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document.xml" ContentType="application/vnd.openxmlformats-officedocument.wordprocessingml.document.main+xml"/>
  <Override PartName="/word/footer10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229.xml" ContentType="application/vnd.openxmlformats-officedocument.wordprocessingml.footer+xml"/>
  <Override PartName="/word/styles.xml" ContentType="application/vnd.openxmlformats-officedocument.wordprocessingml.styles+xml"/>
  <Override PartName="/word/footer389.xml" ContentType="application/vnd.openxmlformats-officedocument.wordprocessingml.footer+xml"/>
  <Override PartName="/word/footer427.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426.xml" ContentType="application/vnd.openxmlformats-officedocument.wordprocessingml.footer+xml"/>
  <Override PartName="/word/footer260.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5.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429.xml" ContentType="application/vnd.openxmlformats-officedocument.wordprocessingml.footer+xml"/>
  <Override PartName="/word/footer82.xml" ContentType="application/vnd.openxmlformats-officedocument.wordprocessingml.footer+xml"/>
  <Override PartName="/word/footer346.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4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333.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20.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68.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159.xml" ContentType="application/vnd.openxmlformats-officedocument.wordprocessingml.footer+xml"/>
  <Override PartName="/word/footer16.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49.xml" ContentType="application/vnd.openxmlformats-officedocument.wordprocessingml.footer+xml"/>
  <Override PartName="/word/footer146.xml" ContentType="application/vnd.openxmlformats-officedocument.wordprocessingml.footer+xml"/>
  <Override PartName="/word/footer339.xml" ContentType="application/vnd.openxmlformats-officedocument.wordprocessingml.footer+xml"/>
  <Override PartName="/word/footer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544.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43.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541.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540.xml" ContentType="application/vnd.openxmlformats-officedocument.wordprocessingml.footer+xml"/>
  <Override PartName="/word/footer542.xml" ContentType="application/vnd.openxmlformats-officedocument.wordprocessingml.footer+xml"/>
  <Override PartName="/word/footer543.xml" ContentType="application/vnd.openxmlformats-officedocument.wordprocessingml.footer+xml"/>
  <Override PartName="/word/footer379.xml" ContentType="application/vnd.openxmlformats-officedocument.wordprocessingml.footer+xml"/>
  <Override PartName="/word/footer251.xml" ContentType="application/vnd.openxmlformats-officedocument.wordprocessingml.footer+xml"/>
  <Override PartName="/word/footer114.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250.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416.xml" ContentType="application/vnd.openxmlformats-officedocument.wordprocessingml.footer+xml"/>
  <Override PartName="/word/footer545.xml" ContentType="application/vnd.openxmlformats-officedocument.wordprocessingml.footer+xml"/>
  <Override PartName="/word/footer356.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52.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48.xml" ContentType="application/vnd.openxmlformats-officedocument.wordprocessingml.footer+xml"/>
  <Override PartName="/word/footer145.xml" ContentType="application/vnd.openxmlformats-officedocument.wordprocessingml.footer+xml"/>
  <Override PartName="/word/footer338.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13.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12.xml" ContentType="application/vnd.openxmlformats-officedocument.wordprocessingml.footer+xml"/>
  <Override PartName="/word/footer11.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0.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274.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5.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1.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0.xml" ContentType="application/vnd.openxmlformats-officedocument.wordprocessingml.footer+xml"/>
  <Override PartName="/word/footer39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Override PartName="/word/footer480.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87.xml" ContentType="application/vnd.openxmlformats-officedocument.wordprocessingml.footer+xml"/>
  <Override PartName="/word/footer488.xml" ContentType="application/vnd.openxmlformats-officedocument.wordprocessingml.footer+xml"/>
  <Override PartName="/word/footer489.xml" ContentType="application/vnd.openxmlformats-officedocument.wordprocessingml.footer+xml"/>
  <Override PartName="/word/footer490.xml" ContentType="application/vnd.openxmlformats-officedocument.wordprocessingml.footer+xml"/>
  <Override PartName="/word/footer491.xml" ContentType="application/vnd.openxmlformats-officedocument.wordprocessingml.footer+xml"/>
  <Override PartName="/word/footer492.xml" ContentType="application/vnd.openxmlformats-officedocument.wordprocessingml.footer+xml"/>
  <Override PartName="/word/footer493.xml" ContentType="application/vnd.openxmlformats-officedocument.wordprocessingml.footer+xml"/>
  <Override PartName="/word/footer494.xml" ContentType="application/vnd.openxmlformats-officedocument.wordprocessingml.footer+xml"/>
  <Override PartName="/word/footer495.xml" ContentType="application/vnd.openxmlformats-officedocument.wordprocessingml.footer+xml"/>
  <Override PartName="/word/footer496.xml" ContentType="application/vnd.openxmlformats-officedocument.wordprocessingml.footer+xml"/>
  <Override PartName="/word/footer497.xml" ContentType="application/vnd.openxmlformats-officedocument.wordprocessingml.footer+xml"/>
  <Override PartName="/word/footer498.xml" ContentType="application/vnd.openxmlformats-officedocument.wordprocessingml.footer+xml"/>
  <Override PartName="/word/footer499.xml" ContentType="application/vnd.openxmlformats-officedocument.wordprocessingml.footer+xml"/>
  <Override PartName="/word/footer500.xml" ContentType="application/vnd.openxmlformats-officedocument.wordprocessingml.footer+xml"/>
  <Override PartName="/word/footer501.xml" ContentType="application/vnd.openxmlformats-officedocument.wordprocessingml.footer+xml"/>
  <Override PartName="/word/footer502.xml" ContentType="application/vnd.openxmlformats-officedocument.wordprocessingml.footer+xml"/>
  <Override PartName="/word/footer503.xml" ContentType="application/vnd.openxmlformats-officedocument.wordprocessingml.footer+xml"/>
  <Override PartName="/word/footer504.xml" ContentType="application/vnd.openxmlformats-officedocument.wordprocessingml.footer+xml"/>
  <Override PartName="/word/footer505.xml" ContentType="application/vnd.openxmlformats-officedocument.wordprocessingml.footer+xml"/>
  <Override PartName="/word/footer510.xml" ContentType="application/vnd.openxmlformats-officedocument.wordprocessingml.footer+xml"/>
  <Override PartName="/word/footer511.xml" ContentType="application/vnd.openxmlformats-officedocument.wordprocessingml.footer+xml"/>
  <Override PartName="/word/footer512.xml" ContentType="application/vnd.openxmlformats-officedocument.wordprocessingml.footer+xml"/>
  <Override PartName="/word/footer51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جامع احادیث الشیعة جلد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751030_417432637">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9751032_417432637">
            <w:r>
              <w:rPr>
                <w:webHidden/>
                <w:rStyle w:val="IndexLink"/>
                <w:rtl w:val="true"/>
              </w:rPr>
              <w:t>تعریف الکتاب</w:t>
            </w:r>
            <w:r>
              <w:rPr>
                <w:rStyle w:val="IndexLink"/>
                <w:rtl w:val="true"/>
              </w:rPr>
              <w:tab/>
            </w:r>
            <w:r>
              <w:rPr>
                <w:rStyle w:val="IndexLink"/>
              </w:rPr>
              <w:t>8</w:t>
            </w:r>
          </w:hyperlink>
        </w:p>
        <w:p>
          <w:pPr>
            <w:pStyle w:val="Contents2"/>
            <w:tabs>
              <w:tab w:val="clear" w:pos="8743"/>
              <w:tab w:val="right" w:pos="9026" w:leader="dot"/>
            </w:tabs>
            <w:rPr/>
          </w:pPr>
          <w:hyperlink w:anchor="__RefHeading___Toc9751034_417432637">
            <w:r>
              <w:rPr>
                <w:webHidden/>
                <w:rStyle w:val="IndexLink"/>
                <w:rtl w:val="true"/>
              </w:rPr>
              <w:t>تقدیم</w:t>
            </w:r>
            <w:r>
              <w:rPr>
                <w:rStyle w:val="IndexLink"/>
                <w:rtl w:val="true"/>
              </w:rPr>
              <w:tab/>
            </w:r>
            <w:r>
              <w:rPr>
                <w:rStyle w:val="IndexLink"/>
              </w:rPr>
              <w:t>10</w:t>
            </w:r>
          </w:hyperlink>
        </w:p>
        <w:p>
          <w:pPr>
            <w:pStyle w:val="Contents2"/>
            <w:tabs>
              <w:tab w:val="clear" w:pos="8743"/>
              <w:tab w:val="right" w:pos="9026" w:leader="dot"/>
            </w:tabs>
            <w:rPr/>
          </w:pPr>
          <w:hyperlink w:anchor="__RefHeading___Toc9751036_417432637">
            <w:r>
              <w:rPr>
                <w:webHidden/>
                <w:rStyle w:val="IndexLink"/>
                <w:rtl w:val="true"/>
              </w:rPr>
              <w:t>کتاب الطهارة</w:t>
            </w:r>
            <w:r>
              <w:rPr>
                <w:rStyle w:val="IndexLink"/>
                <w:rtl w:val="true"/>
              </w:rPr>
              <w:tab/>
            </w:r>
            <w:r>
              <w:rPr>
                <w:rStyle w:val="IndexLink"/>
              </w:rPr>
              <w:t>11</w:t>
            </w:r>
          </w:hyperlink>
        </w:p>
        <w:p>
          <w:pPr>
            <w:pStyle w:val="Contents3"/>
            <w:tabs>
              <w:tab w:val="clear" w:pos="8459"/>
              <w:tab w:val="right" w:pos="9026" w:leader="dot"/>
            </w:tabs>
            <w:rPr/>
          </w:pPr>
          <w:hyperlink w:anchor="__RefHeading___Toc9751038_417432637">
            <w:r>
              <w:rPr>
                <w:webHidden/>
                <w:rStyle w:val="IndexLink"/>
                <w:rtl w:val="true"/>
              </w:rPr>
              <w:t>اشارة</w:t>
            </w:r>
            <w:r>
              <w:rPr>
                <w:rStyle w:val="IndexLink"/>
                <w:rtl w:val="true"/>
              </w:rPr>
              <w:tab/>
            </w:r>
            <w:r>
              <w:rPr>
                <w:rStyle w:val="IndexLink"/>
              </w:rPr>
              <w:t>11</w:t>
            </w:r>
          </w:hyperlink>
        </w:p>
        <w:p>
          <w:pPr>
            <w:pStyle w:val="Contents3"/>
            <w:tabs>
              <w:tab w:val="clear" w:pos="8459"/>
              <w:tab w:val="right" w:pos="9026" w:leader="dot"/>
            </w:tabs>
            <w:rPr/>
          </w:pPr>
          <w:hyperlink w:anchor="__RefHeading___Toc9751040_417432637">
            <w:r>
              <w:rPr>
                <w:webHidden/>
                <w:rStyle w:val="IndexLink"/>
                <w:rtl w:val="true"/>
              </w:rPr>
              <w:t>أبواب غسل مس المیت</w:t>
            </w:r>
            <w:r>
              <w:rPr>
                <w:rStyle w:val="IndexLink"/>
                <w:rtl w:val="true"/>
              </w:rPr>
              <w:tab/>
            </w:r>
            <w:r>
              <w:rPr>
                <w:rStyle w:val="IndexLink"/>
              </w:rPr>
              <w:t>11</w:t>
            </w:r>
          </w:hyperlink>
        </w:p>
        <w:p>
          <w:pPr>
            <w:pStyle w:val="Contents4"/>
            <w:tabs>
              <w:tab w:val="clear" w:pos="8176"/>
              <w:tab w:val="right" w:pos="9026" w:leader="dot"/>
            </w:tabs>
            <w:rPr/>
          </w:pPr>
          <w:hyperlink w:anchor="__RefHeading___Toc9751042_417432637">
            <w:r>
              <w:rPr>
                <w:webHidden/>
                <w:rStyle w:val="IndexLink"/>
                <w:rtl w:val="true"/>
              </w:rPr>
              <w:t>(</w:t>
            </w:r>
            <w:r>
              <w:rPr>
                <w:rStyle w:val="IndexLink"/>
              </w:rPr>
              <w:t>1</w:t>
            </w:r>
            <w:r>
              <w:rPr>
                <w:rStyle w:val="IndexLink"/>
                <w:rtl w:val="true"/>
              </w:rPr>
              <w:t xml:space="preserve">) </w:t>
            </w:r>
            <w:r>
              <w:rPr>
                <w:rStyle w:val="IndexLink"/>
                <w:rtl w:val="true"/>
              </w:rPr>
              <w:t>باب وجوب الغسل علی من مس المیت الآدمی بعد برده و</w:t>
            </w:r>
            <w:r>
              <w:rPr>
                <w:rStyle w:val="IndexLink"/>
                <w:rtl w:val="true"/>
              </w:rPr>
              <w:t>...</w:t>
              <w:tab/>
            </w:r>
            <w:r>
              <w:rPr>
                <w:rStyle w:val="IndexLink"/>
              </w:rPr>
              <w:t>11</w:t>
            </w:r>
          </w:hyperlink>
        </w:p>
        <w:p>
          <w:pPr>
            <w:pStyle w:val="Contents4"/>
            <w:tabs>
              <w:tab w:val="clear" w:pos="8176"/>
              <w:tab w:val="right" w:pos="9026" w:leader="dot"/>
            </w:tabs>
            <w:rPr/>
          </w:pPr>
          <w:hyperlink w:anchor="__RefHeading___Toc9751044_417432637">
            <w:r>
              <w:rPr>
                <w:webHidden/>
                <w:rStyle w:val="IndexLink"/>
                <w:rtl w:val="true"/>
              </w:rPr>
              <w:t>(</w:t>
            </w:r>
            <w:r>
              <w:rPr>
                <w:rStyle w:val="IndexLink"/>
              </w:rPr>
              <w:t>2</w:t>
            </w:r>
            <w:r>
              <w:rPr>
                <w:rStyle w:val="IndexLink"/>
                <w:rtl w:val="true"/>
              </w:rPr>
              <w:t xml:space="preserve">) </w:t>
            </w:r>
            <w:r>
              <w:rPr>
                <w:rStyle w:val="IndexLink"/>
                <w:rtl w:val="true"/>
              </w:rPr>
              <w:t xml:space="preserve">باب وجوب الغسل علی من مس قطعة قطعت من آدمی ان کان </w:t>
            </w:r>
            <w:r>
              <w:rPr>
                <w:rStyle w:val="IndexLink"/>
                <w:rtl w:val="true"/>
              </w:rPr>
              <w:t>...</w:t>
              <w:tab/>
            </w:r>
            <w:r>
              <w:rPr>
                <w:rStyle w:val="IndexLink"/>
              </w:rPr>
              <w:t>17</w:t>
            </w:r>
          </w:hyperlink>
        </w:p>
        <w:p>
          <w:pPr>
            <w:pStyle w:val="Contents4"/>
            <w:tabs>
              <w:tab w:val="clear" w:pos="8176"/>
              <w:tab w:val="right" w:pos="9026" w:leader="dot"/>
            </w:tabs>
            <w:rPr/>
          </w:pPr>
          <w:hyperlink w:anchor="__RefHeading___Toc9751046_417432637">
            <w:r>
              <w:rPr>
                <w:webHidden/>
                <w:rStyle w:val="IndexLink"/>
                <w:rtl w:val="true"/>
              </w:rPr>
              <w:t>(</w:t>
            </w:r>
            <w:r>
              <w:rPr>
                <w:rStyle w:val="IndexLink"/>
              </w:rPr>
              <w:t>3</w:t>
            </w:r>
            <w:r>
              <w:rPr>
                <w:rStyle w:val="IndexLink"/>
                <w:rtl w:val="true"/>
              </w:rPr>
              <w:t xml:space="preserve">) </w:t>
            </w:r>
            <w:r>
              <w:rPr>
                <w:rStyle w:val="IndexLink"/>
                <w:rtl w:val="true"/>
              </w:rPr>
              <w:t>باب عدم وجوب الغسل علی من مس المیتة من غیر الآدمی</w:t>
            </w:r>
            <w:r>
              <w:rPr>
                <w:rStyle w:val="IndexLink"/>
                <w:rtl w:val="true"/>
              </w:rPr>
              <w:tab/>
            </w:r>
            <w:r>
              <w:rPr>
                <w:rStyle w:val="IndexLink"/>
              </w:rPr>
              <w:t>18</w:t>
            </w:r>
          </w:hyperlink>
        </w:p>
        <w:p>
          <w:pPr>
            <w:pStyle w:val="Contents3"/>
            <w:tabs>
              <w:tab w:val="clear" w:pos="8459"/>
              <w:tab w:val="right" w:pos="9026" w:leader="dot"/>
            </w:tabs>
            <w:rPr/>
          </w:pPr>
          <w:hyperlink w:anchor="__RefHeading___Toc9751048_417432637">
            <w:r>
              <w:rPr>
                <w:webHidden/>
                <w:rStyle w:val="IndexLink"/>
                <w:rtl w:val="true"/>
              </w:rPr>
              <w:t>أبواب الأغسال المسنونة</w:t>
            </w:r>
            <w:r>
              <w:rPr>
                <w:rStyle w:val="IndexLink"/>
                <w:rtl w:val="true"/>
              </w:rPr>
              <w:tab/>
            </w:r>
            <w:r>
              <w:rPr>
                <w:rStyle w:val="IndexLink"/>
              </w:rPr>
              <w:t>19</w:t>
            </w:r>
          </w:hyperlink>
        </w:p>
        <w:p>
          <w:pPr>
            <w:pStyle w:val="Contents4"/>
            <w:tabs>
              <w:tab w:val="clear" w:pos="8176"/>
              <w:tab w:val="right" w:pos="9026" w:leader="dot"/>
            </w:tabs>
            <w:rPr/>
          </w:pPr>
          <w:hyperlink w:anchor="__RefHeading___Toc9751050_417432637">
            <w:r>
              <w:rPr>
                <w:webHidden/>
                <w:rStyle w:val="IndexLink"/>
                <w:rtl w:val="true"/>
              </w:rPr>
              <w:t>(</w:t>
            </w:r>
            <w:r>
              <w:rPr>
                <w:rStyle w:val="IndexLink"/>
              </w:rPr>
              <w:t>1</w:t>
            </w:r>
            <w:r>
              <w:rPr>
                <w:rStyle w:val="IndexLink"/>
                <w:rtl w:val="true"/>
              </w:rPr>
              <w:t xml:space="preserve">) </w:t>
            </w:r>
            <w:r>
              <w:rPr>
                <w:rStyle w:val="IndexLink"/>
                <w:rtl w:val="true"/>
              </w:rPr>
              <w:t>باب فضل غسل الجمعة وعلته وتأکد استحبابه للرجال فی السفر والحضر وللنساء فی الحضر وکراهة ترکه الا لعذر</w:t>
            </w:r>
            <w:r>
              <w:rPr>
                <w:rStyle w:val="IndexLink"/>
                <w:rtl w:val="true"/>
              </w:rPr>
              <w:tab/>
            </w:r>
            <w:r>
              <w:rPr>
                <w:rStyle w:val="IndexLink"/>
              </w:rPr>
              <w:t>19</w:t>
            </w:r>
          </w:hyperlink>
        </w:p>
        <w:p>
          <w:pPr>
            <w:pStyle w:val="Contents4"/>
            <w:tabs>
              <w:tab w:val="clear" w:pos="8176"/>
              <w:tab w:val="right" w:pos="9026" w:leader="dot"/>
            </w:tabs>
            <w:rPr/>
          </w:pPr>
          <w:hyperlink w:anchor="__RefHeading___Toc9751052_417432637">
            <w:r>
              <w:rPr>
                <w:webHidden/>
                <w:rStyle w:val="IndexLink"/>
                <w:rtl w:val="true"/>
              </w:rPr>
              <w:t>(</w:t>
            </w:r>
            <w:r>
              <w:rPr>
                <w:rStyle w:val="IndexLink"/>
              </w:rPr>
              <w:t>2</w:t>
            </w:r>
            <w:r>
              <w:rPr>
                <w:rStyle w:val="IndexLink"/>
                <w:rtl w:val="true"/>
              </w:rPr>
              <w:t xml:space="preserve">) </w:t>
            </w:r>
            <w:r>
              <w:rPr>
                <w:rStyle w:val="IndexLink"/>
                <w:rtl w:val="true"/>
              </w:rPr>
              <w:t>باب ان وقت غسل الجمعة من طلوع الفجر إلی الزوال وکلما قرب من الزوال فهو أفضل</w:t>
            </w:r>
            <w:r>
              <w:rPr>
                <w:rStyle w:val="IndexLink"/>
                <w:rtl w:val="true"/>
              </w:rPr>
              <w:tab/>
            </w:r>
            <w:r>
              <w:rPr>
                <w:rStyle w:val="IndexLink"/>
              </w:rPr>
              <w:t>27</w:t>
            </w:r>
          </w:hyperlink>
        </w:p>
        <w:p>
          <w:pPr>
            <w:pStyle w:val="Contents4"/>
            <w:tabs>
              <w:tab w:val="clear" w:pos="8176"/>
              <w:tab w:val="right" w:pos="9026" w:leader="dot"/>
            </w:tabs>
            <w:rPr/>
          </w:pPr>
          <w:hyperlink w:anchor="__RefHeading___Toc9751054_417432637">
            <w:r>
              <w:rPr>
                <w:webHidden/>
                <w:rStyle w:val="IndexLink"/>
                <w:rtl w:val="true"/>
              </w:rPr>
              <w:t>(</w:t>
            </w:r>
            <w:r>
              <w:rPr>
                <w:rStyle w:val="IndexLink"/>
              </w:rPr>
              <w:t>3</w:t>
            </w:r>
            <w:r>
              <w:rPr>
                <w:rStyle w:val="IndexLink"/>
                <w:rtl w:val="true"/>
              </w:rPr>
              <w:t xml:space="preserve">) </w:t>
            </w:r>
            <w:r>
              <w:rPr>
                <w:rStyle w:val="IndexLink"/>
                <w:rtl w:val="true"/>
              </w:rPr>
              <w:t>باب استحباب تقدیم الغسل یوم الخمیس لمن خاف قلة الماء یوم الجمعة و</w:t>
            </w:r>
            <w:r>
              <w:rPr>
                <w:rStyle w:val="IndexLink"/>
                <w:rtl w:val="true"/>
              </w:rPr>
              <w:t>...</w:t>
              <w:tab/>
            </w:r>
            <w:r>
              <w:rPr>
                <w:rStyle w:val="IndexLink"/>
              </w:rPr>
              <w:t>28</w:t>
            </w:r>
          </w:hyperlink>
        </w:p>
        <w:p>
          <w:pPr>
            <w:pStyle w:val="Contents4"/>
            <w:tabs>
              <w:tab w:val="clear" w:pos="8176"/>
              <w:tab w:val="right" w:pos="9026" w:leader="dot"/>
            </w:tabs>
            <w:rPr/>
          </w:pPr>
          <w:hyperlink w:anchor="__RefHeading___Toc9751056_417432637">
            <w:r>
              <w:rPr>
                <w:webHidden/>
                <w:rStyle w:val="IndexLink"/>
                <w:rtl w:val="true"/>
              </w:rPr>
              <w:t>(</w:t>
            </w:r>
            <w:r>
              <w:rPr>
                <w:rStyle w:val="IndexLink"/>
              </w:rPr>
              <w:t>4</w:t>
            </w:r>
            <w:r>
              <w:rPr>
                <w:rStyle w:val="IndexLink"/>
                <w:rtl w:val="true"/>
              </w:rPr>
              <w:t xml:space="preserve">) </w:t>
            </w:r>
            <w:r>
              <w:rPr>
                <w:rStyle w:val="IndexLink"/>
                <w:rtl w:val="true"/>
              </w:rPr>
              <w:t>باب ما یستحب من الأغسال فی شهر رمضان وأوقاتها</w:t>
            </w:r>
            <w:r>
              <w:rPr>
                <w:rStyle w:val="IndexLink"/>
                <w:rtl w:val="true"/>
              </w:rPr>
              <w:tab/>
            </w:r>
            <w:r>
              <w:rPr>
                <w:rStyle w:val="IndexLink"/>
              </w:rPr>
              <w:t>30</w:t>
            </w:r>
          </w:hyperlink>
        </w:p>
        <w:p>
          <w:pPr>
            <w:pStyle w:val="Contents4"/>
            <w:tabs>
              <w:tab w:val="clear" w:pos="8176"/>
              <w:tab w:val="right" w:pos="9026" w:leader="dot"/>
            </w:tabs>
            <w:rPr/>
          </w:pPr>
          <w:hyperlink w:anchor="__RefHeading___Toc9751058_417432637">
            <w:r>
              <w:rPr>
                <w:webHidden/>
                <w:rStyle w:val="IndexLink"/>
                <w:rtl w:val="true"/>
              </w:rPr>
              <w:t>(</w:t>
            </w:r>
            <w:r>
              <w:rPr>
                <w:rStyle w:val="IndexLink"/>
              </w:rPr>
              <w:t>5</w:t>
            </w:r>
            <w:r>
              <w:rPr>
                <w:rStyle w:val="IndexLink"/>
                <w:rtl w:val="true"/>
              </w:rPr>
              <w:t xml:space="preserve">) </w:t>
            </w:r>
            <w:r>
              <w:rPr>
                <w:rStyle w:val="IndexLink"/>
                <w:rtl w:val="true"/>
              </w:rPr>
              <w:t>باب استحباب الغسل یوم الفطر والأضحی ولیلتهما و</w:t>
            </w:r>
            <w:r>
              <w:rPr>
                <w:rStyle w:val="IndexLink"/>
                <w:rtl w:val="true"/>
              </w:rPr>
              <w:t>...</w:t>
              <w:tab/>
            </w:r>
            <w:r>
              <w:rPr>
                <w:rStyle w:val="IndexLink"/>
              </w:rPr>
              <w:t>35</w:t>
            </w:r>
          </w:hyperlink>
        </w:p>
        <w:p>
          <w:pPr>
            <w:pStyle w:val="Contents4"/>
            <w:tabs>
              <w:tab w:val="clear" w:pos="8176"/>
              <w:tab w:val="right" w:pos="9026" w:leader="dot"/>
            </w:tabs>
            <w:rPr/>
          </w:pPr>
          <w:hyperlink w:anchor="__RefHeading___Toc9751060_417432637">
            <w:r>
              <w:rPr>
                <w:webHidden/>
                <w:rStyle w:val="IndexLink"/>
                <w:rtl w:val="true"/>
              </w:rPr>
              <w:t>(</w:t>
            </w:r>
            <w:r>
              <w:rPr>
                <w:rStyle w:val="IndexLink"/>
              </w:rPr>
              <w:t>6</w:t>
            </w:r>
            <w:r>
              <w:rPr>
                <w:rStyle w:val="IndexLink"/>
                <w:rtl w:val="true"/>
              </w:rPr>
              <w:t xml:space="preserve">) </w:t>
            </w:r>
            <w:r>
              <w:rPr>
                <w:rStyle w:val="IndexLink"/>
                <w:rtl w:val="true"/>
              </w:rPr>
              <w:t>باب استحباب الغسل فی أول رجب وأوسطه وآخره و</w:t>
            </w:r>
            <w:r>
              <w:rPr>
                <w:rStyle w:val="IndexLink"/>
                <w:rtl w:val="true"/>
              </w:rPr>
              <w:t>...</w:t>
              <w:tab/>
            </w:r>
            <w:r>
              <w:rPr>
                <w:rStyle w:val="IndexLink"/>
              </w:rPr>
              <w:t>38</w:t>
            </w:r>
          </w:hyperlink>
        </w:p>
        <w:p>
          <w:pPr>
            <w:pStyle w:val="Contents4"/>
            <w:tabs>
              <w:tab w:val="clear" w:pos="8176"/>
              <w:tab w:val="right" w:pos="9026" w:leader="dot"/>
            </w:tabs>
            <w:rPr/>
          </w:pPr>
          <w:hyperlink w:anchor="__RefHeading___Toc9751062_417432637">
            <w:r>
              <w:rPr>
                <w:webHidden/>
                <w:rStyle w:val="IndexLink"/>
                <w:rtl w:val="true"/>
              </w:rPr>
              <w:t>(</w:t>
            </w:r>
            <w:r>
              <w:rPr>
                <w:rStyle w:val="IndexLink"/>
              </w:rPr>
              <w:t>7</w:t>
            </w:r>
            <w:r>
              <w:rPr>
                <w:rStyle w:val="IndexLink"/>
                <w:rtl w:val="true"/>
              </w:rPr>
              <w:t xml:space="preserve">) </w:t>
            </w:r>
            <w:r>
              <w:rPr>
                <w:rStyle w:val="IndexLink"/>
                <w:rtl w:val="true"/>
              </w:rPr>
              <w:t>باب استحباب الغسل لمن قتل وزغا أو قصد إلی مصلوب فنظر الیه أو ترک صلاة الکسوف أو نام سکرانا</w:t>
            </w:r>
            <w:r>
              <w:rPr>
                <w:rStyle w:val="IndexLink"/>
                <w:rtl w:val="true"/>
              </w:rPr>
              <w:tab/>
            </w:r>
            <w:r>
              <w:rPr>
                <w:rStyle w:val="IndexLink"/>
              </w:rPr>
              <w:t>39</w:t>
            </w:r>
          </w:hyperlink>
        </w:p>
        <w:p>
          <w:pPr>
            <w:pStyle w:val="Contents4"/>
            <w:tabs>
              <w:tab w:val="clear" w:pos="8176"/>
              <w:tab w:val="right" w:pos="9026" w:leader="dot"/>
            </w:tabs>
            <w:rPr/>
          </w:pPr>
          <w:hyperlink w:anchor="__RefHeading___Toc9751064_417432637">
            <w:r>
              <w:rPr>
                <w:webHidden/>
                <w:rStyle w:val="IndexLink"/>
                <w:rtl w:val="true"/>
              </w:rPr>
              <w:t>(</w:t>
            </w:r>
            <w:r>
              <w:rPr>
                <w:rStyle w:val="IndexLink"/>
              </w:rPr>
              <w:t>8</w:t>
            </w:r>
            <w:r>
              <w:rPr>
                <w:rStyle w:val="IndexLink"/>
                <w:rtl w:val="true"/>
              </w:rPr>
              <w:t xml:space="preserve">) </w:t>
            </w:r>
            <w:r>
              <w:rPr>
                <w:rStyle w:val="IndexLink"/>
                <w:rtl w:val="true"/>
              </w:rPr>
              <w:t>باب استحباب غسل التوبة</w:t>
            </w:r>
            <w:r>
              <w:rPr>
                <w:rStyle w:val="IndexLink"/>
                <w:rtl w:val="true"/>
              </w:rPr>
              <w:tab/>
            </w:r>
            <w:r>
              <w:rPr>
                <w:rStyle w:val="IndexLink"/>
              </w:rPr>
              <w:t>41</w:t>
            </w:r>
          </w:hyperlink>
        </w:p>
        <w:p>
          <w:pPr>
            <w:pStyle w:val="Contents4"/>
            <w:tabs>
              <w:tab w:val="clear" w:pos="8176"/>
              <w:tab w:val="right" w:pos="9026" w:leader="dot"/>
            </w:tabs>
            <w:rPr/>
          </w:pPr>
          <w:hyperlink w:anchor="__RefHeading___Toc9751066_417432637">
            <w:r>
              <w:rPr>
                <w:webHidden/>
                <w:rStyle w:val="IndexLink"/>
                <w:rtl w:val="true"/>
              </w:rPr>
              <w:t>(</w:t>
            </w:r>
            <w:r>
              <w:rPr>
                <w:rStyle w:val="IndexLink"/>
              </w:rPr>
              <w:t>9</w:t>
            </w:r>
            <w:r>
              <w:rPr>
                <w:rStyle w:val="IndexLink"/>
                <w:rtl w:val="true"/>
              </w:rPr>
              <w:t xml:space="preserve">) </w:t>
            </w:r>
            <w:r>
              <w:rPr>
                <w:rStyle w:val="IndexLink"/>
                <w:rtl w:val="true"/>
              </w:rPr>
              <w:t>باب سائر الأغسال المسنونة</w:t>
            </w:r>
            <w:r>
              <w:rPr>
                <w:rStyle w:val="IndexLink"/>
                <w:rtl w:val="true"/>
              </w:rPr>
              <w:tab/>
            </w:r>
            <w:r>
              <w:rPr>
                <w:rStyle w:val="IndexLink"/>
              </w:rPr>
              <w:t>42</w:t>
            </w:r>
          </w:hyperlink>
        </w:p>
        <w:p>
          <w:pPr>
            <w:pStyle w:val="Contents3"/>
            <w:tabs>
              <w:tab w:val="clear" w:pos="8459"/>
              <w:tab w:val="right" w:pos="9026" w:leader="dot"/>
            </w:tabs>
            <w:rPr/>
          </w:pPr>
          <w:hyperlink w:anchor="__RefHeading___Toc9751068_417432637">
            <w:r>
              <w:rPr>
                <w:webHidden/>
                <w:rStyle w:val="IndexLink"/>
                <w:rtl w:val="true"/>
              </w:rPr>
              <w:t>أبواب التیمم</w:t>
            </w:r>
            <w:r>
              <w:rPr>
                <w:rStyle w:val="IndexLink"/>
                <w:rtl w:val="true"/>
              </w:rPr>
              <w:tab/>
            </w:r>
            <w:r>
              <w:rPr>
                <w:rStyle w:val="IndexLink"/>
              </w:rPr>
              <w:t>45</w:t>
            </w:r>
          </w:hyperlink>
        </w:p>
        <w:p>
          <w:pPr>
            <w:pStyle w:val="Contents4"/>
            <w:tabs>
              <w:tab w:val="clear" w:pos="8176"/>
              <w:tab w:val="right" w:pos="9026" w:leader="dot"/>
            </w:tabs>
            <w:rPr/>
          </w:pPr>
          <w:hyperlink w:anchor="__RefHeading___Toc9751070_417432637">
            <w:r>
              <w:rPr>
                <w:webHidden/>
                <w:rStyle w:val="IndexLink"/>
                <w:rtl w:val="true"/>
              </w:rPr>
              <w:t>(</w:t>
            </w:r>
            <w:r>
              <w:rPr>
                <w:rStyle w:val="IndexLink"/>
              </w:rPr>
              <w:t>1</w:t>
            </w:r>
            <w:r>
              <w:rPr>
                <w:rStyle w:val="IndexLink"/>
                <w:rtl w:val="true"/>
              </w:rPr>
              <w:t xml:space="preserve">) </w:t>
            </w:r>
            <w:r>
              <w:rPr>
                <w:rStyle w:val="IndexLink"/>
                <w:rtl w:val="true"/>
              </w:rPr>
              <w:t>باب وجوب التیمم علی من لم یجد الماء الطاهر أو لم یصل الیه أو کان معه ماء قلیل وخاف العطش</w:t>
            </w:r>
            <w:r>
              <w:rPr>
                <w:rStyle w:val="IndexLink"/>
                <w:rtl w:val="true"/>
              </w:rPr>
              <w:tab/>
            </w:r>
            <w:r>
              <w:rPr>
                <w:rStyle w:val="IndexLink"/>
              </w:rPr>
              <w:t>45</w:t>
            </w:r>
          </w:hyperlink>
        </w:p>
        <w:p>
          <w:pPr>
            <w:pStyle w:val="Contents4"/>
            <w:tabs>
              <w:tab w:val="clear" w:pos="8176"/>
              <w:tab w:val="right" w:pos="9026" w:leader="dot"/>
            </w:tabs>
            <w:rPr/>
          </w:pPr>
          <w:hyperlink w:anchor="__RefHeading___Toc9751072_417432637">
            <w:r>
              <w:rPr>
                <w:webHidden/>
                <w:rStyle w:val="IndexLink"/>
                <w:rtl w:val="true"/>
              </w:rPr>
              <w:t>(</w:t>
            </w:r>
            <w:r>
              <w:rPr>
                <w:rStyle w:val="IndexLink"/>
              </w:rPr>
              <w:t>2</w:t>
            </w:r>
            <w:r>
              <w:rPr>
                <w:rStyle w:val="IndexLink"/>
                <w:rtl w:val="true"/>
              </w:rPr>
              <w:t xml:space="preserve">) </w:t>
            </w:r>
            <w:r>
              <w:rPr>
                <w:rStyle w:val="IndexLink"/>
                <w:rtl w:val="true"/>
              </w:rPr>
              <w:t>باب وجوب شراء الماء للطهارة وان کثر ثمنه وعدم جواز</w:t>
            </w:r>
            <w:r>
              <w:rPr>
                <w:rStyle w:val="IndexLink"/>
                <w:rtl w:val="true"/>
              </w:rPr>
              <w:t>...</w:t>
              <w:tab/>
            </w:r>
            <w:r>
              <w:rPr>
                <w:rStyle w:val="IndexLink"/>
              </w:rPr>
              <w:t>50</w:t>
            </w:r>
          </w:hyperlink>
        </w:p>
        <w:p>
          <w:pPr>
            <w:pStyle w:val="Contents4"/>
            <w:tabs>
              <w:tab w:val="clear" w:pos="8176"/>
              <w:tab w:val="right" w:pos="9026" w:leader="dot"/>
            </w:tabs>
            <w:rPr/>
          </w:pPr>
          <w:hyperlink w:anchor="__RefHeading___Toc9751074_417432637">
            <w:r>
              <w:rPr>
                <w:webHidden/>
                <w:rStyle w:val="IndexLink"/>
                <w:rtl w:val="true"/>
              </w:rPr>
              <w:t>(</w:t>
            </w:r>
            <w:r>
              <w:rPr>
                <w:rStyle w:val="IndexLink"/>
              </w:rPr>
              <w:t>3</w:t>
            </w:r>
            <w:r>
              <w:rPr>
                <w:rStyle w:val="IndexLink"/>
                <w:rtl w:val="true"/>
              </w:rPr>
              <w:t xml:space="preserve">) </w:t>
            </w:r>
            <w:r>
              <w:rPr>
                <w:rStyle w:val="IndexLink"/>
                <w:rtl w:val="true"/>
              </w:rPr>
              <w:t>باب وجوب طلب الماء مقدار غلوة سهم من کل جهة فی الأرض الحزنة و</w:t>
            </w:r>
            <w:r>
              <w:rPr>
                <w:rStyle w:val="IndexLink"/>
                <w:rtl w:val="true"/>
              </w:rPr>
              <w:t>...</w:t>
              <w:tab/>
            </w:r>
            <w:r>
              <w:rPr>
                <w:rStyle w:val="IndexLink"/>
              </w:rPr>
              <w:t>51</w:t>
            </w:r>
          </w:hyperlink>
        </w:p>
        <w:p>
          <w:pPr>
            <w:pStyle w:val="Contents4"/>
            <w:tabs>
              <w:tab w:val="clear" w:pos="8176"/>
              <w:tab w:val="right" w:pos="9026" w:leader="dot"/>
            </w:tabs>
            <w:rPr/>
          </w:pPr>
          <w:hyperlink w:anchor="__RefHeading___Toc9751076_417432637">
            <w:r>
              <w:rPr>
                <w:webHidden/>
                <w:rStyle w:val="IndexLink"/>
                <w:rtl w:val="true"/>
              </w:rPr>
              <w:t>(</w:t>
            </w:r>
            <w:r>
              <w:rPr>
                <w:rStyle w:val="IndexLink"/>
              </w:rPr>
              <w:t>4</w:t>
            </w:r>
            <w:r>
              <w:rPr>
                <w:rStyle w:val="IndexLink"/>
                <w:rtl w:val="true"/>
              </w:rPr>
              <w:t xml:space="preserve">) </w:t>
            </w:r>
            <w:r>
              <w:rPr>
                <w:rStyle w:val="IndexLink"/>
                <w:rtl w:val="true"/>
              </w:rPr>
              <w:t>باب حکم من لم یجد للغسل أو الوضوء الا الثلج أو الماء الجامد</w:t>
            </w:r>
            <w:r>
              <w:rPr>
                <w:rStyle w:val="IndexLink"/>
                <w:rtl w:val="true"/>
              </w:rPr>
              <w:tab/>
            </w:r>
            <w:r>
              <w:rPr>
                <w:rStyle w:val="IndexLink"/>
              </w:rPr>
              <w:t>53</w:t>
            </w:r>
          </w:hyperlink>
        </w:p>
        <w:p>
          <w:pPr>
            <w:pStyle w:val="Contents4"/>
            <w:tabs>
              <w:tab w:val="clear" w:pos="8176"/>
              <w:tab w:val="right" w:pos="9026" w:leader="dot"/>
            </w:tabs>
            <w:rPr/>
          </w:pPr>
          <w:hyperlink w:anchor="__RefHeading___Toc9751078_417432637">
            <w:r>
              <w:rPr>
                <w:webHidden/>
                <w:rStyle w:val="IndexLink"/>
                <w:rtl w:val="true"/>
              </w:rPr>
              <w:t>(</w:t>
            </w:r>
            <w:r>
              <w:rPr>
                <w:rStyle w:val="IndexLink"/>
              </w:rPr>
              <w:t>5</w:t>
            </w:r>
            <w:r>
              <w:rPr>
                <w:rStyle w:val="IndexLink"/>
                <w:rtl w:val="true"/>
              </w:rPr>
              <w:t xml:space="preserve">) </w:t>
            </w:r>
            <w:r>
              <w:rPr>
                <w:rStyle w:val="IndexLink"/>
                <w:rtl w:val="true"/>
              </w:rPr>
              <w:t>باب ان الجنب إذا کان معه قدر ما یکفیه من الماء لوضوء الصلاة یتیمم ولا یتوضأ</w:t>
            </w:r>
            <w:r>
              <w:rPr>
                <w:rStyle w:val="IndexLink"/>
                <w:rtl w:val="true"/>
              </w:rPr>
              <w:tab/>
            </w:r>
            <w:r>
              <w:rPr>
                <w:rStyle w:val="IndexLink"/>
              </w:rPr>
              <w:t>55</w:t>
            </w:r>
          </w:hyperlink>
        </w:p>
        <w:p>
          <w:pPr>
            <w:pStyle w:val="Contents4"/>
            <w:tabs>
              <w:tab w:val="clear" w:pos="8176"/>
              <w:tab w:val="right" w:pos="9026" w:leader="dot"/>
            </w:tabs>
            <w:rPr/>
          </w:pPr>
          <w:hyperlink w:anchor="__RefHeading___Toc9751080_417432637">
            <w:r>
              <w:rPr>
                <w:webHidden/>
                <w:rStyle w:val="IndexLink"/>
                <w:rtl w:val="true"/>
              </w:rPr>
              <w:t>(</w:t>
            </w:r>
            <w:r>
              <w:rPr>
                <w:rStyle w:val="IndexLink"/>
              </w:rPr>
              <w:t>6</w:t>
            </w:r>
            <w:r>
              <w:rPr>
                <w:rStyle w:val="IndexLink"/>
                <w:rtl w:val="true"/>
              </w:rPr>
              <w:t xml:space="preserve">) </w:t>
            </w:r>
            <w:r>
              <w:rPr>
                <w:rStyle w:val="IndexLink"/>
                <w:rtl w:val="true"/>
              </w:rPr>
              <w:t>باب حکم اجتماع الجنب والمیت ومن کان علی غیر وضوء إذا کان معهم ماء بقدر ما یکفی أحدهم</w:t>
            </w:r>
            <w:r>
              <w:rPr>
                <w:rStyle w:val="IndexLink"/>
                <w:rtl w:val="true"/>
              </w:rPr>
              <w:tab/>
            </w:r>
            <w:r>
              <w:rPr>
                <w:rStyle w:val="IndexLink"/>
              </w:rPr>
              <w:t>56</w:t>
            </w:r>
          </w:hyperlink>
        </w:p>
        <w:p>
          <w:pPr>
            <w:pStyle w:val="Contents4"/>
            <w:tabs>
              <w:tab w:val="clear" w:pos="8176"/>
              <w:tab w:val="right" w:pos="9026" w:leader="dot"/>
            </w:tabs>
            <w:rPr/>
          </w:pPr>
          <w:hyperlink w:anchor="__RefHeading___Toc9751082_417432637">
            <w:r>
              <w:rPr>
                <w:webHidden/>
                <w:rStyle w:val="IndexLink"/>
                <w:rtl w:val="true"/>
              </w:rPr>
              <w:t>(</w:t>
            </w:r>
            <w:r>
              <w:rPr>
                <w:rStyle w:val="IndexLink"/>
              </w:rPr>
              <w:t>7</w:t>
            </w:r>
            <w:r>
              <w:rPr>
                <w:rStyle w:val="IndexLink"/>
                <w:rtl w:val="true"/>
              </w:rPr>
              <w:t xml:space="preserve">) </w:t>
            </w:r>
            <w:r>
              <w:rPr>
                <w:rStyle w:val="IndexLink"/>
                <w:rtl w:val="true"/>
              </w:rPr>
              <w:t xml:space="preserve">باب حکم المجدور والکسیر والمبطون ومن کان به جروح أو قروح </w:t>
            </w:r>
            <w:r>
              <w:rPr>
                <w:rStyle w:val="IndexLink"/>
                <w:rtl w:val="true"/>
              </w:rPr>
              <w:t>...</w:t>
              <w:tab/>
            </w:r>
            <w:r>
              <w:rPr>
                <w:rStyle w:val="IndexLink"/>
              </w:rPr>
              <w:t>57</w:t>
            </w:r>
          </w:hyperlink>
        </w:p>
        <w:p>
          <w:pPr>
            <w:pStyle w:val="Contents4"/>
            <w:tabs>
              <w:tab w:val="clear" w:pos="8176"/>
              <w:tab w:val="right" w:pos="9026" w:leader="dot"/>
            </w:tabs>
            <w:rPr/>
          </w:pPr>
          <w:hyperlink w:anchor="__RefHeading___Toc9751084_417432637">
            <w:r>
              <w:rPr>
                <w:webHidden/>
                <w:rStyle w:val="IndexLink"/>
                <w:rtl w:val="true"/>
              </w:rPr>
              <w:t>(</w:t>
            </w:r>
            <w:r>
              <w:rPr>
                <w:rStyle w:val="IndexLink"/>
              </w:rPr>
              <w:t>8</w:t>
            </w:r>
            <w:r>
              <w:rPr>
                <w:rStyle w:val="IndexLink"/>
                <w:rtl w:val="true"/>
              </w:rPr>
              <w:t xml:space="preserve">) </w:t>
            </w:r>
            <w:r>
              <w:rPr>
                <w:rStyle w:val="IndexLink"/>
                <w:rtl w:val="true"/>
              </w:rPr>
              <w:t>باب کراهة اتیان الرجل أهله إن لم یجد الماء الا إذا خاف علی نفسه</w:t>
            </w:r>
            <w:r>
              <w:rPr>
                <w:rStyle w:val="IndexLink"/>
                <w:rtl w:val="true"/>
              </w:rPr>
              <w:tab/>
            </w:r>
            <w:r>
              <w:rPr>
                <w:rStyle w:val="IndexLink"/>
              </w:rPr>
              <w:t>62</w:t>
            </w:r>
          </w:hyperlink>
        </w:p>
        <w:p>
          <w:pPr>
            <w:pStyle w:val="Contents4"/>
            <w:tabs>
              <w:tab w:val="clear" w:pos="8176"/>
              <w:tab w:val="right" w:pos="9026" w:leader="dot"/>
            </w:tabs>
            <w:rPr/>
          </w:pPr>
          <w:hyperlink w:anchor="__RefHeading___Toc9751086_417432637">
            <w:r>
              <w:rPr>
                <w:webHidden/>
                <w:rStyle w:val="IndexLink"/>
                <w:rtl w:val="true"/>
              </w:rPr>
              <w:t>(</w:t>
            </w:r>
            <w:r>
              <w:rPr>
                <w:rStyle w:val="IndexLink"/>
              </w:rPr>
              <w:t>9</w:t>
            </w:r>
            <w:r>
              <w:rPr>
                <w:rStyle w:val="IndexLink"/>
                <w:rtl w:val="true"/>
              </w:rPr>
              <w:t xml:space="preserve">) </w:t>
            </w:r>
            <w:r>
              <w:rPr>
                <w:rStyle w:val="IndexLink"/>
                <w:rtl w:val="true"/>
              </w:rPr>
              <w:t>باب ما یتیمم به وما لا یتیمم</w:t>
            </w:r>
            <w:r>
              <w:rPr>
                <w:rStyle w:val="IndexLink"/>
                <w:rtl w:val="true"/>
              </w:rPr>
              <w:tab/>
            </w:r>
            <w:r>
              <w:rPr>
                <w:rStyle w:val="IndexLink"/>
              </w:rPr>
              <w:t>63</w:t>
            </w:r>
          </w:hyperlink>
        </w:p>
        <w:p>
          <w:pPr>
            <w:pStyle w:val="Contents4"/>
            <w:tabs>
              <w:tab w:val="clear" w:pos="8176"/>
              <w:tab w:val="right" w:pos="9026" w:leader="dot"/>
            </w:tabs>
            <w:rPr/>
          </w:pPr>
          <w:hyperlink w:anchor="__RefHeading___Toc9751088_417432637">
            <w:r>
              <w:rPr>
                <w:webHidden/>
                <w:rStyle w:val="IndexLink"/>
                <w:rtl w:val="true"/>
              </w:rPr>
              <w:t>(</w:t>
            </w:r>
            <w:r>
              <w:rPr>
                <w:rStyle w:val="IndexLink"/>
              </w:rPr>
              <w:t>10</w:t>
            </w:r>
            <w:r>
              <w:rPr>
                <w:rStyle w:val="IndexLink"/>
                <w:rtl w:val="true"/>
              </w:rPr>
              <w:t xml:space="preserve">) </w:t>
            </w:r>
            <w:r>
              <w:rPr>
                <w:rStyle w:val="IndexLink"/>
                <w:rtl w:val="true"/>
              </w:rPr>
              <w:t>باب کیفیة التیمم</w:t>
            </w:r>
            <w:r>
              <w:rPr>
                <w:rStyle w:val="IndexLink"/>
                <w:rtl w:val="true"/>
              </w:rPr>
              <w:tab/>
            </w:r>
            <w:r>
              <w:rPr>
                <w:rStyle w:val="IndexLink"/>
              </w:rPr>
              <w:t>71</w:t>
            </w:r>
          </w:hyperlink>
        </w:p>
        <w:p>
          <w:pPr>
            <w:pStyle w:val="Contents4"/>
            <w:tabs>
              <w:tab w:val="clear" w:pos="8176"/>
              <w:tab w:val="right" w:pos="9026" w:leader="dot"/>
            </w:tabs>
            <w:rPr/>
          </w:pPr>
          <w:hyperlink w:anchor="__RefHeading___Toc9751090_417432637">
            <w:r>
              <w:rPr>
                <w:webHidden/>
                <w:rStyle w:val="IndexLink"/>
                <w:rtl w:val="true"/>
              </w:rPr>
              <w:t>(</w:t>
            </w:r>
            <w:r>
              <w:rPr>
                <w:rStyle w:val="IndexLink"/>
              </w:rPr>
              <w:t>11</w:t>
            </w:r>
            <w:r>
              <w:rPr>
                <w:rStyle w:val="IndexLink"/>
                <w:rtl w:val="true"/>
              </w:rPr>
              <w:t xml:space="preserve">) </w:t>
            </w:r>
            <w:r>
              <w:rPr>
                <w:rStyle w:val="IndexLink"/>
                <w:rtl w:val="true"/>
              </w:rPr>
              <w:t>باب جواز ایقاع صلوات کثیرة بتیمم واحد ما لم یحدث أو یصب الماء فإذا أحدث أو أصاب الماء انتقض تیممه</w:t>
            </w:r>
            <w:r>
              <w:rPr>
                <w:rStyle w:val="IndexLink"/>
                <w:rtl w:val="true"/>
              </w:rPr>
              <w:tab/>
            </w:r>
            <w:r>
              <w:rPr>
                <w:rStyle w:val="IndexLink"/>
              </w:rPr>
              <w:t>78</w:t>
            </w:r>
          </w:hyperlink>
        </w:p>
        <w:p>
          <w:pPr>
            <w:pStyle w:val="Contents4"/>
            <w:tabs>
              <w:tab w:val="clear" w:pos="8176"/>
              <w:tab w:val="right" w:pos="9026" w:leader="dot"/>
            </w:tabs>
            <w:rPr/>
          </w:pPr>
          <w:hyperlink w:anchor="__RefHeading___Toc9751092_417432637">
            <w:r>
              <w:rPr>
                <w:webHidden/>
                <w:rStyle w:val="IndexLink"/>
                <w:rtl w:val="true"/>
              </w:rPr>
              <w:t>(</w:t>
            </w:r>
            <w:r>
              <w:rPr>
                <w:rStyle w:val="IndexLink"/>
              </w:rPr>
              <w:t>12</w:t>
            </w:r>
            <w:r>
              <w:rPr>
                <w:rStyle w:val="IndexLink"/>
                <w:rtl w:val="true"/>
              </w:rPr>
              <w:t xml:space="preserve">) </w:t>
            </w:r>
            <w:r>
              <w:rPr>
                <w:rStyle w:val="IndexLink"/>
                <w:rtl w:val="true"/>
              </w:rPr>
              <w:t>باب حکم من لم یجد الماء فتیمم ودخل فی الصلاة فأصاب الماء</w:t>
            </w:r>
            <w:r>
              <w:rPr>
                <w:rStyle w:val="IndexLink"/>
                <w:rtl w:val="true"/>
              </w:rPr>
              <w:tab/>
            </w:r>
            <w:r>
              <w:rPr>
                <w:rStyle w:val="IndexLink"/>
              </w:rPr>
              <w:t>82</w:t>
            </w:r>
          </w:hyperlink>
        </w:p>
        <w:p>
          <w:pPr>
            <w:pStyle w:val="Contents4"/>
            <w:tabs>
              <w:tab w:val="clear" w:pos="8176"/>
              <w:tab w:val="right" w:pos="9026" w:leader="dot"/>
            </w:tabs>
            <w:rPr/>
          </w:pPr>
          <w:hyperlink w:anchor="__RefHeading___Toc9751094_417432637">
            <w:r>
              <w:rPr>
                <w:webHidden/>
                <w:rStyle w:val="IndexLink"/>
                <w:rtl w:val="true"/>
              </w:rPr>
              <w:t>(</w:t>
            </w:r>
            <w:r>
              <w:rPr>
                <w:rStyle w:val="IndexLink"/>
              </w:rPr>
              <w:t>13</w:t>
            </w:r>
            <w:r>
              <w:rPr>
                <w:rStyle w:val="IndexLink"/>
                <w:rtl w:val="true"/>
              </w:rPr>
              <w:t xml:space="preserve">) </w:t>
            </w:r>
            <w:r>
              <w:rPr>
                <w:rStyle w:val="IndexLink"/>
                <w:rtl w:val="true"/>
              </w:rPr>
              <w:t>باب انه من صلی بتیمم ثم أصاب الماء تمت صلاته ولا إعادة علیه</w:t>
            </w:r>
            <w:r>
              <w:rPr>
                <w:rStyle w:val="IndexLink"/>
                <w:rtl w:val="true"/>
              </w:rPr>
              <w:tab/>
            </w:r>
            <w:r>
              <w:rPr>
                <w:rStyle w:val="IndexLink"/>
              </w:rPr>
              <w:t>84</w:t>
            </w:r>
          </w:hyperlink>
        </w:p>
        <w:p>
          <w:pPr>
            <w:pStyle w:val="Contents4"/>
            <w:tabs>
              <w:tab w:val="clear" w:pos="8176"/>
              <w:tab w:val="right" w:pos="9026" w:leader="dot"/>
            </w:tabs>
            <w:rPr/>
          </w:pPr>
          <w:hyperlink w:anchor="__RefHeading___Toc9751096_417432637">
            <w:r>
              <w:rPr>
                <w:webHidden/>
                <w:rStyle w:val="IndexLink"/>
                <w:rtl w:val="true"/>
              </w:rPr>
              <w:t>(</w:t>
            </w:r>
            <w:r>
              <w:rPr>
                <w:rStyle w:val="IndexLink"/>
              </w:rPr>
              <w:t>14</w:t>
            </w:r>
            <w:r>
              <w:rPr>
                <w:rStyle w:val="IndexLink"/>
                <w:rtl w:val="true"/>
              </w:rPr>
              <w:t xml:space="preserve">) </w:t>
            </w:r>
            <w:r>
              <w:rPr>
                <w:rStyle w:val="IndexLink"/>
                <w:rtl w:val="true"/>
              </w:rPr>
              <w:t>باب حکم من کان معه ماء فنسیه وتیمم وصلی</w:t>
            </w:r>
            <w:r>
              <w:rPr>
                <w:rStyle w:val="IndexLink"/>
                <w:rtl w:val="true"/>
              </w:rPr>
              <w:tab/>
            </w:r>
            <w:r>
              <w:rPr>
                <w:rStyle w:val="IndexLink"/>
              </w:rPr>
              <w:t>87</w:t>
            </w:r>
          </w:hyperlink>
        </w:p>
        <w:p>
          <w:pPr>
            <w:pStyle w:val="Contents4"/>
            <w:tabs>
              <w:tab w:val="clear" w:pos="8176"/>
              <w:tab w:val="right" w:pos="9026" w:leader="dot"/>
            </w:tabs>
            <w:rPr/>
          </w:pPr>
          <w:hyperlink w:anchor="__RefHeading___Toc9751098_417432637">
            <w:r>
              <w:rPr>
                <w:webHidden/>
                <w:rStyle w:val="IndexLink"/>
                <w:rtl w:val="true"/>
              </w:rPr>
              <w:t>(</w:t>
            </w:r>
            <w:r>
              <w:rPr>
                <w:rStyle w:val="IndexLink"/>
              </w:rPr>
              <w:t>15</w:t>
            </w:r>
            <w:r>
              <w:rPr>
                <w:rStyle w:val="IndexLink"/>
                <w:rtl w:val="true"/>
              </w:rPr>
              <w:t xml:space="preserve">) </w:t>
            </w:r>
            <w:r>
              <w:rPr>
                <w:rStyle w:val="IndexLink"/>
                <w:rtl w:val="true"/>
              </w:rPr>
              <w:t>باب حکم من لا یستطیع الخروج للوضوء من کثرة الناس</w:t>
            </w:r>
            <w:r>
              <w:rPr>
                <w:rStyle w:val="IndexLink"/>
                <w:rtl w:val="true"/>
              </w:rPr>
              <w:tab/>
            </w:r>
            <w:r>
              <w:rPr>
                <w:rStyle w:val="IndexLink"/>
              </w:rPr>
              <w:t>87</w:t>
            </w:r>
          </w:hyperlink>
        </w:p>
        <w:p>
          <w:pPr>
            <w:pStyle w:val="Contents4"/>
            <w:tabs>
              <w:tab w:val="clear" w:pos="8176"/>
              <w:tab w:val="right" w:pos="9026" w:leader="dot"/>
            </w:tabs>
            <w:rPr/>
          </w:pPr>
          <w:hyperlink w:anchor="__RefHeading___Toc9751100_417432637">
            <w:r>
              <w:rPr>
                <w:webHidden/>
                <w:rStyle w:val="IndexLink"/>
                <w:rtl w:val="true"/>
              </w:rPr>
              <w:t>(</w:t>
            </w:r>
            <w:r>
              <w:rPr>
                <w:rStyle w:val="IndexLink"/>
              </w:rPr>
              <w:t>16</w:t>
            </w:r>
            <w:r>
              <w:rPr>
                <w:rStyle w:val="IndexLink"/>
                <w:rtl w:val="true"/>
              </w:rPr>
              <w:t xml:space="preserve">) </w:t>
            </w:r>
            <w:r>
              <w:rPr>
                <w:rStyle w:val="IndexLink"/>
                <w:rtl w:val="true"/>
              </w:rPr>
              <w:t>باب الکراهة الإقامة بالبلاد التی لیس فیها ماء من أجل المراعی و</w:t>
            </w:r>
            <w:r>
              <w:rPr>
                <w:rStyle w:val="IndexLink"/>
                <w:rtl w:val="true"/>
              </w:rPr>
              <w:t>...</w:t>
              <w:tab/>
            </w:r>
            <w:r>
              <w:rPr>
                <w:rStyle w:val="IndexLink"/>
              </w:rPr>
              <w:t>88</w:t>
            </w:r>
          </w:hyperlink>
        </w:p>
        <w:p>
          <w:pPr>
            <w:pStyle w:val="Contents3"/>
            <w:tabs>
              <w:tab w:val="clear" w:pos="8459"/>
              <w:tab w:val="right" w:pos="9026" w:leader="dot"/>
            </w:tabs>
            <w:rPr/>
          </w:pPr>
          <w:hyperlink w:anchor="__RefHeading___Toc9751102_417432637">
            <w:r>
              <w:rPr>
                <w:webHidden/>
                <w:rStyle w:val="IndexLink"/>
                <w:rtl w:val="true"/>
              </w:rPr>
              <w:t>فصل فی احکام الأموات</w:t>
            </w:r>
            <w:r>
              <w:rPr>
                <w:rStyle w:val="IndexLink"/>
                <w:rtl w:val="true"/>
              </w:rPr>
              <w:tab/>
            </w:r>
            <w:r>
              <w:rPr>
                <w:rStyle w:val="IndexLink"/>
              </w:rPr>
              <w:t>89</w:t>
            </w:r>
          </w:hyperlink>
        </w:p>
        <w:p>
          <w:pPr>
            <w:pStyle w:val="Contents4"/>
            <w:tabs>
              <w:tab w:val="clear" w:pos="8176"/>
              <w:tab w:val="right" w:pos="9026" w:leader="dot"/>
            </w:tabs>
            <w:rPr/>
          </w:pPr>
          <w:hyperlink w:anchor="__RefHeading___Toc9751104_417432637">
            <w:r>
              <w:rPr>
                <w:webHidden/>
                <w:rStyle w:val="IndexLink"/>
                <w:rtl w:val="true"/>
              </w:rPr>
              <w:t>أبواب ما یتعلق بالمرض والاحتضار</w:t>
            </w:r>
            <w:r>
              <w:rPr>
                <w:rStyle w:val="IndexLink"/>
                <w:rtl w:val="true"/>
              </w:rPr>
              <w:tab/>
            </w:r>
            <w:r>
              <w:rPr>
                <w:rStyle w:val="IndexLink"/>
              </w:rPr>
              <w:t>89</w:t>
            </w:r>
          </w:hyperlink>
        </w:p>
        <w:p>
          <w:pPr>
            <w:pStyle w:val="Contents5"/>
            <w:tabs>
              <w:tab w:val="clear" w:pos="7892"/>
              <w:tab w:val="right" w:pos="9026" w:leader="dot"/>
            </w:tabs>
            <w:rPr/>
          </w:pPr>
          <w:hyperlink w:anchor="__RefHeading___Toc9751106_417432637">
            <w:r>
              <w:rPr>
                <w:webHidden/>
                <w:rStyle w:val="IndexLink"/>
                <w:rtl w:val="true"/>
              </w:rPr>
              <w:t>(</w:t>
            </w:r>
            <w:r>
              <w:rPr>
                <w:rStyle w:val="IndexLink"/>
              </w:rPr>
              <w:t>1</w:t>
            </w:r>
            <w:r>
              <w:rPr>
                <w:rStyle w:val="IndexLink"/>
                <w:rtl w:val="true"/>
              </w:rPr>
              <w:t xml:space="preserve">) </w:t>
            </w:r>
            <w:r>
              <w:rPr>
                <w:rStyle w:val="IndexLink"/>
                <w:rtl w:val="true"/>
              </w:rPr>
              <w:t>باب ما یکتب للمؤمن والکافر من الخیر والشر فی حال المرض وما لا یکتب</w:t>
            </w:r>
            <w:r>
              <w:rPr>
                <w:rStyle w:val="IndexLink"/>
                <w:rtl w:val="true"/>
              </w:rPr>
              <w:tab/>
            </w:r>
            <w:r>
              <w:rPr>
                <w:rStyle w:val="IndexLink"/>
              </w:rPr>
              <w:t>89</w:t>
            </w:r>
          </w:hyperlink>
        </w:p>
        <w:p>
          <w:pPr>
            <w:pStyle w:val="Contents5"/>
            <w:tabs>
              <w:tab w:val="clear" w:pos="7892"/>
              <w:tab w:val="right" w:pos="9026" w:leader="dot"/>
            </w:tabs>
            <w:rPr/>
          </w:pPr>
          <w:hyperlink w:anchor="__RefHeading___Toc9751108_417432637">
            <w:r>
              <w:rPr>
                <w:webHidden/>
                <w:rStyle w:val="IndexLink"/>
                <w:rtl w:val="true"/>
              </w:rPr>
              <w:t>(</w:t>
            </w:r>
            <w:r>
              <w:rPr>
                <w:rStyle w:val="IndexLink"/>
              </w:rPr>
              <w:t>2</w:t>
            </w:r>
            <w:r>
              <w:rPr>
                <w:rStyle w:val="IndexLink"/>
                <w:rtl w:val="true"/>
              </w:rPr>
              <w:t xml:space="preserve">) </w:t>
            </w:r>
            <w:r>
              <w:rPr>
                <w:rStyle w:val="IndexLink"/>
                <w:rtl w:val="true"/>
              </w:rPr>
              <w:t>باب ما ورد من الثواب والمغفرة للمریض والعلیل وتأکد استحباب الصبر علی المرض واحتسابه وحکم الجزع علیه</w:t>
            </w:r>
            <w:r>
              <w:rPr>
                <w:rStyle w:val="IndexLink"/>
                <w:rtl w:val="true"/>
              </w:rPr>
              <w:tab/>
            </w:r>
            <w:r>
              <w:rPr>
                <w:rStyle w:val="IndexLink"/>
              </w:rPr>
              <w:t>92</w:t>
            </w:r>
          </w:hyperlink>
        </w:p>
        <w:p>
          <w:pPr>
            <w:pStyle w:val="Contents5"/>
            <w:tabs>
              <w:tab w:val="clear" w:pos="7892"/>
              <w:tab w:val="right" w:pos="9026" w:leader="dot"/>
            </w:tabs>
            <w:rPr/>
          </w:pPr>
          <w:hyperlink w:anchor="__RefHeading___Toc9751110_417432637">
            <w:r>
              <w:rPr>
                <w:webHidden/>
                <w:rStyle w:val="IndexLink"/>
                <w:rtl w:val="true"/>
              </w:rPr>
              <w:t>(</w:t>
            </w:r>
            <w:r>
              <w:rPr>
                <w:rStyle w:val="IndexLink"/>
              </w:rPr>
              <w:t>3</w:t>
            </w:r>
            <w:r>
              <w:rPr>
                <w:rStyle w:val="IndexLink"/>
                <w:rtl w:val="true"/>
              </w:rPr>
              <w:t xml:space="preserve">) </w:t>
            </w:r>
            <w:r>
              <w:rPr>
                <w:rStyle w:val="IndexLink"/>
                <w:rtl w:val="true"/>
              </w:rPr>
              <w:t>باب ما ورد من المغفرة والثواب لوالدی المریض وقرابته وجیرانه</w:t>
            </w:r>
            <w:r>
              <w:rPr>
                <w:rStyle w:val="IndexLink"/>
                <w:rtl w:val="true"/>
              </w:rPr>
              <w:tab/>
            </w:r>
            <w:r>
              <w:rPr>
                <w:rStyle w:val="IndexLink"/>
              </w:rPr>
              <w:t>106</w:t>
            </w:r>
          </w:hyperlink>
        </w:p>
        <w:p>
          <w:pPr>
            <w:pStyle w:val="Contents5"/>
            <w:tabs>
              <w:tab w:val="clear" w:pos="7892"/>
              <w:tab w:val="right" w:pos="9026" w:leader="dot"/>
            </w:tabs>
            <w:rPr/>
          </w:pPr>
          <w:hyperlink w:anchor="__RefHeading___Toc9751112_417432637">
            <w:r>
              <w:rPr>
                <w:webHidden/>
                <w:rStyle w:val="IndexLink"/>
                <w:rtl w:val="true"/>
              </w:rPr>
              <w:t>(</w:t>
            </w:r>
            <w:r>
              <w:rPr>
                <w:rStyle w:val="IndexLink"/>
              </w:rPr>
              <w:t>4</w:t>
            </w:r>
            <w:r>
              <w:rPr>
                <w:rStyle w:val="IndexLink"/>
                <w:rtl w:val="true"/>
              </w:rPr>
              <w:t xml:space="preserve">) </w:t>
            </w:r>
            <w:r>
              <w:rPr>
                <w:rStyle w:val="IndexLink"/>
                <w:rtl w:val="true"/>
              </w:rPr>
              <w:t>باب حکم الشکایة من المرض والوجع والبلاء وبیان حدها</w:t>
            </w:r>
            <w:r>
              <w:rPr>
                <w:rStyle w:val="IndexLink"/>
                <w:rtl w:val="true"/>
              </w:rPr>
              <w:tab/>
            </w:r>
            <w:r>
              <w:rPr>
                <w:rStyle w:val="IndexLink"/>
              </w:rPr>
              <w:t>106</w:t>
            </w:r>
          </w:hyperlink>
        </w:p>
        <w:p>
          <w:pPr>
            <w:pStyle w:val="Contents5"/>
            <w:tabs>
              <w:tab w:val="clear" w:pos="7892"/>
              <w:tab w:val="right" w:pos="9026" w:leader="dot"/>
            </w:tabs>
            <w:rPr/>
          </w:pPr>
          <w:hyperlink w:anchor="__RefHeading___Toc9751114_417432637">
            <w:r>
              <w:rPr>
                <w:webHidden/>
                <w:rStyle w:val="IndexLink"/>
                <w:rtl w:val="true"/>
              </w:rPr>
              <w:t>(</w:t>
            </w:r>
            <w:r>
              <w:rPr>
                <w:rStyle w:val="IndexLink"/>
              </w:rPr>
              <w:t>5</w:t>
            </w:r>
            <w:r>
              <w:rPr>
                <w:rStyle w:val="IndexLink"/>
                <w:rtl w:val="true"/>
              </w:rPr>
              <w:t xml:space="preserve">) </w:t>
            </w:r>
            <w:r>
              <w:rPr>
                <w:rStyle w:val="IndexLink"/>
                <w:rtl w:val="true"/>
              </w:rPr>
              <w:t>باب استحباب ایذان المریض إخوانه بمرضه واذنه فی الدخول علیه</w:t>
            </w:r>
            <w:r>
              <w:rPr>
                <w:rStyle w:val="IndexLink"/>
                <w:rtl w:val="true"/>
              </w:rPr>
              <w:tab/>
            </w:r>
            <w:r>
              <w:rPr>
                <w:rStyle w:val="IndexLink"/>
              </w:rPr>
              <w:t>112</w:t>
            </w:r>
          </w:hyperlink>
        </w:p>
        <w:p>
          <w:pPr>
            <w:pStyle w:val="Contents5"/>
            <w:tabs>
              <w:tab w:val="clear" w:pos="7892"/>
              <w:tab w:val="right" w:pos="9026" w:leader="dot"/>
            </w:tabs>
            <w:rPr/>
          </w:pPr>
          <w:hyperlink w:anchor="__RefHeading___Toc9751116_417432637">
            <w:r>
              <w:rPr>
                <w:webHidden/>
                <w:rStyle w:val="IndexLink"/>
                <w:rtl w:val="true"/>
              </w:rPr>
              <w:t>(</w:t>
            </w:r>
            <w:r>
              <w:rPr>
                <w:rStyle w:val="IndexLink"/>
              </w:rPr>
              <w:t>6</w:t>
            </w:r>
            <w:r>
              <w:rPr>
                <w:rStyle w:val="IndexLink"/>
                <w:rtl w:val="true"/>
              </w:rPr>
              <w:t xml:space="preserve">) </w:t>
            </w:r>
            <w:r>
              <w:rPr>
                <w:rStyle w:val="IndexLink"/>
                <w:rtl w:val="true"/>
              </w:rPr>
              <w:t>باب تأکد استحباب عیادة المریض المسلم دون غیره للرجال الا فی وجع العین و</w:t>
            </w:r>
            <w:r>
              <w:rPr>
                <w:rStyle w:val="IndexLink"/>
                <w:rtl w:val="true"/>
              </w:rPr>
              <w:t>...</w:t>
              <w:tab/>
            </w:r>
            <w:r>
              <w:rPr>
                <w:rStyle w:val="IndexLink"/>
              </w:rPr>
              <w:t>113</w:t>
            </w:r>
          </w:hyperlink>
        </w:p>
        <w:p>
          <w:pPr>
            <w:pStyle w:val="Contents5"/>
            <w:tabs>
              <w:tab w:val="clear" w:pos="7892"/>
              <w:tab w:val="right" w:pos="9026" w:leader="dot"/>
            </w:tabs>
            <w:rPr/>
          </w:pPr>
          <w:hyperlink w:anchor="__RefHeading___Toc9751118_417432637">
            <w:r>
              <w:rPr>
                <w:webHidden/>
                <w:rStyle w:val="IndexLink"/>
                <w:rtl w:val="true"/>
              </w:rPr>
              <w:t>(</w:t>
            </w:r>
            <w:r>
              <w:rPr>
                <w:rStyle w:val="IndexLink"/>
              </w:rPr>
              <w:t>7</w:t>
            </w:r>
            <w:r>
              <w:rPr>
                <w:rStyle w:val="IndexLink"/>
                <w:rtl w:val="true"/>
              </w:rPr>
              <w:t xml:space="preserve">) </w:t>
            </w:r>
            <w:r>
              <w:rPr>
                <w:rStyle w:val="IndexLink"/>
                <w:rtl w:val="true"/>
              </w:rPr>
              <w:t>باب وقت عیادة المریض وآدابها وجملة من احکامها</w:t>
            </w:r>
            <w:r>
              <w:rPr>
                <w:rStyle w:val="IndexLink"/>
                <w:rtl w:val="true"/>
              </w:rPr>
              <w:tab/>
            </w:r>
            <w:r>
              <w:rPr>
                <w:rStyle w:val="IndexLink"/>
              </w:rPr>
              <w:t>127</w:t>
            </w:r>
          </w:hyperlink>
        </w:p>
        <w:p>
          <w:pPr>
            <w:pStyle w:val="Contents5"/>
            <w:tabs>
              <w:tab w:val="clear" w:pos="7892"/>
              <w:tab w:val="right" w:pos="9026" w:leader="dot"/>
            </w:tabs>
            <w:rPr/>
          </w:pPr>
          <w:hyperlink w:anchor="__RefHeading___Toc9751120_417432637">
            <w:r>
              <w:rPr>
                <w:webHidden/>
                <w:rStyle w:val="IndexLink"/>
                <w:rtl w:val="true"/>
              </w:rPr>
              <w:t>(</w:t>
            </w:r>
            <w:r>
              <w:rPr>
                <w:rStyle w:val="IndexLink"/>
              </w:rPr>
              <w:t>8</w:t>
            </w:r>
            <w:r>
              <w:rPr>
                <w:rStyle w:val="IndexLink"/>
                <w:rtl w:val="true"/>
              </w:rPr>
              <w:t xml:space="preserve">) </w:t>
            </w:r>
            <w:r>
              <w:rPr>
                <w:rStyle w:val="IndexLink"/>
                <w:rtl w:val="true"/>
              </w:rPr>
              <w:t>باب استحباب القیام علی المریض والسعی فی قضاء حوائجه وحوائج الضریر خصوصا إذا کان من أهل بیته</w:t>
            </w:r>
            <w:r>
              <w:rPr>
                <w:rStyle w:val="IndexLink"/>
                <w:rtl w:val="true"/>
              </w:rPr>
              <w:tab/>
            </w:r>
            <w:r>
              <w:rPr>
                <w:rStyle w:val="IndexLink"/>
              </w:rPr>
              <w:t>132</w:t>
            </w:r>
          </w:hyperlink>
        </w:p>
        <w:p>
          <w:pPr>
            <w:pStyle w:val="Contents5"/>
            <w:tabs>
              <w:tab w:val="clear" w:pos="7892"/>
              <w:tab w:val="right" w:pos="9026" w:leader="dot"/>
            </w:tabs>
            <w:rPr/>
          </w:pPr>
          <w:hyperlink w:anchor="__RefHeading___Toc9751122_417432637">
            <w:r>
              <w:rPr>
                <w:webHidden/>
                <w:rStyle w:val="IndexLink"/>
                <w:rtl w:val="true"/>
              </w:rPr>
              <w:t>(</w:t>
            </w:r>
            <w:r>
              <w:rPr>
                <w:rStyle w:val="IndexLink"/>
              </w:rPr>
              <w:t>9</w:t>
            </w:r>
            <w:r>
              <w:rPr>
                <w:rStyle w:val="IndexLink"/>
                <w:rtl w:val="true"/>
              </w:rPr>
              <w:t xml:space="preserve">) </w:t>
            </w:r>
            <w:r>
              <w:rPr>
                <w:rStyle w:val="IndexLink"/>
                <w:rtl w:val="true"/>
              </w:rPr>
              <w:t>باب استحباب تلقین المحتضر الشهادتین والولایة و</w:t>
            </w:r>
            <w:r>
              <w:rPr>
                <w:rStyle w:val="IndexLink"/>
                <w:rtl w:val="true"/>
              </w:rPr>
              <w:t>...</w:t>
              <w:tab/>
            </w:r>
            <w:r>
              <w:rPr>
                <w:rStyle w:val="IndexLink"/>
              </w:rPr>
              <w:t>133</w:t>
            </w:r>
          </w:hyperlink>
        </w:p>
        <w:p>
          <w:pPr>
            <w:pStyle w:val="Contents5"/>
            <w:tabs>
              <w:tab w:val="clear" w:pos="7892"/>
              <w:tab w:val="right" w:pos="9026" w:leader="dot"/>
            </w:tabs>
            <w:rPr/>
          </w:pPr>
          <w:hyperlink w:anchor="__RefHeading___Toc9751124_417432637">
            <w:r>
              <w:rPr>
                <w:webHidden/>
                <w:rStyle w:val="IndexLink"/>
                <w:rtl w:val="true"/>
              </w:rPr>
              <w:t>(</w:t>
            </w:r>
            <w:r>
              <w:rPr>
                <w:rStyle w:val="IndexLink"/>
              </w:rPr>
              <w:t>10</w:t>
            </w:r>
            <w:r>
              <w:rPr>
                <w:rStyle w:val="IndexLink"/>
                <w:rtl w:val="true"/>
              </w:rPr>
              <w:t xml:space="preserve">) </w:t>
            </w:r>
            <w:r>
              <w:rPr>
                <w:rStyle w:val="IndexLink"/>
                <w:rtl w:val="true"/>
              </w:rPr>
              <w:t>باب کراهة حضور الحائض أو الجنب عند المحتضر حین التلقین و</w:t>
            </w:r>
            <w:r>
              <w:rPr>
                <w:rStyle w:val="IndexLink"/>
                <w:rtl w:val="true"/>
              </w:rPr>
              <w:t>...</w:t>
              <w:tab/>
            </w:r>
            <w:r>
              <w:rPr>
                <w:rStyle w:val="IndexLink"/>
              </w:rPr>
              <w:t>148</w:t>
            </w:r>
          </w:hyperlink>
        </w:p>
        <w:p>
          <w:pPr>
            <w:pStyle w:val="Contents5"/>
            <w:tabs>
              <w:tab w:val="clear" w:pos="7892"/>
              <w:tab w:val="right" w:pos="9026" w:leader="dot"/>
            </w:tabs>
            <w:rPr/>
          </w:pPr>
          <w:hyperlink w:anchor="__RefHeading___Toc9751126_417432637">
            <w:r>
              <w:rPr>
                <w:webHidden/>
                <w:rStyle w:val="IndexLink"/>
                <w:rtl w:val="true"/>
              </w:rPr>
              <w:t>(</w:t>
            </w:r>
            <w:r>
              <w:rPr>
                <w:rStyle w:val="IndexLink"/>
              </w:rPr>
              <w:t>11</w:t>
            </w:r>
            <w:r>
              <w:rPr>
                <w:rStyle w:val="IndexLink"/>
                <w:rtl w:val="true"/>
              </w:rPr>
              <w:t xml:space="preserve">) </w:t>
            </w:r>
            <w:r>
              <w:rPr>
                <w:rStyle w:val="IndexLink"/>
                <w:rtl w:val="true"/>
              </w:rPr>
              <w:t>باب استحباب نقل المحتضر إلی مصلاه الذی کان یصلی فیه أو</w:t>
            </w:r>
            <w:r>
              <w:rPr>
                <w:rStyle w:val="IndexLink"/>
                <w:rtl w:val="true"/>
              </w:rPr>
              <w:t>...</w:t>
              <w:tab/>
            </w:r>
            <w:r>
              <w:rPr>
                <w:rStyle w:val="IndexLink"/>
              </w:rPr>
              <w:t>149</w:t>
            </w:r>
          </w:hyperlink>
        </w:p>
        <w:p>
          <w:pPr>
            <w:pStyle w:val="Contents5"/>
            <w:tabs>
              <w:tab w:val="clear" w:pos="7892"/>
              <w:tab w:val="right" w:pos="9026" w:leader="dot"/>
            </w:tabs>
            <w:rPr/>
          </w:pPr>
          <w:hyperlink w:anchor="__RefHeading___Toc9751128_417432637">
            <w:r>
              <w:rPr>
                <w:webHidden/>
                <w:rStyle w:val="IndexLink"/>
                <w:rtl w:val="true"/>
              </w:rPr>
              <w:t>(</w:t>
            </w:r>
            <w:r>
              <w:rPr>
                <w:rStyle w:val="IndexLink"/>
              </w:rPr>
              <w:t>12</w:t>
            </w:r>
            <w:r>
              <w:rPr>
                <w:rStyle w:val="IndexLink"/>
                <w:rtl w:val="true"/>
              </w:rPr>
              <w:t xml:space="preserve">) </w:t>
            </w:r>
            <w:r>
              <w:rPr>
                <w:rStyle w:val="IndexLink"/>
                <w:rtl w:val="true"/>
              </w:rPr>
              <w:t>باب علائم الموت</w:t>
            </w:r>
            <w:r>
              <w:rPr>
                <w:rStyle w:val="IndexLink"/>
                <w:rtl w:val="true"/>
              </w:rPr>
              <w:tab/>
            </w:r>
            <w:r>
              <w:rPr>
                <w:rStyle w:val="IndexLink"/>
              </w:rPr>
              <w:t>153</w:t>
            </w:r>
          </w:hyperlink>
        </w:p>
        <w:p>
          <w:pPr>
            <w:pStyle w:val="Contents5"/>
            <w:tabs>
              <w:tab w:val="clear" w:pos="7892"/>
              <w:tab w:val="right" w:pos="9026" w:leader="dot"/>
            </w:tabs>
            <w:rPr/>
          </w:pPr>
          <w:hyperlink w:anchor="__RefHeading___Toc9751130_417432637">
            <w:r>
              <w:rPr>
                <w:webHidden/>
                <w:rStyle w:val="IndexLink"/>
                <w:rtl w:val="true"/>
              </w:rPr>
              <w:t>(</w:t>
            </w:r>
            <w:r>
              <w:rPr>
                <w:rStyle w:val="IndexLink"/>
              </w:rPr>
              <w:t>13</w:t>
            </w:r>
            <w:r>
              <w:rPr>
                <w:rStyle w:val="IndexLink"/>
                <w:rtl w:val="true"/>
              </w:rPr>
              <w:t xml:space="preserve">) </w:t>
            </w:r>
            <w:r>
              <w:rPr>
                <w:rStyle w:val="IndexLink"/>
                <w:rtl w:val="true"/>
              </w:rPr>
              <w:t>باب کراهة مس المحتضر وانه لا یمنع ان حرک البدن وجواز و</w:t>
            </w:r>
            <w:r>
              <w:rPr>
                <w:rStyle w:val="IndexLink"/>
                <w:rtl w:val="true"/>
              </w:rPr>
              <w:t>...</w:t>
              <w:tab/>
            </w:r>
            <w:r>
              <w:rPr>
                <w:rStyle w:val="IndexLink"/>
              </w:rPr>
              <w:t>155</w:t>
            </w:r>
          </w:hyperlink>
        </w:p>
        <w:p>
          <w:pPr>
            <w:pStyle w:val="Contents5"/>
            <w:tabs>
              <w:tab w:val="clear" w:pos="7892"/>
              <w:tab w:val="right" w:pos="9026" w:leader="dot"/>
            </w:tabs>
            <w:rPr/>
          </w:pPr>
          <w:hyperlink w:anchor="__RefHeading___Toc9751132_417432637">
            <w:r>
              <w:rPr>
                <w:webHidden/>
                <w:rStyle w:val="IndexLink"/>
                <w:rtl w:val="true"/>
              </w:rPr>
              <w:t>(</w:t>
            </w:r>
            <w:r>
              <w:rPr>
                <w:rStyle w:val="IndexLink"/>
              </w:rPr>
              <w:t>14</w:t>
            </w:r>
            <w:r>
              <w:rPr>
                <w:rStyle w:val="IndexLink"/>
                <w:rtl w:val="true"/>
              </w:rPr>
              <w:t xml:space="preserve">) </w:t>
            </w:r>
            <w:r>
              <w:rPr>
                <w:rStyle w:val="IndexLink"/>
                <w:rtl w:val="true"/>
              </w:rPr>
              <w:t>باب وجوب توجیه المحتضر إلی القبلة وکیفیته</w:t>
            </w:r>
            <w:r>
              <w:rPr>
                <w:rStyle w:val="IndexLink"/>
                <w:rtl w:val="true"/>
              </w:rPr>
              <w:tab/>
            </w:r>
            <w:r>
              <w:rPr>
                <w:rStyle w:val="IndexLink"/>
              </w:rPr>
              <w:t>157</w:t>
            </w:r>
          </w:hyperlink>
        </w:p>
        <w:p>
          <w:pPr>
            <w:pStyle w:val="Contents5"/>
            <w:tabs>
              <w:tab w:val="clear" w:pos="7892"/>
              <w:tab w:val="right" w:pos="9026" w:leader="dot"/>
            </w:tabs>
            <w:rPr/>
          </w:pPr>
          <w:hyperlink w:anchor="__RefHeading___Toc9751134_417432637">
            <w:r>
              <w:rPr>
                <w:webHidden/>
                <w:rStyle w:val="IndexLink"/>
                <w:rtl w:val="true"/>
              </w:rPr>
              <w:t>(</w:t>
            </w:r>
            <w:r>
              <w:rPr>
                <w:rStyle w:val="IndexLink"/>
              </w:rPr>
              <w:t>15</w:t>
            </w:r>
            <w:r>
              <w:rPr>
                <w:rStyle w:val="IndexLink"/>
                <w:rtl w:val="true"/>
              </w:rPr>
              <w:t xml:space="preserve">) </w:t>
            </w:r>
            <w:r>
              <w:rPr>
                <w:rStyle w:val="IndexLink"/>
                <w:rtl w:val="true"/>
              </w:rPr>
              <w:t>باب استحباب الاسراج فی البیت الذی مات فیه المیت</w:t>
            </w:r>
            <w:r>
              <w:rPr>
                <w:rStyle w:val="IndexLink"/>
                <w:rtl w:val="true"/>
              </w:rPr>
              <w:tab/>
            </w:r>
            <w:r>
              <w:rPr>
                <w:rStyle w:val="IndexLink"/>
              </w:rPr>
              <w:t>159</w:t>
            </w:r>
          </w:hyperlink>
        </w:p>
        <w:p>
          <w:pPr>
            <w:pStyle w:val="Contents5"/>
            <w:tabs>
              <w:tab w:val="clear" w:pos="7892"/>
              <w:tab w:val="right" w:pos="9026" w:leader="dot"/>
            </w:tabs>
            <w:rPr/>
          </w:pPr>
          <w:hyperlink w:anchor="__RefHeading___Toc9751136_417432637">
            <w:r>
              <w:rPr>
                <w:webHidden/>
                <w:rStyle w:val="IndexLink"/>
                <w:rtl w:val="true"/>
              </w:rPr>
              <w:t>(</w:t>
            </w:r>
            <w:r>
              <w:rPr>
                <w:rStyle w:val="IndexLink"/>
              </w:rPr>
              <w:t>16</w:t>
            </w:r>
            <w:r>
              <w:rPr>
                <w:rStyle w:val="IndexLink"/>
                <w:rtl w:val="true"/>
              </w:rPr>
              <w:t xml:space="preserve">) </w:t>
            </w:r>
            <w:r>
              <w:rPr>
                <w:rStyle w:val="IndexLink"/>
                <w:rtl w:val="true"/>
              </w:rPr>
              <w:t>باب کراهة ترک المیت وحده</w:t>
            </w:r>
            <w:r>
              <w:rPr>
                <w:rStyle w:val="IndexLink"/>
                <w:rtl w:val="true"/>
              </w:rPr>
              <w:tab/>
            </w:r>
            <w:r>
              <w:rPr>
                <w:rStyle w:val="IndexLink"/>
              </w:rPr>
              <w:t>159</w:t>
            </w:r>
          </w:hyperlink>
        </w:p>
        <w:p>
          <w:pPr>
            <w:pStyle w:val="Contents3"/>
            <w:tabs>
              <w:tab w:val="clear" w:pos="8459"/>
              <w:tab w:val="right" w:pos="9026" w:leader="dot"/>
            </w:tabs>
            <w:rPr/>
          </w:pPr>
          <w:hyperlink w:anchor="__RefHeading___Toc9751138_417432637">
            <w:r>
              <w:rPr>
                <w:webHidden/>
                <w:rStyle w:val="IndexLink"/>
                <w:rtl w:val="true"/>
              </w:rPr>
              <w:t>أبواب غسل المیت</w:t>
            </w:r>
            <w:r>
              <w:rPr>
                <w:rStyle w:val="IndexLink"/>
                <w:rtl w:val="true"/>
              </w:rPr>
              <w:tab/>
            </w:r>
            <w:r>
              <w:rPr>
                <w:rStyle w:val="IndexLink"/>
              </w:rPr>
              <w:t>160</w:t>
            </w:r>
          </w:hyperlink>
        </w:p>
        <w:p>
          <w:pPr>
            <w:pStyle w:val="Contents4"/>
            <w:tabs>
              <w:tab w:val="clear" w:pos="8176"/>
              <w:tab w:val="right" w:pos="9026" w:leader="dot"/>
            </w:tabs>
            <w:rPr/>
          </w:pPr>
          <w:hyperlink w:anchor="__RefHeading___Toc9751140_417432637">
            <w:r>
              <w:rPr>
                <w:webHidden/>
                <w:rStyle w:val="IndexLink"/>
                <w:rtl w:val="true"/>
              </w:rPr>
              <w:t>(</w:t>
            </w:r>
            <w:r>
              <w:rPr>
                <w:rStyle w:val="IndexLink"/>
              </w:rPr>
              <w:t>1</w:t>
            </w:r>
            <w:r>
              <w:rPr>
                <w:rStyle w:val="IndexLink"/>
                <w:rtl w:val="true"/>
              </w:rPr>
              <w:t xml:space="preserve">) </w:t>
            </w:r>
            <w:r>
              <w:rPr>
                <w:rStyle w:val="IndexLink"/>
                <w:rtl w:val="true"/>
              </w:rPr>
              <w:t>باب ما ورد من الثواب لمن غسل الموتی وانه عظة بالغة</w:t>
            </w:r>
            <w:r>
              <w:rPr>
                <w:rStyle w:val="IndexLink"/>
                <w:rtl w:val="true"/>
              </w:rPr>
              <w:tab/>
            </w:r>
            <w:r>
              <w:rPr>
                <w:rStyle w:val="IndexLink"/>
              </w:rPr>
              <w:t>160</w:t>
            </w:r>
          </w:hyperlink>
        </w:p>
        <w:p>
          <w:pPr>
            <w:pStyle w:val="Contents4"/>
            <w:tabs>
              <w:tab w:val="clear" w:pos="8176"/>
              <w:tab w:val="right" w:pos="9026" w:leader="dot"/>
            </w:tabs>
            <w:rPr/>
          </w:pPr>
          <w:hyperlink w:anchor="__RefHeading___Toc9751142_417432637">
            <w:r>
              <w:rPr>
                <w:webHidden/>
                <w:rStyle w:val="IndexLink"/>
                <w:rtl w:val="true"/>
              </w:rPr>
              <w:t>(</w:t>
            </w:r>
            <w:r>
              <w:rPr>
                <w:rStyle w:val="IndexLink"/>
              </w:rPr>
              <w:t>2</w:t>
            </w:r>
            <w:r>
              <w:rPr>
                <w:rStyle w:val="IndexLink"/>
                <w:rtl w:val="true"/>
              </w:rPr>
              <w:t xml:space="preserve">) </w:t>
            </w:r>
            <w:r>
              <w:rPr>
                <w:rStyle w:val="IndexLink"/>
                <w:rtl w:val="true"/>
              </w:rPr>
              <w:t>باب وجوب تغسیل المیت المسلم عدا ما استثنی وعلته وعدم جواز تغسیل غیر المسلم</w:t>
            </w:r>
            <w:r>
              <w:rPr>
                <w:rStyle w:val="IndexLink"/>
                <w:rtl w:val="true"/>
              </w:rPr>
              <w:tab/>
            </w:r>
            <w:r>
              <w:rPr>
                <w:rStyle w:val="IndexLink"/>
              </w:rPr>
              <w:t>162</w:t>
            </w:r>
          </w:hyperlink>
        </w:p>
        <w:p>
          <w:pPr>
            <w:pStyle w:val="Contents4"/>
            <w:tabs>
              <w:tab w:val="clear" w:pos="8176"/>
              <w:tab w:val="right" w:pos="9026" w:leader="dot"/>
            </w:tabs>
            <w:rPr/>
          </w:pPr>
          <w:hyperlink w:anchor="__RefHeading___Toc9751144_417432637">
            <w:r>
              <w:rPr>
                <w:webHidden/>
                <w:rStyle w:val="IndexLink"/>
                <w:rtl w:val="true"/>
              </w:rPr>
              <w:t>(</w:t>
            </w:r>
            <w:r>
              <w:rPr>
                <w:rStyle w:val="IndexLink"/>
              </w:rPr>
              <w:t>3</w:t>
            </w:r>
            <w:r>
              <w:rPr>
                <w:rStyle w:val="IndexLink"/>
                <w:rtl w:val="true"/>
              </w:rPr>
              <w:t xml:space="preserve">) </w:t>
            </w:r>
            <w:r>
              <w:rPr>
                <w:rStyle w:val="IndexLink"/>
                <w:rtl w:val="true"/>
              </w:rPr>
              <w:t>باب ان المحرم إذا مات فهو کالمحل یغسل ویکفن ویغطی وجهه الا انه لا یقرب کافورا ولا طیبا</w:t>
            </w:r>
            <w:r>
              <w:rPr>
                <w:rStyle w:val="IndexLink"/>
                <w:rtl w:val="true"/>
              </w:rPr>
              <w:tab/>
            </w:r>
            <w:r>
              <w:rPr>
                <w:rStyle w:val="IndexLink"/>
              </w:rPr>
              <w:t>173</w:t>
            </w:r>
          </w:hyperlink>
        </w:p>
        <w:p>
          <w:pPr>
            <w:pStyle w:val="Contents4"/>
            <w:tabs>
              <w:tab w:val="clear" w:pos="8176"/>
              <w:tab w:val="right" w:pos="9026" w:leader="dot"/>
            </w:tabs>
            <w:rPr/>
          </w:pPr>
          <w:hyperlink w:anchor="__RefHeading___Toc9751146_417432637">
            <w:r>
              <w:rPr>
                <w:webHidden/>
                <w:rStyle w:val="IndexLink"/>
                <w:rtl w:val="true"/>
              </w:rPr>
              <w:t>(</w:t>
            </w:r>
            <w:r>
              <w:rPr>
                <w:rStyle w:val="IndexLink"/>
              </w:rPr>
              <w:t>4</w:t>
            </w:r>
            <w:r>
              <w:rPr>
                <w:rStyle w:val="IndexLink"/>
                <w:rtl w:val="true"/>
              </w:rPr>
              <w:t xml:space="preserve">) </w:t>
            </w:r>
            <w:r>
              <w:rPr>
                <w:rStyle w:val="IndexLink"/>
                <w:rtl w:val="true"/>
              </w:rPr>
              <w:t>باب ان السقط یدفن بدمه إذا لم یتم له أربعة أشهر والا یجب تغسیله</w:t>
            </w:r>
            <w:r>
              <w:rPr>
                <w:rStyle w:val="IndexLink"/>
                <w:rtl w:val="true"/>
              </w:rPr>
              <w:tab/>
            </w:r>
            <w:r>
              <w:rPr>
                <w:rStyle w:val="IndexLink"/>
              </w:rPr>
              <w:t>175</w:t>
            </w:r>
          </w:hyperlink>
        </w:p>
        <w:p>
          <w:pPr>
            <w:pStyle w:val="Contents4"/>
            <w:tabs>
              <w:tab w:val="clear" w:pos="8176"/>
              <w:tab w:val="right" w:pos="9026" w:leader="dot"/>
            </w:tabs>
            <w:rPr/>
          </w:pPr>
          <w:hyperlink w:anchor="__RefHeading___Toc9751148_417432637">
            <w:r>
              <w:rPr>
                <w:webHidden/>
                <w:rStyle w:val="IndexLink"/>
                <w:rtl w:val="true"/>
              </w:rPr>
              <w:t>(</w:t>
            </w:r>
            <w:r>
              <w:rPr>
                <w:rStyle w:val="IndexLink"/>
              </w:rPr>
              <w:t>5</w:t>
            </w:r>
            <w:r>
              <w:rPr>
                <w:rStyle w:val="IndexLink"/>
                <w:rtl w:val="true"/>
              </w:rPr>
              <w:t xml:space="preserve">) </w:t>
            </w:r>
            <w:r>
              <w:rPr>
                <w:rStyle w:val="IndexLink"/>
                <w:rtl w:val="true"/>
              </w:rPr>
              <w:t>باب احکام الشهید</w:t>
            </w:r>
            <w:r>
              <w:rPr>
                <w:rStyle w:val="IndexLink"/>
                <w:rtl w:val="true"/>
              </w:rPr>
              <w:tab/>
            </w:r>
            <w:r>
              <w:rPr>
                <w:rStyle w:val="IndexLink"/>
              </w:rPr>
              <w:t>177</w:t>
            </w:r>
          </w:hyperlink>
        </w:p>
        <w:p>
          <w:pPr>
            <w:pStyle w:val="Contents4"/>
            <w:tabs>
              <w:tab w:val="clear" w:pos="8176"/>
              <w:tab w:val="right" w:pos="9026" w:leader="dot"/>
            </w:tabs>
            <w:rPr/>
          </w:pPr>
          <w:hyperlink w:anchor="__RefHeading___Toc9751150_417432637">
            <w:r>
              <w:rPr>
                <w:webHidden/>
                <w:rStyle w:val="IndexLink"/>
                <w:rtl w:val="true"/>
              </w:rPr>
              <w:t>(</w:t>
            </w:r>
            <w:r>
              <w:rPr>
                <w:rStyle w:val="IndexLink"/>
              </w:rPr>
              <w:t>6</w:t>
            </w:r>
            <w:r>
              <w:rPr>
                <w:rStyle w:val="IndexLink"/>
                <w:rtl w:val="true"/>
              </w:rPr>
              <w:t xml:space="preserve">) </w:t>
            </w:r>
            <w:r>
              <w:rPr>
                <w:rStyle w:val="IndexLink"/>
                <w:rtl w:val="true"/>
              </w:rPr>
              <w:t>باب وجوب تغسیل من قتل فی معصیة الله وحکم جراحاته ورأسه المقطوع ووجوب تکفینه ودفنه</w:t>
            </w:r>
            <w:r>
              <w:rPr>
                <w:rStyle w:val="IndexLink"/>
                <w:rtl w:val="true"/>
              </w:rPr>
              <w:tab/>
            </w:r>
            <w:r>
              <w:rPr>
                <w:rStyle w:val="IndexLink"/>
              </w:rPr>
              <w:t>182</w:t>
            </w:r>
          </w:hyperlink>
        </w:p>
        <w:p>
          <w:pPr>
            <w:pStyle w:val="Contents4"/>
            <w:tabs>
              <w:tab w:val="clear" w:pos="8176"/>
              <w:tab w:val="right" w:pos="9026" w:leader="dot"/>
            </w:tabs>
            <w:rPr/>
          </w:pPr>
          <w:hyperlink w:anchor="__RefHeading___Toc9751152_417432637">
            <w:r>
              <w:rPr>
                <w:webHidden/>
                <w:rStyle w:val="IndexLink"/>
                <w:rtl w:val="true"/>
              </w:rPr>
              <w:t>(</w:t>
            </w:r>
            <w:r>
              <w:rPr>
                <w:rStyle w:val="IndexLink"/>
              </w:rPr>
              <w:t>7</w:t>
            </w:r>
            <w:r>
              <w:rPr>
                <w:rStyle w:val="IndexLink"/>
                <w:rtl w:val="true"/>
              </w:rPr>
              <w:t xml:space="preserve">) </w:t>
            </w:r>
            <w:r>
              <w:rPr>
                <w:rStyle w:val="IndexLink"/>
                <w:rtl w:val="true"/>
              </w:rPr>
              <w:t>باب حکم المرجوم أو المقتص منه</w:t>
            </w:r>
            <w:r>
              <w:rPr>
                <w:rStyle w:val="IndexLink"/>
                <w:rtl w:val="true"/>
              </w:rPr>
              <w:tab/>
            </w:r>
            <w:r>
              <w:rPr>
                <w:rStyle w:val="IndexLink"/>
              </w:rPr>
              <w:t>183</w:t>
            </w:r>
          </w:hyperlink>
        </w:p>
        <w:p>
          <w:pPr>
            <w:pStyle w:val="Contents4"/>
            <w:tabs>
              <w:tab w:val="clear" w:pos="8176"/>
              <w:tab w:val="right" w:pos="9026" w:leader="dot"/>
            </w:tabs>
            <w:rPr/>
          </w:pPr>
          <w:hyperlink w:anchor="__RefHeading___Toc9751154_417432637">
            <w:r>
              <w:rPr>
                <w:webHidden/>
                <w:rStyle w:val="IndexLink"/>
                <w:rtl w:val="true"/>
              </w:rPr>
              <w:t>(</w:t>
            </w:r>
            <w:r>
              <w:rPr>
                <w:rStyle w:val="IndexLink"/>
              </w:rPr>
              <w:t>8</w:t>
            </w:r>
            <w:r>
              <w:rPr>
                <w:rStyle w:val="IndexLink"/>
                <w:rtl w:val="true"/>
              </w:rPr>
              <w:t xml:space="preserve">) </w:t>
            </w:r>
            <w:r>
              <w:rPr>
                <w:rStyle w:val="IndexLink"/>
                <w:rtl w:val="true"/>
              </w:rPr>
              <w:t>باب حکم المجدور والکسیر والمحترق</w:t>
            </w:r>
            <w:r>
              <w:rPr>
                <w:rStyle w:val="IndexLink"/>
                <w:rtl w:val="true"/>
              </w:rPr>
              <w:tab/>
            </w:r>
            <w:r>
              <w:rPr>
                <w:rStyle w:val="IndexLink"/>
              </w:rPr>
              <w:t>184</w:t>
            </w:r>
          </w:hyperlink>
        </w:p>
        <w:p>
          <w:pPr>
            <w:pStyle w:val="Contents4"/>
            <w:tabs>
              <w:tab w:val="clear" w:pos="8176"/>
              <w:tab w:val="right" w:pos="9026" w:leader="dot"/>
            </w:tabs>
            <w:rPr/>
          </w:pPr>
          <w:hyperlink w:anchor="__RefHeading___Toc9751156_417432637">
            <w:r>
              <w:rPr>
                <w:webHidden/>
                <w:rStyle w:val="IndexLink"/>
                <w:rtl w:val="true"/>
              </w:rPr>
              <w:t>(</w:t>
            </w:r>
            <w:r>
              <w:rPr>
                <w:rStyle w:val="IndexLink"/>
              </w:rPr>
              <w:t>9</w:t>
            </w:r>
            <w:r>
              <w:rPr>
                <w:rStyle w:val="IndexLink"/>
                <w:rtl w:val="true"/>
              </w:rPr>
              <w:t xml:space="preserve">) </w:t>
            </w:r>
            <w:r>
              <w:rPr>
                <w:rStyle w:val="IndexLink"/>
                <w:rtl w:val="true"/>
              </w:rPr>
              <w:t>باب کیفیة غسل المیت وآدابه وعلته واستحباب تنشیفه بعد الغسل</w:t>
            </w:r>
            <w:r>
              <w:rPr>
                <w:rStyle w:val="IndexLink"/>
                <w:rtl w:val="true"/>
              </w:rPr>
              <w:tab/>
            </w:r>
            <w:r>
              <w:rPr>
                <w:rStyle w:val="IndexLink"/>
              </w:rPr>
              <w:t>185</w:t>
            </w:r>
          </w:hyperlink>
        </w:p>
        <w:p>
          <w:pPr>
            <w:pStyle w:val="Contents4"/>
            <w:tabs>
              <w:tab w:val="clear" w:pos="8176"/>
              <w:tab w:val="right" w:pos="9026" w:leader="dot"/>
            </w:tabs>
            <w:rPr/>
          </w:pPr>
          <w:hyperlink w:anchor="__RefHeading___Toc9751158_417432637">
            <w:r>
              <w:rPr>
                <w:webHidden/>
                <w:rStyle w:val="IndexLink"/>
                <w:rtl w:val="true"/>
              </w:rPr>
              <w:t>(</w:t>
            </w:r>
            <w:r>
              <w:rPr>
                <w:rStyle w:val="IndexLink"/>
              </w:rPr>
              <w:t>10</w:t>
            </w:r>
            <w:r>
              <w:rPr>
                <w:rStyle w:val="IndexLink"/>
                <w:rtl w:val="true"/>
              </w:rPr>
              <w:t xml:space="preserve">) </w:t>
            </w:r>
            <w:r>
              <w:rPr>
                <w:rStyle w:val="IndexLink"/>
                <w:rtl w:val="true"/>
              </w:rPr>
              <w:t>باب ان المیت یغسل غسل المؤمن وان کان المخالف حاضرا</w:t>
            </w:r>
            <w:r>
              <w:rPr>
                <w:rStyle w:val="IndexLink"/>
                <w:rtl w:val="true"/>
              </w:rPr>
              <w:tab/>
            </w:r>
            <w:r>
              <w:rPr>
                <w:rStyle w:val="IndexLink"/>
              </w:rPr>
              <w:t>197</w:t>
            </w:r>
          </w:hyperlink>
        </w:p>
        <w:p>
          <w:pPr>
            <w:pStyle w:val="Contents4"/>
            <w:tabs>
              <w:tab w:val="clear" w:pos="8176"/>
              <w:tab w:val="right" w:pos="9026" w:leader="dot"/>
            </w:tabs>
            <w:rPr/>
          </w:pPr>
          <w:hyperlink w:anchor="__RefHeading___Toc9751160_417432637">
            <w:r>
              <w:rPr>
                <w:webHidden/>
                <w:rStyle w:val="IndexLink"/>
                <w:rtl w:val="true"/>
              </w:rPr>
              <w:t>(</w:t>
            </w:r>
            <w:r>
              <w:rPr>
                <w:rStyle w:val="IndexLink"/>
              </w:rPr>
              <w:t>11</w:t>
            </w:r>
            <w:r>
              <w:rPr>
                <w:rStyle w:val="IndexLink"/>
                <w:rtl w:val="true"/>
              </w:rPr>
              <w:t xml:space="preserve">) </w:t>
            </w:r>
            <w:r>
              <w:rPr>
                <w:rStyle w:val="IndexLink"/>
                <w:rtl w:val="true"/>
              </w:rPr>
              <w:t>باب انه لا بأس للغاسل ان یجعل المیت بین رجلیه ویضبطه بهما إذا قلبه</w:t>
            </w:r>
            <w:r>
              <w:rPr>
                <w:rStyle w:val="IndexLink"/>
                <w:rtl w:val="true"/>
              </w:rPr>
              <w:tab/>
            </w:r>
            <w:r>
              <w:rPr>
                <w:rStyle w:val="IndexLink"/>
              </w:rPr>
              <w:t>198</w:t>
            </w:r>
          </w:hyperlink>
        </w:p>
        <w:p>
          <w:pPr>
            <w:pStyle w:val="Contents4"/>
            <w:tabs>
              <w:tab w:val="clear" w:pos="8176"/>
              <w:tab w:val="right" w:pos="9026" w:leader="dot"/>
            </w:tabs>
            <w:rPr/>
          </w:pPr>
          <w:hyperlink w:anchor="__RefHeading___Toc9751162_417432637">
            <w:r>
              <w:rPr>
                <w:webHidden/>
                <w:rStyle w:val="IndexLink"/>
                <w:rtl w:val="true"/>
              </w:rPr>
              <w:t>(</w:t>
            </w:r>
            <w:r>
              <w:rPr>
                <w:rStyle w:val="IndexLink"/>
              </w:rPr>
              <w:t>12</w:t>
            </w:r>
            <w:r>
              <w:rPr>
                <w:rStyle w:val="IndexLink"/>
                <w:rtl w:val="true"/>
              </w:rPr>
              <w:t xml:space="preserve">) </w:t>
            </w:r>
            <w:r>
              <w:rPr>
                <w:rStyle w:val="IndexLink"/>
                <w:rtl w:val="true"/>
              </w:rPr>
              <w:t xml:space="preserve">باب ما ورد فی حد الماء الذی یغسل به المیت وانه یکره ان یدخل ما </w:t>
            </w:r>
            <w:r>
              <w:rPr>
                <w:rStyle w:val="IndexLink"/>
                <w:rtl w:val="true"/>
              </w:rPr>
              <w:t>...</w:t>
              <w:tab/>
            </w:r>
            <w:r>
              <w:rPr>
                <w:rStyle w:val="IndexLink"/>
              </w:rPr>
              <w:t>198</w:t>
            </w:r>
          </w:hyperlink>
        </w:p>
        <w:p>
          <w:pPr>
            <w:pStyle w:val="Contents4"/>
            <w:tabs>
              <w:tab w:val="clear" w:pos="8176"/>
              <w:tab w:val="right" w:pos="9026" w:leader="dot"/>
            </w:tabs>
            <w:rPr/>
          </w:pPr>
          <w:hyperlink w:anchor="__RefHeading___Toc9751164_417432637">
            <w:r>
              <w:rPr>
                <w:webHidden/>
                <w:rStyle w:val="IndexLink"/>
                <w:rtl w:val="true"/>
              </w:rPr>
              <w:t>(</w:t>
            </w:r>
            <w:r>
              <w:rPr>
                <w:rStyle w:val="IndexLink"/>
              </w:rPr>
              <w:t>13</w:t>
            </w:r>
            <w:r>
              <w:rPr>
                <w:rStyle w:val="IndexLink"/>
                <w:rtl w:val="true"/>
              </w:rPr>
              <w:t xml:space="preserve">) </w:t>
            </w:r>
            <w:r>
              <w:rPr>
                <w:rStyle w:val="IndexLink"/>
                <w:rtl w:val="true"/>
              </w:rPr>
              <w:t>باب کراهة تسخین الماء للمیت</w:t>
            </w:r>
            <w:r>
              <w:rPr>
                <w:rStyle w:val="IndexLink"/>
                <w:rtl w:val="true"/>
              </w:rPr>
              <w:tab/>
            </w:r>
            <w:r>
              <w:rPr>
                <w:rStyle w:val="IndexLink"/>
              </w:rPr>
              <w:t>201</w:t>
            </w:r>
          </w:hyperlink>
        </w:p>
        <w:p>
          <w:pPr>
            <w:pStyle w:val="Contents4"/>
            <w:tabs>
              <w:tab w:val="clear" w:pos="8176"/>
              <w:tab w:val="right" w:pos="9026" w:leader="dot"/>
            </w:tabs>
            <w:rPr/>
          </w:pPr>
          <w:hyperlink w:anchor="__RefHeading___Toc9751166_417432637">
            <w:r>
              <w:rPr>
                <w:webHidden/>
                <w:rStyle w:val="IndexLink"/>
                <w:rtl w:val="true"/>
              </w:rPr>
              <w:t>(</w:t>
            </w:r>
            <w:r>
              <w:rPr>
                <w:rStyle w:val="IndexLink"/>
              </w:rPr>
              <w:t>14</w:t>
            </w:r>
            <w:r>
              <w:rPr>
                <w:rStyle w:val="IndexLink"/>
                <w:rtl w:val="true"/>
              </w:rPr>
              <w:t xml:space="preserve">) </w:t>
            </w:r>
            <w:r>
              <w:rPr>
                <w:rStyle w:val="IndexLink"/>
                <w:rtl w:val="true"/>
              </w:rPr>
              <w:t>باب انه لا بأس ان یغسل المیت فی الفضاء ولکنه یستحب ان یجعل بینه وبین السماء سترا</w:t>
            </w:r>
            <w:r>
              <w:rPr>
                <w:rStyle w:val="IndexLink"/>
                <w:rtl w:val="true"/>
              </w:rPr>
              <w:tab/>
            </w:r>
            <w:r>
              <w:rPr>
                <w:rStyle w:val="IndexLink"/>
              </w:rPr>
              <w:t>202</w:t>
            </w:r>
          </w:hyperlink>
        </w:p>
        <w:p>
          <w:pPr>
            <w:pStyle w:val="Contents4"/>
            <w:tabs>
              <w:tab w:val="clear" w:pos="8176"/>
              <w:tab w:val="right" w:pos="9026" w:leader="dot"/>
            </w:tabs>
            <w:rPr/>
          </w:pPr>
          <w:hyperlink w:anchor="__RefHeading___Toc9751168_417432637">
            <w:r>
              <w:rPr>
                <w:webHidden/>
                <w:rStyle w:val="IndexLink"/>
                <w:rtl w:val="true"/>
              </w:rPr>
              <w:t>(</w:t>
            </w:r>
            <w:r>
              <w:rPr>
                <w:rStyle w:val="IndexLink"/>
              </w:rPr>
              <w:t>15</w:t>
            </w:r>
            <w:r>
              <w:rPr>
                <w:rStyle w:val="IndexLink"/>
                <w:rtl w:val="true"/>
              </w:rPr>
              <w:t xml:space="preserve">) </w:t>
            </w:r>
            <w:r>
              <w:rPr>
                <w:rStyle w:val="IndexLink"/>
                <w:rtl w:val="true"/>
              </w:rPr>
              <w:t>باب انه لا یمس من المیت ظفر ولا شعر وان سقط منه شئ جعل فی کفنه</w:t>
            </w:r>
            <w:r>
              <w:rPr>
                <w:rStyle w:val="IndexLink"/>
                <w:rtl w:val="true"/>
              </w:rPr>
              <w:tab/>
            </w:r>
            <w:r>
              <w:rPr>
                <w:rStyle w:val="IndexLink"/>
              </w:rPr>
              <w:t>203</w:t>
            </w:r>
          </w:hyperlink>
        </w:p>
        <w:p>
          <w:pPr>
            <w:pStyle w:val="Contents4"/>
            <w:tabs>
              <w:tab w:val="clear" w:pos="8176"/>
              <w:tab w:val="right" w:pos="9026" w:leader="dot"/>
            </w:tabs>
            <w:rPr/>
          </w:pPr>
          <w:hyperlink w:anchor="__RefHeading___Toc9751170_417432637">
            <w:r>
              <w:rPr>
                <w:webHidden/>
                <w:rStyle w:val="IndexLink"/>
                <w:rtl w:val="true"/>
              </w:rPr>
              <w:t>(</w:t>
            </w:r>
            <w:r>
              <w:rPr>
                <w:rStyle w:val="IndexLink"/>
              </w:rPr>
              <w:t>16</w:t>
            </w:r>
            <w:r>
              <w:rPr>
                <w:rStyle w:val="IndexLink"/>
                <w:rtl w:val="true"/>
              </w:rPr>
              <w:t xml:space="preserve">) </w:t>
            </w:r>
            <w:r>
              <w:rPr>
                <w:rStyle w:val="IndexLink"/>
                <w:rtl w:val="true"/>
              </w:rPr>
              <w:t>باب استحباب کتم الغاسل ما یری من المیت</w:t>
            </w:r>
            <w:r>
              <w:rPr>
                <w:rStyle w:val="IndexLink"/>
                <w:rtl w:val="true"/>
              </w:rPr>
              <w:tab/>
            </w:r>
            <w:r>
              <w:rPr>
                <w:rStyle w:val="IndexLink"/>
              </w:rPr>
              <w:t>204</w:t>
            </w:r>
          </w:hyperlink>
        </w:p>
        <w:p>
          <w:pPr>
            <w:pStyle w:val="Contents4"/>
            <w:tabs>
              <w:tab w:val="clear" w:pos="8176"/>
              <w:tab w:val="right" w:pos="9026" w:leader="dot"/>
            </w:tabs>
            <w:rPr/>
          </w:pPr>
          <w:hyperlink w:anchor="__RefHeading___Toc9751172_417432637">
            <w:r>
              <w:rPr>
                <w:webHidden/>
                <w:rStyle w:val="IndexLink"/>
                <w:rtl w:val="true"/>
              </w:rPr>
              <w:t>(</w:t>
            </w:r>
            <w:r>
              <w:rPr>
                <w:rStyle w:val="IndexLink"/>
              </w:rPr>
              <w:t>17</w:t>
            </w:r>
            <w:r>
              <w:rPr>
                <w:rStyle w:val="IndexLink"/>
                <w:rtl w:val="true"/>
              </w:rPr>
              <w:t xml:space="preserve">) </w:t>
            </w:r>
            <w:r>
              <w:rPr>
                <w:rStyle w:val="IndexLink"/>
                <w:rtl w:val="true"/>
              </w:rPr>
              <w:t>باب انه یغسل المیت أولی الناس به أو من یأمره الولی</w:t>
            </w:r>
            <w:r>
              <w:rPr>
                <w:rStyle w:val="IndexLink"/>
                <w:rtl w:val="true"/>
              </w:rPr>
              <w:tab/>
            </w:r>
            <w:r>
              <w:rPr>
                <w:rStyle w:val="IndexLink"/>
              </w:rPr>
              <w:t>205</w:t>
            </w:r>
          </w:hyperlink>
        </w:p>
        <w:p>
          <w:pPr>
            <w:pStyle w:val="Contents4"/>
            <w:tabs>
              <w:tab w:val="clear" w:pos="8176"/>
              <w:tab w:val="right" w:pos="9026" w:leader="dot"/>
            </w:tabs>
            <w:rPr/>
          </w:pPr>
          <w:hyperlink w:anchor="__RefHeading___Toc9751174_417432637">
            <w:r>
              <w:rPr>
                <w:webHidden/>
                <w:rStyle w:val="IndexLink"/>
                <w:rtl w:val="true"/>
              </w:rPr>
              <w:t>(</w:t>
            </w:r>
            <w:r>
              <w:rPr>
                <w:rStyle w:val="IndexLink"/>
              </w:rPr>
              <w:t>18</w:t>
            </w:r>
            <w:r>
              <w:rPr>
                <w:rStyle w:val="IndexLink"/>
                <w:rtl w:val="true"/>
              </w:rPr>
              <w:t xml:space="preserve">) </w:t>
            </w:r>
            <w:r>
              <w:rPr>
                <w:rStyle w:val="IndexLink"/>
                <w:rtl w:val="true"/>
              </w:rPr>
              <w:t>باب حکم تغسیل الرجل المرأة وبالعکس</w:t>
            </w:r>
            <w:r>
              <w:rPr>
                <w:rStyle w:val="IndexLink"/>
                <w:rtl w:val="true"/>
              </w:rPr>
              <w:tab/>
            </w:r>
            <w:r>
              <w:rPr>
                <w:rStyle w:val="IndexLink"/>
              </w:rPr>
              <w:t>206</w:t>
            </w:r>
          </w:hyperlink>
        </w:p>
        <w:p>
          <w:pPr>
            <w:pStyle w:val="Contents4"/>
            <w:tabs>
              <w:tab w:val="clear" w:pos="8176"/>
              <w:tab w:val="right" w:pos="9026" w:leader="dot"/>
            </w:tabs>
            <w:rPr/>
          </w:pPr>
          <w:hyperlink w:anchor="__RefHeading___Toc9751176_417432637">
            <w:r>
              <w:rPr>
                <w:webHidden/>
                <w:rStyle w:val="IndexLink"/>
                <w:rtl w:val="true"/>
              </w:rPr>
              <w:t>(</w:t>
            </w:r>
            <w:r>
              <w:rPr>
                <w:rStyle w:val="IndexLink"/>
              </w:rPr>
              <w:t>19</w:t>
            </w:r>
            <w:r>
              <w:rPr>
                <w:rStyle w:val="IndexLink"/>
                <w:rtl w:val="true"/>
              </w:rPr>
              <w:t xml:space="preserve">) </w:t>
            </w:r>
            <w:r>
              <w:rPr>
                <w:rStyle w:val="IndexLink"/>
                <w:rtl w:val="true"/>
              </w:rPr>
              <w:t>باب حکم تغسیل الذمی المسلم إذا لم یکن من یغسله من المسلمین وتغسیل الذمیة المسلمة</w:t>
            </w:r>
            <w:r>
              <w:rPr>
                <w:rStyle w:val="IndexLink"/>
                <w:rtl w:val="true"/>
              </w:rPr>
              <w:tab/>
            </w:r>
            <w:r>
              <w:rPr>
                <w:rStyle w:val="IndexLink"/>
              </w:rPr>
              <w:t>218</w:t>
            </w:r>
          </w:hyperlink>
        </w:p>
        <w:p>
          <w:pPr>
            <w:pStyle w:val="Contents4"/>
            <w:tabs>
              <w:tab w:val="clear" w:pos="8176"/>
              <w:tab w:val="right" w:pos="9026" w:leader="dot"/>
            </w:tabs>
            <w:rPr/>
          </w:pPr>
          <w:hyperlink w:anchor="__RefHeading___Toc9751178_417432637">
            <w:r>
              <w:rPr>
                <w:webHidden/>
                <w:rStyle w:val="IndexLink"/>
                <w:rtl w:val="true"/>
              </w:rPr>
              <w:t>(</w:t>
            </w:r>
            <w:r>
              <w:rPr>
                <w:rStyle w:val="IndexLink"/>
              </w:rPr>
              <w:t>20</w:t>
            </w:r>
            <w:r>
              <w:rPr>
                <w:rStyle w:val="IndexLink"/>
                <w:rtl w:val="true"/>
              </w:rPr>
              <w:t xml:space="preserve">) </w:t>
            </w:r>
            <w:r>
              <w:rPr>
                <w:rStyle w:val="IndexLink"/>
                <w:rtl w:val="true"/>
              </w:rPr>
              <w:t>باب حکم تغسیل المرأة الصبی وتغسیل الرجل الصبیة</w:t>
            </w:r>
            <w:r>
              <w:rPr>
                <w:rStyle w:val="IndexLink"/>
                <w:rtl w:val="true"/>
              </w:rPr>
              <w:tab/>
            </w:r>
            <w:r>
              <w:rPr>
                <w:rStyle w:val="IndexLink"/>
              </w:rPr>
              <w:t>219</w:t>
            </w:r>
          </w:hyperlink>
        </w:p>
        <w:p>
          <w:pPr>
            <w:pStyle w:val="Contents4"/>
            <w:tabs>
              <w:tab w:val="clear" w:pos="8176"/>
              <w:tab w:val="right" w:pos="9026" w:leader="dot"/>
            </w:tabs>
            <w:rPr/>
          </w:pPr>
          <w:hyperlink w:anchor="__RefHeading___Toc9751180_417432637">
            <w:r>
              <w:rPr>
                <w:webHidden/>
                <w:rStyle w:val="IndexLink"/>
                <w:rtl w:val="true"/>
              </w:rPr>
              <w:t>(</w:t>
            </w:r>
            <w:r>
              <w:rPr>
                <w:rStyle w:val="IndexLink"/>
              </w:rPr>
              <w:t>21</w:t>
            </w:r>
            <w:r>
              <w:rPr>
                <w:rStyle w:val="IndexLink"/>
                <w:rtl w:val="true"/>
              </w:rPr>
              <w:t xml:space="preserve">) </w:t>
            </w:r>
            <w:r>
              <w:rPr>
                <w:rStyle w:val="IndexLink"/>
                <w:rtl w:val="true"/>
              </w:rPr>
              <w:t>باب انه لا بأس للجنب ان یغسل المیت ولکن یستحب له ان</w:t>
            </w:r>
            <w:r>
              <w:rPr>
                <w:rStyle w:val="IndexLink"/>
                <w:rtl w:val="true"/>
              </w:rPr>
              <w:t>...</w:t>
              <w:tab/>
            </w:r>
            <w:r>
              <w:rPr>
                <w:rStyle w:val="IndexLink"/>
              </w:rPr>
              <w:t>220</w:t>
            </w:r>
          </w:hyperlink>
        </w:p>
        <w:p>
          <w:pPr>
            <w:pStyle w:val="Contents4"/>
            <w:tabs>
              <w:tab w:val="clear" w:pos="8176"/>
              <w:tab w:val="right" w:pos="9026" w:leader="dot"/>
            </w:tabs>
            <w:rPr/>
          </w:pPr>
          <w:hyperlink w:anchor="__RefHeading___Toc9751182_417432637">
            <w:r>
              <w:rPr>
                <w:webHidden/>
                <w:rStyle w:val="IndexLink"/>
                <w:rtl w:val="true"/>
              </w:rPr>
              <w:t>(</w:t>
            </w:r>
            <w:r>
              <w:rPr>
                <w:rStyle w:val="IndexLink"/>
              </w:rPr>
              <w:t>22</w:t>
            </w:r>
            <w:r>
              <w:rPr>
                <w:rStyle w:val="IndexLink"/>
                <w:rtl w:val="true"/>
              </w:rPr>
              <w:t xml:space="preserve">) </w:t>
            </w:r>
            <w:r>
              <w:rPr>
                <w:rStyle w:val="IndexLink"/>
                <w:rtl w:val="true"/>
              </w:rPr>
              <w:t>باب انه إذا خرج من المیت شئ بعد الغسل یغسل ما خرج ولا یعاد الغسل</w:t>
            </w:r>
            <w:r>
              <w:rPr>
                <w:rStyle w:val="IndexLink"/>
                <w:rtl w:val="true"/>
              </w:rPr>
              <w:tab/>
            </w:r>
            <w:r>
              <w:rPr>
                <w:rStyle w:val="IndexLink"/>
              </w:rPr>
              <w:t>221</w:t>
            </w:r>
          </w:hyperlink>
        </w:p>
        <w:p>
          <w:pPr>
            <w:pStyle w:val="Contents4"/>
            <w:tabs>
              <w:tab w:val="clear" w:pos="8176"/>
              <w:tab w:val="right" w:pos="9026" w:leader="dot"/>
            </w:tabs>
            <w:rPr/>
          </w:pPr>
          <w:hyperlink w:anchor="__RefHeading___Toc9751184_417432637">
            <w:r>
              <w:rPr>
                <w:webHidden/>
                <w:rStyle w:val="IndexLink"/>
                <w:rtl w:val="true"/>
              </w:rPr>
              <w:t>(</w:t>
            </w:r>
            <w:r>
              <w:rPr>
                <w:rStyle w:val="IndexLink"/>
              </w:rPr>
              <w:t>23</w:t>
            </w:r>
            <w:r>
              <w:rPr>
                <w:rStyle w:val="IndexLink"/>
                <w:rtl w:val="true"/>
              </w:rPr>
              <w:t xml:space="preserve">) </w:t>
            </w:r>
            <w:r>
              <w:rPr>
                <w:rStyle w:val="IndexLink"/>
                <w:rtl w:val="true"/>
              </w:rPr>
              <w:t>باب انه یجزی غسل واحد لمن مات وهو جنب و کذلک الحائض والنفساء</w:t>
            </w:r>
            <w:r>
              <w:rPr>
                <w:rStyle w:val="IndexLink"/>
                <w:rtl w:val="true"/>
              </w:rPr>
              <w:tab/>
            </w:r>
            <w:r>
              <w:rPr>
                <w:rStyle w:val="IndexLink"/>
              </w:rPr>
              <w:t>221</w:t>
            </w:r>
          </w:hyperlink>
        </w:p>
        <w:p>
          <w:pPr>
            <w:pStyle w:val="Contents3"/>
            <w:tabs>
              <w:tab w:val="clear" w:pos="8459"/>
              <w:tab w:val="right" w:pos="9026" w:leader="dot"/>
            </w:tabs>
            <w:rPr/>
          </w:pPr>
          <w:hyperlink w:anchor="__RefHeading___Toc9751186_417432637">
            <w:r>
              <w:rPr>
                <w:webHidden/>
                <w:rStyle w:val="IndexLink"/>
                <w:rtl w:val="true"/>
              </w:rPr>
              <w:t>أبواب تحنیط المیت وتکفینه</w:t>
            </w:r>
            <w:r>
              <w:rPr>
                <w:rStyle w:val="IndexLink"/>
                <w:rtl w:val="true"/>
              </w:rPr>
              <w:tab/>
            </w:r>
            <w:r>
              <w:rPr>
                <w:rStyle w:val="IndexLink"/>
              </w:rPr>
              <w:t>223</w:t>
            </w:r>
          </w:hyperlink>
        </w:p>
        <w:p>
          <w:pPr>
            <w:pStyle w:val="Contents4"/>
            <w:tabs>
              <w:tab w:val="clear" w:pos="8176"/>
              <w:tab w:val="right" w:pos="9026" w:leader="dot"/>
            </w:tabs>
            <w:rPr/>
          </w:pPr>
          <w:hyperlink w:anchor="__RefHeading___Toc9751188_417432637">
            <w:r>
              <w:rPr>
                <w:webHidden/>
                <w:rStyle w:val="IndexLink"/>
                <w:rtl w:val="true"/>
              </w:rPr>
              <w:t>(</w:t>
            </w:r>
            <w:r>
              <w:rPr>
                <w:rStyle w:val="IndexLink"/>
              </w:rPr>
              <w:t>1</w:t>
            </w:r>
            <w:r>
              <w:rPr>
                <w:rStyle w:val="IndexLink"/>
                <w:rtl w:val="true"/>
              </w:rPr>
              <w:t xml:space="preserve">) </w:t>
            </w:r>
            <w:r>
              <w:rPr>
                <w:rStyle w:val="IndexLink"/>
                <w:rtl w:val="true"/>
              </w:rPr>
              <w:t>باب وجوب تحنیط المیت بالکافور وکیفیته وحکم تحنیطه وتجمیره بغیره</w:t>
            </w:r>
            <w:r>
              <w:rPr>
                <w:rStyle w:val="IndexLink"/>
                <w:rtl w:val="true"/>
              </w:rPr>
              <w:tab/>
            </w:r>
            <w:r>
              <w:rPr>
                <w:rStyle w:val="IndexLink"/>
              </w:rPr>
              <w:t>223</w:t>
            </w:r>
          </w:hyperlink>
        </w:p>
        <w:p>
          <w:pPr>
            <w:pStyle w:val="Contents4"/>
            <w:tabs>
              <w:tab w:val="clear" w:pos="8176"/>
              <w:tab w:val="right" w:pos="9026" w:leader="dot"/>
            </w:tabs>
            <w:rPr/>
          </w:pPr>
          <w:hyperlink w:anchor="__RefHeading___Toc9751190_417432637">
            <w:r>
              <w:rPr>
                <w:webHidden/>
                <w:rStyle w:val="IndexLink"/>
                <w:rtl w:val="true"/>
              </w:rPr>
              <w:t>(</w:t>
            </w:r>
            <w:r>
              <w:rPr>
                <w:rStyle w:val="IndexLink"/>
              </w:rPr>
              <w:t>2</w:t>
            </w:r>
            <w:r>
              <w:rPr>
                <w:rStyle w:val="IndexLink"/>
                <w:rtl w:val="true"/>
              </w:rPr>
              <w:t xml:space="preserve">) </w:t>
            </w:r>
            <w:r>
              <w:rPr>
                <w:rStyle w:val="IndexLink"/>
                <w:rtl w:val="true"/>
              </w:rPr>
              <w:t>باب ان السنة للمیت فی الکافور وزن ثلاثة عشر درهما وثلث وان أدنی ما یجزیه من الکافور مثقال</w:t>
            </w:r>
            <w:r>
              <w:rPr>
                <w:rStyle w:val="IndexLink"/>
                <w:rtl w:val="true"/>
              </w:rPr>
              <w:tab/>
            </w:r>
            <w:r>
              <w:rPr>
                <w:rStyle w:val="IndexLink"/>
              </w:rPr>
              <w:t>228</w:t>
            </w:r>
          </w:hyperlink>
        </w:p>
        <w:p>
          <w:pPr>
            <w:pStyle w:val="Contents4"/>
            <w:tabs>
              <w:tab w:val="clear" w:pos="8176"/>
              <w:tab w:val="right" w:pos="9026" w:leader="dot"/>
            </w:tabs>
            <w:rPr/>
          </w:pPr>
          <w:hyperlink w:anchor="__RefHeading___Toc9751192_417432637">
            <w:r>
              <w:rPr>
                <w:webHidden/>
                <w:rStyle w:val="IndexLink"/>
                <w:rtl w:val="true"/>
              </w:rPr>
              <w:t>(</w:t>
            </w:r>
            <w:r>
              <w:rPr>
                <w:rStyle w:val="IndexLink"/>
              </w:rPr>
              <w:t>3</w:t>
            </w:r>
            <w:r>
              <w:rPr>
                <w:rStyle w:val="IndexLink"/>
                <w:rtl w:val="true"/>
              </w:rPr>
              <w:t xml:space="preserve">) </w:t>
            </w:r>
            <w:r>
              <w:rPr>
                <w:rStyle w:val="IndexLink"/>
                <w:rtl w:val="true"/>
              </w:rPr>
              <w:t>باب استحباب تطییب الکفن بالذریرة والکافور و کراهة تجمیره</w:t>
            </w:r>
            <w:r>
              <w:rPr>
                <w:rStyle w:val="IndexLink"/>
                <w:rtl w:val="true"/>
              </w:rPr>
              <w:tab/>
            </w:r>
            <w:r>
              <w:rPr>
                <w:rStyle w:val="IndexLink"/>
              </w:rPr>
              <w:t>231</w:t>
            </w:r>
          </w:hyperlink>
        </w:p>
        <w:p>
          <w:pPr>
            <w:pStyle w:val="Contents4"/>
            <w:tabs>
              <w:tab w:val="clear" w:pos="8176"/>
              <w:tab w:val="right" w:pos="9026" w:leader="dot"/>
            </w:tabs>
            <w:rPr/>
          </w:pPr>
          <w:hyperlink w:anchor="__RefHeading___Toc9751194_417432637">
            <w:r>
              <w:rPr>
                <w:webHidden/>
                <w:rStyle w:val="IndexLink"/>
                <w:rtl w:val="true"/>
              </w:rPr>
              <w:t>(</w:t>
            </w:r>
            <w:r>
              <w:rPr>
                <w:rStyle w:val="IndexLink"/>
              </w:rPr>
              <w:t>4</w:t>
            </w:r>
            <w:r>
              <w:rPr>
                <w:rStyle w:val="IndexLink"/>
                <w:rtl w:val="true"/>
              </w:rPr>
              <w:t xml:space="preserve">) </w:t>
            </w:r>
            <w:r>
              <w:rPr>
                <w:rStyle w:val="IndexLink"/>
                <w:rtl w:val="true"/>
              </w:rPr>
              <w:t>باب کراهة وضع الحنوط والمسک علی النعش</w:t>
            </w:r>
            <w:r>
              <w:rPr>
                <w:rStyle w:val="IndexLink"/>
                <w:rtl w:val="true"/>
              </w:rPr>
              <w:tab/>
            </w:r>
            <w:r>
              <w:rPr>
                <w:rStyle w:val="IndexLink"/>
              </w:rPr>
              <w:t>233</w:t>
            </w:r>
          </w:hyperlink>
        </w:p>
        <w:p>
          <w:pPr>
            <w:pStyle w:val="Contents4"/>
            <w:tabs>
              <w:tab w:val="clear" w:pos="8176"/>
              <w:tab w:val="right" w:pos="9026" w:leader="dot"/>
            </w:tabs>
            <w:rPr/>
          </w:pPr>
          <w:hyperlink w:anchor="__RefHeading___Toc9751196_417432637">
            <w:r>
              <w:rPr>
                <w:webHidden/>
                <w:rStyle w:val="IndexLink"/>
                <w:rtl w:val="true"/>
              </w:rPr>
              <w:t>(</w:t>
            </w:r>
            <w:r>
              <w:rPr>
                <w:rStyle w:val="IndexLink"/>
              </w:rPr>
              <w:t>5</w:t>
            </w:r>
            <w:r>
              <w:rPr>
                <w:rStyle w:val="IndexLink"/>
                <w:rtl w:val="true"/>
              </w:rPr>
              <w:t xml:space="preserve">) </w:t>
            </w:r>
            <w:r>
              <w:rPr>
                <w:rStyle w:val="IndexLink"/>
                <w:rtl w:val="true"/>
              </w:rPr>
              <w:t>باب ان الغاسل إذا أراد أن یکفن المیت یستحب له ان یغسل یدیه ورجلیه</w:t>
            </w:r>
            <w:r>
              <w:rPr>
                <w:rStyle w:val="IndexLink"/>
                <w:rtl w:val="true"/>
              </w:rPr>
              <w:tab/>
            </w:r>
            <w:r>
              <w:rPr>
                <w:rStyle w:val="IndexLink"/>
              </w:rPr>
              <w:t>233</w:t>
            </w:r>
          </w:hyperlink>
        </w:p>
        <w:p>
          <w:pPr>
            <w:pStyle w:val="Contents4"/>
            <w:tabs>
              <w:tab w:val="clear" w:pos="8176"/>
              <w:tab w:val="right" w:pos="9026" w:leader="dot"/>
            </w:tabs>
            <w:rPr/>
          </w:pPr>
          <w:hyperlink w:anchor="__RefHeading___Toc9751198_417432637">
            <w:r>
              <w:rPr>
                <w:webHidden/>
                <w:rStyle w:val="IndexLink"/>
                <w:rtl w:val="true"/>
              </w:rPr>
              <w:t>(</w:t>
            </w:r>
            <w:r>
              <w:rPr>
                <w:rStyle w:val="IndexLink"/>
              </w:rPr>
              <w:t>6</w:t>
            </w:r>
            <w:r>
              <w:rPr>
                <w:rStyle w:val="IndexLink"/>
                <w:rtl w:val="true"/>
              </w:rPr>
              <w:t xml:space="preserve">) </w:t>
            </w:r>
            <w:r>
              <w:rPr>
                <w:rStyle w:val="IndexLink"/>
                <w:rtl w:val="true"/>
              </w:rPr>
              <w:t>باب وجوب تکفین المیت وکیفیته وعلته</w:t>
            </w:r>
            <w:r>
              <w:rPr>
                <w:rStyle w:val="IndexLink"/>
                <w:rtl w:val="true"/>
              </w:rPr>
              <w:tab/>
            </w:r>
            <w:r>
              <w:rPr>
                <w:rStyle w:val="IndexLink"/>
              </w:rPr>
              <w:t>233</w:t>
            </w:r>
          </w:hyperlink>
        </w:p>
        <w:p>
          <w:pPr>
            <w:pStyle w:val="Contents4"/>
            <w:tabs>
              <w:tab w:val="clear" w:pos="8176"/>
              <w:tab w:val="right" w:pos="9026" w:leader="dot"/>
            </w:tabs>
            <w:rPr/>
          </w:pPr>
          <w:hyperlink w:anchor="__RefHeading___Toc9751200_417432637">
            <w:r>
              <w:rPr>
                <w:webHidden/>
                <w:rStyle w:val="IndexLink"/>
                <w:rtl w:val="true"/>
              </w:rPr>
              <w:t>(</w:t>
            </w:r>
            <w:r>
              <w:rPr>
                <w:rStyle w:val="IndexLink"/>
              </w:rPr>
              <w:t>7</w:t>
            </w:r>
            <w:r>
              <w:rPr>
                <w:rStyle w:val="IndexLink"/>
                <w:rtl w:val="true"/>
              </w:rPr>
              <w:t xml:space="preserve">) </w:t>
            </w:r>
            <w:r>
              <w:rPr>
                <w:rStyle w:val="IndexLink"/>
                <w:rtl w:val="true"/>
              </w:rPr>
              <w:t>باب عدد أثواب الکفن من الواجب والندب وانه صلی الله علیه و آله کفن فی ثوبین صحاریین وبرد حبرة</w:t>
            </w:r>
            <w:r>
              <w:rPr>
                <w:rStyle w:val="IndexLink"/>
                <w:rtl w:val="true"/>
              </w:rPr>
              <w:tab/>
            </w:r>
            <w:r>
              <w:rPr>
                <w:rStyle w:val="IndexLink"/>
              </w:rPr>
              <w:t>238</w:t>
            </w:r>
          </w:hyperlink>
        </w:p>
        <w:p>
          <w:pPr>
            <w:pStyle w:val="Contents4"/>
            <w:tabs>
              <w:tab w:val="clear" w:pos="8176"/>
              <w:tab w:val="right" w:pos="9026" w:leader="dot"/>
            </w:tabs>
            <w:rPr/>
          </w:pPr>
          <w:hyperlink w:anchor="__RefHeading___Toc9751202_417432637">
            <w:r>
              <w:rPr>
                <w:webHidden/>
                <w:rStyle w:val="IndexLink"/>
                <w:rtl w:val="true"/>
              </w:rPr>
              <w:t>(</w:t>
            </w:r>
            <w:r>
              <w:rPr>
                <w:rStyle w:val="IndexLink"/>
              </w:rPr>
              <w:t>8</w:t>
            </w:r>
            <w:r>
              <w:rPr>
                <w:rStyle w:val="IndexLink"/>
                <w:rtl w:val="true"/>
              </w:rPr>
              <w:t xml:space="preserve">) </w:t>
            </w:r>
            <w:r>
              <w:rPr>
                <w:rStyle w:val="IndexLink"/>
                <w:rtl w:val="true"/>
              </w:rPr>
              <w:t>باب استحباب إجادة الأکفان والمغالات فی أثمانها وکراهة المماکسة فی شرائها</w:t>
            </w:r>
            <w:r>
              <w:rPr>
                <w:rStyle w:val="IndexLink"/>
                <w:rtl w:val="true"/>
              </w:rPr>
              <w:tab/>
            </w:r>
            <w:r>
              <w:rPr>
                <w:rStyle w:val="IndexLink"/>
              </w:rPr>
              <w:t>244</w:t>
            </w:r>
          </w:hyperlink>
        </w:p>
        <w:p>
          <w:pPr>
            <w:pStyle w:val="Contents4"/>
            <w:tabs>
              <w:tab w:val="clear" w:pos="8176"/>
              <w:tab w:val="right" w:pos="9026" w:leader="dot"/>
            </w:tabs>
            <w:rPr/>
          </w:pPr>
          <w:hyperlink w:anchor="__RefHeading___Toc9751204_417432637">
            <w:r>
              <w:rPr>
                <w:webHidden/>
                <w:rStyle w:val="IndexLink"/>
                <w:rtl w:val="true"/>
              </w:rPr>
              <w:t>(</w:t>
            </w:r>
            <w:r>
              <w:rPr>
                <w:rStyle w:val="IndexLink"/>
              </w:rPr>
              <w:t>9</w:t>
            </w:r>
            <w:r>
              <w:rPr>
                <w:rStyle w:val="IndexLink"/>
                <w:rtl w:val="true"/>
              </w:rPr>
              <w:t xml:space="preserve">) </w:t>
            </w:r>
            <w:r>
              <w:rPr>
                <w:rStyle w:val="IndexLink"/>
                <w:rtl w:val="true"/>
              </w:rPr>
              <w:t>باب استحباب کون الکفن بردا والعمامة قطنا ان کان والا فسابریا</w:t>
            </w:r>
            <w:r>
              <w:rPr>
                <w:rStyle w:val="IndexLink"/>
                <w:rtl w:val="true"/>
              </w:rPr>
              <w:tab/>
            </w:r>
            <w:r>
              <w:rPr>
                <w:rStyle w:val="IndexLink"/>
              </w:rPr>
              <w:t>246</w:t>
            </w:r>
          </w:hyperlink>
        </w:p>
        <w:p>
          <w:pPr>
            <w:pStyle w:val="Contents4"/>
            <w:tabs>
              <w:tab w:val="clear" w:pos="8176"/>
              <w:tab w:val="right" w:pos="9026" w:leader="dot"/>
            </w:tabs>
            <w:rPr/>
          </w:pPr>
          <w:hyperlink w:anchor="__RefHeading___Toc9751206_417432637">
            <w:r>
              <w:rPr>
                <w:webHidden/>
                <w:rStyle w:val="IndexLink"/>
                <w:rtl w:val="true"/>
              </w:rPr>
              <w:t>(</w:t>
            </w:r>
            <w:r>
              <w:rPr>
                <w:rStyle w:val="IndexLink"/>
              </w:rPr>
              <w:t>10</w:t>
            </w:r>
            <w:r>
              <w:rPr>
                <w:rStyle w:val="IndexLink"/>
                <w:rtl w:val="true"/>
              </w:rPr>
              <w:t xml:space="preserve">) </w:t>
            </w:r>
            <w:r>
              <w:rPr>
                <w:rStyle w:val="IndexLink"/>
                <w:rtl w:val="true"/>
              </w:rPr>
              <w:t>باب استحباب کون الکفن من القطن وکراهة کونه من الکتان</w:t>
            </w:r>
            <w:r>
              <w:rPr>
                <w:rStyle w:val="IndexLink"/>
                <w:rtl w:val="true"/>
              </w:rPr>
              <w:tab/>
            </w:r>
            <w:r>
              <w:rPr>
                <w:rStyle w:val="IndexLink"/>
              </w:rPr>
              <w:t>247</w:t>
            </w:r>
          </w:hyperlink>
        </w:p>
        <w:p>
          <w:pPr>
            <w:pStyle w:val="Contents4"/>
            <w:tabs>
              <w:tab w:val="clear" w:pos="8176"/>
              <w:tab w:val="right" w:pos="9026" w:leader="dot"/>
            </w:tabs>
            <w:rPr/>
          </w:pPr>
          <w:hyperlink w:anchor="__RefHeading___Toc9751208_417432637">
            <w:r>
              <w:rPr>
                <w:webHidden/>
                <w:rStyle w:val="IndexLink"/>
                <w:rtl w:val="true"/>
              </w:rPr>
              <w:t>(</w:t>
            </w:r>
            <w:r>
              <w:rPr>
                <w:rStyle w:val="IndexLink"/>
              </w:rPr>
              <w:t>11</w:t>
            </w:r>
            <w:r>
              <w:rPr>
                <w:rStyle w:val="IndexLink"/>
                <w:rtl w:val="true"/>
              </w:rPr>
              <w:t xml:space="preserve">) </w:t>
            </w:r>
            <w:r>
              <w:rPr>
                <w:rStyle w:val="IndexLink"/>
                <w:rtl w:val="true"/>
              </w:rPr>
              <w:t>باب استحباب کون الکفن ابیض وکراهة کونه اسود</w:t>
            </w:r>
            <w:r>
              <w:rPr>
                <w:rStyle w:val="IndexLink"/>
                <w:rtl w:val="true"/>
              </w:rPr>
              <w:tab/>
            </w:r>
            <w:r>
              <w:rPr>
                <w:rStyle w:val="IndexLink"/>
              </w:rPr>
              <w:t>249</w:t>
            </w:r>
          </w:hyperlink>
        </w:p>
        <w:p>
          <w:pPr>
            <w:pStyle w:val="Contents4"/>
            <w:tabs>
              <w:tab w:val="clear" w:pos="8176"/>
              <w:tab w:val="right" w:pos="9026" w:leader="dot"/>
            </w:tabs>
            <w:rPr/>
          </w:pPr>
          <w:hyperlink w:anchor="__RefHeading___Toc9751210_417432637">
            <w:r>
              <w:rPr>
                <w:webHidden/>
                <w:rStyle w:val="IndexLink"/>
                <w:rtl w:val="true"/>
              </w:rPr>
              <w:t>(</w:t>
            </w:r>
            <w:r>
              <w:rPr>
                <w:rStyle w:val="IndexLink"/>
              </w:rPr>
              <w:t>12</w:t>
            </w:r>
            <w:r>
              <w:rPr>
                <w:rStyle w:val="IndexLink"/>
                <w:rtl w:val="true"/>
              </w:rPr>
              <w:t xml:space="preserve">) </w:t>
            </w:r>
            <w:r>
              <w:rPr>
                <w:rStyle w:val="IndexLink"/>
                <w:rtl w:val="true"/>
              </w:rPr>
              <w:t>باب جواز تکفین المیت فی قمیصه واستحباب قطع أزراره دون کمه واستحباب تکفینه فیما کان یصلی فیه</w:t>
            </w:r>
            <w:r>
              <w:rPr>
                <w:rStyle w:val="IndexLink"/>
                <w:rtl w:val="true"/>
              </w:rPr>
              <w:tab/>
            </w:r>
            <w:r>
              <w:rPr>
                <w:rStyle w:val="IndexLink"/>
              </w:rPr>
              <w:t>250</w:t>
            </w:r>
          </w:hyperlink>
        </w:p>
        <w:p>
          <w:pPr>
            <w:pStyle w:val="Contents4"/>
            <w:tabs>
              <w:tab w:val="clear" w:pos="8176"/>
              <w:tab w:val="right" w:pos="9026" w:leader="dot"/>
            </w:tabs>
            <w:rPr/>
          </w:pPr>
          <w:hyperlink w:anchor="__RefHeading___Toc9751212_417432637">
            <w:r>
              <w:rPr>
                <w:webHidden/>
                <w:rStyle w:val="IndexLink"/>
                <w:rtl w:val="true"/>
              </w:rPr>
              <w:t>(</w:t>
            </w:r>
            <w:r>
              <w:rPr>
                <w:rStyle w:val="IndexLink"/>
              </w:rPr>
              <w:t>13</w:t>
            </w:r>
            <w:r>
              <w:rPr>
                <w:rStyle w:val="IndexLink"/>
                <w:rtl w:val="true"/>
              </w:rPr>
              <w:t xml:space="preserve">) </w:t>
            </w:r>
            <w:r>
              <w:rPr>
                <w:rStyle w:val="IndexLink"/>
                <w:rtl w:val="true"/>
              </w:rPr>
              <w:t>باب انه یستحب ان یکفن المیت فیما أحرم فیه</w:t>
            </w:r>
            <w:r>
              <w:rPr>
                <w:rStyle w:val="IndexLink"/>
                <w:rtl w:val="true"/>
              </w:rPr>
              <w:tab/>
            </w:r>
            <w:r>
              <w:rPr>
                <w:rStyle w:val="IndexLink"/>
              </w:rPr>
              <w:t>251</w:t>
            </w:r>
          </w:hyperlink>
        </w:p>
        <w:p>
          <w:pPr>
            <w:pStyle w:val="Contents4"/>
            <w:tabs>
              <w:tab w:val="clear" w:pos="8176"/>
              <w:tab w:val="right" w:pos="9026" w:leader="dot"/>
            </w:tabs>
            <w:rPr/>
          </w:pPr>
          <w:hyperlink w:anchor="__RefHeading___Toc9751214_417432637">
            <w:r>
              <w:rPr>
                <w:webHidden/>
                <w:rStyle w:val="IndexLink"/>
                <w:rtl w:val="true"/>
              </w:rPr>
              <w:t>(</w:t>
            </w:r>
            <w:r>
              <w:rPr>
                <w:rStyle w:val="IndexLink"/>
              </w:rPr>
              <w:t>14</w:t>
            </w:r>
            <w:r>
              <w:rPr>
                <w:rStyle w:val="IndexLink"/>
                <w:rtl w:val="true"/>
              </w:rPr>
              <w:t xml:space="preserve">) </w:t>
            </w:r>
            <w:r>
              <w:rPr>
                <w:rStyle w:val="IndexLink"/>
                <w:rtl w:val="true"/>
              </w:rPr>
              <w:t>باب عدم جواز التکفین فی کسوة الکعبة وفی الحریر الخالص وانه لا بأس إذا کان القطن أکثر من القز</w:t>
            </w:r>
            <w:r>
              <w:rPr>
                <w:rStyle w:val="IndexLink"/>
                <w:rtl w:val="true"/>
              </w:rPr>
              <w:tab/>
            </w:r>
            <w:r>
              <w:rPr>
                <w:rStyle w:val="IndexLink"/>
              </w:rPr>
              <w:t>252</w:t>
            </w:r>
          </w:hyperlink>
        </w:p>
        <w:p>
          <w:pPr>
            <w:pStyle w:val="Contents4"/>
            <w:tabs>
              <w:tab w:val="clear" w:pos="8176"/>
              <w:tab w:val="right" w:pos="9026" w:leader="dot"/>
            </w:tabs>
            <w:rPr/>
          </w:pPr>
          <w:hyperlink w:anchor="__RefHeading___Toc9751216_417432637">
            <w:r>
              <w:rPr>
                <w:webHidden/>
                <w:rStyle w:val="IndexLink"/>
                <w:rtl w:val="true"/>
              </w:rPr>
              <w:t>(</w:t>
            </w:r>
            <w:r>
              <w:rPr>
                <w:rStyle w:val="IndexLink"/>
              </w:rPr>
              <w:t>15</w:t>
            </w:r>
            <w:r>
              <w:rPr>
                <w:rStyle w:val="IndexLink"/>
                <w:rtl w:val="true"/>
              </w:rPr>
              <w:t xml:space="preserve">) </w:t>
            </w:r>
            <w:r>
              <w:rPr>
                <w:rStyle w:val="IndexLink"/>
                <w:rtl w:val="true"/>
              </w:rPr>
              <w:t>باب ان ثمن الکفن من أصل المال وانه تقدم علی الدین والوصیة والمیراث و</w:t>
            </w:r>
            <w:r>
              <w:rPr>
                <w:rStyle w:val="IndexLink"/>
                <w:rtl w:val="true"/>
              </w:rPr>
              <w:t>...</w:t>
              <w:tab/>
            </w:r>
            <w:r>
              <w:rPr>
                <w:rStyle w:val="IndexLink"/>
              </w:rPr>
              <w:t>253</w:t>
            </w:r>
          </w:hyperlink>
        </w:p>
        <w:p>
          <w:pPr>
            <w:pStyle w:val="Contents4"/>
            <w:tabs>
              <w:tab w:val="clear" w:pos="8176"/>
              <w:tab w:val="right" w:pos="9026" w:leader="dot"/>
            </w:tabs>
            <w:rPr/>
          </w:pPr>
          <w:hyperlink w:anchor="__RefHeading___Toc9751218_417432637">
            <w:r>
              <w:rPr>
                <w:webHidden/>
                <w:rStyle w:val="IndexLink"/>
                <w:rtl w:val="true"/>
              </w:rPr>
              <w:t>(</w:t>
            </w:r>
            <w:r>
              <w:rPr>
                <w:rStyle w:val="IndexLink"/>
              </w:rPr>
              <w:t>16</w:t>
            </w:r>
            <w:r>
              <w:rPr>
                <w:rStyle w:val="IndexLink"/>
                <w:rtl w:val="true"/>
              </w:rPr>
              <w:t xml:space="preserve">) </w:t>
            </w:r>
            <w:r>
              <w:rPr>
                <w:rStyle w:val="IndexLink"/>
                <w:rtl w:val="true"/>
              </w:rPr>
              <w:t>باب جواز تکفین المیت من الزکاة</w:t>
            </w:r>
            <w:r>
              <w:rPr>
                <w:rStyle w:val="IndexLink"/>
                <w:rtl w:val="true"/>
              </w:rPr>
              <w:tab/>
            </w:r>
            <w:r>
              <w:rPr>
                <w:rStyle w:val="IndexLink"/>
              </w:rPr>
              <w:t>255</w:t>
            </w:r>
          </w:hyperlink>
        </w:p>
        <w:p>
          <w:pPr>
            <w:pStyle w:val="Contents4"/>
            <w:tabs>
              <w:tab w:val="clear" w:pos="8176"/>
              <w:tab w:val="right" w:pos="9026" w:leader="dot"/>
            </w:tabs>
            <w:rPr/>
          </w:pPr>
          <w:hyperlink w:anchor="__RefHeading___Toc9751220_417432637">
            <w:r>
              <w:rPr>
                <w:webHidden/>
                <w:rStyle w:val="IndexLink"/>
                <w:rtl w:val="true"/>
              </w:rPr>
              <w:t>(</w:t>
            </w:r>
            <w:r>
              <w:rPr>
                <w:rStyle w:val="IndexLink"/>
              </w:rPr>
              <w:t>17</w:t>
            </w:r>
            <w:r>
              <w:rPr>
                <w:rStyle w:val="IndexLink"/>
                <w:rtl w:val="true"/>
              </w:rPr>
              <w:t xml:space="preserve">) </w:t>
            </w:r>
            <w:r>
              <w:rPr>
                <w:rStyle w:val="IndexLink"/>
                <w:rtl w:val="true"/>
              </w:rPr>
              <w:t>باب استحباب التبرع بکفن المیت وحنوطه وجمیع ما یحتاج الیه</w:t>
            </w:r>
            <w:r>
              <w:rPr>
                <w:rStyle w:val="IndexLink"/>
                <w:rtl w:val="true"/>
              </w:rPr>
              <w:tab/>
            </w:r>
            <w:r>
              <w:rPr>
                <w:rStyle w:val="IndexLink"/>
              </w:rPr>
              <w:t>256</w:t>
            </w:r>
          </w:hyperlink>
        </w:p>
        <w:p>
          <w:pPr>
            <w:pStyle w:val="Contents4"/>
            <w:tabs>
              <w:tab w:val="clear" w:pos="8176"/>
              <w:tab w:val="right" w:pos="9026" w:leader="dot"/>
            </w:tabs>
            <w:rPr/>
          </w:pPr>
          <w:hyperlink w:anchor="__RefHeading___Toc9751222_417432637">
            <w:r>
              <w:rPr>
                <w:webHidden/>
                <w:rStyle w:val="IndexLink"/>
                <w:rtl w:val="true"/>
              </w:rPr>
              <w:t>(</w:t>
            </w:r>
            <w:r>
              <w:rPr>
                <w:rStyle w:val="IndexLink"/>
              </w:rPr>
              <w:t>18</w:t>
            </w:r>
            <w:r>
              <w:rPr>
                <w:rStyle w:val="IndexLink"/>
                <w:rtl w:val="true"/>
              </w:rPr>
              <w:t xml:space="preserve">) </w:t>
            </w:r>
            <w:r>
              <w:rPr>
                <w:rStyle w:val="IndexLink"/>
                <w:rtl w:val="true"/>
              </w:rPr>
              <w:t>باب استحباب اعداد الانسان کفنه فی بیته وتکرار نظره الیه</w:t>
            </w:r>
            <w:r>
              <w:rPr>
                <w:rStyle w:val="IndexLink"/>
                <w:rtl w:val="true"/>
              </w:rPr>
              <w:tab/>
            </w:r>
            <w:r>
              <w:rPr>
                <w:rStyle w:val="IndexLink"/>
              </w:rPr>
              <w:t>259</w:t>
            </w:r>
          </w:hyperlink>
        </w:p>
        <w:p>
          <w:pPr>
            <w:pStyle w:val="Contents4"/>
            <w:tabs>
              <w:tab w:val="clear" w:pos="8176"/>
              <w:tab w:val="right" w:pos="9026" w:leader="dot"/>
            </w:tabs>
            <w:rPr/>
          </w:pPr>
          <w:hyperlink w:anchor="__RefHeading___Toc9751224_417432637">
            <w:r>
              <w:rPr>
                <w:webHidden/>
                <w:rStyle w:val="IndexLink"/>
                <w:rtl w:val="true"/>
              </w:rPr>
              <w:t>(</w:t>
            </w:r>
            <w:r>
              <w:rPr>
                <w:rStyle w:val="IndexLink"/>
              </w:rPr>
              <w:t>19</w:t>
            </w:r>
            <w:r>
              <w:rPr>
                <w:rStyle w:val="IndexLink"/>
                <w:rtl w:val="true"/>
              </w:rPr>
              <w:t xml:space="preserve">) </w:t>
            </w:r>
            <w:r>
              <w:rPr>
                <w:rStyle w:val="IndexLink"/>
                <w:rtl w:val="true"/>
              </w:rPr>
              <w:t>باب ما یستحب ان یکتب علی کفن المیت أو یکتب ویجعل معه واستحباب کتابة</w:t>
            </w:r>
            <w:r>
              <w:rPr>
                <w:rStyle w:val="IndexLink"/>
                <w:rtl w:val="true"/>
              </w:rPr>
              <w:t>...</w:t>
              <w:tab/>
            </w:r>
            <w:r>
              <w:rPr>
                <w:rStyle w:val="IndexLink"/>
              </w:rPr>
              <w:t>260</w:t>
            </w:r>
          </w:hyperlink>
        </w:p>
        <w:p>
          <w:pPr>
            <w:pStyle w:val="Contents4"/>
            <w:tabs>
              <w:tab w:val="clear" w:pos="8176"/>
              <w:tab w:val="right" w:pos="9026" w:leader="dot"/>
            </w:tabs>
            <w:rPr/>
          </w:pPr>
          <w:hyperlink w:anchor="__RefHeading___Toc9751226_417432637">
            <w:r>
              <w:rPr>
                <w:webHidden/>
                <w:rStyle w:val="IndexLink"/>
                <w:rtl w:val="true"/>
              </w:rPr>
              <w:t>(</w:t>
            </w:r>
            <w:r>
              <w:rPr>
                <w:rStyle w:val="IndexLink"/>
              </w:rPr>
              <w:t>20</w:t>
            </w:r>
            <w:r>
              <w:rPr>
                <w:rStyle w:val="IndexLink"/>
                <w:rtl w:val="true"/>
              </w:rPr>
              <w:t xml:space="preserve">) </w:t>
            </w:r>
            <w:r>
              <w:rPr>
                <w:rStyle w:val="IndexLink"/>
                <w:rtl w:val="true"/>
              </w:rPr>
              <w:t>باب انه إذا خرج من المیت شئ بعدما یکفن فأصاب الکفن قرض منه</w:t>
            </w:r>
            <w:r>
              <w:rPr>
                <w:rStyle w:val="IndexLink"/>
                <w:rtl w:val="true"/>
              </w:rPr>
              <w:tab/>
            </w:r>
            <w:r>
              <w:rPr>
                <w:rStyle w:val="IndexLink"/>
              </w:rPr>
              <w:t>267</w:t>
            </w:r>
          </w:hyperlink>
        </w:p>
        <w:p>
          <w:pPr>
            <w:pStyle w:val="Contents4"/>
            <w:tabs>
              <w:tab w:val="clear" w:pos="8176"/>
              <w:tab w:val="right" w:pos="9026" w:leader="dot"/>
            </w:tabs>
            <w:rPr/>
          </w:pPr>
          <w:hyperlink w:anchor="__RefHeading___Toc9751228_417432637">
            <w:r>
              <w:rPr>
                <w:webHidden/>
                <w:rStyle w:val="IndexLink"/>
                <w:rtl w:val="true"/>
              </w:rPr>
              <w:t>(</w:t>
            </w:r>
            <w:r>
              <w:rPr>
                <w:rStyle w:val="IndexLink"/>
              </w:rPr>
              <w:t>21</w:t>
            </w:r>
            <w:r>
              <w:rPr>
                <w:rStyle w:val="IndexLink"/>
                <w:rtl w:val="true"/>
              </w:rPr>
              <w:t xml:space="preserve">) </w:t>
            </w:r>
            <w:r>
              <w:rPr>
                <w:rStyle w:val="IndexLink"/>
                <w:rtl w:val="true"/>
              </w:rPr>
              <w:t>باب حکم النفساء إذا ماتت وکثر دمها</w:t>
            </w:r>
            <w:r>
              <w:rPr>
                <w:rStyle w:val="IndexLink"/>
                <w:rtl w:val="true"/>
              </w:rPr>
              <w:tab/>
            </w:r>
            <w:r>
              <w:rPr>
                <w:rStyle w:val="IndexLink"/>
              </w:rPr>
              <w:t>268</w:t>
            </w:r>
          </w:hyperlink>
        </w:p>
        <w:p>
          <w:pPr>
            <w:pStyle w:val="Contents4"/>
            <w:tabs>
              <w:tab w:val="clear" w:pos="8176"/>
              <w:tab w:val="right" w:pos="9026" w:leader="dot"/>
            </w:tabs>
            <w:rPr/>
          </w:pPr>
          <w:hyperlink w:anchor="__RefHeading___Toc9751230_417432637">
            <w:r>
              <w:rPr>
                <w:webHidden/>
                <w:rStyle w:val="IndexLink"/>
                <w:rtl w:val="true"/>
              </w:rPr>
              <w:t>(</w:t>
            </w:r>
            <w:r>
              <w:rPr>
                <w:rStyle w:val="IndexLink"/>
              </w:rPr>
              <w:t>22</w:t>
            </w:r>
            <w:r>
              <w:rPr>
                <w:rStyle w:val="IndexLink"/>
                <w:rtl w:val="true"/>
              </w:rPr>
              <w:t xml:space="preserve">) </w:t>
            </w:r>
            <w:r>
              <w:rPr>
                <w:rStyle w:val="IndexLink"/>
                <w:rtl w:val="true"/>
              </w:rPr>
              <w:t>باب استحباب وضع الجریدة الرطبة دون الیابسة مع المیت وعلته وکیفیة وضعها ومقدارها</w:t>
            </w:r>
            <w:r>
              <w:rPr>
                <w:rStyle w:val="IndexLink"/>
                <w:rtl w:val="true"/>
              </w:rPr>
              <w:tab/>
            </w:r>
            <w:r>
              <w:rPr>
                <w:rStyle w:val="IndexLink"/>
              </w:rPr>
              <w:t>268</w:t>
            </w:r>
          </w:hyperlink>
        </w:p>
        <w:p>
          <w:pPr>
            <w:pStyle w:val="Contents4"/>
            <w:tabs>
              <w:tab w:val="clear" w:pos="8176"/>
              <w:tab w:val="right" w:pos="9026" w:leader="dot"/>
            </w:tabs>
            <w:rPr/>
          </w:pPr>
          <w:hyperlink w:anchor="__RefHeading___Toc9751232_417432637">
            <w:r>
              <w:rPr>
                <w:webHidden/>
                <w:rStyle w:val="IndexLink"/>
                <w:rtl w:val="true"/>
              </w:rPr>
              <w:t>(</w:t>
            </w:r>
            <w:r>
              <w:rPr>
                <w:rStyle w:val="IndexLink"/>
              </w:rPr>
              <w:t>23</w:t>
            </w:r>
            <w:r>
              <w:rPr>
                <w:rStyle w:val="IndexLink"/>
                <w:rtl w:val="true"/>
              </w:rPr>
              <w:t xml:space="preserve">) </w:t>
            </w:r>
            <w:r>
              <w:rPr>
                <w:rStyle w:val="IndexLink"/>
                <w:rtl w:val="true"/>
              </w:rPr>
              <w:t>باب جواز وضع الجریدة حیث ما أمکن ولو فی القبر أو علیه</w:t>
            </w:r>
            <w:r>
              <w:rPr>
                <w:rStyle w:val="IndexLink"/>
                <w:rtl w:val="true"/>
              </w:rPr>
              <w:tab/>
            </w:r>
            <w:r>
              <w:rPr>
                <w:rStyle w:val="IndexLink"/>
              </w:rPr>
              <w:t>273</w:t>
            </w:r>
          </w:hyperlink>
        </w:p>
        <w:p>
          <w:pPr>
            <w:pStyle w:val="Contents4"/>
            <w:tabs>
              <w:tab w:val="clear" w:pos="8176"/>
              <w:tab w:val="right" w:pos="9026" w:leader="dot"/>
            </w:tabs>
            <w:rPr/>
          </w:pPr>
          <w:hyperlink w:anchor="__RefHeading___Toc9751234_417432637">
            <w:r>
              <w:rPr>
                <w:webHidden/>
                <w:rStyle w:val="IndexLink"/>
                <w:rtl w:val="true"/>
              </w:rPr>
              <w:t>(</w:t>
            </w:r>
            <w:r>
              <w:rPr>
                <w:rStyle w:val="IndexLink"/>
              </w:rPr>
              <w:t>24</w:t>
            </w:r>
            <w:r>
              <w:rPr>
                <w:rStyle w:val="IndexLink"/>
                <w:rtl w:val="true"/>
              </w:rPr>
              <w:t xml:space="preserve">) </w:t>
            </w:r>
            <w:r>
              <w:rPr>
                <w:rStyle w:val="IndexLink"/>
                <w:rtl w:val="true"/>
              </w:rPr>
              <w:t>باب استحباب کون الجریدة من النخل والا فمن السدر ثم الخلاف ثم الرمان ثم کل شجر رطب</w:t>
            </w:r>
            <w:r>
              <w:rPr>
                <w:rStyle w:val="IndexLink"/>
                <w:rtl w:val="true"/>
              </w:rPr>
              <w:tab/>
            </w:r>
            <w:r>
              <w:rPr>
                <w:rStyle w:val="IndexLink"/>
              </w:rPr>
              <w:t>274</w:t>
            </w:r>
          </w:hyperlink>
        </w:p>
        <w:p>
          <w:pPr>
            <w:pStyle w:val="Contents4"/>
            <w:tabs>
              <w:tab w:val="clear" w:pos="8176"/>
              <w:tab w:val="right" w:pos="9026" w:leader="dot"/>
            </w:tabs>
            <w:rPr/>
          </w:pPr>
          <w:hyperlink w:anchor="__RefHeading___Toc9751236_417432637">
            <w:r>
              <w:rPr>
                <w:webHidden/>
                <w:rStyle w:val="IndexLink"/>
                <w:rtl w:val="true"/>
              </w:rPr>
              <w:t>(</w:t>
            </w:r>
            <w:r>
              <w:rPr>
                <w:rStyle w:val="IndexLink"/>
              </w:rPr>
              <w:t>25</w:t>
            </w:r>
            <w:r>
              <w:rPr>
                <w:rStyle w:val="IndexLink"/>
                <w:rtl w:val="true"/>
              </w:rPr>
              <w:t xml:space="preserve">) </w:t>
            </w:r>
            <w:r>
              <w:rPr>
                <w:rStyle w:val="IndexLink"/>
                <w:rtl w:val="true"/>
              </w:rPr>
              <w:t>باب استحباب وضع التربة مع المیت فی قبره وکفنه وتخلیطها بحنوطه</w:t>
            </w:r>
            <w:r>
              <w:rPr>
                <w:rStyle w:val="IndexLink"/>
                <w:rtl w:val="true"/>
              </w:rPr>
              <w:tab/>
            </w:r>
            <w:r>
              <w:rPr>
                <w:rStyle w:val="IndexLink"/>
              </w:rPr>
              <w:t>275</w:t>
            </w:r>
          </w:hyperlink>
        </w:p>
        <w:p>
          <w:pPr>
            <w:pStyle w:val="Contents4"/>
            <w:tabs>
              <w:tab w:val="clear" w:pos="8176"/>
              <w:tab w:val="right" w:pos="9026" w:leader="dot"/>
            </w:tabs>
            <w:rPr/>
          </w:pPr>
          <w:hyperlink w:anchor="__RefHeading___Toc9751238_417432637">
            <w:r>
              <w:rPr>
                <w:webHidden/>
                <w:rStyle w:val="IndexLink"/>
                <w:rtl w:val="true"/>
              </w:rPr>
              <w:t>(</w:t>
            </w:r>
            <w:r>
              <w:rPr>
                <w:rStyle w:val="IndexLink"/>
              </w:rPr>
              <w:t>26</w:t>
            </w:r>
            <w:r>
              <w:rPr>
                <w:rStyle w:val="IndexLink"/>
                <w:rtl w:val="true"/>
              </w:rPr>
              <w:t xml:space="preserve">) </w:t>
            </w:r>
            <w:r>
              <w:rPr>
                <w:rStyle w:val="IndexLink"/>
                <w:rtl w:val="true"/>
              </w:rPr>
              <w:t>باب حکم تکفین الأمیر والبرید والنقیب المیت</w:t>
            </w:r>
            <w:r>
              <w:rPr>
                <w:rStyle w:val="IndexLink"/>
                <w:rtl w:val="true"/>
              </w:rPr>
              <w:tab/>
            </w:r>
            <w:r>
              <w:rPr>
                <w:rStyle w:val="IndexLink"/>
              </w:rPr>
              <w:t>276</w:t>
            </w:r>
          </w:hyperlink>
        </w:p>
        <w:p>
          <w:pPr>
            <w:pStyle w:val="Contents3"/>
            <w:tabs>
              <w:tab w:val="clear" w:pos="8459"/>
              <w:tab w:val="right" w:pos="9026" w:leader="dot"/>
            </w:tabs>
            <w:rPr/>
          </w:pPr>
          <w:hyperlink w:anchor="__RefHeading___Toc9751240_417432637">
            <w:r>
              <w:rPr>
                <w:webHidden/>
                <w:rStyle w:val="IndexLink"/>
                <w:rtl w:val="true"/>
              </w:rPr>
              <w:t>أبواب الصلاة علی المیت</w:t>
            </w:r>
            <w:r>
              <w:rPr>
                <w:rStyle w:val="IndexLink"/>
                <w:rtl w:val="true"/>
              </w:rPr>
              <w:tab/>
            </w:r>
            <w:r>
              <w:rPr>
                <w:rStyle w:val="IndexLink"/>
              </w:rPr>
              <w:t>277</w:t>
            </w:r>
          </w:hyperlink>
        </w:p>
        <w:p>
          <w:pPr>
            <w:pStyle w:val="Contents4"/>
            <w:tabs>
              <w:tab w:val="clear" w:pos="8176"/>
              <w:tab w:val="right" w:pos="9026" w:leader="dot"/>
            </w:tabs>
            <w:rPr/>
          </w:pPr>
          <w:hyperlink w:anchor="__RefHeading___Toc9751242_417432637">
            <w:r>
              <w:rPr>
                <w:webHidden/>
                <w:rStyle w:val="IndexLink"/>
                <w:rtl w:val="true"/>
              </w:rPr>
              <w:t>(</w:t>
            </w:r>
            <w:r>
              <w:rPr>
                <w:rStyle w:val="IndexLink"/>
              </w:rPr>
              <w:t>1</w:t>
            </w:r>
            <w:r>
              <w:rPr>
                <w:rStyle w:val="IndexLink"/>
                <w:rtl w:val="true"/>
              </w:rPr>
              <w:t xml:space="preserve">) </w:t>
            </w:r>
            <w:r>
              <w:rPr>
                <w:rStyle w:val="IndexLink"/>
                <w:rtl w:val="true"/>
              </w:rPr>
              <w:t>باب فضل الصلاة وفرضها علی المیت المسلم وعدم جوازها علی الکافر</w:t>
            </w:r>
            <w:r>
              <w:rPr>
                <w:rStyle w:val="IndexLink"/>
                <w:rtl w:val="true"/>
              </w:rPr>
              <w:tab/>
            </w:r>
            <w:r>
              <w:rPr>
                <w:rStyle w:val="IndexLink"/>
              </w:rPr>
              <w:t>277</w:t>
            </w:r>
          </w:hyperlink>
        </w:p>
        <w:p>
          <w:pPr>
            <w:pStyle w:val="Contents4"/>
            <w:tabs>
              <w:tab w:val="clear" w:pos="8176"/>
              <w:tab w:val="right" w:pos="9026" w:leader="dot"/>
            </w:tabs>
            <w:rPr/>
          </w:pPr>
          <w:hyperlink w:anchor="__RefHeading___Toc9751244_417432637">
            <w:r>
              <w:rPr>
                <w:webHidden/>
                <w:rStyle w:val="IndexLink"/>
                <w:rtl w:val="true"/>
              </w:rPr>
              <w:t>(</w:t>
            </w:r>
            <w:r>
              <w:rPr>
                <w:rStyle w:val="IndexLink"/>
              </w:rPr>
              <w:t>2</w:t>
            </w:r>
            <w:r>
              <w:rPr>
                <w:rStyle w:val="IndexLink"/>
                <w:rtl w:val="true"/>
              </w:rPr>
              <w:t xml:space="preserve">) </w:t>
            </w:r>
            <w:r>
              <w:rPr>
                <w:rStyle w:val="IndexLink"/>
                <w:rtl w:val="true"/>
              </w:rPr>
              <w:t>باب حکم الصلاة علی المیت الذی وجد بعضه أو نصفه</w:t>
            </w:r>
            <w:r>
              <w:rPr>
                <w:rStyle w:val="IndexLink"/>
                <w:rtl w:val="true"/>
              </w:rPr>
              <w:tab/>
            </w:r>
            <w:r>
              <w:rPr>
                <w:rStyle w:val="IndexLink"/>
              </w:rPr>
              <w:t>282</w:t>
            </w:r>
          </w:hyperlink>
        </w:p>
        <w:p>
          <w:pPr>
            <w:pStyle w:val="Contents4"/>
            <w:tabs>
              <w:tab w:val="clear" w:pos="8176"/>
              <w:tab w:val="right" w:pos="9026" w:leader="dot"/>
            </w:tabs>
            <w:rPr/>
          </w:pPr>
          <w:hyperlink w:anchor="__RefHeading___Toc9751246_417432637">
            <w:r>
              <w:rPr>
                <w:webHidden/>
                <w:rStyle w:val="IndexLink"/>
                <w:rtl w:val="true"/>
              </w:rPr>
              <w:t>(</w:t>
            </w:r>
            <w:r>
              <w:rPr>
                <w:rStyle w:val="IndexLink"/>
              </w:rPr>
              <w:t>3</w:t>
            </w:r>
            <w:r>
              <w:rPr>
                <w:rStyle w:val="IndexLink"/>
                <w:rtl w:val="true"/>
              </w:rPr>
              <w:t xml:space="preserve">) </w:t>
            </w:r>
            <w:r>
              <w:rPr>
                <w:rStyle w:val="IndexLink"/>
                <w:rtl w:val="true"/>
              </w:rPr>
              <w:t>باب وجوب الصلاة علی جنازة من بلغ ست سنین فصاعدا واستحبابها</w:t>
            </w:r>
            <w:r>
              <w:rPr>
                <w:rStyle w:val="IndexLink"/>
                <w:rtl w:val="true"/>
              </w:rPr>
              <w:t>...</w:t>
              <w:tab/>
            </w:r>
            <w:r>
              <w:rPr>
                <w:rStyle w:val="IndexLink"/>
              </w:rPr>
              <w:t>285</w:t>
            </w:r>
          </w:hyperlink>
        </w:p>
        <w:p>
          <w:pPr>
            <w:pStyle w:val="Contents4"/>
            <w:tabs>
              <w:tab w:val="clear" w:pos="8176"/>
              <w:tab w:val="right" w:pos="9026" w:leader="dot"/>
            </w:tabs>
            <w:rPr/>
          </w:pPr>
          <w:hyperlink w:anchor="__RefHeading___Toc9751248_417432637">
            <w:r>
              <w:rPr>
                <w:webHidden/>
                <w:rStyle w:val="IndexLink"/>
                <w:rtl w:val="true"/>
              </w:rPr>
              <w:t>(</w:t>
            </w:r>
            <w:r>
              <w:rPr>
                <w:rStyle w:val="IndexLink"/>
              </w:rPr>
              <w:t>4</w:t>
            </w:r>
            <w:r>
              <w:rPr>
                <w:rStyle w:val="IndexLink"/>
                <w:rtl w:val="true"/>
              </w:rPr>
              <w:t xml:space="preserve">) </w:t>
            </w:r>
            <w:r>
              <w:rPr>
                <w:rStyle w:val="IndexLink"/>
                <w:rtl w:val="true"/>
              </w:rPr>
              <w:t>باب حکم الصلاة علی المیت بعد الدفن وکراهة تکرارها الا ان یکون من الصلحاء وحکم الصلاة علی الغائب</w:t>
            </w:r>
            <w:r>
              <w:rPr>
                <w:rStyle w:val="IndexLink"/>
                <w:rtl w:val="true"/>
              </w:rPr>
              <w:tab/>
            </w:r>
            <w:r>
              <w:rPr>
                <w:rStyle w:val="IndexLink"/>
              </w:rPr>
              <w:t>289</w:t>
            </w:r>
          </w:hyperlink>
        </w:p>
        <w:p>
          <w:pPr>
            <w:pStyle w:val="Contents4"/>
            <w:tabs>
              <w:tab w:val="clear" w:pos="8176"/>
              <w:tab w:val="right" w:pos="9026" w:leader="dot"/>
            </w:tabs>
            <w:rPr/>
          </w:pPr>
          <w:hyperlink w:anchor="__RefHeading___Toc9751250_417432637">
            <w:r>
              <w:rPr>
                <w:webHidden/>
                <w:rStyle w:val="IndexLink"/>
                <w:rtl w:val="true"/>
              </w:rPr>
              <w:t>(</w:t>
            </w:r>
            <w:r>
              <w:rPr>
                <w:rStyle w:val="IndexLink"/>
              </w:rPr>
              <w:t>5</w:t>
            </w:r>
            <w:r>
              <w:rPr>
                <w:rStyle w:val="IndexLink"/>
                <w:rtl w:val="true"/>
              </w:rPr>
              <w:t xml:space="preserve">) </w:t>
            </w:r>
            <w:r>
              <w:rPr>
                <w:rStyle w:val="IndexLink"/>
                <w:rtl w:val="true"/>
              </w:rPr>
              <w:t>باب انه یصلی علی الجنازة أولی الناس بها أو من قدمه الولی وبیان من هو أحق الناس بها</w:t>
            </w:r>
            <w:r>
              <w:rPr>
                <w:rStyle w:val="IndexLink"/>
                <w:rtl w:val="true"/>
              </w:rPr>
              <w:tab/>
            </w:r>
            <w:r>
              <w:rPr>
                <w:rStyle w:val="IndexLink"/>
              </w:rPr>
              <w:t>293</w:t>
            </w:r>
          </w:hyperlink>
        </w:p>
        <w:p>
          <w:pPr>
            <w:pStyle w:val="Contents4"/>
            <w:tabs>
              <w:tab w:val="clear" w:pos="8176"/>
              <w:tab w:val="right" w:pos="9026" w:leader="dot"/>
            </w:tabs>
            <w:rPr/>
          </w:pPr>
          <w:hyperlink w:anchor="__RefHeading___Toc9751252_417432637">
            <w:r>
              <w:rPr>
                <w:webHidden/>
                <w:rStyle w:val="IndexLink"/>
                <w:rtl w:val="true"/>
              </w:rPr>
              <w:t>(</w:t>
            </w:r>
            <w:r>
              <w:rPr>
                <w:rStyle w:val="IndexLink"/>
              </w:rPr>
              <w:t>6</w:t>
            </w:r>
            <w:r>
              <w:rPr>
                <w:rStyle w:val="IndexLink"/>
                <w:rtl w:val="true"/>
              </w:rPr>
              <w:t xml:space="preserve">) </w:t>
            </w:r>
            <w:r>
              <w:rPr>
                <w:rStyle w:val="IndexLink"/>
                <w:rtl w:val="true"/>
              </w:rPr>
              <w:t>باب استحباب ایذان الناس بموت المسلم واستحباب حضورهم جنازته و</w:t>
            </w:r>
            <w:r>
              <w:rPr>
                <w:rStyle w:val="IndexLink"/>
                <w:rtl w:val="true"/>
              </w:rPr>
              <w:t>...</w:t>
              <w:tab/>
            </w:r>
            <w:r>
              <w:rPr>
                <w:rStyle w:val="IndexLink"/>
              </w:rPr>
              <w:t>295</w:t>
            </w:r>
          </w:hyperlink>
        </w:p>
        <w:p>
          <w:pPr>
            <w:pStyle w:val="Contents4"/>
            <w:tabs>
              <w:tab w:val="clear" w:pos="8176"/>
              <w:tab w:val="right" w:pos="9026" w:leader="dot"/>
            </w:tabs>
            <w:rPr/>
          </w:pPr>
          <w:hyperlink w:anchor="__RefHeading___Toc9751254_417432637">
            <w:r>
              <w:rPr>
                <w:webHidden/>
                <w:rStyle w:val="IndexLink"/>
                <w:rtl w:val="true"/>
              </w:rPr>
              <w:t>(</w:t>
            </w:r>
            <w:r>
              <w:rPr>
                <w:rStyle w:val="IndexLink"/>
              </w:rPr>
              <w:t>7</w:t>
            </w:r>
            <w:r>
              <w:rPr>
                <w:rStyle w:val="IndexLink"/>
                <w:rtl w:val="true"/>
              </w:rPr>
              <w:t xml:space="preserve">) </w:t>
            </w:r>
            <w:r>
              <w:rPr>
                <w:rStyle w:val="IndexLink"/>
                <w:rtl w:val="true"/>
              </w:rPr>
              <w:t>باب جواز التوصیة بعدم حضور من لا یحب ان یصلی علیه واستحباب منع حضور الکفار والمنافقین بالجنازة</w:t>
            </w:r>
            <w:r>
              <w:rPr>
                <w:rStyle w:val="IndexLink"/>
                <w:rtl w:val="true"/>
              </w:rPr>
              <w:tab/>
            </w:r>
            <w:r>
              <w:rPr>
                <w:rStyle w:val="IndexLink"/>
              </w:rPr>
              <w:t>300</w:t>
            </w:r>
          </w:hyperlink>
        </w:p>
        <w:p>
          <w:pPr>
            <w:pStyle w:val="Contents4"/>
            <w:tabs>
              <w:tab w:val="clear" w:pos="8176"/>
              <w:tab w:val="right" w:pos="9026" w:leader="dot"/>
            </w:tabs>
            <w:rPr/>
          </w:pPr>
          <w:hyperlink w:anchor="__RefHeading___Toc9751256_417432637">
            <w:r>
              <w:rPr>
                <w:webHidden/>
                <w:rStyle w:val="IndexLink"/>
                <w:rtl w:val="true"/>
              </w:rPr>
              <w:t>(</w:t>
            </w:r>
            <w:r>
              <w:rPr>
                <w:rStyle w:val="IndexLink"/>
              </w:rPr>
              <w:t>8</w:t>
            </w:r>
            <w:r>
              <w:rPr>
                <w:rStyle w:val="IndexLink"/>
                <w:rtl w:val="true"/>
              </w:rPr>
              <w:t xml:space="preserve">) </w:t>
            </w:r>
            <w:r>
              <w:rPr>
                <w:rStyle w:val="IndexLink"/>
                <w:rtl w:val="true"/>
              </w:rPr>
              <w:t>باب جواز صلاة النساء علی الجنائز واقتدائهن بامرأة تقف وسطهن فی الصف</w:t>
            </w:r>
            <w:r>
              <w:rPr>
                <w:rStyle w:val="IndexLink"/>
                <w:rtl w:val="true"/>
              </w:rPr>
              <w:tab/>
            </w:r>
            <w:r>
              <w:rPr>
                <w:rStyle w:val="IndexLink"/>
              </w:rPr>
              <w:t>302</w:t>
            </w:r>
          </w:hyperlink>
        </w:p>
        <w:p>
          <w:pPr>
            <w:pStyle w:val="Contents4"/>
            <w:tabs>
              <w:tab w:val="clear" w:pos="8176"/>
              <w:tab w:val="right" w:pos="9026" w:leader="dot"/>
            </w:tabs>
            <w:rPr/>
          </w:pPr>
          <w:hyperlink w:anchor="__RefHeading___Toc9751258_417432637">
            <w:r>
              <w:rPr>
                <w:webHidden/>
                <w:rStyle w:val="IndexLink"/>
                <w:rtl w:val="true"/>
              </w:rPr>
              <w:t>(</w:t>
            </w:r>
            <w:r>
              <w:rPr>
                <w:rStyle w:val="IndexLink"/>
              </w:rPr>
              <w:t>9</w:t>
            </w:r>
            <w:r>
              <w:rPr>
                <w:rStyle w:val="IndexLink"/>
                <w:rtl w:val="true"/>
              </w:rPr>
              <w:t xml:space="preserve">) </w:t>
            </w:r>
            <w:r>
              <w:rPr>
                <w:rStyle w:val="IndexLink"/>
                <w:rtl w:val="true"/>
              </w:rPr>
              <w:t>باب کیفیة صلاة المیت وجملة من احکامها</w:t>
            </w:r>
            <w:r>
              <w:rPr>
                <w:rStyle w:val="IndexLink"/>
                <w:rtl w:val="true"/>
              </w:rPr>
              <w:tab/>
            </w:r>
            <w:r>
              <w:rPr>
                <w:rStyle w:val="IndexLink"/>
              </w:rPr>
              <w:t>304</w:t>
            </w:r>
          </w:hyperlink>
        </w:p>
        <w:p>
          <w:pPr>
            <w:pStyle w:val="Contents4"/>
            <w:tabs>
              <w:tab w:val="clear" w:pos="8176"/>
              <w:tab w:val="right" w:pos="9026" w:leader="dot"/>
            </w:tabs>
            <w:rPr/>
          </w:pPr>
          <w:hyperlink w:anchor="__RefHeading___Toc9751260_417432637">
            <w:r>
              <w:rPr>
                <w:webHidden/>
                <w:rStyle w:val="IndexLink"/>
                <w:rtl w:val="true"/>
              </w:rPr>
              <w:t>(</w:t>
            </w:r>
            <w:r>
              <w:rPr>
                <w:rStyle w:val="IndexLink"/>
              </w:rPr>
              <w:t>10</w:t>
            </w:r>
            <w:r>
              <w:rPr>
                <w:rStyle w:val="IndexLink"/>
                <w:rtl w:val="true"/>
              </w:rPr>
              <w:t xml:space="preserve">) </w:t>
            </w:r>
            <w:r>
              <w:rPr>
                <w:rStyle w:val="IndexLink"/>
                <w:rtl w:val="true"/>
              </w:rPr>
              <w:t>باب عدد التکبیر فی الصلاة علی المیت وعلته</w:t>
            </w:r>
            <w:r>
              <w:rPr>
                <w:rStyle w:val="IndexLink"/>
                <w:rtl w:val="true"/>
              </w:rPr>
              <w:tab/>
            </w:r>
            <w:r>
              <w:rPr>
                <w:rStyle w:val="IndexLink"/>
              </w:rPr>
              <w:t>313</w:t>
            </w:r>
          </w:hyperlink>
        </w:p>
        <w:p>
          <w:pPr>
            <w:pStyle w:val="Contents4"/>
            <w:tabs>
              <w:tab w:val="clear" w:pos="8176"/>
              <w:tab w:val="right" w:pos="9026" w:leader="dot"/>
            </w:tabs>
            <w:rPr/>
          </w:pPr>
          <w:hyperlink w:anchor="__RefHeading___Toc9751262_417432637">
            <w:r>
              <w:rPr>
                <w:webHidden/>
                <w:rStyle w:val="IndexLink"/>
                <w:rtl w:val="true"/>
              </w:rPr>
              <w:t>(</w:t>
            </w:r>
            <w:r>
              <w:rPr>
                <w:rStyle w:val="IndexLink"/>
              </w:rPr>
              <w:t>11</w:t>
            </w:r>
            <w:r>
              <w:rPr>
                <w:rStyle w:val="IndexLink"/>
                <w:rtl w:val="true"/>
              </w:rPr>
              <w:t xml:space="preserve">) </w:t>
            </w:r>
            <w:r>
              <w:rPr>
                <w:rStyle w:val="IndexLink"/>
                <w:rtl w:val="true"/>
              </w:rPr>
              <w:t>باب استحباب رفع الیدین عند کل تکبیرة من صلاة الجنازة</w:t>
            </w:r>
            <w:r>
              <w:rPr>
                <w:rStyle w:val="IndexLink"/>
                <w:rtl w:val="true"/>
              </w:rPr>
              <w:tab/>
            </w:r>
            <w:r>
              <w:rPr>
                <w:rStyle w:val="IndexLink"/>
              </w:rPr>
              <w:t>328</w:t>
            </w:r>
          </w:hyperlink>
        </w:p>
        <w:p>
          <w:pPr>
            <w:pStyle w:val="Contents4"/>
            <w:tabs>
              <w:tab w:val="clear" w:pos="8176"/>
              <w:tab w:val="right" w:pos="9026" w:leader="dot"/>
            </w:tabs>
            <w:rPr/>
          </w:pPr>
          <w:hyperlink w:anchor="__RefHeading___Toc9751264_417432637">
            <w:r>
              <w:rPr>
                <w:webHidden/>
                <w:rStyle w:val="IndexLink"/>
                <w:rtl w:val="true"/>
              </w:rPr>
              <w:t>(</w:t>
            </w:r>
            <w:r>
              <w:rPr>
                <w:rStyle w:val="IndexLink"/>
              </w:rPr>
              <w:t>12</w:t>
            </w:r>
            <w:r>
              <w:rPr>
                <w:rStyle w:val="IndexLink"/>
                <w:rtl w:val="true"/>
              </w:rPr>
              <w:t xml:space="preserve">) </w:t>
            </w:r>
            <w:r>
              <w:rPr>
                <w:rStyle w:val="IndexLink"/>
                <w:rtl w:val="true"/>
              </w:rPr>
              <w:t>باب انه لا قراءة فی الصلاة علی المیت ولا دعاء موقت ولا رکوع ولا سجود ولا تسلیم</w:t>
            </w:r>
            <w:r>
              <w:rPr>
                <w:rStyle w:val="IndexLink"/>
                <w:rtl w:val="true"/>
              </w:rPr>
              <w:tab/>
            </w:r>
            <w:r>
              <w:rPr>
                <w:rStyle w:val="IndexLink"/>
              </w:rPr>
              <w:t>330</w:t>
            </w:r>
          </w:hyperlink>
        </w:p>
        <w:p>
          <w:pPr>
            <w:pStyle w:val="Contents4"/>
            <w:tabs>
              <w:tab w:val="clear" w:pos="8176"/>
              <w:tab w:val="right" w:pos="9026" w:leader="dot"/>
            </w:tabs>
            <w:rPr/>
          </w:pPr>
          <w:hyperlink w:anchor="__RefHeading___Toc9751266_417432637">
            <w:r>
              <w:rPr>
                <w:webHidden/>
                <w:rStyle w:val="IndexLink"/>
                <w:rtl w:val="true"/>
              </w:rPr>
              <w:t>(</w:t>
            </w:r>
            <w:r>
              <w:rPr>
                <w:rStyle w:val="IndexLink"/>
              </w:rPr>
              <w:t>13</w:t>
            </w:r>
            <w:r>
              <w:rPr>
                <w:rStyle w:val="IndexLink"/>
                <w:rtl w:val="true"/>
              </w:rPr>
              <w:t xml:space="preserve">) </w:t>
            </w:r>
            <w:r>
              <w:rPr>
                <w:rStyle w:val="IndexLink"/>
                <w:rtl w:val="true"/>
              </w:rPr>
              <w:t>باب ما یقال فی الصلاة علی الطفل</w:t>
            </w:r>
            <w:r>
              <w:rPr>
                <w:rStyle w:val="IndexLink"/>
                <w:rtl w:val="true"/>
              </w:rPr>
              <w:tab/>
            </w:r>
            <w:r>
              <w:rPr>
                <w:rStyle w:val="IndexLink"/>
              </w:rPr>
              <w:t>332</w:t>
            </w:r>
          </w:hyperlink>
        </w:p>
        <w:p>
          <w:pPr>
            <w:pStyle w:val="Contents4"/>
            <w:tabs>
              <w:tab w:val="clear" w:pos="8176"/>
              <w:tab w:val="right" w:pos="9026" w:leader="dot"/>
            </w:tabs>
            <w:rPr/>
          </w:pPr>
          <w:hyperlink w:anchor="__RefHeading___Toc9751268_417432637">
            <w:r>
              <w:rPr>
                <w:webHidden/>
                <w:rStyle w:val="IndexLink"/>
                <w:rtl w:val="true"/>
              </w:rPr>
              <w:t>(</w:t>
            </w:r>
            <w:r>
              <w:rPr>
                <w:rStyle w:val="IndexLink"/>
              </w:rPr>
              <w:t>14</w:t>
            </w:r>
            <w:r>
              <w:rPr>
                <w:rStyle w:val="IndexLink"/>
                <w:rtl w:val="true"/>
              </w:rPr>
              <w:t xml:space="preserve">) </w:t>
            </w:r>
            <w:r>
              <w:rPr>
                <w:rStyle w:val="IndexLink"/>
                <w:rtl w:val="true"/>
              </w:rPr>
              <w:t>باب کیفیة الصلاة علی المستضعف والذی لا یعرف</w:t>
            </w:r>
            <w:r>
              <w:rPr>
                <w:rStyle w:val="IndexLink"/>
                <w:rtl w:val="true"/>
              </w:rPr>
              <w:tab/>
            </w:r>
            <w:r>
              <w:rPr>
                <w:rStyle w:val="IndexLink"/>
              </w:rPr>
              <w:t>333</w:t>
            </w:r>
          </w:hyperlink>
        </w:p>
        <w:p>
          <w:pPr>
            <w:pStyle w:val="Contents4"/>
            <w:tabs>
              <w:tab w:val="clear" w:pos="8176"/>
              <w:tab w:val="right" w:pos="9026" w:leader="dot"/>
            </w:tabs>
            <w:rPr/>
          </w:pPr>
          <w:hyperlink w:anchor="__RefHeading___Toc9751270_417432637">
            <w:r>
              <w:rPr>
                <w:webHidden/>
                <w:rStyle w:val="IndexLink"/>
                <w:rtl w:val="true"/>
              </w:rPr>
              <w:t>(</w:t>
            </w:r>
            <w:r>
              <w:rPr>
                <w:rStyle w:val="IndexLink"/>
              </w:rPr>
              <w:t>15</w:t>
            </w:r>
            <w:r>
              <w:rPr>
                <w:rStyle w:val="IndexLink"/>
                <w:rtl w:val="true"/>
              </w:rPr>
              <w:t xml:space="preserve">) </w:t>
            </w:r>
            <w:r>
              <w:rPr>
                <w:rStyle w:val="IndexLink"/>
                <w:rtl w:val="true"/>
              </w:rPr>
              <w:t xml:space="preserve">باب کیفیة الصلاة علی جنازة المنافق وجنازة أعداء الله تعالی وأعداء </w:t>
            </w:r>
            <w:r>
              <w:rPr>
                <w:rStyle w:val="IndexLink"/>
                <w:rtl w:val="true"/>
              </w:rPr>
              <w:t>...</w:t>
              <w:tab/>
            </w:r>
            <w:r>
              <w:rPr>
                <w:rStyle w:val="IndexLink"/>
              </w:rPr>
              <w:t>335</w:t>
            </w:r>
          </w:hyperlink>
        </w:p>
        <w:p>
          <w:pPr>
            <w:pStyle w:val="Contents4"/>
            <w:tabs>
              <w:tab w:val="clear" w:pos="8176"/>
              <w:tab w:val="right" w:pos="9026" w:leader="dot"/>
            </w:tabs>
            <w:rPr/>
          </w:pPr>
          <w:hyperlink w:anchor="__RefHeading___Toc9751272_417432637">
            <w:r>
              <w:rPr>
                <w:webHidden/>
                <w:rStyle w:val="IndexLink"/>
                <w:rtl w:val="true"/>
              </w:rPr>
              <w:t>(</w:t>
            </w:r>
            <w:r>
              <w:rPr>
                <w:rStyle w:val="IndexLink"/>
              </w:rPr>
              <w:t>16</w:t>
            </w:r>
            <w:r>
              <w:rPr>
                <w:rStyle w:val="IndexLink"/>
                <w:rtl w:val="true"/>
              </w:rPr>
              <w:t xml:space="preserve">) </w:t>
            </w:r>
            <w:r>
              <w:rPr>
                <w:rStyle w:val="IndexLink"/>
                <w:rtl w:val="true"/>
              </w:rPr>
              <w:t>باب کیفیة الصلاة علی المصلوب</w:t>
            </w:r>
            <w:r>
              <w:rPr>
                <w:rStyle w:val="IndexLink"/>
                <w:rtl w:val="true"/>
              </w:rPr>
              <w:tab/>
            </w:r>
            <w:r>
              <w:rPr>
                <w:rStyle w:val="IndexLink"/>
              </w:rPr>
              <w:t>339</w:t>
            </w:r>
          </w:hyperlink>
        </w:p>
        <w:p>
          <w:pPr>
            <w:pStyle w:val="Contents4"/>
            <w:tabs>
              <w:tab w:val="clear" w:pos="8176"/>
              <w:tab w:val="right" w:pos="9026" w:leader="dot"/>
            </w:tabs>
            <w:rPr/>
          </w:pPr>
          <w:hyperlink w:anchor="__RefHeading___Toc9751274_417432637">
            <w:r>
              <w:rPr>
                <w:webHidden/>
                <w:rStyle w:val="IndexLink"/>
                <w:rtl w:val="true"/>
              </w:rPr>
              <w:t>(</w:t>
            </w:r>
            <w:r>
              <w:rPr>
                <w:rStyle w:val="IndexLink"/>
              </w:rPr>
              <w:t>17</w:t>
            </w:r>
            <w:r>
              <w:rPr>
                <w:rStyle w:val="IndexLink"/>
                <w:rtl w:val="true"/>
              </w:rPr>
              <w:t xml:space="preserve">) </w:t>
            </w:r>
            <w:r>
              <w:rPr>
                <w:rStyle w:val="IndexLink"/>
                <w:rtl w:val="true"/>
              </w:rPr>
              <w:t>باب انه لا یصلی علی المیت قبل التکفین فان لم یجدوا ما یکفنونه به</w:t>
            </w:r>
            <w:r>
              <w:rPr>
                <w:rStyle w:val="IndexLink"/>
                <w:rtl w:val="true"/>
              </w:rPr>
              <w:t>...</w:t>
              <w:tab/>
            </w:r>
            <w:r>
              <w:rPr>
                <w:rStyle w:val="IndexLink"/>
              </w:rPr>
              <w:t>340</w:t>
            </w:r>
          </w:hyperlink>
        </w:p>
        <w:p>
          <w:pPr>
            <w:pStyle w:val="Contents4"/>
            <w:tabs>
              <w:tab w:val="clear" w:pos="8176"/>
              <w:tab w:val="right" w:pos="9026" w:leader="dot"/>
            </w:tabs>
            <w:rPr/>
          </w:pPr>
          <w:hyperlink w:anchor="__RefHeading___Toc9751276_417432637">
            <w:r>
              <w:rPr>
                <w:webHidden/>
                <w:rStyle w:val="IndexLink"/>
                <w:rtl w:val="true"/>
              </w:rPr>
              <w:t>(</w:t>
            </w:r>
            <w:r>
              <w:rPr>
                <w:rStyle w:val="IndexLink"/>
              </w:rPr>
              <w:t>18</w:t>
            </w:r>
            <w:r>
              <w:rPr>
                <w:rStyle w:val="IndexLink"/>
                <w:rtl w:val="true"/>
              </w:rPr>
              <w:t xml:space="preserve">) </w:t>
            </w:r>
            <w:r>
              <w:rPr>
                <w:rStyle w:val="IndexLink"/>
                <w:rtl w:val="true"/>
              </w:rPr>
              <w:t>باب وجوب کون رأس المیت علی یمین الامام وانه یعاد الصلاة علی من صلی علیه مقلوبا ما لم یدفن</w:t>
            </w:r>
            <w:r>
              <w:rPr>
                <w:rStyle w:val="IndexLink"/>
                <w:rtl w:val="true"/>
              </w:rPr>
              <w:tab/>
            </w:r>
            <w:r>
              <w:rPr>
                <w:rStyle w:val="IndexLink"/>
              </w:rPr>
              <w:t>341</w:t>
            </w:r>
          </w:hyperlink>
        </w:p>
        <w:p>
          <w:pPr>
            <w:pStyle w:val="Contents4"/>
            <w:tabs>
              <w:tab w:val="clear" w:pos="8176"/>
              <w:tab w:val="right" w:pos="9026" w:leader="dot"/>
            </w:tabs>
            <w:rPr/>
          </w:pPr>
          <w:hyperlink w:anchor="__RefHeading___Toc9751278_417432637">
            <w:r>
              <w:rPr>
                <w:webHidden/>
                <w:rStyle w:val="IndexLink"/>
                <w:rtl w:val="true"/>
              </w:rPr>
              <w:t>(</w:t>
            </w:r>
            <w:r>
              <w:rPr>
                <w:rStyle w:val="IndexLink"/>
              </w:rPr>
              <w:t>19</w:t>
            </w:r>
            <w:r>
              <w:rPr>
                <w:rStyle w:val="IndexLink"/>
                <w:rtl w:val="true"/>
              </w:rPr>
              <w:t xml:space="preserve">) </w:t>
            </w:r>
            <w:r>
              <w:rPr>
                <w:rStyle w:val="IndexLink"/>
                <w:rtl w:val="true"/>
              </w:rPr>
              <w:t>باب عدم کراهة الصلاة علی المیت فی وقت من الأوقات وجوازها فی وقت الفرائض ما لم یتضیق وقتها</w:t>
            </w:r>
            <w:r>
              <w:rPr>
                <w:rStyle w:val="IndexLink"/>
                <w:rtl w:val="true"/>
              </w:rPr>
              <w:tab/>
            </w:r>
            <w:r>
              <w:rPr>
                <w:rStyle w:val="IndexLink"/>
              </w:rPr>
              <w:t>342</w:t>
            </w:r>
          </w:hyperlink>
        </w:p>
        <w:p>
          <w:pPr>
            <w:pStyle w:val="Contents4"/>
            <w:tabs>
              <w:tab w:val="clear" w:pos="8176"/>
              <w:tab w:val="right" w:pos="9026" w:leader="dot"/>
            </w:tabs>
            <w:rPr/>
          </w:pPr>
          <w:hyperlink w:anchor="__RefHeading___Toc9751280_417432637">
            <w:r>
              <w:rPr>
                <w:webHidden/>
                <w:rStyle w:val="IndexLink"/>
                <w:rtl w:val="true"/>
              </w:rPr>
              <w:t>(</w:t>
            </w:r>
            <w:r>
              <w:rPr>
                <w:rStyle w:val="IndexLink"/>
              </w:rPr>
              <w:t>20</w:t>
            </w:r>
            <w:r>
              <w:rPr>
                <w:rStyle w:val="IndexLink"/>
                <w:rtl w:val="true"/>
              </w:rPr>
              <w:t xml:space="preserve">) </w:t>
            </w:r>
            <w:r>
              <w:rPr>
                <w:rStyle w:val="IndexLink"/>
                <w:rtl w:val="true"/>
              </w:rPr>
              <w:t>باب جواز الصلاة علی المیت بغیر طهور واستحباب الوضوء لها أو التیمم</w:t>
            </w:r>
            <w:r>
              <w:rPr>
                <w:rStyle w:val="IndexLink"/>
                <w:rtl w:val="true"/>
              </w:rPr>
              <w:tab/>
            </w:r>
            <w:r>
              <w:rPr>
                <w:rStyle w:val="IndexLink"/>
              </w:rPr>
              <w:t>344</w:t>
            </w:r>
          </w:hyperlink>
        </w:p>
        <w:p>
          <w:pPr>
            <w:pStyle w:val="Contents4"/>
            <w:tabs>
              <w:tab w:val="clear" w:pos="8176"/>
              <w:tab w:val="right" w:pos="9026" w:leader="dot"/>
            </w:tabs>
            <w:rPr/>
          </w:pPr>
          <w:hyperlink w:anchor="__RefHeading___Toc9751282_417432637">
            <w:r>
              <w:rPr>
                <w:webHidden/>
                <w:rStyle w:val="IndexLink"/>
                <w:rtl w:val="true"/>
              </w:rPr>
              <w:t>(</w:t>
            </w:r>
            <w:r>
              <w:rPr>
                <w:rStyle w:val="IndexLink"/>
              </w:rPr>
              <w:t>21</w:t>
            </w:r>
            <w:r>
              <w:rPr>
                <w:rStyle w:val="IndexLink"/>
                <w:rtl w:val="true"/>
              </w:rPr>
              <w:t xml:space="preserve">) </w:t>
            </w:r>
            <w:r>
              <w:rPr>
                <w:rStyle w:val="IndexLink"/>
                <w:rtl w:val="true"/>
              </w:rPr>
              <w:t>باب انه تجوز للحائض والجنب الصلاة علی الجنازة ویستحب لهما ان یتیمما وانه لا تقف الحائض مع المصلین</w:t>
            </w:r>
            <w:r>
              <w:rPr>
                <w:rStyle w:val="IndexLink"/>
                <w:rtl w:val="true"/>
              </w:rPr>
              <w:tab/>
            </w:r>
            <w:r>
              <w:rPr>
                <w:rStyle w:val="IndexLink"/>
              </w:rPr>
              <w:t>346</w:t>
            </w:r>
          </w:hyperlink>
        </w:p>
        <w:p>
          <w:pPr>
            <w:pStyle w:val="Contents4"/>
            <w:tabs>
              <w:tab w:val="clear" w:pos="8176"/>
              <w:tab w:val="right" w:pos="9026" w:leader="dot"/>
            </w:tabs>
            <w:rPr/>
          </w:pPr>
          <w:hyperlink w:anchor="__RefHeading___Toc9751284_417432637">
            <w:r>
              <w:rPr>
                <w:webHidden/>
                <w:rStyle w:val="IndexLink"/>
                <w:rtl w:val="true"/>
              </w:rPr>
              <w:t>(</w:t>
            </w:r>
            <w:r>
              <w:rPr>
                <w:rStyle w:val="IndexLink"/>
              </w:rPr>
              <w:t>22</w:t>
            </w:r>
            <w:r>
              <w:rPr>
                <w:rStyle w:val="IndexLink"/>
                <w:rtl w:val="true"/>
              </w:rPr>
              <w:t xml:space="preserve">) </w:t>
            </w:r>
            <w:r>
              <w:rPr>
                <w:rStyle w:val="IndexLink"/>
                <w:rtl w:val="true"/>
              </w:rPr>
              <w:t>باب جواز الصلاة علی المیت فی المساجد</w:t>
            </w:r>
            <w:r>
              <w:rPr>
                <w:rStyle w:val="IndexLink"/>
                <w:rtl w:val="true"/>
              </w:rPr>
              <w:tab/>
            </w:r>
            <w:r>
              <w:rPr>
                <w:rStyle w:val="IndexLink"/>
              </w:rPr>
              <w:t>347</w:t>
            </w:r>
          </w:hyperlink>
        </w:p>
        <w:p>
          <w:pPr>
            <w:pStyle w:val="Contents4"/>
            <w:tabs>
              <w:tab w:val="clear" w:pos="8176"/>
              <w:tab w:val="right" w:pos="9026" w:leader="dot"/>
            </w:tabs>
            <w:rPr/>
          </w:pPr>
          <w:hyperlink w:anchor="__RefHeading___Toc9751286_417432637">
            <w:r>
              <w:rPr>
                <w:webHidden/>
                <w:rStyle w:val="IndexLink"/>
                <w:rtl w:val="true"/>
              </w:rPr>
              <w:t>(</w:t>
            </w:r>
            <w:r>
              <w:rPr>
                <w:rStyle w:val="IndexLink"/>
              </w:rPr>
              <w:t>23</w:t>
            </w:r>
            <w:r>
              <w:rPr>
                <w:rStyle w:val="IndexLink"/>
                <w:rtl w:val="true"/>
              </w:rPr>
              <w:t xml:space="preserve">) </w:t>
            </w:r>
            <w:r>
              <w:rPr>
                <w:rStyle w:val="IndexLink"/>
                <w:rtl w:val="true"/>
              </w:rPr>
              <w:t>باب جواز الصلاة علی المیت جماعة وفرادی واستحباب وقوف الامام و</w:t>
            </w:r>
            <w:r>
              <w:rPr>
                <w:rStyle w:val="IndexLink"/>
                <w:rtl w:val="true"/>
              </w:rPr>
              <w:t>...</w:t>
              <w:tab/>
            </w:r>
            <w:r>
              <w:rPr>
                <w:rStyle w:val="IndexLink"/>
              </w:rPr>
              <w:t>348</w:t>
            </w:r>
          </w:hyperlink>
        </w:p>
        <w:p>
          <w:pPr>
            <w:pStyle w:val="Contents4"/>
            <w:tabs>
              <w:tab w:val="clear" w:pos="8176"/>
              <w:tab w:val="right" w:pos="9026" w:leader="dot"/>
            </w:tabs>
            <w:rPr/>
          </w:pPr>
          <w:hyperlink w:anchor="__RefHeading___Toc9751288_417432637">
            <w:r>
              <w:rPr>
                <w:webHidden/>
                <w:rStyle w:val="IndexLink"/>
                <w:rtl w:val="true"/>
              </w:rPr>
              <w:t>(</w:t>
            </w:r>
            <w:r>
              <w:rPr>
                <w:rStyle w:val="IndexLink"/>
              </w:rPr>
              <w:t>24</w:t>
            </w:r>
            <w:r>
              <w:rPr>
                <w:rStyle w:val="IndexLink"/>
                <w:rtl w:val="true"/>
              </w:rPr>
              <w:t xml:space="preserve">) </w:t>
            </w:r>
            <w:r>
              <w:rPr>
                <w:rStyle w:val="IndexLink"/>
                <w:rtl w:val="true"/>
              </w:rPr>
              <w:t>استحباب وقوف الامام فی مصلاه حتی یری الجنازة علی أیدی الناس</w:t>
            </w:r>
            <w:r>
              <w:rPr>
                <w:rStyle w:val="IndexLink"/>
                <w:rtl w:val="true"/>
              </w:rPr>
              <w:tab/>
            </w:r>
            <w:r>
              <w:rPr>
                <w:rStyle w:val="IndexLink"/>
              </w:rPr>
              <w:t>350</w:t>
            </w:r>
          </w:hyperlink>
        </w:p>
        <w:p>
          <w:pPr>
            <w:pStyle w:val="Contents4"/>
            <w:tabs>
              <w:tab w:val="clear" w:pos="8176"/>
              <w:tab w:val="right" w:pos="9026" w:leader="dot"/>
            </w:tabs>
            <w:rPr/>
          </w:pPr>
          <w:hyperlink w:anchor="__RefHeading___Toc9751290_417432637">
            <w:r>
              <w:rPr>
                <w:webHidden/>
                <w:rStyle w:val="IndexLink"/>
                <w:rtl w:val="true"/>
              </w:rPr>
              <w:t>(</w:t>
            </w:r>
            <w:r>
              <w:rPr>
                <w:rStyle w:val="IndexLink"/>
              </w:rPr>
              <w:t>25</w:t>
            </w:r>
            <w:r>
              <w:rPr>
                <w:rStyle w:val="IndexLink"/>
                <w:rtl w:val="true"/>
              </w:rPr>
              <w:t xml:space="preserve">) </w:t>
            </w:r>
            <w:r>
              <w:rPr>
                <w:rStyle w:val="IndexLink"/>
                <w:rtl w:val="true"/>
              </w:rPr>
              <w:t>باب ان خیر الصفوف فی الصلاة علی المیت المؤخر وانه إذا صلی الرجلان علی</w:t>
            </w:r>
            <w:r>
              <w:rPr>
                <w:rStyle w:val="IndexLink"/>
                <w:rtl w:val="true"/>
              </w:rPr>
              <w:t>...</w:t>
              <w:tab/>
            </w:r>
            <w:r>
              <w:rPr>
                <w:rStyle w:val="IndexLink"/>
              </w:rPr>
              <w:t>350</w:t>
            </w:r>
          </w:hyperlink>
        </w:p>
        <w:p>
          <w:pPr>
            <w:pStyle w:val="Contents4"/>
            <w:tabs>
              <w:tab w:val="clear" w:pos="8176"/>
              <w:tab w:val="right" w:pos="9026" w:leader="dot"/>
            </w:tabs>
            <w:rPr/>
          </w:pPr>
          <w:hyperlink w:anchor="__RefHeading___Toc9751292_417432637">
            <w:r>
              <w:rPr>
                <w:webHidden/>
                <w:rStyle w:val="IndexLink"/>
                <w:rtl w:val="true"/>
              </w:rPr>
              <w:t>(</w:t>
            </w:r>
            <w:r>
              <w:rPr>
                <w:rStyle w:val="IndexLink"/>
              </w:rPr>
              <w:t>26</w:t>
            </w:r>
            <w:r>
              <w:rPr>
                <w:rStyle w:val="IndexLink"/>
                <w:rtl w:val="true"/>
              </w:rPr>
              <w:t xml:space="preserve">) </w:t>
            </w:r>
            <w:r>
              <w:rPr>
                <w:rStyle w:val="IndexLink"/>
                <w:rtl w:val="true"/>
              </w:rPr>
              <w:t>باب انه لا یصلی علی الجنازة بحذاء ولا بأس بالخف</w:t>
            </w:r>
            <w:r>
              <w:rPr>
                <w:rStyle w:val="IndexLink"/>
                <w:rtl w:val="true"/>
              </w:rPr>
              <w:tab/>
            </w:r>
            <w:r>
              <w:rPr>
                <w:rStyle w:val="IndexLink"/>
              </w:rPr>
              <w:t>351</w:t>
            </w:r>
          </w:hyperlink>
        </w:p>
        <w:p>
          <w:pPr>
            <w:pStyle w:val="Contents4"/>
            <w:tabs>
              <w:tab w:val="clear" w:pos="8176"/>
              <w:tab w:val="right" w:pos="9026" w:leader="dot"/>
            </w:tabs>
            <w:rPr/>
          </w:pPr>
          <w:hyperlink w:anchor="__RefHeading___Toc9751294_417432637">
            <w:r>
              <w:rPr>
                <w:webHidden/>
                <w:rStyle w:val="IndexLink"/>
                <w:rtl w:val="true"/>
              </w:rPr>
              <w:t>(</w:t>
            </w:r>
            <w:r>
              <w:rPr>
                <w:rStyle w:val="IndexLink"/>
              </w:rPr>
              <w:t>27</w:t>
            </w:r>
            <w:r>
              <w:rPr>
                <w:rStyle w:val="IndexLink"/>
                <w:rtl w:val="true"/>
              </w:rPr>
              <w:t xml:space="preserve">) </w:t>
            </w:r>
            <w:r>
              <w:rPr>
                <w:rStyle w:val="IndexLink"/>
                <w:rtl w:val="true"/>
              </w:rPr>
              <w:t>باب حکم سبق المأموم الامام فی التکبیر</w:t>
            </w:r>
            <w:r>
              <w:rPr>
                <w:rStyle w:val="IndexLink"/>
                <w:rtl w:val="true"/>
              </w:rPr>
              <w:tab/>
            </w:r>
            <w:r>
              <w:rPr>
                <w:rStyle w:val="IndexLink"/>
              </w:rPr>
              <w:t>352</w:t>
            </w:r>
          </w:hyperlink>
        </w:p>
        <w:p>
          <w:pPr>
            <w:pStyle w:val="Contents4"/>
            <w:tabs>
              <w:tab w:val="clear" w:pos="8176"/>
              <w:tab w:val="right" w:pos="9026" w:leader="dot"/>
            </w:tabs>
            <w:rPr/>
          </w:pPr>
          <w:hyperlink w:anchor="__RefHeading___Toc9751296_417432637">
            <w:r>
              <w:rPr>
                <w:webHidden/>
                <w:rStyle w:val="IndexLink"/>
                <w:rtl w:val="true"/>
              </w:rPr>
              <w:t>(</w:t>
            </w:r>
            <w:r>
              <w:rPr>
                <w:rStyle w:val="IndexLink"/>
              </w:rPr>
              <w:t>28</w:t>
            </w:r>
            <w:r>
              <w:rPr>
                <w:rStyle w:val="IndexLink"/>
                <w:rtl w:val="true"/>
              </w:rPr>
              <w:t xml:space="preserve">) </w:t>
            </w:r>
            <w:r>
              <w:rPr>
                <w:rStyle w:val="IndexLink"/>
                <w:rtl w:val="true"/>
              </w:rPr>
              <w:t>باب حکم من فاته بعض التکبیرات</w:t>
            </w:r>
            <w:r>
              <w:rPr>
                <w:rStyle w:val="IndexLink"/>
                <w:rtl w:val="true"/>
              </w:rPr>
              <w:tab/>
            </w:r>
            <w:r>
              <w:rPr>
                <w:rStyle w:val="IndexLink"/>
              </w:rPr>
              <w:t>352</w:t>
            </w:r>
          </w:hyperlink>
        </w:p>
        <w:p>
          <w:pPr>
            <w:pStyle w:val="Contents4"/>
            <w:tabs>
              <w:tab w:val="clear" w:pos="8176"/>
              <w:tab w:val="right" w:pos="9026" w:leader="dot"/>
            </w:tabs>
            <w:rPr/>
          </w:pPr>
          <w:hyperlink w:anchor="__RefHeading___Toc9751298_417432637">
            <w:r>
              <w:rPr>
                <w:webHidden/>
                <w:rStyle w:val="IndexLink"/>
                <w:rtl w:val="true"/>
              </w:rPr>
              <w:t>(</w:t>
            </w:r>
            <w:r>
              <w:rPr>
                <w:rStyle w:val="IndexLink"/>
              </w:rPr>
              <w:t>29</w:t>
            </w:r>
            <w:r>
              <w:rPr>
                <w:rStyle w:val="IndexLink"/>
                <w:rtl w:val="true"/>
              </w:rPr>
              <w:t xml:space="preserve">) </w:t>
            </w:r>
            <w:r>
              <w:rPr>
                <w:rStyle w:val="IndexLink"/>
                <w:rtl w:val="true"/>
              </w:rPr>
              <w:t>باب حکم الصلاة علی جنازتین توضع إحدیهما فی أثناء الصلاة علی الأخری</w:t>
            </w:r>
            <w:r>
              <w:rPr>
                <w:rStyle w:val="IndexLink"/>
                <w:rtl w:val="true"/>
              </w:rPr>
              <w:tab/>
            </w:r>
            <w:r>
              <w:rPr>
                <w:rStyle w:val="IndexLink"/>
              </w:rPr>
              <w:t>354</w:t>
            </w:r>
          </w:hyperlink>
        </w:p>
        <w:p>
          <w:pPr>
            <w:pStyle w:val="Contents4"/>
            <w:tabs>
              <w:tab w:val="clear" w:pos="8176"/>
              <w:tab w:val="right" w:pos="9026" w:leader="dot"/>
            </w:tabs>
            <w:rPr/>
          </w:pPr>
          <w:hyperlink w:anchor="__RefHeading___Toc9751300_417432637">
            <w:r>
              <w:rPr>
                <w:webHidden/>
                <w:rStyle w:val="IndexLink"/>
                <w:rtl w:val="true"/>
              </w:rPr>
              <w:t>(</w:t>
            </w:r>
            <w:r>
              <w:rPr>
                <w:rStyle w:val="IndexLink"/>
              </w:rPr>
              <w:t>30</w:t>
            </w:r>
            <w:r>
              <w:rPr>
                <w:rStyle w:val="IndexLink"/>
                <w:rtl w:val="true"/>
              </w:rPr>
              <w:t xml:space="preserve">) </w:t>
            </w:r>
            <w:r>
              <w:rPr>
                <w:rStyle w:val="IndexLink"/>
                <w:rtl w:val="true"/>
              </w:rPr>
              <w:t>باب انه تکفی صلاة واحدة علی جنائز متعددة وحکم ترتیبها فی الوضع</w:t>
            </w:r>
            <w:r>
              <w:rPr>
                <w:rStyle w:val="IndexLink"/>
                <w:rtl w:val="true"/>
              </w:rPr>
              <w:tab/>
            </w:r>
            <w:r>
              <w:rPr>
                <w:rStyle w:val="IndexLink"/>
              </w:rPr>
              <w:t>354</w:t>
            </w:r>
          </w:hyperlink>
        </w:p>
        <w:p>
          <w:pPr>
            <w:pStyle w:val="Contents4"/>
            <w:tabs>
              <w:tab w:val="clear" w:pos="8176"/>
              <w:tab w:val="right" w:pos="9026" w:leader="dot"/>
            </w:tabs>
            <w:rPr/>
          </w:pPr>
          <w:hyperlink w:anchor="__RefHeading___Toc9751302_417432637">
            <w:r>
              <w:rPr>
                <w:webHidden/>
                <w:rStyle w:val="IndexLink"/>
                <w:rtl w:val="true"/>
              </w:rPr>
              <w:t>(</w:t>
            </w:r>
            <w:r>
              <w:rPr>
                <w:rStyle w:val="IndexLink"/>
              </w:rPr>
              <w:t>31</w:t>
            </w:r>
            <w:r>
              <w:rPr>
                <w:rStyle w:val="IndexLink"/>
                <w:rtl w:val="true"/>
              </w:rPr>
              <w:t xml:space="preserve">) </w:t>
            </w:r>
            <w:r>
              <w:rPr>
                <w:rStyle w:val="IndexLink"/>
                <w:rtl w:val="true"/>
              </w:rPr>
              <w:t xml:space="preserve">باب قصة الصلاة علی النبی صلی الله علیه وآله قال الله تعالی </w:t>
            </w:r>
            <w:r>
              <w:rPr>
                <w:rStyle w:val="IndexLink"/>
                <w:rtl w:val="true"/>
              </w:rPr>
              <w:t>(</w:t>
            </w:r>
            <w:r>
              <w:rPr>
                <w:rStyle w:val="IndexLink"/>
                <w:rtl w:val="true"/>
              </w:rPr>
              <w:t xml:space="preserve">فی سورة الأحزاب ی </w:t>
            </w:r>
            <w:r>
              <w:rPr>
                <w:rStyle w:val="IndexLink"/>
              </w:rPr>
              <w:t>56</w:t>
            </w:r>
            <w:r>
              <w:rPr>
                <w:rStyle w:val="IndexLink"/>
                <w:rtl w:val="true"/>
              </w:rPr>
              <w:t xml:space="preserve">) </w:t>
            </w:r>
            <w:r>
              <w:rPr>
                <w:rStyle w:val="IndexLink"/>
                <w:rtl w:val="true"/>
              </w:rPr>
              <w:t>ان الله و</w:t>
            </w:r>
            <w:r>
              <w:rPr>
                <w:rStyle w:val="IndexLink"/>
                <w:rtl w:val="true"/>
              </w:rPr>
              <w:t>...</w:t>
              <w:tab/>
            </w:r>
            <w:r>
              <w:rPr>
                <w:rStyle w:val="IndexLink"/>
              </w:rPr>
              <w:t>358</w:t>
            </w:r>
          </w:hyperlink>
        </w:p>
        <w:p>
          <w:pPr>
            <w:pStyle w:val="Contents3"/>
            <w:tabs>
              <w:tab w:val="clear" w:pos="8459"/>
              <w:tab w:val="right" w:pos="9026" w:leader="dot"/>
            </w:tabs>
            <w:rPr/>
          </w:pPr>
          <w:hyperlink w:anchor="__RefHeading___Toc9751304_417432637">
            <w:r>
              <w:rPr>
                <w:webHidden/>
                <w:rStyle w:val="IndexLink"/>
                <w:rtl w:val="true"/>
              </w:rPr>
              <w:t>أبواب الدفن</w:t>
            </w:r>
            <w:r>
              <w:rPr>
                <w:rStyle w:val="IndexLink"/>
                <w:rtl w:val="true"/>
              </w:rPr>
              <w:tab/>
            </w:r>
            <w:r>
              <w:rPr>
                <w:rStyle w:val="IndexLink"/>
              </w:rPr>
              <w:t>361</w:t>
            </w:r>
          </w:hyperlink>
        </w:p>
        <w:p>
          <w:pPr>
            <w:pStyle w:val="Contents4"/>
            <w:tabs>
              <w:tab w:val="clear" w:pos="8176"/>
              <w:tab w:val="right" w:pos="9026" w:leader="dot"/>
            </w:tabs>
            <w:rPr/>
          </w:pPr>
          <w:hyperlink w:anchor="__RefHeading___Toc9751306_417432637">
            <w:r>
              <w:rPr>
                <w:webHidden/>
                <w:rStyle w:val="IndexLink"/>
                <w:rtl w:val="true"/>
              </w:rPr>
              <w:t>(</w:t>
            </w:r>
            <w:r>
              <w:rPr>
                <w:rStyle w:val="IndexLink"/>
              </w:rPr>
              <w:t>1</w:t>
            </w:r>
            <w:r>
              <w:rPr>
                <w:rStyle w:val="IndexLink"/>
                <w:rtl w:val="true"/>
              </w:rPr>
              <w:t xml:space="preserve">) </w:t>
            </w:r>
            <w:r>
              <w:rPr>
                <w:rStyle w:val="IndexLink"/>
                <w:rtl w:val="true"/>
              </w:rPr>
              <w:t>باب وجوب دفن المیت المسلم واستحباب تعجیله فی اللیل مات أو فی النهار وجواز الوصیة بالدفن لیلا لغرض</w:t>
            </w:r>
            <w:r>
              <w:rPr>
                <w:rStyle w:val="IndexLink"/>
                <w:rtl w:val="true"/>
              </w:rPr>
              <w:tab/>
            </w:r>
            <w:r>
              <w:rPr>
                <w:rStyle w:val="IndexLink"/>
              </w:rPr>
              <w:t>361</w:t>
            </w:r>
          </w:hyperlink>
        </w:p>
        <w:p>
          <w:pPr>
            <w:pStyle w:val="Contents4"/>
            <w:tabs>
              <w:tab w:val="clear" w:pos="8176"/>
              <w:tab w:val="right" w:pos="9026" w:leader="dot"/>
            </w:tabs>
            <w:rPr/>
          </w:pPr>
          <w:hyperlink w:anchor="__RefHeading___Toc9751308_417432637">
            <w:r>
              <w:rPr>
                <w:webHidden/>
                <w:rStyle w:val="IndexLink"/>
                <w:rtl w:val="true"/>
              </w:rPr>
              <w:t>(</w:t>
            </w:r>
            <w:r>
              <w:rPr>
                <w:rStyle w:val="IndexLink"/>
              </w:rPr>
              <w:t>2</w:t>
            </w:r>
            <w:r>
              <w:rPr>
                <w:rStyle w:val="IndexLink"/>
                <w:rtl w:val="true"/>
              </w:rPr>
              <w:t xml:space="preserve">) </w:t>
            </w:r>
            <w:r>
              <w:rPr>
                <w:rStyle w:val="IndexLink"/>
                <w:rtl w:val="true"/>
              </w:rPr>
              <w:t>باب من ینتظر به ولا یعجل فی تجهیزه الا ان یتبین موته ویستیقن</w:t>
            </w:r>
            <w:r>
              <w:rPr>
                <w:rStyle w:val="IndexLink"/>
                <w:rtl w:val="true"/>
              </w:rPr>
              <w:tab/>
            </w:r>
            <w:r>
              <w:rPr>
                <w:rStyle w:val="IndexLink"/>
              </w:rPr>
              <w:t>367</w:t>
            </w:r>
          </w:hyperlink>
        </w:p>
        <w:p>
          <w:pPr>
            <w:pStyle w:val="Contents4"/>
            <w:tabs>
              <w:tab w:val="clear" w:pos="8176"/>
              <w:tab w:val="right" w:pos="9026" w:leader="dot"/>
            </w:tabs>
            <w:rPr/>
          </w:pPr>
          <w:hyperlink w:anchor="__RefHeading___Toc9751310_417432637">
            <w:r>
              <w:rPr>
                <w:webHidden/>
                <w:rStyle w:val="IndexLink"/>
                <w:rtl w:val="true"/>
              </w:rPr>
              <w:t>(</w:t>
            </w:r>
            <w:r>
              <w:rPr>
                <w:rStyle w:val="IndexLink"/>
              </w:rPr>
              <w:t>3</w:t>
            </w:r>
            <w:r>
              <w:rPr>
                <w:rStyle w:val="IndexLink"/>
                <w:rtl w:val="true"/>
              </w:rPr>
              <w:t xml:space="preserve">) </w:t>
            </w:r>
            <w:r>
              <w:rPr>
                <w:rStyle w:val="IndexLink"/>
                <w:rtl w:val="true"/>
              </w:rPr>
              <w:t>باب ان المصلوب ینزل من الخشبة بعد ثلاثة أیام ویغسل ویدفن ولا یجوز صلبه أکثر من ثلاثة أیام</w:t>
            </w:r>
            <w:r>
              <w:rPr>
                <w:rStyle w:val="IndexLink"/>
                <w:rtl w:val="true"/>
              </w:rPr>
              <w:tab/>
            </w:r>
            <w:r>
              <w:rPr>
                <w:rStyle w:val="IndexLink"/>
              </w:rPr>
              <w:t>368</w:t>
            </w:r>
          </w:hyperlink>
        </w:p>
        <w:p>
          <w:pPr>
            <w:pStyle w:val="Contents4"/>
            <w:tabs>
              <w:tab w:val="clear" w:pos="8176"/>
              <w:tab w:val="right" w:pos="9026" w:leader="dot"/>
            </w:tabs>
            <w:rPr/>
          </w:pPr>
          <w:hyperlink w:anchor="__RefHeading___Toc9751312_417432637">
            <w:r>
              <w:rPr>
                <w:webHidden/>
                <w:rStyle w:val="IndexLink"/>
                <w:rtl w:val="true"/>
              </w:rPr>
              <w:t>(</w:t>
            </w:r>
            <w:r>
              <w:rPr>
                <w:rStyle w:val="IndexLink"/>
              </w:rPr>
              <w:t>4</w:t>
            </w:r>
            <w:r>
              <w:rPr>
                <w:rStyle w:val="IndexLink"/>
                <w:rtl w:val="true"/>
              </w:rPr>
              <w:t xml:space="preserve">) </w:t>
            </w:r>
            <w:r>
              <w:rPr>
                <w:rStyle w:val="IndexLink"/>
                <w:rtl w:val="true"/>
              </w:rPr>
              <w:t>باب ان المرأة إذا ماتت وفی بطنها ولد یتحرک یشق بطنها ویخرج الولد ثم یخاط و</w:t>
            </w:r>
            <w:r>
              <w:rPr>
                <w:rStyle w:val="IndexLink"/>
                <w:rtl w:val="true"/>
              </w:rPr>
              <w:t>...</w:t>
              <w:tab/>
            </w:r>
            <w:r>
              <w:rPr>
                <w:rStyle w:val="IndexLink"/>
              </w:rPr>
              <w:t>370</w:t>
            </w:r>
          </w:hyperlink>
        </w:p>
        <w:p>
          <w:pPr>
            <w:pStyle w:val="Contents4"/>
            <w:tabs>
              <w:tab w:val="clear" w:pos="8176"/>
              <w:tab w:val="right" w:pos="9026" w:leader="dot"/>
            </w:tabs>
            <w:rPr/>
          </w:pPr>
          <w:hyperlink w:anchor="__RefHeading___Toc9751314_417432637">
            <w:r>
              <w:rPr>
                <w:webHidden/>
                <w:rStyle w:val="IndexLink"/>
                <w:rtl w:val="true"/>
              </w:rPr>
              <w:t>(</w:t>
            </w:r>
            <w:r>
              <w:rPr>
                <w:rStyle w:val="IndexLink"/>
              </w:rPr>
              <w:t>5</w:t>
            </w:r>
            <w:r>
              <w:rPr>
                <w:rStyle w:val="IndexLink"/>
                <w:rtl w:val="true"/>
              </w:rPr>
              <w:t xml:space="preserve">) </w:t>
            </w:r>
            <w:r>
              <w:rPr>
                <w:rStyle w:val="IndexLink"/>
                <w:rtl w:val="true"/>
              </w:rPr>
              <w:t>باب حکم دفن الولد المسلم إذا مات فی بطن أمه النصرانیة</w:t>
            </w:r>
            <w:r>
              <w:rPr>
                <w:rStyle w:val="IndexLink"/>
                <w:rtl w:val="true"/>
              </w:rPr>
              <w:tab/>
            </w:r>
            <w:r>
              <w:rPr>
                <w:rStyle w:val="IndexLink"/>
              </w:rPr>
              <w:t>372</w:t>
            </w:r>
          </w:hyperlink>
        </w:p>
        <w:p>
          <w:pPr>
            <w:pStyle w:val="Contents4"/>
            <w:tabs>
              <w:tab w:val="clear" w:pos="8176"/>
              <w:tab w:val="right" w:pos="9026" w:leader="dot"/>
            </w:tabs>
            <w:rPr/>
          </w:pPr>
          <w:hyperlink w:anchor="__RefHeading___Toc9751316_417432637">
            <w:r>
              <w:rPr>
                <w:webHidden/>
                <w:rStyle w:val="IndexLink"/>
                <w:rtl w:val="true"/>
              </w:rPr>
              <w:t>(</w:t>
            </w:r>
            <w:r>
              <w:rPr>
                <w:rStyle w:val="IndexLink"/>
              </w:rPr>
              <w:t>6</w:t>
            </w:r>
            <w:r>
              <w:rPr>
                <w:rStyle w:val="IndexLink"/>
                <w:rtl w:val="true"/>
              </w:rPr>
              <w:t xml:space="preserve">) </w:t>
            </w:r>
            <w:r>
              <w:rPr>
                <w:rStyle w:val="IndexLink"/>
                <w:rtl w:val="true"/>
              </w:rPr>
              <w:t>باب استحباب حفظ السن لیدفن مع صاحبه</w:t>
            </w:r>
            <w:r>
              <w:rPr>
                <w:rStyle w:val="IndexLink"/>
                <w:rtl w:val="true"/>
              </w:rPr>
              <w:tab/>
            </w:r>
            <w:r>
              <w:rPr>
                <w:rStyle w:val="IndexLink"/>
              </w:rPr>
              <w:t>372</w:t>
            </w:r>
          </w:hyperlink>
        </w:p>
        <w:p>
          <w:pPr>
            <w:pStyle w:val="Contents4"/>
            <w:tabs>
              <w:tab w:val="clear" w:pos="8176"/>
              <w:tab w:val="right" w:pos="9026" w:leader="dot"/>
            </w:tabs>
            <w:rPr/>
          </w:pPr>
          <w:hyperlink w:anchor="__RefHeading___Toc9751318_417432637">
            <w:r>
              <w:rPr>
                <w:webHidden/>
                <w:rStyle w:val="IndexLink"/>
                <w:rtl w:val="true"/>
              </w:rPr>
              <w:t>(</w:t>
            </w:r>
            <w:r>
              <w:rPr>
                <w:rStyle w:val="IndexLink"/>
              </w:rPr>
              <w:t>7</w:t>
            </w:r>
            <w:r>
              <w:rPr>
                <w:rStyle w:val="IndexLink"/>
                <w:rtl w:val="true"/>
              </w:rPr>
              <w:t xml:space="preserve">) </w:t>
            </w:r>
            <w:r>
              <w:rPr>
                <w:rStyle w:val="IndexLink"/>
                <w:rtl w:val="true"/>
              </w:rPr>
              <w:t>باب ما ورد من الثواب لحمل الجنازة واستحباب تربیعها وکیفیته ودفع النساء عنها</w:t>
            </w:r>
            <w:r>
              <w:rPr>
                <w:rStyle w:val="IndexLink"/>
                <w:rtl w:val="true"/>
              </w:rPr>
              <w:tab/>
            </w:r>
            <w:r>
              <w:rPr>
                <w:rStyle w:val="IndexLink"/>
              </w:rPr>
              <w:t>372</w:t>
            </w:r>
          </w:hyperlink>
        </w:p>
        <w:p>
          <w:pPr>
            <w:pStyle w:val="Contents4"/>
            <w:tabs>
              <w:tab w:val="clear" w:pos="8176"/>
              <w:tab w:val="right" w:pos="9026" w:leader="dot"/>
            </w:tabs>
            <w:rPr/>
          </w:pPr>
          <w:hyperlink w:anchor="__RefHeading___Toc9751320_417432637">
            <w:r>
              <w:rPr>
                <w:webHidden/>
                <w:rStyle w:val="IndexLink"/>
                <w:rtl w:val="true"/>
              </w:rPr>
              <w:t>(</w:t>
            </w:r>
            <w:r>
              <w:rPr>
                <w:rStyle w:val="IndexLink"/>
              </w:rPr>
              <w:t>8</w:t>
            </w:r>
            <w:r>
              <w:rPr>
                <w:rStyle w:val="IndexLink"/>
                <w:rtl w:val="true"/>
              </w:rPr>
              <w:t xml:space="preserve">) </w:t>
            </w:r>
            <w:r>
              <w:rPr>
                <w:rStyle w:val="IndexLink"/>
                <w:rtl w:val="true"/>
              </w:rPr>
              <w:t>باب ان أول من جعل له النعش فاطمة علیها السلام بنت رسول الله صلی الله علیه وآله و</w:t>
            </w:r>
            <w:r>
              <w:rPr>
                <w:rStyle w:val="IndexLink"/>
                <w:rtl w:val="true"/>
              </w:rPr>
              <w:t>...</w:t>
              <w:tab/>
            </w:r>
            <w:r>
              <w:rPr>
                <w:rStyle w:val="IndexLink"/>
              </w:rPr>
              <w:t>377</w:t>
            </w:r>
          </w:hyperlink>
        </w:p>
        <w:p>
          <w:pPr>
            <w:pStyle w:val="Contents4"/>
            <w:tabs>
              <w:tab w:val="clear" w:pos="8176"/>
              <w:tab w:val="right" w:pos="9026" w:leader="dot"/>
            </w:tabs>
            <w:rPr/>
          </w:pPr>
          <w:hyperlink w:anchor="__RefHeading___Toc9751322_417432637">
            <w:r>
              <w:rPr>
                <w:webHidden/>
                <w:rStyle w:val="IndexLink"/>
                <w:rtl w:val="true"/>
              </w:rPr>
              <w:t>(</w:t>
            </w:r>
            <w:r>
              <w:rPr>
                <w:rStyle w:val="IndexLink"/>
              </w:rPr>
              <w:t>9</w:t>
            </w:r>
            <w:r>
              <w:rPr>
                <w:rStyle w:val="IndexLink"/>
                <w:rtl w:val="true"/>
              </w:rPr>
              <w:t xml:space="preserve">) </w:t>
            </w:r>
            <w:r>
              <w:rPr>
                <w:rStyle w:val="IndexLink"/>
                <w:rtl w:val="true"/>
              </w:rPr>
              <w:t>باب حکم جعل المیتین علی جنازة واحدة وحکم حمل الرجل والمرأة علی سریر واحد وجواز حملها علی الدابة</w:t>
            </w:r>
            <w:r>
              <w:rPr>
                <w:rStyle w:val="IndexLink"/>
                <w:rtl w:val="true"/>
              </w:rPr>
              <w:tab/>
            </w:r>
            <w:r>
              <w:rPr>
                <w:rStyle w:val="IndexLink"/>
              </w:rPr>
              <w:t>380</w:t>
            </w:r>
          </w:hyperlink>
        </w:p>
        <w:p>
          <w:pPr>
            <w:pStyle w:val="Contents4"/>
            <w:tabs>
              <w:tab w:val="clear" w:pos="8176"/>
              <w:tab w:val="right" w:pos="9026" w:leader="dot"/>
            </w:tabs>
            <w:rPr/>
          </w:pPr>
          <w:hyperlink w:anchor="__RefHeading___Toc9751324_417432637">
            <w:r>
              <w:rPr>
                <w:webHidden/>
                <w:rStyle w:val="IndexLink"/>
                <w:rtl w:val="true"/>
              </w:rPr>
              <w:t>(</w:t>
            </w:r>
            <w:r>
              <w:rPr>
                <w:rStyle w:val="IndexLink"/>
              </w:rPr>
              <w:t>10</w:t>
            </w:r>
            <w:r>
              <w:rPr>
                <w:rStyle w:val="IndexLink"/>
                <w:rtl w:val="true"/>
              </w:rPr>
              <w:t xml:space="preserve">) </w:t>
            </w:r>
            <w:r>
              <w:rPr>
                <w:rStyle w:val="IndexLink"/>
                <w:rtl w:val="true"/>
              </w:rPr>
              <w:t>باب استحباب تشییع الجنازة للرجال وکثرة ثوابه خصوصا لمن شیعها إلی القبر</w:t>
            </w:r>
            <w:r>
              <w:rPr>
                <w:rStyle w:val="IndexLink"/>
                <w:rtl w:val="true"/>
              </w:rPr>
              <w:t>...</w:t>
              <w:tab/>
            </w:r>
            <w:r>
              <w:rPr>
                <w:rStyle w:val="IndexLink"/>
              </w:rPr>
              <w:t>381</w:t>
            </w:r>
          </w:hyperlink>
        </w:p>
        <w:p>
          <w:pPr>
            <w:pStyle w:val="Contents4"/>
            <w:tabs>
              <w:tab w:val="clear" w:pos="8176"/>
              <w:tab w:val="right" w:pos="9026" w:leader="dot"/>
            </w:tabs>
            <w:rPr/>
          </w:pPr>
          <w:hyperlink w:anchor="__RefHeading___Toc9751326_417432637">
            <w:r>
              <w:rPr>
                <w:webHidden/>
                <w:rStyle w:val="IndexLink"/>
                <w:rtl w:val="true"/>
              </w:rPr>
              <w:t>(</w:t>
            </w:r>
            <w:r>
              <w:rPr>
                <w:rStyle w:val="IndexLink"/>
              </w:rPr>
              <w:t>11</w:t>
            </w:r>
            <w:r>
              <w:rPr>
                <w:rStyle w:val="IndexLink"/>
                <w:rtl w:val="true"/>
              </w:rPr>
              <w:t xml:space="preserve">) </w:t>
            </w:r>
            <w:r>
              <w:rPr>
                <w:rStyle w:val="IndexLink"/>
                <w:rtl w:val="true"/>
              </w:rPr>
              <w:t>باب استحباب ترک الجلوس لمن شیع الجنازة حتی توضع فی لحده</w:t>
            </w:r>
            <w:r>
              <w:rPr>
                <w:rStyle w:val="IndexLink"/>
                <w:rtl w:val="true"/>
              </w:rPr>
              <w:tab/>
            </w:r>
            <w:r>
              <w:rPr>
                <w:rStyle w:val="IndexLink"/>
              </w:rPr>
              <w:t>389</w:t>
            </w:r>
          </w:hyperlink>
        </w:p>
        <w:p>
          <w:pPr>
            <w:pStyle w:val="Contents4"/>
            <w:tabs>
              <w:tab w:val="clear" w:pos="8176"/>
              <w:tab w:val="right" w:pos="9026" w:leader="dot"/>
            </w:tabs>
            <w:rPr/>
          </w:pPr>
          <w:hyperlink w:anchor="__RefHeading___Toc9751328_417432637">
            <w:r>
              <w:rPr>
                <w:webHidden/>
                <w:rStyle w:val="IndexLink"/>
                <w:rtl w:val="true"/>
              </w:rPr>
              <w:t>(</w:t>
            </w:r>
            <w:r>
              <w:rPr>
                <w:rStyle w:val="IndexLink"/>
              </w:rPr>
              <w:t>12</w:t>
            </w:r>
            <w:r>
              <w:rPr>
                <w:rStyle w:val="IndexLink"/>
                <w:rtl w:val="true"/>
              </w:rPr>
              <w:t xml:space="preserve">) </w:t>
            </w:r>
            <w:r>
              <w:rPr>
                <w:rStyle w:val="IndexLink"/>
                <w:rtl w:val="true"/>
              </w:rPr>
              <w:t>باب ان التشییع لا یترک لاجل صراخ الصارخة أو غیره من الباطل</w:t>
            </w:r>
            <w:r>
              <w:rPr>
                <w:rStyle w:val="IndexLink"/>
                <w:rtl w:val="true"/>
              </w:rPr>
              <w:tab/>
            </w:r>
            <w:r>
              <w:rPr>
                <w:rStyle w:val="IndexLink"/>
              </w:rPr>
              <w:t>389</w:t>
            </w:r>
          </w:hyperlink>
        </w:p>
        <w:p>
          <w:pPr>
            <w:pStyle w:val="Contents4"/>
            <w:tabs>
              <w:tab w:val="clear" w:pos="8176"/>
              <w:tab w:val="right" w:pos="9026" w:leader="dot"/>
            </w:tabs>
            <w:rPr/>
          </w:pPr>
          <w:hyperlink w:anchor="__RefHeading___Toc9751330_417432637">
            <w:r>
              <w:rPr>
                <w:webHidden/>
                <w:rStyle w:val="IndexLink"/>
                <w:rtl w:val="true"/>
              </w:rPr>
              <w:t>(</w:t>
            </w:r>
            <w:r>
              <w:rPr>
                <w:rStyle w:val="IndexLink"/>
              </w:rPr>
              <w:t>13</w:t>
            </w:r>
            <w:r>
              <w:rPr>
                <w:rStyle w:val="IndexLink"/>
                <w:rtl w:val="true"/>
              </w:rPr>
              <w:t xml:space="preserve">) </w:t>
            </w:r>
            <w:r>
              <w:rPr>
                <w:rStyle w:val="IndexLink"/>
                <w:rtl w:val="true"/>
              </w:rPr>
              <w:t>باب استحباب السکینة والقصد فی المشی بالجنازة</w:t>
            </w:r>
            <w:r>
              <w:rPr>
                <w:rStyle w:val="IndexLink"/>
                <w:rtl w:val="true"/>
              </w:rPr>
              <w:tab/>
            </w:r>
            <w:r>
              <w:rPr>
                <w:rStyle w:val="IndexLink"/>
              </w:rPr>
              <w:t>390</w:t>
            </w:r>
          </w:hyperlink>
        </w:p>
        <w:p>
          <w:pPr>
            <w:pStyle w:val="Contents4"/>
            <w:tabs>
              <w:tab w:val="clear" w:pos="8176"/>
              <w:tab w:val="right" w:pos="9026" w:leader="dot"/>
            </w:tabs>
            <w:rPr/>
          </w:pPr>
          <w:hyperlink w:anchor="__RefHeading___Toc9751332_417432637">
            <w:r>
              <w:rPr>
                <w:webHidden/>
                <w:rStyle w:val="IndexLink"/>
                <w:rtl w:val="true"/>
              </w:rPr>
              <w:t>(</w:t>
            </w:r>
            <w:r>
              <w:rPr>
                <w:rStyle w:val="IndexLink"/>
              </w:rPr>
              <w:t>14</w:t>
            </w:r>
            <w:r>
              <w:rPr>
                <w:rStyle w:val="IndexLink"/>
                <w:rtl w:val="true"/>
              </w:rPr>
              <w:t xml:space="preserve">) </w:t>
            </w:r>
            <w:r>
              <w:rPr>
                <w:rStyle w:val="IndexLink"/>
                <w:rtl w:val="true"/>
              </w:rPr>
              <w:t>باب استحباب المشی خلف الجنازة أو علی جنبی السریر خصوصا حافیا و</w:t>
            </w:r>
            <w:r>
              <w:rPr>
                <w:rStyle w:val="IndexLink"/>
                <w:rtl w:val="true"/>
              </w:rPr>
              <w:t>...</w:t>
              <w:tab/>
            </w:r>
            <w:r>
              <w:rPr>
                <w:rStyle w:val="IndexLink"/>
              </w:rPr>
              <w:t>390</w:t>
            </w:r>
          </w:hyperlink>
        </w:p>
        <w:p>
          <w:pPr>
            <w:pStyle w:val="Contents4"/>
            <w:tabs>
              <w:tab w:val="clear" w:pos="8176"/>
              <w:tab w:val="right" w:pos="9026" w:leader="dot"/>
            </w:tabs>
            <w:rPr/>
          </w:pPr>
          <w:hyperlink w:anchor="__RefHeading___Toc9751334_417432637">
            <w:r>
              <w:rPr>
                <w:webHidden/>
                <w:rStyle w:val="IndexLink"/>
                <w:rtl w:val="true"/>
              </w:rPr>
              <w:t>(</w:t>
            </w:r>
            <w:r>
              <w:rPr>
                <w:rStyle w:val="IndexLink"/>
              </w:rPr>
              <w:t>15</w:t>
            </w:r>
            <w:r>
              <w:rPr>
                <w:rStyle w:val="IndexLink"/>
                <w:rtl w:val="true"/>
              </w:rPr>
              <w:t xml:space="preserve">) </w:t>
            </w:r>
            <w:r>
              <w:rPr>
                <w:rStyle w:val="IndexLink"/>
                <w:rtl w:val="true"/>
              </w:rPr>
              <w:t>باب کراهة الرکوب مع الجنازة الا لعذر</w:t>
            </w:r>
            <w:r>
              <w:rPr>
                <w:rStyle w:val="IndexLink"/>
                <w:rtl w:val="true"/>
              </w:rPr>
              <w:tab/>
            </w:r>
            <w:r>
              <w:rPr>
                <w:rStyle w:val="IndexLink"/>
              </w:rPr>
              <w:t>393</w:t>
            </w:r>
          </w:hyperlink>
        </w:p>
        <w:p>
          <w:pPr>
            <w:pStyle w:val="Contents4"/>
            <w:tabs>
              <w:tab w:val="clear" w:pos="8176"/>
              <w:tab w:val="right" w:pos="9026" w:leader="dot"/>
            </w:tabs>
            <w:rPr/>
          </w:pPr>
          <w:hyperlink w:anchor="__RefHeading___Toc9751336_417432637">
            <w:r>
              <w:rPr>
                <w:webHidden/>
                <w:rStyle w:val="IndexLink"/>
                <w:rtl w:val="true"/>
              </w:rPr>
              <w:t>(</w:t>
            </w:r>
            <w:r>
              <w:rPr>
                <w:rStyle w:val="IndexLink"/>
              </w:rPr>
              <w:t>16</w:t>
            </w:r>
            <w:r>
              <w:rPr>
                <w:rStyle w:val="IndexLink"/>
                <w:rtl w:val="true"/>
              </w:rPr>
              <w:t xml:space="preserve">) </w:t>
            </w:r>
            <w:r>
              <w:rPr>
                <w:rStyle w:val="IndexLink"/>
                <w:rtl w:val="true"/>
              </w:rPr>
              <w:t>باب کراهة المشی مع الجنازة بلا رداء لغیر صاحب المصیبة وکراهة قول ارفقوا به</w:t>
            </w:r>
            <w:r>
              <w:rPr>
                <w:rStyle w:val="IndexLink"/>
                <w:rtl w:val="true"/>
              </w:rPr>
              <w:t>...</w:t>
              <w:tab/>
            </w:r>
            <w:r>
              <w:rPr>
                <w:rStyle w:val="IndexLink"/>
              </w:rPr>
              <w:t>395</w:t>
            </w:r>
          </w:hyperlink>
        </w:p>
        <w:p>
          <w:pPr>
            <w:pStyle w:val="Contents4"/>
            <w:tabs>
              <w:tab w:val="clear" w:pos="8176"/>
              <w:tab w:val="right" w:pos="9026" w:leader="dot"/>
            </w:tabs>
            <w:rPr/>
          </w:pPr>
          <w:hyperlink w:anchor="__RefHeading___Toc9751338_417432637">
            <w:r>
              <w:rPr>
                <w:webHidden/>
                <w:rStyle w:val="IndexLink"/>
                <w:rtl w:val="true"/>
              </w:rPr>
              <w:t>(</w:t>
            </w:r>
            <w:r>
              <w:rPr>
                <w:rStyle w:val="IndexLink"/>
              </w:rPr>
              <w:t>17</w:t>
            </w:r>
            <w:r>
              <w:rPr>
                <w:rStyle w:val="IndexLink"/>
                <w:rtl w:val="true"/>
              </w:rPr>
              <w:t xml:space="preserve">) </w:t>
            </w:r>
            <w:r>
              <w:rPr>
                <w:rStyle w:val="IndexLink"/>
                <w:rtl w:val="true"/>
              </w:rPr>
              <w:t>باب کراهة ان یتبع الجنازة بالنار وان یمشی معها بمجمرة الا ان یدفن باللیل</w:t>
            </w:r>
            <w:r>
              <w:rPr>
                <w:rStyle w:val="IndexLink"/>
                <w:rtl w:val="true"/>
              </w:rPr>
              <w:tab/>
            </w:r>
            <w:r>
              <w:rPr>
                <w:rStyle w:val="IndexLink"/>
              </w:rPr>
              <w:t>397</w:t>
            </w:r>
          </w:hyperlink>
        </w:p>
        <w:p>
          <w:pPr>
            <w:pStyle w:val="Contents4"/>
            <w:tabs>
              <w:tab w:val="clear" w:pos="8176"/>
              <w:tab w:val="right" w:pos="9026" w:leader="dot"/>
            </w:tabs>
            <w:rPr/>
          </w:pPr>
          <w:hyperlink w:anchor="__RefHeading___Toc9751340_417432637">
            <w:r>
              <w:rPr>
                <w:webHidden/>
                <w:rStyle w:val="IndexLink"/>
                <w:rtl w:val="true"/>
              </w:rPr>
              <w:t>(</w:t>
            </w:r>
            <w:r>
              <w:rPr>
                <w:rStyle w:val="IndexLink"/>
              </w:rPr>
              <w:t>18</w:t>
            </w:r>
            <w:r>
              <w:rPr>
                <w:rStyle w:val="IndexLink"/>
                <w:rtl w:val="true"/>
              </w:rPr>
              <w:t xml:space="preserve">) </w:t>
            </w:r>
            <w:r>
              <w:rPr>
                <w:rStyle w:val="IndexLink"/>
                <w:rtl w:val="true"/>
              </w:rPr>
              <w:t>باب استحباب الدعاء بالمأثور عند رؤیة الجنازة وعند حملها وکذا الاعتبار عند الحمل وعند اتباعها</w:t>
            </w:r>
            <w:r>
              <w:rPr>
                <w:rStyle w:val="IndexLink"/>
                <w:rtl w:val="true"/>
              </w:rPr>
              <w:tab/>
            </w:r>
            <w:r>
              <w:rPr>
                <w:rStyle w:val="IndexLink"/>
              </w:rPr>
              <w:t>399</w:t>
            </w:r>
          </w:hyperlink>
        </w:p>
        <w:p>
          <w:pPr>
            <w:pStyle w:val="Contents4"/>
            <w:tabs>
              <w:tab w:val="clear" w:pos="8176"/>
              <w:tab w:val="right" w:pos="9026" w:leader="dot"/>
            </w:tabs>
            <w:rPr/>
          </w:pPr>
          <w:hyperlink w:anchor="__RefHeading___Toc9751342_417432637">
            <w:r>
              <w:rPr>
                <w:webHidden/>
                <w:rStyle w:val="IndexLink"/>
                <w:rtl w:val="true"/>
              </w:rPr>
              <w:t>(</w:t>
            </w:r>
            <w:r>
              <w:rPr>
                <w:rStyle w:val="IndexLink"/>
              </w:rPr>
              <w:t>19</w:t>
            </w:r>
            <w:r>
              <w:rPr>
                <w:rStyle w:val="IndexLink"/>
                <w:rtl w:val="true"/>
              </w:rPr>
              <w:t xml:space="preserve">) </w:t>
            </w:r>
            <w:r>
              <w:rPr>
                <w:rStyle w:val="IndexLink"/>
                <w:rtl w:val="true"/>
              </w:rPr>
              <w:t>باب کراهة القیام لمن مرت به الجنازة الا ان یکون جنازة یهودی</w:t>
            </w:r>
            <w:r>
              <w:rPr>
                <w:rStyle w:val="IndexLink"/>
                <w:rtl w:val="true"/>
              </w:rPr>
              <w:tab/>
            </w:r>
            <w:r>
              <w:rPr>
                <w:rStyle w:val="IndexLink"/>
              </w:rPr>
              <w:t>401</w:t>
            </w:r>
          </w:hyperlink>
        </w:p>
        <w:p>
          <w:pPr>
            <w:pStyle w:val="Contents4"/>
            <w:tabs>
              <w:tab w:val="clear" w:pos="8176"/>
              <w:tab w:val="right" w:pos="9026" w:leader="dot"/>
            </w:tabs>
            <w:rPr/>
          </w:pPr>
          <w:hyperlink w:anchor="__RefHeading___Toc9751344_417432637">
            <w:r>
              <w:rPr>
                <w:webHidden/>
                <w:rStyle w:val="IndexLink"/>
                <w:rtl w:val="true"/>
              </w:rPr>
              <w:t>(</w:t>
            </w:r>
            <w:r>
              <w:rPr>
                <w:rStyle w:val="IndexLink"/>
              </w:rPr>
              <w:t>20</w:t>
            </w:r>
            <w:r>
              <w:rPr>
                <w:rStyle w:val="IndexLink"/>
                <w:rtl w:val="true"/>
              </w:rPr>
              <w:t xml:space="preserve">) </w:t>
            </w:r>
            <w:r>
              <w:rPr>
                <w:rStyle w:val="IndexLink"/>
                <w:rtl w:val="true"/>
              </w:rPr>
              <w:t>باب استحباب شراء الأراضی المتبرکة لدفن الموتی</w:t>
            </w:r>
            <w:r>
              <w:rPr>
                <w:rStyle w:val="IndexLink"/>
                <w:rtl w:val="true"/>
              </w:rPr>
              <w:tab/>
            </w:r>
            <w:r>
              <w:rPr>
                <w:rStyle w:val="IndexLink"/>
              </w:rPr>
              <w:t>402</w:t>
            </w:r>
          </w:hyperlink>
        </w:p>
        <w:p>
          <w:pPr>
            <w:pStyle w:val="Contents4"/>
            <w:tabs>
              <w:tab w:val="clear" w:pos="8176"/>
              <w:tab w:val="right" w:pos="9026" w:leader="dot"/>
            </w:tabs>
            <w:rPr/>
          </w:pPr>
          <w:hyperlink w:anchor="__RefHeading___Toc9751346_417432637">
            <w:r>
              <w:rPr>
                <w:webHidden/>
                <w:rStyle w:val="IndexLink"/>
                <w:rtl w:val="true"/>
              </w:rPr>
              <w:t>(</w:t>
            </w:r>
            <w:r>
              <w:rPr>
                <w:rStyle w:val="IndexLink"/>
              </w:rPr>
              <w:t>21</w:t>
            </w:r>
            <w:r>
              <w:rPr>
                <w:rStyle w:val="IndexLink"/>
                <w:rtl w:val="true"/>
              </w:rPr>
              <w:t xml:space="preserve">) </w:t>
            </w:r>
            <w:r>
              <w:rPr>
                <w:rStyle w:val="IndexLink"/>
                <w:rtl w:val="true"/>
              </w:rPr>
              <w:t>باب استحباب الدفن فی الحرمین والمشاهد المشرفة وحکم نقل الموتی إلیها من غیرها</w:t>
            </w:r>
            <w:r>
              <w:rPr>
                <w:rStyle w:val="IndexLink"/>
                <w:rtl w:val="true"/>
              </w:rPr>
              <w:tab/>
            </w:r>
            <w:r>
              <w:rPr>
                <w:rStyle w:val="IndexLink"/>
              </w:rPr>
              <w:t>403</w:t>
            </w:r>
          </w:hyperlink>
        </w:p>
        <w:p>
          <w:pPr>
            <w:pStyle w:val="Contents4"/>
            <w:tabs>
              <w:tab w:val="clear" w:pos="8176"/>
              <w:tab w:val="right" w:pos="9026" w:leader="dot"/>
            </w:tabs>
            <w:rPr/>
          </w:pPr>
          <w:hyperlink w:anchor="__RefHeading___Toc9751348_417432637">
            <w:r>
              <w:rPr>
                <w:webHidden/>
                <w:rStyle w:val="IndexLink"/>
                <w:rtl w:val="true"/>
              </w:rPr>
              <w:t>(</w:t>
            </w:r>
            <w:r>
              <w:rPr>
                <w:rStyle w:val="IndexLink"/>
              </w:rPr>
              <w:t>22</w:t>
            </w:r>
            <w:r>
              <w:rPr>
                <w:rStyle w:val="IndexLink"/>
                <w:rtl w:val="true"/>
              </w:rPr>
              <w:t xml:space="preserve">) </w:t>
            </w:r>
            <w:r>
              <w:rPr>
                <w:rStyle w:val="IndexLink"/>
                <w:rtl w:val="true"/>
              </w:rPr>
              <w:t>باب حکم توجیه المیت إلی قبور النبی والأئمة علیهم السلام</w:t>
            </w:r>
            <w:r>
              <w:rPr>
                <w:rStyle w:val="IndexLink"/>
                <w:rtl w:val="true"/>
              </w:rPr>
              <w:tab/>
            </w:r>
            <w:r>
              <w:rPr>
                <w:rStyle w:val="IndexLink"/>
              </w:rPr>
              <w:t>407</w:t>
            </w:r>
          </w:hyperlink>
        </w:p>
        <w:p>
          <w:pPr>
            <w:pStyle w:val="Contents4"/>
            <w:tabs>
              <w:tab w:val="clear" w:pos="8176"/>
              <w:tab w:val="right" w:pos="9026" w:leader="dot"/>
            </w:tabs>
            <w:rPr/>
          </w:pPr>
          <w:hyperlink w:anchor="__RefHeading___Toc9751350_417432637">
            <w:r>
              <w:rPr>
                <w:webHidden/>
                <w:rStyle w:val="IndexLink"/>
                <w:rtl w:val="true"/>
              </w:rPr>
              <w:t>(</w:t>
            </w:r>
            <w:r>
              <w:rPr>
                <w:rStyle w:val="IndexLink"/>
              </w:rPr>
              <w:t>23</w:t>
            </w:r>
            <w:r>
              <w:rPr>
                <w:rStyle w:val="IndexLink"/>
                <w:rtl w:val="true"/>
              </w:rPr>
              <w:t xml:space="preserve">) </w:t>
            </w:r>
            <w:r>
              <w:rPr>
                <w:rStyle w:val="IndexLink"/>
                <w:rtl w:val="true"/>
              </w:rPr>
              <w:t>باب استحباب حفر القبر للمیت وثوابه</w:t>
            </w:r>
            <w:r>
              <w:rPr>
                <w:rStyle w:val="IndexLink"/>
                <w:rtl w:val="true"/>
              </w:rPr>
              <w:tab/>
            </w:r>
            <w:r>
              <w:rPr>
                <w:rStyle w:val="IndexLink"/>
              </w:rPr>
              <w:t>409</w:t>
            </w:r>
          </w:hyperlink>
        </w:p>
        <w:p>
          <w:pPr>
            <w:pStyle w:val="Contents4"/>
            <w:tabs>
              <w:tab w:val="clear" w:pos="8176"/>
              <w:tab w:val="right" w:pos="9026" w:leader="dot"/>
            </w:tabs>
            <w:rPr/>
          </w:pPr>
          <w:hyperlink w:anchor="__RefHeading___Toc9751352_417432637">
            <w:r>
              <w:rPr>
                <w:webHidden/>
                <w:rStyle w:val="IndexLink"/>
                <w:rtl w:val="true"/>
              </w:rPr>
              <w:t>(</w:t>
            </w:r>
            <w:r>
              <w:rPr>
                <w:rStyle w:val="IndexLink"/>
              </w:rPr>
              <w:t>24</w:t>
            </w:r>
            <w:r>
              <w:rPr>
                <w:rStyle w:val="IndexLink"/>
                <w:rtl w:val="true"/>
              </w:rPr>
              <w:t xml:space="preserve">) </w:t>
            </w:r>
            <w:r>
              <w:rPr>
                <w:rStyle w:val="IndexLink"/>
                <w:rtl w:val="true"/>
              </w:rPr>
              <w:t>باب حد القبر واللحد</w:t>
            </w:r>
            <w:r>
              <w:rPr>
                <w:rStyle w:val="IndexLink"/>
                <w:rtl w:val="true"/>
              </w:rPr>
              <w:tab/>
            </w:r>
            <w:r>
              <w:rPr>
                <w:rStyle w:val="IndexLink"/>
              </w:rPr>
              <w:t>409</w:t>
            </w:r>
          </w:hyperlink>
        </w:p>
        <w:p>
          <w:pPr>
            <w:pStyle w:val="Contents4"/>
            <w:tabs>
              <w:tab w:val="clear" w:pos="8176"/>
              <w:tab w:val="right" w:pos="9026" w:leader="dot"/>
            </w:tabs>
            <w:rPr/>
          </w:pPr>
          <w:hyperlink w:anchor="__RefHeading___Toc9751354_417432637">
            <w:r>
              <w:rPr>
                <w:webHidden/>
                <w:rStyle w:val="IndexLink"/>
                <w:rtl w:val="true"/>
              </w:rPr>
              <w:t>(</w:t>
            </w:r>
            <w:r>
              <w:rPr>
                <w:rStyle w:val="IndexLink"/>
              </w:rPr>
              <w:t>25</w:t>
            </w:r>
            <w:r>
              <w:rPr>
                <w:rStyle w:val="IndexLink"/>
                <w:rtl w:val="true"/>
              </w:rPr>
              <w:t xml:space="preserve">) </w:t>
            </w:r>
            <w:r>
              <w:rPr>
                <w:rStyle w:val="IndexLink"/>
                <w:rtl w:val="true"/>
              </w:rPr>
              <w:t>باب جواز اللحد والشق واستحباب اختیار اللحد علی الشق</w:t>
            </w:r>
            <w:r>
              <w:rPr>
                <w:rStyle w:val="IndexLink"/>
                <w:rtl w:val="true"/>
              </w:rPr>
              <w:tab/>
            </w:r>
            <w:r>
              <w:rPr>
                <w:rStyle w:val="IndexLink"/>
              </w:rPr>
              <w:t>410</w:t>
            </w:r>
          </w:hyperlink>
        </w:p>
        <w:p>
          <w:pPr>
            <w:pStyle w:val="Contents4"/>
            <w:tabs>
              <w:tab w:val="clear" w:pos="8176"/>
              <w:tab w:val="right" w:pos="9026" w:leader="dot"/>
            </w:tabs>
            <w:rPr/>
          </w:pPr>
          <w:hyperlink w:anchor="__RefHeading___Toc9751356_417432637">
            <w:r>
              <w:rPr>
                <w:webHidden/>
                <w:rStyle w:val="IndexLink"/>
                <w:rtl w:val="true"/>
              </w:rPr>
              <w:t>(</w:t>
            </w:r>
            <w:r>
              <w:rPr>
                <w:rStyle w:val="IndexLink"/>
              </w:rPr>
              <w:t>26</w:t>
            </w:r>
            <w:r>
              <w:rPr>
                <w:rStyle w:val="IndexLink"/>
                <w:rtl w:val="true"/>
              </w:rPr>
              <w:t xml:space="preserve">) </w:t>
            </w:r>
            <w:r>
              <w:rPr>
                <w:rStyle w:val="IndexLink"/>
                <w:rtl w:val="true"/>
              </w:rPr>
              <w:t>باب جواز فرش القبر بالقطیفة والساج واطباق الساج علیه واستحباب کتابة القرآن و</w:t>
            </w:r>
            <w:r>
              <w:rPr>
                <w:rStyle w:val="IndexLink"/>
                <w:rtl w:val="true"/>
              </w:rPr>
              <w:t>...</w:t>
              <w:tab/>
            </w:r>
            <w:r>
              <w:rPr>
                <w:rStyle w:val="IndexLink"/>
              </w:rPr>
              <w:t>413</w:t>
            </w:r>
          </w:hyperlink>
        </w:p>
        <w:p>
          <w:pPr>
            <w:pStyle w:val="Contents4"/>
            <w:tabs>
              <w:tab w:val="clear" w:pos="8176"/>
              <w:tab w:val="right" w:pos="9026" w:leader="dot"/>
            </w:tabs>
            <w:rPr/>
          </w:pPr>
          <w:hyperlink w:anchor="__RefHeading___Toc9751358_417432637">
            <w:r>
              <w:rPr>
                <w:webHidden/>
                <w:rStyle w:val="IndexLink"/>
                <w:rtl w:val="true"/>
              </w:rPr>
              <w:t>(</w:t>
            </w:r>
            <w:r>
              <w:rPr>
                <w:rStyle w:val="IndexLink"/>
              </w:rPr>
              <w:t>27</w:t>
            </w:r>
            <w:r>
              <w:rPr>
                <w:rStyle w:val="IndexLink"/>
                <w:rtl w:val="true"/>
              </w:rPr>
              <w:t xml:space="preserve">) </w:t>
            </w:r>
            <w:r>
              <w:rPr>
                <w:rStyle w:val="IndexLink"/>
                <w:rtl w:val="true"/>
              </w:rPr>
              <w:t>باب جواز جعل اللبن والأجر علی القبر</w:t>
            </w:r>
            <w:r>
              <w:rPr>
                <w:rStyle w:val="IndexLink"/>
                <w:rtl w:val="true"/>
              </w:rPr>
              <w:tab/>
            </w:r>
            <w:r>
              <w:rPr>
                <w:rStyle w:val="IndexLink"/>
              </w:rPr>
              <w:t>414</w:t>
            </w:r>
          </w:hyperlink>
        </w:p>
        <w:p>
          <w:pPr>
            <w:pStyle w:val="Contents4"/>
            <w:tabs>
              <w:tab w:val="clear" w:pos="8176"/>
              <w:tab w:val="right" w:pos="9026" w:leader="dot"/>
            </w:tabs>
            <w:rPr/>
          </w:pPr>
          <w:hyperlink w:anchor="__RefHeading___Toc9751360_417432637">
            <w:r>
              <w:rPr>
                <w:webHidden/>
                <w:rStyle w:val="IndexLink"/>
                <w:rtl w:val="true"/>
              </w:rPr>
              <w:t>(</w:t>
            </w:r>
            <w:r>
              <w:rPr>
                <w:rStyle w:val="IndexLink"/>
              </w:rPr>
              <w:t>28</w:t>
            </w:r>
            <w:r>
              <w:rPr>
                <w:rStyle w:val="IndexLink"/>
                <w:rtl w:val="true"/>
              </w:rPr>
              <w:t xml:space="preserve">) </w:t>
            </w:r>
            <w:r>
              <w:rPr>
                <w:rStyle w:val="IndexLink"/>
                <w:rtl w:val="true"/>
              </w:rPr>
              <w:t>باب استحباب إتقان بناء القبر</w:t>
            </w:r>
            <w:r>
              <w:rPr>
                <w:rStyle w:val="IndexLink"/>
                <w:rtl w:val="true"/>
              </w:rPr>
              <w:tab/>
            </w:r>
            <w:r>
              <w:rPr>
                <w:rStyle w:val="IndexLink"/>
              </w:rPr>
              <w:t>415</w:t>
            </w:r>
          </w:hyperlink>
        </w:p>
        <w:p>
          <w:pPr>
            <w:pStyle w:val="Contents4"/>
            <w:tabs>
              <w:tab w:val="clear" w:pos="8176"/>
              <w:tab w:val="right" w:pos="9026" w:leader="dot"/>
            </w:tabs>
            <w:rPr/>
          </w:pPr>
          <w:hyperlink w:anchor="__RefHeading___Toc9751362_417432637">
            <w:r>
              <w:rPr>
                <w:webHidden/>
                <w:rStyle w:val="IndexLink"/>
                <w:rtl w:val="true"/>
              </w:rPr>
              <w:t>(</w:t>
            </w:r>
            <w:r>
              <w:rPr>
                <w:rStyle w:val="IndexLink"/>
              </w:rPr>
              <w:t>29</w:t>
            </w:r>
            <w:r>
              <w:rPr>
                <w:rStyle w:val="IndexLink"/>
                <w:rtl w:val="true"/>
              </w:rPr>
              <w:t xml:space="preserve">) </w:t>
            </w:r>
            <w:r>
              <w:rPr>
                <w:rStyle w:val="IndexLink"/>
                <w:rtl w:val="true"/>
              </w:rPr>
              <w:t>باب استحباب وضع المیت دون القبر بذراعین أو ثلاثة هنیئة حتی یأخذ أهبته</w:t>
            </w:r>
            <w:r>
              <w:rPr>
                <w:rStyle w:val="IndexLink"/>
                <w:rtl w:val="true"/>
              </w:rPr>
              <w:tab/>
            </w:r>
            <w:r>
              <w:rPr>
                <w:rStyle w:val="IndexLink"/>
              </w:rPr>
              <w:t>416</w:t>
            </w:r>
          </w:hyperlink>
        </w:p>
        <w:p>
          <w:pPr>
            <w:pStyle w:val="Contents4"/>
            <w:tabs>
              <w:tab w:val="clear" w:pos="8176"/>
              <w:tab w:val="right" w:pos="9026" w:leader="dot"/>
            </w:tabs>
            <w:rPr/>
          </w:pPr>
          <w:hyperlink w:anchor="__RefHeading___Toc9751364_417432637">
            <w:r>
              <w:rPr>
                <w:webHidden/>
                <w:rStyle w:val="IndexLink"/>
                <w:rtl w:val="true"/>
              </w:rPr>
              <w:t>(</w:t>
            </w:r>
            <w:r>
              <w:rPr>
                <w:rStyle w:val="IndexLink"/>
              </w:rPr>
              <w:t>30</w:t>
            </w:r>
            <w:r>
              <w:rPr>
                <w:rStyle w:val="IndexLink"/>
                <w:rtl w:val="true"/>
              </w:rPr>
              <w:t xml:space="preserve">) </w:t>
            </w:r>
            <w:r>
              <w:rPr>
                <w:rStyle w:val="IndexLink"/>
                <w:rtl w:val="true"/>
              </w:rPr>
              <w:t>باب انه لا ینبغی لاحد ان یدخل القبر فی نعلین ولا خفین ولا رداء ولا قلنسوة ولا</w:t>
            </w:r>
            <w:r>
              <w:rPr>
                <w:rStyle w:val="IndexLink"/>
                <w:rtl w:val="true"/>
              </w:rPr>
              <w:t>...</w:t>
              <w:tab/>
            </w:r>
            <w:r>
              <w:rPr>
                <w:rStyle w:val="IndexLink"/>
              </w:rPr>
              <w:t>418</w:t>
            </w:r>
          </w:hyperlink>
        </w:p>
        <w:p>
          <w:pPr>
            <w:pStyle w:val="Contents4"/>
            <w:tabs>
              <w:tab w:val="clear" w:pos="8176"/>
              <w:tab w:val="right" w:pos="9026" w:leader="dot"/>
            </w:tabs>
            <w:rPr/>
          </w:pPr>
          <w:hyperlink w:anchor="__RefHeading___Toc9751366_417432637">
            <w:r>
              <w:rPr>
                <w:webHidden/>
                <w:rStyle w:val="IndexLink"/>
                <w:rtl w:val="true"/>
              </w:rPr>
              <w:t>(</w:t>
            </w:r>
            <w:r>
              <w:rPr>
                <w:rStyle w:val="IndexLink"/>
              </w:rPr>
              <w:t>31</w:t>
            </w:r>
            <w:r>
              <w:rPr>
                <w:rStyle w:val="IndexLink"/>
                <w:rtl w:val="true"/>
              </w:rPr>
              <w:t xml:space="preserve">) </w:t>
            </w:r>
            <w:r>
              <w:rPr>
                <w:rStyle w:val="IndexLink"/>
                <w:rtl w:val="true"/>
              </w:rPr>
              <w:t>باب حکم تغطیة القبر بالثوب</w:t>
            </w:r>
            <w:r>
              <w:rPr>
                <w:rStyle w:val="IndexLink"/>
                <w:rtl w:val="true"/>
              </w:rPr>
              <w:tab/>
            </w:r>
            <w:r>
              <w:rPr>
                <w:rStyle w:val="IndexLink"/>
              </w:rPr>
              <w:t>419</w:t>
            </w:r>
          </w:hyperlink>
        </w:p>
        <w:p>
          <w:pPr>
            <w:pStyle w:val="Contents4"/>
            <w:tabs>
              <w:tab w:val="clear" w:pos="8176"/>
              <w:tab w:val="right" w:pos="9026" w:leader="dot"/>
            </w:tabs>
            <w:rPr/>
          </w:pPr>
          <w:hyperlink w:anchor="__RefHeading___Toc9751368_417432637">
            <w:r>
              <w:rPr>
                <w:webHidden/>
                <w:rStyle w:val="IndexLink"/>
                <w:rtl w:val="true"/>
              </w:rPr>
              <w:t>(</w:t>
            </w:r>
            <w:r>
              <w:rPr>
                <w:rStyle w:val="IndexLink"/>
              </w:rPr>
              <w:t>32</w:t>
            </w:r>
            <w:r>
              <w:rPr>
                <w:rStyle w:val="IndexLink"/>
                <w:rtl w:val="true"/>
              </w:rPr>
              <w:t xml:space="preserve">) </w:t>
            </w:r>
            <w:r>
              <w:rPr>
                <w:rStyle w:val="IndexLink"/>
                <w:rtl w:val="true"/>
              </w:rPr>
              <w:t>باب ان باب القبر من قبل الرجلین وان المیت ان کان رجلا یسل سلا ویکون أولی الناس</w:t>
            </w:r>
            <w:r>
              <w:rPr>
                <w:rStyle w:val="IndexLink"/>
                <w:rtl w:val="true"/>
              </w:rPr>
              <w:t>...</w:t>
              <w:tab/>
            </w:r>
            <w:r>
              <w:rPr>
                <w:rStyle w:val="IndexLink"/>
              </w:rPr>
              <w:t>420</w:t>
            </w:r>
          </w:hyperlink>
        </w:p>
        <w:p>
          <w:pPr>
            <w:pStyle w:val="Contents4"/>
            <w:tabs>
              <w:tab w:val="clear" w:pos="8176"/>
              <w:tab w:val="right" w:pos="9026" w:leader="dot"/>
            </w:tabs>
            <w:rPr/>
          </w:pPr>
          <w:hyperlink w:anchor="__RefHeading___Toc9751370_417432637">
            <w:r>
              <w:rPr>
                <w:webHidden/>
                <w:rStyle w:val="IndexLink"/>
                <w:rtl w:val="true"/>
              </w:rPr>
              <w:t>(</w:t>
            </w:r>
            <w:r>
              <w:rPr>
                <w:rStyle w:val="IndexLink"/>
              </w:rPr>
              <w:t>33</w:t>
            </w:r>
            <w:r>
              <w:rPr>
                <w:rStyle w:val="IndexLink"/>
                <w:rtl w:val="true"/>
              </w:rPr>
              <w:t xml:space="preserve">) </w:t>
            </w:r>
            <w:r>
              <w:rPr>
                <w:rStyle w:val="IndexLink"/>
                <w:rtl w:val="true"/>
              </w:rPr>
              <w:t>باب ما یستحب ان یقال من الدعائم والتلقین والقرآن عند ادخال المیت فی قبره و</w:t>
            </w:r>
            <w:r>
              <w:rPr>
                <w:rStyle w:val="IndexLink"/>
                <w:rtl w:val="true"/>
              </w:rPr>
              <w:t>...</w:t>
              <w:tab/>
            </w:r>
            <w:r>
              <w:rPr>
                <w:rStyle w:val="IndexLink"/>
              </w:rPr>
              <w:t>423</w:t>
            </w:r>
          </w:hyperlink>
        </w:p>
        <w:p>
          <w:pPr>
            <w:pStyle w:val="Contents4"/>
            <w:tabs>
              <w:tab w:val="clear" w:pos="8176"/>
              <w:tab w:val="right" w:pos="9026" w:leader="dot"/>
            </w:tabs>
            <w:rPr/>
          </w:pPr>
          <w:hyperlink w:anchor="__RefHeading___Toc9751372_417432637">
            <w:r>
              <w:rPr>
                <w:webHidden/>
                <w:rStyle w:val="IndexLink"/>
                <w:rtl w:val="true"/>
              </w:rPr>
              <w:t>(</w:t>
            </w:r>
            <w:r>
              <w:rPr>
                <w:rStyle w:val="IndexLink"/>
              </w:rPr>
              <w:t>34</w:t>
            </w:r>
            <w:r>
              <w:rPr>
                <w:rStyle w:val="IndexLink"/>
                <w:rtl w:val="true"/>
              </w:rPr>
              <w:t xml:space="preserve">) </w:t>
            </w:r>
            <w:r>
              <w:rPr>
                <w:rStyle w:val="IndexLink"/>
                <w:rtl w:val="true"/>
              </w:rPr>
              <w:t>باب استحباب ادخال المرأة القبر من کان یراها فی حیوتها وان الزوج أحق بادخالها فیه</w:t>
            </w:r>
            <w:r>
              <w:rPr>
                <w:rStyle w:val="IndexLink"/>
                <w:rtl w:val="true"/>
              </w:rPr>
              <w:tab/>
            </w:r>
            <w:r>
              <w:rPr>
                <w:rStyle w:val="IndexLink"/>
              </w:rPr>
              <w:t>434</w:t>
            </w:r>
          </w:hyperlink>
        </w:p>
        <w:p>
          <w:pPr>
            <w:pStyle w:val="Contents4"/>
            <w:tabs>
              <w:tab w:val="clear" w:pos="8176"/>
              <w:tab w:val="right" w:pos="9026" w:leader="dot"/>
            </w:tabs>
            <w:rPr/>
          </w:pPr>
          <w:hyperlink w:anchor="__RefHeading___Toc9751374_417432637">
            <w:r>
              <w:rPr>
                <w:webHidden/>
                <w:rStyle w:val="IndexLink"/>
                <w:rtl w:val="true"/>
              </w:rPr>
              <w:t>(</w:t>
            </w:r>
            <w:r>
              <w:rPr>
                <w:rStyle w:val="IndexLink"/>
              </w:rPr>
              <w:t>35</w:t>
            </w:r>
            <w:r>
              <w:rPr>
                <w:rStyle w:val="IndexLink"/>
                <w:rtl w:val="true"/>
              </w:rPr>
              <w:t xml:space="preserve">) </w:t>
            </w:r>
            <w:r>
              <w:rPr>
                <w:rStyle w:val="IndexLink"/>
                <w:rtl w:val="true"/>
              </w:rPr>
              <w:t>باب ان المیت یدخله القبر من اذن له الولی شفعا کان أو وترا وانه یکره للوالد</w:t>
            </w:r>
            <w:r>
              <w:rPr>
                <w:rStyle w:val="IndexLink"/>
                <w:rtl w:val="true"/>
              </w:rPr>
              <w:t>...</w:t>
              <w:tab/>
            </w:r>
            <w:r>
              <w:rPr>
                <w:rStyle w:val="IndexLink"/>
              </w:rPr>
              <w:t>434</w:t>
            </w:r>
          </w:hyperlink>
        </w:p>
        <w:p>
          <w:pPr>
            <w:pStyle w:val="Contents4"/>
            <w:tabs>
              <w:tab w:val="clear" w:pos="8176"/>
              <w:tab w:val="right" w:pos="9026" w:leader="dot"/>
            </w:tabs>
            <w:rPr/>
          </w:pPr>
          <w:hyperlink w:anchor="__RefHeading___Toc9751376_417432637">
            <w:r>
              <w:rPr>
                <w:webHidden/>
                <w:rStyle w:val="IndexLink"/>
                <w:rtl w:val="true"/>
              </w:rPr>
              <w:t>(</w:t>
            </w:r>
            <w:r>
              <w:rPr>
                <w:rStyle w:val="IndexLink"/>
              </w:rPr>
              <w:t>36</w:t>
            </w:r>
            <w:r>
              <w:rPr>
                <w:rStyle w:val="IndexLink"/>
                <w:rtl w:val="true"/>
              </w:rPr>
              <w:t xml:space="preserve">) </w:t>
            </w:r>
            <w:r>
              <w:rPr>
                <w:rStyle w:val="IndexLink"/>
                <w:rtl w:val="true"/>
              </w:rPr>
              <w:t>باب وجوب توجیه المیت فی قبره إلی القبلة علی یمینه</w:t>
            </w:r>
            <w:r>
              <w:rPr>
                <w:rStyle w:val="IndexLink"/>
                <w:rtl w:val="true"/>
              </w:rPr>
              <w:tab/>
            </w:r>
            <w:r>
              <w:rPr>
                <w:rStyle w:val="IndexLink"/>
              </w:rPr>
              <w:t>437</w:t>
            </w:r>
          </w:hyperlink>
        </w:p>
        <w:p>
          <w:pPr>
            <w:pStyle w:val="Contents4"/>
            <w:tabs>
              <w:tab w:val="clear" w:pos="8176"/>
              <w:tab w:val="right" w:pos="9026" w:leader="dot"/>
            </w:tabs>
            <w:rPr/>
          </w:pPr>
          <w:hyperlink w:anchor="__RefHeading___Toc9751378_417432637">
            <w:r>
              <w:rPr>
                <w:webHidden/>
                <w:rStyle w:val="IndexLink"/>
                <w:rtl w:val="true"/>
              </w:rPr>
              <w:t>(</w:t>
            </w:r>
            <w:r>
              <w:rPr>
                <w:rStyle w:val="IndexLink"/>
              </w:rPr>
              <w:t>37</w:t>
            </w:r>
            <w:r>
              <w:rPr>
                <w:rStyle w:val="IndexLink"/>
                <w:rtl w:val="true"/>
              </w:rPr>
              <w:t xml:space="preserve">) </w:t>
            </w:r>
            <w:r>
              <w:rPr>
                <w:rStyle w:val="IndexLink"/>
                <w:rtl w:val="true"/>
              </w:rPr>
              <w:t>باب انه یستحب لمن دخل القبر ان یخرج من قبل الرجلین</w:t>
            </w:r>
            <w:r>
              <w:rPr>
                <w:rStyle w:val="IndexLink"/>
                <w:rtl w:val="true"/>
              </w:rPr>
              <w:tab/>
            </w:r>
            <w:r>
              <w:rPr>
                <w:rStyle w:val="IndexLink"/>
              </w:rPr>
              <w:t>439</w:t>
            </w:r>
          </w:hyperlink>
        </w:p>
        <w:p>
          <w:pPr>
            <w:pStyle w:val="Contents4"/>
            <w:tabs>
              <w:tab w:val="clear" w:pos="8176"/>
              <w:tab w:val="right" w:pos="9026" w:leader="dot"/>
            </w:tabs>
            <w:rPr/>
          </w:pPr>
          <w:hyperlink w:anchor="__RefHeading___Toc9751380_417432637">
            <w:r>
              <w:rPr>
                <w:webHidden/>
                <w:rStyle w:val="IndexLink"/>
                <w:rtl w:val="true"/>
              </w:rPr>
              <w:t>(</w:t>
            </w:r>
            <w:r>
              <w:rPr>
                <w:rStyle w:val="IndexLink"/>
              </w:rPr>
              <w:t>38</w:t>
            </w:r>
            <w:r>
              <w:rPr>
                <w:rStyle w:val="IndexLink"/>
                <w:rtl w:val="true"/>
              </w:rPr>
              <w:t xml:space="preserve">) </w:t>
            </w:r>
            <w:r>
              <w:rPr>
                <w:rStyle w:val="IndexLink"/>
                <w:rtl w:val="true"/>
              </w:rPr>
              <w:t>باب استحباب طرح التراب علی القبر بظهر الکف والدعاء بالمأثور عنده</w:t>
            </w:r>
            <w:r>
              <w:rPr>
                <w:rStyle w:val="IndexLink"/>
                <w:rtl w:val="true"/>
              </w:rPr>
              <w:tab/>
            </w:r>
            <w:r>
              <w:rPr>
                <w:rStyle w:val="IndexLink"/>
              </w:rPr>
              <w:t>440</w:t>
            </w:r>
          </w:hyperlink>
        </w:p>
        <w:p>
          <w:pPr>
            <w:pStyle w:val="Contents4"/>
            <w:tabs>
              <w:tab w:val="clear" w:pos="8176"/>
              <w:tab w:val="right" w:pos="9026" w:leader="dot"/>
            </w:tabs>
            <w:rPr/>
          </w:pPr>
          <w:hyperlink w:anchor="__RefHeading___Toc9751382_417432637">
            <w:r>
              <w:rPr>
                <w:webHidden/>
                <w:rStyle w:val="IndexLink"/>
                <w:rtl w:val="true"/>
              </w:rPr>
              <w:t>(</w:t>
            </w:r>
            <w:r>
              <w:rPr>
                <w:rStyle w:val="IndexLink"/>
              </w:rPr>
              <w:t>39</w:t>
            </w:r>
            <w:r>
              <w:rPr>
                <w:rStyle w:val="IndexLink"/>
                <w:rtl w:val="true"/>
              </w:rPr>
              <w:t xml:space="preserve">) </w:t>
            </w:r>
            <w:r>
              <w:rPr>
                <w:rStyle w:val="IndexLink"/>
                <w:rtl w:val="true"/>
              </w:rPr>
              <w:t>باب کراهة طرح التراب علی قبر الولد وذوی الأرحام</w:t>
            </w:r>
            <w:r>
              <w:rPr>
                <w:rStyle w:val="IndexLink"/>
                <w:rtl w:val="true"/>
              </w:rPr>
              <w:tab/>
            </w:r>
            <w:r>
              <w:rPr>
                <w:rStyle w:val="IndexLink"/>
              </w:rPr>
              <w:t>442</w:t>
            </w:r>
          </w:hyperlink>
        </w:p>
        <w:p>
          <w:pPr>
            <w:pStyle w:val="Contents4"/>
            <w:tabs>
              <w:tab w:val="clear" w:pos="8176"/>
              <w:tab w:val="right" w:pos="9026" w:leader="dot"/>
            </w:tabs>
            <w:rPr/>
          </w:pPr>
          <w:hyperlink w:anchor="__RefHeading___Toc9751384_417432637">
            <w:r>
              <w:rPr>
                <w:webHidden/>
                <w:rStyle w:val="IndexLink"/>
                <w:rtl w:val="true"/>
              </w:rPr>
              <w:t>(</w:t>
            </w:r>
            <w:r>
              <w:rPr>
                <w:rStyle w:val="IndexLink"/>
              </w:rPr>
              <w:t>40</w:t>
            </w:r>
            <w:r>
              <w:rPr>
                <w:rStyle w:val="IndexLink"/>
                <w:rtl w:val="true"/>
              </w:rPr>
              <w:t xml:space="preserve">) </w:t>
            </w:r>
            <w:r>
              <w:rPr>
                <w:rStyle w:val="IndexLink"/>
                <w:rtl w:val="true"/>
              </w:rPr>
              <w:t>باب انه یکره ان یزاد علی القبر من غیر ترابه وان یطین من غیر طینه</w:t>
            </w:r>
            <w:r>
              <w:rPr>
                <w:rStyle w:val="IndexLink"/>
                <w:rtl w:val="true"/>
              </w:rPr>
              <w:tab/>
            </w:r>
            <w:r>
              <w:rPr>
                <w:rStyle w:val="IndexLink"/>
              </w:rPr>
              <w:t>442</w:t>
            </w:r>
          </w:hyperlink>
        </w:p>
        <w:p>
          <w:pPr>
            <w:pStyle w:val="Contents4"/>
            <w:tabs>
              <w:tab w:val="clear" w:pos="8176"/>
              <w:tab w:val="right" w:pos="9026" w:leader="dot"/>
            </w:tabs>
            <w:rPr/>
          </w:pPr>
          <w:hyperlink w:anchor="__RefHeading___Toc9751386_417432637">
            <w:r>
              <w:rPr>
                <w:webHidden/>
                <w:rStyle w:val="IndexLink"/>
                <w:rtl w:val="true"/>
              </w:rPr>
              <w:t>(</w:t>
            </w:r>
            <w:r>
              <w:rPr>
                <w:rStyle w:val="IndexLink"/>
              </w:rPr>
              <w:t>41</w:t>
            </w:r>
            <w:r>
              <w:rPr>
                <w:rStyle w:val="IndexLink"/>
                <w:rtl w:val="true"/>
              </w:rPr>
              <w:t xml:space="preserve">) </w:t>
            </w:r>
            <w:r>
              <w:rPr>
                <w:rStyle w:val="IndexLink"/>
                <w:rtl w:val="true"/>
              </w:rPr>
              <w:t>باب استحباب تلقین الولی المیت الشهادتین بعد انصراف الناس و</w:t>
            </w:r>
            <w:r>
              <w:rPr>
                <w:rStyle w:val="IndexLink"/>
                <w:rtl w:val="true"/>
              </w:rPr>
              <w:t>...</w:t>
              <w:tab/>
            </w:r>
            <w:r>
              <w:rPr>
                <w:rStyle w:val="IndexLink"/>
              </w:rPr>
              <w:t>443</w:t>
            </w:r>
          </w:hyperlink>
        </w:p>
        <w:p>
          <w:pPr>
            <w:pStyle w:val="Contents4"/>
            <w:tabs>
              <w:tab w:val="clear" w:pos="8176"/>
              <w:tab w:val="right" w:pos="9026" w:leader="dot"/>
            </w:tabs>
            <w:rPr/>
          </w:pPr>
          <w:hyperlink w:anchor="__RefHeading___Toc9751388_417432637">
            <w:r>
              <w:rPr>
                <w:webHidden/>
                <w:rStyle w:val="IndexLink"/>
                <w:rtl w:val="true"/>
              </w:rPr>
              <w:t>(</w:t>
            </w:r>
            <w:r>
              <w:rPr>
                <w:rStyle w:val="IndexLink"/>
              </w:rPr>
              <w:t>42</w:t>
            </w:r>
            <w:r>
              <w:rPr>
                <w:rStyle w:val="IndexLink"/>
                <w:rtl w:val="true"/>
              </w:rPr>
              <w:t xml:space="preserve">) </w:t>
            </w:r>
            <w:r>
              <w:rPr>
                <w:rStyle w:val="IndexLink"/>
                <w:rtl w:val="true"/>
              </w:rPr>
              <w:t>باب استحباب رش الماء علی القبر ووضع الید علیه بعد النضح وبیان کیفیتهما</w:t>
            </w:r>
            <w:r>
              <w:rPr>
                <w:rStyle w:val="IndexLink"/>
                <w:rtl w:val="true"/>
              </w:rPr>
              <w:tab/>
            </w:r>
            <w:r>
              <w:rPr>
                <w:rStyle w:val="IndexLink"/>
              </w:rPr>
              <w:t>446</w:t>
            </w:r>
          </w:hyperlink>
        </w:p>
        <w:p>
          <w:pPr>
            <w:pStyle w:val="Contents4"/>
            <w:tabs>
              <w:tab w:val="clear" w:pos="8176"/>
              <w:tab w:val="right" w:pos="9026" w:leader="dot"/>
            </w:tabs>
            <w:rPr/>
          </w:pPr>
          <w:hyperlink w:anchor="__RefHeading___Toc9751390_417432637">
            <w:r>
              <w:rPr>
                <w:webHidden/>
                <w:rStyle w:val="IndexLink"/>
                <w:rtl w:val="true"/>
              </w:rPr>
              <w:t>(</w:t>
            </w:r>
            <w:r>
              <w:rPr>
                <w:rStyle w:val="IndexLink"/>
              </w:rPr>
              <w:t>43</w:t>
            </w:r>
            <w:r>
              <w:rPr>
                <w:rStyle w:val="IndexLink"/>
                <w:rtl w:val="true"/>
              </w:rPr>
              <w:t xml:space="preserve">) </w:t>
            </w:r>
            <w:r>
              <w:rPr>
                <w:rStyle w:val="IndexLink"/>
                <w:rtl w:val="true"/>
              </w:rPr>
              <w:t>باب استحباب تربیع القبر ورفعه أربع أصابع وتسویته وکراهة تسنیمه</w:t>
            </w:r>
            <w:r>
              <w:rPr>
                <w:rStyle w:val="IndexLink"/>
                <w:rtl w:val="true"/>
              </w:rPr>
              <w:tab/>
            </w:r>
            <w:r>
              <w:rPr>
                <w:rStyle w:val="IndexLink"/>
              </w:rPr>
              <w:t>450</w:t>
            </w:r>
          </w:hyperlink>
        </w:p>
        <w:p>
          <w:pPr>
            <w:pStyle w:val="Contents4"/>
            <w:tabs>
              <w:tab w:val="clear" w:pos="8176"/>
              <w:tab w:val="right" w:pos="9026" w:leader="dot"/>
            </w:tabs>
            <w:rPr/>
          </w:pPr>
          <w:hyperlink w:anchor="__RefHeading___Toc9751392_417432637">
            <w:r>
              <w:rPr>
                <w:webHidden/>
                <w:rStyle w:val="IndexLink"/>
                <w:rtl w:val="true"/>
              </w:rPr>
              <w:t>(</w:t>
            </w:r>
            <w:r>
              <w:rPr>
                <w:rStyle w:val="IndexLink"/>
              </w:rPr>
              <w:t>44</w:t>
            </w:r>
            <w:r>
              <w:rPr>
                <w:rStyle w:val="IndexLink"/>
                <w:rtl w:val="true"/>
              </w:rPr>
              <w:t xml:space="preserve">) </w:t>
            </w:r>
            <w:r>
              <w:rPr>
                <w:rStyle w:val="IndexLink"/>
                <w:rtl w:val="true"/>
              </w:rPr>
              <w:t>باب جواز وضع الحصباء واللوح علی القبر وکتابة اسم المیت علیه</w:t>
            </w:r>
            <w:r>
              <w:rPr>
                <w:rStyle w:val="IndexLink"/>
                <w:rtl w:val="true"/>
              </w:rPr>
              <w:tab/>
            </w:r>
            <w:r>
              <w:rPr>
                <w:rStyle w:val="IndexLink"/>
              </w:rPr>
              <w:t>453</w:t>
            </w:r>
          </w:hyperlink>
        </w:p>
        <w:p>
          <w:pPr>
            <w:pStyle w:val="Contents4"/>
            <w:tabs>
              <w:tab w:val="clear" w:pos="8176"/>
              <w:tab w:val="right" w:pos="9026" w:leader="dot"/>
            </w:tabs>
            <w:rPr/>
          </w:pPr>
          <w:hyperlink w:anchor="__RefHeading___Toc9751394_417432637">
            <w:r>
              <w:rPr>
                <w:webHidden/>
                <w:rStyle w:val="IndexLink"/>
                <w:rtl w:val="true"/>
              </w:rPr>
              <w:t>(</w:t>
            </w:r>
            <w:r>
              <w:rPr>
                <w:rStyle w:val="IndexLink"/>
              </w:rPr>
              <w:t>45</w:t>
            </w:r>
            <w:r>
              <w:rPr>
                <w:rStyle w:val="IndexLink"/>
                <w:rtl w:val="true"/>
              </w:rPr>
              <w:t xml:space="preserve">) </w:t>
            </w:r>
            <w:r>
              <w:rPr>
                <w:rStyle w:val="IndexLink"/>
                <w:rtl w:val="true"/>
              </w:rPr>
              <w:t>باب انه لا یصلح البناء علی القبر عدا ما استثنی واستحباب هدمه لو بنی علیه و</w:t>
            </w:r>
            <w:r>
              <w:rPr>
                <w:rStyle w:val="IndexLink"/>
                <w:rtl w:val="true"/>
              </w:rPr>
              <w:t>...</w:t>
              <w:tab/>
            </w:r>
            <w:r>
              <w:rPr>
                <w:rStyle w:val="IndexLink"/>
              </w:rPr>
              <w:t>454</w:t>
            </w:r>
          </w:hyperlink>
        </w:p>
        <w:p>
          <w:pPr>
            <w:pStyle w:val="Contents4"/>
            <w:tabs>
              <w:tab w:val="clear" w:pos="8176"/>
              <w:tab w:val="right" w:pos="9026" w:leader="dot"/>
            </w:tabs>
            <w:rPr/>
          </w:pPr>
          <w:hyperlink w:anchor="__RefHeading___Toc9751396_417432637">
            <w:r>
              <w:rPr>
                <w:webHidden/>
                <w:rStyle w:val="IndexLink"/>
                <w:rtl w:val="true"/>
              </w:rPr>
              <w:t>(</w:t>
            </w:r>
            <w:r>
              <w:rPr>
                <w:rStyle w:val="IndexLink"/>
              </w:rPr>
              <w:t>46</w:t>
            </w:r>
            <w:r>
              <w:rPr>
                <w:rStyle w:val="IndexLink"/>
                <w:rtl w:val="true"/>
              </w:rPr>
              <w:t xml:space="preserve">) </w:t>
            </w:r>
            <w:r>
              <w:rPr>
                <w:rStyle w:val="IndexLink"/>
                <w:rtl w:val="true"/>
              </w:rPr>
              <w:t>باب حکم تجدید القبور ونبشها وحرمة اخذ أکفان الموتی</w:t>
            </w:r>
            <w:r>
              <w:rPr>
                <w:rStyle w:val="IndexLink"/>
                <w:rtl w:val="true"/>
              </w:rPr>
              <w:t>.</w:t>
              <w:tab/>
            </w:r>
            <w:r>
              <w:rPr>
                <w:rStyle w:val="IndexLink"/>
              </w:rPr>
              <w:t>457</w:t>
            </w:r>
          </w:hyperlink>
        </w:p>
        <w:p>
          <w:pPr>
            <w:pStyle w:val="Contents4"/>
            <w:tabs>
              <w:tab w:val="clear" w:pos="8176"/>
              <w:tab w:val="right" w:pos="9026" w:leader="dot"/>
            </w:tabs>
            <w:rPr/>
          </w:pPr>
          <w:hyperlink w:anchor="__RefHeading___Toc9751398_417432637">
            <w:r>
              <w:rPr>
                <w:webHidden/>
                <w:rStyle w:val="IndexLink"/>
                <w:rtl w:val="true"/>
              </w:rPr>
              <w:t>(</w:t>
            </w:r>
            <w:r>
              <w:rPr>
                <w:rStyle w:val="IndexLink"/>
              </w:rPr>
              <w:t>47</w:t>
            </w:r>
            <w:r>
              <w:rPr>
                <w:rStyle w:val="IndexLink"/>
                <w:rtl w:val="true"/>
              </w:rPr>
              <w:t xml:space="preserve">) </w:t>
            </w:r>
            <w:r>
              <w:rPr>
                <w:rStyle w:val="IndexLink"/>
                <w:rtl w:val="true"/>
              </w:rPr>
              <w:t>باب حکم تثقیل المیت والقائه فی الماء عند خوف اخراجه من القبر واحراقه</w:t>
            </w:r>
            <w:r>
              <w:rPr>
                <w:rStyle w:val="IndexLink"/>
                <w:rtl w:val="true"/>
              </w:rPr>
              <w:tab/>
            </w:r>
            <w:r>
              <w:rPr>
                <w:rStyle w:val="IndexLink"/>
              </w:rPr>
              <w:t>459</w:t>
            </w:r>
          </w:hyperlink>
        </w:p>
        <w:p>
          <w:pPr>
            <w:pStyle w:val="Contents4"/>
            <w:tabs>
              <w:tab w:val="clear" w:pos="8176"/>
              <w:tab w:val="right" w:pos="9026" w:leader="dot"/>
            </w:tabs>
            <w:rPr/>
          </w:pPr>
          <w:hyperlink w:anchor="__RefHeading___Toc9751400_417432637">
            <w:r>
              <w:rPr>
                <w:webHidden/>
                <w:rStyle w:val="IndexLink"/>
                <w:rtl w:val="true"/>
              </w:rPr>
              <w:t>(</w:t>
            </w:r>
            <w:r>
              <w:rPr>
                <w:rStyle w:val="IndexLink"/>
              </w:rPr>
              <w:t>48</w:t>
            </w:r>
            <w:r>
              <w:rPr>
                <w:rStyle w:val="IndexLink"/>
                <w:rtl w:val="true"/>
              </w:rPr>
              <w:t xml:space="preserve">) </w:t>
            </w:r>
            <w:r>
              <w:rPr>
                <w:rStyle w:val="IndexLink"/>
                <w:rtl w:val="true"/>
              </w:rPr>
              <w:t>باب ان من مات فی البحر ولم یمکن دفنه فی الأرض یوضع فی خابیة ویوکی رأسها أو یثقل ویرمی به فی الماء</w:t>
            </w:r>
            <w:r>
              <w:rPr>
                <w:rStyle w:val="IndexLink"/>
                <w:rtl w:val="true"/>
              </w:rPr>
              <w:tab/>
            </w:r>
            <w:r>
              <w:rPr>
                <w:rStyle w:val="IndexLink"/>
              </w:rPr>
              <w:t>460</w:t>
            </w:r>
          </w:hyperlink>
        </w:p>
        <w:p>
          <w:pPr>
            <w:pStyle w:val="Contents4"/>
            <w:tabs>
              <w:tab w:val="clear" w:pos="8176"/>
              <w:tab w:val="right" w:pos="9026" w:leader="dot"/>
            </w:tabs>
            <w:rPr/>
          </w:pPr>
          <w:hyperlink w:anchor="__RefHeading___Toc9751402_417432637">
            <w:r>
              <w:rPr>
                <w:webHidden/>
                <w:rStyle w:val="IndexLink"/>
                <w:rtl w:val="true"/>
              </w:rPr>
              <w:t>(</w:t>
            </w:r>
            <w:r>
              <w:rPr>
                <w:rStyle w:val="IndexLink"/>
              </w:rPr>
              <w:t>49</w:t>
            </w:r>
            <w:r>
              <w:rPr>
                <w:rStyle w:val="IndexLink"/>
                <w:rtl w:val="true"/>
              </w:rPr>
              <w:t xml:space="preserve">) </w:t>
            </w:r>
            <w:r>
              <w:rPr>
                <w:rStyle w:val="IndexLink"/>
                <w:rtl w:val="true"/>
              </w:rPr>
              <w:t>باب انه إذا مات مسلم فی بئر مخرج ولم یمکن اخراجه تعطل البئر وتجعل قبرا وان أمکن اخرج وغسل ودفن</w:t>
            </w:r>
            <w:r>
              <w:rPr>
                <w:rStyle w:val="IndexLink"/>
                <w:rtl w:val="true"/>
              </w:rPr>
              <w:tab/>
            </w:r>
            <w:r>
              <w:rPr>
                <w:rStyle w:val="IndexLink"/>
              </w:rPr>
              <w:t>461</w:t>
            </w:r>
          </w:hyperlink>
        </w:p>
        <w:p>
          <w:pPr>
            <w:pStyle w:val="Contents3"/>
            <w:tabs>
              <w:tab w:val="clear" w:pos="8459"/>
              <w:tab w:val="right" w:pos="9026" w:leader="dot"/>
            </w:tabs>
            <w:rPr/>
          </w:pPr>
          <w:hyperlink w:anchor="__RefHeading___Toc9751404_417432637">
            <w:r>
              <w:rPr>
                <w:webHidden/>
                <w:rStyle w:val="IndexLink"/>
                <w:rtl w:val="true"/>
              </w:rPr>
              <w:t>أبواب التعزیة والتسلیة والبکاء علی میت وصبر المصاب</w:t>
            </w:r>
            <w:r>
              <w:rPr>
                <w:rStyle w:val="IndexLink"/>
                <w:rtl w:val="true"/>
              </w:rPr>
              <w:tab/>
            </w:r>
            <w:r>
              <w:rPr>
                <w:rStyle w:val="IndexLink"/>
              </w:rPr>
              <w:t>462</w:t>
            </w:r>
          </w:hyperlink>
        </w:p>
        <w:p>
          <w:pPr>
            <w:pStyle w:val="Contents4"/>
            <w:tabs>
              <w:tab w:val="clear" w:pos="8176"/>
              <w:tab w:val="right" w:pos="9026" w:leader="dot"/>
            </w:tabs>
            <w:rPr/>
          </w:pPr>
          <w:hyperlink w:anchor="__RefHeading___Toc9751406_417432637">
            <w:r>
              <w:rPr>
                <w:webHidden/>
                <w:rStyle w:val="IndexLink"/>
                <w:rtl w:val="true"/>
              </w:rPr>
              <w:t>(</w:t>
            </w:r>
            <w:r>
              <w:rPr>
                <w:rStyle w:val="IndexLink"/>
              </w:rPr>
              <w:t>1</w:t>
            </w:r>
            <w:r>
              <w:rPr>
                <w:rStyle w:val="IndexLink"/>
                <w:rtl w:val="true"/>
              </w:rPr>
              <w:t xml:space="preserve">) </w:t>
            </w:r>
            <w:r>
              <w:rPr>
                <w:rStyle w:val="IndexLink"/>
                <w:rtl w:val="true"/>
              </w:rPr>
              <w:t>باب استحباب التعزیة للرجل والمرأة وکثرة ثوابها</w:t>
            </w:r>
            <w:r>
              <w:rPr>
                <w:rStyle w:val="IndexLink"/>
                <w:rtl w:val="true"/>
              </w:rPr>
              <w:tab/>
            </w:r>
            <w:r>
              <w:rPr>
                <w:rStyle w:val="IndexLink"/>
              </w:rPr>
              <w:t>462</w:t>
            </w:r>
          </w:hyperlink>
        </w:p>
        <w:p>
          <w:pPr>
            <w:pStyle w:val="Contents4"/>
            <w:tabs>
              <w:tab w:val="clear" w:pos="8176"/>
              <w:tab w:val="right" w:pos="9026" w:leader="dot"/>
            </w:tabs>
            <w:rPr/>
          </w:pPr>
          <w:hyperlink w:anchor="__RefHeading___Toc9751408_417432637">
            <w:r>
              <w:rPr>
                <w:webHidden/>
                <w:rStyle w:val="IndexLink"/>
                <w:rtl w:val="true"/>
              </w:rPr>
              <w:t>(</w:t>
            </w:r>
            <w:r>
              <w:rPr>
                <w:rStyle w:val="IndexLink"/>
              </w:rPr>
              <w:t>2</w:t>
            </w:r>
            <w:r>
              <w:rPr>
                <w:rStyle w:val="IndexLink"/>
                <w:rtl w:val="true"/>
              </w:rPr>
              <w:t xml:space="preserve">) </w:t>
            </w:r>
            <w:r>
              <w:rPr>
                <w:rStyle w:val="IndexLink"/>
                <w:rtl w:val="true"/>
              </w:rPr>
              <w:t>باب استحباب التعزیة قبل الدفن وبعده</w:t>
            </w:r>
            <w:r>
              <w:rPr>
                <w:rStyle w:val="IndexLink"/>
                <w:rtl w:val="true"/>
              </w:rPr>
              <w:tab/>
            </w:r>
            <w:r>
              <w:rPr>
                <w:rStyle w:val="IndexLink"/>
              </w:rPr>
              <w:t>465</w:t>
            </w:r>
          </w:hyperlink>
        </w:p>
        <w:p>
          <w:pPr>
            <w:pStyle w:val="Contents4"/>
            <w:tabs>
              <w:tab w:val="clear" w:pos="8176"/>
              <w:tab w:val="right" w:pos="9026" w:leader="dot"/>
            </w:tabs>
            <w:rPr/>
          </w:pPr>
          <w:hyperlink w:anchor="__RefHeading___Toc9751410_417432637">
            <w:r>
              <w:rPr>
                <w:webHidden/>
                <w:rStyle w:val="IndexLink"/>
                <w:rtl w:val="true"/>
              </w:rPr>
              <w:t>(</w:t>
            </w:r>
            <w:r>
              <w:rPr>
                <w:rStyle w:val="IndexLink"/>
              </w:rPr>
              <w:t>3</w:t>
            </w:r>
            <w:r>
              <w:rPr>
                <w:rStyle w:val="IndexLink"/>
                <w:rtl w:val="true"/>
              </w:rPr>
              <w:t xml:space="preserve">) </w:t>
            </w:r>
            <w:r>
              <w:rPr>
                <w:rStyle w:val="IndexLink"/>
                <w:rtl w:val="true"/>
              </w:rPr>
              <w:t>باب کیفیة التعزیة واستحباب الدعاء لأهل المصیبة والمصافحة معهم</w:t>
            </w:r>
            <w:r>
              <w:rPr>
                <w:rStyle w:val="IndexLink"/>
                <w:rtl w:val="true"/>
              </w:rPr>
              <w:tab/>
            </w:r>
            <w:r>
              <w:rPr>
                <w:rStyle w:val="IndexLink"/>
              </w:rPr>
              <w:t>466</w:t>
            </w:r>
          </w:hyperlink>
        </w:p>
        <w:p>
          <w:pPr>
            <w:pStyle w:val="Contents4"/>
            <w:tabs>
              <w:tab w:val="clear" w:pos="8176"/>
              <w:tab w:val="right" w:pos="9026" w:leader="dot"/>
            </w:tabs>
            <w:rPr/>
          </w:pPr>
          <w:hyperlink w:anchor="__RefHeading___Toc9751412_417432637">
            <w:r>
              <w:rPr>
                <w:webHidden/>
                <w:rStyle w:val="IndexLink"/>
                <w:rtl w:val="true"/>
              </w:rPr>
              <w:t>(</w:t>
            </w:r>
            <w:r>
              <w:rPr>
                <w:rStyle w:val="IndexLink"/>
              </w:rPr>
              <w:t>4</w:t>
            </w:r>
            <w:r>
              <w:rPr>
                <w:rStyle w:val="IndexLink"/>
                <w:rtl w:val="true"/>
              </w:rPr>
              <w:t xml:space="preserve">) </w:t>
            </w:r>
            <w:r>
              <w:rPr>
                <w:rStyle w:val="IndexLink"/>
                <w:rtl w:val="true"/>
              </w:rPr>
              <w:t>باب استحباب اتخاذ الطعام لأهل المصیبة والمأتم والإقامة عندهم ثلاثة أیام و</w:t>
            </w:r>
            <w:r>
              <w:rPr>
                <w:rStyle w:val="IndexLink"/>
                <w:rtl w:val="true"/>
              </w:rPr>
              <w:t>...</w:t>
              <w:tab/>
            </w:r>
            <w:r>
              <w:rPr>
                <w:rStyle w:val="IndexLink"/>
              </w:rPr>
              <w:t>474</w:t>
            </w:r>
          </w:hyperlink>
        </w:p>
        <w:p>
          <w:pPr>
            <w:pStyle w:val="Contents4"/>
            <w:tabs>
              <w:tab w:val="clear" w:pos="8176"/>
              <w:tab w:val="right" w:pos="9026" w:leader="dot"/>
            </w:tabs>
            <w:rPr/>
          </w:pPr>
          <w:hyperlink w:anchor="__RefHeading___Toc9751414_417432637">
            <w:r>
              <w:rPr>
                <w:webHidden/>
                <w:rStyle w:val="IndexLink"/>
                <w:rtl w:val="true"/>
              </w:rPr>
              <w:t>(</w:t>
            </w:r>
            <w:r>
              <w:rPr>
                <w:rStyle w:val="IndexLink"/>
              </w:rPr>
              <w:t>5</w:t>
            </w:r>
            <w:r>
              <w:rPr>
                <w:rStyle w:val="IndexLink"/>
                <w:rtl w:val="true"/>
              </w:rPr>
              <w:t xml:space="preserve">) </w:t>
            </w:r>
            <w:r>
              <w:rPr>
                <w:rStyle w:val="IndexLink"/>
                <w:rtl w:val="true"/>
              </w:rPr>
              <w:t>باب جواز إقامة المأتم وجواز خروج النساء فیه لقضاء الحقوق وجواز لبس السواد والمسوح لأهل المصیبة</w:t>
            </w:r>
            <w:r>
              <w:rPr>
                <w:rStyle w:val="IndexLink"/>
                <w:rtl w:val="true"/>
              </w:rPr>
              <w:tab/>
            </w:r>
            <w:r>
              <w:rPr>
                <w:rStyle w:val="IndexLink"/>
              </w:rPr>
              <w:t>477</w:t>
            </w:r>
          </w:hyperlink>
        </w:p>
        <w:p>
          <w:pPr>
            <w:pStyle w:val="Contents4"/>
            <w:tabs>
              <w:tab w:val="clear" w:pos="8176"/>
              <w:tab w:val="right" w:pos="9026" w:leader="dot"/>
            </w:tabs>
            <w:rPr/>
          </w:pPr>
          <w:hyperlink w:anchor="__RefHeading___Toc9751416_417432637">
            <w:r>
              <w:rPr>
                <w:webHidden/>
                <w:rStyle w:val="IndexLink"/>
                <w:rtl w:val="true"/>
              </w:rPr>
              <w:t>(</w:t>
            </w:r>
            <w:r>
              <w:rPr>
                <w:rStyle w:val="IndexLink"/>
              </w:rPr>
              <w:t>6</w:t>
            </w:r>
            <w:r>
              <w:rPr>
                <w:rStyle w:val="IndexLink"/>
                <w:rtl w:val="true"/>
              </w:rPr>
              <w:t xml:space="preserve">) </w:t>
            </w:r>
            <w:r>
              <w:rPr>
                <w:rStyle w:val="IndexLink"/>
                <w:rtl w:val="true"/>
              </w:rPr>
              <w:t>باب جواز البکاء علی المیت ما لم یقل ما یسخط الرب واستحباب البکاء لموت المؤمن و</w:t>
            </w:r>
            <w:r>
              <w:rPr>
                <w:rStyle w:val="IndexLink"/>
                <w:rtl w:val="true"/>
              </w:rPr>
              <w:t>...</w:t>
              <w:tab/>
            </w:r>
            <w:r>
              <w:rPr>
                <w:rStyle w:val="IndexLink"/>
              </w:rPr>
              <w:t>479</w:t>
            </w:r>
          </w:hyperlink>
        </w:p>
        <w:p>
          <w:pPr>
            <w:pStyle w:val="Contents4"/>
            <w:tabs>
              <w:tab w:val="clear" w:pos="8176"/>
              <w:tab w:val="right" w:pos="9026" w:leader="dot"/>
            </w:tabs>
            <w:rPr/>
          </w:pPr>
          <w:hyperlink w:anchor="__RefHeading___Toc9751418_417432637">
            <w:r>
              <w:rPr>
                <w:webHidden/>
                <w:rStyle w:val="IndexLink"/>
                <w:rtl w:val="true"/>
              </w:rPr>
              <w:t>(</w:t>
            </w:r>
            <w:r>
              <w:rPr>
                <w:rStyle w:val="IndexLink"/>
              </w:rPr>
              <w:t>7</w:t>
            </w:r>
            <w:r>
              <w:rPr>
                <w:rStyle w:val="IndexLink"/>
                <w:rtl w:val="true"/>
              </w:rPr>
              <w:t xml:space="preserve">) </w:t>
            </w:r>
            <w:r>
              <w:rPr>
                <w:rStyle w:val="IndexLink"/>
                <w:rtl w:val="true"/>
              </w:rPr>
              <w:t>باب جواز البکاء والتحزن علی الخوارج وأمثالهم للألفة والبلیة التی وقعوا فیها</w:t>
            </w:r>
            <w:r>
              <w:rPr>
                <w:rStyle w:val="IndexLink"/>
                <w:rtl w:val="true"/>
              </w:rPr>
              <w:tab/>
            </w:r>
            <w:r>
              <w:rPr>
                <w:rStyle w:val="IndexLink"/>
              </w:rPr>
              <w:t>492</w:t>
            </w:r>
          </w:hyperlink>
        </w:p>
        <w:p>
          <w:pPr>
            <w:pStyle w:val="Contents4"/>
            <w:tabs>
              <w:tab w:val="clear" w:pos="8176"/>
              <w:tab w:val="right" w:pos="9026" w:leader="dot"/>
            </w:tabs>
            <w:rPr/>
          </w:pPr>
          <w:hyperlink w:anchor="__RefHeading___Toc9751420_417432637">
            <w:r>
              <w:rPr>
                <w:webHidden/>
                <w:rStyle w:val="IndexLink"/>
                <w:rtl w:val="true"/>
              </w:rPr>
              <w:t>(</w:t>
            </w:r>
            <w:r>
              <w:rPr>
                <w:rStyle w:val="IndexLink"/>
              </w:rPr>
              <w:t>8</w:t>
            </w:r>
            <w:r>
              <w:rPr>
                <w:rStyle w:val="IndexLink"/>
                <w:rtl w:val="true"/>
              </w:rPr>
              <w:t xml:space="preserve">) </w:t>
            </w:r>
            <w:r>
              <w:rPr>
                <w:rStyle w:val="IndexLink"/>
                <w:rtl w:val="true"/>
              </w:rPr>
              <w:t>باب حکم الصیاح والصراخ بالویل والعویل الثبور والدعاء بالذل و</w:t>
            </w:r>
            <w:r>
              <w:rPr>
                <w:rStyle w:val="IndexLink"/>
                <w:rtl w:val="true"/>
              </w:rPr>
              <w:t>...</w:t>
              <w:tab/>
            </w:r>
            <w:r>
              <w:rPr>
                <w:rStyle w:val="IndexLink"/>
              </w:rPr>
              <w:t>493</w:t>
            </w:r>
          </w:hyperlink>
        </w:p>
        <w:p>
          <w:pPr>
            <w:pStyle w:val="Contents4"/>
            <w:tabs>
              <w:tab w:val="clear" w:pos="8176"/>
              <w:tab w:val="right" w:pos="9026" w:leader="dot"/>
            </w:tabs>
            <w:rPr/>
          </w:pPr>
          <w:hyperlink w:anchor="__RefHeading___Toc9751422_417432637">
            <w:r>
              <w:rPr>
                <w:webHidden/>
                <w:rStyle w:val="IndexLink"/>
                <w:rtl w:val="true"/>
              </w:rPr>
              <w:t>(</w:t>
            </w:r>
            <w:r>
              <w:rPr>
                <w:rStyle w:val="IndexLink"/>
              </w:rPr>
              <w:t>9</w:t>
            </w:r>
            <w:r>
              <w:rPr>
                <w:rStyle w:val="IndexLink"/>
                <w:rtl w:val="true"/>
              </w:rPr>
              <w:t xml:space="preserve">) </w:t>
            </w:r>
            <w:r>
              <w:rPr>
                <w:rStyle w:val="IndexLink"/>
                <w:rtl w:val="true"/>
              </w:rPr>
              <w:t>باب کراهة ضرب المصاب یده علی فخذه</w:t>
            </w:r>
            <w:r>
              <w:rPr>
                <w:rStyle w:val="IndexLink"/>
                <w:rtl w:val="true"/>
              </w:rPr>
              <w:tab/>
            </w:r>
            <w:r>
              <w:rPr>
                <w:rStyle w:val="IndexLink"/>
              </w:rPr>
              <w:t>503</w:t>
            </w:r>
          </w:hyperlink>
        </w:p>
        <w:p>
          <w:pPr>
            <w:pStyle w:val="Contents4"/>
            <w:tabs>
              <w:tab w:val="clear" w:pos="8176"/>
              <w:tab w:val="right" w:pos="9026" w:leader="dot"/>
            </w:tabs>
            <w:rPr/>
          </w:pPr>
          <w:hyperlink w:anchor="__RefHeading___Toc9751424_417432637">
            <w:r>
              <w:rPr>
                <w:webHidden/>
                <w:rStyle w:val="IndexLink"/>
                <w:rtl w:val="true"/>
              </w:rPr>
              <w:t>(</w:t>
            </w:r>
            <w:r>
              <w:rPr>
                <w:rStyle w:val="IndexLink"/>
              </w:rPr>
              <w:t>10</w:t>
            </w:r>
            <w:r>
              <w:rPr>
                <w:rStyle w:val="IndexLink"/>
                <w:rtl w:val="true"/>
              </w:rPr>
              <w:t xml:space="preserve">) </w:t>
            </w:r>
            <w:r>
              <w:rPr>
                <w:rStyle w:val="IndexLink"/>
                <w:rtl w:val="true"/>
              </w:rPr>
              <w:t>باب تأکد استحباب الصبر عند المصیبة وکثرة ثوابه وکراهة الجزع عندها</w:t>
            </w:r>
            <w:r>
              <w:rPr>
                <w:rStyle w:val="IndexLink"/>
                <w:rtl w:val="true"/>
              </w:rPr>
              <w:t>.</w:t>
              <w:tab/>
            </w:r>
            <w:r>
              <w:rPr>
                <w:rStyle w:val="IndexLink"/>
              </w:rPr>
              <w:t>503</w:t>
            </w:r>
          </w:hyperlink>
        </w:p>
        <w:p>
          <w:pPr>
            <w:pStyle w:val="Contents4"/>
            <w:tabs>
              <w:tab w:val="clear" w:pos="8176"/>
              <w:tab w:val="right" w:pos="9026" w:leader="dot"/>
            </w:tabs>
            <w:rPr/>
          </w:pPr>
          <w:hyperlink w:anchor="__RefHeading___Toc9751426_417432637">
            <w:r>
              <w:rPr>
                <w:webHidden/>
                <w:rStyle w:val="IndexLink"/>
                <w:rtl w:val="true"/>
              </w:rPr>
              <w:t>(</w:t>
            </w:r>
            <w:r>
              <w:rPr>
                <w:rStyle w:val="IndexLink"/>
              </w:rPr>
              <w:t>11</w:t>
            </w:r>
            <w:r>
              <w:rPr>
                <w:rStyle w:val="IndexLink"/>
                <w:rtl w:val="true"/>
              </w:rPr>
              <w:t xml:space="preserve">) </w:t>
            </w:r>
            <w:r>
              <w:rPr>
                <w:rStyle w:val="IndexLink"/>
                <w:rtl w:val="true"/>
              </w:rPr>
              <w:t>باب ما ورد من الثواب لمن مات ولده ویستحب له ان یحتسب و</w:t>
            </w:r>
            <w:r>
              <w:rPr>
                <w:rStyle w:val="IndexLink"/>
                <w:rtl w:val="true"/>
              </w:rPr>
              <w:t>...</w:t>
              <w:tab/>
            </w:r>
            <w:r>
              <w:rPr>
                <w:rStyle w:val="IndexLink"/>
              </w:rPr>
              <w:t>510</w:t>
            </w:r>
          </w:hyperlink>
        </w:p>
        <w:p>
          <w:pPr>
            <w:pStyle w:val="Contents4"/>
            <w:tabs>
              <w:tab w:val="clear" w:pos="8176"/>
              <w:tab w:val="right" w:pos="9026" w:leader="dot"/>
            </w:tabs>
            <w:rPr/>
          </w:pPr>
          <w:hyperlink w:anchor="__RefHeading___Toc9751428_417432637">
            <w:r>
              <w:rPr>
                <w:webHidden/>
                <w:rStyle w:val="IndexLink"/>
                <w:rtl w:val="true"/>
              </w:rPr>
              <w:t>(</w:t>
            </w:r>
            <w:r>
              <w:rPr>
                <w:rStyle w:val="IndexLink"/>
              </w:rPr>
              <w:t>12</w:t>
            </w:r>
            <w:r>
              <w:rPr>
                <w:rStyle w:val="IndexLink"/>
                <w:rtl w:val="true"/>
              </w:rPr>
              <w:t xml:space="preserve">) </w:t>
            </w:r>
            <w:r>
              <w:rPr>
                <w:rStyle w:val="IndexLink"/>
                <w:rtl w:val="true"/>
              </w:rPr>
              <w:t>باب ان الاجر فی المصیبة عند الصدمة الأولی</w:t>
            </w:r>
            <w:r>
              <w:rPr>
                <w:rStyle w:val="IndexLink"/>
                <w:rtl w:val="true"/>
              </w:rPr>
              <w:tab/>
            </w:r>
            <w:r>
              <w:rPr>
                <w:rStyle w:val="IndexLink"/>
              </w:rPr>
              <w:t>524</w:t>
            </w:r>
          </w:hyperlink>
        </w:p>
        <w:p>
          <w:pPr>
            <w:pStyle w:val="Contents4"/>
            <w:tabs>
              <w:tab w:val="clear" w:pos="8176"/>
              <w:tab w:val="right" w:pos="9026" w:leader="dot"/>
            </w:tabs>
            <w:rPr/>
          </w:pPr>
          <w:hyperlink w:anchor="__RefHeading___Toc9751430_417432637">
            <w:r>
              <w:rPr>
                <w:webHidden/>
                <w:rStyle w:val="IndexLink"/>
                <w:rtl w:val="true"/>
              </w:rPr>
              <w:t>(</w:t>
            </w:r>
            <w:r>
              <w:rPr>
                <w:rStyle w:val="IndexLink"/>
              </w:rPr>
              <w:t>13</w:t>
            </w:r>
            <w:r>
              <w:rPr>
                <w:rStyle w:val="IndexLink"/>
                <w:rtl w:val="true"/>
              </w:rPr>
              <w:t xml:space="preserve">) </w:t>
            </w:r>
            <w:r>
              <w:rPr>
                <w:rStyle w:val="IndexLink"/>
                <w:rtl w:val="true"/>
              </w:rPr>
              <w:t xml:space="preserve">باب انه یستحب لمن أصیب بمصیبة ان یذکر بمصابه بالنبی </w:t>
            </w:r>
            <w:r>
              <w:rPr>
                <w:rStyle w:val="IndexLink"/>
                <w:rtl w:val="true"/>
              </w:rPr>
              <w:t>(</w:t>
            </w:r>
            <w:r>
              <w:rPr>
                <w:rStyle w:val="IndexLink"/>
                <w:rtl w:val="true"/>
              </w:rPr>
              <w:t>ص</w:t>
            </w:r>
            <w:r>
              <w:rPr>
                <w:rStyle w:val="IndexLink"/>
                <w:rtl w:val="true"/>
              </w:rPr>
              <w:t>)</w:t>
              <w:tab/>
            </w:r>
            <w:r>
              <w:rPr>
                <w:rStyle w:val="IndexLink"/>
              </w:rPr>
              <w:t>525</w:t>
            </w:r>
          </w:hyperlink>
        </w:p>
        <w:p>
          <w:pPr>
            <w:pStyle w:val="Contents4"/>
            <w:tabs>
              <w:tab w:val="clear" w:pos="8176"/>
              <w:tab w:val="right" w:pos="9026" w:leader="dot"/>
            </w:tabs>
            <w:rPr/>
          </w:pPr>
          <w:hyperlink w:anchor="__RefHeading___Toc9751432_417432637">
            <w:r>
              <w:rPr>
                <w:webHidden/>
                <w:rStyle w:val="IndexLink"/>
                <w:rtl w:val="true"/>
              </w:rPr>
              <w:t>(</w:t>
            </w:r>
            <w:r>
              <w:rPr>
                <w:rStyle w:val="IndexLink"/>
              </w:rPr>
              <w:t>14</w:t>
            </w:r>
            <w:r>
              <w:rPr>
                <w:rStyle w:val="IndexLink"/>
                <w:rtl w:val="true"/>
              </w:rPr>
              <w:t xml:space="preserve">) </w:t>
            </w:r>
            <w:r>
              <w:rPr>
                <w:rStyle w:val="IndexLink"/>
                <w:rtl w:val="true"/>
              </w:rPr>
              <w:t>باب ما یستحب ان یقال عند المصیبة وعند موت الأحبة</w:t>
            </w:r>
            <w:r>
              <w:rPr>
                <w:rStyle w:val="IndexLink"/>
                <w:rtl w:val="true"/>
              </w:rPr>
              <w:tab/>
            </w:r>
            <w:r>
              <w:rPr>
                <w:rStyle w:val="IndexLink"/>
              </w:rPr>
              <w:t>527</w:t>
            </w:r>
          </w:hyperlink>
        </w:p>
        <w:p>
          <w:pPr>
            <w:pStyle w:val="Contents4"/>
            <w:tabs>
              <w:tab w:val="clear" w:pos="8176"/>
              <w:tab w:val="right" w:pos="9026" w:leader="dot"/>
            </w:tabs>
            <w:rPr/>
          </w:pPr>
          <w:hyperlink w:anchor="__RefHeading___Toc9751434_417432637">
            <w:r>
              <w:rPr>
                <w:webHidden/>
                <w:rStyle w:val="IndexLink"/>
                <w:rtl w:val="true"/>
              </w:rPr>
              <w:t>(</w:t>
            </w:r>
            <w:r>
              <w:rPr>
                <w:rStyle w:val="IndexLink"/>
              </w:rPr>
              <w:t>15</w:t>
            </w:r>
            <w:r>
              <w:rPr>
                <w:rStyle w:val="IndexLink"/>
                <w:rtl w:val="true"/>
              </w:rPr>
              <w:t xml:space="preserve">) </w:t>
            </w:r>
            <w:r>
              <w:rPr>
                <w:rStyle w:val="IndexLink"/>
                <w:rtl w:val="true"/>
              </w:rPr>
              <w:t>باب ان الله تعالی یلقی علی العباد السلوة بعد المصیبة وینسیهم لوعة الحزن</w:t>
            </w:r>
            <w:r>
              <w:rPr>
                <w:rStyle w:val="IndexLink"/>
                <w:rtl w:val="true"/>
              </w:rPr>
              <w:t>.</w:t>
              <w:tab/>
            </w:r>
            <w:r>
              <w:rPr>
                <w:rStyle w:val="IndexLink"/>
              </w:rPr>
              <w:t>534</w:t>
            </w:r>
          </w:hyperlink>
        </w:p>
        <w:p>
          <w:pPr>
            <w:pStyle w:val="Contents4"/>
            <w:tabs>
              <w:tab w:val="clear" w:pos="8176"/>
              <w:tab w:val="right" w:pos="9026" w:leader="dot"/>
            </w:tabs>
            <w:rPr/>
          </w:pPr>
          <w:hyperlink w:anchor="__RefHeading___Toc9751436_417432637">
            <w:r>
              <w:rPr>
                <w:webHidden/>
                <w:rStyle w:val="IndexLink"/>
                <w:rtl w:val="true"/>
              </w:rPr>
              <w:t>(</w:t>
            </w:r>
            <w:r>
              <w:rPr>
                <w:rStyle w:val="IndexLink"/>
              </w:rPr>
              <w:t>16</w:t>
            </w:r>
            <w:r>
              <w:rPr>
                <w:rStyle w:val="IndexLink"/>
                <w:rtl w:val="true"/>
              </w:rPr>
              <w:t xml:space="preserve">) </w:t>
            </w:r>
            <w:r>
              <w:rPr>
                <w:rStyle w:val="IndexLink"/>
                <w:rtl w:val="true"/>
              </w:rPr>
              <w:t>باب استحباب إظهار التأثر قبل نزول المصیبة والصبر والرضا والتسلیم بعده</w:t>
            </w:r>
            <w:r>
              <w:rPr>
                <w:rStyle w:val="IndexLink"/>
                <w:rtl w:val="true"/>
              </w:rPr>
              <w:t>.</w:t>
              <w:tab/>
            </w:r>
            <w:r>
              <w:rPr>
                <w:rStyle w:val="IndexLink"/>
              </w:rPr>
              <w:t>535</w:t>
            </w:r>
          </w:hyperlink>
        </w:p>
        <w:p>
          <w:pPr>
            <w:pStyle w:val="Contents4"/>
            <w:tabs>
              <w:tab w:val="clear" w:pos="8176"/>
              <w:tab w:val="right" w:pos="9026" w:leader="dot"/>
            </w:tabs>
            <w:rPr/>
          </w:pPr>
          <w:hyperlink w:anchor="__RefHeading___Toc9751438_417432637">
            <w:r>
              <w:rPr>
                <w:webHidden/>
                <w:rStyle w:val="IndexLink"/>
                <w:rtl w:val="true"/>
              </w:rPr>
              <w:t>(</w:t>
            </w:r>
            <w:r>
              <w:rPr>
                <w:rStyle w:val="IndexLink"/>
              </w:rPr>
              <w:t>17</w:t>
            </w:r>
            <w:r>
              <w:rPr>
                <w:rStyle w:val="IndexLink"/>
                <w:rtl w:val="true"/>
              </w:rPr>
              <w:t xml:space="preserve">) </w:t>
            </w:r>
            <w:r>
              <w:rPr>
                <w:rStyle w:val="IndexLink"/>
                <w:rtl w:val="true"/>
              </w:rPr>
              <w:t>باب انه لیس لاحد ان یحد أکثر من ثلاثة أیام الا المرأة علی زوجها</w:t>
            </w:r>
            <w:r>
              <w:rPr>
                <w:rStyle w:val="IndexLink"/>
                <w:rtl w:val="true"/>
              </w:rPr>
              <w:tab/>
            </w:r>
            <w:r>
              <w:rPr>
                <w:rStyle w:val="IndexLink"/>
              </w:rPr>
              <w:t>537</w:t>
            </w:r>
          </w:hyperlink>
        </w:p>
        <w:p>
          <w:pPr>
            <w:pStyle w:val="Contents3"/>
            <w:tabs>
              <w:tab w:val="clear" w:pos="8459"/>
              <w:tab w:val="right" w:pos="9026" w:leader="dot"/>
            </w:tabs>
            <w:rPr/>
          </w:pPr>
          <w:hyperlink w:anchor="__RefHeading___Toc9751440_417432637">
            <w:r>
              <w:rPr>
                <w:webHidden/>
                <w:rStyle w:val="IndexLink"/>
                <w:rtl w:val="true"/>
              </w:rPr>
              <w:t>أبواب زیارة القبور</w:t>
            </w:r>
            <w:r>
              <w:rPr>
                <w:rStyle w:val="IndexLink"/>
                <w:rtl w:val="true"/>
              </w:rPr>
              <w:tab/>
            </w:r>
            <w:r>
              <w:rPr>
                <w:rStyle w:val="IndexLink"/>
              </w:rPr>
              <w:t>538</w:t>
            </w:r>
          </w:hyperlink>
        </w:p>
        <w:p>
          <w:pPr>
            <w:pStyle w:val="Contents4"/>
            <w:tabs>
              <w:tab w:val="clear" w:pos="8176"/>
              <w:tab w:val="right" w:pos="9026" w:leader="dot"/>
            </w:tabs>
            <w:rPr/>
          </w:pPr>
          <w:hyperlink w:anchor="__RefHeading___Toc9751442_417432637">
            <w:r>
              <w:rPr>
                <w:webHidden/>
                <w:rStyle w:val="IndexLink"/>
                <w:rtl w:val="true"/>
              </w:rPr>
              <w:t>(</w:t>
            </w:r>
            <w:r>
              <w:rPr>
                <w:rStyle w:val="IndexLink"/>
              </w:rPr>
              <w:t>1</w:t>
            </w:r>
            <w:r>
              <w:rPr>
                <w:rStyle w:val="IndexLink"/>
                <w:rtl w:val="true"/>
              </w:rPr>
              <w:t xml:space="preserve">) </w:t>
            </w:r>
            <w:r>
              <w:rPr>
                <w:rStyle w:val="IndexLink"/>
                <w:rtl w:val="true"/>
              </w:rPr>
              <w:t>باب استحباب زیارة القبور وکیفیة التسلیم علی أهلها والدعاء بالمأثور عندها وجملة من احکامها</w:t>
            </w:r>
            <w:r>
              <w:rPr>
                <w:rStyle w:val="IndexLink"/>
                <w:rtl w:val="true"/>
              </w:rPr>
              <w:tab/>
            </w:r>
            <w:r>
              <w:rPr>
                <w:rStyle w:val="IndexLink"/>
              </w:rPr>
              <w:t>538</w:t>
            </w:r>
          </w:hyperlink>
        </w:p>
        <w:p>
          <w:pPr>
            <w:pStyle w:val="Contents4"/>
            <w:tabs>
              <w:tab w:val="clear" w:pos="8176"/>
              <w:tab w:val="right" w:pos="9026" w:leader="dot"/>
            </w:tabs>
            <w:rPr/>
          </w:pPr>
          <w:hyperlink w:anchor="__RefHeading___Toc9751444_417432637">
            <w:r>
              <w:rPr>
                <w:webHidden/>
                <w:rStyle w:val="IndexLink"/>
                <w:rtl w:val="true"/>
              </w:rPr>
              <w:t>(</w:t>
            </w:r>
            <w:r>
              <w:rPr>
                <w:rStyle w:val="IndexLink"/>
              </w:rPr>
              <w:t>2</w:t>
            </w:r>
            <w:r>
              <w:rPr>
                <w:rStyle w:val="IndexLink"/>
                <w:rtl w:val="true"/>
              </w:rPr>
              <w:t xml:space="preserve">) </w:t>
            </w:r>
            <w:r>
              <w:rPr>
                <w:rStyle w:val="IndexLink"/>
                <w:rtl w:val="true"/>
              </w:rPr>
              <w:t>باب استحباب قراءة القرآن عند قبور المؤمنین واستحباب الجلوس عندها ووضع الید علیها مستقبل القبلة</w:t>
            </w:r>
            <w:r>
              <w:rPr>
                <w:rStyle w:val="IndexLink"/>
                <w:rtl w:val="true"/>
              </w:rPr>
              <w:tab/>
            </w:r>
            <w:r>
              <w:rPr>
                <w:rStyle w:val="IndexLink"/>
              </w:rPr>
              <w:t>547</w:t>
            </w:r>
          </w:hyperlink>
        </w:p>
        <w:p>
          <w:pPr>
            <w:pStyle w:val="Contents4"/>
            <w:tabs>
              <w:tab w:val="clear" w:pos="8176"/>
              <w:tab w:val="right" w:pos="9026" w:leader="dot"/>
            </w:tabs>
            <w:rPr/>
          </w:pPr>
          <w:hyperlink w:anchor="__RefHeading___Toc9751446_417432637">
            <w:r>
              <w:rPr>
                <w:webHidden/>
                <w:rStyle w:val="IndexLink"/>
                <w:rtl w:val="true"/>
              </w:rPr>
              <w:t>(</w:t>
            </w:r>
            <w:r>
              <w:rPr>
                <w:rStyle w:val="IndexLink"/>
              </w:rPr>
              <w:t>3</w:t>
            </w:r>
            <w:r>
              <w:rPr>
                <w:rStyle w:val="IndexLink"/>
                <w:rtl w:val="true"/>
              </w:rPr>
              <w:t xml:space="preserve">) </w:t>
            </w:r>
            <w:r>
              <w:rPr>
                <w:rStyle w:val="IndexLink"/>
                <w:rtl w:val="true"/>
              </w:rPr>
              <w:t>باب استحباب قراءة آیة الکرسی وجعل ثوابهالأهل القبور</w:t>
            </w:r>
            <w:r>
              <w:rPr>
                <w:rStyle w:val="IndexLink"/>
                <w:rtl w:val="true"/>
              </w:rPr>
              <w:t>.</w:t>
              <w:tab/>
            </w:r>
            <w:r>
              <w:rPr>
                <w:rStyle w:val="IndexLink"/>
              </w:rPr>
              <w:t>550</w:t>
            </w:r>
          </w:hyperlink>
        </w:p>
        <w:p>
          <w:pPr>
            <w:pStyle w:val="Contents4"/>
            <w:tabs>
              <w:tab w:val="clear" w:pos="8176"/>
              <w:tab w:val="right" w:pos="9026" w:leader="dot"/>
            </w:tabs>
            <w:rPr/>
          </w:pPr>
          <w:hyperlink w:anchor="__RefHeading___Toc9751448_417432637">
            <w:r>
              <w:rPr>
                <w:webHidden/>
                <w:rStyle w:val="IndexLink"/>
                <w:rtl w:val="true"/>
              </w:rPr>
              <w:t>(</w:t>
            </w:r>
            <w:r>
              <w:rPr>
                <w:rStyle w:val="IndexLink"/>
              </w:rPr>
              <w:t>4</w:t>
            </w:r>
            <w:r>
              <w:rPr>
                <w:rStyle w:val="IndexLink"/>
                <w:rtl w:val="true"/>
              </w:rPr>
              <w:t xml:space="preserve">) </w:t>
            </w:r>
            <w:r>
              <w:rPr>
                <w:rStyle w:val="IndexLink"/>
                <w:rtl w:val="true"/>
              </w:rPr>
              <w:t>باب حکم وطأ القبور وتخطیها</w:t>
            </w:r>
            <w:r>
              <w:rPr>
                <w:rStyle w:val="IndexLink"/>
                <w:rtl w:val="true"/>
              </w:rPr>
              <w:tab/>
            </w:r>
            <w:r>
              <w:rPr>
                <w:rStyle w:val="IndexLink"/>
              </w:rPr>
              <w:t>551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403_123191"/>
      <w:bookmarkStart w:id="1" w:name="pg12403_123191"/>
      <w:bookmarkEnd w:id="1"/>
    </w:p>
    <w:p>
      <w:pPr>
        <w:pStyle w:val="Heading2"/>
        <w:numPr>
          <w:ilvl w:val="1"/>
          <w:numId w:val="1"/>
        </w:numPr>
        <w:rPr/>
      </w:pPr>
      <w:bookmarkStart w:id="2" w:name="pg12403_123191"/>
      <w:bookmarkStart w:id="3" w:name="__RefHeading___Toc9751030_417432637"/>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بروجردی، سیدحسین، </w:t>
      </w:r>
      <w:r>
        <w:rPr>
          <w:rFonts w:ascii="IRNazanin" w:hAnsi="IRNazanin" w:eastAsia="IRNazanin"/>
          <w:color w:val="111111"/>
          <w:sz w:val="28"/>
          <w:sz w:val="28"/>
          <w:szCs w:val="28"/>
          <w:lang w:bidi="fa-IR"/>
        </w:rPr>
        <w:t>۱۲۵۳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۱۳۴۰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احادیث‌الشیعه فی احکام‌الشریعه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الطباطبایی البروجردی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مطبعه المساحة، </w:t>
      </w:r>
      <w:r>
        <w:rPr>
          <w:rFonts w:ascii="Amiri" w:hAnsi="Amiri" w:eastAsia="Amiri" w:cs="Amiri"/>
          <w:color w:val="111111"/>
          <w:sz w:val="28"/>
          <w:sz w:val="28"/>
          <w:szCs w:val="28"/>
          <w:lang w:bidi="ar-SA"/>
        </w:rPr>
        <w:t>۱۳۸۰</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۱۳۴۰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۲۲</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 xml:space="preserve"> 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جلد کتاب حاضر به اشتباه المجلد الثانی چسبانده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احکام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۱۱۲</w:t>
      </w:r>
      <w:r>
        <w:rPr>
          <w:rFonts w:eastAsia="IRNazanin" w:cs="IRNazanin"/>
          <w:color w:val="111111"/>
          <w:sz w:val="28"/>
          <w:szCs w:val="28"/>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۱۳۴۰</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۲۱۳۵</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۳۶۲۴۶۶۱</w:t>
      </w:r>
    </w:p>
    <w:p>
      <w:pPr>
        <w:pStyle w:val="Heading2"/>
        <w:numPr>
          <w:ilvl w:val="1"/>
          <w:numId w:val="1"/>
        </w:numPr>
        <w:rPr/>
      </w:pPr>
      <w:bookmarkStart w:id="5" w:name="__RefHeading___Toc9751032_417432637"/>
      <w:bookmarkStart w:id="6" w:name="_Toc2"/>
      <w:bookmarkEnd w:id="5"/>
      <w:r>
        <w:rPr>
          <w:rtl w:val="true"/>
        </w:rPr>
        <w:t>تعریف الکتاب</w:t>
      </w:r>
      <w:bookmarkEnd w:id="6"/>
    </w:p>
    <w:p>
      <w:pPr>
        <w:pStyle w:val="BookText"/>
        <w:rPr/>
      </w:pPr>
      <w:r>
        <w:rPr>
          <w:rFonts w:ascii="IRNazanin" w:hAnsi="IRNazanin" w:eastAsia="IRNazanin"/>
          <w:color w:val="111111"/>
          <w:sz w:val="28"/>
          <w:sz w:val="28"/>
          <w:szCs w:val="28"/>
          <w:rtl w:val="true"/>
          <w:lang w:bidi="fa-IR"/>
        </w:rPr>
        <w:t>هو المعین</w:t>
      </w:r>
    </w:p>
    <w:p>
      <w:pPr>
        <w:pStyle w:val="BookText"/>
        <w:rPr/>
      </w:pPr>
      <w:r>
        <w:rPr>
          <w:rFonts w:ascii="IRNazanin" w:hAnsi="IRNazanin" w:eastAsia="IRNazanin"/>
          <w:color w:val="111111"/>
          <w:sz w:val="28"/>
          <w:sz w:val="28"/>
          <w:szCs w:val="28"/>
          <w:rtl w:val="true"/>
          <w:lang w:bidi="fa-IR"/>
        </w:rPr>
        <w:t>المجلد الثالث</w:t>
      </w:r>
    </w:p>
    <w:p>
      <w:pPr>
        <w:pStyle w:val="BookText"/>
        <w:rPr/>
      </w:pPr>
      <w:r>
        <w:rPr>
          <w:rFonts w:ascii="IRNazanin" w:hAnsi="IRNazanin" w:eastAsia="IRNazanin"/>
          <w:color w:val="111111"/>
          <w:sz w:val="28"/>
          <w:sz w:val="28"/>
          <w:szCs w:val="28"/>
          <w:rtl w:val="true"/>
          <w:lang w:bidi="fa-IR"/>
        </w:rPr>
        <w:t>من کتاب</w:t>
      </w:r>
    </w:p>
    <w:p>
      <w:pPr>
        <w:pStyle w:val="BookText"/>
        <w:rPr/>
      </w:pPr>
      <w:r>
        <w:rPr>
          <w:rFonts w:ascii="IRNazanin" w:hAnsi="IRNazanin" w:eastAsia="IRNazanin"/>
          <w:color w:val="111111"/>
          <w:sz w:val="28"/>
          <w:sz w:val="28"/>
          <w:szCs w:val="28"/>
          <w:rtl w:val="true"/>
          <w:lang w:bidi="fa-IR"/>
        </w:rPr>
        <w:t>جامع أحادیث الشیعة</w:t>
      </w:r>
    </w:p>
    <w:p>
      <w:pPr>
        <w:pStyle w:val="BookText"/>
        <w:rPr/>
      </w:pPr>
      <w:r>
        <w:rPr>
          <w:rFonts w:ascii="IRNazanin" w:hAnsi="IRNazanin" w:eastAsia="IRNazanin"/>
          <w:color w:val="111111"/>
          <w:sz w:val="28"/>
          <w:sz w:val="28"/>
          <w:szCs w:val="28"/>
          <w:rtl w:val="true"/>
          <w:lang w:bidi="fa-IR"/>
        </w:rPr>
        <w:t>الذی الف تحت أشراف سیدنا ومولانا</w:t>
      </w:r>
    </w:p>
    <w:p>
      <w:pPr>
        <w:pStyle w:val="BookText"/>
        <w:rPr/>
      </w:pPr>
      <w:r>
        <w:rPr>
          <w:rFonts w:ascii="IRNazanin" w:hAnsi="IRNazanin" w:eastAsia="IRNazanin"/>
          <w:color w:val="111111"/>
          <w:sz w:val="28"/>
          <w:sz w:val="28"/>
          <w:szCs w:val="28"/>
          <w:rtl w:val="true"/>
          <w:lang w:bidi="fa-IR"/>
        </w:rPr>
        <w:t>فقید الاسلام المحقق العلامة الامام آیة الله العظمی</w:t>
      </w:r>
    </w:p>
    <w:p>
      <w:pPr>
        <w:pStyle w:val="BookText"/>
        <w:rPr/>
      </w:pPr>
      <w:r>
        <w:rPr>
          <w:rFonts w:ascii="IRNazanin" w:hAnsi="IRNazanin" w:eastAsia="IRNazanin"/>
          <w:color w:val="111111"/>
          <w:sz w:val="28"/>
          <w:sz w:val="28"/>
          <w:szCs w:val="28"/>
          <w:rtl w:val="true"/>
          <w:lang w:bidi="fa-IR"/>
        </w:rPr>
        <w:t>الحاج آقا حسین الطباطبائی البروجردی</w:t>
      </w:r>
    </w:p>
    <w:p>
      <w:pPr>
        <w:pStyle w:val="BookText"/>
        <w:rPr/>
      </w:pPr>
      <w:r>
        <w:rPr>
          <w:rFonts w:ascii="IRNazanin" w:hAnsi="IRNazanin" w:eastAsia="IRNazanin"/>
          <w:color w:val="111111"/>
          <w:sz w:val="28"/>
          <w:sz w:val="28"/>
          <w:szCs w:val="28"/>
          <w:rtl w:val="true"/>
          <w:lang w:bidi="fa-IR"/>
        </w:rPr>
        <w:t>أعلی الله مقامه الشریف</w:t>
      </w:r>
    </w:p>
    <w:p>
      <w:pPr>
        <w:pStyle w:val="BookText"/>
        <w:rPr/>
      </w:pPr>
      <w:r>
        <w:rPr>
          <w:rFonts w:ascii="IRNazanin" w:hAnsi="IRNazanin" w:eastAsia="IRNazanin"/>
          <w:color w:val="111111"/>
          <w:sz w:val="28"/>
          <w:sz w:val="28"/>
          <w:szCs w:val="28"/>
          <w:rtl w:val="true"/>
          <w:lang w:bidi="fa-IR"/>
        </w:rPr>
        <w:t>وفیها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أبواب غسل مس المیت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أبواب الأغسال المسنونة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أبواب التیمم</w:t>
      </w:r>
    </w:p>
    <w:p>
      <w:pPr>
        <w:pStyle w:val="BookText"/>
        <w:rPr/>
      </w:pPr>
      <w:r>
        <w:rPr>
          <w:rFonts w:ascii="IRNazanin" w:hAnsi="IRNazanin" w:eastAsia="IRNazanin"/>
          <w:color w:val="111111"/>
          <w:sz w:val="28"/>
          <w:sz w:val="28"/>
          <w:szCs w:val="28"/>
          <w:rtl w:val="true"/>
          <w:lang w:bidi="fa-IR"/>
        </w:rPr>
        <w:t>احکام الأموات</w:t>
      </w:r>
    </w:p>
    <w:p>
      <w:pPr>
        <w:pStyle w:val="BookText"/>
        <w:rPr/>
      </w:pPr>
      <w:r>
        <w:rPr>
          <w:rFonts w:ascii="IRNazanin" w:hAnsi="IRNazanin" w:eastAsia="IRNazanin"/>
          <w:color w:val="111111"/>
          <w:sz w:val="28"/>
          <w:sz w:val="28"/>
          <w:szCs w:val="28"/>
          <w:rtl w:val="true"/>
          <w:lang w:bidi="fa-IR"/>
        </w:rPr>
        <w:t xml:space="preserve">أبواب ما یتعلق بالمرض والاحتضار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أبواب غسل المیت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أبواب تحنیط</w:t>
      </w:r>
    </w:p>
    <w:p>
      <w:pPr>
        <w:pStyle w:val="BookText"/>
        <w:rPr/>
      </w:pPr>
      <w:r>
        <w:rPr>
          <w:rFonts w:ascii="IRNazanin" w:hAnsi="IRNazanin" w:eastAsia="IRNazanin"/>
          <w:color w:val="111111"/>
          <w:sz w:val="28"/>
          <w:sz w:val="28"/>
          <w:szCs w:val="28"/>
          <w:rtl w:val="true"/>
          <w:lang w:bidi="fa-IR"/>
        </w:rPr>
        <w:t xml:space="preserve">المیت وتکفینه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أبواب الصلاة علی المیت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أبواب الدفن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أبواب</w:t>
      </w:r>
    </w:p>
    <w:p>
      <w:pPr>
        <w:pStyle w:val="BookText"/>
        <w:rPr/>
      </w:pPr>
      <w:r>
        <w:rPr>
          <w:rFonts w:ascii="IRNazanin" w:hAnsi="IRNazanin" w:eastAsia="IRNazanin"/>
          <w:color w:val="111111"/>
          <w:sz w:val="28"/>
          <w:sz w:val="28"/>
          <w:szCs w:val="28"/>
          <w:rtl w:val="true"/>
          <w:lang w:bidi="fa-IR"/>
        </w:rPr>
        <w:t xml:space="preserve">التعزیة والتسلیة والبکاء علی المیت وصبر المصاب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أبواب زیارة القبور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تعریف الکتاب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طبع هذا الکتاب المستطاب فی الفی نسخة</w:t>
      </w:r>
    </w:p>
    <w:p>
      <w:pPr>
        <w:pStyle w:val="BookText"/>
        <w:rPr/>
      </w:pPr>
      <w:r>
        <w:rPr>
          <w:rFonts w:ascii="IRNazanin" w:hAnsi="IRNazanin" w:eastAsia="IRNazanin"/>
          <w:color w:val="111111"/>
          <w:sz w:val="28"/>
          <w:sz w:val="28"/>
          <w:szCs w:val="28"/>
          <w:rtl w:val="true"/>
          <w:lang w:bidi="fa-IR"/>
        </w:rPr>
        <w:t>بامر سماحة آیة الله العظمی مرجع المسلمین زعیم الحوزة العلمیة</w:t>
      </w:r>
    </w:p>
    <w:p>
      <w:pPr>
        <w:pStyle w:val="BookText"/>
        <w:rPr/>
      </w:pPr>
      <w:r>
        <w:rPr>
          <w:rFonts w:ascii="IRNazanin" w:hAnsi="IRNazanin" w:eastAsia="IRNazanin"/>
          <w:color w:val="111111"/>
          <w:sz w:val="28"/>
          <w:sz w:val="28"/>
          <w:szCs w:val="28"/>
          <w:rtl w:val="true"/>
          <w:lang w:bidi="fa-IR"/>
        </w:rPr>
        <w:t>الحاج السید أبو القاسم الخوئی مد ظله العالی</w:t>
      </w:r>
    </w:p>
    <w:p>
      <w:pPr>
        <w:pStyle w:val="BookText"/>
        <w:rPr/>
      </w:pPr>
      <w:r>
        <w:rPr>
          <w:rFonts w:ascii="IRNazanin" w:hAnsi="IRNazanin" w:eastAsia="IRNazanin"/>
          <w:color w:val="111111"/>
          <w:sz w:val="28"/>
          <w:sz w:val="28"/>
          <w:szCs w:val="28"/>
          <w:rtl w:val="true"/>
          <w:lang w:bidi="fa-IR"/>
        </w:rPr>
        <w:t>علی نفقة العبد المؤید الموفق</w:t>
      </w:r>
    </w:p>
    <w:p>
      <w:pPr>
        <w:pStyle w:val="BookText"/>
        <w:rPr/>
      </w:pPr>
      <w:r>
        <w:rPr>
          <w:rFonts w:ascii="IRNazanin" w:hAnsi="IRNazanin" w:eastAsia="IRNazanin"/>
          <w:color w:val="111111"/>
          <w:sz w:val="28"/>
          <w:sz w:val="28"/>
          <w:szCs w:val="28"/>
          <w:rtl w:val="true"/>
          <w:lang w:bidi="fa-IR"/>
        </w:rPr>
        <w:t>الحاج أسد الله رفیع منزلت الأصفهانی</w:t>
      </w:r>
    </w:p>
    <w:p>
      <w:pPr>
        <w:pStyle w:val="BookText"/>
        <w:rPr/>
      </w:pPr>
      <w:r>
        <w:rPr>
          <w:rFonts w:ascii="IRNazanin" w:hAnsi="IRNazanin" w:eastAsia="IRNazanin"/>
          <w:color w:val="111111"/>
          <w:sz w:val="28"/>
          <w:sz w:val="28"/>
          <w:szCs w:val="28"/>
          <w:rtl w:val="true"/>
          <w:lang w:bidi="fa-IR"/>
        </w:rPr>
        <w:t>أدام الله توفیقاته ووفقه لمراضیه</w:t>
      </w:r>
    </w:p>
    <w:p>
      <w:pPr>
        <w:pStyle w:val="BookText"/>
        <w:rPr/>
      </w:pPr>
      <w:r>
        <w:rPr>
          <w:rFonts w:ascii="IRNazanin" w:hAnsi="IRNazanin" w:eastAsia="IRNazanin"/>
          <w:color w:val="111111"/>
          <w:sz w:val="28"/>
          <w:sz w:val="28"/>
          <w:szCs w:val="28"/>
          <w:rtl w:val="true"/>
          <w:lang w:bidi="fa-IR"/>
        </w:rPr>
        <w:t xml:space="preserve">المطبعة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تعریف الکتاب </w:t>
      </w:r>
      <w:r>
        <w:rPr>
          <w:rFonts w:eastAsia="IRNazanin" w:cs="IRNazanin"/>
          <w:color w:val="111111"/>
          <w:sz w:val="28"/>
          <w:szCs w:val="28"/>
          <w:lang w:bidi="fa-IR"/>
        </w:rPr>
        <w:t>2</w:t>
      </w:r>
      <w:bookmarkStart w:id="7" w:name="pg12403_123193"/>
    </w:p>
    <w:p>
      <w:pPr>
        <w:pStyle w:val="Heading2"/>
        <w:numPr>
          <w:ilvl w:val="1"/>
          <w:numId w:val="1"/>
        </w:numPr>
        <w:rPr/>
      </w:pPr>
      <w:bookmarkStart w:id="8" w:name="__RefHeading___Toc9751034_417432637"/>
      <w:bookmarkStart w:id="9" w:name="_Toc3"/>
      <w:bookmarkEnd w:id="7"/>
      <w:bookmarkEnd w:id="8"/>
      <w:r>
        <w:rPr>
          <w:rtl w:val="true"/>
        </w:rPr>
        <w:t>تقدیم</w:t>
      </w:r>
      <w:bookmarkEnd w:id="9"/>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والصلاة والسلام علی خیرته من خلقه محمد وآله الطیبین الطاهرین</w:t>
      </w:r>
    </w:p>
    <w:p>
      <w:pPr>
        <w:pStyle w:val="BookText"/>
        <w:rPr/>
      </w:pPr>
      <w:r>
        <w:rPr>
          <w:rFonts w:ascii="IRNazanin" w:hAnsi="IRNazanin" w:eastAsia="IRNazanin"/>
          <w:color w:val="111111"/>
          <w:sz w:val="28"/>
          <w:sz w:val="28"/>
          <w:szCs w:val="28"/>
          <w:rtl w:val="true"/>
          <w:lang w:bidi="fa-IR"/>
        </w:rPr>
        <w:t>واللعنة الدائمة علی أعدائهم 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فلما کان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أحادیث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الذی الف بامر سماحة آیة الله العظمی سید الطائفة الحاج السید حسین الطباطبائی</w:t>
      </w:r>
    </w:p>
    <w:p>
      <w:pPr>
        <w:pStyle w:val="BookText"/>
        <w:rPr/>
      </w:pPr>
      <w:r>
        <w:rPr>
          <w:rFonts w:ascii="IRNazanin" w:hAnsi="IRNazanin" w:eastAsia="IRNazanin"/>
          <w:color w:val="111111"/>
          <w:sz w:val="28"/>
          <w:sz w:val="28"/>
          <w:szCs w:val="28"/>
          <w:rtl w:val="true"/>
          <w:lang w:bidi="fa-IR"/>
        </w:rPr>
        <w:t>البروجردی قدس الله نفسه الطاهرة فریدا فی نوعه وجمیلا فی أسلوبه وقد قابل مشقة</w:t>
      </w:r>
    </w:p>
    <w:p>
      <w:pPr>
        <w:pStyle w:val="BookText"/>
        <w:rPr/>
      </w:pPr>
      <w:r>
        <w:rPr>
          <w:rFonts w:ascii="IRNazanin" w:hAnsi="IRNazanin" w:eastAsia="IRNazanin"/>
          <w:color w:val="111111"/>
          <w:sz w:val="28"/>
          <w:sz w:val="28"/>
          <w:szCs w:val="28"/>
          <w:rtl w:val="true"/>
          <w:lang w:bidi="fa-IR"/>
        </w:rPr>
        <w:t>هذا المشروع الحیوی الدینی برحابة صدره وعلو همته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فتعمده الله برحمته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وزاد فی علو درجاته</w:t>
      </w:r>
    </w:p>
    <w:p>
      <w:pPr>
        <w:pStyle w:val="BookText"/>
        <w:rPr/>
      </w:pPr>
      <w:r>
        <w:rPr>
          <w:rFonts w:ascii="IRNazanin" w:hAnsi="IRNazanin" w:eastAsia="IRNazanin"/>
          <w:color w:val="111111"/>
          <w:sz w:val="28"/>
          <w:sz w:val="28"/>
          <w:szCs w:val="28"/>
          <w:rtl w:val="true"/>
          <w:lang w:bidi="fa-IR"/>
        </w:rPr>
        <w:t>وجزاه خیر جزاء الحسنین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ابتهل إلی الله تعالی ان یوفق العلماء العالمین الذین ساهموا</w:t>
      </w:r>
    </w:p>
    <w:p>
      <w:pPr>
        <w:pStyle w:val="BookText"/>
        <w:rPr/>
      </w:pPr>
      <w:r>
        <w:rPr>
          <w:rFonts w:ascii="IRNazanin" w:hAnsi="IRNazanin" w:eastAsia="IRNazanin"/>
          <w:color w:val="111111"/>
          <w:sz w:val="28"/>
          <w:sz w:val="28"/>
          <w:szCs w:val="28"/>
          <w:rtl w:val="true"/>
          <w:lang w:bidi="fa-IR"/>
        </w:rPr>
        <w:t>تحت اشراف سماحته فی تألیف هذا السفر الدینی الجلیل وبذلوا جهودهم فیه حتی أخرجوه إلی</w:t>
      </w:r>
    </w:p>
    <w:p>
      <w:pPr>
        <w:pStyle w:val="BookText"/>
        <w:rPr/>
      </w:pPr>
      <w:r>
        <w:rPr>
          <w:rFonts w:ascii="IRNazanin" w:hAnsi="IRNazanin" w:eastAsia="IRNazanin"/>
          <w:color w:val="111111"/>
          <w:sz w:val="28"/>
          <w:sz w:val="28"/>
          <w:szCs w:val="28"/>
          <w:rtl w:val="true"/>
          <w:lang w:bidi="fa-IR"/>
        </w:rPr>
        <w:t>خیر الوجود ویمن علیهم بالأجر الجزیل والثناء الجمیل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وممن بذل جهود فیه العلامة المحقق،</w:t>
      </w:r>
    </w:p>
    <w:p>
      <w:pPr>
        <w:pStyle w:val="BookText"/>
        <w:rPr/>
      </w:pPr>
      <w:r>
        <w:rPr>
          <w:rFonts w:ascii="IRNazanin" w:hAnsi="IRNazanin" w:eastAsia="IRNazanin"/>
          <w:color w:val="111111"/>
          <w:sz w:val="28"/>
          <w:sz w:val="28"/>
          <w:szCs w:val="28"/>
          <w:rtl w:val="true"/>
          <w:lang w:bidi="fa-IR"/>
        </w:rPr>
        <w:t>حجة الاسلام الحاج شیخ إسماعیل المعزی الملایری دامت برکات وجوده فإنه أیده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أتعب نفسه فی تألیف هذا الکتاب وترتیبه حتی أخرجه بأحسن أسلوب وأجمل نظام فشکرا</w:t>
      </w:r>
    </w:p>
    <w:p>
      <w:pPr>
        <w:pStyle w:val="BookText"/>
        <w:rPr/>
      </w:pPr>
      <w:r>
        <w:rPr>
          <w:rFonts w:ascii="IRNazanin" w:hAnsi="IRNazanin" w:eastAsia="IRNazanin"/>
          <w:color w:val="111111"/>
          <w:sz w:val="28"/>
          <w:sz w:val="28"/>
          <w:szCs w:val="28"/>
          <w:rtl w:val="true"/>
          <w:lang w:bidi="fa-IR"/>
        </w:rPr>
        <w:t>له علی استمرار جهوده بهذه الخدمة الدینیة الجلیلة ونسأله تعالی ان یجزیه أحسن الجزاء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ویوفقه لاخراج بقیة الاجزاء وکان قد طبع منه کتاب الطهارة وشطر من کتاب الصلاة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کان الکتاب موضع تقدیری واهتمامی أجبت منذ من طبع بقیة اجزائه ونشرها</w:t>
      </w:r>
    </w:p>
    <w:p>
      <w:pPr>
        <w:pStyle w:val="BookText"/>
        <w:rPr/>
      </w:pPr>
      <w:r>
        <w:rPr>
          <w:rFonts w:ascii="IRNazanin" w:hAnsi="IRNazanin" w:eastAsia="IRNazanin"/>
          <w:color w:val="111111"/>
          <w:sz w:val="28"/>
          <w:sz w:val="28"/>
          <w:szCs w:val="28"/>
          <w:rtl w:val="true"/>
          <w:lang w:bidi="fa-IR"/>
        </w:rPr>
        <w:t>خدمة للدین ودعما للمذهب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والحمد لله علی تحقیق الآمال فقد خرجت عدة من اجزائه</w:t>
      </w:r>
    </w:p>
    <w:p>
      <w:pPr>
        <w:pStyle w:val="BookText"/>
        <w:rPr/>
      </w:pPr>
      <w:r>
        <w:rPr>
          <w:rFonts w:ascii="IRNazanin" w:hAnsi="IRNazanin" w:eastAsia="IRNazanin"/>
          <w:color w:val="111111"/>
          <w:sz w:val="28"/>
          <w:sz w:val="28"/>
          <w:szCs w:val="28"/>
          <w:rtl w:val="true"/>
          <w:lang w:bidi="fa-IR"/>
        </w:rPr>
        <w:t>الباقیة من الطبع ونسأله التوفیق لاخراج بقیة اجزائه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واتمام هذا المشروع الدینی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وانجازه فإنه ولی التوفیق والسداد والحمد لله بدءا وختاما الخوئی</w:t>
      </w:r>
    </w:p>
    <w:p>
      <w:pPr>
        <w:pStyle w:val="BookText"/>
        <w:rPr/>
      </w:pPr>
      <w:r>
        <w:rPr>
          <w:rFonts w:ascii="IRNazanin" w:hAnsi="IRNazanin" w:eastAsia="IRNazanin"/>
          <w:color w:val="111111"/>
          <w:sz w:val="28"/>
          <w:sz w:val="28"/>
          <w:szCs w:val="28"/>
          <w:rtl w:val="true"/>
          <w:lang w:bidi="fa-IR"/>
        </w:rPr>
        <w:t xml:space="preserve">حرر فی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تقدیم </w:t>
      </w:r>
      <w:r>
        <w:rPr>
          <w:rFonts w:eastAsia="IRNazanin" w:cs="IRNazanin"/>
          <w:color w:val="111111"/>
          <w:sz w:val="28"/>
          <w:szCs w:val="28"/>
          <w:lang w:bidi="fa-IR"/>
        </w:rPr>
        <w:t>3</w:t>
      </w:r>
      <w:bookmarkStart w:id="10" w:name="pg12405_123194"/>
    </w:p>
    <w:p>
      <w:pPr>
        <w:pStyle w:val="Heading2"/>
        <w:numPr>
          <w:ilvl w:val="1"/>
          <w:numId w:val="1"/>
        </w:numPr>
        <w:rPr/>
      </w:pPr>
      <w:bookmarkStart w:id="11" w:name="__RefHeading___Toc9751036_417432637"/>
      <w:bookmarkStart w:id="12" w:name="_Toc4"/>
      <w:bookmarkEnd w:id="10"/>
      <w:bookmarkEnd w:id="11"/>
      <w:r>
        <w:rPr>
          <w:rtl w:val="true"/>
        </w:rPr>
        <w:t>کتاب الطهارة</w:t>
      </w:r>
      <w:bookmarkEnd w:id="12"/>
    </w:p>
    <w:p>
      <w:pPr>
        <w:pStyle w:val="Heading3"/>
        <w:numPr>
          <w:ilvl w:val="2"/>
          <w:numId w:val="1"/>
        </w:numPr>
        <w:rPr/>
      </w:pPr>
      <w:bookmarkStart w:id="13" w:name="__RefHeading___Toc9751038_417432637"/>
      <w:bookmarkStart w:id="14" w:name="_Toc5"/>
      <w:bookmarkEnd w:id="13"/>
      <w:r>
        <w:rPr>
          <w:rtl w:val="true"/>
        </w:rPr>
        <w:t>اشارة</w:t>
      </w:r>
      <w:bookmarkEnd w:id="14"/>
    </w:p>
    <w:p>
      <w:pPr>
        <w:pStyle w:val="BookText"/>
        <w:rPr/>
      </w:pPr>
      <w:r>
        <w:rPr>
          <w:rFonts w:ascii="IRNazanin" w:hAnsi="IRNazanin" w:eastAsia="IRNazanin"/>
          <w:color w:val="111111"/>
          <w:sz w:val="28"/>
          <w:sz w:val="28"/>
          <w:szCs w:val="28"/>
          <w:rtl w:val="true"/>
          <w:lang w:bidi="fa-IR"/>
        </w:rPr>
        <w:t>بسم الله الرحمن الرحیم</w:t>
      </w:r>
    </w:p>
    <w:p>
      <w:pPr>
        <w:pStyle w:val="Heading3"/>
        <w:numPr>
          <w:ilvl w:val="2"/>
          <w:numId w:val="1"/>
        </w:numPr>
        <w:rPr/>
      </w:pPr>
      <w:bookmarkStart w:id="15" w:name="__RefHeading___Toc9751040_417432637"/>
      <w:bookmarkStart w:id="16" w:name="_Toc6"/>
      <w:bookmarkEnd w:id="15"/>
      <w:r>
        <w:rPr>
          <w:rtl w:val="true"/>
        </w:rPr>
        <w:t>أبواب غسل مس المیت</w:t>
      </w:r>
      <w:bookmarkEnd w:id="16"/>
    </w:p>
    <w:p>
      <w:pPr>
        <w:pStyle w:val="Heading4"/>
        <w:numPr>
          <w:ilvl w:val="3"/>
          <w:numId w:val="1"/>
        </w:numPr>
        <w:rPr/>
      </w:pPr>
      <w:bookmarkStart w:id="17" w:name="__RefHeading___Toc9751042_417432637"/>
      <w:bookmarkStart w:id="18" w:name="_Toc7"/>
      <w:bookmarkEnd w:id="17"/>
      <w:r>
        <w:rPr>
          <w:rtl w:val="true"/>
        </w:rPr>
        <w:t>(</w:t>
      </w:r>
      <w:r>
        <w:rPr/>
        <w:t>1</w:t>
      </w:r>
      <w:r>
        <w:rPr>
          <w:rtl w:val="true"/>
        </w:rPr>
        <w:t xml:space="preserve">) </w:t>
      </w:r>
      <w:r>
        <w:rPr>
          <w:rtl w:val="true"/>
        </w:rPr>
        <w:t>باب وجوب الغسل علی من مس المیت الآدمی بعد برده و</w:t>
      </w:r>
      <w:r>
        <w:rPr>
          <w:rtl w:val="true"/>
        </w:rPr>
        <w:t>...</w:t>
      </w:r>
      <w:bookmarkEnd w:id="18"/>
    </w:p>
    <w:p>
      <w:pPr>
        <w:pStyle w:val="BookText"/>
        <w:rPr/>
      </w:pPr>
      <w:r>
        <w:rPr>
          <w:rFonts w:ascii="IRNazanin" w:hAnsi="IRNazanin" w:eastAsia="IRNazanin"/>
          <w:color w:val="111111"/>
          <w:sz w:val="28"/>
          <w:sz w:val="28"/>
          <w:szCs w:val="28"/>
          <w:rtl w:val="true"/>
          <w:lang w:bidi="fa-IR"/>
        </w:rPr>
        <w:t>باب وجوب الغسل علی من مس المیت الآدمی بعد برده وقبل غسله وبیان علته وعدم وجوب علی من مس</w:t>
      </w:r>
    </w:p>
    <w:p>
      <w:pPr>
        <w:pStyle w:val="BookText"/>
        <w:rPr/>
      </w:pPr>
      <w:r>
        <w:rPr>
          <w:rFonts w:ascii="IRNazanin" w:hAnsi="IRNazanin" w:eastAsia="IRNazanin"/>
          <w:color w:val="111111"/>
          <w:sz w:val="28"/>
          <w:sz w:val="28"/>
          <w:szCs w:val="28"/>
          <w:rtl w:val="true"/>
          <w:lang w:bidi="fa-IR"/>
        </w:rPr>
        <w:t>ثیابه أو حمله أو أدخله القبر ولکن یستحب له ان یتوضأ وحکم تقبیله</w:t>
      </w:r>
    </w:p>
    <w:p>
      <w:pPr>
        <w:pStyle w:val="BookText"/>
        <w:rPr/>
      </w:pPr>
      <w:r>
        <w:rPr>
          <w:rFonts w:eastAsia="IRNazanin" w:cs="IRNazanin"/>
          <w:color w:val="111111"/>
          <w:sz w:val="28"/>
          <w:szCs w:val="28"/>
          <w:lang w:bidi="fa-IR"/>
        </w:rPr>
        <w:t>3071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عن أحمد بن محمد عن أبیه عن الصفار</w:t>
      </w:r>
    </w:p>
    <w:p>
      <w:pPr>
        <w:pStyle w:val="BookText"/>
        <w:rPr/>
      </w:pP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الحسن الصفار عن محمد بن عیسی عن القاسم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الصیقل قال کتب الیه جعلت فداک هل اغتسل أمیر المؤمنین علیه السلام حین غسل رسول الله</w:t>
      </w:r>
    </w:p>
    <w:p>
      <w:pPr>
        <w:pStyle w:val="BookText"/>
        <w:rPr/>
      </w:pPr>
      <w:r>
        <w:rPr>
          <w:rFonts w:ascii="IRNazanin" w:hAnsi="IRNazanin" w:eastAsia="IRNazanin"/>
          <w:color w:val="111111"/>
          <w:sz w:val="28"/>
          <w:sz w:val="28"/>
          <w:szCs w:val="28"/>
          <w:rtl w:val="true"/>
          <w:lang w:bidi="fa-IR"/>
        </w:rPr>
        <w:t>صلی الله علیه وآله عند موته فأجابه علیه السلام النبی طاهر مطهر ولکن أمیر المؤمنین علیه السلام فعل</w:t>
      </w:r>
    </w:p>
    <w:p>
      <w:pPr>
        <w:pStyle w:val="BookText"/>
        <w:rPr/>
      </w:pPr>
      <w:r>
        <w:rPr>
          <w:rFonts w:ascii="Amiri" w:hAnsi="Amiri" w:eastAsia="Amiri" w:cs="Amiri"/>
          <w:color w:val="111111"/>
          <w:sz w:val="28"/>
          <w:sz w:val="28"/>
          <w:szCs w:val="28"/>
          <w:rtl w:val="true"/>
          <w:lang w:bidi="ar-SA"/>
        </w:rPr>
        <w:t>وجرت به السنة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3072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عن محمد بن عیسی العبیدی عن الحسین بن</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عبید قال کتبت إلی الصادق علیه السلام هل اغتسل أمیر المؤمنین علیه السلام حین غسل رسول الله</w:t>
      </w:r>
    </w:p>
    <w:p>
      <w:pPr>
        <w:pStyle w:val="BookText"/>
        <w:rPr/>
      </w:pPr>
      <w:r>
        <w:rPr>
          <w:rFonts w:ascii="IRNazanin" w:hAnsi="IRNazanin" w:eastAsia="IRNazanin"/>
          <w:color w:val="111111"/>
          <w:sz w:val="28"/>
          <w:sz w:val="28"/>
          <w:szCs w:val="28"/>
          <w:rtl w:val="true"/>
          <w:lang w:bidi="fa-IR"/>
        </w:rPr>
        <w:t xml:space="preserve">صلی الله علیه وآله عند موته فقال کان رسول الله صلی الله علیه وآله طاهرا مطهرا ولکن فعل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ذلک وجرت به السنة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3073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بالاسناد المتقدم فی باب کیفیة الوضوء</w:t>
      </w:r>
    </w:p>
    <w:p>
      <w:pPr>
        <w:pStyle w:val="BookText"/>
        <w:rPr/>
      </w:pPr>
      <w:r>
        <w:rPr>
          <w:rFonts w:ascii="IRNazanin" w:hAnsi="IRNazanin" w:eastAsia="IRNazanin"/>
          <w:color w:val="111111"/>
          <w:sz w:val="28"/>
          <w:sz w:val="28"/>
          <w:szCs w:val="28"/>
          <w:rtl w:val="true"/>
          <w:lang w:bidi="fa-IR"/>
        </w:rPr>
        <w:t>عن الفضل بن شاذان عن الرضا علیه السلام فی حدیث العلل فان قال فلم امر من یغسله</w:t>
      </w:r>
    </w:p>
    <w:p>
      <w:pPr>
        <w:pStyle w:val="BookText"/>
        <w:rPr/>
      </w:pPr>
      <w:r>
        <w:rPr>
          <w:rFonts w:ascii="IRNazanin" w:hAnsi="IRNazanin" w:eastAsia="IRNazanin"/>
          <w:color w:val="111111"/>
          <w:sz w:val="28"/>
          <w:sz w:val="28"/>
          <w:szCs w:val="28"/>
          <w:rtl w:val="true"/>
          <w:lang w:bidi="fa-IR"/>
        </w:rPr>
        <w:t>بالغسل قیل لعلة الطهارة مما اصابه من نضح المیت لان المیت إذا خرجت منه الروح</w:t>
      </w:r>
    </w:p>
    <w:p>
      <w:pPr>
        <w:pStyle w:val="BookText"/>
        <w:rPr/>
      </w:pPr>
      <w:r>
        <w:rPr>
          <w:rFonts w:ascii="IRNazanin" w:hAnsi="IRNazanin" w:eastAsia="IRNazanin"/>
          <w:color w:val="111111"/>
          <w:sz w:val="28"/>
          <w:sz w:val="28"/>
          <w:szCs w:val="28"/>
          <w:rtl w:val="true"/>
          <w:lang w:bidi="fa-IR"/>
        </w:rPr>
        <w:t xml:space="preserve">بقی منه أکثر آفته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ولئلا یلهج الناس به وبمماسته إذ قد غلبت علیه علة</w:t>
      </w:r>
    </w:p>
    <w:p>
      <w:pPr>
        <w:pStyle w:val="BookText"/>
        <w:rPr/>
      </w:pPr>
      <w:r>
        <w:rPr>
          <w:rFonts w:ascii="Amiri" w:hAnsi="Amiri" w:eastAsia="Amiri" w:cs="Amiri"/>
          <w:color w:val="111111"/>
          <w:sz w:val="28"/>
          <w:sz w:val="28"/>
          <w:szCs w:val="28"/>
          <w:rtl w:val="true"/>
          <w:lang w:bidi="ar-SA"/>
        </w:rPr>
        <w:t>النجاسة والآفة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3074</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العیون </w:t>
      </w:r>
      <w:r>
        <w:rPr>
          <w:rFonts w:eastAsia="IRNazanin" w:cs="IRNazanin"/>
          <w:color w:val="111111"/>
          <w:sz w:val="28"/>
          <w:szCs w:val="28"/>
          <w:lang w:bidi="fa-IR"/>
        </w:rPr>
        <w:t>241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بالاسناد المتقدم فی ذاک الباب عن</w:t>
      </w:r>
    </w:p>
    <w:p>
      <w:pPr>
        <w:pStyle w:val="BookText"/>
        <w:rPr/>
      </w:pPr>
      <w:r>
        <w:rPr>
          <w:rFonts w:ascii="IRNazanin" w:hAnsi="IRNazanin" w:eastAsia="IRNazanin"/>
          <w:color w:val="111111"/>
          <w:sz w:val="28"/>
          <w:sz w:val="28"/>
          <w:szCs w:val="28"/>
          <w:rtl w:val="true"/>
          <w:lang w:bidi="fa-IR"/>
        </w:rPr>
        <w:t>محمد بن سنان فیما کتب الیه الرضا علیه السلام فی جواب مسائله وعلة اغتسال من غسله</w:t>
      </w:r>
    </w:p>
    <w:p>
      <w:pPr>
        <w:pStyle w:val="BookText"/>
        <w:rPr/>
      </w:pPr>
      <w:r>
        <w:rPr>
          <w:rFonts w:ascii="IRNazanin" w:hAnsi="IRNazanin" w:eastAsia="IRNazanin"/>
          <w:color w:val="111111"/>
          <w:sz w:val="28"/>
          <w:sz w:val="28"/>
          <w:szCs w:val="28"/>
          <w:rtl w:val="true"/>
          <w:lang w:bidi="fa-IR"/>
        </w:rPr>
        <w:t xml:space="preserve">أو مسه </w:t>
      </w:r>
      <w:r>
        <w:rPr>
          <w:rStyle w:val="FootnoteAnchor"/>
          <w:rtl w:val="true"/>
        </w:rPr>
        <w:footnoteReference w:id="2"/>
      </w:r>
      <w:r>
        <w:rPr>
          <w:rFonts w:ascii="Amiri" w:hAnsi="Amiri" w:eastAsia="Amiri" w:cs="Amiri"/>
          <w:color w:val="111111"/>
          <w:sz w:val="28"/>
          <w:sz w:val="28"/>
          <w:szCs w:val="28"/>
          <w:rtl w:val="true"/>
          <w:lang w:bidi="ar-SA"/>
        </w:rPr>
        <w:t xml:space="preserve">فطهارة لما اصابه من نضح </w:t>
      </w:r>
      <w:r>
        <w:rPr>
          <w:rStyle w:val="FootnoteAnchor"/>
          <w:rtl w:val="true"/>
        </w:rPr>
        <w:footnoteReference w:id="3"/>
      </w:r>
      <w:r>
        <w:rPr>
          <w:rFonts w:ascii="IRNazanin" w:hAnsi="IRNazanin" w:eastAsia="IRNazanin"/>
          <w:color w:val="111111"/>
          <w:sz w:val="28"/>
          <w:sz w:val="28"/>
          <w:szCs w:val="28"/>
          <w:rtl w:val="true"/>
          <w:lang w:bidi="fa-IR"/>
        </w:rPr>
        <w:t>المیت لان المیت إذا خرجت الروح منه</w:t>
      </w:r>
    </w:p>
    <w:p>
      <w:pPr>
        <w:pStyle w:val="BookText"/>
        <w:rPr/>
      </w:pPr>
      <w:r>
        <w:rPr>
          <w:rFonts w:ascii="IRNazanin" w:hAnsi="IRNazanin" w:eastAsia="IRNazanin"/>
          <w:color w:val="111111"/>
          <w:sz w:val="28"/>
          <w:sz w:val="28"/>
          <w:szCs w:val="28"/>
          <w:rtl w:val="true"/>
          <w:lang w:bidi="fa-IR"/>
        </w:rPr>
        <w:t>بقی أکثر آفته فلذلک یتطهر منه ویطهر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3075</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عیسی بن عبید عن حماد بن عیسی عن حریز</w:t>
      </w:r>
    </w:p>
    <w:p>
      <w:pPr>
        <w:pStyle w:val="BookText"/>
        <w:rPr/>
      </w:pPr>
      <w:r>
        <w:rPr>
          <w:rFonts w:ascii="IRNazanin" w:hAnsi="IRNazanin" w:eastAsia="IRNazanin"/>
          <w:color w:val="111111"/>
          <w:sz w:val="28"/>
          <w:sz w:val="28"/>
          <w:szCs w:val="28"/>
          <w:rtl w:val="true"/>
          <w:lang w:bidi="fa-IR"/>
        </w:rPr>
        <w:t>عن محمد بن مسلم عن أبی عبد الله علیه السلام قال من غسل میتا وکفنه اغتسل غسل الجنابة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3076</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عدة من أصحابنا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سهل بن زیاد عن ابن</w:t>
      </w:r>
    </w:p>
    <w:p>
      <w:pPr>
        <w:pStyle w:val="BookText"/>
        <w:rPr/>
      </w:pPr>
      <w:r>
        <w:rPr>
          <w:rFonts w:ascii="IRNazanin" w:hAnsi="IRNazanin" w:eastAsia="IRNazanin"/>
          <w:color w:val="111111"/>
          <w:sz w:val="28"/>
          <w:sz w:val="28"/>
          <w:szCs w:val="28"/>
          <w:rtl w:val="true"/>
          <w:lang w:bidi="fa-IR"/>
        </w:rPr>
        <w:t>أبی نجران عن عبد الله بن سنان عن أبی عبد الله علیه السلام قال قلت له أیغتسل من غسل المیت</w:t>
      </w:r>
    </w:p>
    <w:p>
      <w:pPr>
        <w:pStyle w:val="BookText"/>
        <w:rPr/>
      </w:pPr>
      <w:r>
        <w:rPr>
          <w:rFonts w:ascii="IRNazanin" w:hAnsi="IRNazanin" w:eastAsia="IRNazanin"/>
          <w:color w:val="111111"/>
          <w:sz w:val="28"/>
          <w:sz w:val="28"/>
          <w:szCs w:val="28"/>
          <w:rtl w:val="true"/>
          <w:lang w:bidi="fa-IR"/>
        </w:rPr>
        <w:t>قال نعم قلت من ادخله القبر قال لا انما یمس الثیاب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3077</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سئل سلیمان بن خالد ابا عبد الله علیه السلام أیغتسل</w:t>
      </w:r>
    </w:p>
    <w:p>
      <w:pPr>
        <w:pStyle w:val="BookText"/>
        <w:rPr/>
      </w:pPr>
      <w:r>
        <w:rPr>
          <w:rFonts w:ascii="IRNazanin" w:hAnsi="IRNazanin" w:eastAsia="IRNazanin"/>
          <w:color w:val="111111"/>
          <w:sz w:val="28"/>
          <w:sz w:val="28"/>
          <w:szCs w:val="28"/>
          <w:rtl w:val="true"/>
          <w:lang w:bidi="fa-IR"/>
        </w:rPr>
        <w:t xml:space="preserve">من غسل </w:t>
      </w:r>
      <w:r>
        <w:rPr>
          <w:rStyle w:val="FootnoteAnchor"/>
          <w:rtl w:val="true"/>
        </w:rPr>
        <w:footnoteReference w:id="4"/>
      </w:r>
      <w:r>
        <w:rPr>
          <w:rFonts w:ascii="IRNazanin" w:hAnsi="IRNazanin" w:eastAsia="IRNazanin"/>
          <w:color w:val="111111"/>
          <w:sz w:val="28"/>
          <w:sz w:val="28"/>
          <w:szCs w:val="28"/>
          <w:rtl w:val="true"/>
          <w:lang w:bidi="fa-IR"/>
        </w:rPr>
        <w:t>المیت قال نعم قال فمن ادخله القبر قلا انما مس الثیاب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3078</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عن أبی القاسم جعفر بن محمد عن</w:t>
      </w:r>
    </w:p>
    <w:p>
      <w:pPr>
        <w:pStyle w:val="BookText"/>
        <w:rPr/>
      </w:pP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حماد بن عیسی عن حریز عن أبی</w:t>
      </w:r>
    </w:p>
    <w:p>
      <w:pPr>
        <w:pStyle w:val="BookText"/>
        <w:rPr/>
      </w:pPr>
      <w:r>
        <w:rPr>
          <w:rFonts w:ascii="IRNazanin" w:hAnsi="IRNazanin" w:eastAsia="IRNazanin"/>
          <w:color w:val="111111"/>
          <w:sz w:val="28"/>
          <w:sz w:val="28"/>
          <w:szCs w:val="28"/>
          <w:rtl w:val="true"/>
          <w:lang w:bidi="fa-IR"/>
        </w:rPr>
        <w:t xml:space="preserve">عبد الله علیه السلام قال من غسل میتا فلیغتسل قلت </w:t>
      </w:r>
      <w:r>
        <w:rPr>
          <w:rStyle w:val="FootnoteAnchor"/>
          <w:rtl w:val="true"/>
        </w:rPr>
        <w:footnoteReference w:id="5"/>
      </w:r>
      <w:r>
        <w:rPr>
          <w:rFonts w:ascii="IRNazanin" w:hAnsi="IRNazanin" w:eastAsia="IRNazanin"/>
          <w:color w:val="111111"/>
          <w:sz w:val="28"/>
          <w:sz w:val="28"/>
          <w:szCs w:val="28"/>
          <w:rtl w:val="true"/>
          <w:lang w:bidi="fa-IR"/>
        </w:rPr>
        <w:t xml:space="preserve">فان مسه ما دام حارا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فلا غسل علیه وإذا برد ثم مسه فلیغتسل قلت فمن </w:t>
      </w:r>
      <w:r>
        <w:rPr>
          <w:rStyle w:val="FootnoteAnchor"/>
          <w:rtl w:val="true"/>
        </w:rPr>
        <w:footnoteReference w:id="6"/>
      </w:r>
      <w:r>
        <w:rPr>
          <w:rFonts w:ascii="IRNazanin" w:hAnsi="IRNazanin" w:eastAsia="IRNazanin"/>
          <w:color w:val="111111"/>
          <w:sz w:val="28"/>
          <w:sz w:val="28"/>
          <w:szCs w:val="28"/>
          <w:rtl w:val="true"/>
          <w:lang w:bidi="fa-IR"/>
        </w:rPr>
        <w:t>ادخله القبر قال لا غسل علیه انما</w:t>
      </w:r>
    </w:p>
    <w:p>
      <w:pPr>
        <w:pStyle w:val="BookText"/>
        <w:rPr/>
      </w:pPr>
      <w:r>
        <w:rPr>
          <w:rFonts w:ascii="IRNazanin" w:hAnsi="IRNazanin" w:eastAsia="IRNazanin"/>
          <w:color w:val="111111"/>
          <w:sz w:val="28"/>
          <w:sz w:val="28"/>
          <w:szCs w:val="28"/>
          <w:rtl w:val="true"/>
          <w:lang w:bidi="fa-IR"/>
        </w:rPr>
        <w:t>یمس الثیاب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3079</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علی الأشعری عن محمد بن عبد الجبار عن الحجال</w:t>
      </w:r>
    </w:p>
    <w:p>
      <w:pPr>
        <w:pStyle w:val="BookText"/>
        <w:rPr/>
      </w:pPr>
      <w:r>
        <w:rPr>
          <w:rFonts w:ascii="IRNazanin" w:hAnsi="IRNazanin" w:eastAsia="IRNazanin"/>
          <w:color w:val="111111"/>
          <w:sz w:val="28"/>
          <w:sz w:val="28"/>
          <w:szCs w:val="28"/>
          <w:rtl w:val="true"/>
          <w:lang w:bidi="fa-IR"/>
        </w:rPr>
        <w:t>عن ثعلبة عن معمر بن یحیی قال سمعت أبا عبد الله علیه السلام ینهی عن الغسل</w:t>
      </w:r>
    </w:p>
    <w:p>
      <w:pPr>
        <w:pStyle w:val="BookText"/>
        <w:rPr/>
      </w:pPr>
      <w:r>
        <w:rPr>
          <w:rFonts w:ascii="IRNazanin" w:hAnsi="IRNazanin" w:eastAsia="IRNazanin"/>
          <w:color w:val="111111"/>
          <w:sz w:val="28"/>
          <w:sz w:val="28"/>
          <w:szCs w:val="28"/>
          <w:rtl w:val="true"/>
          <w:lang w:bidi="fa-IR"/>
        </w:rPr>
        <w:t>إذا دخل القبر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3080</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علی الأشعری عن محمد بن عبد الجبار عن صفوان بن</w:t>
      </w:r>
    </w:p>
    <w:p>
      <w:pPr>
        <w:pStyle w:val="BookText"/>
        <w:rPr/>
      </w:pPr>
      <w:r>
        <w:rPr>
          <w:rFonts w:ascii="IRNazanin" w:hAnsi="IRNazanin" w:eastAsia="IRNazanin"/>
          <w:color w:val="111111"/>
          <w:sz w:val="28"/>
          <w:sz w:val="28"/>
          <w:szCs w:val="28"/>
          <w:rtl w:val="true"/>
          <w:lang w:bidi="fa-IR"/>
        </w:rPr>
        <w:t xml:space="preserve">یحیی عن العلاء بن رزین یب </w:t>
      </w: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صفوان بن یحیی وفضالة</w:t>
      </w:r>
    </w:p>
    <w:p>
      <w:pPr>
        <w:pStyle w:val="BookText"/>
        <w:rPr/>
      </w:pPr>
      <w:r>
        <w:rPr>
          <w:rFonts w:ascii="IRNazanin" w:hAnsi="IRNazanin" w:eastAsia="IRNazanin"/>
          <w:color w:val="111111"/>
          <w:sz w:val="28"/>
          <w:sz w:val="28"/>
          <w:szCs w:val="28"/>
          <w:rtl w:val="true"/>
          <w:lang w:bidi="fa-IR"/>
        </w:rPr>
        <w:t xml:space="preserve">عن العلاء بن محمد بن مسلم عن أحدهما علیهما السلام قال 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w:t>
      </w:r>
    </w:p>
    <w:p>
      <w:pPr>
        <w:pStyle w:val="BookText"/>
        <w:rPr/>
      </w:pPr>
      <w:r>
        <w:rPr>
          <w:rFonts w:ascii="IRNazanin" w:hAnsi="IRNazanin" w:eastAsia="IRNazanin"/>
          <w:color w:val="111111"/>
          <w:sz w:val="28"/>
          <w:sz w:val="28"/>
          <w:szCs w:val="28"/>
          <w:rtl w:val="true"/>
          <w:lang w:bidi="fa-IR"/>
        </w:rPr>
        <w:t xml:space="preserve">یغمض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غسل قال إذا مسه بحرارته فلا ولکن إذا مسه</w:t>
      </w:r>
    </w:p>
    <w:p>
      <w:pPr>
        <w:pStyle w:val="BookText"/>
        <w:rPr/>
      </w:pPr>
      <w:r>
        <w:rPr>
          <w:rFonts w:ascii="IRNazanin" w:hAnsi="IRNazanin" w:eastAsia="IRNazanin"/>
          <w:color w:val="111111"/>
          <w:sz w:val="28"/>
          <w:sz w:val="28"/>
          <w:szCs w:val="28"/>
          <w:rtl w:val="true"/>
          <w:lang w:bidi="fa-IR"/>
        </w:rPr>
        <w:t xml:space="preserve">بعد ما یبرد </w:t>
      </w:r>
      <w:r>
        <w:rPr>
          <w:rStyle w:val="FootnoteAnchor"/>
          <w:rtl w:val="true"/>
        </w:rPr>
        <w:footnoteReference w:id="7"/>
      </w:r>
      <w:r>
        <w:rPr>
          <w:rFonts w:ascii="IRNazanin" w:hAnsi="IRNazanin" w:eastAsia="IRNazanin"/>
          <w:color w:val="111111"/>
          <w:sz w:val="28"/>
          <w:sz w:val="28"/>
          <w:szCs w:val="28"/>
          <w:rtl w:val="true"/>
          <w:lang w:bidi="fa-IR"/>
        </w:rPr>
        <w:t xml:space="preserve">فلیغتسل قلت فالذی یغسله یغتسل قال نعم قلت فیغسله ثم یکفنه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 xml:space="preserve">قبل أن یغتسل قال یغسله ثم یغسل یده </w:t>
      </w:r>
      <w:r>
        <w:rPr>
          <w:rStyle w:val="FootnoteAnchor"/>
          <w:rtl w:val="true"/>
        </w:rPr>
        <w:footnoteReference w:id="9"/>
      </w:r>
      <w:r>
        <w:rPr>
          <w:rFonts w:ascii="IRNazanin" w:hAnsi="IRNazanin" w:eastAsia="IRNazanin"/>
          <w:color w:val="111111"/>
          <w:sz w:val="28"/>
          <w:sz w:val="28"/>
          <w:szCs w:val="28"/>
          <w:rtl w:val="true"/>
          <w:lang w:bidi="fa-IR"/>
        </w:rPr>
        <w:t xml:space="preserve">من العاتق </w:t>
      </w:r>
      <w:r>
        <w:rPr>
          <w:rStyle w:val="FootnoteAnchor"/>
          <w:rtl w:val="true"/>
        </w:rPr>
        <w:footnoteReference w:id="10"/>
      </w:r>
      <w:r>
        <w:rPr>
          <w:rFonts w:ascii="IRNazanin" w:hAnsi="IRNazanin" w:eastAsia="IRNazanin"/>
          <w:color w:val="111111"/>
          <w:sz w:val="28"/>
          <w:sz w:val="28"/>
          <w:szCs w:val="28"/>
          <w:rtl w:val="true"/>
          <w:lang w:bidi="fa-IR"/>
        </w:rPr>
        <w:t>ثم یلبسه أکفانه ثم یغتسل</w:t>
      </w:r>
    </w:p>
    <w:p>
      <w:pPr>
        <w:pStyle w:val="BookText"/>
        <w:rPr/>
      </w:pPr>
      <w:r>
        <w:rPr>
          <w:rFonts w:ascii="IRNazanin" w:hAnsi="IRNazanin" w:eastAsia="IRNazanin"/>
          <w:color w:val="111111"/>
          <w:sz w:val="28"/>
          <w:sz w:val="28"/>
          <w:szCs w:val="28"/>
          <w:rtl w:val="true"/>
          <w:lang w:bidi="fa-IR"/>
        </w:rPr>
        <w:t xml:space="preserve">قلت فمن حمله علیه غسل قال لا قلت فمن ادخله القبر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وضوء قال لا الا ان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یتوضأ من تراب القبر ان شاء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3081</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مهزیار عن فضالة بن أیوب عن معاویة بن</w:t>
      </w:r>
    </w:p>
    <w:p>
      <w:pPr>
        <w:pStyle w:val="BookText"/>
        <w:rPr/>
      </w:pPr>
      <w:r>
        <w:rPr>
          <w:rFonts w:ascii="IRNazanin" w:hAnsi="IRNazanin" w:eastAsia="IRNazanin"/>
          <w:color w:val="111111"/>
          <w:sz w:val="28"/>
          <w:sz w:val="28"/>
          <w:szCs w:val="28"/>
          <w:rtl w:val="true"/>
          <w:lang w:bidi="fa-IR"/>
        </w:rPr>
        <w:t>عمار قال قلت لابی عبد الله علیه السلام الذی یغسل المیت علیه غسل قال نعم قلت فإذا</w:t>
      </w:r>
    </w:p>
    <w:p>
      <w:pPr>
        <w:pStyle w:val="BookText"/>
        <w:rPr/>
      </w:pPr>
      <w:r>
        <w:rPr>
          <w:rFonts w:ascii="IRNazanin" w:hAnsi="IRNazanin" w:eastAsia="IRNazanin"/>
          <w:color w:val="111111"/>
          <w:sz w:val="28"/>
          <w:sz w:val="28"/>
          <w:szCs w:val="28"/>
          <w:rtl w:val="true"/>
          <w:lang w:bidi="fa-IR"/>
        </w:rPr>
        <w:t>مسه وهو سخن قال لا غسل علیه فإذا برد فعلیه الغسل قلت والبهائم والطیر إذا مسها</w:t>
      </w:r>
    </w:p>
    <w:p>
      <w:pPr>
        <w:pStyle w:val="BookText"/>
        <w:rPr/>
      </w:pPr>
      <w:r>
        <w:rPr>
          <w:rFonts w:ascii="IRNazanin" w:hAnsi="IRNazanin" w:eastAsia="IRNazanin"/>
          <w:color w:val="111111"/>
          <w:sz w:val="28"/>
          <w:sz w:val="28"/>
          <w:szCs w:val="28"/>
          <w:rtl w:val="true"/>
          <w:lang w:bidi="fa-IR"/>
        </w:rPr>
        <w:t>علیه غسل قال لا لیس هذا کالانسان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3082</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الحسین بن سعید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النظر بن سوید عن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 خ 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عاصم بن حمید قال سئلته عن المیت إذا مسه الانسان أفیه غسل قال فقال</w:t>
      </w:r>
    </w:p>
    <w:p>
      <w:pPr>
        <w:pStyle w:val="BookText"/>
        <w:rPr/>
      </w:pPr>
      <w:r>
        <w:rPr>
          <w:rFonts w:ascii="IRNazanin" w:hAnsi="IRNazanin" w:eastAsia="IRNazanin"/>
          <w:color w:val="111111"/>
          <w:sz w:val="28"/>
          <w:sz w:val="28"/>
          <w:szCs w:val="28"/>
          <w:rtl w:val="true"/>
          <w:lang w:bidi="fa-IR"/>
        </w:rPr>
        <w:t xml:space="preserve">إذا مسست جسده حین یبرد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فاغتسل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3083</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177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جعفر فی کتابه عن أخیه موسی علیه السلام</w:t>
      </w:r>
    </w:p>
    <w:p>
      <w:pPr>
        <w:pStyle w:val="BookText"/>
        <w:rPr/>
      </w:pPr>
      <w:r>
        <w:rPr>
          <w:rFonts w:ascii="IRNazanin" w:hAnsi="IRNazanin" w:eastAsia="IRNazanin"/>
          <w:color w:val="111111"/>
          <w:sz w:val="28"/>
          <w:sz w:val="28"/>
          <w:szCs w:val="28"/>
          <w:rtl w:val="true"/>
          <w:lang w:bidi="fa-IR"/>
        </w:rPr>
        <w:t>قال سئلته عن رجل مس میتا علیه الغسل قال إن کان المیت لم یبرد فلا غسل علیه وان</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قد برد فعلیه الغسل إذا مسه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3084</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ومتی مسست میتا قبل الغسل بحرارته</w:t>
      </w:r>
    </w:p>
    <w:p>
      <w:pPr>
        <w:pStyle w:val="BookText"/>
        <w:rPr/>
      </w:pPr>
      <w:r>
        <w:rPr>
          <w:rFonts w:ascii="IRNazanin" w:hAnsi="IRNazanin" w:eastAsia="IRNazanin"/>
          <w:color w:val="111111"/>
          <w:sz w:val="28"/>
          <w:sz w:val="28"/>
          <w:szCs w:val="28"/>
          <w:rtl w:val="true"/>
          <w:lang w:bidi="fa-IR"/>
        </w:rPr>
        <w:t>فلا غسل علیک فان مسست بعد ما برد فعلیک الغسل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3085</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وإذا اغتسلت من غسل المیت فتوضأ ثم اغتسل</w:t>
      </w:r>
    </w:p>
    <w:p>
      <w:pPr>
        <w:pStyle w:val="BookText"/>
        <w:rPr/>
      </w:pPr>
      <w:r>
        <w:rPr>
          <w:rFonts w:ascii="IRNazanin" w:hAnsi="IRNazanin" w:eastAsia="IRNazanin"/>
          <w:color w:val="111111"/>
          <w:sz w:val="28"/>
          <w:sz w:val="28"/>
          <w:szCs w:val="28"/>
          <w:rtl w:val="true"/>
          <w:lang w:bidi="fa-IR"/>
        </w:rPr>
        <w:t>کغسلک من الجنابة وان نسیت الغسل فذکرته بعد ما صلیت فاغتسل وأعد صلاتک</w:t>
      </w:r>
    </w:p>
    <w:p>
      <w:pPr>
        <w:pStyle w:val="BookText"/>
        <w:rPr/>
      </w:pPr>
      <w:r>
        <w:rPr>
          <w:rFonts w:eastAsia="IRNazanin" w:cs="IRNazanin"/>
          <w:color w:val="111111"/>
          <w:sz w:val="28"/>
          <w:szCs w:val="28"/>
          <w:lang w:bidi="fa-IR"/>
        </w:rPr>
        <w:t>3086</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العالم علیه السلام تتوضأ إذا أدخلت القبر المیت</w:t>
      </w:r>
    </w:p>
    <w:p>
      <w:pPr>
        <w:pStyle w:val="BookText"/>
        <w:rPr/>
      </w:pPr>
      <w:r>
        <w:rPr>
          <w:rFonts w:ascii="IRNazanin" w:hAnsi="IRNazanin" w:eastAsia="IRNazanin"/>
          <w:color w:val="111111"/>
          <w:sz w:val="28"/>
          <w:sz w:val="28"/>
          <w:szCs w:val="28"/>
          <w:rtl w:val="true"/>
          <w:lang w:bidi="fa-IR"/>
        </w:rPr>
        <w:t>واغتسل إذا غسلته ولا تغتسل إذا حملته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3087</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 العقول </w:t>
      </w: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باب آداب علی علیه السلام لأصحابه</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مس جسد میت بعد ما یبرد لزمه الغسل ومن غسل مؤمنا فلیغتسل</w:t>
      </w:r>
    </w:p>
    <w:p>
      <w:pPr>
        <w:pStyle w:val="BookText"/>
        <w:rPr/>
      </w:pPr>
      <w:r>
        <w:rPr>
          <w:rFonts w:ascii="IRNazanin" w:hAnsi="IRNazanin" w:eastAsia="IRNazanin"/>
          <w:color w:val="111111"/>
          <w:sz w:val="28"/>
          <w:sz w:val="28"/>
          <w:szCs w:val="28"/>
          <w:rtl w:val="true"/>
          <w:lang w:bidi="fa-IR"/>
        </w:rPr>
        <w:t xml:space="preserve">بعد ما یلبسه أکفانه ولا یمسه بعد ذلک ولا یمسه بعد ذلک فیجب علیه الغسل الخصال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بالاسناد</w:t>
      </w:r>
    </w:p>
    <w:p>
      <w:pPr>
        <w:pStyle w:val="BookText"/>
        <w:rPr/>
      </w:pPr>
      <w:r>
        <w:rPr>
          <w:rFonts w:ascii="IRNazanin" w:hAnsi="IRNazanin" w:eastAsia="IRNazanin"/>
          <w:color w:val="111111"/>
          <w:sz w:val="28"/>
          <w:sz w:val="28"/>
          <w:szCs w:val="28"/>
          <w:rtl w:val="true"/>
          <w:lang w:bidi="fa-IR"/>
        </w:rPr>
        <w:t>المتقدم فی باب أمکنه التخلی عن علی علیه السلام فی حدیث الأربعمائة قال من غسل</w:t>
      </w:r>
    </w:p>
    <w:p>
      <w:pPr>
        <w:pStyle w:val="BookText"/>
        <w:rPr/>
      </w:pPr>
      <w:r>
        <w:rPr>
          <w:rFonts w:ascii="IRNazanin" w:hAnsi="IRNazanin" w:eastAsia="IRNazanin"/>
          <w:color w:val="111111"/>
          <w:sz w:val="28"/>
          <w:sz w:val="28"/>
          <w:szCs w:val="28"/>
          <w:rtl w:val="true"/>
          <w:lang w:bidi="fa-IR"/>
        </w:rPr>
        <w:t>منکم میتا فلیغتسل بعد ما یلبسه أکفانه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3088</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احتجاج الطبرسی ره </w:t>
      </w:r>
      <w:r>
        <w:rPr>
          <w:rFonts w:eastAsia="IRNazanin" w:cs="IRNazanin"/>
          <w:color w:val="111111"/>
          <w:sz w:val="28"/>
          <w:szCs w:val="28"/>
          <w:lang w:bidi="fa-IR"/>
        </w:rPr>
        <w:t>247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مما خرج عن صاحب الزمان</w:t>
      </w:r>
    </w:p>
    <w:p>
      <w:pPr>
        <w:pStyle w:val="BookText"/>
        <w:rPr/>
      </w:pPr>
      <w:r>
        <w:rPr>
          <w:rFonts w:ascii="IRNazanin" w:hAnsi="IRNazanin" w:eastAsia="IRNazanin"/>
          <w:color w:val="111111"/>
          <w:sz w:val="28"/>
          <w:sz w:val="28"/>
          <w:szCs w:val="28"/>
          <w:rtl w:val="true"/>
          <w:lang w:bidi="fa-IR"/>
        </w:rPr>
        <w:t>صلوات الله علیه من جوابات المسائل الفقهیة أیضا مما سأله عنها محمد بن عبد الله</w:t>
      </w:r>
    </w:p>
    <w:p>
      <w:pPr>
        <w:pStyle w:val="BookText"/>
        <w:rPr/>
      </w:pPr>
      <w:r>
        <w:rPr>
          <w:rFonts w:ascii="IRNazanin" w:hAnsi="IRNazanin" w:eastAsia="IRNazanin"/>
          <w:color w:val="111111"/>
          <w:sz w:val="28"/>
          <w:sz w:val="28"/>
          <w:szCs w:val="28"/>
          <w:rtl w:val="true"/>
          <w:lang w:bidi="fa-IR"/>
        </w:rPr>
        <w:t xml:space="preserve">بن جعفر فیما کتب الیه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عودتنی أدام الله عزک من تفضلک ما أنت</w:t>
      </w:r>
    </w:p>
    <w:p>
      <w:pPr>
        <w:pStyle w:val="BookText"/>
        <w:rPr/>
      </w:pPr>
      <w:r>
        <w:rPr>
          <w:rFonts w:ascii="IRNazanin" w:hAnsi="IRNazanin" w:eastAsia="IRNazanin"/>
          <w:color w:val="111111"/>
          <w:sz w:val="28"/>
          <w:sz w:val="28"/>
          <w:szCs w:val="28"/>
          <w:rtl w:val="true"/>
          <w:lang w:bidi="fa-IR"/>
        </w:rPr>
        <w:t>أهل ان تجرینی علی العادة وقبلک أعزک الله فقهاء انا محتاج إلی أشیاء تسئل لی عنها</w:t>
      </w:r>
    </w:p>
    <w:p>
      <w:pPr>
        <w:pStyle w:val="BookText"/>
        <w:rPr/>
      </w:pPr>
      <w:r>
        <w:rPr>
          <w:rFonts w:ascii="IRNazanin" w:hAnsi="IRNazanin" w:eastAsia="IRNazanin"/>
          <w:color w:val="111111"/>
          <w:sz w:val="28"/>
          <w:sz w:val="28"/>
          <w:szCs w:val="28"/>
          <w:rtl w:val="true"/>
          <w:lang w:bidi="fa-IR"/>
        </w:rPr>
        <w:t>روی لنا عن العالم علیه السلام انه سئل عن امام قوم صلی بهم بعض صلاتهم وحدثت</w:t>
      </w:r>
    </w:p>
    <w:p>
      <w:pPr>
        <w:pStyle w:val="BookText"/>
        <w:rPr/>
      </w:pPr>
      <w:r>
        <w:rPr>
          <w:rFonts w:ascii="IRNazanin" w:hAnsi="IRNazanin" w:eastAsia="IRNazanin"/>
          <w:color w:val="111111"/>
          <w:sz w:val="28"/>
          <w:sz w:val="28"/>
          <w:szCs w:val="28"/>
          <w:rtl w:val="true"/>
          <w:lang w:bidi="fa-IR"/>
        </w:rPr>
        <w:t>علیه حادثة کیف یعمل من خلفه فقال یؤخر ویتقدم بعضهم ویتم صلاتهم ویغتسل من</w:t>
      </w:r>
    </w:p>
    <w:p>
      <w:pPr>
        <w:pStyle w:val="BookText"/>
        <w:rPr/>
      </w:pPr>
      <w:r>
        <w:rPr>
          <w:rFonts w:ascii="IRNazanin" w:hAnsi="IRNazanin" w:eastAsia="IRNazanin"/>
          <w:color w:val="111111"/>
          <w:sz w:val="28"/>
          <w:sz w:val="28"/>
          <w:szCs w:val="28"/>
          <w:rtl w:val="true"/>
          <w:lang w:bidi="fa-IR"/>
        </w:rPr>
        <w:t>مسه التوقیع لیس علی من نحاه الا غسل الید وإذا لم یحدث حادثة تقطع الصلاة</w:t>
      </w:r>
    </w:p>
    <w:p>
      <w:pPr>
        <w:pStyle w:val="BookText"/>
        <w:rPr/>
      </w:pPr>
      <w:r>
        <w:rPr>
          <w:rFonts w:ascii="IRNazanin" w:hAnsi="IRNazanin" w:eastAsia="IRNazanin"/>
          <w:color w:val="111111"/>
          <w:sz w:val="28"/>
          <w:sz w:val="28"/>
          <w:szCs w:val="28"/>
          <w:rtl w:val="true"/>
          <w:lang w:bidi="fa-IR"/>
        </w:rPr>
        <w:t>تمم صلاته مع القوم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عن العالم علیه السلام ان من مس میتا بحرارته غسل یده ومن مسه وقد</w:t>
      </w:r>
    </w:p>
    <w:p>
      <w:pPr>
        <w:pStyle w:val="BookText"/>
        <w:rPr/>
      </w:pPr>
      <w:r>
        <w:rPr>
          <w:rFonts w:ascii="IRNazanin" w:hAnsi="IRNazanin" w:eastAsia="IRNazanin"/>
          <w:color w:val="111111"/>
          <w:sz w:val="28"/>
          <w:sz w:val="28"/>
          <w:szCs w:val="28"/>
          <w:rtl w:val="true"/>
          <w:lang w:bidi="fa-IR"/>
        </w:rPr>
        <w:t>برد فعلیه الغسل وهذا الامام فی هذه الحالة لا یکون الا بحرارته فالعمل فی ذلک علی</w:t>
      </w:r>
    </w:p>
    <w:p>
      <w:pPr>
        <w:pStyle w:val="BookText"/>
        <w:rPr/>
      </w:pPr>
      <w:r>
        <w:rPr>
          <w:rFonts w:ascii="IRNazanin" w:hAnsi="IRNazanin" w:eastAsia="IRNazanin"/>
          <w:color w:val="111111"/>
          <w:sz w:val="28"/>
          <w:sz w:val="28"/>
          <w:szCs w:val="28"/>
          <w:rtl w:val="true"/>
          <w:lang w:bidi="fa-IR"/>
        </w:rPr>
        <w:t>ما هو ولعله ینحیه بثیابه ولا یمسه فکیف یجب علیه الغسل التوقیع إذا مسه علی هذه</w:t>
      </w:r>
    </w:p>
    <w:p>
      <w:pPr>
        <w:pStyle w:val="BookText"/>
        <w:rPr/>
      </w:pPr>
      <w:r>
        <w:rPr>
          <w:rFonts w:ascii="IRNazanin" w:hAnsi="IRNazanin" w:eastAsia="IRNazanin"/>
          <w:color w:val="111111"/>
          <w:sz w:val="28"/>
          <w:sz w:val="28"/>
          <w:szCs w:val="28"/>
          <w:rtl w:val="true"/>
          <w:lang w:bidi="fa-IR"/>
        </w:rPr>
        <w:t xml:space="preserve">الحال لم یکن علیه الا غسل یده غیبة الشیخ </w:t>
      </w:r>
      <w:r>
        <w:rPr>
          <w:rFonts w:eastAsia="IRNazanin" w:cs="IRNazanin"/>
          <w:color w:val="111111"/>
          <w:sz w:val="28"/>
          <w:szCs w:val="28"/>
          <w:lang w:bidi="fa-IR"/>
        </w:rPr>
        <w:t>245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نقلا من نسخة الدرج مسائل</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عبد الله بن جعفر الحمیری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3089</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الحسن الصفار قال کتبت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أصاب</w:t>
      </w:r>
    </w:p>
    <w:p>
      <w:pPr>
        <w:pStyle w:val="BookText"/>
        <w:rPr/>
      </w:pPr>
      <w:r>
        <w:rPr>
          <w:rFonts w:ascii="IRNazanin" w:hAnsi="IRNazanin" w:eastAsia="IRNazanin"/>
          <w:color w:val="111111"/>
          <w:sz w:val="28"/>
          <w:sz w:val="28"/>
          <w:szCs w:val="28"/>
          <w:rtl w:val="true"/>
          <w:lang w:bidi="fa-IR"/>
        </w:rPr>
        <w:t xml:space="preserve">یدیه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بدنه ثوب المیت الذی یلی جلده قبل أن یغسل هل یجب</w:t>
      </w:r>
    </w:p>
    <w:p>
      <w:pPr>
        <w:pStyle w:val="BookText"/>
        <w:rPr/>
      </w:pPr>
      <w:r>
        <w:rPr>
          <w:rFonts w:ascii="IRNazanin" w:hAnsi="IRNazanin" w:eastAsia="IRNazanin"/>
          <w:color w:val="111111"/>
          <w:sz w:val="28"/>
          <w:sz w:val="28"/>
          <w:szCs w:val="28"/>
          <w:rtl w:val="true"/>
          <w:lang w:bidi="fa-IR"/>
        </w:rPr>
        <w:t>علیه غسل یدیه أو بدنه فوقع إذا أصاب یدک جسد المیت قبل أن یغسل فقد یجب</w:t>
      </w:r>
    </w:p>
    <w:p>
      <w:pPr>
        <w:pStyle w:val="BookText"/>
        <w:rPr/>
      </w:pPr>
      <w:r>
        <w:rPr>
          <w:rFonts w:ascii="IRNazanin" w:hAnsi="IRNazanin" w:eastAsia="IRNazanin"/>
          <w:color w:val="111111"/>
          <w:sz w:val="28"/>
          <w:sz w:val="28"/>
          <w:szCs w:val="28"/>
          <w:rtl w:val="true"/>
          <w:lang w:bidi="fa-IR"/>
        </w:rPr>
        <w:t>علیک الغسل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3090</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الشیخ عن أبی القاسم جعفر بن محمد</w:t>
      </w:r>
    </w:p>
    <w:p>
      <w:pPr>
        <w:pStyle w:val="BookText"/>
        <w:rPr/>
      </w:pPr>
      <w:r>
        <w:rPr>
          <w:rFonts w:ascii="IRNazanin" w:hAnsi="IRNazanin" w:eastAsia="IRNazanin"/>
          <w:color w:val="111111"/>
          <w:sz w:val="28"/>
          <w:sz w:val="28"/>
          <w:szCs w:val="28"/>
          <w:rtl w:val="true"/>
          <w:lang w:bidi="fa-IR"/>
        </w:rPr>
        <w:t xml:space="preserve">عن محمد بن یعقوب عن کا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سهل بن زیاد عن أحمد بن</w:t>
      </w:r>
    </w:p>
    <w:p>
      <w:pPr>
        <w:pStyle w:val="BookText"/>
        <w:rPr/>
      </w:pPr>
      <w:r>
        <w:rPr>
          <w:rFonts w:ascii="IRNazanin" w:hAnsi="IRNazanin" w:eastAsia="IRNazanin"/>
          <w:color w:val="111111"/>
          <w:sz w:val="28"/>
          <w:sz w:val="28"/>
          <w:szCs w:val="28"/>
          <w:rtl w:val="true"/>
          <w:lang w:bidi="fa-IR"/>
        </w:rPr>
        <w:t>محمد بن أبی نصر عن عبد الله بن سنان عن أبی عبد الله علیه السلام قال یغتسل الذی</w:t>
      </w:r>
    </w:p>
    <w:p>
      <w:pPr>
        <w:pStyle w:val="BookText"/>
        <w:rPr/>
      </w:pPr>
      <w:r>
        <w:rPr>
          <w:rFonts w:ascii="IRNazanin" w:hAnsi="IRNazanin" w:eastAsia="IRNazanin"/>
          <w:color w:val="111111"/>
          <w:sz w:val="28"/>
          <w:sz w:val="28"/>
          <w:szCs w:val="28"/>
          <w:rtl w:val="true"/>
          <w:lang w:bidi="fa-IR"/>
        </w:rPr>
        <w:t xml:space="preserve">غسل المیت وان قبل المیت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موته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صا خ 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حار فلیس علیه</w:t>
      </w:r>
    </w:p>
    <w:p>
      <w:pPr>
        <w:pStyle w:val="BookText"/>
        <w:rPr/>
      </w:pPr>
      <w:r>
        <w:rPr>
          <w:rFonts w:ascii="IRNazanin" w:hAnsi="IRNazanin" w:eastAsia="IRNazanin"/>
          <w:color w:val="111111"/>
          <w:sz w:val="28"/>
          <w:sz w:val="28"/>
          <w:szCs w:val="28"/>
          <w:rtl w:val="true"/>
          <w:lang w:bidi="fa-IR"/>
        </w:rPr>
        <w:t>غسل ولکن إذا مسه وقبله وقد برد فعلیه الغسل ولا بأس ان یمسه بعد الغسل ویقبله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3091</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أحمد بن یحیی عن أحمد بن الحسن</w:t>
      </w:r>
    </w:p>
    <w:p>
      <w:pPr>
        <w:pStyle w:val="BookText"/>
        <w:rPr/>
      </w:pPr>
      <w:r>
        <w:rPr>
          <w:rFonts w:ascii="IRNazanin" w:hAnsi="IRNazanin" w:eastAsia="IRNazanin"/>
          <w:color w:val="111111"/>
          <w:sz w:val="28"/>
          <w:sz w:val="28"/>
          <w:szCs w:val="28"/>
          <w:rtl w:val="true"/>
          <w:lang w:bidi="fa-IR"/>
        </w:rPr>
        <w:t xml:space="preserve">عن عمرو بن سعید عن مصدق بن صدقة عن 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الساباطی</w:t>
      </w:r>
    </w:p>
    <w:p>
      <w:pPr>
        <w:pStyle w:val="BookText"/>
        <w:rPr/>
      </w:pPr>
      <w:r>
        <w:rPr>
          <w:rFonts w:ascii="IRNazanin" w:hAnsi="IRNazanin" w:eastAsia="IRNazanin"/>
          <w:color w:val="111111"/>
          <w:sz w:val="28"/>
          <w:sz w:val="28"/>
          <w:szCs w:val="28"/>
          <w:rtl w:val="true"/>
          <w:lang w:bidi="fa-IR"/>
        </w:rPr>
        <w:t>عن أبی عبد الله علیه السلام قال یغتسل الذی غسل المیت وکل من مس میتا فعلیه الغسل</w:t>
      </w:r>
    </w:p>
    <w:p>
      <w:pPr>
        <w:pStyle w:val="BookText"/>
        <w:rPr/>
      </w:pPr>
      <w:r>
        <w:rPr>
          <w:rFonts w:ascii="IRNazanin" w:hAnsi="IRNazanin" w:eastAsia="IRNazanin"/>
          <w:color w:val="111111"/>
          <w:sz w:val="28"/>
          <w:sz w:val="28"/>
          <w:szCs w:val="28"/>
          <w:rtl w:val="true"/>
          <w:lang w:bidi="fa-IR"/>
        </w:rPr>
        <w:t xml:space="preserve">وان کان المیت قد غسل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الشیخ ره علی الاستحباب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3093</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محمد بن أبی عمیر عن</w:t>
      </w:r>
    </w:p>
    <w:p>
      <w:pPr>
        <w:pStyle w:val="BookText"/>
        <w:rPr/>
      </w:pPr>
      <w:r>
        <w:rPr>
          <w:rFonts w:ascii="IRNazanin" w:hAnsi="IRNazanin" w:eastAsia="IRNazanin"/>
          <w:color w:val="111111"/>
          <w:sz w:val="28"/>
          <w:sz w:val="28"/>
          <w:szCs w:val="28"/>
          <w:rtl w:val="true"/>
          <w:lang w:bidi="fa-IR"/>
        </w:rPr>
        <w:t xml:space="preserve">جمیل بن دراج عن محمد بن مسلم عن فقیه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أبی جعفر </w:t>
      </w:r>
      <w:r>
        <w:rPr>
          <w:rStyle w:val="FootnoteAnchor"/>
          <w:rtl w:val="true"/>
        </w:rPr>
        <w:footnoteReference w:id="12"/>
      </w:r>
      <w:r>
        <w:rPr>
          <w:rFonts w:ascii="IRNazanin" w:hAnsi="IRNazanin" w:eastAsia="IRNazanin"/>
          <w:color w:val="111111"/>
          <w:sz w:val="28"/>
          <w:sz w:val="28"/>
          <w:szCs w:val="28"/>
          <w:rtl w:val="true"/>
          <w:lang w:bidi="fa-IR"/>
        </w:rPr>
        <w:t>علیه السلام قال</w:t>
      </w:r>
    </w:p>
    <w:p>
      <w:pPr>
        <w:pStyle w:val="BookText"/>
        <w:rPr/>
      </w:pPr>
      <w:r>
        <w:rPr>
          <w:rFonts w:ascii="IRNazanin" w:hAnsi="IRNazanin" w:eastAsia="IRNazanin"/>
          <w:color w:val="111111"/>
          <w:sz w:val="28"/>
          <w:sz w:val="28"/>
          <w:szCs w:val="28"/>
          <w:rtl w:val="true"/>
          <w:lang w:bidi="fa-IR"/>
        </w:rPr>
        <w:t xml:space="preserve">مس المیت </w:t>
      </w:r>
      <w:r>
        <w:rPr>
          <w:rStyle w:val="FootnoteAnchor"/>
          <w:rtl w:val="true"/>
        </w:rPr>
        <w:footnoteReference w:id="13"/>
      </w:r>
      <w:r>
        <w:rPr>
          <w:rFonts w:ascii="IRNazanin" w:hAnsi="IRNazanin" w:eastAsia="IRNazanin"/>
          <w:color w:val="111111"/>
          <w:sz w:val="28"/>
          <w:sz w:val="28"/>
          <w:szCs w:val="28"/>
          <w:rtl w:val="true"/>
          <w:lang w:bidi="fa-IR"/>
        </w:rPr>
        <w:t>عند موته وبعد</w:t>
      </w:r>
      <w:r>
        <w:rPr>
          <w:rStyle w:val="FootnoteAnchor"/>
          <w:rtl w:val="true"/>
        </w:rPr>
        <w:footnoteReference w:id="14"/>
      </w:r>
      <w:r>
        <w:rPr>
          <w:rFonts w:ascii="IRNazanin" w:hAnsi="IRNazanin" w:eastAsia="IRNazanin"/>
          <w:color w:val="111111"/>
          <w:sz w:val="28"/>
          <w:sz w:val="28"/>
          <w:szCs w:val="28"/>
          <w:rtl w:val="true"/>
          <w:lang w:bidi="fa-IR"/>
        </w:rPr>
        <w:t>غسله والقبلة لیس بها بأس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3094</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حماد بن عیسی عن حریز عن إسماعیل بن</w:t>
      </w:r>
    </w:p>
    <w:p>
      <w:pPr>
        <w:pStyle w:val="BookText"/>
        <w:rPr/>
      </w:pPr>
      <w:r>
        <w:rPr>
          <w:rFonts w:ascii="IRNazanin" w:hAnsi="IRNazanin" w:eastAsia="IRNazanin"/>
          <w:color w:val="111111"/>
          <w:sz w:val="28"/>
          <w:sz w:val="28"/>
          <w:szCs w:val="28"/>
          <w:rtl w:val="true"/>
          <w:lang w:bidi="fa-IR"/>
        </w:rPr>
        <w:t>جابر قال دخلت علی أبی عبد الله علیه السلام حین مات ابنه إسماعیل الأکبر فجعل یقبله</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وهو میت فقلت جعلت فداک ألیس لا ینبغی ان یمس المیت بعد ما یموت ومن مسه</w:t>
      </w:r>
    </w:p>
    <w:p>
      <w:pPr>
        <w:pStyle w:val="BookText"/>
        <w:rPr/>
      </w:pPr>
      <w:r>
        <w:rPr>
          <w:rFonts w:ascii="IRNazanin" w:hAnsi="IRNazanin" w:eastAsia="IRNazanin"/>
          <w:color w:val="111111"/>
          <w:sz w:val="28"/>
          <w:sz w:val="28"/>
          <w:szCs w:val="28"/>
          <w:rtl w:val="true"/>
          <w:lang w:bidi="fa-IR"/>
        </w:rPr>
        <w:t>فعلیه الغسل فقال اما بحرارته فلا بأس انما ذاک إذا 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3095</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الصادق علیه السلام لما مات إسماعیل أمرت به</w:t>
      </w:r>
    </w:p>
    <w:p>
      <w:pPr>
        <w:pStyle w:val="BookText"/>
        <w:rPr/>
      </w:pPr>
      <w:r>
        <w:rPr>
          <w:rFonts w:ascii="IRNazanin" w:hAnsi="IRNazanin" w:eastAsia="IRNazanin"/>
          <w:color w:val="111111"/>
          <w:sz w:val="28"/>
          <w:sz w:val="28"/>
          <w:szCs w:val="28"/>
          <w:rtl w:val="true"/>
          <w:lang w:bidi="fa-IR"/>
        </w:rPr>
        <w:t>وهو مسجی ان یکشف عن وجهه فقبلت جبهته وذقنه ونحره ثم أمرت به فغطی ثم</w:t>
      </w:r>
    </w:p>
    <w:p>
      <w:pPr>
        <w:pStyle w:val="BookText"/>
        <w:rPr/>
      </w:pPr>
      <w:r>
        <w:rPr>
          <w:rFonts w:ascii="IRNazanin" w:hAnsi="IRNazanin" w:eastAsia="IRNazanin"/>
          <w:color w:val="111111"/>
          <w:sz w:val="28"/>
          <w:sz w:val="28"/>
          <w:szCs w:val="28"/>
          <w:rtl w:val="true"/>
          <w:lang w:bidi="fa-IR"/>
        </w:rPr>
        <w:t>قلت اکشفوا عنه فقبلت أیضا جبهته وذقنه ونحره ثم امرتهم فغطوه ثم أمرت به فغسل</w:t>
      </w:r>
    </w:p>
    <w:p>
      <w:pPr>
        <w:pStyle w:val="BookText"/>
        <w:rPr/>
      </w:pPr>
      <w:r>
        <w:rPr>
          <w:rFonts w:ascii="IRNazanin" w:hAnsi="IRNazanin" w:eastAsia="IRNazanin"/>
          <w:color w:val="111111"/>
          <w:sz w:val="28"/>
          <w:sz w:val="28"/>
          <w:szCs w:val="28"/>
          <w:rtl w:val="true"/>
          <w:lang w:bidi="fa-IR"/>
        </w:rPr>
        <w:t>ثم دخلت علیه وقد کفن فقلت اکشفوا عن وجهه فقبلت جبهته وذقنه ونحره وعوذته</w:t>
      </w:r>
    </w:p>
    <w:p>
      <w:pPr>
        <w:pStyle w:val="BookText"/>
        <w:rPr/>
      </w:pPr>
      <w:r>
        <w:rPr>
          <w:rFonts w:ascii="IRNazanin" w:hAnsi="IRNazanin" w:eastAsia="IRNazanin"/>
          <w:color w:val="111111"/>
          <w:sz w:val="28"/>
          <w:sz w:val="28"/>
          <w:szCs w:val="28"/>
          <w:rtl w:val="true"/>
          <w:lang w:bidi="fa-IR"/>
        </w:rPr>
        <w:t xml:space="preserve">ثم قلت أدرجوه فقیل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بأی شئ عوذته فقال بالقرآن اکمال الدین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حدثنا أبی رض قال حدثنا سعد بن عبد الله عن أحمد بن محمد بن عیسی عن الحسن</w:t>
      </w:r>
    </w:p>
    <w:p>
      <w:pPr>
        <w:pStyle w:val="BookText"/>
        <w:rPr/>
      </w:pPr>
      <w:r>
        <w:rPr>
          <w:rFonts w:ascii="IRNazanin" w:hAnsi="IRNazanin" w:eastAsia="IRNazanin"/>
          <w:color w:val="111111"/>
          <w:sz w:val="28"/>
          <w:sz w:val="28"/>
          <w:szCs w:val="28"/>
          <w:rtl w:val="true"/>
          <w:lang w:bidi="fa-IR"/>
        </w:rPr>
        <w:t>بن سعید عن فضالة بن أیوب والحسن بن علی بن فضال عن یونس بن یعقوب عن</w:t>
      </w:r>
    </w:p>
    <w:p>
      <w:pPr>
        <w:pStyle w:val="BookText"/>
        <w:rPr/>
      </w:pPr>
      <w:r>
        <w:rPr>
          <w:rFonts w:ascii="IRNazanin" w:hAnsi="IRNazanin" w:eastAsia="IRNazanin"/>
          <w:color w:val="111111"/>
          <w:sz w:val="28"/>
          <w:sz w:val="28"/>
          <w:szCs w:val="28"/>
          <w:rtl w:val="true"/>
          <w:lang w:bidi="fa-IR"/>
        </w:rPr>
        <w:t>سعید بن عبد الله الأعرج قال قال أبو عبد الله علیه السلام لما مات إسماعیل 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3096</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یحیی عن أحمد بن محمد عن یب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الحسین بن سعید عن فضالة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أیوب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إسماعیل بن أبی زیاد </w:t>
      </w:r>
      <w:r>
        <w:rPr>
          <w:rStyle w:val="FootnoteAnchor"/>
          <w:rtl w:val="true"/>
        </w:rPr>
        <w:footnoteReference w:id="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w:t>
      </w:r>
    </w:p>
    <w:p>
      <w:pPr>
        <w:pStyle w:val="BookText"/>
        <w:rPr/>
      </w:pP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أبی عبد الله علیه السلام </w:t>
      </w:r>
      <w:r>
        <w:rPr>
          <w:rStyle w:val="FootnoteAnchor"/>
          <w:rtl w:val="true"/>
        </w:rPr>
        <w:footnoteReference w:id="16"/>
      </w:r>
      <w:r>
        <w:rPr>
          <w:rFonts w:ascii="IRNazanin" w:hAnsi="IRNazanin" w:eastAsia="IRNazanin"/>
          <w:color w:val="111111"/>
          <w:sz w:val="28"/>
          <w:sz w:val="28"/>
          <w:szCs w:val="28"/>
          <w:rtl w:val="true"/>
          <w:lang w:bidi="fa-IR"/>
        </w:rPr>
        <w:t xml:space="preserve">قال إن رسول الله صلی الله علیه وآله قبل عثمان بن مظعون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موته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3097</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المفید ره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المفید ره حدثنا أبو نصر محمد بن</w:t>
      </w:r>
    </w:p>
    <w:p>
      <w:pPr>
        <w:pStyle w:val="BookText"/>
        <w:rPr/>
      </w:pPr>
      <w:r>
        <w:rPr>
          <w:rFonts w:ascii="IRNazanin" w:hAnsi="IRNazanin" w:eastAsia="IRNazanin"/>
          <w:color w:val="111111"/>
          <w:sz w:val="28"/>
          <w:sz w:val="28"/>
          <w:szCs w:val="28"/>
          <w:rtl w:val="true"/>
          <w:lang w:bidi="fa-IR"/>
        </w:rPr>
        <w:t>الحسین المقری البصیر قال حدثنا عبد الله بن یحیی القطان قال حدثنا أحمد بن الحسین</w:t>
      </w:r>
    </w:p>
    <w:p>
      <w:pPr>
        <w:pStyle w:val="BookText"/>
        <w:rPr/>
      </w:pPr>
      <w:r>
        <w:rPr>
          <w:rFonts w:ascii="IRNazanin" w:hAnsi="IRNazanin" w:eastAsia="IRNazanin"/>
          <w:color w:val="111111"/>
          <w:sz w:val="28"/>
          <w:sz w:val="28"/>
          <w:szCs w:val="28"/>
          <w:rtl w:val="true"/>
          <w:lang w:bidi="fa-IR"/>
        </w:rPr>
        <w:t xml:space="preserve">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القرشی قال حدثنا أبی قال حدثنا الحسین بن مخارق </w:t>
      </w:r>
      <w:r>
        <w:rPr>
          <w:rStyle w:val="FootnoteAnchor"/>
          <w:rtl w:val="true"/>
        </w:rPr>
        <w:footnoteReference w:id="17"/>
      </w:r>
      <w:r>
        <w:rPr>
          <w:rFonts w:ascii="IRNazanin" w:hAnsi="IRNazanin" w:eastAsia="IRNazanin"/>
          <w:color w:val="111111"/>
          <w:sz w:val="28"/>
          <w:sz w:val="28"/>
          <w:szCs w:val="28"/>
          <w:rtl w:val="true"/>
          <w:lang w:bidi="fa-IR"/>
        </w:rPr>
        <w:t>عن عبد الصمد</w:t>
      </w:r>
    </w:p>
    <w:p>
      <w:pPr>
        <w:pStyle w:val="BookText"/>
        <w:rPr/>
      </w:pPr>
      <w:r>
        <w:rPr>
          <w:rFonts w:ascii="IRNazanin" w:hAnsi="IRNazanin" w:eastAsia="IRNazanin"/>
          <w:color w:val="111111"/>
          <w:sz w:val="28"/>
          <w:sz w:val="28"/>
          <w:szCs w:val="28"/>
          <w:rtl w:val="true"/>
          <w:lang w:bidi="fa-IR"/>
        </w:rPr>
        <w:t>ابن علی عن أبیه عن عبد الله بن العباس رض قال لما توفی رسول الله صلی الله علیه وآله تولی غسله</w:t>
      </w:r>
    </w:p>
    <w:p>
      <w:pPr>
        <w:pStyle w:val="BookText"/>
        <w:rPr/>
      </w:pPr>
      <w:r>
        <w:rPr>
          <w:rFonts w:ascii="IRNazanin" w:hAnsi="IRNazanin" w:eastAsia="IRNazanin"/>
          <w:color w:val="111111"/>
          <w:sz w:val="28"/>
          <w:sz w:val="28"/>
          <w:szCs w:val="28"/>
          <w:rtl w:val="true"/>
          <w:lang w:bidi="fa-IR"/>
        </w:rPr>
        <w:t>علی بن أبی طالب علیه السلام والعباس معه والفضل بن العباس فلما فرغ علی علیه السلام عن</w:t>
      </w:r>
    </w:p>
    <w:p>
      <w:pPr>
        <w:pStyle w:val="BookText"/>
        <w:rPr/>
      </w:pPr>
      <w:r>
        <w:rPr>
          <w:rFonts w:ascii="IRNazanin" w:hAnsi="IRNazanin" w:eastAsia="IRNazanin"/>
          <w:color w:val="111111"/>
          <w:sz w:val="28"/>
          <w:sz w:val="28"/>
          <w:szCs w:val="28"/>
          <w:rtl w:val="true"/>
          <w:lang w:bidi="fa-IR"/>
        </w:rPr>
        <w:t xml:space="preserve">غسله کشف الأزرار عن وجهه ثم قال بابی أنت وأمی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أکب علیه فقبل</w:t>
      </w:r>
    </w:p>
    <w:p>
      <w:pPr>
        <w:pStyle w:val="BookText"/>
        <w:rPr/>
      </w:pPr>
      <w:r>
        <w:rPr>
          <w:rFonts w:ascii="IRNazanin" w:hAnsi="IRNazanin" w:eastAsia="IRNazanin"/>
          <w:color w:val="111111"/>
          <w:sz w:val="28"/>
          <w:sz w:val="28"/>
          <w:szCs w:val="28"/>
          <w:rtl w:val="true"/>
          <w:lang w:bidi="fa-IR"/>
        </w:rPr>
        <w:t>وجهه ومد الأزرار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أکثر الأحادیث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الأغسال من أبواب الغسل ما یدل علی</w:t>
      </w:r>
    </w:p>
    <w:p>
      <w:pPr>
        <w:pStyle w:val="BookText"/>
        <w:rPr/>
      </w:pPr>
      <w:r>
        <w:rPr>
          <w:rFonts w:ascii="IRNazanin" w:hAnsi="IRNazanin" w:eastAsia="IRNazanin"/>
          <w:color w:val="111111"/>
          <w:sz w:val="28"/>
          <w:sz w:val="28"/>
          <w:szCs w:val="28"/>
          <w:rtl w:val="true"/>
          <w:lang w:bidi="fa-IR"/>
        </w:rPr>
        <w:t>وجوب الغسل علی من مس المیت الادمی</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ویأتی فی أحادیث الباب التالی والذی بعده ما یدل علی ذلک وفی روایة</w:t>
      </w:r>
      <w:bookmarkStart w:id="19" w:name="pg12405_123200"/>
    </w:p>
    <w:p>
      <w:pPr>
        <w:pStyle w:val="BookText"/>
        <w:rPr/>
      </w:pPr>
      <w:bookmarkEnd w:id="19"/>
      <w:r>
        <w:rPr>
          <w:rFonts w:ascii="IRNazanin" w:hAnsi="IRNazanin" w:eastAsia="IRNazanin"/>
          <w:color w:val="111111"/>
          <w:sz w:val="28"/>
          <w:sz w:val="28"/>
          <w:szCs w:val="28"/>
          <w:rtl w:val="true"/>
          <w:lang w:bidi="fa-IR"/>
        </w:rPr>
        <w:t xml:space="preserve">الحلبی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الغسل یوم الفطر من أبواب الأغسال المسنونة قوله</w:t>
      </w:r>
    </w:p>
    <w:p>
      <w:pPr>
        <w:pStyle w:val="BookText"/>
        <w:rPr/>
      </w:pPr>
      <w:r>
        <w:rPr>
          <w:rFonts w:ascii="IRNazanin" w:hAnsi="IRNazanin" w:eastAsia="IRNazanin"/>
          <w:color w:val="111111"/>
          <w:sz w:val="28"/>
          <w:sz w:val="28"/>
          <w:szCs w:val="28"/>
          <w:rtl w:val="true"/>
          <w:lang w:bidi="fa-IR"/>
        </w:rPr>
        <w:t>علیه السلام اغتسل یوم الأضحی والفطر والجمعة وإذا غسلت میتا ولا تغتسل من مسه إذا</w:t>
      </w:r>
    </w:p>
    <w:p>
      <w:pPr>
        <w:pStyle w:val="BookText"/>
        <w:rPr/>
      </w:pPr>
      <w:r>
        <w:rPr>
          <w:rFonts w:ascii="IRNazanin" w:hAnsi="IRNazanin" w:eastAsia="IRNazanin"/>
          <w:color w:val="111111"/>
          <w:sz w:val="28"/>
          <w:sz w:val="28"/>
          <w:szCs w:val="28"/>
          <w:rtl w:val="true"/>
          <w:lang w:bidi="fa-IR"/>
        </w:rPr>
        <w:t xml:space="preserve">أدخلته القبر ولا إذا حملته وفی روایة عمار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کیفیة غسل المیت من</w:t>
      </w:r>
    </w:p>
    <w:p>
      <w:pPr>
        <w:pStyle w:val="BookText"/>
        <w:rPr/>
      </w:pPr>
      <w:r>
        <w:rPr>
          <w:rFonts w:ascii="IRNazanin" w:hAnsi="IRNazanin" w:eastAsia="IRNazanin"/>
          <w:color w:val="111111"/>
          <w:sz w:val="28"/>
          <w:sz w:val="28"/>
          <w:szCs w:val="28"/>
          <w:rtl w:val="true"/>
          <w:lang w:bidi="fa-IR"/>
        </w:rPr>
        <w:t>أبواب غسله قوله علیه السلام ولیغتسل الذی غسله وکل من مس میتا فعلیه الغسل وان کان</w:t>
      </w:r>
    </w:p>
    <w:p>
      <w:pPr>
        <w:pStyle w:val="BookText"/>
        <w:rPr/>
      </w:pPr>
      <w:r>
        <w:rPr>
          <w:rFonts w:ascii="IRNazanin" w:hAnsi="IRNazanin" w:eastAsia="IRNazanin"/>
          <w:color w:val="111111"/>
          <w:sz w:val="28"/>
          <w:sz w:val="28"/>
          <w:szCs w:val="28"/>
          <w:rtl w:val="true"/>
          <w:lang w:bidi="fa-IR"/>
        </w:rPr>
        <w:t>المیت قد غسل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یعقوب بن یقطین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ثم إذا کفنه اغتسل وفی روایة</w:t>
      </w:r>
    </w:p>
    <w:p>
      <w:pPr>
        <w:pStyle w:val="BookText"/>
        <w:rPr/>
      </w:pPr>
      <w:r>
        <w:rPr>
          <w:rFonts w:ascii="IRNazanin" w:hAnsi="IRNazanin" w:eastAsia="IRNazanin"/>
          <w:color w:val="111111"/>
          <w:sz w:val="28"/>
          <w:sz w:val="28"/>
          <w:szCs w:val="28"/>
          <w:rtl w:val="true"/>
          <w:lang w:bidi="fa-IR"/>
        </w:rPr>
        <w:t xml:space="preserve">شهاب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بأس للجنب ان یغسل المیت قوله علیه السلام فان غسل میتا ثم</w:t>
      </w:r>
    </w:p>
    <w:p>
      <w:pPr>
        <w:pStyle w:val="BookText"/>
        <w:rPr/>
      </w:pPr>
      <w:r>
        <w:rPr>
          <w:rFonts w:ascii="IRNazanin" w:hAnsi="IRNazanin" w:eastAsia="IRNazanin"/>
          <w:color w:val="111111"/>
          <w:sz w:val="28"/>
          <w:sz w:val="28"/>
          <w:szCs w:val="28"/>
          <w:rtl w:val="true"/>
          <w:lang w:bidi="fa-IR"/>
        </w:rPr>
        <w:t>توضأ ثم أتی أهله یجزیه غسل واحد لهما وفی روایته الأخری نحوه وفی روایة</w:t>
      </w:r>
    </w:p>
    <w:p>
      <w:pPr>
        <w:pStyle w:val="BookText"/>
        <w:rPr/>
      </w:pP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رش الماء علی القبر من أبواب دفن المیت</w:t>
      </w:r>
    </w:p>
    <w:p>
      <w:pPr>
        <w:pStyle w:val="BookText"/>
        <w:rPr/>
      </w:pPr>
      <w:r>
        <w:rPr>
          <w:rFonts w:ascii="IRNazanin" w:hAnsi="IRNazanin" w:eastAsia="IRNazanin"/>
          <w:color w:val="111111"/>
          <w:sz w:val="28"/>
          <w:sz w:val="28"/>
          <w:szCs w:val="28"/>
          <w:rtl w:val="true"/>
          <w:lang w:bidi="fa-IR"/>
        </w:rPr>
        <w:t>قوله علیه السلام لما مات عثمان بن مضعون قبله رسول الله 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الشهید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النوح والبکاء علی المیت من</w:t>
      </w:r>
    </w:p>
    <w:p>
      <w:pPr>
        <w:pStyle w:val="BookText"/>
        <w:rPr/>
      </w:pPr>
      <w:r>
        <w:rPr>
          <w:rFonts w:ascii="IRNazanin" w:hAnsi="IRNazanin" w:eastAsia="IRNazanin"/>
          <w:color w:val="111111"/>
          <w:sz w:val="28"/>
          <w:sz w:val="28"/>
          <w:szCs w:val="28"/>
          <w:rtl w:val="true"/>
          <w:lang w:bidi="fa-IR"/>
        </w:rPr>
        <w:t>أبواب التعزیة قوله لما مات عثمان بن مظعون کشف صلی الله علیه وآله عن وجهه الثوب فقبل بین</w:t>
      </w:r>
    </w:p>
    <w:p>
      <w:pPr>
        <w:pStyle w:val="BookText"/>
        <w:rPr/>
      </w:pPr>
      <w:r>
        <w:rPr>
          <w:rFonts w:ascii="IRNazanin" w:hAnsi="IRNazanin" w:eastAsia="IRNazanin"/>
          <w:color w:val="111111"/>
          <w:sz w:val="28"/>
          <w:sz w:val="28"/>
          <w:szCs w:val="28"/>
          <w:rtl w:val="true"/>
          <w:lang w:bidi="fa-IR"/>
        </w:rPr>
        <w:t xml:space="preserve">عینیه وفی روایة الحلبی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الامام إذا کان جنبا فنسی من أبواب الجماعة قوله علیه السلام ویطرحون المیت خلفهم ویغتسل من مسه</w:t>
      </w:r>
      <w:r>
        <w:rPr>
          <w:rFonts w:eastAsia="IRNazanin" w:cs="IRNazanin"/>
          <w:color w:val="111111"/>
          <w:sz w:val="28"/>
          <w:szCs w:val="28"/>
          <w:rtl w:val="true"/>
          <w:lang w:bidi="fa-IR"/>
        </w:rPr>
        <w:t>.</w:t>
      </w:r>
    </w:p>
    <w:p>
      <w:pPr>
        <w:pStyle w:val="Heading4"/>
        <w:numPr>
          <w:ilvl w:val="3"/>
          <w:numId w:val="1"/>
        </w:numPr>
        <w:rPr/>
      </w:pPr>
      <w:bookmarkStart w:id="20" w:name="__RefHeading___Toc9751044_417432637"/>
      <w:bookmarkStart w:id="21" w:name="_Toc8"/>
      <w:bookmarkEnd w:id="20"/>
      <w:r>
        <w:rPr>
          <w:rtl w:val="true"/>
        </w:rPr>
        <w:t>(</w:t>
      </w:r>
      <w:r>
        <w:rPr/>
        <w:t>2</w:t>
      </w:r>
      <w:r>
        <w:rPr>
          <w:rtl w:val="true"/>
        </w:rPr>
        <w:t xml:space="preserve">) </w:t>
      </w:r>
      <w:r>
        <w:rPr>
          <w:rtl w:val="true"/>
        </w:rPr>
        <w:t xml:space="preserve">باب وجوب الغسل علی من مس قطعة قطعت من آدمی ان کان </w:t>
      </w:r>
      <w:r>
        <w:rPr>
          <w:rtl w:val="true"/>
        </w:rPr>
        <w:t>...</w:t>
      </w:r>
      <w:bookmarkEnd w:id="21"/>
    </w:p>
    <w:p>
      <w:pPr>
        <w:pStyle w:val="BookText"/>
        <w:rPr/>
      </w:pPr>
      <w:r>
        <w:rPr>
          <w:rFonts w:ascii="IRNazanin" w:hAnsi="IRNazanin" w:eastAsia="IRNazanin"/>
          <w:color w:val="111111"/>
          <w:sz w:val="28"/>
          <w:sz w:val="28"/>
          <w:szCs w:val="28"/>
          <w:rtl w:val="true"/>
          <w:lang w:bidi="fa-IR"/>
        </w:rPr>
        <w:t>باب وجوب الغسل علی من مس قطعة قطعت من آدمی ان کان فیها عظم وحکم من مس عظم المیت أو مس ما لا تحله</w:t>
      </w:r>
    </w:p>
    <w:p>
      <w:pPr>
        <w:pStyle w:val="BookText"/>
        <w:rPr/>
      </w:pPr>
      <w:r>
        <w:rPr>
          <w:rFonts w:ascii="IRNazanin" w:hAnsi="IRNazanin" w:eastAsia="IRNazanin"/>
          <w:color w:val="111111"/>
          <w:sz w:val="28"/>
          <w:sz w:val="28"/>
          <w:szCs w:val="28"/>
          <w:rtl w:val="true"/>
          <w:lang w:bidi="fa-IR"/>
        </w:rPr>
        <w:t>الحیاة</w:t>
      </w:r>
    </w:p>
    <w:p>
      <w:pPr>
        <w:pStyle w:val="BookText"/>
        <w:rPr/>
      </w:pPr>
      <w:r>
        <w:rPr>
          <w:rFonts w:eastAsia="IRNazanin" w:cs="IRNazanin"/>
          <w:color w:val="111111"/>
          <w:sz w:val="28"/>
          <w:szCs w:val="28"/>
          <w:lang w:bidi="fa-IR"/>
        </w:rPr>
        <w:t>3098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بن عبد الله عن أیوب بن نوح عن بعض</w:t>
      </w:r>
    </w:p>
    <w:p>
      <w:pPr>
        <w:pStyle w:val="BookText"/>
        <w:rPr/>
      </w:pPr>
      <w:r>
        <w:rPr>
          <w:rFonts w:ascii="IRNazanin" w:hAnsi="IRNazanin" w:eastAsia="IRNazanin"/>
          <w:color w:val="111111"/>
          <w:sz w:val="28"/>
          <w:sz w:val="28"/>
          <w:szCs w:val="28"/>
          <w:rtl w:val="true"/>
          <w:lang w:bidi="fa-IR"/>
        </w:rPr>
        <w:t xml:space="preserve">أصحابنا عن أبی عبد الله علیه السلام قال إذا قطع من الرجل قطعة میتة فإذا مسه انسان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 xml:space="preserve">فکل ما کان فیه عظم فقد وجب علی من یمسه </w:t>
      </w:r>
      <w:r>
        <w:rPr>
          <w:rStyle w:val="FootnoteAnchor"/>
          <w:rtl w:val="true"/>
        </w:rPr>
        <w:footnoteReference w:id="19"/>
      </w:r>
      <w:r>
        <w:rPr>
          <w:rFonts w:ascii="IRNazanin" w:hAnsi="IRNazanin" w:eastAsia="IRNazanin"/>
          <w:color w:val="111111"/>
          <w:sz w:val="28"/>
          <w:sz w:val="28"/>
          <w:szCs w:val="28"/>
          <w:rtl w:val="true"/>
          <w:lang w:bidi="fa-IR"/>
        </w:rPr>
        <w:t>الغسل فان لم یکن فیه عظم فلا غسل علیه</w:t>
      </w:r>
    </w:p>
    <w:p>
      <w:pPr>
        <w:pStyle w:val="BookText"/>
        <w:rPr/>
      </w:pP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سهل بن زیاد عن أیوب بن نوح رفعه عن أبی عبد الله</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علیه السلام وذکر مثله</w:t>
      </w:r>
      <w:r>
        <w:rPr>
          <w:rFonts w:eastAsia="IRNazanin" w:cs="IRNazanin"/>
          <w:color w:val="111111"/>
          <w:sz w:val="28"/>
          <w:szCs w:val="28"/>
          <w:rtl w:val="true"/>
          <w:lang w:bidi="fa-IR"/>
        </w:rPr>
        <w:t>.</w:t>
      </w:r>
      <w:bookmarkStart w:id="22" w:name="pg12405_123201"/>
    </w:p>
    <w:p>
      <w:pPr>
        <w:pStyle w:val="BookText"/>
        <w:rPr/>
      </w:pPr>
      <w:bookmarkEnd w:id="22"/>
      <w:r>
        <w:rPr>
          <w:rFonts w:eastAsia="IRNazanin" w:cs="IRNazanin"/>
          <w:color w:val="111111"/>
          <w:sz w:val="28"/>
          <w:szCs w:val="28"/>
          <w:lang w:bidi="fa-IR"/>
        </w:rPr>
        <w:t>3099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وان مسست شیئا من جسده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اکله</w:t>
      </w:r>
    </w:p>
    <w:p>
      <w:pPr>
        <w:pStyle w:val="BookText"/>
        <w:rPr/>
      </w:pPr>
      <w:r>
        <w:rPr>
          <w:rFonts w:ascii="IRNazanin" w:hAnsi="IRNazanin" w:eastAsia="IRNazanin"/>
          <w:color w:val="111111"/>
          <w:sz w:val="28"/>
          <w:sz w:val="28"/>
          <w:szCs w:val="28"/>
          <w:rtl w:val="true"/>
          <w:lang w:bidi="fa-IR"/>
        </w:rPr>
        <w:t>السبع فعلیک الغسل ان کان فیما مسست عظم وما لم یکن فیه عظم فلا غسل علیک</w:t>
      </w:r>
    </w:p>
    <w:p>
      <w:pPr>
        <w:pStyle w:val="BookText"/>
        <w:rPr/>
      </w:pPr>
      <w:r>
        <w:rPr>
          <w:rFonts w:ascii="IRNazanin" w:hAnsi="IRNazanin" w:eastAsia="IRNazanin"/>
          <w:color w:val="111111"/>
          <w:sz w:val="28"/>
          <w:sz w:val="28"/>
          <w:szCs w:val="28"/>
          <w:rtl w:val="true"/>
          <w:lang w:bidi="fa-IR"/>
        </w:rPr>
        <w:t>فی مسه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3100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أحمد بن یحیی عن محمد بن الحسین</w:t>
      </w:r>
    </w:p>
    <w:p>
      <w:pPr>
        <w:pStyle w:val="BookText"/>
        <w:rPr/>
      </w:pPr>
      <w:r>
        <w:rPr>
          <w:rFonts w:ascii="IRNazanin" w:hAnsi="IRNazanin" w:eastAsia="IRNazanin"/>
          <w:color w:val="111111"/>
          <w:sz w:val="28"/>
          <w:sz w:val="28"/>
          <w:szCs w:val="28"/>
          <w:rtl w:val="true"/>
          <w:lang w:bidi="fa-IR"/>
        </w:rPr>
        <w:t xml:space="preserve">عن صفوان کا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علی الأشعری عن محمد بن عبد الجبار عن صفوان عن</w:t>
      </w:r>
    </w:p>
    <w:p>
      <w:pPr>
        <w:pStyle w:val="BookText"/>
        <w:rPr/>
      </w:pPr>
      <w:r>
        <w:rPr>
          <w:rFonts w:ascii="IRNazanin" w:hAnsi="IRNazanin" w:eastAsia="IRNazanin"/>
          <w:color w:val="111111"/>
          <w:sz w:val="28"/>
          <w:sz w:val="28"/>
          <w:szCs w:val="28"/>
          <w:rtl w:val="true"/>
          <w:lang w:bidi="fa-IR"/>
        </w:rPr>
        <w:t>عبد الوهاب عن محمد ابن أبی حمزة عن هشام بن سالم عن إسماعیل الجعفی عن أبی</w:t>
      </w:r>
    </w:p>
    <w:p>
      <w:pPr>
        <w:pStyle w:val="BookText"/>
        <w:rPr/>
      </w:pPr>
      <w:r>
        <w:rPr>
          <w:rFonts w:ascii="IRNazanin" w:hAnsi="IRNazanin" w:eastAsia="IRNazanin"/>
          <w:color w:val="111111"/>
          <w:sz w:val="28"/>
          <w:sz w:val="28"/>
          <w:szCs w:val="28"/>
          <w:rtl w:val="true"/>
          <w:lang w:bidi="fa-IR"/>
        </w:rPr>
        <w:t xml:space="preserve">عبد الله علیه السلام قال سئلته عمن مس </w:t>
      </w:r>
      <w:r>
        <w:rPr>
          <w:rStyle w:val="FootnoteAnchor"/>
          <w:rtl w:val="true"/>
        </w:rPr>
        <w:footnoteReference w:id="20"/>
      </w:r>
      <w:r>
        <w:rPr>
          <w:rFonts w:ascii="IRNazanin" w:hAnsi="IRNazanin" w:eastAsia="IRNazanin"/>
          <w:color w:val="111111"/>
          <w:sz w:val="28"/>
          <w:sz w:val="28"/>
          <w:szCs w:val="28"/>
          <w:rtl w:val="true"/>
          <w:lang w:bidi="fa-IR"/>
        </w:rPr>
        <w:t xml:space="preserve">عظم المیت قال إذا جاز </w:t>
      </w:r>
      <w:r>
        <w:rPr>
          <w:rStyle w:val="FootnoteAnchor"/>
          <w:rtl w:val="true"/>
        </w:rPr>
        <w:footnoteReference w:id="21"/>
      </w:r>
      <w:r>
        <w:rPr>
          <w:rFonts w:ascii="Amiri" w:hAnsi="Amiri" w:eastAsia="Amiri" w:cs="Amiri"/>
          <w:color w:val="111111"/>
          <w:sz w:val="28"/>
          <w:sz w:val="28"/>
          <w:szCs w:val="28"/>
          <w:rtl w:val="true"/>
          <w:lang w:bidi="ar-SA"/>
        </w:rPr>
        <w:t>سنة</w:t>
      </w:r>
    </w:p>
    <w:p>
      <w:pPr>
        <w:pStyle w:val="BookText"/>
        <w:rPr/>
      </w:pPr>
      <w:r>
        <w:rPr>
          <w:rFonts w:ascii="IRNazanin" w:hAnsi="IRNazanin" w:eastAsia="IRNazanin"/>
          <w:color w:val="111111"/>
          <w:sz w:val="28"/>
          <w:sz w:val="28"/>
          <w:szCs w:val="28"/>
          <w:rtl w:val="true"/>
          <w:lang w:bidi="fa-IR"/>
        </w:rPr>
        <w:t>فلیس به بأس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وتقدم فی أحادیث الباب السابق ویأتی فی أحادیث الباب التالی ما یمکن</w:t>
      </w:r>
    </w:p>
    <w:p>
      <w:pPr>
        <w:pStyle w:val="BookText"/>
        <w:rPr/>
      </w:pPr>
      <w:r>
        <w:rPr>
          <w:rFonts w:ascii="IRNazanin" w:hAnsi="IRNazanin" w:eastAsia="IRNazanin"/>
          <w:color w:val="111111"/>
          <w:sz w:val="28"/>
          <w:sz w:val="28"/>
          <w:szCs w:val="28"/>
          <w:rtl w:val="true"/>
          <w:lang w:bidi="fa-IR"/>
        </w:rPr>
        <w:t>ان یستدل باطلاقه علی وجوب الغسل علی من مس قطعة من میت آدمی أو مس شیئا</w:t>
      </w:r>
    </w:p>
    <w:p>
      <w:pPr>
        <w:pStyle w:val="BookText"/>
        <w:rPr/>
      </w:pPr>
      <w:r>
        <w:rPr>
          <w:rFonts w:ascii="IRNazanin" w:hAnsi="IRNazanin" w:eastAsia="IRNazanin"/>
          <w:color w:val="111111"/>
          <w:sz w:val="28"/>
          <w:sz w:val="28"/>
          <w:szCs w:val="28"/>
          <w:rtl w:val="true"/>
          <w:lang w:bidi="fa-IR"/>
        </w:rPr>
        <w:t>مما لا تحله الحیاة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ابن شاذان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الباب التالی قوله لم یجب الغسل علی من مس</w:t>
      </w:r>
    </w:p>
    <w:p>
      <w:pPr>
        <w:pStyle w:val="BookText"/>
        <w:rPr/>
      </w:pPr>
      <w:r>
        <w:rPr>
          <w:rFonts w:ascii="IRNazanin" w:hAnsi="IRNazanin" w:eastAsia="IRNazanin"/>
          <w:color w:val="111111"/>
          <w:sz w:val="28"/>
          <w:sz w:val="28"/>
          <w:szCs w:val="28"/>
          <w:rtl w:val="true"/>
          <w:lang w:bidi="fa-IR"/>
        </w:rPr>
        <w:t>شیئا من الأموات غیر الانسان کالطیر والبهائم والسباع وغیر ذلک قیل لان هذه الأشیاء</w:t>
      </w:r>
    </w:p>
    <w:p>
      <w:pPr>
        <w:pStyle w:val="BookText"/>
        <w:rPr/>
      </w:pPr>
      <w:r>
        <w:rPr>
          <w:rFonts w:ascii="IRNazanin" w:hAnsi="IRNazanin" w:eastAsia="IRNazanin"/>
          <w:color w:val="111111"/>
          <w:sz w:val="28"/>
          <w:sz w:val="28"/>
          <w:szCs w:val="28"/>
          <w:rtl w:val="true"/>
          <w:lang w:bidi="fa-IR"/>
        </w:rPr>
        <w:t>کلها ملبسة ریشا وصوفا وشعرا ووبرا الخ</w:t>
      </w:r>
      <w:r>
        <w:rPr>
          <w:rFonts w:eastAsia="IRNazanin" w:cs="IRNazanin"/>
          <w:color w:val="111111"/>
          <w:sz w:val="28"/>
          <w:szCs w:val="28"/>
          <w:rtl w:val="true"/>
          <w:lang w:bidi="fa-IR"/>
        </w:rPr>
        <w:t>.</w:t>
      </w:r>
    </w:p>
    <w:p>
      <w:pPr>
        <w:pStyle w:val="Heading4"/>
        <w:numPr>
          <w:ilvl w:val="3"/>
          <w:numId w:val="1"/>
        </w:numPr>
        <w:rPr/>
      </w:pPr>
      <w:bookmarkStart w:id="23" w:name="__RefHeading___Toc9751046_417432637"/>
      <w:bookmarkStart w:id="24" w:name="_Toc9"/>
      <w:bookmarkEnd w:id="23"/>
      <w:r>
        <w:rPr>
          <w:rtl w:val="true"/>
        </w:rPr>
        <w:t>(</w:t>
      </w:r>
      <w:r>
        <w:rPr/>
        <w:t>3</w:t>
      </w:r>
      <w:r>
        <w:rPr>
          <w:rtl w:val="true"/>
        </w:rPr>
        <w:t xml:space="preserve">) </w:t>
      </w:r>
      <w:r>
        <w:rPr>
          <w:rtl w:val="true"/>
        </w:rPr>
        <w:t>باب عدم وجوب الغسل علی من مس المیتة من غیر الآدمی</w:t>
      </w:r>
      <w:bookmarkEnd w:id="24"/>
    </w:p>
    <w:p>
      <w:pPr>
        <w:pStyle w:val="BookText"/>
        <w:rPr/>
      </w:pPr>
      <w:r>
        <w:rPr>
          <w:rFonts w:eastAsia="IRNazanin" w:cs="IRNazanin"/>
          <w:color w:val="111111"/>
          <w:sz w:val="28"/>
          <w:szCs w:val="28"/>
          <w:lang w:bidi="fa-IR"/>
        </w:rPr>
        <w:t>3101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بن محمد عن ابن أبی عمیر کا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w:t>
      </w:r>
    </w:p>
    <w:p>
      <w:pPr>
        <w:pStyle w:val="BookText"/>
        <w:rPr/>
      </w:pPr>
      <w:r>
        <w:rPr>
          <w:rFonts w:ascii="IRNazanin" w:hAnsi="IRNazanin" w:eastAsia="IRNazanin"/>
          <w:color w:val="111111"/>
          <w:sz w:val="28"/>
          <w:sz w:val="28"/>
          <w:szCs w:val="28"/>
          <w:rtl w:val="true"/>
          <w:lang w:bidi="fa-IR"/>
        </w:rPr>
        <w:t xml:space="preserve">عن أبیه عن أبی عمیر عن حماد عن الحلبی عن أبی عبد الله علیه السلام قال سئلته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 xml:space="preserve">عن الرجل یمس المیتة </w:t>
      </w:r>
      <w:r>
        <w:rPr>
          <w:rStyle w:val="FootnoteAnchor"/>
          <w:rtl w:val="true"/>
        </w:rPr>
        <w:footnoteReference w:id="23"/>
      </w:r>
      <w:r>
        <w:rPr>
          <w:rFonts w:ascii="IRNazanin" w:hAnsi="IRNazanin" w:eastAsia="IRNazanin"/>
          <w:color w:val="111111"/>
          <w:sz w:val="28"/>
          <w:sz w:val="28"/>
          <w:szCs w:val="28"/>
          <w:rtl w:val="true"/>
          <w:lang w:bidi="fa-IR"/>
        </w:rPr>
        <w:t>أینبغی له ان یغتسل منها قال لا انما ذلک مس الانسان</w:t>
      </w:r>
    </w:p>
    <w:p>
      <w:pPr>
        <w:pStyle w:val="BookText"/>
        <w:rPr/>
      </w:pPr>
      <w:r>
        <w:rPr>
          <w:rFonts w:ascii="IRNazanin" w:hAnsi="IRNazanin" w:eastAsia="IRNazanin"/>
          <w:color w:val="111111"/>
          <w:sz w:val="28"/>
          <w:sz w:val="28"/>
          <w:szCs w:val="28"/>
          <w:rtl w:val="true"/>
          <w:lang w:bidi="fa-IR"/>
        </w:rPr>
        <w:t xml:space="preserve">وحده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 قال وسئلته عن الرجل یصیب ثوبه جسد المیت فقال یغسل ما أصاب الثوب</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3102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صفوان عن العلاء بن رزین عن</w:t>
      </w:r>
      <w:bookmarkStart w:id="25" w:name="pg12405_123202"/>
    </w:p>
    <w:p>
      <w:pPr>
        <w:pStyle w:val="BookText"/>
        <w:rPr/>
      </w:pPr>
      <w:bookmarkEnd w:id="25"/>
      <w:r>
        <w:rPr>
          <w:rFonts w:ascii="IRNazanin" w:hAnsi="IRNazanin" w:eastAsia="IRNazanin"/>
          <w:color w:val="111111"/>
          <w:sz w:val="28"/>
          <w:sz w:val="28"/>
          <w:szCs w:val="28"/>
          <w:rtl w:val="true"/>
          <w:lang w:bidi="fa-IR"/>
        </w:rPr>
        <w:t>محمد بن مسلم عن أحدهما علیهما السلام فی رجل مس میتة أعلیه الغسل قال لا انما</w:t>
      </w:r>
    </w:p>
    <w:p>
      <w:pPr>
        <w:pStyle w:val="BookText"/>
        <w:rPr/>
      </w:pPr>
      <w:r>
        <w:rPr>
          <w:rFonts w:ascii="IRNazanin" w:hAnsi="IRNazanin" w:eastAsia="IRNazanin"/>
          <w:color w:val="111111"/>
          <w:sz w:val="28"/>
          <w:sz w:val="28"/>
          <w:szCs w:val="28"/>
          <w:rtl w:val="true"/>
          <w:lang w:bidi="fa-IR"/>
        </w:rPr>
        <w:t>ذلک من الانسان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3103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وان مسست میتة فاغسل یدیک ولیس علیک غسل</w:t>
      </w:r>
    </w:p>
    <w:p>
      <w:pPr>
        <w:pStyle w:val="BookText"/>
        <w:rPr/>
      </w:pPr>
      <w:r>
        <w:rPr>
          <w:rFonts w:ascii="IRNazanin" w:hAnsi="IRNazanin" w:eastAsia="IRNazanin"/>
          <w:color w:val="111111"/>
          <w:sz w:val="28"/>
          <w:sz w:val="28"/>
          <w:szCs w:val="28"/>
          <w:rtl w:val="true"/>
          <w:lang w:bidi="fa-IR"/>
        </w:rPr>
        <w:t>انما یجب علیک ذلک فی الانسان وحده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3104</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العیون </w:t>
      </w:r>
      <w:r>
        <w:rPr>
          <w:rFonts w:eastAsia="IRNazanin" w:cs="IRNazanin"/>
          <w:color w:val="111111"/>
          <w:sz w:val="28"/>
          <w:szCs w:val="28"/>
          <w:lang w:bidi="fa-IR"/>
        </w:rPr>
        <w:t>259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بالاسناد المتقدم فی باب کیفیة الوضوء</w:t>
      </w:r>
    </w:p>
    <w:p>
      <w:pPr>
        <w:pStyle w:val="BookText"/>
        <w:rPr/>
      </w:pPr>
      <w:r>
        <w:rPr>
          <w:rFonts w:ascii="IRNazanin" w:hAnsi="IRNazanin" w:eastAsia="IRNazanin"/>
          <w:color w:val="111111"/>
          <w:sz w:val="28"/>
          <w:sz w:val="28"/>
          <w:szCs w:val="28"/>
          <w:rtl w:val="true"/>
          <w:lang w:bidi="fa-IR"/>
        </w:rPr>
        <w:t>عن الفضل بن شاذان عن الرضا علیه السلام فی حدیث العلل فان قال فلم لم یجب الغسل علی</w:t>
      </w:r>
    </w:p>
    <w:p>
      <w:pPr>
        <w:pStyle w:val="BookText"/>
        <w:rPr/>
      </w:pPr>
      <w:r>
        <w:rPr>
          <w:rFonts w:ascii="IRNazanin" w:hAnsi="IRNazanin" w:eastAsia="IRNazanin"/>
          <w:color w:val="111111"/>
          <w:sz w:val="28"/>
          <w:sz w:val="28"/>
          <w:szCs w:val="28"/>
          <w:rtl w:val="true"/>
          <w:lang w:bidi="fa-IR"/>
        </w:rPr>
        <w:t>من مس شیئا من الأموات غیر الانسان کالطیر والبهائم والسباع وغیر ذلک قیل لان</w:t>
      </w:r>
    </w:p>
    <w:p>
      <w:pPr>
        <w:pStyle w:val="BookText"/>
        <w:rPr/>
      </w:pPr>
      <w:r>
        <w:rPr>
          <w:rFonts w:ascii="IRNazanin" w:hAnsi="IRNazanin" w:eastAsia="IRNazanin"/>
          <w:color w:val="111111"/>
          <w:sz w:val="28"/>
          <w:sz w:val="28"/>
          <w:szCs w:val="28"/>
          <w:rtl w:val="true"/>
          <w:lang w:bidi="fa-IR"/>
        </w:rPr>
        <w:t>هذه الأشیاء کلها ملبسة ریشا وصوفا وشعرا ووبرا هذا کله ذکی طاهر ولا یموت وانما</w:t>
      </w:r>
    </w:p>
    <w:p>
      <w:pPr>
        <w:pStyle w:val="BookText"/>
        <w:rPr/>
      </w:pPr>
      <w:r>
        <w:rPr>
          <w:rFonts w:ascii="IRNazanin" w:hAnsi="IRNazanin" w:eastAsia="IRNazanin"/>
          <w:color w:val="111111"/>
          <w:sz w:val="28"/>
          <w:sz w:val="28"/>
          <w:szCs w:val="28"/>
          <w:rtl w:val="true"/>
          <w:lang w:bidi="fa-IR"/>
        </w:rPr>
        <w:t>یماس منه الشئ الذی هو ذکی من الحی والمیت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3105</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عن أبی جعفر محمد بن علی عن محمد</w:t>
      </w:r>
    </w:p>
    <w:p>
      <w:pPr>
        <w:pStyle w:val="BookText"/>
        <w:rPr/>
      </w:pPr>
      <w:r>
        <w:rPr>
          <w:rFonts w:ascii="IRNazanin" w:hAnsi="IRNazanin" w:eastAsia="IRNazanin"/>
          <w:color w:val="111111"/>
          <w:sz w:val="28"/>
          <w:sz w:val="28"/>
          <w:szCs w:val="28"/>
          <w:rtl w:val="true"/>
          <w:lang w:bidi="fa-IR"/>
        </w:rPr>
        <w:t>بن الحسن عن أحمد بن إدریس عن محمد بن أحمد بن یحیی عن محمد بن عیسی</w:t>
      </w:r>
    </w:p>
    <w:p>
      <w:pPr>
        <w:pStyle w:val="BookText"/>
        <w:rPr/>
      </w:pP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إبراهیم عن محمد بن عیسی عن یونس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عبد 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w:t>
      </w:r>
    </w:p>
    <w:p>
      <w:pPr>
        <w:pStyle w:val="BookText"/>
        <w:rPr/>
      </w:pPr>
      <w:r>
        <w:rPr>
          <w:rFonts w:ascii="IRNazanin" w:hAnsi="IRNazanin" w:eastAsia="IRNazanin"/>
          <w:color w:val="111111"/>
          <w:sz w:val="28"/>
          <w:sz w:val="28"/>
          <w:szCs w:val="28"/>
          <w:rtl w:val="true"/>
          <w:lang w:bidi="fa-IR"/>
        </w:rPr>
        <w:t>بعض أصحابنا عن أبی عبد الله علیه السلام قال سئلته هل یحل</w:t>
      </w:r>
      <w:r>
        <w:rPr>
          <w:rStyle w:val="FootnoteAnchor"/>
          <w:rtl w:val="true"/>
        </w:rPr>
        <w:footnoteReference w:id="24"/>
      </w:r>
      <w:r>
        <w:rPr>
          <w:rFonts w:ascii="IRNazanin" w:hAnsi="IRNazanin" w:eastAsia="IRNazanin"/>
          <w:color w:val="111111"/>
          <w:sz w:val="28"/>
          <w:sz w:val="28"/>
          <w:szCs w:val="28"/>
          <w:rtl w:val="true"/>
          <w:lang w:bidi="fa-IR"/>
        </w:rPr>
        <w:t>ان یمس الثعلب والأرنب</w:t>
      </w:r>
    </w:p>
    <w:p>
      <w:pPr>
        <w:pStyle w:val="BookText"/>
        <w:rPr/>
      </w:pPr>
      <w:r>
        <w:rPr>
          <w:rFonts w:ascii="IRNazanin" w:hAnsi="IRNazanin" w:eastAsia="IRNazanin"/>
          <w:color w:val="111111"/>
          <w:sz w:val="28"/>
          <w:sz w:val="28"/>
          <w:szCs w:val="28"/>
          <w:rtl w:val="true"/>
          <w:lang w:bidi="fa-IR"/>
        </w:rPr>
        <w:t xml:space="preserve">أو شیئا </w:t>
      </w:r>
      <w:r>
        <w:rPr>
          <w:rStyle w:val="FootnoteAnchor"/>
          <w:rtl w:val="true"/>
        </w:rPr>
        <w:footnoteReference w:id="25"/>
      </w:r>
      <w:r>
        <w:rPr>
          <w:rFonts w:ascii="IRNazanin" w:hAnsi="IRNazanin" w:eastAsia="IRNazanin"/>
          <w:color w:val="111111"/>
          <w:sz w:val="28"/>
          <w:sz w:val="28"/>
          <w:szCs w:val="28"/>
          <w:rtl w:val="true"/>
          <w:lang w:bidi="fa-IR"/>
        </w:rPr>
        <w:t>من السباع حیا أو میتا قال لا یضره ولکن یغسل 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معویة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الغسل علی من مس المیت</w:t>
      </w:r>
    </w:p>
    <w:p>
      <w:pPr>
        <w:pStyle w:val="BookText"/>
        <w:rPr/>
      </w:pPr>
      <w:r>
        <w:rPr>
          <w:rFonts w:ascii="IRNazanin" w:hAnsi="IRNazanin" w:eastAsia="IRNazanin"/>
          <w:color w:val="111111"/>
          <w:sz w:val="28"/>
          <w:sz w:val="28"/>
          <w:szCs w:val="28"/>
          <w:rtl w:val="true"/>
          <w:lang w:bidi="fa-IR"/>
        </w:rPr>
        <w:t>الادمی قوله قلت والبهائم والطیر إذا مسها علیه غسل قال لا لیس هذا کالانسان</w:t>
      </w:r>
      <w:r>
        <w:rPr>
          <w:rFonts w:eastAsia="IRNazanin" w:cs="IRNazanin"/>
          <w:color w:val="111111"/>
          <w:sz w:val="28"/>
          <w:szCs w:val="28"/>
          <w:rtl w:val="true"/>
          <w:lang w:bidi="fa-IR"/>
        </w:rPr>
        <w:t>.</w:t>
      </w:r>
    </w:p>
    <w:p>
      <w:pPr>
        <w:pStyle w:val="Heading3"/>
        <w:numPr>
          <w:ilvl w:val="2"/>
          <w:numId w:val="1"/>
        </w:numPr>
        <w:rPr/>
      </w:pPr>
      <w:bookmarkStart w:id="26" w:name="__RefHeading___Toc9751048_417432637"/>
      <w:bookmarkStart w:id="27" w:name="_Toc10"/>
      <w:bookmarkEnd w:id="26"/>
      <w:r>
        <w:rPr>
          <w:rtl w:val="true"/>
        </w:rPr>
        <w:t>أبواب الأغسال المسنونة</w:t>
      </w:r>
      <w:bookmarkEnd w:id="27"/>
    </w:p>
    <w:p>
      <w:pPr>
        <w:pStyle w:val="Heading4"/>
        <w:numPr>
          <w:ilvl w:val="3"/>
          <w:numId w:val="1"/>
        </w:numPr>
        <w:rPr/>
      </w:pPr>
      <w:bookmarkStart w:id="28" w:name="__RefHeading___Toc9751050_417432637"/>
      <w:bookmarkStart w:id="29" w:name="_Toc11"/>
      <w:bookmarkEnd w:id="28"/>
      <w:r>
        <w:rPr>
          <w:rtl w:val="true"/>
        </w:rPr>
        <w:t>(</w:t>
      </w:r>
      <w:r>
        <w:rPr/>
        <w:t>1</w:t>
      </w:r>
      <w:r>
        <w:rPr>
          <w:rtl w:val="true"/>
        </w:rPr>
        <w:t xml:space="preserve">) </w:t>
      </w:r>
      <w:r>
        <w:rPr>
          <w:rtl w:val="true"/>
        </w:rPr>
        <w:t>باب فضل غسل الجمعة وعلته وتأکد استحبابه للرجال فی السفر والحضر وللنساء فی الحضر وکراهة ترکه الا لعذر</w:t>
      </w:r>
      <w:bookmarkEnd w:id="29"/>
    </w:p>
    <w:p>
      <w:pPr>
        <w:pStyle w:val="BookText"/>
        <w:rPr/>
      </w:pPr>
      <w:r>
        <w:rPr>
          <w:rFonts w:eastAsia="IRNazanin" w:cs="IRNazanin"/>
          <w:color w:val="111111"/>
          <w:sz w:val="28"/>
          <w:szCs w:val="28"/>
          <w:lang w:bidi="fa-IR"/>
        </w:rPr>
        <w:t>3106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الهدایة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الصادق علیه السلام غسل یوم الجمعة</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طهور وکفارة لما بینهما من الذنوب من الجمعة إلی الجمعة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4107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أحمد بن یحیی عن إبراهیم بن إسحاق کا </w:t>
      </w:r>
      <w:r>
        <w:rPr>
          <w:rFonts w:eastAsia="IRNazanin" w:cs="IRNazanin"/>
          <w:color w:val="111111"/>
          <w:sz w:val="28"/>
          <w:szCs w:val="28"/>
          <w:lang w:bidi="fa-IR"/>
        </w:rPr>
        <w:t>14</w:t>
      </w:r>
    </w:p>
    <w:p>
      <w:pPr>
        <w:pStyle w:val="BookText"/>
        <w:rPr/>
      </w:pPr>
      <w:r>
        <w:rPr>
          <w:rFonts w:ascii="Amiri" w:hAnsi="Amiri" w:eastAsia="Amiri" w:cs="Amiri"/>
          <w:color w:val="111111"/>
          <w:sz w:val="28"/>
          <w:sz w:val="28"/>
          <w:szCs w:val="28"/>
          <w:rtl w:val="true"/>
          <w:lang w:bidi="ar-SA"/>
        </w:rPr>
        <w:t xml:space="preserve">عدة من </w:t>
      </w:r>
      <w:r>
        <w:rPr>
          <w:rStyle w:val="FootnoteAnchor"/>
          <w:rtl w:val="true"/>
        </w:rPr>
        <w:footnoteReference w:id="26"/>
      </w:r>
      <w:r>
        <w:rPr>
          <w:rFonts w:ascii="IRNazanin" w:hAnsi="IRNazanin" w:eastAsia="IRNazanin"/>
          <w:color w:val="111111"/>
          <w:sz w:val="28"/>
          <w:sz w:val="28"/>
          <w:szCs w:val="28"/>
          <w:rtl w:val="true"/>
          <w:lang w:bidi="fa-IR"/>
        </w:rPr>
        <w:t xml:space="preserve">أصحابنا عن إبراهیم بن إسحاق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الأحمر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 الله بن حماد الأنصاری عن صباح المزنی عن الحارث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حصیرة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الأصبغ قال کان</w:t>
      </w:r>
    </w:p>
    <w:p>
      <w:pPr>
        <w:pStyle w:val="BookText"/>
        <w:rPr/>
      </w:pPr>
      <w:r>
        <w:rPr>
          <w:rFonts w:ascii="IRNazanin" w:hAnsi="IRNazanin" w:eastAsia="IRNazanin"/>
          <w:color w:val="111111"/>
          <w:sz w:val="28"/>
          <w:sz w:val="28"/>
          <w:szCs w:val="28"/>
          <w:rtl w:val="true"/>
          <w:lang w:bidi="fa-IR"/>
        </w:rPr>
        <w:t xml:space="preserve">أمیر المؤمنین </w:t>
      </w:r>
      <w:r>
        <w:rPr>
          <w:rStyle w:val="FootnoteAnchor"/>
          <w:rtl w:val="true"/>
        </w:rPr>
        <w:footnoteReference w:id="27"/>
      </w:r>
      <w:r>
        <w:rPr>
          <w:rFonts w:ascii="IRNazanin" w:hAnsi="IRNazanin" w:eastAsia="IRNazanin"/>
          <w:color w:val="111111"/>
          <w:sz w:val="28"/>
          <w:sz w:val="28"/>
          <w:szCs w:val="28"/>
          <w:rtl w:val="true"/>
          <w:lang w:bidi="fa-IR"/>
        </w:rPr>
        <w:t xml:space="preserve">علیه السلام إذا أراد أن یوبخ الرجل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لانت أعجز من</w:t>
      </w:r>
    </w:p>
    <w:p>
      <w:pPr>
        <w:pStyle w:val="BookText"/>
        <w:rPr/>
      </w:pPr>
      <w:r>
        <w:rPr>
          <w:rFonts w:ascii="IRNazanin" w:hAnsi="IRNazanin" w:eastAsia="IRNazanin"/>
          <w:color w:val="111111"/>
          <w:sz w:val="28"/>
          <w:sz w:val="28"/>
          <w:szCs w:val="28"/>
          <w:rtl w:val="true"/>
          <w:lang w:bidi="fa-IR"/>
        </w:rPr>
        <w:t xml:space="preserve">تارک الغسل یوم الجمعة وانه لا یزال فی طهر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 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الجمعة الأخری</w:t>
      </w:r>
    </w:p>
    <w:p>
      <w:pPr>
        <w:pStyle w:val="BookText"/>
        <w:rPr/>
      </w:pP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الحسن رض قال حدثنا محمد بن یحیی العطار عن محمد</w:t>
      </w:r>
    </w:p>
    <w:p>
      <w:pPr>
        <w:pStyle w:val="BookText"/>
        <w:rPr/>
      </w:pPr>
      <w:r>
        <w:rPr>
          <w:rFonts w:ascii="IRNazanin" w:hAnsi="IRNazanin" w:eastAsia="IRNazanin"/>
          <w:color w:val="111111"/>
          <w:sz w:val="28"/>
          <w:sz w:val="28"/>
          <w:szCs w:val="28"/>
          <w:rtl w:val="true"/>
          <w:lang w:bidi="fa-IR"/>
        </w:rPr>
        <w:t xml:space="preserve">ابن احمد عن إبراهیم بن إسحاق عن عبد الله بن حماد الأنصاری عن صباح </w:t>
      </w:r>
      <w:r>
        <w:rPr>
          <w:rStyle w:val="FootnoteAnchor"/>
          <w:rtl w:val="true"/>
        </w:rPr>
        <w:footnoteReference w:id="28"/>
      </w:r>
      <w:r>
        <w:rPr>
          <w:rFonts w:ascii="IRNazanin" w:hAnsi="IRNazanin" w:eastAsia="IRNazanin"/>
          <w:color w:val="111111"/>
          <w:sz w:val="28"/>
          <w:sz w:val="28"/>
          <w:szCs w:val="28"/>
          <w:rtl w:val="true"/>
          <w:lang w:bidi="fa-IR"/>
        </w:rPr>
        <w:t>المزنی</w:t>
      </w:r>
    </w:p>
    <w:p>
      <w:pPr>
        <w:pStyle w:val="BookText"/>
        <w:rPr/>
      </w:pPr>
      <w:r>
        <w:rPr>
          <w:rFonts w:ascii="IRNazanin" w:hAnsi="IRNazanin" w:eastAsia="IRNazanin"/>
          <w:color w:val="111111"/>
          <w:sz w:val="28"/>
          <w:sz w:val="28"/>
          <w:szCs w:val="28"/>
          <w:rtl w:val="true"/>
          <w:lang w:bidi="fa-IR"/>
        </w:rPr>
        <w:t xml:space="preserve">عن الحارث عن الأصبغ بن نباتة نحوه الا ان فیه ولا یزال فی هم ک </w:t>
      </w:r>
      <w:r>
        <w:rPr>
          <w:rFonts w:eastAsia="IRNazanin" w:cs="IRNazanin"/>
          <w:color w:val="111111"/>
          <w:sz w:val="28"/>
          <w:szCs w:val="28"/>
          <w:lang w:bidi="fa-IR"/>
        </w:rPr>
        <w:t>152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الکفعمی فی</w:t>
      </w:r>
    </w:p>
    <w:p>
      <w:pPr>
        <w:pStyle w:val="BookText"/>
        <w:rPr/>
      </w:pPr>
      <w:r>
        <w:rPr>
          <w:rFonts w:ascii="IRNazanin" w:hAnsi="IRNazanin" w:eastAsia="IRNazanin"/>
          <w:color w:val="111111"/>
          <w:sz w:val="28"/>
          <w:sz w:val="28"/>
          <w:szCs w:val="28"/>
          <w:rtl w:val="true"/>
          <w:lang w:bidi="fa-IR"/>
        </w:rPr>
        <w:t xml:space="preserve">البلد الأمین عن کتاب الأغسال لأحمد بن محمد بن عیاش باسناده نحوه المقنعة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مرسلا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3108</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رسالة اعمال الجمعة للشهید الثانی ره</w:t>
      </w:r>
    </w:p>
    <w:p>
      <w:pPr>
        <w:pStyle w:val="BookText"/>
        <w:rPr/>
      </w:pPr>
      <w:r>
        <w:rPr>
          <w:rFonts w:ascii="IRNazanin" w:hAnsi="IRNazanin" w:eastAsia="IRNazanin"/>
          <w:color w:val="111111"/>
          <w:sz w:val="28"/>
          <w:sz w:val="28"/>
          <w:szCs w:val="28"/>
          <w:rtl w:val="true"/>
          <w:lang w:bidi="fa-IR"/>
        </w:rPr>
        <w:t>قال النبی صلی الله علیه وآله من اغتسل یوم الجمعة محیت ذنوبه وخطایاه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3109</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القطب الراوندی فی لب الألباب عن النبی صلی الله علیه وآله قال إن</w:t>
      </w:r>
    </w:p>
    <w:p>
      <w:pPr>
        <w:pStyle w:val="BookText"/>
        <w:rPr/>
      </w:pPr>
      <w:r>
        <w:rPr>
          <w:rFonts w:ascii="IRNazanin" w:hAnsi="IRNazanin" w:eastAsia="IRNazanin"/>
          <w:color w:val="111111"/>
          <w:sz w:val="28"/>
          <w:sz w:val="28"/>
          <w:szCs w:val="28"/>
          <w:rtl w:val="true"/>
          <w:lang w:bidi="fa-IR"/>
        </w:rPr>
        <w:t>لله مدینة فی الهواء کقشر البیض لها سبعون الف باب علی کل باب منها ملائکة</w:t>
      </w:r>
    </w:p>
    <w:p>
      <w:pPr>
        <w:pStyle w:val="BookText"/>
        <w:rPr/>
      </w:pPr>
      <w:r>
        <w:rPr>
          <w:rFonts w:ascii="IRNazanin" w:hAnsi="IRNazanin" w:eastAsia="IRNazanin"/>
          <w:color w:val="111111"/>
          <w:sz w:val="28"/>
          <w:sz w:val="28"/>
          <w:szCs w:val="28"/>
          <w:rtl w:val="true"/>
          <w:lang w:bidi="fa-IR"/>
        </w:rPr>
        <w:t>مثل ولد آدم الف جزء فإذا کان یوم الجمعة ویوم العروبة اجتمعوا کلهم ویقولون</w:t>
      </w:r>
    </w:p>
    <w:p>
      <w:pPr>
        <w:pStyle w:val="BookText"/>
        <w:rPr/>
      </w:pPr>
      <w:r>
        <w:rPr>
          <w:rFonts w:ascii="IRNazanin" w:hAnsi="IRNazanin" w:eastAsia="IRNazanin"/>
          <w:color w:val="111111"/>
          <w:sz w:val="28"/>
          <w:sz w:val="28"/>
          <w:szCs w:val="28"/>
          <w:rtl w:val="true"/>
          <w:lang w:bidi="fa-IR"/>
        </w:rPr>
        <w:t>اللهم اغفر لمن اغتسل یوم الجمعة</w:t>
      </w:r>
      <w:r>
        <w:rPr>
          <w:rFonts w:eastAsia="IRNazanin" w:cs="IRNazanin"/>
          <w:color w:val="111111"/>
          <w:sz w:val="28"/>
          <w:szCs w:val="28"/>
          <w:rtl w:val="true"/>
          <w:lang w:bidi="fa-IR"/>
        </w:rPr>
        <w:t xml:space="preserve">. </w:t>
      </w:r>
      <w:r>
        <w:rPr>
          <w:rFonts w:eastAsia="IRNazanin" w:cs="IRNazanin"/>
          <w:color w:val="111111"/>
          <w:sz w:val="28"/>
          <w:szCs w:val="28"/>
          <w:lang w:bidi="fa-IR"/>
        </w:rPr>
        <w:t>3110</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علی بن طاووس فی جمال الأسبوع نقلنا من خط أبی</w:t>
      </w:r>
    </w:p>
    <w:p>
      <w:pPr>
        <w:pStyle w:val="BookText"/>
        <w:rPr/>
      </w:pPr>
      <w:r>
        <w:rPr>
          <w:rFonts w:ascii="IRNazanin" w:hAnsi="IRNazanin" w:eastAsia="IRNazanin"/>
          <w:color w:val="111111"/>
          <w:sz w:val="28"/>
          <w:sz w:val="28"/>
          <w:szCs w:val="28"/>
          <w:rtl w:val="true"/>
          <w:lang w:bidi="fa-IR"/>
        </w:rPr>
        <w:t>الفرج ابن أبی قرة عن أحمد بن محمد بن الجنیدی عن عثمان بن أحمد بن الشمال عن أبی</w:t>
      </w:r>
    </w:p>
    <w:p>
      <w:pPr>
        <w:pStyle w:val="BookText"/>
        <w:rPr/>
      </w:pPr>
      <w:r>
        <w:rPr>
          <w:rFonts w:ascii="IRNazanin" w:hAnsi="IRNazanin" w:eastAsia="IRNazanin"/>
          <w:color w:val="111111"/>
          <w:sz w:val="28"/>
          <w:sz w:val="28"/>
          <w:szCs w:val="28"/>
          <w:rtl w:val="true"/>
          <w:lang w:bidi="fa-IR"/>
        </w:rPr>
        <w:t>نصر السمرقندی عن الحسین بن حیدر عن زهیر بن عباد عن أبی البختری عن</w:t>
      </w:r>
    </w:p>
    <w:p>
      <w:pPr>
        <w:pStyle w:val="BookText"/>
        <w:rPr/>
      </w:pPr>
      <w:r>
        <w:rPr>
          <w:rFonts w:ascii="IRNazanin" w:hAnsi="IRNazanin" w:eastAsia="IRNazanin"/>
          <w:color w:val="111111"/>
          <w:sz w:val="28"/>
          <w:sz w:val="28"/>
          <w:szCs w:val="28"/>
          <w:rtl w:val="true"/>
          <w:lang w:bidi="fa-IR"/>
        </w:rPr>
        <w:t>جعفر عن أبیه عن جده علیه السلام عن النبی صلی الله علیه وآله أنه قال لعلی علیه السلام من وصیته له یا علی علی الناس فی کل سبعة أیام الغسل فاغتسل یوم الجمعة ولو انک تشتری الماء بقوت یومک</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تطویه فإنه لیس شئ من التطوع أعظم منه</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3110</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وعلیکم بالسنن یوم الجمعة وهی سبعة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أتی بواحدة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هذه السنن نابت عنهن وهی الغسل وأفضل</w:t>
      </w:r>
    </w:p>
    <w:p>
      <w:pPr>
        <w:pStyle w:val="BookText"/>
        <w:rPr/>
      </w:pPr>
      <w:r>
        <w:rPr>
          <w:rFonts w:ascii="IRNazanin" w:hAnsi="IRNazanin" w:eastAsia="IRNazanin"/>
          <w:color w:val="111111"/>
          <w:sz w:val="28"/>
          <w:sz w:val="28"/>
          <w:szCs w:val="28"/>
          <w:rtl w:val="true"/>
          <w:lang w:bidi="fa-IR"/>
        </w:rPr>
        <w:t>أوقاته قبل الزوال ولا تدع فی سفر ولا حضر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3112</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حماد بن عیسی عن حریز عن</w:t>
      </w:r>
    </w:p>
    <w:p>
      <w:pPr>
        <w:pStyle w:val="BookText"/>
        <w:rPr/>
      </w:pPr>
      <w:r>
        <w:rPr>
          <w:rFonts w:ascii="IRNazanin" w:hAnsi="IRNazanin" w:eastAsia="IRNazanin"/>
          <w:color w:val="111111"/>
          <w:sz w:val="28"/>
          <w:sz w:val="28"/>
          <w:szCs w:val="28"/>
          <w:rtl w:val="true"/>
          <w:lang w:bidi="fa-IR"/>
        </w:rPr>
        <w:t>زرارة قال قال أبو جعفر علیه السلام لا تدع الغسل یوم الجمعة فإنه سنة وشم الطیب</w:t>
      </w:r>
    </w:p>
    <w:p>
      <w:pPr>
        <w:pStyle w:val="BookText"/>
        <w:rPr/>
      </w:pPr>
      <w:r>
        <w:rPr>
          <w:rFonts w:ascii="IRNazanin" w:hAnsi="IRNazanin" w:eastAsia="IRNazanin"/>
          <w:color w:val="111111"/>
          <w:sz w:val="28"/>
          <w:sz w:val="28"/>
          <w:szCs w:val="28"/>
          <w:rtl w:val="true"/>
          <w:lang w:bidi="fa-IR"/>
        </w:rPr>
        <w:t>والبس صالح ثیابک ولیکن فراغک من الغسل قبل الزوال فإذا زالت فقم وعلیک</w:t>
      </w:r>
    </w:p>
    <w:p>
      <w:pPr>
        <w:pStyle w:val="BookText"/>
        <w:rPr/>
      </w:pPr>
      <w:r>
        <w:rPr>
          <w:rFonts w:ascii="IRNazanin" w:hAnsi="IRNazanin" w:eastAsia="IRNazanin"/>
          <w:color w:val="111111"/>
          <w:sz w:val="28"/>
          <w:sz w:val="28"/>
          <w:szCs w:val="28"/>
          <w:rtl w:val="true"/>
          <w:lang w:bidi="fa-IR"/>
        </w:rPr>
        <w:t xml:space="preserve">السکینة والوقار وقال الغسل واجب یوم الجمعة الدعائم </w:t>
      </w:r>
      <w:r>
        <w:rPr>
          <w:rFonts w:eastAsia="IRNazanin" w:cs="IRNazanin"/>
          <w:color w:val="111111"/>
          <w:sz w:val="28"/>
          <w:szCs w:val="28"/>
          <w:lang w:bidi="fa-IR"/>
        </w:rPr>
        <w:t>218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وروینا عن أبی</w:t>
      </w:r>
    </w:p>
    <w:p>
      <w:pPr>
        <w:pStyle w:val="BookText"/>
        <w:rPr/>
      </w:pPr>
      <w:r>
        <w:rPr>
          <w:rFonts w:ascii="IRNazanin" w:hAnsi="IRNazanin" w:eastAsia="IRNazanin"/>
          <w:color w:val="111111"/>
          <w:sz w:val="28"/>
          <w:sz w:val="28"/>
          <w:szCs w:val="28"/>
          <w:rtl w:val="true"/>
          <w:lang w:bidi="fa-IR"/>
        </w:rPr>
        <w:t>جعفر علیه السلام أنه قال ولا تدع الغسل یوم الجمعة فإنه من السنة ولیکن غسلک</w:t>
      </w:r>
    </w:p>
    <w:p>
      <w:pPr>
        <w:pStyle w:val="BookText"/>
        <w:rPr/>
      </w:pPr>
      <w:r>
        <w:rPr>
          <w:rFonts w:ascii="IRNazanin" w:hAnsi="IRNazanin" w:eastAsia="IRNazanin"/>
          <w:color w:val="111111"/>
          <w:sz w:val="28"/>
          <w:sz w:val="28"/>
          <w:szCs w:val="28"/>
          <w:rtl w:val="true"/>
          <w:lang w:bidi="fa-IR"/>
        </w:rPr>
        <w:t>قبل الزوال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3113</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ابن الشیخ ره </w:t>
      </w:r>
      <w:r>
        <w:rPr>
          <w:rFonts w:eastAsia="IRNazanin" w:cs="IRNazanin"/>
          <w:color w:val="111111"/>
          <w:sz w:val="28"/>
          <w:szCs w:val="28"/>
          <w:lang w:bidi="fa-IR"/>
        </w:rPr>
        <w:t>243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أخبرنا الشیخ المفید أبو علی الحسن</w:t>
      </w:r>
    </w:p>
    <w:p>
      <w:pPr>
        <w:pStyle w:val="BookText"/>
        <w:rPr/>
      </w:pPr>
      <w:r>
        <w:rPr>
          <w:rFonts w:ascii="IRNazanin" w:hAnsi="IRNazanin" w:eastAsia="IRNazanin"/>
          <w:color w:val="111111"/>
          <w:sz w:val="28"/>
          <w:sz w:val="28"/>
          <w:szCs w:val="28"/>
          <w:rtl w:val="true"/>
          <w:lang w:bidi="fa-IR"/>
        </w:rPr>
        <w:t>بن محمد الطوسی قال أخبرنا والدی ره قال حدثنا ابن مخلد حدثنا أبو الحسین</w:t>
      </w:r>
    </w:p>
    <w:p>
      <w:pPr>
        <w:pStyle w:val="BookText"/>
        <w:rPr/>
      </w:pPr>
      <w:r>
        <w:rPr>
          <w:rFonts w:ascii="IRNazanin" w:hAnsi="IRNazanin" w:eastAsia="IRNazanin"/>
          <w:color w:val="111111"/>
          <w:sz w:val="28"/>
          <w:sz w:val="28"/>
          <w:szCs w:val="28"/>
          <w:rtl w:val="true"/>
          <w:lang w:bidi="fa-IR"/>
        </w:rPr>
        <w:t>قال أخبرنا الحرث بن محمد ابن أبی أسامة قال حدثنا یزید بن هارون قال حدثنا</w:t>
      </w:r>
    </w:p>
    <w:p>
      <w:pPr>
        <w:pStyle w:val="BookText"/>
        <w:rPr/>
      </w:pPr>
      <w:r>
        <w:rPr>
          <w:rFonts w:ascii="IRNazanin" w:hAnsi="IRNazanin" w:eastAsia="IRNazanin"/>
          <w:color w:val="111111"/>
          <w:sz w:val="28"/>
          <w:sz w:val="28"/>
          <w:szCs w:val="28"/>
          <w:rtl w:val="true"/>
          <w:lang w:bidi="fa-IR"/>
        </w:rPr>
        <w:t>محمد بن إسحاق عن نافع عن ابن عمر قال قال النبی صلی الله علیه وآله من جاء إلی</w:t>
      </w:r>
    </w:p>
    <w:p>
      <w:pPr>
        <w:pStyle w:val="BookText"/>
        <w:rPr/>
      </w:pPr>
      <w:r>
        <w:rPr>
          <w:rFonts w:ascii="IRNazanin" w:hAnsi="IRNazanin" w:eastAsia="IRNazanin"/>
          <w:color w:val="111111"/>
          <w:sz w:val="28"/>
          <w:sz w:val="28"/>
          <w:szCs w:val="28"/>
          <w:rtl w:val="true"/>
          <w:lang w:bidi="fa-IR"/>
        </w:rPr>
        <w:t xml:space="preserve">الجمعة فلیغتسل وبهذا الاسناد </w:t>
      </w:r>
      <w:r>
        <w:rPr>
          <w:rFonts w:eastAsia="IRNazanin" w:cs="IRNazanin"/>
          <w:color w:val="111111"/>
          <w:sz w:val="28"/>
          <w:szCs w:val="28"/>
          <w:lang w:bidi="fa-IR"/>
        </w:rPr>
        <w:t>243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 الحسین قال حدثنا موسی بن سهل</w:t>
      </w:r>
    </w:p>
    <w:p>
      <w:pPr>
        <w:pStyle w:val="BookText"/>
        <w:rPr/>
      </w:pPr>
      <w:r>
        <w:rPr>
          <w:rFonts w:ascii="IRNazanin" w:hAnsi="IRNazanin" w:eastAsia="IRNazanin"/>
          <w:color w:val="111111"/>
          <w:sz w:val="28"/>
          <w:sz w:val="28"/>
          <w:szCs w:val="28"/>
          <w:rtl w:val="true"/>
          <w:lang w:bidi="fa-IR"/>
        </w:rPr>
        <w:t>الوشاء قال أخبرنا إسماعیل بن علیة عن أیوب عن نافع عن ابن عمر قال سمعت</w:t>
      </w:r>
    </w:p>
    <w:p>
      <w:pPr>
        <w:pStyle w:val="BookText"/>
        <w:rPr/>
      </w:pPr>
      <w:r>
        <w:rPr>
          <w:rFonts w:ascii="IRNazanin" w:hAnsi="IRNazanin" w:eastAsia="IRNazanin"/>
          <w:color w:val="111111"/>
          <w:sz w:val="28"/>
          <w:sz w:val="28"/>
          <w:szCs w:val="28"/>
          <w:rtl w:val="true"/>
          <w:lang w:bidi="fa-IR"/>
        </w:rPr>
        <w:t xml:space="preserve">رسول الله صلی الله علیه وآله یقول وذکر مثله البحار </w:t>
      </w: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غرر الدرر للسید حیدر</w:t>
      </w:r>
    </w:p>
    <w:p>
      <w:pPr>
        <w:pStyle w:val="BookText"/>
        <w:rPr/>
      </w:pPr>
      <w:r>
        <w:rPr>
          <w:rFonts w:ascii="IRNazanin" w:hAnsi="IRNazanin" w:eastAsia="IRNazanin"/>
          <w:color w:val="111111"/>
          <w:sz w:val="28"/>
          <w:sz w:val="28"/>
          <w:szCs w:val="28"/>
          <w:rtl w:val="true"/>
          <w:lang w:bidi="fa-IR"/>
        </w:rPr>
        <w:t xml:space="preserve">وعن رسالة اعمال الجمعة للشهید الثانی مرسلا عنه صلی الله علیه وآله مثله ک </w:t>
      </w:r>
      <w:r>
        <w:rPr>
          <w:rFonts w:eastAsia="IRNazanin" w:cs="IRNazanin"/>
          <w:color w:val="111111"/>
          <w:sz w:val="28"/>
          <w:szCs w:val="28"/>
          <w:lang w:bidi="fa-IR"/>
        </w:rPr>
        <w:t>152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العوالی عنه</w:t>
      </w:r>
    </w:p>
    <w:p>
      <w:pPr>
        <w:pStyle w:val="BookText"/>
        <w:rPr/>
      </w:pPr>
      <w:r>
        <w:rPr>
          <w:rFonts w:ascii="IRNazanin" w:hAnsi="IRNazanin" w:eastAsia="IRNazanin"/>
          <w:color w:val="111111"/>
          <w:sz w:val="28"/>
          <w:sz w:val="28"/>
          <w:szCs w:val="28"/>
          <w:rtl w:val="true"/>
          <w:lang w:bidi="fa-IR"/>
        </w:rPr>
        <w:t>صلی الله علیه وآله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3114</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عن أحمد بن محمد عن</w:t>
      </w:r>
    </w:p>
    <w:p>
      <w:pPr>
        <w:pStyle w:val="BookText"/>
        <w:rPr/>
      </w:pPr>
      <w:r>
        <w:rPr>
          <w:rFonts w:ascii="IRNazanin" w:hAnsi="IRNazanin" w:eastAsia="IRNazanin"/>
          <w:color w:val="111111"/>
          <w:sz w:val="28"/>
          <w:sz w:val="28"/>
          <w:szCs w:val="28"/>
          <w:rtl w:val="true"/>
          <w:lang w:bidi="fa-IR"/>
        </w:rPr>
        <w:t>أبیه عن سعد بن عبد الله عن أحمد بن محمد بن عیسی عن الحسن بن علی بن یقطین عن</w:t>
      </w:r>
    </w:p>
    <w:p>
      <w:pPr>
        <w:pStyle w:val="BookText"/>
        <w:rPr/>
      </w:pPr>
      <w:r>
        <w:rPr>
          <w:rFonts w:ascii="IRNazanin" w:hAnsi="IRNazanin" w:eastAsia="IRNazanin"/>
          <w:color w:val="111111"/>
          <w:sz w:val="28"/>
          <w:sz w:val="28"/>
          <w:szCs w:val="28"/>
          <w:rtl w:val="true"/>
          <w:lang w:bidi="fa-IR"/>
        </w:rPr>
        <w:t xml:space="preserve">أخیه الحسین عن علی بن یقطین قال سئلت ابا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الغسل فی الجمعة و</w:t>
      </w:r>
    </w:p>
    <w:p>
      <w:pPr>
        <w:pStyle w:val="BookText"/>
        <w:rPr/>
      </w:pPr>
      <w:r>
        <w:rPr>
          <w:rFonts w:ascii="IRNazanin" w:hAnsi="IRNazanin" w:eastAsia="IRNazanin"/>
          <w:color w:val="111111"/>
          <w:sz w:val="28"/>
          <w:sz w:val="28"/>
          <w:szCs w:val="28"/>
          <w:rtl w:val="true"/>
          <w:lang w:bidi="fa-IR"/>
        </w:rPr>
        <w:t xml:space="preserve">الأضحی والفطر قال 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بفریضة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3115</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بهذا الاسناد عن سعد بن عبد الله یب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w:t>
      </w:r>
    </w:p>
    <w:p>
      <w:pPr>
        <w:pStyle w:val="BookText"/>
        <w:rPr/>
      </w:pPr>
      <w:r>
        <w:rPr>
          <w:rFonts w:ascii="IRNazanin" w:hAnsi="IRNazanin" w:eastAsia="IRNazanin"/>
          <w:color w:val="111111"/>
          <w:sz w:val="28"/>
          <w:sz w:val="28"/>
          <w:szCs w:val="28"/>
          <w:rtl w:val="true"/>
          <w:lang w:bidi="fa-IR"/>
        </w:rPr>
        <w:t>الشیخ أیده الله عن أبی القاسم جعفر بن محمد عن أبیه عن سعد بن عبد الله عن أحمد بن</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عن القاسم عن علی قال سئلت ابا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غسل العیدین أواجب هو فقال</w:t>
      </w:r>
    </w:p>
    <w:p>
      <w:pPr>
        <w:pStyle w:val="BookText"/>
        <w:rPr/>
      </w:pPr>
      <w:r>
        <w:rPr>
          <w:rFonts w:ascii="Amiri" w:hAnsi="Amiri" w:eastAsia="Amiri" w:cs="Amiri"/>
          <w:color w:val="111111"/>
          <w:sz w:val="28"/>
          <w:sz w:val="28"/>
          <w:szCs w:val="28"/>
          <w:rtl w:val="true"/>
          <w:lang w:bidi="ar-SA"/>
        </w:rPr>
        <w:t>هو سنة قلت فالجمعة قال هو سنة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3116</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بن محبوب عن أحمد بن الحسن عن أبیه</w:t>
      </w:r>
    </w:p>
    <w:p>
      <w:pPr>
        <w:pStyle w:val="BookText"/>
        <w:rPr/>
      </w:pPr>
      <w:r>
        <w:rPr>
          <w:rFonts w:ascii="IRNazanin" w:hAnsi="IRNazanin" w:eastAsia="IRNazanin"/>
          <w:color w:val="111111"/>
          <w:sz w:val="28"/>
          <w:sz w:val="28"/>
          <w:szCs w:val="28"/>
          <w:rtl w:val="true"/>
          <w:lang w:bidi="fa-IR"/>
        </w:rPr>
        <w:t>عن محمد بن مروان بن مسلم عن محمد بن عبد الله عن أبی عبد الله علیه السلام قال کانت الأنصار</w:t>
      </w:r>
    </w:p>
    <w:p>
      <w:pPr>
        <w:pStyle w:val="BookText"/>
        <w:rPr/>
      </w:pPr>
      <w:r>
        <w:rPr>
          <w:rFonts w:ascii="IRNazanin" w:hAnsi="IRNazanin" w:eastAsia="IRNazanin"/>
          <w:color w:val="111111"/>
          <w:sz w:val="28"/>
          <w:sz w:val="28"/>
          <w:szCs w:val="28"/>
          <w:rtl w:val="true"/>
          <w:lang w:bidi="fa-IR"/>
        </w:rPr>
        <w:t xml:space="preserve">تعمل فی نواضحها وأموالها فإذا کان یوم الجمعة جاءوا فتأذی الناس بأرواح </w:t>
      </w:r>
      <w:r>
        <w:rPr>
          <w:rStyle w:val="FootnoteAnchor"/>
          <w:rtl w:val="true"/>
        </w:rPr>
        <w:footnoteReference w:id="29"/>
      </w:r>
      <w:r>
        <w:rPr>
          <w:rFonts w:ascii="IRNazanin" w:hAnsi="IRNazanin" w:eastAsia="IRNazanin"/>
          <w:color w:val="111111"/>
          <w:sz w:val="28"/>
          <w:sz w:val="28"/>
          <w:szCs w:val="28"/>
          <w:rtl w:val="true"/>
          <w:lang w:bidi="fa-IR"/>
        </w:rPr>
        <w:t>آباطهم</w:t>
      </w:r>
    </w:p>
    <w:p>
      <w:pPr>
        <w:pStyle w:val="BookText"/>
        <w:rPr/>
      </w:pPr>
      <w:r>
        <w:rPr>
          <w:rFonts w:ascii="IRNazanin" w:hAnsi="IRNazanin" w:eastAsia="IRNazanin"/>
          <w:color w:val="111111"/>
          <w:sz w:val="28"/>
          <w:sz w:val="28"/>
          <w:szCs w:val="28"/>
          <w:rtl w:val="true"/>
          <w:lang w:bidi="fa-IR"/>
        </w:rPr>
        <w:t xml:space="preserve">وأجسادهم فأمرهم رسول الله صلی الله علیه وآله بالغسل یوم الجمعة فجرت بذلک السنة العلل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أبی ره قال حدثنا سعد بن عبد الله عن أحمد بن محمد بن عیسی عن عثمان بن عیسی عن</w:t>
      </w:r>
    </w:p>
    <w:p>
      <w:pPr>
        <w:pStyle w:val="BookText"/>
        <w:rPr/>
      </w:pPr>
      <w:r>
        <w:rPr>
          <w:rFonts w:ascii="IRNazanin" w:hAnsi="IRNazanin" w:eastAsia="IRNazanin"/>
          <w:color w:val="111111"/>
          <w:sz w:val="28"/>
          <w:sz w:val="28"/>
          <w:szCs w:val="28"/>
          <w:rtl w:val="true"/>
          <w:lang w:bidi="fa-IR"/>
        </w:rPr>
        <w:t xml:space="preserve">محمد بن عبد الله عن أبی عبد الله علیه السلام مثله الهدایة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مرسلا نحوه فقیه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قال الصادق علیه السلام فی علة غسل یوم الجمعة ان الأنصار کانت تعمل فی نواضحها</w:t>
      </w:r>
    </w:p>
    <w:p>
      <w:pPr>
        <w:pStyle w:val="BookText"/>
        <w:rPr/>
      </w:pPr>
      <w:r>
        <w:rPr>
          <w:rFonts w:ascii="IRNazanin" w:hAnsi="IRNazanin" w:eastAsia="IRNazanin"/>
          <w:color w:val="111111"/>
          <w:sz w:val="28"/>
          <w:sz w:val="28"/>
          <w:szCs w:val="28"/>
          <w:rtl w:val="true"/>
          <w:lang w:bidi="fa-IR"/>
        </w:rPr>
        <w:t>وأموالها فإذا کان یوم الجمعة حضروا المسجد فتأذی الناس 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3117</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عن أبی القاسم جعفر بن محمد عن محمد</w:t>
      </w:r>
    </w:p>
    <w:p>
      <w:pPr>
        <w:pStyle w:val="BookText"/>
        <w:rPr/>
      </w:pPr>
      <w:r>
        <w:rPr>
          <w:rFonts w:ascii="IRNazanin" w:hAnsi="IRNazanin" w:eastAsia="IRNazanin"/>
          <w:color w:val="111111"/>
          <w:sz w:val="28"/>
          <w:sz w:val="28"/>
          <w:szCs w:val="28"/>
          <w:rtl w:val="true"/>
          <w:lang w:bidi="fa-IR"/>
        </w:rPr>
        <w:t xml:space="preserve">بن یعقوب عن کا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عدة من أصحابنا عن یب </w:t>
      </w:r>
      <w:r>
        <w:rPr>
          <w:rFonts w:eastAsia="IRNazanin" w:cs="IRNazanin"/>
          <w:color w:val="111111"/>
          <w:sz w:val="28"/>
          <w:szCs w:val="28"/>
          <w:lang w:bidi="fa-IR"/>
        </w:rPr>
        <w:t>247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علی بن سیف یب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محبوب عن أحمد عن علی بن سیف</w:t>
      </w:r>
    </w:p>
    <w:p>
      <w:pPr>
        <w:pStyle w:val="BookText"/>
        <w:rPr/>
      </w:pPr>
      <w:r>
        <w:rPr>
          <w:rFonts w:ascii="IRNazanin" w:hAnsi="IRNazanin" w:eastAsia="IRNazanin"/>
          <w:color w:val="111111"/>
          <w:sz w:val="28"/>
          <w:sz w:val="28"/>
          <w:szCs w:val="28"/>
          <w:rtl w:val="true"/>
          <w:lang w:bidi="fa-IR"/>
        </w:rPr>
        <w:t xml:space="preserve">عن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سیف بن عمیرة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خالد الصیرفی یب</w:t>
      </w:r>
    </w:p>
    <w:p>
      <w:pPr>
        <w:pStyle w:val="BookText"/>
        <w:rPr/>
      </w:pPr>
      <w:r>
        <w:rPr>
          <w:rFonts w:eastAsia="IRNazanin" w:cs="IRNazanin"/>
          <w:color w:val="111111"/>
          <w:sz w:val="28"/>
          <w:szCs w:val="28"/>
          <w:lang w:bidi="fa-IR"/>
        </w:rPr>
        <w:t>247</w:t>
      </w:r>
      <w:r>
        <w:rPr>
          <w:rFonts w:eastAsia="IRNazanin" w:cs="IRNazanin"/>
          <w:color w:val="111111"/>
          <w:sz w:val="28"/>
          <w:szCs w:val="28"/>
          <w:rtl w:val="true"/>
          <w:lang w:bidi="fa-IR"/>
        </w:rPr>
        <w:t xml:space="preserve"> -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سألت أبا الحسن الأول علیه السلام کیف صار غسل یوم الجمعة واجبا</w:t>
      </w:r>
    </w:p>
    <w:p>
      <w:pPr>
        <w:pStyle w:val="BookText"/>
        <w:rPr/>
      </w:pPr>
      <w:r>
        <w:rPr>
          <w:rFonts w:ascii="IRNazanin" w:hAnsi="IRNazanin" w:eastAsia="IRNazanin"/>
          <w:color w:val="111111"/>
          <w:sz w:val="28"/>
          <w:sz w:val="28"/>
          <w:szCs w:val="28"/>
          <w:rtl w:val="true"/>
          <w:lang w:bidi="fa-IR"/>
        </w:rPr>
        <w:t>فقال إن الله تبارک وتعالی أتم صلاة الفریضة بصلاة النافلة وأتم صیام الفریضة بصیام</w:t>
      </w:r>
    </w:p>
    <w:p>
      <w:pPr>
        <w:pStyle w:val="BookText"/>
        <w:rPr/>
      </w:pPr>
      <w:r>
        <w:rPr>
          <w:rFonts w:ascii="IRNazanin" w:hAnsi="IRNazanin" w:eastAsia="IRNazanin"/>
          <w:color w:val="111111"/>
          <w:sz w:val="28"/>
          <w:sz w:val="28"/>
          <w:szCs w:val="28"/>
          <w:rtl w:val="true"/>
          <w:lang w:bidi="fa-IR"/>
        </w:rPr>
        <w:t xml:space="preserve">النافلة وأتم وضوء الفریضة </w:t>
      </w:r>
      <w:r>
        <w:rPr>
          <w:rStyle w:val="FootnoteAnchor"/>
          <w:rtl w:val="true"/>
        </w:rPr>
        <w:footnoteReference w:id="30"/>
      </w:r>
      <w:r>
        <w:rPr>
          <w:rFonts w:ascii="IRNazanin" w:hAnsi="IRNazanin" w:eastAsia="IRNazanin"/>
          <w:color w:val="111111"/>
          <w:sz w:val="28"/>
          <w:sz w:val="28"/>
          <w:szCs w:val="28"/>
          <w:rtl w:val="true"/>
          <w:lang w:bidi="fa-IR"/>
        </w:rPr>
        <w:t>بغسل یوم الجمعة ما کان فی ذلک من سهو أو تقصیر</w:t>
      </w:r>
    </w:p>
    <w:p>
      <w:pPr>
        <w:pStyle w:val="BookText"/>
        <w:rPr/>
      </w:pPr>
      <w:r>
        <w:rPr>
          <w:rFonts w:ascii="IRNazanin" w:hAnsi="IRNazanin" w:eastAsia="IRNazanin"/>
          <w:color w:val="111111"/>
          <w:sz w:val="28"/>
          <w:sz w:val="28"/>
          <w:szCs w:val="28"/>
          <w:rtl w:val="true"/>
          <w:lang w:bidi="fa-IR"/>
        </w:rPr>
        <w:t xml:space="preserve">أو نقصان </w:t>
      </w:r>
      <w:r>
        <w:rPr>
          <w:rStyle w:val="FootnoteAnchor"/>
          <w:rtl w:val="true"/>
        </w:rPr>
        <w:footnoteReference w:id="31"/>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ان الله تبارک وتعالی أتم صلاة الفریضة وذکر مثله</w:t>
      </w:r>
    </w:p>
    <w:p>
      <w:pPr>
        <w:pStyle w:val="BookText"/>
        <w:rPr/>
      </w:pPr>
      <w:r>
        <w:rPr>
          <w:rFonts w:ascii="IRNazanin" w:hAnsi="IRNazanin" w:eastAsia="IRNazanin"/>
          <w:color w:val="111111"/>
          <w:sz w:val="28"/>
          <w:sz w:val="28"/>
          <w:szCs w:val="28"/>
          <w:rtl w:val="true"/>
          <w:lang w:bidi="fa-IR"/>
        </w:rPr>
        <w:t xml:space="preserve">إلی قوله بغسل یوم الجمعة العلل </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ره قال حدثنا سعد بن عبد الله قال</w:t>
      </w:r>
    </w:p>
    <w:p>
      <w:pPr>
        <w:pStyle w:val="BookText"/>
        <w:rPr/>
      </w:pPr>
      <w:r>
        <w:rPr>
          <w:rFonts w:ascii="IRNazanin" w:hAnsi="IRNazanin" w:eastAsia="IRNazanin"/>
          <w:color w:val="111111"/>
          <w:sz w:val="28"/>
          <w:sz w:val="28"/>
          <w:szCs w:val="28"/>
          <w:rtl w:val="true"/>
          <w:lang w:bidi="fa-IR"/>
        </w:rPr>
        <w:t xml:space="preserve">حدثنا إبراهیم بن هاشم عن علی بن معبد </w:t>
      </w:r>
      <w:r>
        <w:rPr>
          <w:rStyle w:val="FootnoteAnchor"/>
          <w:rtl w:val="true"/>
        </w:rPr>
        <w:footnoteReference w:id="32"/>
      </w:r>
      <w:r>
        <w:rPr>
          <w:rFonts w:ascii="IRNazanin" w:hAnsi="IRNazanin" w:eastAsia="IRNazanin"/>
          <w:color w:val="111111"/>
          <w:sz w:val="28"/>
          <w:sz w:val="28"/>
          <w:szCs w:val="28"/>
          <w:rtl w:val="true"/>
          <w:lang w:bidi="fa-IR"/>
        </w:rPr>
        <w:t>عن الحسین بن خالد الصیرفی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3118</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313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أبی عبد الله البرقی عن أبی سمینة</w:t>
      </w:r>
    </w:p>
    <w:p>
      <w:pPr>
        <w:pStyle w:val="BookText"/>
        <w:rPr/>
      </w:pPr>
      <w:r>
        <w:rPr>
          <w:rFonts w:ascii="IRNazanin" w:hAnsi="IRNazanin" w:eastAsia="IRNazanin"/>
          <w:color w:val="111111"/>
          <w:sz w:val="28"/>
          <w:sz w:val="28"/>
          <w:szCs w:val="28"/>
          <w:rtl w:val="true"/>
          <w:lang w:bidi="fa-IR"/>
        </w:rPr>
        <w:t>عن محمد بن أسلم عن الحسین بن خالد قال سئلت ابا الحسن موسی علیه السلام عن</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الغسل یوم الجمعة هو واجب علی الرجال والنساء قال نعم لان الله عز وجل أتم</w:t>
      </w:r>
    </w:p>
    <w:p>
      <w:pPr>
        <w:pStyle w:val="BookText"/>
        <w:rPr/>
      </w:pPr>
      <w:r>
        <w:rPr>
          <w:rFonts w:ascii="IRNazanin" w:hAnsi="IRNazanin" w:eastAsia="IRNazanin"/>
          <w:color w:val="111111"/>
          <w:sz w:val="28"/>
          <w:sz w:val="28"/>
          <w:szCs w:val="28"/>
          <w:rtl w:val="true"/>
          <w:lang w:bidi="fa-IR"/>
        </w:rPr>
        <w:t>صلاة الفریضة بصلاة النافلة وأتم صیام شهر رمضان الفریضة بصیام النافلة وتمم</w:t>
      </w:r>
    </w:p>
    <w:p>
      <w:pPr>
        <w:pStyle w:val="BookText"/>
        <w:rPr/>
      </w:pPr>
      <w:r>
        <w:rPr>
          <w:rFonts w:ascii="IRNazanin" w:hAnsi="IRNazanin" w:eastAsia="IRNazanin"/>
          <w:color w:val="111111"/>
          <w:sz w:val="28"/>
          <w:sz w:val="28"/>
          <w:szCs w:val="28"/>
          <w:rtl w:val="true"/>
          <w:lang w:bidi="fa-IR"/>
        </w:rPr>
        <w:t>الحج بالعمرة وتمم الزکاة بالصدقة علی کل حر وعبد وذکر وأنثی وأتم وضوء</w:t>
      </w:r>
    </w:p>
    <w:p>
      <w:pPr>
        <w:pStyle w:val="BookText"/>
        <w:rPr/>
      </w:pPr>
      <w:r>
        <w:rPr>
          <w:rFonts w:ascii="IRNazanin" w:hAnsi="IRNazanin" w:eastAsia="IRNazanin"/>
          <w:color w:val="111111"/>
          <w:sz w:val="28"/>
          <w:sz w:val="28"/>
          <w:szCs w:val="28"/>
          <w:rtl w:val="true"/>
          <w:lang w:bidi="fa-IR"/>
        </w:rPr>
        <w:t xml:space="preserve">الفریضة بغسل الجمعة البحار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العلل لمحمد بن علی بن إبراهیم</w:t>
      </w:r>
    </w:p>
    <w:p>
      <w:pPr>
        <w:pStyle w:val="BookText"/>
        <w:rPr/>
      </w:pPr>
      <w:r>
        <w:rPr>
          <w:rFonts w:ascii="IRNazanin" w:hAnsi="IRNazanin" w:eastAsia="IRNazanin"/>
          <w:color w:val="111111"/>
          <w:sz w:val="28"/>
          <w:sz w:val="28"/>
          <w:szCs w:val="28"/>
          <w:rtl w:val="true"/>
          <w:lang w:bidi="fa-IR"/>
        </w:rPr>
        <w:t>عن أبیه عن جده إبراهیم بن هاشم عن علی بن سعید عن الحسین بن خالد قال</w:t>
      </w:r>
    </w:p>
    <w:p>
      <w:pPr>
        <w:pStyle w:val="BookText"/>
        <w:rPr/>
      </w:pPr>
      <w:r>
        <w:rPr>
          <w:rFonts w:ascii="IRNazanin" w:hAnsi="IRNazanin" w:eastAsia="IRNazanin"/>
          <w:color w:val="111111"/>
          <w:sz w:val="28"/>
          <w:sz w:val="28"/>
          <w:szCs w:val="28"/>
          <w:rtl w:val="true"/>
          <w:lang w:bidi="fa-IR"/>
        </w:rPr>
        <w:t>قلت للرضا علیه السلام کیف صار غسل یوم الجمعة واجبا علی کل حر وعبد وذکر وأنثی</w:t>
      </w:r>
    </w:p>
    <w:p>
      <w:pPr>
        <w:pStyle w:val="BookText"/>
        <w:rPr/>
      </w:pPr>
      <w:r>
        <w:rPr>
          <w:rFonts w:ascii="IRNazanin" w:hAnsi="IRNazanin" w:eastAsia="IRNazanin"/>
          <w:color w:val="111111"/>
          <w:sz w:val="28"/>
          <w:sz w:val="28"/>
          <w:szCs w:val="28"/>
          <w:rtl w:val="true"/>
          <w:lang w:bidi="fa-IR"/>
        </w:rPr>
        <w:t>فقال وذکر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3119</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انما سن الغسل یوم الجمعة متمما لما یلحق</w:t>
      </w:r>
    </w:p>
    <w:p>
      <w:pPr>
        <w:pStyle w:val="BookText"/>
        <w:rPr/>
      </w:pPr>
      <w:r>
        <w:rPr>
          <w:rFonts w:ascii="IRNazanin" w:hAnsi="IRNazanin" w:eastAsia="IRNazanin"/>
          <w:color w:val="111111"/>
          <w:sz w:val="28"/>
          <w:sz w:val="28"/>
          <w:szCs w:val="28"/>
          <w:rtl w:val="true"/>
          <w:lang w:bidi="fa-IR"/>
        </w:rPr>
        <w:t>الطهور فی سائر الأیام من النقصان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3120</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العیون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بالاسناد المتقدم فی باب کیفیة الوضوء عن محمد بن</w:t>
      </w:r>
    </w:p>
    <w:p>
      <w:pPr>
        <w:pStyle w:val="BookText"/>
        <w:rPr/>
      </w:pPr>
      <w:r>
        <w:rPr>
          <w:rFonts w:ascii="IRNazanin" w:hAnsi="IRNazanin" w:eastAsia="IRNazanin"/>
          <w:color w:val="111111"/>
          <w:sz w:val="28"/>
          <w:sz w:val="28"/>
          <w:szCs w:val="28"/>
          <w:rtl w:val="true"/>
          <w:lang w:bidi="fa-IR"/>
        </w:rPr>
        <w:t>سنان فیما کتب الیه الرضا علیه السلام فی جواب مسائله وعلة غسل العید والجمعة</w:t>
      </w:r>
    </w:p>
    <w:p>
      <w:pPr>
        <w:pStyle w:val="BookText"/>
        <w:rPr/>
      </w:pPr>
      <w:r>
        <w:rPr>
          <w:rFonts w:ascii="IRNazanin" w:hAnsi="IRNazanin" w:eastAsia="IRNazanin"/>
          <w:color w:val="111111"/>
          <w:sz w:val="28"/>
          <w:sz w:val="28"/>
          <w:szCs w:val="28"/>
          <w:rtl w:val="true"/>
          <w:lang w:bidi="fa-IR"/>
        </w:rPr>
        <w:t>وغیر ذلک من الأغسال لما فیه من تعظیم العبد ربه واستقباله الکریم الجلیل وطلب</w:t>
      </w:r>
    </w:p>
    <w:p>
      <w:pPr>
        <w:pStyle w:val="BookText"/>
        <w:rPr/>
      </w:pPr>
      <w:r>
        <w:rPr>
          <w:rFonts w:ascii="IRNazanin" w:hAnsi="IRNazanin" w:eastAsia="IRNazanin"/>
          <w:color w:val="111111"/>
          <w:sz w:val="28"/>
          <w:sz w:val="28"/>
          <w:szCs w:val="28"/>
          <w:rtl w:val="true"/>
          <w:lang w:bidi="fa-IR"/>
        </w:rPr>
        <w:t>المغفرة لذنوبه ولیکون لهم یوم عید معروف یجتمعون فیه علی ذکر الله تعالی</w:t>
      </w:r>
    </w:p>
    <w:p>
      <w:pPr>
        <w:pStyle w:val="BookText"/>
        <w:rPr/>
      </w:pPr>
      <w:r>
        <w:rPr>
          <w:rFonts w:ascii="IRNazanin" w:hAnsi="IRNazanin" w:eastAsia="IRNazanin"/>
          <w:color w:val="111111"/>
          <w:sz w:val="28"/>
          <w:sz w:val="28"/>
          <w:szCs w:val="28"/>
          <w:rtl w:val="true"/>
          <w:lang w:bidi="fa-IR"/>
        </w:rPr>
        <w:t>فجعل فیه الغسل تعظیما لذلک الیوم وتفضیلا له علی سائر الأیام وزیادة فی النوافل</w:t>
      </w:r>
    </w:p>
    <w:p>
      <w:pPr>
        <w:pStyle w:val="BookText"/>
        <w:rPr/>
      </w:pPr>
      <w:r>
        <w:rPr>
          <w:rFonts w:ascii="IRNazanin" w:hAnsi="IRNazanin" w:eastAsia="IRNazanin"/>
          <w:color w:val="111111"/>
          <w:sz w:val="28"/>
          <w:sz w:val="28"/>
          <w:szCs w:val="28"/>
          <w:rtl w:val="true"/>
          <w:lang w:bidi="fa-IR"/>
        </w:rPr>
        <w:t xml:space="preserve">والعبادة ولتکون تلک طهارة له من الجمعة إلی الجمعة العلل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بالاسناد المتقدم</w:t>
      </w:r>
    </w:p>
    <w:p>
      <w:pPr>
        <w:pStyle w:val="BookText"/>
        <w:rPr/>
      </w:pPr>
      <w:r>
        <w:rPr>
          <w:rFonts w:ascii="IRNazanin" w:hAnsi="IRNazanin" w:eastAsia="IRNazanin"/>
          <w:color w:val="111111"/>
          <w:sz w:val="28"/>
          <w:sz w:val="28"/>
          <w:szCs w:val="28"/>
          <w:rtl w:val="true"/>
          <w:lang w:bidi="fa-IR"/>
        </w:rPr>
        <w:t>فی الباب المذکور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3121</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عن أبی القاسم جعفر بن محمد عن</w:t>
      </w:r>
    </w:p>
    <w:p>
      <w:pPr>
        <w:pStyle w:val="BookText"/>
        <w:rPr/>
      </w:pP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عبد الله بن المغیرة</w:t>
      </w:r>
    </w:p>
    <w:p>
      <w:pPr>
        <w:pStyle w:val="BookText"/>
        <w:rPr/>
      </w:pPr>
      <w:r>
        <w:rPr>
          <w:rFonts w:ascii="IRNazanin" w:hAnsi="IRNazanin" w:eastAsia="IRNazanin"/>
          <w:color w:val="111111"/>
          <w:sz w:val="28"/>
          <w:sz w:val="28"/>
          <w:szCs w:val="28"/>
          <w:rtl w:val="true"/>
          <w:lang w:bidi="fa-IR"/>
        </w:rPr>
        <w:t>یب</w:t>
      </w:r>
      <w:r>
        <w:rPr>
          <w:rFonts w:eastAsia="IRNazanin" w:cs="IRNazanin"/>
          <w:color w:val="111111"/>
          <w:sz w:val="28"/>
          <w:szCs w:val="28"/>
          <w:lang w:bidi="fa-IR"/>
        </w:rPr>
        <w:t>247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احکد بن محمد بن عیسی عنمحمد بن عبدالله </w:t>
      </w:r>
      <w:r>
        <w:rPr>
          <w:rStyle w:val="FootnoteAnchor"/>
          <w:rtl w:val="true"/>
        </w:rPr>
        <w:footnoteReference w:id="33"/>
      </w:r>
      <w:r>
        <w:rPr>
          <w:rFonts w:ascii="IRNazanin" w:hAnsi="IRNazanin" w:eastAsia="IRNazanin"/>
          <w:color w:val="111111"/>
          <w:sz w:val="28"/>
          <w:sz w:val="28"/>
          <w:szCs w:val="28"/>
          <w:rtl w:val="true"/>
          <w:lang w:bidi="fa-IR"/>
        </w:rPr>
        <w:t>وعبدالله بن مغیرة</w:t>
      </w:r>
    </w:p>
    <w:p>
      <w:pPr>
        <w:pStyle w:val="BookText"/>
        <w:rPr/>
      </w:pPr>
      <w:r>
        <w:rPr>
          <w:rFonts w:ascii="IRNazanin" w:hAnsi="IRNazanin" w:eastAsia="IRNazanin"/>
          <w:color w:val="111111"/>
          <w:sz w:val="28"/>
          <w:sz w:val="28"/>
          <w:szCs w:val="28"/>
          <w:rtl w:val="true"/>
          <w:lang w:bidi="fa-IR"/>
        </w:rPr>
        <w:t>عن أبی الحسن الرضا علیه السلام قال سئلته عن الغسل یوم الجمعة فقال واجب علی</w:t>
      </w:r>
    </w:p>
    <w:p>
      <w:pPr>
        <w:pStyle w:val="BookText"/>
        <w:rPr/>
      </w:pPr>
      <w:r>
        <w:rPr>
          <w:rFonts w:ascii="IRNazanin" w:hAnsi="IRNazanin" w:eastAsia="IRNazanin"/>
          <w:color w:val="111111"/>
          <w:sz w:val="28"/>
          <w:sz w:val="28"/>
          <w:szCs w:val="28"/>
          <w:rtl w:val="true"/>
          <w:lang w:bidi="fa-IR"/>
        </w:rPr>
        <w:t xml:space="preserve">کل ذکر وأنثی من عبد أو حر یب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الاسناد عن محمد بن یعقوب</w:t>
      </w:r>
    </w:p>
    <w:p>
      <w:pPr>
        <w:pStyle w:val="BookText"/>
        <w:rPr/>
      </w:pPr>
      <w:r>
        <w:rPr>
          <w:rFonts w:ascii="IRNazanin" w:hAnsi="IRNazanin" w:eastAsia="IRNazanin"/>
          <w:color w:val="111111"/>
          <w:sz w:val="28"/>
          <w:sz w:val="28"/>
          <w:szCs w:val="28"/>
          <w:rtl w:val="true"/>
          <w:lang w:bidi="fa-IR"/>
        </w:rPr>
        <w:t xml:space="preserve">عن کا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w:t>
      </w:r>
      <w:r>
        <w:rPr>
          <w:rStyle w:val="FootnoteAnchor"/>
          <w:rtl w:val="true"/>
        </w:rPr>
        <w:footnoteReference w:id="34"/>
      </w:r>
      <w:r>
        <w:rPr>
          <w:rFonts w:ascii="IRNazanin" w:hAnsi="IRNazanin" w:eastAsia="IRNazanin"/>
          <w:color w:val="111111"/>
          <w:sz w:val="28"/>
          <w:sz w:val="28"/>
          <w:szCs w:val="28"/>
          <w:rtl w:val="true"/>
          <w:lang w:bidi="fa-IR"/>
        </w:rPr>
        <w:t xml:space="preserve">عن سهل بن زیاد ومحمد بن یحیی عن أحمد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یب 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أحمد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یب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أبی نصر عن محمد بن عبد الله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سئلت الرضا علیه السلام عن غسل یوم الجمعة وذکر مثله المقنعة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w:t>
      </w:r>
    </w:p>
    <w:p>
      <w:pPr>
        <w:pStyle w:val="BookText"/>
        <w:rPr/>
      </w:pPr>
      <w:r>
        <w:rPr>
          <w:rFonts w:ascii="IRNazanin" w:hAnsi="IRNazanin" w:eastAsia="IRNazanin"/>
          <w:color w:val="111111"/>
          <w:sz w:val="28"/>
          <w:sz w:val="28"/>
          <w:szCs w:val="28"/>
          <w:rtl w:val="true"/>
          <w:lang w:bidi="fa-IR"/>
        </w:rPr>
        <w:t>عن العبد الصالح علیه السلام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3122</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کتاب النوادر لعلی بن بابویه أو غیره عن محمد بن الحسن بن الولید عن الصفار عن إبراهیم بن هاشم عن النوفلی عن</w:t>
      </w:r>
    </w:p>
    <w:p>
      <w:pPr>
        <w:pStyle w:val="BookText"/>
        <w:rPr/>
      </w:pPr>
      <w:r>
        <w:rPr>
          <w:rFonts w:ascii="IRNazanin" w:hAnsi="IRNazanin" w:eastAsia="IRNazanin"/>
          <w:color w:val="111111"/>
          <w:sz w:val="28"/>
          <w:sz w:val="28"/>
          <w:szCs w:val="28"/>
          <w:rtl w:val="true"/>
          <w:lang w:bidi="fa-IR"/>
        </w:rPr>
        <w:t>السکونی عن جعفر بن محمد عن آبائه قال قال رسول الله صلی الله علیه وآله غسل یوم الجمعة</w:t>
      </w:r>
    </w:p>
    <w:p>
      <w:pPr>
        <w:pStyle w:val="BookText"/>
        <w:rPr/>
      </w:pPr>
      <w:r>
        <w:rPr>
          <w:rFonts w:ascii="IRNazanin" w:hAnsi="IRNazanin" w:eastAsia="IRNazanin"/>
          <w:color w:val="111111"/>
          <w:sz w:val="28"/>
          <w:sz w:val="28"/>
          <w:szCs w:val="28"/>
          <w:rtl w:val="true"/>
          <w:lang w:bidi="fa-IR"/>
        </w:rPr>
        <w:t xml:space="preserve">واجب علی کل محتلم ک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البحار عن کتاب الإمامة والتبصرة عن أحمد بن علی</w:t>
      </w:r>
    </w:p>
    <w:p>
      <w:pPr>
        <w:pStyle w:val="BookText"/>
        <w:rPr/>
      </w:pPr>
      <w:r>
        <w:rPr>
          <w:rFonts w:ascii="IRNazanin" w:hAnsi="IRNazanin" w:eastAsia="IRNazanin"/>
          <w:color w:val="111111"/>
          <w:sz w:val="28"/>
          <w:sz w:val="28"/>
          <w:szCs w:val="28"/>
          <w:rtl w:val="true"/>
          <w:lang w:bidi="fa-IR"/>
        </w:rPr>
        <w:t xml:space="preserve">عن محمد بن الحسن بن الولید مثله ک </w:t>
      </w:r>
      <w:r>
        <w:rPr>
          <w:rFonts w:eastAsia="IRNazanin" w:cs="IRNazanin"/>
          <w:color w:val="111111"/>
          <w:sz w:val="28"/>
          <w:szCs w:val="28"/>
          <w:lang w:bidi="fa-IR"/>
        </w:rPr>
        <w:t>152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العوالی بإسناده عن مالک عن</w:t>
      </w:r>
    </w:p>
    <w:p>
      <w:pPr>
        <w:pStyle w:val="BookText"/>
        <w:rPr/>
      </w:pPr>
      <w:r>
        <w:rPr>
          <w:rFonts w:ascii="IRNazanin" w:hAnsi="IRNazanin" w:eastAsia="IRNazanin"/>
          <w:color w:val="111111"/>
          <w:sz w:val="28"/>
          <w:sz w:val="28"/>
          <w:szCs w:val="28"/>
          <w:rtl w:val="true"/>
          <w:lang w:bidi="fa-IR"/>
        </w:rPr>
        <w:t>صفوان بن سلیم عن عطاء بن یسار عن أبی سعید الخدری عن رسول الله صلی الله علیه وآله نحوه</w:t>
      </w:r>
    </w:p>
    <w:p>
      <w:pPr>
        <w:pStyle w:val="BookText"/>
        <w:rPr/>
      </w:pPr>
      <w:r>
        <w:rPr>
          <w:rFonts w:eastAsia="IRNazanin" w:cs="IRNazanin"/>
          <w:color w:val="111111"/>
          <w:sz w:val="28"/>
          <w:szCs w:val="28"/>
          <w:lang w:bidi="fa-IR"/>
        </w:rPr>
        <w:t>3123</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رسالة اعمال الجمعة للشهید الثانی</w:t>
      </w:r>
    </w:p>
    <w:p>
      <w:pPr>
        <w:pStyle w:val="BookText"/>
        <w:rPr/>
      </w:pPr>
      <w:r>
        <w:rPr>
          <w:rFonts w:ascii="IRNazanin" w:hAnsi="IRNazanin" w:eastAsia="IRNazanin"/>
          <w:color w:val="111111"/>
          <w:sz w:val="28"/>
          <w:sz w:val="28"/>
          <w:szCs w:val="28"/>
          <w:rtl w:val="true"/>
          <w:lang w:bidi="fa-IR"/>
        </w:rPr>
        <w:t>قال النبی صلی الله علیه وآله الغسل یوم الجمعة واجب علی کل مسلم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3124</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الکفعمی فی البلد الأمین رأیت فی کتاب الأغسال لأبی</w:t>
      </w:r>
    </w:p>
    <w:p>
      <w:pPr>
        <w:pStyle w:val="BookText"/>
        <w:rPr/>
      </w:pPr>
      <w:r>
        <w:rPr>
          <w:rFonts w:ascii="IRNazanin" w:hAnsi="IRNazanin" w:eastAsia="IRNazanin"/>
          <w:color w:val="111111"/>
          <w:sz w:val="28"/>
          <w:sz w:val="28"/>
          <w:szCs w:val="28"/>
          <w:rtl w:val="true"/>
          <w:lang w:bidi="fa-IR"/>
        </w:rPr>
        <w:t>العباس أحمد بن محمد بن عیاش سبعة أحادیث عن الصادق علیه السلام ان غسل</w:t>
      </w:r>
    </w:p>
    <w:p>
      <w:pPr>
        <w:pStyle w:val="BookText"/>
        <w:rPr/>
      </w:pPr>
      <w:r>
        <w:rPr>
          <w:rFonts w:ascii="IRNazanin" w:hAnsi="IRNazanin" w:eastAsia="IRNazanin"/>
          <w:color w:val="111111"/>
          <w:sz w:val="28"/>
          <w:sz w:val="28"/>
          <w:szCs w:val="28"/>
          <w:rtl w:val="true"/>
          <w:lang w:bidi="fa-IR"/>
        </w:rPr>
        <w:t>الجمعة واجب علی الرجال والنساء وذکر فی روایات منها وجوبه علی الرجال</w:t>
      </w:r>
    </w:p>
    <w:p>
      <w:pPr>
        <w:pStyle w:val="BookText"/>
        <w:rPr/>
      </w:pPr>
      <w:r>
        <w:rPr>
          <w:rFonts w:ascii="IRNazanin" w:hAnsi="IRNazanin" w:eastAsia="IRNazanin"/>
          <w:color w:val="111111"/>
          <w:sz w:val="28"/>
          <w:sz w:val="28"/>
          <w:szCs w:val="28"/>
          <w:rtl w:val="true"/>
          <w:lang w:bidi="fa-IR"/>
        </w:rPr>
        <w:t>والنساء فی السفر والحضر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3125</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واعلم أن غسل الجمعة سنة واجبة لا تدعها</w:t>
      </w:r>
    </w:p>
    <w:p>
      <w:pPr>
        <w:pStyle w:val="BookText"/>
        <w:rPr/>
      </w:pPr>
      <w:r>
        <w:rPr>
          <w:rFonts w:ascii="IRNazanin" w:hAnsi="IRNazanin" w:eastAsia="IRNazanin"/>
          <w:color w:val="111111"/>
          <w:sz w:val="28"/>
          <w:sz w:val="28"/>
          <w:szCs w:val="28"/>
          <w:rtl w:val="true"/>
          <w:lang w:bidi="fa-IR"/>
        </w:rPr>
        <w:t>فی السفر ولا فی الحضر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3126</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المقنعة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عن أبی عبد الله علیه السلام أنه قال غسل الجمعة</w:t>
      </w:r>
    </w:p>
    <w:p>
      <w:pPr>
        <w:pStyle w:val="BookText"/>
        <w:rPr/>
      </w:pPr>
      <w:r>
        <w:rPr>
          <w:rFonts w:ascii="IRNazanin" w:hAnsi="IRNazanin" w:eastAsia="IRNazanin"/>
          <w:color w:val="111111"/>
          <w:sz w:val="28"/>
          <w:sz w:val="28"/>
          <w:szCs w:val="28"/>
          <w:rtl w:val="true"/>
          <w:lang w:bidi="fa-IR"/>
        </w:rPr>
        <w:t>والفطر سنة فی السفر والحضر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3127</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عن أحمد بن محمد عن أبیه عن</w:t>
      </w:r>
    </w:p>
    <w:p>
      <w:pPr>
        <w:pStyle w:val="BookText"/>
        <w:rPr/>
      </w:pPr>
      <w:r>
        <w:rPr>
          <w:rFonts w:ascii="IRNazanin" w:hAnsi="IRNazanin" w:eastAsia="IRNazanin"/>
          <w:color w:val="111111"/>
          <w:sz w:val="28"/>
          <w:sz w:val="28"/>
          <w:szCs w:val="28"/>
          <w:rtl w:val="true"/>
          <w:lang w:bidi="fa-IR"/>
        </w:rPr>
        <w:t>سعد بن عبد الله عن أحمد بن محمد بن عیسی عن علی بن یقطین قال سئلت ابا الحسن</w:t>
      </w:r>
    </w:p>
    <w:p>
      <w:pPr>
        <w:pStyle w:val="BookText"/>
        <w:rPr/>
      </w:pPr>
      <w:r>
        <w:rPr>
          <w:rFonts w:ascii="IRNazanin" w:hAnsi="IRNazanin" w:eastAsia="IRNazanin"/>
          <w:color w:val="111111"/>
          <w:sz w:val="28"/>
          <w:sz w:val="28"/>
          <w:szCs w:val="28"/>
          <w:rtl w:val="true"/>
          <w:lang w:bidi="fa-IR"/>
        </w:rPr>
        <w:t>علیه السلام عن النساء أعلیهن غسل الجمعة قال نعم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3128</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الحلبی عن أبی عبد الله علیه السلام قال سئلته عن</w:t>
      </w:r>
    </w:p>
    <w:p>
      <w:pPr>
        <w:pStyle w:val="BookText"/>
        <w:rPr/>
      </w:pPr>
      <w:r>
        <w:rPr>
          <w:rFonts w:ascii="IRNazanin" w:hAnsi="IRNazanin" w:eastAsia="IRNazanin"/>
          <w:color w:val="111111"/>
          <w:sz w:val="28"/>
          <w:sz w:val="28"/>
          <w:szCs w:val="28"/>
          <w:rtl w:val="true"/>
          <w:lang w:bidi="fa-IR"/>
        </w:rPr>
        <w:t>المرأة علیها غسل یوم الجمعة والفطر والأضحی ویوم عرفة قال نعم علیها الغسل کله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3129</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محمد بن الحسین عن</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صفوان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یحیی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منصور بن حازم عن أبی عبد الله علیه السلام قال الغسل</w:t>
      </w:r>
    </w:p>
    <w:p>
      <w:pPr>
        <w:pStyle w:val="BookText"/>
        <w:rPr/>
      </w:pPr>
      <w:r>
        <w:rPr>
          <w:rFonts w:ascii="IRNazanin" w:hAnsi="IRNazanin" w:eastAsia="IRNazanin"/>
          <w:color w:val="111111"/>
          <w:sz w:val="28"/>
          <w:sz w:val="28"/>
          <w:szCs w:val="28"/>
          <w:rtl w:val="true"/>
          <w:lang w:bidi="fa-IR"/>
        </w:rPr>
        <w:t>یوم الجمعة علی الرجال والنساء فی الحضر وعلی الرجال فی السفر</w:t>
      </w:r>
    </w:p>
    <w:p>
      <w:pPr>
        <w:pStyle w:val="BookText"/>
        <w:rPr/>
      </w:pPr>
      <w:r>
        <w:rPr>
          <w:rFonts w:eastAsia="IRNazanin" w:cs="IRNazanin"/>
          <w:color w:val="111111"/>
          <w:sz w:val="28"/>
          <w:szCs w:val="28"/>
          <w:lang w:bidi="fa-IR"/>
        </w:rPr>
        <w:t>3130</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ولیس علی النساء فی السفر وفی روایة أخری انه</w:t>
      </w:r>
    </w:p>
    <w:p>
      <w:pPr>
        <w:pStyle w:val="BookText"/>
        <w:rPr/>
      </w:pPr>
      <w:r>
        <w:rPr>
          <w:rFonts w:ascii="IRNazanin" w:hAnsi="IRNazanin" w:eastAsia="IRNazanin"/>
          <w:color w:val="111111"/>
          <w:sz w:val="28"/>
          <w:sz w:val="28"/>
          <w:szCs w:val="28"/>
          <w:rtl w:val="true"/>
          <w:lang w:bidi="fa-IR"/>
        </w:rPr>
        <w:t>رخص للنساء فی السفر لقلة الماء</w:t>
      </w:r>
    </w:p>
    <w:p>
      <w:pPr>
        <w:pStyle w:val="BookText"/>
        <w:rPr/>
      </w:pPr>
      <w:r>
        <w:rPr>
          <w:rFonts w:eastAsia="IRNazanin" w:cs="IRNazanin"/>
          <w:color w:val="111111"/>
          <w:sz w:val="28"/>
          <w:szCs w:val="28"/>
          <w:lang w:bidi="fa-IR"/>
        </w:rPr>
        <w:t>3131</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ره قال حدثنا محمد بن یحیی العطار عن</w:t>
      </w:r>
    </w:p>
    <w:p>
      <w:pPr>
        <w:pStyle w:val="BookText"/>
        <w:rPr/>
      </w:pPr>
      <w:r>
        <w:rPr>
          <w:rFonts w:ascii="IRNazanin" w:hAnsi="IRNazanin" w:eastAsia="IRNazanin"/>
          <w:color w:val="111111"/>
          <w:sz w:val="28"/>
          <w:sz w:val="28"/>
          <w:szCs w:val="28"/>
          <w:rtl w:val="true"/>
          <w:lang w:bidi="fa-IR"/>
        </w:rPr>
        <w:t>محمد بن أحمد بن یحیی رفعه قال غسل الجمعة واجب علی الرجال والنساء فی</w:t>
      </w:r>
    </w:p>
    <w:p>
      <w:pPr>
        <w:pStyle w:val="BookText"/>
        <w:rPr/>
      </w:pPr>
      <w:r>
        <w:rPr>
          <w:rFonts w:ascii="IRNazanin" w:hAnsi="IRNazanin" w:eastAsia="IRNazanin"/>
          <w:color w:val="111111"/>
          <w:sz w:val="28"/>
          <w:sz w:val="28"/>
          <w:szCs w:val="28"/>
          <w:rtl w:val="true"/>
          <w:lang w:bidi="fa-IR"/>
        </w:rPr>
        <w:t xml:space="preserve">السفر والحضر الا انه رخص للنساء فی السفر لقلة الماء الهدایة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الصادق</w:t>
      </w:r>
    </w:p>
    <w:p>
      <w:pPr>
        <w:pStyle w:val="BookText"/>
        <w:rPr/>
      </w:pPr>
      <w:r>
        <w:rPr>
          <w:rFonts w:ascii="IRNazanin" w:hAnsi="IRNazanin" w:eastAsia="IRNazanin"/>
          <w:color w:val="111111"/>
          <w:sz w:val="28"/>
          <w:sz w:val="28"/>
          <w:szCs w:val="28"/>
          <w:rtl w:val="true"/>
          <w:lang w:bidi="fa-IR"/>
        </w:rPr>
        <w:t>علیه السلام غسل یوم الجمعة سنة واجبة علی الرجال والنساء فی السفر والحضر وروی</w:t>
      </w:r>
    </w:p>
    <w:p>
      <w:pPr>
        <w:pStyle w:val="BookText"/>
        <w:rPr/>
      </w:pPr>
      <w:r>
        <w:rPr>
          <w:rFonts w:ascii="IRNazanin" w:hAnsi="IRNazanin" w:eastAsia="IRNazanin"/>
          <w:color w:val="111111"/>
          <w:sz w:val="28"/>
          <w:sz w:val="28"/>
          <w:szCs w:val="28"/>
          <w:rtl w:val="true"/>
          <w:lang w:bidi="fa-IR"/>
        </w:rPr>
        <w:t>انه رخص فی ترکه للنساء فی السفر لقلة الماء</w:t>
      </w:r>
    </w:p>
    <w:p>
      <w:pPr>
        <w:pStyle w:val="BookText"/>
        <w:rPr/>
      </w:pPr>
      <w:r>
        <w:rPr>
          <w:rFonts w:eastAsia="IRNazanin" w:cs="IRNazanin"/>
          <w:color w:val="111111"/>
          <w:sz w:val="28"/>
          <w:szCs w:val="28"/>
          <w:lang w:bidi="fa-IR"/>
        </w:rPr>
        <w:t>3132</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بالاسناد المتقدم فی باب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کیفیة</w:t>
      </w:r>
    </w:p>
    <w:p>
      <w:pPr>
        <w:pStyle w:val="BookText"/>
        <w:rPr/>
      </w:pPr>
      <w:r>
        <w:rPr>
          <w:rFonts w:ascii="IRNazanin" w:hAnsi="IRNazanin" w:eastAsia="IRNazanin"/>
          <w:color w:val="111111"/>
          <w:sz w:val="28"/>
          <w:sz w:val="28"/>
          <w:szCs w:val="28"/>
          <w:rtl w:val="true"/>
          <w:lang w:bidi="fa-IR"/>
        </w:rPr>
        <w:t>غسل الوجه والیدین من أبواب الوضوء عن أبی جعفر علیه السلام فی حدیث الاحکام المختصة</w:t>
      </w:r>
    </w:p>
    <w:p>
      <w:pPr>
        <w:pStyle w:val="BookText"/>
        <w:rPr/>
      </w:pPr>
      <w:r>
        <w:rPr>
          <w:rFonts w:ascii="IRNazanin" w:hAnsi="IRNazanin" w:eastAsia="IRNazanin"/>
          <w:color w:val="111111"/>
          <w:sz w:val="28"/>
          <w:sz w:val="28"/>
          <w:szCs w:val="28"/>
          <w:rtl w:val="true"/>
          <w:lang w:bidi="fa-IR"/>
        </w:rPr>
        <w:t>بالنساء قال ولیس علیها غسل الجمعة فی السفر ولا یجوز لها ترکه فی الحضر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3133</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ومحمد بن إسماعیل عن</w:t>
      </w:r>
    </w:p>
    <w:p>
      <w:pPr>
        <w:pStyle w:val="BookText"/>
        <w:rPr/>
      </w:pPr>
      <w:r>
        <w:rPr>
          <w:rFonts w:ascii="IRNazanin" w:hAnsi="IRNazanin" w:eastAsia="IRNazanin"/>
          <w:color w:val="111111"/>
          <w:sz w:val="28"/>
          <w:sz w:val="28"/>
          <w:szCs w:val="28"/>
          <w:rtl w:val="true"/>
          <w:lang w:bidi="fa-IR"/>
        </w:rPr>
        <w:t xml:space="preserve">الفضل بن شاذان جمیعا عن حماد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أبیه عن حماد عن حریز</w:t>
      </w:r>
    </w:p>
    <w:p>
      <w:pPr>
        <w:pStyle w:val="BookText"/>
        <w:rPr/>
      </w:pPr>
      <w:r>
        <w:rPr>
          <w:rFonts w:ascii="IRNazanin" w:hAnsi="IRNazanin" w:eastAsia="IRNazanin"/>
          <w:color w:val="111111"/>
          <w:sz w:val="28"/>
          <w:sz w:val="28"/>
          <w:szCs w:val="28"/>
          <w:rtl w:val="true"/>
          <w:lang w:bidi="fa-IR"/>
        </w:rPr>
        <w:t>عن بعض أصحابنا عن أبی جعفر علیه السلام قال لا بد من غسل یوم الجمعة فی الحضر</w:t>
      </w:r>
    </w:p>
    <w:p>
      <w:pPr>
        <w:pStyle w:val="BookText"/>
        <w:rPr/>
      </w:pPr>
      <w:r>
        <w:rPr>
          <w:rFonts w:ascii="IRNazanin" w:hAnsi="IRNazanin" w:eastAsia="IRNazanin"/>
          <w:color w:val="111111"/>
          <w:sz w:val="28"/>
          <w:sz w:val="28"/>
          <w:szCs w:val="28"/>
          <w:rtl w:val="true"/>
          <w:lang w:bidi="fa-IR"/>
        </w:rPr>
        <w:t>والسفر فمن نسی فلیعد من الغد وروی فیه رخصة للعلیل،</w:t>
      </w:r>
    </w:p>
    <w:p>
      <w:pPr>
        <w:pStyle w:val="BookText"/>
        <w:rPr/>
      </w:pPr>
      <w:r>
        <w:rPr>
          <w:rFonts w:eastAsia="IRNazanin" w:cs="IRNazanin"/>
          <w:color w:val="111111"/>
          <w:sz w:val="28"/>
          <w:szCs w:val="28"/>
          <w:lang w:bidi="fa-IR"/>
        </w:rPr>
        <w:t>3134</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أخبرنی الشیخ أیده الله عن أبی القاسم جعفر بن محمد عن أبیه عن یب </w:t>
      </w:r>
      <w:r>
        <w:rPr>
          <w:rFonts w:eastAsia="IRNazanin" w:cs="IRNazanin"/>
          <w:color w:val="111111"/>
          <w:sz w:val="28"/>
          <w:szCs w:val="28"/>
          <w:lang w:bidi="fa-IR"/>
        </w:rPr>
        <w:t>247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سعد بن عبد الله صا </w:t>
      </w: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عن أحمد</w:t>
      </w:r>
    </w:p>
    <w:p>
      <w:pPr>
        <w:pStyle w:val="BookText"/>
        <w:rPr/>
      </w:pPr>
      <w:r>
        <w:rPr>
          <w:rFonts w:ascii="IRNazanin" w:hAnsi="IRNazanin" w:eastAsia="IRNazanin"/>
          <w:color w:val="111111"/>
          <w:sz w:val="28"/>
          <w:sz w:val="28"/>
          <w:szCs w:val="28"/>
          <w:rtl w:val="true"/>
          <w:lang w:bidi="fa-IR"/>
        </w:rPr>
        <w:t xml:space="preserve">بن محمد عن أبیه عن سعد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یعقوب بن</w:t>
      </w:r>
    </w:p>
    <w:p>
      <w:pPr>
        <w:pStyle w:val="BookText"/>
        <w:rPr/>
      </w:pPr>
      <w:r>
        <w:rPr>
          <w:rFonts w:ascii="IRNazanin" w:hAnsi="IRNazanin" w:eastAsia="IRNazanin"/>
          <w:color w:val="111111"/>
          <w:sz w:val="28"/>
          <w:sz w:val="28"/>
          <w:szCs w:val="28"/>
          <w:rtl w:val="true"/>
          <w:lang w:bidi="fa-IR"/>
        </w:rPr>
        <w:t>یزید عن محمد ابن أبی عمیر عن عمر بن أذینة عن زرارة عن أبی عبد الله علیه السلام</w:t>
      </w:r>
    </w:p>
    <w:p>
      <w:pPr>
        <w:pStyle w:val="BookText"/>
        <w:rPr/>
      </w:pPr>
      <w:r>
        <w:rPr>
          <w:rFonts w:ascii="IRNazanin" w:hAnsi="IRNazanin" w:eastAsia="IRNazanin"/>
          <w:color w:val="111111"/>
          <w:sz w:val="28"/>
          <w:sz w:val="28"/>
          <w:szCs w:val="28"/>
          <w:rtl w:val="true"/>
          <w:lang w:bidi="fa-IR"/>
        </w:rPr>
        <w:t xml:space="preserve">قال سئلته عن غسل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الجمعة فقال سنة فی السفر والحضر الا ان یخاف</w:t>
      </w:r>
    </w:p>
    <w:p>
      <w:pPr>
        <w:pStyle w:val="BookText"/>
        <w:rPr/>
      </w:pPr>
      <w:r>
        <w:rPr>
          <w:rFonts w:ascii="IRNazanin" w:hAnsi="IRNazanin" w:eastAsia="IRNazanin"/>
          <w:color w:val="111111"/>
          <w:sz w:val="28"/>
          <w:sz w:val="28"/>
          <w:szCs w:val="28"/>
          <w:rtl w:val="true"/>
          <w:lang w:bidi="fa-IR"/>
        </w:rPr>
        <w:t xml:space="preserve">المسافر علی نفسه القر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3135</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محبوب عن محمد بن الحسین</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صفوان عن العلا عن محمد بن مسلم عن أحدهما علیهما السلام قال اغتسل یوم الجمعة</w:t>
      </w:r>
    </w:p>
    <w:p>
      <w:pPr>
        <w:pStyle w:val="BookText"/>
        <w:rPr/>
      </w:pPr>
      <w:r>
        <w:rPr>
          <w:rFonts w:ascii="IRNazanin" w:hAnsi="IRNazanin" w:eastAsia="IRNazanin"/>
          <w:color w:val="111111"/>
          <w:sz w:val="28"/>
          <w:sz w:val="28"/>
          <w:szCs w:val="28"/>
          <w:rtl w:val="true"/>
          <w:lang w:bidi="fa-IR"/>
        </w:rPr>
        <w:t xml:space="preserve">الا ان تکون مریضا أو تخاف علی نفسک ک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جعفر بن أحمد القمی فی</w:t>
      </w:r>
    </w:p>
    <w:p>
      <w:pPr>
        <w:pStyle w:val="BookText"/>
        <w:rPr/>
      </w:pPr>
      <w:r>
        <w:rPr>
          <w:rFonts w:ascii="IRNazanin" w:hAnsi="IRNazanin" w:eastAsia="IRNazanin"/>
          <w:color w:val="111111"/>
          <w:sz w:val="28"/>
          <w:sz w:val="28"/>
          <w:szCs w:val="28"/>
          <w:rtl w:val="true"/>
          <w:lang w:bidi="fa-IR"/>
        </w:rPr>
        <w:t>کتاب العروس عن أبی عبد الله علیه السلام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3136</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وعنه علیه السلام أنه قال لا یترک غسل الجمعة الا فاسق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3137</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جعفر بن محمد عن أبیه قال کان</w:t>
      </w:r>
    </w:p>
    <w:p>
      <w:pPr>
        <w:pStyle w:val="BookText"/>
        <w:rPr/>
      </w:pPr>
      <w:r>
        <w:rPr>
          <w:rFonts w:ascii="IRNazanin" w:hAnsi="IRNazanin" w:eastAsia="IRNazanin"/>
          <w:color w:val="111111"/>
          <w:sz w:val="28"/>
          <w:sz w:val="28"/>
          <w:szCs w:val="28"/>
          <w:rtl w:val="true"/>
          <w:lang w:bidi="fa-IR"/>
        </w:rPr>
        <w:t>علی علیه السلام یقول ما أحب لاحد ان یدع الغسل یوم الجمعة الا من عذر أو لعلة مانعة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عبد الرحمن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الجبائر من أبواب الوضوء</w:t>
      </w:r>
    </w:p>
    <w:p>
      <w:pPr>
        <w:pStyle w:val="BookText"/>
        <w:rPr/>
      </w:pPr>
      <w:r>
        <w:rPr>
          <w:rFonts w:ascii="IRNazanin" w:hAnsi="IRNazanin" w:eastAsia="IRNazanin"/>
          <w:color w:val="111111"/>
          <w:sz w:val="28"/>
          <w:sz w:val="28"/>
          <w:szCs w:val="28"/>
          <w:rtl w:val="true"/>
          <w:lang w:bidi="fa-IR"/>
        </w:rPr>
        <w:t xml:space="preserve">وکثیر من أحادیث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الأغسال من أبواب الغسل وأکثر أحادیث</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استحباب الدعاء بالمأثور عند الغسل وکثیر من اخبار باب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الغسل</w:t>
      </w:r>
    </w:p>
    <w:p>
      <w:pPr>
        <w:pStyle w:val="BookText"/>
        <w:rPr/>
      </w:pPr>
      <w:r>
        <w:rPr>
          <w:rFonts w:ascii="IRNazanin" w:hAnsi="IRNazanin" w:eastAsia="IRNazanin"/>
          <w:color w:val="111111"/>
          <w:sz w:val="28"/>
          <w:sz w:val="28"/>
          <w:szCs w:val="28"/>
          <w:rtl w:val="true"/>
          <w:lang w:bidi="fa-IR"/>
        </w:rPr>
        <w:t xml:space="preserve">هل یجری عن الوضوء وفی روایة زرارة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اجزاء غسلا واحد</w:t>
      </w:r>
    </w:p>
    <w:p>
      <w:pPr>
        <w:pStyle w:val="BookText"/>
        <w:rPr/>
      </w:pPr>
      <w:r>
        <w:rPr>
          <w:rFonts w:ascii="IRNazanin" w:hAnsi="IRNazanin" w:eastAsia="IRNazanin"/>
          <w:color w:val="111111"/>
          <w:sz w:val="28"/>
          <w:sz w:val="28"/>
          <w:szCs w:val="28"/>
          <w:rtl w:val="true"/>
          <w:lang w:bidi="fa-IR"/>
        </w:rPr>
        <w:t>من أسباب متعددة ما یدل علی بعض المقصود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ویأتی فی جمیع أحادیث الباب التالی والذی بعده ما یدل علی استحباب</w:t>
      </w:r>
    </w:p>
    <w:p>
      <w:pPr>
        <w:pStyle w:val="BookText"/>
        <w:rPr/>
      </w:pPr>
      <w:r>
        <w:rPr>
          <w:rFonts w:ascii="IRNazanin" w:hAnsi="IRNazanin" w:eastAsia="IRNazanin"/>
          <w:color w:val="111111"/>
          <w:sz w:val="28"/>
          <w:sz w:val="28"/>
          <w:szCs w:val="28"/>
          <w:rtl w:val="true"/>
          <w:lang w:bidi="fa-IR"/>
        </w:rPr>
        <w:t xml:space="preserve">غسل الجمعة وفی روایة بکیر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یستحب من الأغسال فی</w:t>
      </w:r>
    </w:p>
    <w:p>
      <w:pPr>
        <w:pStyle w:val="BookText"/>
        <w:rPr/>
      </w:pPr>
      <w:r>
        <w:rPr>
          <w:rFonts w:ascii="IRNazanin" w:hAnsi="IRNazanin" w:eastAsia="IRNazanin"/>
          <w:color w:val="111111"/>
          <w:sz w:val="28"/>
          <w:sz w:val="28"/>
          <w:szCs w:val="28"/>
          <w:rtl w:val="true"/>
          <w:lang w:bidi="fa-IR"/>
        </w:rPr>
        <w:t>شهر رمضان قوله علیه السلام هو مثل غسل یوم الجمعة إذا اغتسلت بعد الفجر أجزأک</w:t>
      </w:r>
    </w:p>
    <w:p>
      <w:pPr>
        <w:pStyle w:val="BookText"/>
        <w:rPr/>
      </w:pPr>
      <w:r>
        <w:rPr>
          <w:rFonts w:ascii="IRNazanin" w:hAnsi="IRNazanin" w:eastAsia="IRNazanin"/>
          <w:color w:val="111111"/>
          <w:sz w:val="28"/>
          <w:sz w:val="28"/>
          <w:szCs w:val="28"/>
          <w:rtl w:val="true"/>
          <w:lang w:bidi="fa-IR"/>
        </w:rPr>
        <w:t xml:space="preserve">وفی روایة ابن بکیر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ألیس مثل یوم الجمعة إذا اغتسلت بعد الفجر کفاک وفی</w:t>
      </w:r>
    </w:p>
    <w:p>
      <w:pPr>
        <w:pStyle w:val="BookText"/>
        <w:rPr/>
      </w:pPr>
      <w:r>
        <w:rPr>
          <w:rFonts w:ascii="IRNazanin" w:hAnsi="IRNazanin" w:eastAsia="IRNazanin"/>
          <w:color w:val="111111"/>
          <w:sz w:val="28"/>
          <w:sz w:val="28"/>
          <w:szCs w:val="28"/>
          <w:rtl w:val="true"/>
          <w:lang w:bidi="fa-IR"/>
        </w:rPr>
        <w:t xml:space="preserve">روایة الحلبی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الغسل یوم الفطر قوله علیه السلام اغتسل یوم الأضحی</w:t>
      </w:r>
    </w:p>
    <w:p>
      <w:pPr>
        <w:pStyle w:val="BookText"/>
        <w:rPr/>
      </w:pPr>
      <w:r>
        <w:rPr>
          <w:rFonts w:ascii="IRNazanin" w:hAnsi="IRNazanin" w:eastAsia="IRNazanin"/>
          <w:color w:val="111111"/>
          <w:sz w:val="28"/>
          <w:sz w:val="28"/>
          <w:szCs w:val="28"/>
          <w:rtl w:val="true"/>
          <w:lang w:bidi="fa-IR"/>
        </w:rPr>
        <w:t xml:space="preserve">والفطر والجمعة وفی مرسلة الشهید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صلاة الجمعة من</w:t>
      </w:r>
    </w:p>
    <w:p>
      <w:pPr>
        <w:pStyle w:val="BookText"/>
        <w:rPr/>
      </w:pPr>
      <w:r>
        <w:rPr>
          <w:rFonts w:ascii="IRNazanin" w:hAnsi="IRNazanin" w:eastAsia="IRNazanin"/>
          <w:color w:val="111111"/>
          <w:sz w:val="28"/>
          <w:sz w:val="28"/>
          <w:szCs w:val="28"/>
          <w:rtl w:val="true"/>
          <w:lang w:bidi="fa-IR"/>
        </w:rPr>
        <w:t xml:space="preserve">أبواب صلاة الجمعة قوله صلی الله علیه وآله من اغتسل یوم الجمعة غسل </w:t>
      </w:r>
      <w:r>
        <w:rPr>
          <w:rStyle w:val="FootnoteAnchor"/>
          <w:rtl w:val="true"/>
        </w:rPr>
        <w:footnoteReference w:id="36"/>
      </w:r>
      <w:r>
        <w:rPr>
          <w:rFonts w:ascii="Amiri" w:hAnsi="Amiri" w:eastAsia="Amiri" w:cs="Amiri"/>
          <w:color w:val="111111"/>
          <w:sz w:val="28"/>
          <w:sz w:val="28"/>
          <w:szCs w:val="28"/>
          <w:rtl w:val="true"/>
          <w:lang w:bidi="ar-SA"/>
        </w:rPr>
        <w:t>الجنابة ثم راح</w:t>
      </w:r>
    </w:p>
    <w:p>
      <w:pPr>
        <w:pStyle w:val="BookText"/>
        <w:rPr/>
      </w:pPr>
      <w:r>
        <w:rPr>
          <w:rFonts w:ascii="IRNazanin" w:hAnsi="IRNazanin" w:eastAsia="IRNazanin"/>
          <w:color w:val="111111"/>
          <w:sz w:val="28"/>
          <w:sz w:val="28"/>
          <w:szCs w:val="28"/>
          <w:rtl w:val="true"/>
          <w:lang w:bidi="fa-IR"/>
        </w:rPr>
        <w:t>فکأنما قرب بدنة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مرسلته الأخری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عنه صلی الله علیه وآله ما یدل علی استحباب غسل الجمعة</w:t>
      </w:r>
    </w:p>
    <w:p>
      <w:pPr>
        <w:pStyle w:val="BookText"/>
        <w:rPr/>
      </w:pPr>
      <w:r>
        <w:rPr>
          <w:rFonts w:ascii="IRNazanin" w:hAnsi="IRNazanin" w:eastAsia="IRNazanin"/>
          <w:color w:val="111111"/>
          <w:sz w:val="28"/>
          <w:sz w:val="28"/>
          <w:szCs w:val="28"/>
          <w:rtl w:val="true"/>
          <w:lang w:bidi="fa-IR"/>
        </w:rPr>
        <w:t xml:space="preserve">وفی روایة انس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صلی الله علیه وآله اللهم اغفر للذین یغتسلون یوم الجمعة الخ وفی</w:t>
      </w:r>
    </w:p>
    <w:p>
      <w:pPr>
        <w:pStyle w:val="BookText"/>
        <w:rPr/>
      </w:pPr>
      <w:r>
        <w:rPr>
          <w:rFonts w:ascii="IRNazanin" w:hAnsi="IRNazanin" w:eastAsia="IRNazanin"/>
          <w:color w:val="111111"/>
          <w:sz w:val="28"/>
          <w:sz w:val="28"/>
          <w:szCs w:val="28"/>
          <w:rtl w:val="true"/>
          <w:lang w:bidi="fa-IR"/>
        </w:rPr>
        <w:t xml:space="preserve">أکثر الأحادیث 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یستحب للرجل یوم الجمعة والعید ان یغتسل ما یدل علی استحباب</w:t>
      </w:r>
    </w:p>
    <w:p>
      <w:pPr>
        <w:pStyle w:val="BookText"/>
        <w:rPr/>
      </w:pPr>
      <w:r>
        <w:rPr>
          <w:rFonts w:ascii="IRNazanin" w:hAnsi="IRNazanin" w:eastAsia="IRNazanin"/>
          <w:color w:val="111111"/>
          <w:sz w:val="28"/>
          <w:sz w:val="28"/>
          <w:szCs w:val="28"/>
          <w:rtl w:val="true"/>
          <w:lang w:bidi="fa-IR"/>
        </w:rPr>
        <w:t xml:space="preserve">غسل الجمعة وفی روایة زرارة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تجب الجمعة علی جمیع الناس</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علیه السلام والغسل فیها ای فی الجمعة واجب</w:t>
      </w:r>
      <w:r>
        <w:rPr>
          <w:rFonts w:eastAsia="IRNazanin" w:cs="IRNazanin"/>
          <w:color w:val="111111"/>
          <w:sz w:val="28"/>
          <w:szCs w:val="28"/>
          <w:rtl w:val="true"/>
          <w:lang w:bidi="fa-IR"/>
        </w:rPr>
        <w:t>.</w:t>
      </w:r>
      <w:bookmarkStart w:id="30" w:name="pg12405_123210"/>
    </w:p>
    <w:p>
      <w:pPr>
        <w:pStyle w:val="BookText"/>
        <w:rPr/>
      </w:pPr>
      <w:bookmarkEnd w:id="30"/>
      <w:r>
        <w:rPr>
          <w:rFonts w:ascii="IRNazanin" w:hAnsi="IRNazanin" w:eastAsia="IRNazanin"/>
          <w:color w:val="111111"/>
          <w:sz w:val="28"/>
          <w:sz w:val="28"/>
          <w:szCs w:val="28"/>
          <w:rtl w:val="true"/>
          <w:lang w:bidi="fa-IR"/>
        </w:rPr>
        <w:t xml:space="preserve">وفی روایة محمد بن علی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من الصلاة تنفلا یوم</w:t>
      </w:r>
    </w:p>
    <w:p>
      <w:pPr>
        <w:pStyle w:val="BookText"/>
        <w:rPr/>
      </w:pPr>
      <w:r>
        <w:rPr>
          <w:rFonts w:ascii="IRNazanin" w:hAnsi="IRNazanin" w:eastAsia="IRNazanin"/>
          <w:color w:val="111111"/>
          <w:sz w:val="28"/>
          <w:sz w:val="28"/>
          <w:szCs w:val="28"/>
          <w:rtl w:val="true"/>
          <w:lang w:bidi="fa-IR"/>
        </w:rPr>
        <w:t xml:space="preserve">الجمعة ما یدل علی استحباب غسل الجمعة وفی مرسلة مصباح الشیخ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فإذا کان یوم الجمعة اغتسل</w:t>
      </w:r>
      <w:r>
        <w:rPr>
          <w:rFonts w:eastAsia="IRNazanin" w:cs="IRNazanin"/>
          <w:color w:val="111111"/>
          <w:sz w:val="28"/>
          <w:szCs w:val="28"/>
          <w:rtl w:val="true"/>
          <w:lang w:bidi="fa-IR"/>
        </w:rPr>
        <w:t>.</w:t>
      </w:r>
    </w:p>
    <w:p>
      <w:pPr>
        <w:pStyle w:val="Heading4"/>
        <w:numPr>
          <w:ilvl w:val="3"/>
          <w:numId w:val="1"/>
        </w:numPr>
        <w:rPr/>
      </w:pPr>
      <w:bookmarkStart w:id="31" w:name="__RefHeading___Toc9751052_417432637"/>
      <w:bookmarkStart w:id="32" w:name="_Toc12"/>
      <w:bookmarkEnd w:id="31"/>
      <w:r>
        <w:rPr>
          <w:rtl w:val="true"/>
        </w:rPr>
        <w:t>(</w:t>
      </w:r>
      <w:r>
        <w:rPr/>
        <w:t>2</w:t>
      </w:r>
      <w:r>
        <w:rPr>
          <w:rtl w:val="true"/>
        </w:rPr>
        <w:t xml:space="preserve">) </w:t>
      </w:r>
      <w:r>
        <w:rPr>
          <w:rtl w:val="true"/>
        </w:rPr>
        <w:t>باب ان وقت غسل الجمعة من طلوع الفجر إلی الزوال وکلما قرب من الزوال فهو أفضل</w:t>
      </w:r>
      <w:bookmarkEnd w:id="32"/>
    </w:p>
    <w:p>
      <w:pPr>
        <w:pStyle w:val="BookText"/>
        <w:rPr/>
      </w:pPr>
      <w:r>
        <w:rPr>
          <w:rFonts w:eastAsia="IRNazanin" w:cs="IRNazanin"/>
          <w:color w:val="111111"/>
          <w:sz w:val="28"/>
          <w:szCs w:val="28"/>
          <w:lang w:bidi="fa-IR"/>
        </w:rPr>
        <w:t>3138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إبراهیم عن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ومحمد بن إسماعیل عن</w:t>
      </w:r>
    </w:p>
    <w:p>
      <w:pPr>
        <w:pStyle w:val="BookText"/>
        <w:rPr/>
      </w:pPr>
      <w:r>
        <w:rPr>
          <w:rFonts w:ascii="IRNazanin" w:hAnsi="IRNazanin" w:eastAsia="IRNazanin"/>
          <w:color w:val="111111"/>
          <w:sz w:val="28"/>
          <w:sz w:val="28"/>
          <w:szCs w:val="28"/>
          <w:rtl w:val="true"/>
          <w:lang w:bidi="fa-IR"/>
        </w:rPr>
        <w:t xml:space="preserve">الفضل بن شاذان جمیعا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حماد بن عیسی عن حریز عن زرارة والفضیل قالا</w:t>
      </w:r>
    </w:p>
    <w:p>
      <w:pPr>
        <w:pStyle w:val="BookText"/>
        <w:rPr/>
      </w:pP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أیجزی إذا اغتسل بعد الفجر للجمعة قال نعم السرائر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w:t>
      </w:r>
    </w:p>
    <w:p>
      <w:pPr>
        <w:pStyle w:val="BookText"/>
        <w:rPr/>
      </w:pPr>
      <w:r>
        <w:rPr>
          <w:rFonts w:ascii="IRNazanin" w:hAnsi="IRNazanin" w:eastAsia="IRNazanin"/>
          <w:color w:val="111111"/>
          <w:sz w:val="28"/>
          <w:sz w:val="28"/>
          <w:szCs w:val="28"/>
          <w:rtl w:val="true"/>
          <w:lang w:bidi="fa-IR"/>
        </w:rPr>
        <w:t>کتاب حریز بن عبد الله السجستانی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وقال الفضیل وزرارة عن أبی جعفر علیه السلام</w:t>
      </w:r>
    </w:p>
    <w:p>
      <w:pPr>
        <w:pStyle w:val="BookText"/>
        <w:rPr/>
      </w:pPr>
      <w:r>
        <w:rPr>
          <w:rFonts w:ascii="IRNazanin" w:hAnsi="IRNazanin" w:eastAsia="IRNazanin"/>
          <w:color w:val="111111"/>
          <w:sz w:val="28"/>
          <w:sz w:val="28"/>
          <w:szCs w:val="28"/>
          <w:rtl w:val="true"/>
          <w:lang w:bidi="fa-IR"/>
        </w:rPr>
        <w:t>قال قلت له 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3139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158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بن عیسی عن أحمد بن</w:t>
      </w:r>
    </w:p>
    <w:p>
      <w:pPr>
        <w:pStyle w:val="BookText"/>
        <w:rPr/>
      </w:pPr>
      <w:r>
        <w:rPr>
          <w:rFonts w:ascii="IRNazanin" w:hAnsi="IRNazanin" w:eastAsia="IRNazanin"/>
          <w:color w:val="111111"/>
          <w:sz w:val="28"/>
          <w:sz w:val="28"/>
          <w:szCs w:val="28"/>
          <w:rtl w:val="true"/>
          <w:lang w:bidi="fa-IR"/>
        </w:rPr>
        <w:t>محمد ابن أبی نصر عن الرضا علیه السلام قال وکان أبی یغتسل یوم الجمعة عند الرواح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3140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ویجزیک إذا اغتسلت بعد طلوع الفجر وکلما</w:t>
      </w:r>
    </w:p>
    <w:p>
      <w:pPr>
        <w:pStyle w:val="BookText"/>
        <w:rPr/>
      </w:pPr>
      <w:r>
        <w:rPr>
          <w:rFonts w:ascii="IRNazanin" w:hAnsi="IRNazanin" w:eastAsia="IRNazanin"/>
          <w:color w:val="111111"/>
          <w:sz w:val="28"/>
          <w:sz w:val="28"/>
          <w:szCs w:val="28"/>
          <w:rtl w:val="true"/>
          <w:lang w:bidi="fa-IR"/>
        </w:rPr>
        <w:t>قرب من الزوال فهو أفضل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زرارة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اجزاء غسل واحد من أسباب</w:t>
      </w:r>
    </w:p>
    <w:p>
      <w:pPr>
        <w:pStyle w:val="BookText"/>
        <w:rPr/>
      </w:pPr>
      <w:r>
        <w:rPr>
          <w:rFonts w:ascii="IRNazanin" w:hAnsi="IRNazanin" w:eastAsia="IRNazanin"/>
          <w:color w:val="111111"/>
          <w:sz w:val="28"/>
          <w:sz w:val="28"/>
          <w:szCs w:val="28"/>
          <w:rtl w:val="true"/>
          <w:lang w:bidi="fa-IR"/>
        </w:rPr>
        <w:t>متعددة من أبواب الغسل قوله علیه السلام إذا اغتسلت بعد طلوع الفجر أجزأک غسلک ذلک</w:t>
      </w:r>
    </w:p>
    <w:p>
      <w:pPr>
        <w:pStyle w:val="BookText"/>
        <w:rPr/>
      </w:pPr>
      <w:r>
        <w:rPr>
          <w:rFonts w:ascii="IRNazanin" w:hAnsi="IRNazanin" w:eastAsia="IRNazanin"/>
          <w:color w:val="111111"/>
          <w:sz w:val="28"/>
          <w:sz w:val="28"/>
          <w:szCs w:val="28"/>
          <w:rtl w:val="true"/>
          <w:lang w:bidi="fa-IR"/>
        </w:rPr>
        <w:t xml:space="preserve">للجنابة والجمعة وفی روایة جمیل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إذا اغتسل الجنب بعد طلوع</w:t>
      </w:r>
    </w:p>
    <w:p>
      <w:pPr>
        <w:pStyle w:val="BookText"/>
        <w:rPr/>
      </w:pPr>
      <w:r>
        <w:rPr>
          <w:rFonts w:ascii="IRNazanin" w:hAnsi="IRNazanin" w:eastAsia="IRNazanin"/>
          <w:color w:val="111111"/>
          <w:sz w:val="28"/>
          <w:sz w:val="28"/>
          <w:szCs w:val="28"/>
          <w:rtl w:val="true"/>
          <w:lang w:bidi="fa-IR"/>
        </w:rPr>
        <w:t xml:space="preserve">الفجر أجزأ عنه ذلک الغسل من کل غسل یلزمه فی ذلک الیوم وفی الرضوی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الباب السابق قوله علیه السلام وأفضل أوقاته قبل الزوال وفی روایة زرارة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ولیکن فراغک من الغسل قبل الزوال وفی روایة الدعائم نحوه</w:t>
      </w:r>
    </w:p>
    <w:p>
      <w:pPr>
        <w:pStyle w:val="BookText"/>
        <w:rPr/>
      </w:pPr>
      <w:r>
        <w:rPr>
          <w:rFonts w:ascii="IRNazanin" w:hAnsi="IRNazanin" w:eastAsia="IRNazanin"/>
          <w:color w:val="111111"/>
          <w:sz w:val="28"/>
          <w:sz w:val="28"/>
          <w:szCs w:val="28"/>
          <w:rtl w:val="true"/>
          <w:lang w:bidi="fa-IR"/>
        </w:rPr>
        <w:t xml:space="preserve">ویأتی فی روایة عمار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وأبی بصیر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وسهل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الباب التالی</w:t>
      </w:r>
    </w:p>
    <w:p>
      <w:pPr>
        <w:pStyle w:val="BookText"/>
        <w:rPr/>
      </w:pPr>
      <w:r>
        <w:rPr>
          <w:rFonts w:ascii="IRNazanin" w:hAnsi="IRNazanin" w:eastAsia="IRNazanin"/>
          <w:color w:val="111111"/>
          <w:sz w:val="28"/>
          <w:sz w:val="28"/>
          <w:szCs w:val="28"/>
          <w:rtl w:val="true"/>
          <w:lang w:bidi="fa-IR"/>
        </w:rPr>
        <w:t xml:space="preserve">ما یستفاد منه ان آخر وقت غسل الجمعة قبل صلاتها وفی روایة سماعة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الرجل لا یغتسل یوم الجمعة فی أول النهار قال علیه السلام یقضیه من آخر النهار</w:t>
      </w:r>
      <w:bookmarkStart w:id="33" w:name="pg12405_123211"/>
    </w:p>
    <w:p>
      <w:pPr>
        <w:pStyle w:val="BookText"/>
        <w:rPr/>
      </w:pPr>
      <w:bookmarkEnd w:id="33"/>
      <w:r>
        <w:rPr>
          <w:rFonts w:ascii="IRNazanin" w:hAnsi="IRNazanin" w:eastAsia="IRNazanin"/>
          <w:color w:val="111111"/>
          <w:sz w:val="28"/>
          <w:sz w:val="28"/>
          <w:szCs w:val="28"/>
          <w:rtl w:val="true"/>
          <w:lang w:bidi="fa-IR"/>
        </w:rPr>
        <w:t xml:space="preserve">وفی روایة بکیر بن أعین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یستحب من الأغسال فی شهر رمضان</w:t>
      </w:r>
    </w:p>
    <w:p>
      <w:pPr>
        <w:pStyle w:val="BookText"/>
        <w:rPr/>
      </w:pPr>
      <w:r>
        <w:rPr>
          <w:rFonts w:ascii="IRNazanin" w:hAnsi="IRNazanin" w:eastAsia="IRNazanin"/>
          <w:color w:val="111111"/>
          <w:sz w:val="28"/>
          <w:sz w:val="28"/>
          <w:szCs w:val="28"/>
          <w:rtl w:val="true"/>
          <w:lang w:bidi="fa-IR"/>
        </w:rPr>
        <w:t xml:space="preserve">قوله علیه السلام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غسل 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غسل یوم الجمعة إذا اغتسلت بعد</w:t>
      </w:r>
    </w:p>
    <w:p>
      <w:pPr>
        <w:pStyle w:val="BookText"/>
        <w:rPr/>
      </w:pPr>
      <w:r>
        <w:rPr>
          <w:rFonts w:ascii="IRNazanin" w:hAnsi="IRNazanin" w:eastAsia="IRNazanin"/>
          <w:color w:val="111111"/>
          <w:sz w:val="28"/>
          <w:sz w:val="28"/>
          <w:szCs w:val="28"/>
          <w:rtl w:val="true"/>
          <w:lang w:bidi="fa-IR"/>
        </w:rPr>
        <w:t>الفجر أجزئک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عبد الله بن بکیر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ألیس مثل یوم الجمعة إذا</w:t>
      </w:r>
    </w:p>
    <w:p>
      <w:pPr>
        <w:pStyle w:val="BookText"/>
        <w:rPr/>
      </w:pPr>
      <w:r>
        <w:rPr>
          <w:rFonts w:ascii="IRNazanin" w:hAnsi="IRNazanin" w:eastAsia="IRNazanin"/>
          <w:color w:val="111111"/>
          <w:sz w:val="28"/>
          <w:sz w:val="28"/>
          <w:szCs w:val="28"/>
          <w:rtl w:val="true"/>
          <w:lang w:bidi="fa-IR"/>
        </w:rPr>
        <w:t>اغتسلت بعد الفجر کفاک</w:t>
      </w:r>
    </w:p>
    <w:p>
      <w:pPr>
        <w:pStyle w:val="Heading4"/>
        <w:numPr>
          <w:ilvl w:val="3"/>
          <w:numId w:val="1"/>
        </w:numPr>
        <w:rPr/>
      </w:pPr>
      <w:bookmarkStart w:id="34" w:name="__RefHeading___Toc9751054_417432637"/>
      <w:bookmarkStart w:id="35" w:name="_Toc13"/>
      <w:bookmarkEnd w:id="34"/>
      <w:r>
        <w:rPr>
          <w:rtl w:val="true"/>
        </w:rPr>
        <w:t>(</w:t>
      </w:r>
      <w:r>
        <w:rPr/>
        <w:t>3</w:t>
      </w:r>
      <w:r>
        <w:rPr>
          <w:rtl w:val="true"/>
        </w:rPr>
        <w:t xml:space="preserve">) </w:t>
      </w:r>
      <w:r>
        <w:rPr>
          <w:rtl w:val="true"/>
        </w:rPr>
        <w:t>باب استحباب تقدیم الغسل یوم الخمیس لمن خاف قلة الماء یوم الجمعة و</w:t>
      </w:r>
      <w:r>
        <w:rPr>
          <w:rtl w:val="true"/>
        </w:rPr>
        <w:t>...</w:t>
      </w:r>
      <w:bookmarkEnd w:id="35"/>
    </w:p>
    <w:p>
      <w:pPr>
        <w:pStyle w:val="BookText"/>
        <w:rPr/>
      </w:pPr>
      <w:r>
        <w:rPr>
          <w:rFonts w:ascii="IRNazanin" w:hAnsi="IRNazanin" w:eastAsia="IRNazanin"/>
          <w:color w:val="111111"/>
          <w:sz w:val="28"/>
          <w:sz w:val="28"/>
          <w:szCs w:val="28"/>
          <w:rtl w:val="true"/>
          <w:lang w:bidi="fa-IR"/>
        </w:rPr>
        <w:t>باب استحباب تقدیم الغسل یوم الخمیس لمن خاف قلة الماء یوم الجمعة وان من فاته یوم الجمعة حتی صلی یستحب</w:t>
      </w:r>
    </w:p>
    <w:p>
      <w:pPr>
        <w:pStyle w:val="BookText"/>
        <w:rPr/>
      </w:pPr>
      <w:r>
        <w:rPr>
          <w:rFonts w:ascii="IRNazanin" w:hAnsi="IRNazanin" w:eastAsia="IRNazanin"/>
          <w:color w:val="111111"/>
          <w:sz w:val="28"/>
          <w:sz w:val="28"/>
          <w:szCs w:val="28"/>
          <w:rtl w:val="true"/>
          <w:lang w:bidi="fa-IR"/>
        </w:rPr>
        <w:t>له الغسل وإعادة الصلاة ما دام الوقت باقیا فان لم یجد الماء</w:t>
      </w:r>
    </w:p>
    <w:p>
      <w:pPr>
        <w:pStyle w:val="BookText"/>
        <w:rPr/>
      </w:pPr>
      <w:r>
        <w:rPr>
          <w:rFonts w:ascii="IRNazanin" w:hAnsi="IRNazanin" w:eastAsia="IRNazanin"/>
          <w:color w:val="111111"/>
          <w:sz w:val="28"/>
          <w:sz w:val="28"/>
          <w:szCs w:val="28"/>
          <w:rtl w:val="true"/>
          <w:lang w:bidi="fa-IR"/>
        </w:rPr>
        <w:t>قضاه یوم السبت</w:t>
      </w:r>
    </w:p>
    <w:p>
      <w:pPr>
        <w:pStyle w:val="BookText"/>
        <w:rPr/>
      </w:pPr>
      <w:r>
        <w:rPr>
          <w:rFonts w:eastAsia="IRNazanin" w:cs="IRNazanin"/>
          <w:color w:val="111111"/>
          <w:sz w:val="28"/>
          <w:szCs w:val="28"/>
          <w:lang w:bidi="fa-IR"/>
        </w:rPr>
        <w:t>3141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عدة من أصحابنا عن یب </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عن</w:t>
      </w:r>
    </w:p>
    <w:p>
      <w:pPr>
        <w:pStyle w:val="BookText"/>
        <w:rPr/>
      </w:pPr>
      <w:r>
        <w:rPr>
          <w:rFonts w:ascii="IRNazanin" w:hAnsi="IRNazanin" w:eastAsia="IRNazanin"/>
          <w:color w:val="111111"/>
          <w:sz w:val="28"/>
          <w:sz w:val="28"/>
          <w:szCs w:val="28"/>
          <w:rtl w:val="true"/>
          <w:lang w:bidi="fa-IR"/>
        </w:rPr>
        <w:t xml:space="preserve">الحسین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أمه وأم احمد بنت </w:t>
      </w:r>
      <w:r>
        <w:rPr>
          <w:rStyle w:val="FootnoteAnchor"/>
          <w:rtl w:val="true"/>
        </w:rPr>
        <w:footnoteReference w:id="37"/>
      </w:r>
      <w:r>
        <w:rPr>
          <w:rFonts w:ascii="IRNazanin" w:hAnsi="IRNazanin" w:eastAsia="IRNazanin"/>
          <w:color w:val="111111"/>
          <w:sz w:val="28"/>
          <w:sz w:val="28"/>
          <w:szCs w:val="28"/>
          <w:rtl w:val="true"/>
          <w:lang w:bidi="fa-IR"/>
        </w:rPr>
        <w:t>موسی بن جعفر</w:t>
      </w:r>
    </w:p>
    <w:p>
      <w:pPr>
        <w:pStyle w:val="BookText"/>
        <w:rPr/>
      </w:pPr>
      <w:r>
        <w:rPr>
          <w:rFonts w:ascii="IRNazanin" w:hAnsi="IRNazanin" w:eastAsia="IRNazanin"/>
          <w:color w:val="111111"/>
          <w:sz w:val="28"/>
          <w:sz w:val="28"/>
          <w:szCs w:val="28"/>
          <w:rtl w:val="true"/>
          <w:lang w:bidi="fa-IR"/>
        </w:rPr>
        <w:t>علیه السلام قالتا کنا مع أبی الحسن علیه السلام بالبادیة ونحن نرید بغداد فقال لنا یوم</w:t>
      </w:r>
    </w:p>
    <w:p>
      <w:pPr>
        <w:pStyle w:val="BookText"/>
        <w:rPr/>
      </w:pPr>
      <w:r>
        <w:rPr>
          <w:rFonts w:ascii="IRNazanin" w:hAnsi="IRNazanin" w:eastAsia="IRNazanin"/>
          <w:color w:val="111111"/>
          <w:sz w:val="28"/>
          <w:sz w:val="28"/>
          <w:szCs w:val="28"/>
          <w:rtl w:val="true"/>
          <w:lang w:bidi="fa-IR"/>
        </w:rPr>
        <w:t>الخمیس اغتسلا الیوم لغد یوم الجمعة فان الماء بها غدا قلیل فاغتسلنا یوم الخمیس</w:t>
      </w:r>
    </w:p>
    <w:p>
      <w:pPr>
        <w:pStyle w:val="BookText"/>
        <w:rPr/>
      </w:pPr>
      <w:r>
        <w:rPr>
          <w:rFonts w:ascii="IRNazanin" w:hAnsi="IRNazanin" w:eastAsia="IRNazanin"/>
          <w:color w:val="111111"/>
          <w:sz w:val="28"/>
          <w:sz w:val="28"/>
          <w:szCs w:val="28"/>
          <w:rtl w:val="true"/>
          <w:lang w:bidi="fa-IR"/>
        </w:rPr>
        <w:t xml:space="preserve">لیوم الجمعة فقیه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الحسن بن موسی بن جعفر علیهما السلام عن أمه وأم أحمد بن</w:t>
      </w:r>
    </w:p>
    <w:p>
      <w:pPr>
        <w:pStyle w:val="BookText"/>
        <w:rPr/>
      </w:pPr>
      <w:r>
        <w:rPr>
          <w:rFonts w:ascii="IRNazanin" w:hAnsi="IRNazanin" w:eastAsia="IRNazanin"/>
          <w:color w:val="111111"/>
          <w:sz w:val="28"/>
          <w:sz w:val="28"/>
          <w:szCs w:val="28"/>
          <w:rtl w:val="true"/>
          <w:lang w:bidi="fa-IR"/>
        </w:rPr>
        <w:t>موسی قالتا کنا مع أبی الحسن موسی بن جعفر علیهما السلام فی البادیة وذکر مثله</w:t>
      </w:r>
    </w:p>
    <w:p>
      <w:pPr>
        <w:pStyle w:val="BookText"/>
        <w:rPr/>
      </w:pPr>
      <w:r>
        <w:rPr>
          <w:rFonts w:ascii="IRNazanin" w:hAnsi="IRNazanin" w:eastAsia="IRNazanin"/>
          <w:color w:val="111111"/>
          <w:sz w:val="28"/>
          <w:sz w:val="28"/>
          <w:szCs w:val="28"/>
          <w:rtl w:val="true"/>
          <w:lang w:bidi="fa-IR"/>
        </w:rPr>
        <w:t xml:space="preserve">إلا أنه قال فان الماء غدا بها </w:t>
      </w:r>
      <w:r>
        <w:rPr>
          <w:rStyle w:val="FootnoteAnchor"/>
          <w:rtl w:val="true"/>
        </w:rPr>
        <w:footnoteReference w:id="38"/>
      </w:r>
      <w:r>
        <w:rPr>
          <w:rFonts w:ascii="IRNazanin" w:hAnsi="IRNazanin" w:eastAsia="IRNazanin"/>
          <w:color w:val="111111"/>
          <w:sz w:val="28"/>
          <w:sz w:val="28"/>
          <w:szCs w:val="28"/>
          <w:rtl w:val="true"/>
          <w:lang w:bidi="fa-IR"/>
        </w:rPr>
        <w:t>قلیل قالتا فاغتسلنا یوم الخمیس للجمعة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3142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بن محبوب عن محمد بن الحسین</w:t>
      </w:r>
    </w:p>
    <w:p>
      <w:pPr>
        <w:pStyle w:val="BookText"/>
        <w:rPr/>
      </w:pPr>
      <w:r>
        <w:rPr>
          <w:rFonts w:ascii="IRNazanin" w:hAnsi="IRNazanin" w:eastAsia="IRNazanin"/>
          <w:color w:val="111111"/>
          <w:sz w:val="28"/>
          <w:sz w:val="28"/>
          <w:szCs w:val="28"/>
          <w:rtl w:val="true"/>
          <w:lang w:bidi="fa-IR"/>
        </w:rPr>
        <w:t>عن بعض أصحابه عن أبی عبد الله علیه السلام قال قال لأصحابه انکم تأتون غدا منزلا</w:t>
      </w:r>
    </w:p>
    <w:p>
      <w:pPr>
        <w:pStyle w:val="BookText"/>
        <w:rPr/>
      </w:pPr>
      <w:r>
        <w:rPr>
          <w:rFonts w:ascii="IRNazanin" w:hAnsi="IRNazanin" w:eastAsia="IRNazanin"/>
          <w:color w:val="111111"/>
          <w:sz w:val="28"/>
          <w:sz w:val="28"/>
          <w:szCs w:val="28"/>
          <w:rtl w:val="true"/>
          <w:lang w:bidi="fa-IR"/>
        </w:rPr>
        <w:t>لیس فیه ماء فاغتسلوا الیوم لغد فاغتسلنا یوم الخمیس للجمعة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3143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وإن کنت مسافرا وتخوفت عدم الماء یوم</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الجمعة اغتسل یوم الخمیس فان فاتک الغسل یوم الجمعة قضیت یوم السبت أو بعده</w:t>
      </w:r>
    </w:p>
    <w:p>
      <w:pPr>
        <w:pStyle w:val="BookText"/>
        <w:rPr/>
      </w:pPr>
      <w:r>
        <w:rPr>
          <w:rFonts w:ascii="IRNazanin" w:hAnsi="IRNazanin" w:eastAsia="IRNazanin"/>
          <w:color w:val="111111"/>
          <w:sz w:val="28"/>
          <w:sz w:val="28"/>
          <w:szCs w:val="28"/>
          <w:rtl w:val="true"/>
          <w:lang w:bidi="fa-IR"/>
        </w:rPr>
        <w:t>من أیام الجمعة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3144</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وان نسیت الغسل ثم ذکر ت وقت العصر أو من الغد فاغتسل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3145</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بن محبوب عن أحمد بن الحسن</w:t>
      </w:r>
    </w:p>
    <w:p>
      <w:pPr>
        <w:pStyle w:val="BookText"/>
        <w:rPr/>
      </w:pPr>
      <w:r>
        <w:rPr>
          <w:rFonts w:ascii="IRNazanin" w:hAnsi="IRNazanin" w:eastAsia="IRNazanin"/>
          <w:color w:val="111111"/>
          <w:sz w:val="28"/>
          <w:sz w:val="28"/>
          <w:szCs w:val="28"/>
          <w:rtl w:val="true"/>
          <w:lang w:bidi="fa-IR"/>
        </w:rPr>
        <w:t>بن علی عن عمرو بن سعید عن مصدق بن صدقة عن عمار الساباطی قال سئلت</w:t>
      </w:r>
    </w:p>
    <w:p>
      <w:pPr>
        <w:pStyle w:val="BookText"/>
        <w:rPr/>
      </w:pPr>
      <w:r>
        <w:rPr>
          <w:rFonts w:ascii="IRNazanin" w:hAnsi="IRNazanin" w:eastAsia="IRNazanin"/>
          <w:color w:val="111111"/>
          <w:sz w:val="28"/>
          <w:sz w:val="28"/>
          <w:szCs w:val="28"/>
          <w:rtl w:val="true"/>
          <w:lang w:bidi="fa-IR"/>
        </w:rPr>
        <w:t xml:space="preserve">ابا عبد الله علیه السلام عن الرجل ینسی الغسل </w:t>
      </w:r>
      <w:r>
        <w:rPr>
          <w:rStyle w:val="FootnoteAnchor"/>
          <w:rtl w:val="true"/>
        </w:rPr>
        <w:footnoteReference w:id="39"/>
      </w:r>
      <w:r>
        <w:rPr>
          <w:rFonts w:ascii="IRNazanin" w:hAnsi="IRNazanin" w:eastAsia="IRNazanin"/>
          <w:color w:val="111111"/>
          <w:sz w:val="28"/>
          <w:sz w:val="28"/>
          <w:szCs w:val="28"/>
          <w:rtl w:val="true"/>
          <w:lang w:bidi="fa-IR"/>
        </w:rPr>
        <w:t>یوم الجمعة حتی صلی قال إن</w:t>
      </w:r>
    </w:p>
    <w:p>
      <w:pPr>
        <w:pStyle w:val="BookText"/>
        <w:rPr/>
      </w:pPr>
      <w:r>
        <w:rPr>
          <w:rFonts w:ascii="IRNazanin" w:hAnsi="IRNazanin" w:eastAsia="IRNazanin"/>
          <w:color w:val="111111"/>
          <w:sz w:val="28"/>
          <w:sz w:val="28"/>
          <w:szCs w:val="28"/>
          <w:rtl w:val="true"/>
          <w:lang w:bidi="fa-IR"/>
        </w:rPr>
        <w:t>کان فی وقت فعلیه ان یغتسل ویعید الصلاة وان مضی الوقت فقد جازت صلاته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3146</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سئل أبو بصیر ابا عبد الله علیه السلام عن الرجل یدع</w:t>
      </w:r>
    </w:p>
    <w:p>
      <w:pPr>
        <w:pStyle w:val="BookText"/>
        <w:rPr/>
      </w:pPr>
      <w:r>
        <w:rPr>
          <w:rFonts w:ascii="IRNazanin" w:hAnsi="IRNazanin" w:eastAsia="IRNazanin"/>
          <w:color w:val="111111"/>
          <w:sz w:val="28"/>
          <w:sz w:val="28"/>
          <w:szCs w:val="28"/>
          <w:rtl w:val="true"/>
          <w:lang w:bidi="fa-IR"/>
        </w:rPr>
        <w:t>غسل یوم الجمعة ناسیا أو متعمدا فقال إذا کان ناسیا فقد تمت صلاته وان کان متعمدا</w:t>
      </w:r>
    </w:p>
    <w:p>
      <w:pPr>
        <w:pStyle w:val="BookText"/>
        <w:rPr/>
      </w:pPr>
      <w:r>
        <w:rPr>
          <w:rFonts w:ascii="IRNazanin" w:hAnsi="IRNazanin" w:eastAsia="IRNazanin"/>
          <w:color w:val="111111"/>
          <w:sz w:val="28"/>
          <w:sz w:val="28"/>
          <w:szCs w:val="28"/>
          <w:rtl w:val="true"/>
          <w:lang w:bidi="fa-IR"/>
        </w:rPr>
        <w:t>فلیستغفر الله ولا یعد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3147</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160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یب </w:t>
      </w:r>
      <w:r>
        <w:rPr>
          <w:rFonts w:eastAsia="IRNazanin" w:cs="IRNazanin"/>
          <w:color w:val="111111"/>
          <w:sz w:val="28"/>
          <w:szCs w:val="28"/>
          <w:lang w:bidi="fa-IR"/>
        </w:rPr>
        <w:t>106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محمد بن سهل عن أبیه قال سئلت ابا الحسن علیه السلام عن الرجل یدع غسل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الغسل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یوم الجمعة ناسیا أو غیر ذلک قال إن کان ناسیا فقد تمت صلاته وان کان معتمدا فالغسل</w:t>
      </w:r>
    </w:p>
    <w:p>
      <w:pPr>
        <w:pStyle w:val="BookText"/>
        <w:rPr/>
      </w:pPr>
      <w:r>
        <w:rPr>
          <w:rFonts w:ascii="IRNazanin" w:hAnsi="IRNazanin" w:eastAsia="IRNazanin"/>
          <w:color w:val="111111"/>
          <w:sz w:val="28"/>
          <w:sz w:val="28"/>
          <w:szCs w:val="28"/>
          <w:rtl w:val="true"/>
          <w:lang w:bidi="fa-IR"/>
        </w:rPr>
        <w:t>أحب إلی وان هو فعل فلیستغفر الله ولا یعود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3148</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الحسن الصفار یب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الصفار عن یعقوب</w:t>
      </w:r>
    </w:p>
    <w:p>
      <w:pPr>
        <w:pStyle w:val="BookText"/>
        <w:rPr/>
      </w:pPr>
      <w:r>
        <w:rPr>
          <w:rFonts w:ascii="IRNazanin" w:hAnsi="IRNazanin" w:eastAsia="IRNazanin"/>
          <w:color w:val="111111"/>
          <w:sz w:val="28"/>
          <w:sz w:val="28"/>
          <w:szCs w:val="28"/>
          <w:rtl w:val="true"/>
          <w:lang w:bidi="fa-IR"/>
        </w:rPr>
        <w:t>بن یزید عن ابن أبی عمیر عن جعفر بن عثمان عن سماعة بن مهران عن أبی عبد الله</w:t>
      </w:r>
    </w:p>
    <w:p>
      <w:pPr>
        <w:pStyle w:val="BookText"/>
        <w:rPr/>
      </w:pPr>
      <w:r>
        <w:rPr>
          <w:rFonts w:ascii="IRNazanin" w:hAnsi="IRNazanin" w:eastAsia="IRNazanin"/>
          <w:color w:val="111111"/>
          <w:sz w:val="28"/>
          <w:sz w:val="28"/>
          <w:szCs w:val="28"/>
          <w:rtl w:val="true"/>
          <w:lang w:bidi="fa-IR"/>
        </w:rPr>
        <w:t xml:space="preserve">علیه السلام فی الرجل لا یغتسل یوم الجمعة فی أول النهار قال یقضیه من </w:t>
      </w:r>
      <w:r>
        <w:rPr>
          <w:rStyle w:val="FootnoteAnchor"/>
          <w:rtl w:val="true"/>
        </w:rPr>
        <w:footnoteReference w:id="40"/>
      </w:r>
      <w:r>
        <w:rPr>
          <w:rFonts w:ascii="IRNazanin" w:hAnsi="IRNazanin" w:eastAsia="IRNazanin"/>
          <w:color w:val="111111"/>
          <w:sz w:val="28"/>
          <w:sz w:val="28"/>
          <w:szCs w:val="28"/>
          <w:rtl w:val="true"/>
          <w:lang w:bidi="fa-IR"/>
        </w:rPr>
        <w:t>آخر</w:t>
      </w:r>
    </w:p>
    <w:p>
      <w:pPr>
        <w:pStyle w:val="BookText"/>
        <w:rPr/>
      </w:pPr>
      <w:r>
        <w:rPr>
          <w:rFonts w:ascii="IRNazanin" w:hAnsi="IRNazanin" w:eastAsia="IRNazanin"/>
          <w:color w:val="111111"/>
          <w:sz w:val="28"/>
          <w:sz w:val="28"/>
          <w:szCs w:val="28"/>
          <w:rtl w:val="true"/>
          <w:lang w:bidi="fa-IR"/>
        </w:rPr>
        <w:t>النهار فان لم یجد فلیقضه یوم السبت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3149</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محبوب عن محمد بن الحسین عن الحسن</w:t>
      </w:r>
    </w:p>
    <w:p>
      <w:pPr>
        <w:pStyle w:val="BookText"/>
        <w:rPr/>
      </w:pPr>
      <w:r>
        <w:rPr>
          <w:rFonts w:ascii="IRNazanin" w:hAnsi="IRNazanin" w:eastAsia="IRNazanin"/>
          <w:color w:val="111111"/>
          <w:sz w:val="28"/>
          <w:sz w:val="28"/>
          <w:szCs w:val="28"/>
          <w:rtl w:val="true"/>
          <w:lang w:bidi="fa-IR"/>
        </w:rPr>
        <w:t>بن علی بن فضال عن عبد الله بن بکیر عن أبی عبد الله علیه السلام قال سألته عن رجل</w:t>
      </w:r>
    </w:p>
    <w:p>
      <w:pPr>
        <w:pStyle w:val="BookText"/>
        <w:rPr/>
      </w:pPr>
      <w:r>
        <w:rPr>
          <w:rFonts w:ascii="IRNazanin" w:hAnsi="IRNazanin" w:eastAsia="IRNazanin"/>
          <w:color w:val="111111"/>
          <w:sz w:val="28"/>
          <w:sz w:val="28"/>
          <w:szCs w:val="28"/>
          <w:rtl w:val="true"/>
          <w:lang w:bidi="fa-IR"/>
        </w:rPr>
        <w:t>فإنه الغسل یوم الجمعة قال یغتسل ما بینه وبین اللیل فان فاته اغتسل یوم السبت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3150</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جعفر بن أحمد القمی فی کتاب العروس عن</w:t>
      </w:r>
    </w:p>
    <w:p>
      <w:pPr>
        <w:pStyle w:val="BookText"/>
        <w:rPr/>
      </w:pPr>
      <w:r>
        <w:rPr>
          <w:rFonts w:ascii="IRNazanin" w:hAnsi="IRNazanin" w:eastAsia="IRNazanin"/>
          <w:color w:val="111111"/>
          <w:sz w:val="28"/>
          <w:sz w:val="28"/>
          <w:szCs w:val="28"/>
          <w:rtl w:val="true"/>
          <w:lang w:bidi="fa-IR"/>
        </w:rPr>
        <w:t>أبی عبد الله علیه السلام أنه قال ومن فاته غسل یوم الجمعة فلیقضه یوم السبت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3151</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عن محمد بن الحسین عن معاویة بن حکیم عن</w:t>
      </w:r>
      <w:bookmarkStart w:id="36" w:name="pg12405_123213"/>
    </w:p>
    <w:p>
      <w:pPr>
        <w:pStyle w:val="BookText"/>
        <w:rPr/>
      </w:pPr>
      <w:bookmarkEnd w:id="36"/>
      <w:r>
        <w:rPr>
          <w:rFonts w:ascii="IRNazanin" w:hAnsi="IRNazanin" w:eastAsia="IRNazanin"/>
          <w:color w:val="111111"/>
          <w:sz w:val="28"/>
          <w:sz w:val="28"/>
          <w:szCs w:val="28"/>
          <w:rtl w:val="true"/>
          <w:lang w:bidi="fa-IR"/>
        </w:rPr>
        <w:t>عبد الله بن المغیرة عن ذریح عن أبی عبد الله علیه السلام فی الرجل هل یقضی غسل</w:t>
      </w:r>
    </w:p>
    <w:p>
      <w:pPr>
        <w:pStyle w:val="BookText"/>
        <w:rPr/>
      </w:pPr>
      <w:r>
        <w:rPr>
          <w:rFonts w:ascii="IRNazanin" w:hAnsi="IRNazanin" w:eastAsia="IRNazanin"/>
          <w:color w:val="111111"/>
          <w:sz w:val="28"/>
          <w:sz w:val="28"/>
          <w:szCs w:val="28"/>
          <w:rtl w:val="true"/>
          <w:lang w:bidi="fa-IR"/>
        </w:rPr>
        <w:t xml:space="preserve">الجمعة قال لا ک </w:t>
      </w: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محمد بن المثنی عن جعفر بن محمد بن شریح عن ذریح</w:t>
      </w:r>
    </w:p>
    <w:p>
      <w:pPr>
        <w:pStyle w:val="BookText"/>
        <w:rPr/>
      </w:pPr>
      <w:r>
        <w:rPr>
          <w:rFonts w:ascii="IRNazanin" w:hAnsi="IRNazanin" w:eastAsia="IRNazanin"/>
          <w:color w:val="111111"/>
          <w:sz w:val="28"/>
          <w:sz w:val="28"/>
          <w:szCs w:val="28"/>
          <w:rtl w:val="true"/>
          <w:lang w:bidi="fa-IR"/>
        </w:rPr>
        <w:t>المحاربی قال قلت لأبی عبد الله علیه السلام وذکر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حریز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غسل الجمعة قوله علیه السلام</w:t>
      </w:r>
    </w:p>
    <w:p>
      <w:pPr>
        <w:pStyle w:val="BookText"/>
        <w:rPr/>
      </w:pPr>
      <w:r>
        <w:rPr>
          <w:rFonts w:ascii="IRNazanin" w:hAnsi="IRNazanin" w:eastAsia="IRNazanin"/>
          <w:color w:val="111111"/>
          <w:sz w:val="28"/>
          <w:sz w:val="28"/>
          <w:szCs w:val="28"/>
          <w:rtl w:val="true"/>
          <w:lang w:bidi="fa-IR"/>
        </w:rPr>
        <w:t xml:space="preserve">فمن نسی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غسل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فلیعد من الغد</w:t>
      </w:r>
      <w:r>
        <w:rPr>
          <w:rFonts w:eastAsia="IRNazanin" w:cs="IRNazanin"/>
          <w:color w:val="111111"/>
          <w:sz w:val="28"/>
          <w:szCs w:val="28"/>
          <w:rtl w:val="true"/>
          <w:lang w:bidi="fa-IR"/>
        </w:rPr>
        <w:t>.</w:t>
      </w:r>
    </w:p>
    <w:p>
      <w:pPr>
        <w:pStyle w:val="Heading4"/>
        <w:numPr>
          <w:ilvl w:val="3"/>
          <w:numId w:val="1"/>
        </w:numPr>
        <w:rPr/>
      </w:pPr>
      <w:bookmarkStart w:id="37" w:name="__RefHeading___Toc9751056_417432637"/>
      <w:bookmarkStart w:id="38" w:name="_Toc14"/>
      <w:bookmarkEnd w:id="37"/>
      <w:r>
        <w:rPr>
          <w:rtl w:val="true"/>
        </w:rPr>
        <w:t>(</w:t>
      </w:r>
      <w:r>
        <w:rPr/>
        <w:t>4</w:t>
      </w:r>
      <w:r>
        <w:rPr>
          <w:rtl w:val="true"/>
        </w:rPr>
        <w:t xml:space="preserve">) </w:t>
      </w:r>
      <w:r>
        <w:rPr>
          <w:rtl w:val="true"/>
        </w:rPr>
        <w:t>باب ما یستحب من الأغسال فی شهر رمضان وأوقاتها</w:t>
      </w:r>
      <w:bookmarkEnd w:id="38"/>
    </w:p>
    <w:p>
      <w:pPr>
        <w:pStyle w:val="BookText"/>
        <w:rPr/>
      </w:pPr>
      <w:r>
        <w:rPr>
          <w:rFonts w:eastAsia="IRNazanin" w:cs="IRNazanin"/>
          <w:color w:val="111111"/>
          <w:sz w:val="28"/>
          <w:szCs w:val="28"/>
          <w:lang w:bidi="fa-IR"/>
        </w:rPr>
        <w:t>3152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إسماعیل عن الفضل بن شاذان عن صفوان بن</w:t>
      </w:r>
    </w:p>
    <w:p>
      <w:pPr>
        <w:pStyle w:val="BookText"/>
        <w:rPr/>
      </w:pPr>
      <w:r>
        <w:rPr>
          <w:rFonts w:ascii="IRNazanin" w:hAnsi="IRNazanin" w:eastAsia="IRNazanin"/>
          <w:color w:val="111111"/>
          <w:sz w:val="28"/>
          <w:sz w:val="28"/>
          <w:szCs w:val="28"/>
          <w:rtl w:val="true"/>
          <w:lang w:bidi="fa-IR"/>
        </w:rPr>
        <w:t>یحیی عن منصور بن حازم عن سلیمان بن خالد قال سئلت ابا عبد الله علیه السلام کم اغتسل</w:t>
      </w:r>
    </w:p>
    <w:p>
      <w:pPr>
        <w:pStyle w:val="BookText"/>
        <w:rPr/>
      </w:pPr>
      <w:r>
        <w:rPr>
          <w:rFonts w:ascii="IRNazanin" w:hAnsi="IRNazanin" w:eastAsia="IRNazanin"/>
          <w:color w:val="111111"/>
          <w:sz w:val="28"/>
          <w:sz w:val="28"/>
          <w:szCs w:val="28"/>
          <w:rtl w:val="true"/>
          <w:lang w:bidi="fa-IR"/>
        </w:rPr>
        <w:t>فی شهر رمضان لیلة قال لیلة تسع عشرة ولیلة احدی وعشرین وثلاث وعشرین قال قلت</w:t>
      </w:r>
    </w:p>
    <w:p>
      <w:pPr>
        <w:pStyle w:val="BookText"/>
        <w:rPr/>
      </w:pPr>
      <w:r>
        <w:rPr>
          <w:rFonts w:ascii="IRNazanin" w:hAnsi="IRNazanin" w:eastAsia="IRNazanin"/>
          <w:color w:val="111111"/>
          <w:sz w:val="28"/>
          <w:sz w:val="28"/>
          <w:szCs w:val="28"/>
          <w:rtl w:val="true"/>
          <w:lang w:bidi="fa-IR"/>
        </w:rPr>
        <w:t>فان شق علی قال فی احدی وعشرین وثلاث وعشرین قلت فان شق علی قال حسبک الآن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3153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إبراهیم بن إسحاق الأحمری عن جماعة عن ابن فضال</w:t>
      </w:r>
    </w:p>
    <w:p>
      <w:pPr>
        <w:pStyle w:val="BookText"/>
        <w:rPr/>
      </w:pPr>
      <w:r>
        <w:rPr>
          <w:rFonts w:ascii="IRNazanin" w:hAnsi="IRNazanin" w:eastAsia="IRNazanin"/>
          <w:color w:val="111111"/>
          <w:sz w:val="28"/>
          <w:sz w:val="28"/>
          <w:szCs w:val="28"/>
          <w:rtl w:val="true"/>
          <w:lang w:bidi="fa-IR"/>
        </w:rPr>
        <w:t>عن عبد الله بن بکیر عن أبیه بکیر بن أعین قال سئلت ابا عبد الله علیه السلام فی ای</w:t>
      </w:r>
    </w:p>
    <w:p>
      <w:pPr>
        <w:pStyle w:val="BookText"/>
        <w:rPr/>
      </w:pPr>
      <w:r>
        <w:rPr>
          <w:rFonts w:ascii="IRNazanin" w:hAnsi="IRNazanin" w:eastAsia="IRNazanin"/>
          <w:color w:val="111111"/>
          <w:sz w:val="28"/>
          <w:sz w:val="28"/>
          <w:szCs w:val="28"/>
          <w:rtl w:val="true"/>
          <w:lang w:bidi="fa-IR"/>
        </w:rPr>
        <w:t>اللیالی اغتسل فی شهر رمضان قال فی تسع عشرة وفی احدی وعشرین وفی ثلاث</w:t>
      </w:r>
    </w:p>
    <w:p>
      <w:pPr>
        <w:pStyle w:val="BookText"/>
        <w:rPr/>
      </w:pPr>
      <w:r>
        <w:rPr>
          <w:rFonts w:ascii="IRNazanin" w:hAnsi="IRNazanin" w:eastAsia="IRNazanin"/>
          <w:color w:val="111111"/>
          <w:sz w:val="28"/>
          <w:sz w:val="28"/>
          <w:szCs w:val="28"/>
          <w:rtl w:val="true"/>
          <w:lang w:bidi="fa-IR"/>
        </w:rPr>
        <w:t>وعشرین والغسل أول اللیل فان نام بعد الغسل قال هو مثل غسل یوم الجمعة إذا</w:t>
      </w:r>
    </w:p>
    <w:p>
      <w:pPr>
        <w:pStyle w:val="BookText"/>
        <w:rPr/>
      </w:pPr>
      <w:r>
        <w:rPr>
          <w:rFonts w:ascii="IRNazanin" w:hAnsi="IRNazanin" w:eastAsia="IRNazanin"/>
          <w:color w:val="111111"/>
          <w:sz w:val="28"/>
          <w:sz w:val="28"/>
          <w:szCs w:val="28"/>
          <w:rtl w:val="true"/>
          <w:lang w:bidi="fa-IR"/>
        </w:rPr>
        <w:t>اغتسلت بعد الفجر أجزئک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3154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الولید عن عبد الله بن بکیر قال سئلت</w:t>
      </w:r>
    </w:p>
    <w:p>
      <w:pPr>
        <w:pStyle w:val="BookText"/>
        <w:rPr/>
      </w:pPr>
      <w:r>
        <w:rPr>
          <w:rFonts w:ascii="IRNazanin" w:hAnsi="IRNazanin" w:eastAsia="IRNazanin"/>
          <w:color w:val="111111"/>
          <w:sz w:val="28"/>
          <w:sz w:val="28"/>
          <w:szCs w:val="28"/>
          <w:rtl w:val="true"/>
          <w:lang w:bidi="fa-IR"/>
        </w:rPr>
        <w:t>ابا عبد الله علیه السلام عن الغسل فی رمضان وأی اللیل اغتسل قال تسع عشرة واحدی</w:t>
      </w:r>
    </w:p>
    <w:p>
      <w:pPr>
        <w:pStyle w:val="BookText"/>
        <w:rPr/>
      </w:pPr>
      <w:r>
        <w:rPr>
          <w:rFonts w:ascii="IRNazanin" w:hAnsi="IRNazanin" w:eastAsia="IRNazanin"/>
          <w:color w:val="111111"/>
          <w:sz w:val="28"/>
          <w:sz w:val="28"/>
          <w:szCs w:val="28"/>
          <w:rtl w:val="true"/>
          <w:lang w:bidi="fa-IR"/>
        </w:rPr>
        <w:t xml:space="preserve">وعشرین وثلاثة وعشرین وفی لیلة تسع عشرة یکتب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الحاج وفیها ضرب</w:t>
      </w:r>
    </w:p>
    <w:p>
      <w:pPr>
        <w:pStyle w:val="BookText"/>
        <w:rPr/>
      </w:pPr>
      <w:r>
        <w:rPr>
          <w:rFonts w:ascii="IRNazanin" w:hAnsi="IRNazanin" w:eastAsia="IRNazanin"/>
          <w:color w:val="111111"/>
          <w:sz w:val="28"/>
          <w:sz w:val="28"/>
          <w:szCs w:val="28"/>
          <w:rtl w:val="true"/>
          <w:lang w:bidi="fa-IR"/>
        </w:rPr>
        <w:t>أمیر المؤمنین علیه السلام وقضی علیه السلام لیلة احدی وعشرین والغسل أول اللیل محمد</w:t>
      </w:r>
    </w:p>
    <w:p>
      <w:pPr>
        <w:pStyle w:val="BookText"/>
        <w:rPr/>
      </w:pPr>
      <w:r>
        <w:rPr>
          <w:rFonts w:ascii="IRNazanin" w:hAnsi="IRNazanin" w:eastAsia="IRNazanin"/>
          <w:color w:val="111111"/>
          <w:sz w:val="28"/>
          <w:sz w:val="28"/>
          <w:szCs w:val="28"/>
          <w:rtl w:val="true"/>
          <w:lang w:bidi="fa-IR"/>
        </w:rPr>
        <w:t>بن الولید عن عبد الله بن بکیر قال فقلت لأبی عبد الله علیه السلام فان نام بعد الغسل</w:t>
      </w:r>
    </w:p>
    <w:p>
      <w:pPr>
        <w:pStyle w:val="BookText"/>
        <w:rPr/>
      </w:pPr>
      <w:r>
        <w:rPr>
          <w:rFonts w:ascii="IRNazanin" w:hAnsi="IRNazanin" w:eastAsia="IRNazanin"/>
          <w:color w:val="111111"/>
          <w:sz w:val="28"/>
          <w:sz w:val="28"/>
          <w:szCs w:val="28"/>
          <w:rtl w:val="true"/>
          <w:lang w:bidi="fa-IR"/>
        </w:rPr>
        <w:t>قال فقال ألیس مثل یوم الجمعة إذا اغتسلت بعد الفجر کفاک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3155</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الحسین بن سعید عن القاسم بن عروة عن فقیه </w:t>
      </w:r>
      <w:r>
        <w:rPr>
          <w:rFonts w:eastAsia="IRNazanin" w:cs="IRNazanin"/>
          <w:color w:val="111111"/>
          <w:sz w:val="28"/>
          <w:szCs w:val="28"/>
          <w:lang w:bidi="fa-IR"/>
        </w:rPr>
        <w:t>144</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 الله بن بکیر </w:t>
      </w:r>
      <w:r>
        <w:rPr>
          <w:rStyle w:val="FootnoteAnchor"/>
          <w:rtl w:val="true"/>
        </w:rPr>
        <w:footnoteReference w:id="41"/>
      </w:r>
      <w:r>
        <w:rPr>
          <w:rFonts w:ascii="IRNazanin" w:hAnsi="IRNazanin" w:eastAsia="IRNazanin"/>
          <w:color w:val="111111"/>
          <w:sz w:val="28"/>
          <w:sz w:val="28"/>
          <w:szCs w:val="28"/>
          <w:rtl w:val="true"/>
          <w:lang w:bidi="fa-IR"/>
        </w:rPr>
        <w:t xml:space="preserve">عن مصباح الشیخ </w:t>
      </w:r>
      <w:r>
        <w:rPr>
          <w:rFonts w:eastAsia="IRNazanin" w:cs="IRNazanin"/>
          <w:color w:val="111111"/>
          <w:sz w:val="28"/>
          <w:szCs w:val="28"/>
          <w:lang w:bidi="fa-IR"/>
        </w:rPr>
        <w:t>434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زرارة عن أحدهما علیهما السلام قال سئلته</w:t>
      </w:r>
    </w:p>
    <w:p>
      <w:pPr>
        <w:pStyle w:val="BookText"/>
        <w:rPr/>
      </w:pPr>
      <w:r>
        <w:rPr>
          <w:rFonts w:ascii="IRNazanin" w:hAnsi="IRNazanin" w:eastAsia="IRNazanin"/>
          <w:color w:val="111111"/>
          <w:sz w:val="28"/>
          <w:sz w:val="28"/>
          <w:szCs w:val="28"/>
          <w:rtl w:val="true"/>
          <w:lang w:bidi="fa-IR"/>
        </w:rPr>
        <w:t>عن اللیالی التی یستحب فیها الغسل فی شهر رمضان فقال لیلة تسع عشرة ولیلة احدی</w:t>
      </w:r>
    </w:p>
    <w:p>
      <w:pPr>
        <w:pStyle w:val="BookText"/>
        <w:rPr/>
      </w:pPr>
      <w:r>
        <w:rPr>
          <w:rFonts w:ascii="IRNazanin" w:hAnsi="IRNazanin" w:eastAsia="IRNazanin"/>
          <w:color w:val="111111"/>
          <w:sz w:val="28"/>
          <w:sz w:val="28"/>
          <w:szCs w:val="28"/>
          <w:rtl w:val="true"/>
          <w:lang w:bidi="fa-IR"/>
        </w:rPr>
        <w:t xml:space="preserve">وعشرین ولیلة ثلاث وعشرین وقال فی لیلة </w:t>
      </w:r>
      <w:r>
        <w:rPr>
          <w:rStyle w:val="FootnoteAnchor"/>
          <w:rtl w:val="true"/>
        </w:rPr>
        <w:footnoteReference w:id="42"/>
      </w:r>
      <w:r>
        <w:rPr>
          <w:rFonts w:ascii="IRNazanin" w:hAnsi="IRNazanin" w:eastAsia="IRNazanin"/>
          <w:color w:val="111111"/>
          <w:sz w:val="28"/>
          <w:sz w:val="28"/>
          <w:szCs w:val="28"/>
          <w:rtl w:val="true"/>
          <w:lang w:bidi="fa-IR"/>
        </w:rPr>
        <w:t xml:space="preserve">تسع عشرة یکتب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وفد</w:t>
      </w:r>
    </w:p>
    <w:p>
      <w:pPr>
        <w:pStyle w:val="BookText"/>
        <w:rPr/>
      </w:pPr>
      <w:r>
        <w:rPr>
          <w:rFonts w:ascii="IRNazanin" w:hAnsi="IRNazanin" w:eastAsia="IRNazanin"/>
          <w:color w:val="111111"/>
          <w:sz w:val="28"/>
          <w:sz w:val="28"/>
          <w:szCs w:val="28"/>
          <w:rtl w:val="true"/>
          <w:lang w:bidi="fa-IR"/>
        </w:rPr>
        <w:t xml:space="preserve">الحاج وفیها یفرق کل امر حکیم ولیلة احدی وعشرین فیها رفع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مریم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یوشع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موسی علیه السلام</w:t>
      </w:r>
    </w:p>
    <w:p>
      <w:pPr>
        <w:pStyle w:val="BookText"/>
        <w:rPr/>
      </w:pPr>
      <w:r>
        <w:rPr>
          <w:rFonts w:ascii="IRNazanin" w:hAnsi="IRNazanin" w:eastAsia="IRNazanin"/>
          <w:color w:val="111111"/>
          <w:sz w:val="28"/>
          <w:sz w:val="28"/>
          <w:szCs w:val="28"/>
          <w:rtl w:val="true"/>
          <w:lang w:bidi="fa-IR"/>
        </w:rPr>
        <w:t xml:space="preserve">وفیها قبض أمیر المؤمنین علیه السلام ولیلة ثلث وعشرین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لیلة الجهنی</w:t>
      </w:r>
    </w:p>
    <w:p>
      <w:pPr>
        <w:pStyle w:val="BookText"/>
        <w:rPr/>
      </w:pPr>
      <w:r>
        <w:rPr>
          <w:rFonts w:ascii="IRNazanin" w:hAnsi="IRNazanin" w:eastAsia="IRNazanin"/>
          <w:color w:val="111111"/>
          <w:sz w:val="28"/>
          <w:sz w:val="28"/>
          <w:szCs w:val="28"/>
          <w:rtl w:val="true"/>
          <w:lang w:bidi="fa-IR"/>
        </w:rPr>
        <w:t>وحدیثه أنه قال لرسول الله صلی الله علیه وآله ان منزلی ناء عن المدینة فمرنی بلیلة ادخل فیها فأمره</w:t>
      </w:r>
    </w:p>
    <w:p>
      <w:pPr>
        <w:pStyle w:val="BookText"/>
        <w:rPr/>
      </w:pPr>
      <w:r>
        <w:rPr>
          <w:rFonts w:ascii="IRNazanin" w:hAnsi="IRNazanin" w:eastAsia="IRNazanin"/>
          <w:color w:val="111111"/>
          <w:sz w:val="28"/>
          <w:sz w:val="28"/>
          <w:szCs w:val="28"/>
          <w:rtl w:val="true"/>
          <w:lang w:bidi="fa-IR"/>
        </w:rPr>
        <w:t>بلیلة ثلث وعشرین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3156</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الهدایة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الصادق علیه السلام اغتسل لیلة تسع عشرة من شهر</w:t>
      </w:r>
    </w:p>
    <w:p>
      <w:pPr>
        <w:pStyle w:val="BookText"/>
        <w:rPr/>
      </w:pPr>
      <w:r>
        <w:rPr>
          <w:rFonts w:ascii="IRNazanin" w:hAnsi="IRNazanin" w:eastAsia="IRNazanin"/>
          <w:color w:val="111111"/>
          <w:sz w:val="28"/>
          <w:sz w:val="28"/>
          <w:szCs w:val="28"/>
          <w:rtl w:val="true"/>
          <w:lang w:bidi="fa-IR"/>
        </w:rPr>
        <w:t>رمضان واحدی وعشرین وثلاث وعشرین واجتهد ان تحییها وذکر ان لیلة القدر</w:t>
      </w:r>
    </w:p>
    <w:p>
      <w:pPr>
        <w:pStyle w:val="BookText"/>
        <w:rPr/>
      </w:pPr>
      <w:r>
        <w:rPr>
          <w:rFonts w:ascii="IRNazanin" w:hAnsi="IRNazanin" w:eastAsia="IRNazanin"/>
          <w:color w:val="111111"/>
          <w:sz w:val="28"/>
          <w:sz w:val="28"/>
          <w:szCs w:val="28"/>
          <w:rtl w:val="true"/>
          <w:lang w:bidi="fa-IR"/>
        </w:rPr>
        <w:t>ترجی فی لیلة احدی وعشرین وثلاث وعشرین وقال علیه السلام لیلة ثلث وعشرین اللیلة</w:t>
      </w:r>
    </w:p>
    <w:p>
      <w:pPr>
        <w:pStyle w:val="BookText"/>
        <w:rPr/>
      </w:pPr>
      <w:r>
        <w:rPr>
          <w:rFonts w:ascii="IRNazanin" w:hAnsi="IRNazanin" w:eastAsia="IRNazanin"/>
          <w:color w:val="111111"/>
          <w:sz w:val="28"/>
          <w:sz w:val="28"/>
          <w:szCs w:val="28"/>
          <w:rtl w:val="true"/>
          <w:lang w:bidi="fa-IR"/>
        </w:rPr>
        <w:t>التی یفرق فیها کل امر حکیم وفیها یکتب وفد الحاج وما یکون من السنة إلی السنة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3157</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انه یستحب غسل لیلة احدی وعشرین لأنها</w:t>
      </w:r>
    </w:p>
    <w:p>
      <w:pPr>
        <w:pStyle w:val="BookText"/>
        <w:rPr/>
      </w:pPr>
      <w:r>
        <w:rPr>
          <w:rFonts w:ascii="IRNazanin" w:hAnsi="IRNazanin" w:eastAsia="IRNazanin"/>
          <w:color w:val="111111"/>
          <w:sz w:val="28"/>
          <w:sz w:val="28"/>
          <w:szCs w:val="28"/>
          <w:rtl w:val="true"/>
          <w:lang w:bidi="fa-IR"/>
        </w:rPr>
        <w:t>اللیلة التی رفع فیها عیسی بن مریم صلوات الله علیه ودفن أمیر المؤمنین علی علیه السلام</w:t>
      </w:r>
    </w:p>
    <w:p>
      <w:pPr>
        <w:pStyle w:val="BookText"/>
        <w:rPr/>
      </w:pPr>
      <w:r>
        <w:rPr>
          <w:rFonts w:ascii="IRNazanin" w:hAnsi="IRNazanin" w:eastAsia="IRNazanin"/>
          <w:color w:val="111111"/>
          <w:sz w:val="28"/>
          <w:sz w:val="28"/>
          <w:szCs w:val="28"/>
          <w:rtl w:val="true"/>
          <w:lang w:bidi="fa-IR"/>
        </w:rPr>
        <w:t xml:space="preserve">وهی عندهم لیلة القدر ولیلة ثلاث وعشرین هی اللیلة التی ترجی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ولیلة</w:t>
      </w:r>
    </w:p>
    <w:p>
      <w:pPr>
        <w:pStyle w:val="BookText"/>
        <w:rPr/>
      </w:pPr>
      <w:r>
        <w:rPr>
          <w:rFonts w:ascii="IRNazanin" w:hAnsi="IRNazanin" w:eastAsia="IRNazanin"/>
          <w:color w:val="111111"/>
          <w:sz w:val="28"/>
          <w:sz w:val="28"/>
          <w:szCs w:val="28"/>
          <w:rtl w:val="true"/>
          <w:lang w:bidi="fa-IR"/>
        </w:rPr>
        <w:t>تسع عشرة من شهر رمضان هی اللیلة التی ضرب فیها جدنا أمیر المؤمنین صلوات الله</w:t>
      </w:r>
    </w:p>
    <w:p>
      <w:pPr>
        <w:pStyle w:val="BookText"/>
        <w:rPr/>
      </w:pPr>
      <w:r>
        <w:rPr>
          <w:rFonts w:ascii="IRNazanin" w:hAnsi="IRNazanin" w:eastAsia="IRNazanin"/>
          <w:color w:val="111111"/>
          <w:sz w:val="28"/>
          <w:sz w:val="28"/>
          <w:szCs w:val="28"/>
          <w:rtl w:val="true"/>
          <w:lang w:bidi="fa-IR"/>
        </w:rPr>
        <w:t>وسلامه علیه ویستحب فیها الغسل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3158</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یحیی عن محمد بن الحسین </w:t>
      </w:r>
      <w:r>
        <w:rPr>
          <w:rStyle w:val="FootnoteAnchor"/>
          <w:rtl w:val="true"/>
        </w:rPr>
        <w:footnoteReference w:id="43"/>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صفوان بن یحیی وعلی بن الحکم عن فقیه </w:t>
      </w: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رزین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w:t>
      </w:r>
    </w:p>
    <w:p>
      <w:pPr>
        <w:pStyle w:val="BookText"/>
        <w:rPr/>
      </w:pPr>
      <w:r>
        <w:rPr>
          <w:rFonts w:ascii="IRNazanin" w:hAnsi="IRNazanin" w:eastAsia="IRNazanin"/>
          <w:color w:val="111111"/>
          <w:sz w:val="28"/>
          <w:sz w:val="28"/>
          <w:szCs w:val="28"/>
          <w:rtl w:val="true"/>
          <w:lang w:bidi="fa-IR"/>
        </w:rPr>
        <w:t xml:space="preserve">محمد بن مسلم عن أحدهما علیهما السلام قال الغسل </w:t>
      </w:r>
      <w:r>
        <w:rPr>
          <w:rStyle w:val="FootnoteAnchor"/>
          <w:rtl w:val="true"/>
        </w:rPr>
        <w:footnoteReference w:id="44"/>
      </w:r>
      <w:r>
        <w:rPr>
          <w:rFonts w:ascii="IRNazanin" w:hAnsi="IRNazanin" w:eastAsia="IRNazanin"/>
          <w:color w:val="111111"/>
          <w:sz w:val="28"/>
          <w:sz w:val="28"/>
          <w:szCs w:val="28"/>
          <w:rtl w:val="true"/>
          <w:lang w:bidi="fa-IR"/>
        </w:rPr>
        <w:t>فی ثلث لیال من شهر رمضان فی</w:t>
      </w:r>
    </w:p>
    <w:p>
      <w:pPr>
        <w:pStyle w:val="BookText"/>
        <w:rPr/>
      </w:pPr>
      <w:r>
        <w:rPr>
          <w:rFonts w:ascii="IRNazanin" w:hAnsi="IRNazanin" w:eastAsia="IRNazanin"/>
          <w:color w:val="111111"/>
          <w:sz w:val="28"/>
          <w:sz w:val="28"/>
          <w:szCs w:val="28"/>
          <w:rtl w:val="true"/>
          <w:lang w:bidi="fa-IR"/>
        </w:rPr>
        <w:t xml:space="preserve">تسع عشرة واحدی وعشرین وثلاث وعشرین وأصیب أمیر المؤمنین علیه السلام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تسع عشرة وقبض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احدی وعشرین صلوات الله علیه قال والغسل</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أول اللیل وهو یجزی إلی آخره</w:t>
      </w:r>
    </w:p>
    <w:p>
      <w:pPr>
        <w:pStyle w:val="BookText"/>
        <w:rPr/>
      </w:pPr>
      <w:r>
        <w:rPr>
          <w:rFonts w:eastAsia="IRNazanin" w:cs="IRNazanin"/>
          <w:color w:val="111111"/>
          <w:sz w:val="28"/>
          <w:szCs w:val="28"/>
          <w:lang w:bidi="fa-IR"/>
        </w:rPr>
        <w:t>3159</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وقد روی انه یغتسل فی لیلة سبعة عشر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3160</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الصدوق ره فی کتاب فضائل الأشهر الثلثة عن أحمد</w:t>
      </w:r>
    </w:p>
    <w:p>
      <w:pPr>
        <w:pStyle w:val="BookText"/>
        <w:rPr/>
      </w:pPr>
      <w:r>
        <w:rPr>
          <w:rFonts w:ascii="IRNazanin" w:hAnsi="IRNazanin" w:eastAsia="IRNazanin"/>
          <w:color w:val="111111"/>
          <w:sz w:val="28"/>
          <w:sz w:val="28"/>
          <w:szCs w:val="28"/>
          <w:rtl w:val="true"/>
          <w:lang w:bidi="fa-IR"/>
        </w:rPr>
        <w:t>بن الحسن القطان قال حدثنا أحمد بن زکریا بن یحیی القطان قال حدثنا بکر بن عبد الله</w:t>
      </w:r>
    </w:p>
    <w:p>
      <w:pPr>
        <w:pStyle w:val="BookText"/>
        <w:rPr/>
      </w:pPr>
      <w:r>
        <w:rPr>
          <w:rFonts w:ascii="IRNazanin" w:hAnsi="IRNazanin" w:eastAsia="IRNazanin"/>
          <w:color w:val="111111"/>
          <w:sz w:val="28"/>
          <w:sz w:val="28"/>
          <w:szCs w:val="28"/>
          <w:rtl w:val="true"/>
          <w:lang w:bidi="fa-IR"/>
        </w:rPr>
        <w:t>ابن حبیب قال حدثنا تمیم بن بهلول قال حدثنا أبو معویة الضریر عن إسماعیل بن</w:t>
      </w:r>
    </w:p>
    <w:p>
      <w:pPr>
        <w:pStyle w:val="BookText"/>
        <w:rPr/>
      </w:pPr>
      <w:r>
        <w:rPr>
          <w:rFonts w:ascii="IRNazanin" w:hAnsi="IRNazanin" w:eastAsia="IRNazanin"/>
          <w:color w:val="111111"/>
          <w:sz w:val="28"/>
          <w:sz w:val="28"/>
          <w:szCs w:val="28"/>
          <w:rtl w:val="true"/>
          <w:lang w:bidi="fa-IR"/>
        </w:rPr>
        <w:t>مهران قال سمعت جعفر بن محمد علیهما السلام یقول من اغتسل لیالی الغسل من شهر رمضان</w:t>
      </w:r>
    </w:p>
    <w:p>
      <w:pPr>
        <w:pStyle w:val="BookText"/>
        <w:rPr/>
      </w:pPr>
      <w:r>
        <w:rPr>
          <w:rFonts w:ascii="IRNazanin" w:hAnsi="IRNazanin" w:eastAsia="IRNazanin"/>
          <w:color w:val="111111"/>
          <w:sz w:val="28"/>
          <w:sz w:val="28"/>
          <w:szCs w:val="28"/>
          <w:rtl w:val="true"/>
          <w:lang w:bidi="fa-IR"/>
        </w:rPr>
        <w:t>خرج من ذنوبه کهیئة یوم ولدته أمه فقلت یا بن رسول الله ما لیالی الغسل قال لیلة ثلاث وعشرین من شهر رمضان 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3161</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محمد بن علی بن الحسین </w:t>
      </w:r>
      <w:r>
        <w:rPr>
          <w:rStyle w:val="FootnoteAnchor"/>
          <w:rtl w:val="true"/>
        </w:rPr>
        <w:footnoteReference w:id="45"/>
      </w:r>
      <w:r>
        <w:rPr>
          <w:rFonts w:ascii="IRNazanin" w:hAnsi="IRNazanin" w:eastAsia="IRNazanin"/>
          <w:color w:val="111111"/>
          <w:sz w:val="28"/>
          <w:sz w:val="28"/>
          <w:szCs w:val="28"/>
          <w:rtl w:val="true"/>
          <w:lang w:bidi="fa-IR"/>
        </w:rPr>
        <w:t>فی کتاب فضائل شهر رمضان</w:t>
      </w:r>
    </w:p>
    <w:p>
      <w:pPr>
        <w:pStyle w:val="BookText"/>
        <w:rPr/>
      </w:pPr>
      <w:r>
        <w:rPr>
          <w:rFonts w:ascii="IRNazanin" w:hAnsi="IRNazanin" w:eastAsia="IRNazanin"/>
          <w:color w:val="111111"/>
          <w:sz w:val="28"/>
          <w:sz w:val="28"/>
          <w:szCs w:val="28"/>
          <w:rtl w:val="true"/>
          <w:lang w:bidi="fa-IR"/>
        </w:rPr>
        <w:t>عن علی بن أحمد بن موسی عن محمد بن أبی عبد الله الکوفی عن صالح ابن أبی حماد</w:t>
      </w:r>
    </w:p>
    <w:p>
      <w:pPr>
        <w:pStyle w:val="BookText"/>
        <w:rPr/>
      </w:pPr>
      <w:r>
        <w:rPr>
          <w:rFonts w:ascii="IRNazanin" w:hAnsi="IRNazanin" w:eastAsia="IRNazanin"/>
          <w:color w:val="111111"/>
          <w:sz w:val="28"/>
          <w:sz w:val="28"/>
          <w:szCs w:val="28"/>
          <w:rtl w:val="true"/>
          <w:lang w:bidi="fa-IR"/>
        </w:rPr>
        <w:t>قال کتبت إلی أبی محمد أسأله عن الغسل فی شهر رمضان فکتب علیه السلام ان استطعت</w:t>
      </w:r>
    </w:p>
    <w:p>
      <w:pPr>
        <w:pStyle w:val="BookText"/>
        <w:rPr/>
      </w:pPr>
      <w:r>
        <w:rPr>
          <w:rFonts w:ascii="IRNazanin" w:hAnsi="IRNazanin" w:eastAsia="IRNazanin"/>
          <w:color w:val="111111"/>
          <w:sz w:val="28"/>
          <w:sz w:val="28"/>
          <w:szCs w:val="28"/>
          <w:rtl w:val="true"/>
          <w:lang w:bidi="fa-IR"/>
        </w:rPr>
        <w:t>ان تغتسل لیلة سبع عشرة ولیلة تسع عشرة ولیلة احدی وعشرین ولیلة ثلث وعشرین فافعل</w:t>
      </w:r>
    </w:p>
    <w:p>
      <w:pPr>
        <w:pStyle w:val="BookText"/>
        <w:rPr/>
      </w:pPr>
      <w:r>
        <w:rPr>
          <w:rFonts w:ascii="IRNazanin" w:hAnsi="IRNazanin" w:eastAsia="IRNazanin"/>
          <w:color w:val="111111"/>
          <w:sz w:val="28"/>
          <w:sz w:val="28"/>
          <w:szCs w:val="28"/>
          <w:rtl w:val="true"/>
          <w:lang w:bidi="fa-IR"/>
        </w:rPr>
        <w:t>فان فیها ترجی لیلة القدر فان لم تقدر علی احیائها فلا یفوتنک احیاء لیلة ثلاث وعشرین</w:t>
      </w:r>
    </w:p>
    <w:p>
      <w:pPr>
        <w:pStyle w:val="BookText"/>
        <w:rPr/>
      </w:pPr>
      <w:r>
        <w:rPr>
          <w:rFonts w:ascii="IRNazanin" w:hAnsi="IRNazanin" w:eastAsia="IRNazanin"/>
          <w:color w:val="111111"/>
          <w:sz w:val="28"/>
          <w:sz w:val="28"/>
          <w:szCs w:val="28"/>
          <w:rtl w:val="true"/>
          <w:lang w:bidi="fa-IR"/>
        </w:rPr>
        <w:t>تصلی فیها مئة رکعة الحمد مرة وقل هو الله أحد عشر مرات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3162</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اقبال السید </w:t>
      </w:r>
      <w:r>
        <w:rPr>
          <w:rFonts w:eastAsia="IRNazanin" w:cs="IRNazanin"/>
          <w:color w:val="111111"/>
          <w:sz w:val="28"/>
          <w:szCs w:val="28"/>
          <w:lang w:bidi="fa-IR"/>
        </w:rPr>
        <w:t>220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عبد الواحد باسناده إلی عیسی بن</w:t>
      </w:r>
    </w:p>
    <w:p>
      <w:pPr>
        <w:pStyle w:val="BookText"/>
        <w:rPr/>
      </w:pPr>
      <w:r>
        <w:rPr>
          <w:rFonts w:ascii="IRNazanin" w:hAnsi="IRNazanin" w:eastAsia="IRNazanin"/>
          <w:color w:val="111111"/>
          <w:sz w:val="28"/>
          <w:sz w:val="28"/>
          <w:szCs w:val="28"/>
          <w:rtl w:val="true"/>
          <w:lang w:bidi="fa-IR"/>
        </w:rPr>
        <w:t>راشد عن أبی عبد الله علیه السلام قال سئلته عن الغسل فی شهر رمضان فقال کان أبی</w:t>
      </w:r>
    </w:p>
    <w:p>
      <w:pPr>
        <w:pStyle w:val="BookText"/>
        <w:rPr/>
      </w:pPr>
      <w:r>
        <w:rPr>
          <w:rFonts w:ascii="IRNazanin" w:hAnsi="IRNazanin" w:eastAsia="IRNazanin"/>
          <w:color w:val="111111"/>
          <w:sz w:val="28"/>
          <w:sz w:val="28"/>
          <w:szCs w:val="28"/>
          <w:rtl w:val="true"/>
          <w:lang w:bidi="fa-IR"/>
        </w:rPr>
        <w:t>یغتسل فی لیلة تسع عشرة واحدی وعشرین وثلث وعشرین وخمس وعشرین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3163</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226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روینا باسنادنا إلی حنان بن سدیر من کتاب النهدی</w:t>
      </w:r>
    </w:p>
    <w:p>
      <w:pPr>
        <w:pStyle w:val="BookText"/>
        <w:rPr/>
      </w:pPr>
      <w:r>
        <w:rPr>
          <w:rFonts w:ascii="IRNazanin" w:hAnsi="IRNazanin" w:eastAsia="IRNazanin"/>
          <w:color w:val="111111"/>
          <w:sz w:val="28"/>
          <w:sz w:val="28"/>
          <w:szCs w:val="28"/>
          <w:rtl w:val="true"/>
          <w:lang w:bidi="fa-IR"/>
        </w:rPr>
        <w:t>عن ابن أبی یعفور عن أبی عبد الله علیه السلام قال سئلته عن الغسل فی شهر رمضان</w:t>
      </w:r>
    </w:p>
    <w:p>
      <w:pPr>
        <w:pStyle w:val="BookText"/>
        <w:rPr/>
      </w:pPr>
      <w:r>
        <w:rPr>
          <w:rFonts w:ascii="IRNazanin" w:hAnsi="IRNazanin" w:eastAsia="IRNazanin"/>
          <w:color w:val="111111"/>
          <w:sz w:val="28"/>
          <w:sz w:val="28"/>
          <w:szCs w:val="28"/>
          <w:rtl w:val="true"/>
          <w:lang w:bidi="fa-IR"/>
        </w:rPr>
        <w:t>فقال اغتسل فی لیلة تسع عشرة واحدی وعشرین وثلاث وعشرین وسبع وعشرین</w:t>
      </w:r>
    </w:p>
    <w:p>
      <w:pPr>
        <w:pStyle w:val="BookText"/>
        <w:rPr/>
      </w:pPr>
      <w:r>
        <w:rPr>
          <w:rFonts w:ascii="IRNazanin" w:hAnsi="IRNazanin" w:eastAsia="IRNazanin"/>
          <w:color w:val="111111"/>
          <w:sz w:val="28"/>
          <w:sz w:val="28"/>
          <w:szCs w:val="28"/>
          <w:rtl w:val="true"/>
          <w:lang w:bidi="fa-IR"/>
        </w:rPr>
        <w:t>وتسع وعشرین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3164</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فضل الله الراوندی فی دعواته عن موسی</w:t>
      </w:r>
    </w:p>
    <w:p>
      <w:pPr>
        <w:pStyle w:val="BookText"/>
        <w:rPr/>
      </w:pPr>
      <w:r>
        <w:rPr>
          <w:rFonts w:ascii="IRNazanin" w:hAnsi="IRNazanin" w:eastAsia="IRNazanin"/>
          <w:color w:val="111111"/>
          <w:sz w:val="28"/>
          <w:sz w:val="28"/>
          <w:szCs w:val="28"/>
          <w:rtl w:val="true"/>
          <w:lang w:bidi="fa-IR"/>
        </w:rPr>
        <w:t>بن جعفر علیهما السلام قال من اغتسل لیلة القدر وأحیاها إلی طلوع الفجر خرج من ذنوبه</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3165</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الاقبال </w:t>
      </w:r>
      <w:r>
        <w:rPr>
          <w:rFonts w:eastAsia="IRNazanin" w:cs="IRNazanin"/>
          <w:color w:val="111111"/>
          <w:sz w:val="28"/>
          <w:szCs w:val="28"/>
          <w:lang w:bidi="fa-IR"/>
        </w:rPr>
        <w:t>200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الطرازی قال عن عبد الباقی بن</w:t>
      </w:r>
    </w:p>
    <w:p>
      <w:pPr>
        <w:pStyle w:val="BookText"/>
        <w:rPr/>
      </w:pPr>
      <w:r>
        <w:rPr>
          <w:rFonts w:ascii="IRNazanin" w:hAnsi="IRNazanin" w:eastAsia="IRNazanin"/>
          <w:color w:val="111111"/>
          <w:sz w:val="28"/>
          <w:sz w:val="28"/>
          <w:szCs w:val="28"/>
          <w:rtl w:val="true"/>
          <w:lang w:bidi="fa-IR"/>
        </w:rPr>
        <w:t>یزداد أیده الله قال أخبرنی أبو عبد الله محمد بن وهبان بن محمد البصری قال حدثنا</w:t>
      </w:r>
    </w:p>
    <w:p>
      <w:pPr>
        <w:pStyle w:val="BookText"/>
        <w:rPr/>
      </w:pPr>
      <w:r>
        <w:rPr>
          <w:rFonts w:ascii="IRNazanin" w:hAnsi="IRNazanin" w:eastAsia="IRNazanin"/>
          <w:color w:val="111111"/>
          <w:sz w:val="28"/>
          <w:sz w:val="28"/>
          <w:szCs w:val="28"/>
          <w:rtl w:val="true"/>
          <w:lang w:bidi="fa-IR"/>
        </w:rPr>
        <w:t>أبو علی محمد بن الحسن بن جمهور قال حدثنا أبی عن أبیه محمد عن حماد بن عیسی</w:t>
      </w:r>
    </w:p>
    <w:p>
      <w:pPr>
        <w:pStyle w:val="BookText"/>
        <w:rPr/>
      </w:pPr>
      <w:r>
        <w:rPr>
          <w:rFonts w:ascii="IRNazanin" w:hAnsi="IRNazanin" w:eastAsia="IRNazanin"/>
          <w:color w:val="111111"/>
          <w:sz w:val="28"/>
          <w:sz w:val="28"/>
          <w:szCs w:val="28"/>
          <w:rtl w:val="true"/>
          <w:lang w:bidi="fa-IR"/>
        </w:rPr>
        <w:t>عن حماد بن عثمان قال دخلت علی أبی عبد الله علیه السلام لیلة احدی وعشرین</w:t>
      </w:r>
    </w:p>
    <w:p>
      <w:pPr>
        <w:pStyle w:val="BookText"/>
        <w:rPr/>
      </w:pPr>
      <w:r>
        <w:rPr>
          <w:rFonts w:ascii="IRNazanin" w:hAnsi="IRNazanin" w:eastAsia="IRNazanin"/>
          <w:color w:val="111111"/>
          <w:sz w:val="28"/>
          <w:sz w:val="28"/>
          <w:szCs w:val="28"/>
          <w:rtl w:val="true"/>
          <w:lang w:bidi="fa-IR"/>
        </w:rPr>
        <w:t>من شهر رمضان فقال لی یا حماد اغتسلت قلت نعم جعلت فداک 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3166</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195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وقد روینا باسنادنا إلی الحسین بن سعید باسناده</w:t>
      </w:r>
    </w:p>
    <w:p>
      <w:pPr>
        <w:pStyle w:val="BookText"/>
        <w:rPr/>
      </w:pPr>
      <w:r>
        <w:rPr>
          <w:rFonts w:ascii="IRNazanin" w:hAnsi="IRNazanin" w:eastAsia="IRNazanin"/>
          <w:color w:val="111111"/>
          <w:sz w:val="28"/>
          <w:sz w:val="28"/>
          <w:szCs w:val="28"/>
          <w:rtl w:val="true"/>
          <w:lang w:bidi="fa-IR"/>
        </w:rPr>
        <w:t>إلی أبی عبد الله علیه السلام قال غسل لیلة احدی وعشرین من شهر رمضان سنة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3167</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215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روینا باسنادنا إلی الحسین بن سعید من کتاب علی بن</w:t>
      </w:r>
    </w:p>
    <w:p>
      <w:pPr>
        <w:pStyle w:val="BookText"/>
        <w:rPr/>
      </w:pPr>
      <w:r>
        <w:rPr>
          <w:rFonts w:ascii="IRNazanin" w:hAnsi="IRNazanin" w:eastAsia="IRNazanin"/>
          <w:color w:val="111111"/>
          <w:sz w:val="28"/>
          <w:sz w:val="28"/>
          <w:szCs w:val="28"/>
          <w:rtl w:val="true"/>
          <w:lang w:bidi="fa-IR"/>
        </w:rPr>
        <w:t>عبد الواحد النهدی عن حماد بن عیسی عن حریز عن عبد الرحمن ابن أبی عبد الله قال قال لی</w:t>
      </w:r>
    </w:p>
    <w:p>
      <w:pPr>
        <w:pStyle w:val="BookText"/>
        <w:rPr/>
      </w:pPr>
      <w:r>
        <w:rPr>
          <w:rFonts w:ascii="IRNazanin" w:hAnsi="IRNazanin" w:eastAsia="IRNazanin"/>
          <w:color w:val="111111"/>
          <w:sz w:val="28"/>
          <w:sz w:val="28"/>
          <w:szCs w:val="28"/>
          <w:rtl w:val="true"/>
          <w:lang w:bidi="fa-IR"/>
        </w:rPr>
        <w:t>أبو عبد الله علیه السلام اغتسل فی لیلة أربع وعشرین من شهر رمضان ما علیک ان تعمل فی</w:t>
      </w:r>
    </w:p>
    <w:p>
      <w:pPr>
        <w:pStyle w:val="BookText"/>
        <w:rPr/>
      </w:pPr>
      <w:r>
        <w:rPr>
          <w:rFonts w:ascii="IRNazanin" w:hAnsi="IRNazanin" w:eastAsia="IRNazanin"/>
          <w:color w:val="111111"/>
          <w:sz w:val="28"/>
          <w:sz w:val="28"/>
          <w:szCs w:val="28"/>
          <w:rtl w:val="true"/>
          <w:lang w:bidi="fa-IR"/>
        </w:rPr>
        <w:t xml:space="preserve">اللیلتین جمیعا الخصال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أبی رض قال حدثنا علی بن إبراهیم بن هاشم</w:t>
      </w:r>
    </w:p>
    <w:p>
      <w:pPr>
        <w:pStyle w:val="BookText"/>
        <w:rPr/>
      </w:pPr>
      <w:r>
        <w:rPr>
          <w:rFonts w:ascii="IRNazanin" w:hAnsi="IRNazanin" w:eastAsia="IRNazanin"/>
          <w:color w:val="111111"/>
          <w:sz w:val="28"/>
          <w:sz w:val="28"/>
          <w:szCs w:val="28"/>
          <w:rtl w:val="true"/>
          <w:lang w:bidi="fa-IR"/>
        </w:rPr>
        <w:t>عن أبیه عن حماد بن عیسی عن حریز بن عبد الله قال قال عبد الرحمن بن أبی عبد الله</w:t>
      </w:r>
    </w:p>
    <w:p>
      <w:pPr>
        <w:pStyle w:val="BookText"/>
        <w:rPr/>
      </w:pPr>
      <w:r>
        <w:rPr>
          <w:rFonts w:ascii="IRNazanin" w:hAnsi="IRNazanin" w:eastAsia="IRNazanin"/>
          <w:color w:val="111111"/>
          <w:sz w:val="28"/>
          <w:sz w:val="28"/>
          <w:szCs w:val="28"/>
          <w:rtl w:val="true"/>
          <w:lang w:bidi="fa-IR"/>
        </w:rPr>
        <w:t>البصری وذکر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3168</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الاقبال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روینا باسنادنا إلی محمد بن أبی عمیر من کتاب</w:t>
      </w:r>
    </w:p>
    <w:p>
      <w:pPr>
        <w:pStyle w:val="BookText"/>
        <w:rPr/>
      </w:pPr>
      <w:r>
        <w:rPr>
          <w:rFonts w:ascii="IRNazanin" w:hAnsi="IRNazanin" w:eastAsia="IRNazanin"/>
          <w:color w:val="111111"/>
          <w:sz w:val="28"/>
          <w:sz w:val="28"/>
          <w:szCs w:val="28"/>
          <w:rtl w:val="true"/>
          <w:lang w:bidi="fa-IR"/>
        </w:rPr>
        <w:t>علی بن عبد الواحد النهدی عن بعض أصحابه عن أبی عبد الله علیه السلام قال</w:t>
      </w:r>
    </w:p>
    <w:p>
      <w:pPr>
        <w:pStyle w:val="BookText"/>
        <w:rPr/>
      </w:pPr>
      <w:r>
        <w:rPr>
          <w:rFonts w:ascii="IRNazanin" w:hAnsi="IRNazanin" w:eastAsia="IRNazanin"/>
          <w:color w:val="111111"/>
          <w:sz w:val="28"/>
          <w:sz w:val="28"/>
          <w:szCs w:val="28"/>
          <w:rtl w:val="true"/>
          <w:lang w:bidi="fa-IR"/>
        </w:rPr>
        <w:t xml:space="preserve">کان رسول الله صلی الله علیه وآله یغتسل فی شهر رمضان فی العشر الأواخر فی کل لیلة ئل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اقبال السید عن النبی صلی الله علیه وآله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3169</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ذکره من اعمال اللیلة الخامسة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w:t>
      </w:r>
    </w:p>
    <w:p>
      <w:pPr>
        <w:pStyle w:val="BookText"/>
        <w:rPr/>
      </w:pPr>
      <w:r>
        <w:rPr>
          <w:rFonts w:ascii="IRNazanin" w:hAnsi="IRNazanin" w:eastAsia="IRNazanin"/>
          <w:color w:val="111111"/>
          <w:sz w:val="28"/>
          <w:sz w:val="28"/>
          <w:szCs w:val="28"/>
          <w:rtl w:val="true"/>
          <w:lang w:bidi="fa-IR"/>
        </w:rPr>
        <w:t>الغسل فرویناه عن الشیخ المفید ره فی روایة عن أبی عبد الله علیه السلام أنه قال یستحب</w:t>
      </w:r>
    </w:p>
    <w:p>
      <w:pPr>
        <w:pStyle w:val="BookText"/>
        <w:rPr/>
      </w:pPr>
      <w:r>
        <w:rPr>
          <w:rFonts w:ascii="IRNazanin" w:hAnsi="IRNazanin" w:eastAsia="IRNazanin"/>
          <w:color w:val="111111"/>
          <w:sz w:val="28"/>
          <w:sz w:val="28"/>
          <w:szCs w:val="28"/>
          <w:rtl w:val="true"/>
          <w:lang w:bidi="fa-IR"/>
        </w:rPr>
        <w:t>لیلة النصف من شهر رمضان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3170</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ابن أبی قرة فی کتاب عمل شهر رمضان</w:t>
      </w:r>
    </w:p>
    <w:p>
      <w:pPr>
        <w:pStyle w:val="BookText"/>
        <w:rPr/>
      </w:pPr>
      <w:r>
        <w:rPr>
          <w:rFonts w:ascii="IRNazanin" w:hAnsi="IRNazanin" w:eastAsia="IRNazanin"/>
          <w:color w:val="111111"/>
          <w:sz w:val="28"/>
          <w:sz w:val="28"/>
          <w:szCs w:val="28"/>
          <w:rtl w:val="true"/>
          <w:lang w:bidi="fa-IR"/>
        </w:rPr>
        <w:t>باسناده إلی أبی عبد الله علیه السلام قال یستحب الغسل فی أول لیلة من شهر رمضان</w:t>
      </w:r>
    </w:p>
    <w:p>
      <w:pPr>
        <w:pStyle w:val="BookText"/>
        <w:rPr/>
      </w:pPr>
      <w:r>
        <w:rPr>
          <w:rFonts w:ascii="IRNazanin" w:hAnsi="IRNazanin" w:eastAsia="IRNazanin"/>
          <w:color w:val="111111"/>
          <w:sz w:val="28"/>
          <w:sz w:val="28"/>
          <w:szCs w:val="28"/>
          <w:rtl w:val="true"/>
          <w:lang w:bidi="fa-IR"/>
        </w:rPr>
        <w:t>ولیلة النصف منه ثم قال وقد ذکره جماعة من أصحابنا الماضین فلا نطیل بذکر</w:t>
      </w:r>
    </w:p>
    <w:p>
      <w:pPr>
        <w:pStyle w:val="BookText"/>
        <w:rPr/>
      </w:pPr>
      <w:r>
        <w:rPr>
          <w:rFonts w:ascii="IRNazanin" w:hAnsi="IRNazanin" w:eastAsia="IRNazanin"/>
          <w:color w:val="111111"/>
          <w:sz w:val="28"/>
          <w:sz w:val="28"/>
          <w:szCs w:val="28"/>
          <w:rtl w:val="true"/>
          <w:lang w:bidi="fa-IR"/>
        </w:rPr>
        <w:t>أسماء المصنفین</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3171</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ورأیت فی کتاب اعتقد انه تألیف أبی محمد جعفر</w:t>
      </w:r>
    </w:p>
    <w:p>
      <w:pPr>
        <w:pStyle w:val="BookText"/>
        <w:rPr/>
      </w:pPr>
      <w:r>
        <w:rPr>
          <w:rFonts w:ascii="IRNazanin" w:hAnsi="IRNazanin" w:eastAsia="IRNazanin"/>
          <w:color w:val="111111"/>
          <w:sz w:val="28"/>
          <w:sz w:val="28"/>
          <w:szCs w:val="28"/>
          <w:rtl w:val="true"/>
          <w:lang w:bidi="fa-IR"/>
        </w:rPr>
        <w:t>بن أحمد القمی عن الصادق علیه السلام من اغتسل أول لیلة من شهر رمضان فی</w:t>
      </w:r>
    </w:p>
    <w:p>
      <w:pPr>
        <w:pStyle w:val="BookText"/>
        <w:rPr/>
      </w:pPr>
      <w:r>
        <w:rPr>
          <w:rFonts w:ascii="IRNazanin" w:hAnsi="IRNazanin" w:eastAsia="IRNazanin"/>
          <w:color w:val="111111"/>
          <w:sz w:val="28"/>
          <w:sz w:val="28"/>
          <w:szCs w:val="28"/>
          <w:rtl w:val="true"/>
          <w:lang w:bidi="fa-IR"/>
        </w:rPr>
        <w:t>نهر جار ویصب علی رأسه ثلثین کفا من الماء طهر إلی شهر رمضان من قابل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3172</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أقول ومن ذلک الکتاب المشار الیه عن الصادق</w:t>
      </w:r>
    </w:p>
    <w:p>
      <w:pPr>
        <w:pStyle w:val="BookText"/>
        <w:rPr/>
      </w:pPr>
      <w:r>
        <w:rPr>
          <w:rFonts w:ascii="IRNazanin" w:hAnsi="IRNazanin" w:eastAsia="IRNazanin"/>
          <w:color w:val="111111"/>
          <w:sz w:val="28"/>
          <w:sz w:val="28"/>
          <w:szCs w:val="28"/>
          <w:rtl w:val="true"/>
          <w:lang w:bidi="fa-IR"/>
        </w:rPr>
        <w:t>صلوات الله علیه من أحب أن لا تکون به الحکة فلیغتسل أول لیلة من شهر رمضان</w:t>
      </w:r>
    </w:p>
    <w:p>
      <w:pPr>
        <w:pStyle w:val="BookText"/>
        <w:rPr/>
      </w:pPr>
      <w:r>
        <w:rPr>
          <w:rFonts w:ascii="IRNazanin" w:hAnsi="IRNazanin" w:eastAsia="IRNazanin"/>
          <w:color w:val="111111"/>
          <w:sz w:val="28"/>
          <w:sz w:val="28"/>
          <w:szCs w:val="28"/>
          <w:rtl w:val="true"/>
          <w:lang w:bidi="fa-IR"/>
        </w:rPr>
        <w:t xml:space="preserve">فإنه من اغتسل أول لیلة منه لا یصیبه حکة إلی شهر رمضان القابل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3173</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روینا باسنادنا إلی سعد بن عبد الله عن علی بن</w:t>
      </w:r>
    </w:p>
    <w:p>
      <w:pPr>
        <w:pStyle w:val="BookText"/>
        <w:rPr/>
      </w:pPr>
      <w:r>
        <w:rPr>
          <w:rFonts w:ascii="IRNazanin" w:hAnsi="IRNazanin" w:eastAsia="IRNazanin"/>
          <w:color w:val="111111"/>
          <w:sz w:val="28"/>
          <w:sz w:val="28"/>
          <w:szCs w:val="28"/>
          <w:rtl w:val="true"/>
          <w:lang w:bidi="fa-IR"/>
        </w:rPr>
        <w:t>إبراهیم بن هاشم عن أبیه عن النوفلی عن السکونی عن جعفر بن محمد عن أبیه عن</w:t>
      </w:r>
    </w:p>
    <w:p>
      <w:pPr>
        <w:pStyle w:val="BookText"/>
        <w:rPr/>
      </w:pPr>
      <w:r>
        <w:rPr>
          <w:rFonts w:ascii="IRNazanin" w:hAnsi="IRNazanin" w:eastAsia="IRNazanin"/>
          <w:color w:val="111111"/>
          <w:sz w:val="28"/>
          <w:sz w:val="28"/>
          <w:szCs w:val="28"/>
          <w:rtl w:val="true"/>
          <w:lang w:bidi="fa-IR"/>
        </w:rPr>
        <w:t>آبائه عن أمیر المؤمنین صلوات الله علیهم أنه قال من اغتسل أول یوم من السنة فی</w:t>
      </w:r>
    </w:p>
    <w:p>
      <w:pPr>
        <w:pStyle w:val="BookText"/>
        <w:rPr/>
      </w:pPr>
      <w:r>
        <w:rPr>
          <w:rFonts w:ascii="IRNazanin" w:hAnsi="IRNazanin" w:eastAsia="IRNazanin"/>
          <w:color w:val="111111"/>
          <w:sz w:val="28"/>
          <w:sz w:val="28"/>
          <w:szCs w:val="28"/>
          <w:rtl w:val="true"/>
          <w:lang w:bidi="fa-IR"/>
        </w:rPr>
        <w:t>ماء جار وصب علی رأسه ثلثین غرفة کان دواء لسنته وان أول کل سنة أول یوم من</w:t>
      </w:r>
    </w:p>
    <w:p>
      <w:pPr>
        <w:pStyle w:val="BookText"/>
        <w:rPr/>
      </w:pPr>
      <w:r>
        <w:rPr>
          <w:rFonts w:ascii="IRNazanin" w:hAnsi="IRNazanin" w:eastAsia="IRNazanin"/>
          <w:color w:val="111111"/>
          <w:sz w:val="28"/>
          <w:sz w:val="28"/>
          <w:szCs w:val="28"/>
          <w:rtl w:val="true"/>
          <w:lang w:bidi="fa-IR"/>
        </w:rPr>
        <w:t>شهر رمضان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3174</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إبراهیم بن مهزیار عن داود وعلی اخویه عن حماد</w:t>
      </w:r>
    </w:p>
    <w:p>
      <w:pPr>
        <w:pStyle w:val="BookText"/>
        <w:rPr/>
      </w:pPr>
      <w:r>
        <w:rPr>
          <w:rFonts w:ascii="IRNazanin" w:hAnsi="IRNazanin" w:eastAsia="IRNazanin"/>
          <w:color w:val="111111"/>
          <w:sz w:val="28"/>
          <w:sz w:val="28"/>
          <w:szCs w:val="28"/>
          <w:rtl w:val="true"/>
          <w:lang w:bidi="fa-IR"/>
        </w:rPr>
        <w:t>عن حریز بن برید قال رأیته اغتسل فی لیلة ثلاث وعشرین مرتین مرة من أول اللیل</w:t>
      </w:r>
    </w:p>
    <w:p>
      <w:pPr>
        <w:pStyle w:val="BookText"/>
        <w:rPr/>
      </w:pPr>
      <w:r>
        <w:rPr>
          <w:rFonts w:ascii="IRNazanin" w:hAnsi="IRNazanin" w:eastAsia="IRNazanin"/>
          <w:color w:val="111111"/>
          <w:sz w:val="28"/>
          <w:sz w:val="28"/>
          <w:szCs w:val="28"/>
          <w:rtl w:val="true"/>
          <w:lang w:bidi="fa-IR"/>
        </w:rPr>
        <w:t xml:space="preserve">ومرة من آخر اللیل الاقبال </w:t>
      </w:r>
      <w:r>
        <w:rPr>
          <w:rFonts w:eastAsia="IRNazanin" w:cs="IRNazanin"/>
          <w:color w:val="111111"/>
          <w:sz w:val="28"/>
          <w:szCs w:val="28"/>
          <w:lang w:bidi="fa-IR"/>
        </w:rPr>
        <w:t>207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روینا باسنادنا إلی أبی محمد هارون بن موسی</w:t>
      </w:r>
    </w:p>
    <w:p>
      <w:pPr>
        <w:pStyle w:val="BookText"/>
        <w:rPr/>
      </w:pPr>
      <w:r>
        <w:rPr>
          <w:rFonts w:ascii="IRNazanin" w:hAnsi="IRNazanin" w:eastAsia="IRNazanin"/>
          <w:color w:val="111111"/>
          <w:sz w:val="28"/>
          <w:sz w:val="28"/>
          <w:szCs w:val="28"/>
          <w:rtl w:val="true"/>
          <w:lang w:bidi="fa-IR"/>
        </w:rPr>
        <w:t xml:space="preserve">ره باسناده إلی برید </w:t>
      </w:r>
      <w:r>
        <w:rPr>
          <w:rStyle w:val="FootnoteAnchor"/>
          <w:rtl w:val="true"/>
        </w:rPr>
        <w:footnoteReference w:id="46"/>
      </w:r>
      <w:r>
        <w:rPr>
          <w:rFonts w:ascii="IRNazanin" w:hAnsi="IRNazanin" w:eastAsia="IRNazanin"/>
          <w:color w:val="111111"/>
          <w:sz w:val="28"/>
          <w:sz w:val="28"/>
          <w:szCs w:val="28"/>
          <w:rtl w:val="true"/>
          <w:lang w:bidi="fa-IR"/>
        </w:rPr>
        <w:t>بن معویة عن أبی عبد الله علیه السلام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3175</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إسماعیل عن الفضل بن شاذان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صفوان بن یحیی عن عیص بن القاسم قال سئلت ابا عبد الله علیه السلام</w:t>
      </w:r>
    </w:p>
    <w:p>
      <w:pPr>
        <w:pStyle w:val="BookText"/>
        <w:rPr/>
      </w:pPr>
      <w:r>
        <w:rPr>
          <w:rFonts w:ascii="IRNazanin" w:hAnsi="IRNazanin" w:eastAsia="IRNazanin"/>
          <w:color w:val="111111"/>
          <w:sz w:val="28"/>
          <w:sz w:val="28"/>
          <w:szCs w:val="28"/>
          <w:rtl w:val="true"/>
          <w:lang w:bidi="fa-IR"/>
        </w:rPr>
        <w:t>عن اللیلة التی یطلب فیها ما یطلب متی الغسل فقال أول اللیل وإن شئت حیث</w:t>
      </w:r>
    </w:p>
    <w:p>
      <w:pPr>
        <w:pStyle w:val="BookText"/>
        <w:rPr/>
      </w:pPr>
      <w:r>
        <w:rPr>
          <w:rFonts w:ascii="IRNazanin" w:hAnsi="IRNazanin" w:eastAsia="IRNazanin"/>
          <w:color w:val="111111"/>
          <w:sz w:val="28"/>
          <w:sz w:val="28"/>
          <w:szCs w:val="28"/>
          <w:rtl w:val="true"/>
          <w:lang w:bidi="fa-IR"/>
        </w:rPr>
        <w:t xml:space="preserve">تقوم من آخره وسئلته عن القیام فقال تقوم فی اوله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3176</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الاقبال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ان الغسل أول اللیل وروی بین العشائین</w:t>
      </w:r>
    </w:p>
    <w:p>
      <w:pPr>
        <w:pStyle w:val="BookText"/>
        <w:rPr/>
      </w:pPr>
      <w:r>
        <w:rPr>
          <w:rFonts w:ascii="IRNazanin" w:hAnsi="IRNazanin" w:eastAsia="IRNazanin"/>
          <w:color w:val="111111"/>
          <w:sz w:val="28"/>
          <w:sz w:val="28"/>
          <w:szCs w:val="28"/>
          <w:rtl w:val="true"/>
          <w:lang w:bidi="fa-IR"/>
        </w:rPr>
        <w:t>وروینا ذلک عن الأئمة الطاهرین 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3177</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حماد بن عیسی عن</w:t>
      </w:r>
    </w:p>
    <w:p>
      <w:pPr>
        <w:pStyle w:val="BookText"/>
        <w:rPr/>
      </w:pPr>
      <w:r>
        <w:rPr>
          <w:rFonts w:ascii="IRNazanin" w:hAnsi="IRNazanin" w:eastAsia="IRNazanin"/>
          <w:color w:val="111111"/>
          <w:sz w:val="28"/>
          <w:sz w:val="28"/>
          <w:szCs w:val="28"/>
          <w:rtl w:val="true"/>
          <w:lang w:bidi="fa-IR"/>
        </w:rPr>
        <w:t xml:space="preserve">حریز عن فقیه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زرارة وفضیل عن أبی جعفر علیه السلام قال الغسل فی شهر رمضان</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وجوب </w:t>
      </w:r>
      <w:r>
        <w:rPr>
          <w:rStyle w:val="FootnoteAnchor"/>
          <w:rtl w:val="true"/>
        </w:rPr>
        <w:footnoteReference w:id="47"/>
      </w:r>
      <w:r>
        <w:rPr>
          <w:rFonts w:ascii="IRNazanin" w:hAnsi="IRNazanin" w:eastAsia="IRNazanin"/>
          <w:color w:val="111111"/>
          <w:sz w:val="28"/>
          <w:sz w:val="28"/>
          <w:szCs w:val="28"/>
          <w:rtl w:val="true"/>
          <w:lang w:bidi="fa-IR"/>
        </w:rPr>
        <w:t>الشمس قبیله ثم یصلی ثم یفطر</w:t>
      </w:r>
      <w:r>
        <w:rPr>
          <w:rFonts w:eastAsia="IRNazanin" w:cs="IRNazanin"/>
          <w:color w:val="111111"/>
          <w:sz w:val="28"/>
          <w:szCs w:val="28"/>
          <w:rtl w:val="true"/>
          <w:lang w:bidi="fa-IR"/>
        </w:rPr>
        <w:t>.</w:t>
      </w:r>
      <w:bookmarkStart w:id="39" w:name="pg12405_123218"/>
    </w:p>
    <w:p>
      <w:pPr>
        <w:pStyle w:val="BookText"/>
        <w:rPr/>
      </w:pPr>
      <w:bookmarkEnd w:id="39"/>
      <w:r>
        <w:rPr>
          <w:rFonts w:ascii="IRNazanin" w:hAnsi="IRNazanin" w:eastAsia="IRNazanin"/>
          <w:color w:val="111111"/>
          <w:sz w:val="28"/>
          <w:sz w:val="28"/>
          <w:szCs w:val="28"/>
          <w:rtl w:val="true"/>
          <w:lang w:bidi="fa-IR"/>
        </w:rPr>
        <w:t xml:space="preserve">وتقدم فی أکثر أحادیث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الأغسال من أبواب الغسل ما یدل</w:t>
      </w:r>
    </w:p>
    <w:p>
      <w:pPr>
        <w:pStyle w:val="BookText"/>
        <w:rPr/>
      </w:pPr>
      <w:r>
        <w:rPr>
          <w:rFonts w:ascii="IRNazanin" w:hAnsi="IRNazanin" w:eastAsia="IRNazanin"/>
          <w:color w:val="111111"/>
          <w:sz w:val="28"/>
          <w:sz w:val="28"/>
          <w:szCs w:val="28"/>
          <w:rtl w:val="true"/>
          <w:lang w:bidi="fa-IR"/>
        </w:rPr>
        <w:t>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روایة محمد بن سلیمان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عدد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نوافل شهر رمضان</w:t>
      </w:r>
    </w:p>
    <w:p>
      <w:pPr>
        <w:pStyle w:val="BookText"/>
        <w:rPr/>
      </w:pPr>
      <w:r>
        <w:rPr>
          <w:rFonts w:ascii="IRNazanin" w:hAnsi="IRNazanin" w:eastAsia="IRNazanin"/>
          <w:color w:val="111111"/>
          <w:sz w:val="28"/>
          <w:sz w:val="28"/>
          <w:szCs w:val="28"/>
          <w:rtl w:val="true"/>
          <w:lang w:bidi="fa-IR"/>
        </w:rPr>
        <w:t>من أبواب نوافله قوله فلما کان لیلة تسع عشرة من شهر رمضان اغتسل حین غابت</w:t>
      </w:r>
    </w:p>
    <w:p>
      <w:pPr>
        <w:pStyle w:val="BookText"/>
        <w:rPr/>
      </w:pPr>
      <w:r>
        <w:rPr>
          <w:rFonts w:ascii="IRNazanin" w:hAnsi="IRNazanin" w:eastAsia="IRNazanin"/>
          <w:color w:val="111111"/>
          <w:sz w:val="28"/>
          <w:sz w:val="28"/>
          <w:szCs w:val="28"/>
          <w:rtl w:val="true"/>
          <w:lang w:bidi="fa-IR"/>
        </w:rPr>
        <w:t xml:space="preserve">الشمس وصلی المغرب بغسل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کانت لیلة احدی وعشرین اغتسل</w:t>
      </w:r>
    </w:p>
    <w:p>
      <w:pPr>
        <w:pStyle w:val="BookText"/>
        <w:rPr/>
      </w:pPr>
      <w:r>
        <w:rPr>
          <w:rFonts w:ascii="IRNazanin" w:hAnsi="IRNazanin" w:eastAsia="IRNazanin"/>
          <w:color w:val="111111"/>
          <w:sz w:val="28"/>
          <w:sz w:val="28"/>
          <w:szCs w:val="28"/>
          <w:rtl w:val="true"/>
          <w:lang w:bidi="fa-IR"/>
        </w:rPr>
        <w:t xml:space="preserve">حین غابت الشمس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کانت لیلة ثلث وعشرین اغتسل أیضا کما</w:t>
      </w:r>
    </w:p>
    <w:p>
      <w:pPr>
        <w:pStyle w:val="BookText"/>
        <w:rPr/>
      </w:pPr>
      <w:r>
        <w:rPr>
          <w:rFonts w:ascii="IRNazanin" w:hAnsi="IRNazanin" w:eastAsia="IRNazanin"/>
          <w:color w:val="111111"/>
          <w:sz w:val="28"/>
          <w:sz w:val="28"/>
          <w:szCs w:val="28"/>
          <w:rtl w:val="true"/>
          <w:lang w:bidi="fa-IR"/>
        </w:rPr>
        <w:t>اغتسل فی لیلة تسع عشرة وکما اغتسل فی لیلة احدی وعشرین</w:t>
      </w:r>
    </w:p>
    <w:p>
      <w:pPr>
        <w:pStyle w:val="BookText"/>
        <w:rPr/>
      </w:pPr>
      <w:r>
        <w:rPr>
          <w:rFonts w:ascii="IRNazanin" w:hAnsi="IRNazanin" w:eastAsia="IRNazanin"/>
          <w:color w:val="111111"/>
          <w:sz w:val="28"/>
          <w:sz w:val="28"/>
          <w:szCs w:val="28"/>
          <w:rtl w:val="true"/>
          <w:lang w:bidi="fa-IR"/>
        </w:rPr>
        <w:t xml:space="preserve">وفی مکاتبة محمد بن أحمد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واغتسل 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لیلة سبع عشرة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لیلة تسعة عشر ولیلة احدی وعشرین ولیلة ثلث وعشرین وفی مرسلة المفید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صلاة مئة رکعة لیلة النصف من شهر رمضان قوله وفی لیلة النصف</w:t>
      </w:r>
    </w:p>
    <w:p>
      <w:pPr>
        <w:pStyle w:val="BookText"/>
        <w:rPr/>
      </w:pPr>
      <w:r>
        <w:rPr>
          <w:rFonts w:ascii="IRNazanin" w:hAnsi="IRNazanin" w:eastAsia="IRNazanin"/>
          <w:color w:val="111111"/>
          <w:sz w:val="28"/>
          <w:sz w:val="28"/>
          <w:szCs w:val="28"/>
          <w:rtl w:val="true"/>
          <w:lang w:bidi="fa-IR"/>
        </w:rPr>
        <w:t>منه یستحب الغسل</w:t>
      </w:r>
    </w:p>
    <w:p>
      <w:pPr>
        <w:pStyle w:val="Heading4"/>
        <w:numPr>
          <w:ilvl w:val="3"/>
          <w:numId w:val="1"/>
        </w:numPr>
        <w:rPr/>
      </w:pPr>
      <w:bookmarkStart w:id="40" w:name="__RefHeading___Toc9751058_417432637"/>
      <w:bookmarkStart w:id="41" w:name="_Toc15"/>
      <w:bookmarkEnd w:id="40"/>
      <w:r>
        <w:rPr>
          <w:rtl w:val="true"/>
        </w:rPr>
        <w:t>(</w:t>
      </w:r>
      <w:r>
        <w:rPr/>
        <w:t>5</w:t>
      </w:r>
      <w:r>
        <w:rPr>
          <w:rtl w:val="true"/>
        </w:rPr>
        <w:t xml:space="preserve">) </w:t>
      </w:r>
      <w:r>
        <w:rPr>
          <w:rtl w:val="true"/>
        </w:rPr>
        <w:t>باب استحباب الغسل یوم الفطر والأضحی ولیلتهما و</w:t>
      </w:r>
      <w:r>
        <w:rPr>
          <w:rtl w:val="true"/>
        </w:rPr>
        <w:t>...</w:t>
      </w:r>
      <w:bookmarkEnd w:id="4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استحباب الغسل یوم الفطر والأضحی ولیلتهما ویوم الترویة وعرفة وبیان وقته وحکم من نسی غسل</w:t>
      </w:r>
    </w:p>
    <w:p>
      <w:pPr>
        <w:pStyle w:val="BookText"/>
        <w:rPr/>
      </w:pPr>
      <w:r>
        <w:rPr>
          <w:rFonts w:ascii="IRNazanin" w:hAnsi="IRNazanin" w:eastAsia="IRNazanin"/>
          <w:color w:val="111111"/>
          <w:sz w:val="28"/>
          <w:sz w:val="28"/>
          <w:szCs w:val="28"/>
          <w:rtl w:val="true"/>
          <w:lang w:bidi="fa-IR"/>
        </w:rPr>
        <w:t>العید حتی صلی</w:t>
      </w:r>
    </w:p>
    <w:p>
      <w:pPr>
        <w:pStyle w:val="BookText"/>
        <w:rPr/>
      </w:pPr>
      <w:r>
        <w:rPr>
          <w:rFonts w:eastAsia="IRNazanin" w:cs="IRNazanin"/>
          <w:color w:val="111111"/>
          <w:sz w:val="28"/>
          <w:szCs w:val="28"/>
          <w:lang w:bidi="fa-IR"/>
        </w:rPr>
        <w:t>3178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w:t>
      </w:r>
      <w:r>
        <w:rPr>
          <w:rStyle w:val="FootnoteAnchor"/>
          <w:rtl w:val="true"/>
        </w:rPr>
        <w:footnoteReference w:id="48"/>
      </w:r>
      <w:r>
        <w:rPr>
          <w:rFonts w:ascii="IRNazanin" w:hAnsi="IRNazanin" w:eastAsia="IRNazanin"/>
          <w:color w:val="111111"/>
          <w:sz w:val="28"/>
          <w:sz w:val="28"/>
          <w:szCs w:val="28"/>
          <w:rtl w:val="true"/>
          <w:lang w:bidi="fa-IR"/>
        </w:rPr>
        <w:t>بن سعید عن عثمان بن عیسی عن سماعة</w:t>
      </w:r>
    </w:p>
    <w:p>
      <w:pPr>
        <w:pStyle w:val="BookText"/>
        <w:rPr/>
      </w:pPr>
      <w:r>
        <w:rPr>
          <w:rFonts w:ascii="IRNazanin" w:hAnsi="IRNazanin" w:eastAsia="IRNazanin"/>
          <w:color w:val="111111"/>
          <w:sz w:val="28"/>
          <w:sz w:val="28"/>
          <w:szCs w:val="28"/>
          <w:rtl w:val="true"/>
          <w:lang w:bidi="fa-IR"/>
        </w:rPr>
        <w:t>عن أبی عبد الله علیه السلام قال غسل یوم الفطر ویوم الأضحی سنة لا أحب ترکها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3179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ان غسل العیدین سنة</w:t>
      </w:r>
    </w:p>
    <w:p>
      <w:pPr>
        <w:pStyle w:val="BookText"/>
        <w:rPr/>
      </w:pPr>
      <w:r>
        <w:rPr>
          <w:rFonts w:eastAsia="IRNazanin" w:cs="IRNazanin"/>
          <w:color w:val="111111"/>
          <w:sz w:val="28"/>
          <w:szCs w:val="28"/>
          <w:lang w:bidi="fa-IR"/>
        </w:rPr>
        <w:t>3180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 العقول </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آداب أمیر المؤمنین علیه السلام لأصحابه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غسل الأعیاد طهور لمن أراد طلب الحوائج بین یدی الله عز وجل واتباع للسنة</w:t>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ابن الباقی قال أمیر المؤمنین علیه السلام غسل الأعیاد وذکر مثله</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أنه قال لسنة رسول الله صلی الله علیه وآله</w:t>
      </w:r>
    </w:p>
    <w:p>
      <w:pPr>
        <w:pStyle w:val="BookText"/>
        <w:rPr/>
      </w:pPr>
      <w:r>
        <w:rPr>
          <w:rFonts w:eastAsia="IRNazanin" w:cs="IRNazanin"/>
          <w:color w:val="111111"/>
          <w:sz w:val="28"/>
          <w:szCs w:val="28"/>
          <w:lang w:bidi="fa-IR"/>
        </w:rPr>
        <w:t>3181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عن أحمد بن محمد عن أبیه عن ا لحسین</w:t>
      </w:r>
    </w:p>
    <w:p>
      <w:pPr>
        <w:pStyle w:val="BookText"/>
        <w:rPr/>
      </w:pPr>
      <w:r>
        <w:rPr>
          <w:rFonts w:ascii="IRNazanin" w:hAnsi="IRNazanin" w:eastAsia="IRNazanin"/>
          <w:color w:val="111111"/>
          <w:sz w:val="28"/>
          <w:sz w:val="28"/>
          <w:szCs w:val="28"/>
          <w:rtl w:val="true"/>
          <w:lang w:bidi="fa-IR"/>
        </w:rPr>
        <w:t>بن الحسن بن ابان عن الحسین بن سعید عن صفوان عن ابن مسکان عن محمد</w:t>
      </w:r>
    </w:p>
    <w:p>
      <w:pPr>
        <w:pStyle w:val="BookText"/>
        <w:rPr/>
      </w:pPr>
      <w:r>
        <w:rPr>
          <w:rFonts w:ascii="IRNazanin" w:hAnsi="IRNazanin" w:eastAsia="IRNazanin"/>
          <w:color w:val="111111"/>
          <w:sz w:val="28"/>
          <w:sz w:val="28"/>
          <w:szCs w:val="28"/>
          <w:rtl w:val="true"/>
          <w:lang w:bidi="fa-IR"/>
        </w:rPr>
        <w:t>الحلبی عن أبی عبد الله علیه السلام قال اغتسل یوم الأضحی والفطر والجمعة وإذا غسلت میتا</w:t>
      </w:r>
    </w:p>
    <w:p>
      <w:pPr>
        <w:pStyle w:val="BookText"/>
        <w:rPr/>
      </w:pPr>
      <w:r>
        <w:rPr>
          <w:rFonts w:ascii="IRNazanin" w:hAnsi="IRNazanin" w:eastAsia="IRNazanin"/>
          <w:color w:val="111111"/>
          <w:sz w:val="28"/>
          <w:sz w:val="28"/>
          <w:szCs w:val="28"/>
          <w:rtl w:val="true"/>
          <w:lang w:bidi="fa-IR"/>
        </w:rPr>
        <w:t>ولا تغتسل من مسه إذا أدخلته القبر ولا إذا حملته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3182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الاقبال </w:t>
      </w:r>
      <w:r>
        <w:rPr>
          <w:rFonts w:eastAsia="IRNazanin" w:cs="IRNazanin"/>
          <w:color w:val="111111"/>
          <w:sz w:val="28"/>
          <w:szCs w:val="28"/>
          <w:lang w:bidi="fa-IR"/>
        </w:rPr>
        <w:t>279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روینا باسنادنا إلی الحسین بن سعید عن النضر بن</w:t>
      </w:r>
    </w:p>
    <w:p>
      <w:pPr>
        <w:pStyle w:val="BookText"/>
        <w:rPr/>
      </w:pPr>
      <w:r>
        <w:rPr>
          <w:rFonts w:ascii="IRNazanin" w:hAnsi="IRNazanin" w:eastAsia="IRNazanin"/>
          <w:color w:val="111111"/>
          <w:sz w:val="28"/>
          <w:sz w:val="28"/>
          <w:szCs w:val="28"/>
          <w:rtl w:val="true"/>
          <w:lang w:bidi="fa-IR"/>
        </w:rPr>
        <w:t>سوید عن عبد الله بن سنان عن أبی علیه السلام قال الغسل یوم الفطر سنة</w:t>
      </w:r>
    </w:p>
    <w:p>
      <w:pPr>
        <w:pStyle w:val="BookText"/>
        <w:rPr/>
      </w:pPr>
      <w:r>
        <w:rPr>
          <w:rFonts w:eastAsia="IRNazanin" w:cs="IRNazanin"/>
          <w:color w:val="111111"/>
          <w:sz w:val="28"/>
          <w:szCs w:val="28"/>
          <w:lang w:bidi="fa-IR"/>
        </w:rPr>
        <w:t>3183</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ابن المغیرة عن القاسم بن الولید قال سئلته</w:t>
      </w:r>
    </w:p>
    <w:p>
      <w:pPr>
        <w:pStyle w:val="BookText"/>
        <w:rPr/>
      </w:pPr>
      <w:r>
        <w:rPr>
          <w:rFonts w:ascii="IRNazanin" w:hAnsi="IRNazanin" w:eastAsia="IRNazanin"/>
          <w:color w:val="111111"/>
          <w:sz w:val="28"/>
          <w:sz w:val="28"/>
          <w:szCs w:val="28"/>
          <w:rtl w:val="true"/>
          <w:lang w:bidi="fa-IR"/>
        </w:rPr>
        <w:t>عن غسل الأضحی قال واجب الا بمنی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3184</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مهزیار عن فضالة عن ابان عن عبد الرحمن</w:t>
      </w:r>
    </w:p>
    <w:p>
      <w:pPr>
        <w:pStyle w:val="BookText"/>
        <w:rPr/>
      </w:pPr>
      <w:r>
        <w:rPr>
          <w:rFonts w:ascii="IRNazanin" w:hAnsi="IRNazanin" w:eastAsia="IRNazanin"/>
          <w:color w:val="111111"/>
          <w:sz w:val="28"/>
          <w:sz w:val="28"/>
          <w:szCs w:val="28"/>
          <w:rtl w:val="true"/>
          <w:lang w:bidi="fa-IR"/>
        </w:rPr>
        <w:t>بن سبابة قال سئلت ابا عبد الله علیه السلام عن غسل یوم عرفة فی الأمصار فقال اغتسل أینما</w:t>
      </w:r>
    </w:p>
    <w:p>
      <w:pPr>
        <w:pStyle w:val="BookText"/>
        <w:rPr/>
      </w:pPr>
      <w:r>
        <w:rPr>
          <w:rFonts w:ascii="IRNazanin" w:hAnsi="IRNazanin" w:eastAsia="IRNazanin"/>
          <w:color w:val="111111"/>
          <w:sz w:val="28"/>
          <w:sz w:val="28"/>
          <w:szCs w:val="28"/>
          <w:rtl w:val="true"/>
          <w:lang w:bidi="fa-IR"/>
        </w:rPr>
        <w:t xml:space="preserve">کنت ئل </w:t>
      </w:r>
      <w:r>
        <w:rPr>
          <w:rFonts w:eastAsia="IRNazanin" w:cs="IRNazanin"/>
          <w:color w:val="111111"/>
          <w:sz w:val="28"/>
          <w:szCs w:val="28"/>
          <w:lang w:bidi="fa-IR"/>
        </w:rPr>
        <w:t>179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بن أحمد القتال الفارسی فی روضة الواعظین</w:t>
      </w:r>
    </w:p>
    <w:p>
      <w:pPr>
        <w:pStyle w:val="BookText"/>
        <w:rPr/>
      </w:pPr>
      <w:r>
        <w:rPr>
          <w:rFonts w:ascii="Amiri" w:hAnsi="Amiri" w:eastAsia="Amiri" w:cs="Amiri"/>
          <w:color w:val="111111"/>
          <w:sz w:val="28"/>
          <w:sz w:val="28"/>
          <w:szCs w:val="28"/>
          <w:rtl w:val="true"/>
          <w:lang w:bidi="ar-SA"/>
        </w:rPr>
        <w:t>عن عبد الرحمن بن سبابة مثله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3185</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الاقبال </w:t>
      </w:r>
      <w:r>
        <w:rPr>
          <w:rFonts w:eastAsia="IRNazanin" w:cs="IRNazanin"/>
          <w:color w:val="111111"/>
          <w:sz w:val="28"/>
          <w:szCs w:val="28"/>
          <w:lang w:bidi="fa-IR"/>
        </w:rPr>
        <w:t>279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محمد بن أبی قرة باسناده إلی أبی</w:t>
      </w:r>
    </w:p>
    <w:p>
      <w:pPr>
        <w:pStyle w:val="BookText"/>
        <w:rPr/>
      </w:pPr>
      <w:r>
        <w:rPr>
          <w:rFonts w:ascii="IRNazanin" w:hAnsi="IRNazanin" w:eastAsia="IRNazanin"/>
          <w:color w:val="111111"/>
          <w:sz w:val="28"/>
          <w:sz w:val="28"/>
          <w:szCs w:val="28"/>
          <w:rtl w:val="true"/>
          <w:lang w:bidi="fa-IR"/>
        </w:rPr>
        <w:t xml:space="preserve">عنبسة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 الله علیه السلام قال صلاة العید یوم الفطر ان تغتسل من</w:t>
      </w:r>
    </w:p>
    <w:p>
      <w:pPr>
        <w:pStyle w:val="BookText"/>
        <w:rPr/>
      </w:pPr>
      <w:r>
        <w:rPr>
          <w:rFonts w:ascii="IRNazanin" w:hAnsi="IRNazanin" w:eastAsia="IRNazanin"/>
          <w:color w:val="111111"/>
          <w:sz w:val="28"/>
          <w:sz w:val="28"/>
          <w:szCs w:val="28"/>
          <w:rtl w:val="true"/>
          <w:lang w:bidi="fa-IR"/>
        </w:rPr>
        <w:t>نهر فان لم یکن نهرول أنت بنفسک استیفاء الماء بتخشع ولیکن غسلک تحت الظلال</w:t>
      </w:r>
    </w:p>
    <w:p>
      <w:pPr>
        <w:pStyle w:val="BookText"/>
        <w:rPr/>
      </w:pPr>
      <w:r>
        <w:rPr>
          <w:rFonts w:ascii="IRNazanin" w:hAnsi="IRNazanin" w:eastAsia="IRNazanin"/>
          <w:color w:val="111111"/>
          <w:sz w:val="28"/>
          <w:sz w:val="28"/>
          <w:szCs w:val="28"/>
          <w:rtl w:val="true"/>
          <w:lang w:bidi="fa-IR"/>
        </w:rPr>
        <w:t>أو تحت حائط وتستر بجهدک فإذا هممت بذلک فقل اللهم ایمانا بک وتصدیقا بکتابک</w:t>
      </w:r>
    </w:p>
    <w:p>
      <w:pPr>
        <w:pStyle w:val="BookText"/>
        <w:rPr/>
      </w:pPr>
      <w:r>
        <w:rPr>
          <w:rFonts w:ascii="IRNazanin" w:hAnsi="IRNazanin" w:eastAsia="IRNazanin"/>
          <w:color w:val="111111"/>
          <w:sz w:val="28"/>
          <w:sz w:val="28"/>
          <w:szCs w:val="28"/>
          <w:rtl w:val="true"/>
          <w:lang w:bidi="fa-IR"/>
        </w:rPr>
        <w:t>واتباع سنة نبیک محمد صلی الله علیه وآله ثم سم واغتسل فإذا فرغت من الغسل فقل اللهم اجعله</w:t>
      </w:r>
    </w:p>
    <w:p>
      <w:pPr>
        <w:pStyle w:val="BookText"/>
        <w:rPr/>
      </w:pPr>
      <w:r>
        <w:rPr>
          <w:rFonts w:ascii="IRNazanin" w:hAnsi="IRNazanin" w:eastAsia="IRNazanin"/>
          <w:color w:val="111111"/>
          <w:sz w:val="28"/>
          <w:sz w:val="28"/>
          <w:szCs w:val="28"/>
          <w:rtl w:val="true"/>
          <w:lang w:bidi="fa-IR"/>
        </w:rPr>
        <w:t>کفارة لذنوبی وطهر دینی اللهم اذهب عنی الدنس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3186</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انه یغتسل قبل الغروب من لیلته إذا علم أنها</w:t>
      </w:r>
    </w:p>
    <w:p>
      <w:pPr>
        <w:pStyle w:val="BookText"/>
        <w:rPr/>
      </w:pPr>
      <w:r>
        <w:rPr>
          <w:rFonts w:ascii="IRNazanin" w:hAnsi="IRNazanin" w:eastAsia="IRNazanin"/>
          <w:color w:val="111111"/>
          <w:sz w:val="28"/>
          <w:sz w:val="28"/>
          <w:szCs w:val="28"/>
          <w:rtl w:val="true"/>
          <w:lang w:bidi="fa-IR"/>
        </w:rPr>
        <w:t>لیلة العید وروی انه یغتسل أواخر لیلة العید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3187</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طلع الفجر من یوم العید فاغتسل</w:t>
      </w:r>
    </w:p>
    <w:p>
      <w:pPr>
        <w:pStyle w:val="BookText"/>
        <w:rPr/>
      </w:pPr>
      <w:r>
        <w:rPr>
          <w:rFonts w:ascii="IRNazanin" w:hAnsi="IRNazanin" w:eastAsia="IRNazanin"/>
          <w:color w:val="111111"/>
          <w:sz w:val="28"/>
          <w:sz w:val="28"/>
          <w:szCs w:val="28"/>
          <w:rtl w:val="true"/>
          <w:lang w:bidi="fa-IR"/>
        </w:rPr>
        <w:t xml:space="preserve">وهو أول أوقات الغسل ثم إلی وقت الزوال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روی فی الغسل</w:t>
      </w:r>
    </w:p>
    <w:p>
      <w:pPr>
        <w:pStyle w:val="BookText"/>
        <w:rPr/>
      </w:pPr>
      <w:r>
        <w:rPr>
          <w:rFonts w:ascii="IRNazanin" w:hAnsi="IRNazanin" w:eastAsia="IRNazanin"/>
          <w:color w:val="111111"/>
          <w:sz w:val="28"/>
          <w:sz w:val="28"/>
          <w:szCs w:val="28"/>
          <w:rtl w:val="true"/>
          <w:lang w:bidi="fa-IR"/>
        </w:rPr>
        <w:t>إذا زالت اللیل یجزی من غسل العیدین</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3188</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بن جعفر عن أخیه موسی بن جعفر علیهما السلام</w:t>
      </w:r>
    </w:p>
    <w:p>
      <w:pPr>
        <w:pStyle w:val="BookText"/>
        <w:rPr/>
      </w:pPr>
      <w:r>
        <w:rPr>
          <w:rFonts w:ascii="IRNazanin" w:hAnsi="IRNazanin" w:eastAsia="IRNazanin"/>
          <w:color w:val="111111"/>
          <w:sz w:val="28"/>
          <w:sz w:val="28"/>
          <w:szCs w:val="28"/>
          <w:rtl w:val="true"/>
          <w:lang w:bidi="fa-IR"/>
        </w:rPr>
        <w:t>قال سئلته هل یجزیه ان یغتسل قبل طلوع الفجر وهل یجزیه ذلک وان اغتسل بعد طلوع</w:t>
      </w:r>
    </w:p>
    <w:p>
      <w:pPr>
        <w:pStyle w:val="BookText"/>
        <w:rPr/>
      </w:pPr>
      <w:r>
        <w:rPr>
          <w:rFonts w:ascii="IRNazanin" w:hAnsi="IRNazanin" w:eastAsia="IRNazanin"/>
          <w:color w:val="111111"/>
          <w:sz w:val="28"/>
          <w:sz w:val="28"/>
          <w:szCs w:val="28"/>
          <w:rtl w:val="true"/>
          <w:lang w:bidi="fa-IR"/>
        </w:rPr>
        <w:t xml:space="preserve">الفجر أجزئه ک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 عن علی علیه السلام انه کان یغتسل یوم عرفة</w:t>
      </w:r>
    </w:p>
    <w:p>
      <w:pPr>
        <w:pStyle w:val="BookText"/>
        <w:rPr/>
      </w:pPr>
      <w:r>
        <w:rPr>
          <w:rFonts w:eastAsia="IRNazanin" w:cs="IRNazanin"/>
          <w:color w:val="111111"/>
          <w:sz w:val="28"/>
          <w:szCs w:val="28"/>
          <w:lang w:bidi="fa-IR"/>
        </w:rPr>
        <w:t>3189</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451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بن محبوب عن أحمد بن</w:t>
      </w:r>
    </w:p>
    <w:p>
      <w:pPr>
        <w:pStyle w:val="BookText"/>
        <w:rPr/>
      </w:pPr>
      <w:r>
        <w:rPr>
          <w:rFonts w:ascii="IRNazanin" w:hAnsi="IRNazanin" w:eastAsia="IRNazanin"/>
          <w:color w:val="111111"/>
          <w:sz w:val="28"/>
          <w:sz w:val="28"/>
          <w:szCs w:val="28"/>
          <w:rtl w:val="true"/>
          <w:lang w:bidi="fa-IR"/>
        </w:rPr>
        <w:t>الحسن بن علی عن عمرو بن سعید عن مصدق بن صدقة عن عمار الساباطی قال</w:t>
      </w:r>
    </w:p>
    <w:p>
      <w:pPr>
        <w:pStyle w:val="BookText"/>
        <w:rPr/>
      </w:pPr>
      <w:r>
        <w:rPr>
          <w:rFonts w:ascii="IRNazanin" w:hAnsi="IRNazanin" w:eastAsia="IRNazanin"/>
          <w:color w:val="111111"/>
          <w:sz w:val="28"/>
          <w:sz w:val="28"/>
          <w:szCs w:val="28"/>
          <w:rtl w:val="true"/>
          <w:lang w:bidi="fa-IR"/>
        </w:rPr>
        <w:t>سئلت ابا عبد الله علیه السلام عن الرجل ینسی ان یغتسل یوم العید حتی صلی قال إن</w:t>
      </w:r>
    </w:p>
    <w:p>
      <w:pPr>
        <w:pStyle w:val="BookText"/>
        <w:rPr/>
      </w:pPr>
      <w:r>
        <w:rPr>
          <w:rFonts w:ascii="IRNazanin" w:hAnsi="IRNazanin" w:eastAsia="IRNazanin"/>
          <w:color w:val="111111"/>
          <w:sz w:val="28"/>
          <w:sz w:val="28"/>
          <w:szCs w:val="28"/>
          <w:rtl w:val="true"/>
          <w:lang w:bidi="fa-IR"/>
        </w:rPr>
        <w:t>کان فی وقت فعلیه ان یغتسل ویعید الصلاة وان مضی الوقت فقد جازت صلاته</w:t>
      </w:r>
    </w:p>
    <w:p>
      <w:pPr>
        <w:pStyle w:val="BookText"/>
        <w:rPr/>
      </w:pPr>
      <w:r>
        <w:rPr>
          <w:rFonts w:ascii="IRNazanin" w:hAnsi="IRNazanin" w:eastAsia="IRNazanin"/>
          <w:color w:val="111111"/>
          <w:sz w:val="28"/>
          <w:sz w:val="28"/>
          <w:szCs w:val="28"/>
          <w:rtl w:val="true"/>
          <w:lang w:bidi="fa-IR"/>
        </w:rPr>
        <w:t xml:space="preserve">وتقدم فی أکثر أحادیث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الأغسال من أبواب الغسل ما یدل علی بعض</w:t>
      </w:r>
    </w:p>
    <w:p>
      <w:pPr>
        <w:pStyle w:val="BookText"/>
        <w:rPr/>
      </w:pPr>
      <w:r>
        <w:rPr>
          <w:rFonts w:ascii="IRNazanin" w:hAnsi="IRNazanin" w:eastAsia="IRNazanin"/>
          <w:color w:val="111111"/>
          <w:sz w:val="28"/>
          <w:sz w:val="28"/>
          <w:szCs w:val="28"/>
          <w:rtl w:val="true"/>
          <w:lang w:bidi="fa-IR"/>
        </w:rPr>
        <w:t xml:space="preserve">المقصود وفی روایة زرارة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اجزاء غسل واحد من أسباب متعددة</w:t>
      </w:r>
    </w:p>
    <w:p>
      <w:pPr>
        <w:pStyle w:val="BookText"/>
        <w:rPr/>
      </w:pPr>
      <w:r>
        <w:rPr>
          <w:rFonts w:ascii="IRNazanin" w:hAnsi="IRNazanin" w:eastAsia="IRNazanin"/>
          <w:color w:val="111111"/>
          <w:sz w:val="28"/>
          <w:sz w:val="28"/>
          <w:szCs w:val="28"/>
          <w:rtl w:val="true"/>
          <w:lang w:bidi="fa-IR"/>
        </w:rPr>
        <w:t xml:space="preserve">قوله علیه السلام أجزأک غسلک ذلک للجنابة والجمعة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الحجامة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وعرفة</w:t>
      </w:r>
    </w:p>
    <w:p>
      <w:pPr>
        <w:pStyle w:val="BookText"/>
        <w:rPr/>
      </w:pPr>
      <w:r>
        <w:rPr>
          <w:rFonts w:ascii="IRNazanin" w:hAnsi="IRNazanin" w:eastAsia="IRNazanin"/>
          <w:color w:val="111111"/>
          <w:sz w:val="28"/>
          <w:sz w:val="28"/>
          <w:szCs w:val="28"/>
          <w:rtl w:val="true"/>
          <w:lang w:bidi="fa-IR"/>
        </w:rPr>
        <w:t xml:space="preserve">والنحر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السلام وکذلک المرأة یجزیها غسل واحد لجنابتها</w:t>
      </w:r>
    </w:p>
    <w:p>
      <w:pPr>
        <w:pStyle w:val="BookText"/>
        <w:rPr/>
      </w:pPr>
      <w:r>
        <w:rPr>
          <w:rFonts w:ascii="IRNazanin" w:hAnsi="IRNazanin" w:eastAsia="IRNazanin"/>
          <w:color w:val="111111"/>
          <w:sz w:val="28"/>
          <w:sz w:val="28"/>
          <w:szCs w:val="28"/>
          <w:rtl w:val="true"/>
          <w:lang w:bidi="fa-IR"/>
        </w:rPr>
        <w:t xml:space="preserve">واحرامها وجمعتها وغسلها من حیضها وعیدها وفی روایة ابن یقطین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 غسل الجمعة من أبواب الأغسال المسنونة قوله الغسل فی الجمعة والأضحی</w:t>
      </w:r>
    </w:p>
    <w:p>
      <w:pPr>
        <w:pStyle w:val="BookText"/>
        <w:rPr/>
      </w:pPr>
      <w:r>
        <w:rPr>
          <w:rFonts w:ascii="IRNazanin" w:hAnsi="IRNazanin" w:eastAsia="IRNazanin"/>
          <w:color w:val="111111"/>
          <w:sz w:val="28"/>
          <w:sz w:val="28"/>
          <w:szCs w:val="28"/>
          <w:rtl w:val="true"/>
          <w:lang w:bidi="fa-IR"/>
        </w:rPr>
        <w:t>والفطر قال علیه السلام سنة ولیس بفریضة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علی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غسل العیدین أواجب هو فقال علیه السلام هو سنة وفی</w:t>
      </w:r>
    </w:p>
    <w:p>
      <w:pPr>
        <w:pStyle w:val="BookText"/>
        <w:rPr/>
      </w:pPr>
      <w:r>
        <w:rPr>
          <w:rFonts w:ascii="IRNazanin" w:hAnsi="IRNazanin" w:eastAsia="IRNazanin"/>
          <w:color w:val="111111"/>
          <w:sz w:val="28"/>
          <w:sz w:val="28"/>
          <w:szCs w:val="28"/>
          <w:rtl w:val="true"/>
          <w:lang w:bidi="fa-IR"/>
        </w:rPr>
        <w:t xml:space="preserve">روایة محمد بن سنان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وعلة غسل العید والجمعة وغیر ذلک</w:t>
      </w:r>
    </w:p>
    <w:p>
      <w:pPr>
        <w:pStyle w:val="BookText"/>
        <w:rPr/>
      </w:pPr>
      <w:r>
        <w:rPr>
          <w:rFonts w:ascii="IRNazanin" w:hAnsi="IRNazanin" w:eastAsia="IRNazanin"/>
          <w:color w:val="111111"/>
          <w:sz w:val="28"/>
          <w:sz w:val="28"/>
          <w:szCs w:val="28"/>
          <w:rtl w:val="true"/>
          <w:lang w:bidi="fa-IR"/>
        </w:rPr>
        <w:t xml:space="preserve">من الأغسال لما فیه من تعظیم العبد ربه الخ وفی مرسلة المقنعة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p>
    <w:p>
      <w:pPr>
        <w:pStyle w:val="BookText"/>
        <w:rPr/>
      </w:pPr>
      <w:r>
        <w:rPr>
          <w:rFonts w:ascii="IRNazanin" w:hAnsi="IRNazanin" w:eastAsia="IRNazanin"/>
          <w:color w:val="111111"/>
          <w:sz w:val="28"/>
          <w:sz w:val="28"/>
          <w:szCs w:val="28"/>
          <w:rtl w:val="true"/>
          <w:lang w:bidi="fa-IR"/>
        </w:rPr>
        <w:t xml:space="preserve">غسل الجمعة والفطر سنة فی السفر والحضر وفی روایة الحلبی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المرأة</w:t>
      </w:r>
    </w:p>
    <w:p>
      <w:pPr>
        <w:pStyle w:val="BookText"/>
        <w:rPr/>
      </w:pPr>
      <w:r>
        <w:rPr>
          <w:rFonts w:ascii="IRNazanin" w:hAnsi="IRNazanin" w:eastAsia="IRNazanin"/>
          <w:color w:val="111111"/>
          <w:sz w:val="28"/>
          <w:sz w:val="28"/>
          <w:szCs w:val="28"/>
          <w:rtl w:val="true"/>
          <w:lang w:bidi="fa-IR"/>
        </w:rPr>
        <w:t>علیها غسل یوم الجمعة والفطر والأضحی ویوم عرفة قال علیه السلام نعم علیها</w:t>
      </w:r>
    </w:p>
    <w:p>
      <w:pPr>
        <w:pStyle w:val="BookText"/>
        <w:rPr/>
      </w:pPr>
      <w:r>
        <w:rPr>
          <w:rFonts w:ascii="IRNazanin" w:hAnsi="IRNazanin" w:eastAsia="IRNazanin"/>
          <w:color w:val="111111"/>
          <w:sz w:val="28"/>
          <w:sz w:val="28"/>
          <w:szCs w:val="28"/>
          <w:rtl w:val="true"/>
          <w:lang w:bidi="fa-IR"/>
        </w:rPr>
        <w:t>الغسل کله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روایتی ابن سنان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استحباب صلاة العیدین منفردا</w:t>
      </w:r>
    </w:p>
    <w:p>
      <w:pPr>
        <w:pStyle w:val="BookText"/>
        <w:rPr/>
      </w:pPr>
      <w:r>
        <w:rPr>
          <w:rFonts w:ascii="IRNazanin" w:hAnsi="IRNazanin" w:eastAsia="IRNazanin"/>
          <w:color w:val="111111"/>
          <w:sz w:val="28"/>
          <w:sz w:val="28"/>
          <w:szCs w:val="28"/>
          <w:rtl w:val="true"/>
          <w:lang w:bidi="fa-IR"/>
        </w:rPr>
        <w:t>من أبواب صلاة العیدین قوله علیه السلام من لم یشهد جماعة الناس فی العیدین فلیغتسل</w:t>
      </w:r>
    </w:p>
    <w:p>
      <w:pPr>
        <w:pStyle w:val="BookText"/>
        <w:rPr/>
      </w:pPr>
      <w:r>
        <w:rPr>
          <w:rFonts w:ascii="IRNazanin" w:hAnsi="IRNazanin" w:eastAsia="IRNazanin"/>
          <w:color w:val="111111"/>
          <w:sz w:val="28"/>
          <w:sz w:val="28"/>
          <w:szCs w:val="28"/>
          <w:rtl w:val="true"/>
          <w:lang w:bidi="fa-IR"/>
        </w:rPr>
        <w:t xml:space="preserve">ولیتطیب بما وجد ولیصل وحده وفی روایة یاسر والریان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الخروج إلی صلاة العید قوله فلما طلعت الشمس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یوم العید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علیه السلام</w:t>
      </w:r>
      <w:bookmarkStart w:id="42" w:name="pg12405_123221"/>
    </w:p>
    <w:p>
      <w:pPr>
        <w:pStyle w:val="BookText"/>
        <w:rPr/>
      </w:pPr>
      <w:bookmarkEnd w:id="42"/>
      <w:r>
        <w:rPr>
          <w:rFonts w:ascii="IRNazanin" w:hAnsi="IRNazanin" w:eastAsia="IRNazanin"/>
          <w:color w:val="111111"/>
          <w:sz w:val="28"/>
          <w:sz w:val="28"/>
          <w:szCs w:val="28"/>
          <w:rtl w:val="true"/>
          <w:lang w:bidi="fa-IR"/>
        </w:rPr>
        <w:t>فاغتسل وتعمم بعمامة بیضاء</w:t>
      </w:r>
    </w:p>
    <w:p>
      <w:pPr>
        <w:pStyle w:val="BookText"/>
        <w:rPr/>
      </w:pPr>
      <w:r>
        <w:rPr>
          <w:rFonts w:ascii="IRNazanin" w:hAnsi="IRNazanin" w:eastAsia="IRNazanin"/>
          <w:color w:val="111111"/>
          <w:sz w:val="28"/>
          <w:sz w:val="28"/>
          <w:szCs w:val="28"/>
          <w:rtl w:val="true"/>
          <w:lang w:bidi="fa-IR"/>
        </w:rPr>
        <w:t xml:space="preserve">وفی روایة الحسن بن راشد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لیلة العید قوله فما</w:t>
      </w:r>
    </w:p>
    <w:p>
      <w:pPr>
        <w:pStyle w:val="BookText"/>
        <w:rPr/>
      </w:pPr>
      <w:r>
        <w:rPr>
          <w:rFonts w:ascii="IRNazanin" w:hAnsi="IRNazanin" w:eastAsia="IRNazanin"/>
          <w:color w:val="111111"/>
          <w:sz w:val="28"/>
          <w:sz w:val="28"/>
          <w:szCs w:val="28"/>
          <w:rtl w:val="true"/>
          <w:lang w:bidi="fa-IR"/>
        </w:rPr>
        <w:t xml:space="preserve">ینبغی لنا ان نعمل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لیلة العید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علیه السلام إذا غربت الشمس فاغتسل</w:t>
      </w:r>
    </w:p>
    <w:p>
      <w:pPr>
        <w:pStyle w:val="BookText"/>
        <w:rPr/>
      </w:pPr>
      <w:r>
        <w:rPr>
          <w:rFonts w:ascii="IRNazanin" w:hAnsi="IRNazanin" w:eastAsia="IRNazanin"/>
          <w:color w:val="111111"/>
          <w:sz w:val="28"/>
          <w:sz w:val="28"/>
          <w:szCs w:val="28"/>
          <w:rtl w:val="true"/>
          <w:lang w:bidi="fa-IR"/>
        </w:rPr>
        <w:t xml:space="preserve">وفی روایة انس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زکاة الفطرة من أبواب زکاة الفطرة</w:t>
      </w:r>
    </w:p>
    <w:p>
      <w:pPr>
        <w:pStyle w:val="BookText"/>
        <w:rPr/>
      </w:pPr>
      <w:r>
        <w:rPr>
          <w:rFonts w:ascii="IRNazanin" w:hAnsi="IRNazanin" w:eastAsia="IRNazanin"/>
          <w:color w:val="111111"/>
          <w:sz w:val="28"/>
          <w:sz w:val="28"/>
          <w:szCs w:val="28"/>
          <w:rtl w:val="true"/>
          <w:lang w:bidi="fa-IR"/>
        </w:rPr>
        <w:t>قوله علیه السلام من صام شهر رمضان وختمه بصدقة وعدا إلی المصلی بغسل رجع</w:t>
      </w:r>
    </w:p>
    <w:p>
      <w:pPr>
        <w:pStyle w:val="BookText"/>
        <w:rPr/>
      </w:pPr>
      <w:r>
        <w:rPr>
          <w:rFonts w:ascii="IRNazanin" w:hAnsi="IRNazanin" w:eastAsia="IRNazanin"/>
          <w:color w:val="111111"/>
          <w:sz w:val="28"/>
          <w:sz w:val="28"/>
          <w:szCs w:val="28"/>
          <w:rtl w:val="true"/>
          <w:lang w:bidi="fa-IR"/>
        </w:rPr>
        <w:t>مغفورا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روایة الحلبی من باب انه لا یصلح للحاج ان یقف بعرفات الا وهو</w:t>
      </w:r>
    </w:p>
    <w:p>
      <w:pPr>
        <w:pStyle w:val="BookText"/>
        <w:rPr/>
      </w:pPr>
      <w:r>
        <w:rPr>
          <w:rFonts w:ascii="IRNazanin" w:hAnsi="IRNazanin" w:eastAsia="IRNazanin"/>
          <w:color w:val="111111"/>
          <w:sz w:val="28"/>
          <w:sz w:val="28"/>
          <w:szCs w:val="28"/>
          <w:rtl w:val="true"/>
          <w:lang w:bidi="fa-IR"/>
        </w:rPr>
        <w:t>علی وضوء من أبواب الوقوف بعرفة قوله علیه السلام الغسل یوم عرفة إذا زالت</w:t>
      </w:r>
    </w:p>
    <w:p>
      <w:pPr>
        <w:pStyle w:val="BookText"/>
        <w:rPr/>
      </w:pPr>
      <w:r>
        <w:rPr>
          <w:rFonts w:ascii="IRNazanin" w:hAnsi="IRNazanin" w:eastAsia="IRNazanin"/>
          <w:color w:val="111111"/>
          <w:sz w:val="28"/>
          <w:sz w:val="28"/>
          <w:szCs w:val="28"/>
          <w:rtl w:val="true"/>
          <w:lang w:bidi="fa-IR"/>
        </w:rPr>
        <w:t>الشمس</w:t>
      </w:r>
      <w:r>
        <w:rPr>
          <w:rFonts w:eastAsia="IRNazanin" w:cs="IRNazanin"/>
          <w:color w:val="111111"/>
          <w:sz w:val="28"/>
          <w:szCs w:val="28"/>
          <w:rtl w:val="true"/>
          <w:lang w:bidi="fa-IR"/>
        </w:rPr>
        <w:t>.</w:t>
      </w:r>
    </w:p>
    <w:p>
      <w:pPr>
        <w:pStyle w:val="Heading4"/>
        <w:numPr>
          <w:ilvl w:val="3"/>
          <w:numId w:val="1"/>
        </w:numPr>
        <w:rPr/>
      </w:pPr>
      <w:bookmarkStart w:id="43" w:name="__RefHeading___Toc9751060_417432637"/>
      <w:bookmarkStart w:id="44" w:name="_Toc16"/>
      <w:bookmarkEnd w:id="43"/>
      <w:r>
        <w:rPr>
          <w:rtl w:val="true"/>
        </w:rPr>
        <w:t>(</w:t>
      </w:r>
      <w:r>
        <w:rPr/>
        <w:t>6</w:t>
      </w:r>
      <w:r>
        <w:rPr>
          <w:rtl w:val="true"/>
        </w:rPr>
        <w:t xml:space="preserve">) </w:t>
      </w:r>
      <w:r>
        <w:rPr>
          <w:rtl w:val="true"/>
        </w:rPr>
        <w:t>باب استحباب الغسل فی أول رجب وأوسطه وآخره و</w:t>
      </w:r>
      <w:r>
        <w:rPr>
          <w:rtl w:val="true"/>
        </w:rPr>
        <w:t>...</w:t>
      </w:r>
      <w:bookmarkEnd w:id="4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استحباب الغسل فی أول رجب وأوسطه وآخره ویوم النیروز والتاسع من ربیع الأول ویوم الغدیر</w:t>
      </w:r>
    </w:p>
    <w:p>
      <w:pPr>
        <w:pStyle w:val="BookText"/>
        <w:rPr/>
      </w:pPr>
      <w:r>
        <w:rPr>
          <w:rFonts w:ascii="Amiri" w:hAnsi="Amiri" w:eastAsia="Amiri" w:cs="Amiri"/>
          <w:color w:val="111111"/>
          <w:sz w:val="28"/>
          <w:sz w:val="28"/>
          <w:szCs w:val="28"/>
          <w:rtl w:val="true"/>
          <w:lang w:bidi="ar-SA"/>
        </w:rPr>
        <w:t>والمباهلة والنصف من شعبان</w:t>
      </w:r>
    </w:p>
    <w:p>
      <w:pPr>
        <w:pStyle w:val="BookText"/>
        <w:rPr/>
      </w:pPr>
      <w:r>
        <w:rPr>
          <w:rFonts w:eastAsia="IRNazanin" w:cs="IRNazanin"/>
          <w:color w:val="111111"/>
          <w:sz w:val="28"/>
          <w:szCs w:val="28"/>
          <w:lang w:bidi="fa-IR"/>
        </w:rPr>
        <w:t>3190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الاقبال </w:t>
      </w:r>
      <w:r>
        <w:rPr>
          <w:rFonts w:eastAsia="IRNazanin" w:cs="IRNazanin"/>
          <w:color w:val="111111"/>
          <w:sz w:val="28"/>
          <w:szCs w:val="28"/>
          <w:lang w:bidi="fa-IR"/>
        </w:rPr>
        <w:t>628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وجدنا فی کتب العبادات عن النبی علیه أفضل</w:t>
      </w:r>
    </w:p>
    <w:p>
      <w:pPr>
        <w:pStyle w:val="BookText"/>
        <w:rPr/>
      </w:pPr>
      <w:r>
        <w:rPr>
          <w:rFonts w:ascii="IRNazanin" w:hAnsi="IRNazanin" w:eastAsia="IRNazanin"/>
          <w:color w:val="111111"/>
          <w:sz w:val="28"/>
          <w:sz w:val="28"/>
          <w:szCs w:val="28"/>
          <w:rtl w:val="true"/>
          <w:lang w:bidi="fa-IR"/>
        </w:rPr>
        <w:t>الصلوات أنه قال من أدرک شهر رجب فاغتسل فی اوله وأوسطه وآخره خرج من</w:t>
      </w:r>
    </w:p>
    <w:p>
      <w:pPr>
        <w:pStyle w:val="BookText"/>
        <w:rPr/>
      </w:pPr>
      <w:r>
        <w:rPr>
          <w:rFonts w:ascii="IRNazanin" w:hAnsi="IRNazanin" w:eastAsia="IRNazanin"/>
          <w:color w:val="111111"/>
          <w:sz w:val="28"/>
          <w:sz w:val="28"/>
          <w:szCs w:val="28"/>
          <w:rtl w:val="true"/>
          <w:lang w:bidi="fa-IR"/>
        </w:rPr>
        <w:t xml:space="preserve">ذنوبه کیوم ولدته أمه ک </w:t>
      </w:r>
      <w:r>
        <w:rPr>
          <w:rFonts w:eastAsia="IRNazanin" w:cs="IRNazanin"/>
          <w:color w:val="111111"/>
          <w:sz w:val="28"/>
          <w:szCs w:val="28"/>
          <w:lang w:bidi="fa-IR"/>
        </w:rPr>
        <w:t>154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فضل الله بن علی الحسنی الراوندی فی کتاب</w:t>
      </w:r>
    </w:p>
    <w:p>
      <w:pPr>
        <w:pStyle w:val="BookText"/>
        <w:rPr/>
      </w:pPr>
      <w:r>
        <w:rPr>
          <w:rFonts w:ascii="IRNazanin" w:hAnsi="IRNazanin" w:eastAsia="IRNazanin"/>
          <w:color w:val="111111"/>
          <w:sz w:val="28"/>
          <w:sz w:val="28"/>
          <w:szCs w:val="28"/>
          <w:rtl w:val="true"/>
          <w:lang w:bidi="fa-IR"/>
        </w:rPr>
        <w:t>نوادره قال أخبرنی الحسن بن محمد بن إبراهیم عن أحمد بن إبراهیم عن عبد الواحد بن</w:t>
      </w:r>
    </w:p>
    <w:p>
      <w:pPr>
        <w:pStyle w:val="BookText"/>
        <w:rPr/>
      </w:pPr>
      <w:r>
        <w:rPr>
          <w:rFonts w:ascii="IRNazanin" w:hAnsi="IRNazanin" w:eastAsia="IRNazanin"/>
          <w:color w:val="111111"/>
          <w:sz w:val="28"/>
          <w:sz w:val="28"/>
          <w:szCs w:val="28"/>
          <w:rtl w:val="true"/>
          <w:lang w:bidi="fa-IR"/>
        </w:rPr>
        <w:t>إسماعیل عن محمد بن الحسن عن أحمد بن محمد عن محمد بن أحمد عن محمد بن حزام</w:t>
      </w:r>
    </w:p>
    <w:p>
      <w:pPr>
        <w:pStyle w:val="BookText"/>
        <w:rPr/>
      </w:pPr>
      <w:r>
        <w:rPr>
          <w:rFonts w:ascii="Amiri" w:hAnsi="Amiri" w:eastAsia="Amiri" w:cs="Amiri"/>
          <w:color w:val="111111"/>
          <w:sz w:val="28"/>
          <w:sz w:val="28"/>
          <w:szCs w:val="28"/>
          <w:rtl w:val="true"/>
          <w:lang w:bidi="ar-SA"/>
        </w:rPr>
        <w:t>عن أحمد بن عبد الله عن شوابة بن سوار عن هشام بن حسام عن الحسن قال قال</w:t>
      </w:r>
    </w:p>
    <w:p>
      <w:pPr>
        <w:pStyle w:val="BookText"/>
        <w:rPr/>
      </w:pPr>
      <w:r>
        <w:rPr>
          <w:rFonts w:ascii="IRNazanin" w:hAnsi="IRNazanin" w:eastAsia="IRNazanin"/>
          <w:color w:val="111111"/>
          <w:sz w:val="28"/>
          <w:sz w:val="28"/>
          <w:szCs w:val="28"/>
          <w:rtl w:val="true"/>
          <w:lang w:bidi="fa-IR"/>
        </w:rPr>
        <w:t xml:space="preserve">رسول الله صلی الله علیه وآله وذکر نحوه ک </w:t>
      </w:r>
      <w:r>
        <w:rPr>
          <w:rFonts w:eastAsia="IRNazanin" w:cs="IRNazanin"/>
          <w:color w:val="111111"/>
          <w:sz w:val="28"/>
          <w:szCs w:val="28"/>
          <w:lang w:bidi="fa-IR"/>
        </w:rPr>
        <w:t>154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القطب الراوندی فی لب اللباب عن النبی</w:t>
      </w:r>
    </w:p>
    <w:p>
      <w:pPr>
        <w:pStyle w:val="BookText"/>
        <w:rPr/>
      </w:pPr>
      <w:r>
        <w:rPr>
          <w:rFonts w:ascii="IRNazanin" w:hAnsi="IRNazanin" w:eastAsia="IRNazanin"/>
          <w:color w:val="111111"/>
          <w:sz w:val="28"/>
          <w:sz w:val="28"/>
          <w:szCs w:val="28"/>
          <w:rtl w:val="true"/>
          <w:lang w:bidi="fa-IR"/>
        </w:rPr>
        <w:t>صلی الله علیه وآله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3191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علی بن طاووس فی کتاب زوائد الفوائد عن ابن أبی</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العلاء الهمدانی الواسطی ویحیی بن محمد بن جریح البغدادی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فی ک</w:t>
      </w:r>
      <w:r>
        <w:rPr>
          <w:rFonts w:eastAsia="IRNazanin" w:cs="IRNazanin"/>
          <w:color w:val="111111"/>
          <w:sz w:val="28"/>
          <w:szCs w:val="28"/>
          <w:rtl w:val="true"/>
          <w:lang w:bidi="fa-IR"/>
        </w:rPr>
        <w:t>)</w:t>
      </w:r>
      <w:bookmarkStart w:id="45" w:name="pg12405_123222"/>
    </w:p>
    <w:p>
      <w:pPr>
        <w:pStyle w:val="BookText"/>
        <w:rPr/>
      </w:pPr>
      <w:bookmarkEnd w:id="45"/>
      <w:r>
        <w:rPr>
          <w:rFonts w:ascii="IRNazanin" w:hAnsi="IRNazanin" w:eastAsia="IRNazanin"/>
          <w:color w:val="111111"/>
          <w:sz w:val="28"/>
          <w:sz w:val="28"/>
          <w:szCs w:val="28"/>
          <w:rtl w:val="true"/>
          <w:lang w:bidi="fa-IR"/>
        </w:rPr>
        <w:t>خبر طویل انهما استأذنا للدخول علی أحمد بن إسحاق القمی صاحب أبی الحسن</w:t>
      </w:r>
    </w:p>
    <w:p>
      <w:pPr>
        <w:pStyle w:val="BookText"/>
        <w:rPr/>
      </w:pPr>
      <w:r>
        <w:rPr>
          <w:rFonts w:ascii="IRNazanin" w:hAnsi="IRNazanin" w:eastAsia="IRNazanin"/>
          <w:color w:val="111111"/>
          <w:sz w:val="28"/>
          <w:sz w:val="28"/>
          <w:szCs w:val="28"/>
          <w:rtl w:val="true"/>
          <w:lang w:bidi="fa-IR"/>
        </w:rPr>
        <w:t>العسکری علیه السلام فی الیوم التاسع من ربیع الأول بمدینة قم قالا فخرج علینا</w:t>
      </w:r>
    </w:p>
    <w:p>
      <w:pPr>
        <w:pStyle w:val="BookText"/>
        <w:rPr/>
      </w:pPr>
      <w:r>
        <w:rPr>
          <w:rFonts w:ascii="IRNazanin" w:hAnsi="IRNazanin" w:eastAsia="IRNazanin"/>
          <w:color w:val="111111"/>
          <w:sz w:val="28"/>
          <w:sz w:val="28"/>
          <w:szCs w:val="28"/>
          <w:rtl w:val="true"/>
          <w:lang w:bidi="fa-IR"/>
        </w:rPr>
        <w:t xml:space="preserve">وهو مستور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متزر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بمئزر یفوح مسکا وهو یمسح وجهه فأنکرنا ذلک علیه فقال</w:t>
      </w:r>
    </w:p>
    <w:p>
      <w:pPr>
        <w:pStyle w:val="BookText"/>
        <w:rPr/>
      </w:pPr>
      <w:r>
        <w:rPr>
          <w:rFonts w:ascii="IRNazanin" w:hAnsi="IRNazanin" w:eastAsia="IRNazanin"/>
          <w:color w:val="111111"/>
          <w:sz w:val="28"/>
          <w:sz w:val="28"/>
          <w:szCs w:val="28"/>
          <w:rtl w:val="true"/>
          <w:lang w:bidi="fa-IR"/>
        </w:rPr>
        <w:t>لا علیکما فانی اغتسلت للعید قلنا أو هذا یوم عید قال نعم الخبر ورواه الحسن بن</w:t>
      </w:r>
    </w:p>
    <w:p>
      <w:pPr>
        <w:pStyle w:val="BookText"/>
        <w:rPr/>
      </w:pPr>
      <w:r>
        <w:rPr>
          <w:rFonts w:ascii="IRNazanin" w:hAnsi="IRNazanin" w:eastAsia="IRNazanin"/>
          <w:color w:val="111111"/>
          <w:sz w:val="28"/>
          <w:sz w:val="28"/>
          <w:szCs w:val="28"/>
          <w:rtl w:val="true"/>
          <w:lang w:bidi="fa-IR"/>
        </w:rPr>
        <w:t>سلیمان الحلی فی کتاب المختصر عن الشیخ الفقیه الفاضل علی بن مظاهر الواسطی</w:t>
      </w:r>
    </w:p>
    <w:p>
      <w:pPr>
        <w:pStyle w:val="BookText"/>
        <w:rPr/>
      </w:pPr>
      <w:r>
        <w:rPr>
          <w:rFonts w:ascii="IRNazanin" w:hAnsi="IRNazanin" w:eastAsia="IRNazanin"/>
          <w:color w:val="111111"/>
          <w:sz w:val="28"/>
          <w:sz w:val="28"/>
          <w:szCs w:val="28"/>
          <w:rtl w:val="true"/>
          <w:lang w:bidi="fa-IR"/>
        </w:rPr>
        <w:t>باسناد متصل عن محمد بن علاء الهمدانی مثله باختلاف یسیر</w:t>
      </w:r>
    </w:p>
    <w:p>
      <w:pPr>
        <w:pStyle w:val="BookText"/>
        <w:rPr/>
      </w:pPr>
      <w:r>
        <w:rPr>
          <w:rFonts w:ascii="IRNazanin" w:hAnsi="IRNazanin" w:eastAsia="IRNazanin"/>
          <w:color w:val="111111"/>
          <w:sz w:val="28"/>
          <w:sz w:val="28"/>
          <w:szCs w:val="28"/>
          <w:rtl w:val="true"/>
          <w:lang w:bidi="fa-IR"/>
        </w:rPr>
        <w:t xml:space="preserve">ویأتی فی روایة العبدی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صلاة یوم الغدیر من</w:t>
      </w:r>
    </w:p>
    <w:p>
      <w:pPr>
        <w:pStyle w:val="BookText"/>
        <w:rPr/>
      </w:pPr>
      <w:r>
        <w:rPr>
          <w:rFonts w:ascii="IRNazanin" w:hAnsi="IRNazanin" w:eastAsia="IRNazanin"/>
          <w:color w:val="111111"/>
          <w:sz w:val="28"/>
          <w:sz w:val="28"/>
          <w:szCs w:val="28"/>
          <w:rtl w:val="true"/>
          <w:lang w:bidi="fa-IR"/>
        </w:rPr>
        <w:t xml:space="preserve">أبواب ما ورد من الصلوات فی الأیام واللیالی قوله علیه السلام ومن صلی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p>
    <w:p>
      <w:pPr>
        <w:pStyle w:val="BookText"/>
        <w:rPr/>
      </w:pPr>
      <w:r>
        <w:rPr>
          <w:rFonts w:ascii="IRNazanin" w:hAnsi="IRNazanin" w:eastAsia="IRNazanin"/>
          <w:color w:val="111111"/>
          <w:sz w:val="28"/>
          <w:sz w:val="28"/>
          <w:szCs w:val="28"/>
          <w:rtl w:val="true"/>
          <w:lang w:bidi="fa-IR"/>
        </w:rPr>
        <w:t>یوم 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رکعتین یغتسل عند زوال الشمس الخ وفی روایة أبی الحسن اللیثی</w:t>
      </w:r>
    </w:p>
    <w:p>
      <w:pPr>
        <w:pStyle w:val="BookText"/>
        <w:rPr/>
      </w:pPr>
      <w:r>
        <w:rPr>
          <w:rFonts w:ascii="IRNazanin" w:hAnsi="IRNazanin" w:eastAsia="IRNazanin"/>
          <w:color w:val="111111"/>
          <w:sz w:val="28"/>
          <w:sz w:val="28"/>
          <w:szCs w:val="28"/>
          <w:rtl w:val="true"/>
          <w:lang w:bidi="fa-IR"/>
        </w:rPr>
        <w:t xml:space="preserve">قوله فإذا کان صبیحة هذا الیوم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یوم 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وجب الغسل فی صدر نهاره</w:t>
      </w:r>
    </w:p>
    <w:p>
      <w:pPr>
        <w:pStyle w:val="BookText"/>
        <w:rPr/>
      </w:pPr>
      <w:r>
        <w:rPr>
          <w:rFonts w:ascii="IRNazanin" w:hAnsi="IRNazanin" w:eastAsia="IRNazanin"/>
          <w:color w:val="111111"/>
          <w:sz w:val="28"/>
          <w:sz w:val="28"/>
          <w:szCs w:val="28"/>
          <w:rtl w:val="true"/>
          <w:lang w:bidi="fa-IR"/>
        </w:rPr>
        <w:t xml:space="preserve">وفی روایة محمد بن صدقة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الصلاة یوم المباهلة</w:t>
      </w:r>
    </w:p>
    <w:p>
      <w:pPr>
        <w:pStyle w:val="BookText"/>
        <w:rPr/>
      </w:pPr>
      <w:r>
        <w:rPr>
          <w:rFonts w:ascii="IRNazanin" w:hAnsi="IRNazanin" w:eastAsia="IRNazanin"/>
          <w:color w:val="111111"/>
          <w:sz w:val="28"/>
          <w:sz w:val="28"/>
          <w:szCs w:val="28"/>
          <w:rtl w:val="true"/>
          <w:lang w:bidi="fa-IR"/>
        </w:rPr>
        <w:t>قوله علیه السلام وتقول وأنت علی غسل الحمد لله رب العالمین الدعاء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مرفوعة علی بن محمد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السلام واغتسل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یوم المباهلة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والبس أنظف ثیابک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ویخرج بعد أن یغتسل ویلبس أحسن ثیابه وفی</w:t>
      </w:r>
    </w:p>
    <w:p>
      <w:pPr>
        <w:pStyle w:val="BookText"/>
        <w:rPr/>
      </w:pPr>
      <w:r>
        <w:rPr>
          <w:rFonts w:ascii="IRNazanin" w:hAnsi="IRNazanin" w:eastAsia="IRNazanin"/>
          <w:color w:val="111111"/>
          <w:sz w:val="28"/>
          <w:sz w:val="28"/>
          <w:szCs w:val="28"/>
          <w:rtl w:val="true"/>
          <w:lang w:bidi="fa-IR"/>
        </w:rPr>
        <w:t xml:space="preserve">روایة المعلی بن خنیس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الصلاة یوم النیروز قوله</w:t>
      </w:r>
    </w:p>
    <w:p>
      <w:pPr>
        <w:pStyle w:val="BookText"/>
        <w:rPr/>
      </w:pPr>
      <w:r>
        <w:rPr>
          <w:rFonts w:ascii="IRNazanin" w:hAnsi="IRNazanin" w:eastAsia="IRNazanin"/>
          <w:color w:val="111111"/>
          <w:sz w:val="28"/>
          <w:sz w:val="28"/>
          <w:szCs w:val="28"/>
          <w:rtl w:val="true"/>
          <w:lang w:bidi="fa-IR"/>
        </w:rPr>
        <w:t>علیه السلام إذا کان یوم النیروز فاغتسل والبس أنظف ثیابک وفی روایة أبی بصیر</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صوم شعبان من أبواب الصوم المندوب قوله علیه السلام</w:t>
      </w:r>
    </w:p>
    <w:p>
      <w:pPr>
        <w:pStyle w:val="BookText"/>
        <w:rPr/>
      </w:pPr>
      <w:r>
        <w:rPr>
          <w:rFonts w:ascii="IRNazanin" w:hAnsi="IRNazanin" w:eastAsia="IRNazanin"/>
          <w:color w:val="111111"/>
          <w:sz w:val="28"/>
          <w:sz w:val="28"/>
          <w:szCs w:val="28"/>
          <w:rtl w:val="true"/>
          <w:lang w:bidi="fa-IR"/>
        </w:rPr>
        <w:t>صوموا شعبان واغتسلوا لیلة النصف منه</w:t>
      </w:r>
      <w:r>
        <w:rPr>
          <w:rFonts w:eastAsia="IRNazanin" w:cs="IRNazanin"/>
          <w:color w:val="111111"/>
          <w:sz w:val="28"/>
          <w:szCs w:val="28"/>
          <w:rtl w:val="true"/>
          <w:lang w:bidi="fa-IR"/>
        </w:rPr>
        <w:t>.</w:t>
      </w:r>
    </w:p>
    <w:p>
      <w:pPr>
        <w:pStyle w:val="Heading4"/>
        <w:numPr>
          <w:ilvl w:val="3"/>
          <w:numId w:val="1"/>
        </w:numPr>
        <w:rPr/>
      </w:pPr>
      <w:bookmarkStart w:id="46" w:name="__RefHeading___Toc9751062_417432637"/>
      <w:bookmarkStart w:id="47" w:name="_Toc17"/>
      <w:bookmarkEnd w:id="46"/>
      <w:r>
        <w:rPr>
          <w:rtl w:val="true"/>
        </w:rPr>
        <w:t>(</w:t>
      </w:r>
      <w:r>
        <w:rPr/>
        <w:t>7</w:t>
      </w:r>
      <w:r>
        <w:rPr>
          <w:rtl w:val="true"/>
        </w:rPr>
        <w:t xml:space="preserve">) </w:t>
      </w:r>
      <w:r>
        <w:rPr>
          <w:rtl w:val="true"/>
        </w:rPr>
        <w:t>باب استحباب الغسل لمن قتل وزغا أو قصد إلی مصلوب فنظر الیه أو ترک صلاة الکسوف أو نام سکرانا</w:t>
      </w:r>
      <w:bookmarkEnd w:id="47"/>
    </w:p>
    <w:p>
      <w:pPr>
        <w:pStyle w:val="BookText"/>
        <w:rPr/>
      </w:pPr>
      <w:r>
        <w:rPr>
          <w:rFonts w:eastAsia="IRNazanin" w:cs="IRNazanin"/>
          <w:color w:val="111111"/>
          <w:sz w:val="28"/>
          <w:szCs w:val="28"/>
          <w:lang w:bidi="fa-IR"/>
        </w:rPr>
        <w:t>3192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ان من قتل وزغا فعلیه الغسل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بعض</w:t>
      </w:r>
    </w:p>
    <w:p>
      <w:pPr>
        <w:pStyle w:val="BookText"/>
        <w:rPr/>
      </w:pPr>
      <w:r>
        <w:rPr>
          <w:rFonts w:ascii="IRNazanin" w:hAnsi="IRNazanin" w:eastAsia="IRNazanin"/>
          <w:color w:val="111111"/>
          <w:sz w:val="28"/>
          <w:sz w:val="28"/>
          <w:szCs w:val="28"/>
          <w:rtl w:val="true"/>
          <w:lang w:bidi="fa-IR"/>
        </w:rPr>
        <w:t xml:space="preserve">مشایخنا ان العلة فی ذلک أنه یخرج من ذنوبه فیغتسل منها الهدایة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مرسلا مثله</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 انه لم ینسب العلة إلی المشایخ وقال إن العلة فی ذلک الخ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3193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عن صالح بن أبی حماد عن</w:t>
      </w:r>
    </w:p>
    <w:p>
      <w:pPr>
        <w:pStyle w:val="BookText"/>
        <w:rPr/>
      </w:pPr>
      <w:r>
        <w:rPr>
          <w:rFonts w:ascii="IRNazanin" w:hAnsi="IRNazanin" w:eastAsia="IRNazanin"/>
          <w:color w:val="111111"/>
          <w:sz w:val="28"/>
          <w:sz w:val="28"/>
          <w:szCs w:val="28"/>
          <w:rtl w:val="true"/>
          <w:lang w:bidi="fa-IR"/>
        </w:rPr>
        <w:t>الوشاء عن عبد الله بن طلحة قال سئلت ابا عبد الله علیه السلام عن الوزغ فقال</w:t>
      </w:r>
    </w:p>
    <w:p>
      <w:pPr>
        <w:pStyle w:val="BookText"/>
        <w:rPr/>
      </w:pPr>
      <w:r>
        <w:rPr>
          <w:rFonts w:ascii="IRNazanin" w:hAnsi="IRNazanin" w:eastAsia="IRNazanin"/>
          <w:color w:val="111111"/>
          <w:sz w:val="28"/>
          <w:sz w:val="28"/>
          <w:szCs w:val="28"/>
          <w:rtl w:val="true"/>
          <w:lang w:bidi="fa-IR"/>
        </w:rPr>
        <w:t xml:space="preserve">رجس وهو مسخ کله فإذا قتلته فاغتسل بصائر الدرجات </w:t>
      </w: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للصفار حدثنا</w:t>
      </w:r>
    </w:p>
    <w:p>
      <w:pPr>
        <w:pStyle w:val="BookText"/>
        <w:rPr/>
      </w:pPr>
      <w:r>
        <w:rPr>
          <w:rFonts w:ascii="IRNazanin" w:hAnsi="IRNazanin" w:eastAsia="IRNazanin"/>
          <w:color w:val="111111"/>
          <w:sz w:val="28"/>
          <w:sz w:val="28"/>
          <w:szCs w:val="28"/>
          <w:rtl w:val="true"/>
          <w:lang w:bidi="fa-IR"/>
        </w:rPr>
        <w:t xml:space="preserve">أحمد بن محمد عن الحسین بن سعید عن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علی عن کرام بن</w:t>
      </w:r>
    </w:p>
    <w:p>
      <w:pPr>
        <w:pStyle w:val="BookText"/>
        <w:rPr/>
      </w:pPr>
      <w:r>
        <w:rPr>
          <w:rFonts w:ascii="IRNazanin" w:hAnsi="IRNazanin" w:eastAsia="IRNazanin"/>
          <w:color w:val="111111"/>
          <w:sz w:val="28"/>
          <w:sz w:val="28"/>
          <w:szCs w:val="28"/>
          <w:rtl w:val="true"/>
          <w:lang w:bidi="fa-IR"/>
        </w:rPr>
        <w:t xml:space="preserve">کرام عن عبد الله بن طلحة نحوه اختصاص المفید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محمد بن</w:t>
      </w:r>
    </w:p>
    <w:p>
      <w:pPr>
        <w:pStyle w:val="BookText"/>
        <w:rPr/>
      </w:pPr>
      <w:r>
        <w:rPr>
          <w:rFonts w:ascii="IRNazanin" w:hAnsi="IRNazanin" w:eastAsia="IRNazanin"/>
          <w:color w:val="111111"/>
          <w:sz w:val="28"/>
          <w:sz w:val="28"/>
          <w:szCs w:val="28"/>
          <w:rtl w:val="true"/>
          <w:lang w:bidi="fa-IR"/>
        </w:rPr>
        <w:t>عیسی عن الحسین بن سعید عن الحسن بن علی الوشاء عن کرام بن عمرو الخثعمی</w:t>
      </w:r>
    </w:p>
    <w:p>
      <w:pPr>
        <w:pStyle w:val="BookText"/>
        <w:rPr/>
      </w:pPr>
      <w:r>
        <w:rPr>
          <w:rFonts w:ascii="IRNazanin" w:hAnsi="IRNazanin" w:eastAsia="IRNazanin"/>
          <w:color w:val="111111"/>
          <w:sz w:val="28"/>
          <w:sz w:val="28"/>
          <w:szCs w:val="28"/>
          <w:rtl w:val="true"/>
          <w:lang w:bidi="fa-IR"/>
        </w:rPr>
        <w:t xml:space="preserve">عن عبد الله بن طلحة نحوه ک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الطبری فی الدلائل کما فی البحار عن علی بن</w:t>
      </w:r>
    </w:p>
    <w:p>
      <w:pPr>
        <w:pStyle w:val="BookText"/>
        <w:rPr/>
      </w:pPr>
      <w:r>
        <w:rPr>
          <w:rFonts w:ascii="IRNazanin" w:hAnsi="IRNazanin" w:eastAsia="IRNazanin"/>
          <w:color w:val="111111"/>
          <w:sz w:val="28"/>
          <w:sz w:val="28"/>
          <w:szCs w:val="28"/>
          <w:rtl w:val="true"/>
          <w:lang w:bidi="fa-IR"/>
        </w:rPr>
        <w:t xml:space="preserve">هبة الله عن الصدوق عن أبیه عن سعد بن عبد الله عن أحمد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ما فی</w:t>
      </w:r>
    </w:p>
    <w:p>
      <w:pPr>
        <w:pStyle w:val="BookText"/>
        <w:rPr/>
      </w:pP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3194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ان من قصد إلی مصلوب فنظر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الیه</w:t>
      </w:r>
    </w:p>
    <w:p>
      <w:pPr>
        <w:pStyle w:val="BookText"/>
        <w:rPr/>
      </w:pPr>
      <w:r>
        <w:rPr>
          <w:rFonts w:ascii="IRNazanin" w:hAnsi="IRNazanin" w:eastAsia="IRNazanin"/>
          <w:color w:val="111111"/>
          <w:sz w:val="28"/>
          <w:sz w:val="28"/>
          <w:szCs w:val="28"/>
          <w:rtl w:val="true"/>
          <w:lang w:bidi="fa-IR"/>
        </w:rPr>
        <w:t xml:space="preserve">وجب علیه الغسل عقوبة الهدایة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مرسلا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3195</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جامع الاخبار قال رسول الله صلی الله علیه وآله ما من أحد یبیت سکرانا</w:t>
      </w:r>
    </w:p>
    <w:p>
      <w:pPr>
        <w:pStyle w:val="BookText"/>
        <w:rPr/>
      </w:pPr>
      <w:r>
        <w:rPr>
          <w:rFonts w:ascii="IRNazanin" w:hAnsi="IRNazanin" w:eastAsia="IRNazanin"/>
          <w:color w:val="111111"/>
          <w:sz w:val="28"/>
          <w:sz w:val="28"/>
          <w:szCs w:val="28"/>
          <w:rtl w:val="true"/>
          <w:lang w:bidi="fa-IR"/>
        </w:rPr>
        <w:t>الا کان للشیطان عروسا إلی الصباح فإذا أصبح وجب علیه ان یغتسل کما یغتسل من</w:t>
      </w:r>
    </w:p>
    <w:p>
      <w:pPr>
        <w:pStyle w:val="BookText"/>
        <w:rPr/>
      </w:pPr>
      <w:r>
        <w:rPr>
          <w:rFonts w:ascii="IRNazanin" w:hAnsi="IRNazanin" w:eastAsia="IRNazanin"/>
          <w:color w:val="111111"/>
          <w:sz w:val="28"/>
          <w:sz w:val="28"/>
          <w:szCs w:val="28"/>
          <w:rtl w:val="true"/>
          <w:lang w:bidi="fa-IR"/>
        </w:rPr>
        <w:t>الجنابة فان لم یغتسل لم یقبل منه صرف ولا عدل ویأتی عن تفسیر أبی الفتوح من باب</w:t>
      </w:r>
    </w:p>
    <w:p>
      <w:pPr>
        <w:pStyle w:val="BookText"/>
        <w:rPr/>
      </w:pPr>
      <w:r>
        <w:rPr>
          <w:rFonts w:ascii="Amiri" w:hAnsi="Amiri" w:eastAsia="Amiri" w:cs="Amiri"/>
          <w:color w:val="111111"/>
          <w:sz w:val="28"/>
          <w:sz w:val="28"/>
          <w:szCs w:val="28"/>
          <w:rtl w:val="true"/>
          <w:lang w:bidi="ar-SA"/>
        </w:rPr>
        <w:t>ان الخمر لم تزل محرمة من أبواب الأشربة المحرمة مثله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وتقدم فی روایة ابن مسلم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الأغسال من أبواب الغسل</w:t>
      </w:r>
    </w:p>
    <w:p>
      <w:pPr>
        <w:pStyle w:val="BookText"/>
        <w:rPr/>
      </w:pPr>
      <w:r>
        <w:rPr>
          <w:rFonts w:ascii="IRNazanin" w:hAnsi="IRNazanin" w:eastAsia="IRNazanin"/>
          <w:color w:val="111111"/>
          <w:sz w:val="28"/>
          <w:sz w:val="28"/>
          <w:szCs w:val="28"/>
          <w:rtl w:val="true"/>
          <w:lang w:bidi="fa-IR"/>
        </w:rPr>
        <w:t xml:space="preserve">قوله علیه السلام الغسل فی سبعة عشرة موطنا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وغسل الکسوف إذا احترق</w:t>
      </w:r>
    </w:p>
    <w:p>
      <w:pPr>
        <w:pStyle w:val="BookText"/>
        <w:rPr/>
      </w:pPr>
      <w:r>
        <w:rPr>
          <w:rFonts w:ascii="IRNazanin" w:hAnsi="IRNazanin" w:eastAsia="IRNazanin"/>
          <w:color w:val="111111"/>
          <w:sz w:val="28"/>
          <w:sz w:val="28"/>
          <w:szCs w:val="28"/>
          <w:rtl w:val="true"/>
          <w:lang w:bidi="fa-IR"/>
        </w:rPr>
        <w:t xml:space="preserve">القرص کله فاغتسل وفی روایة ابن مسلم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وغسل الکسوف</w:t>
      </w:r>
    </w:p>
    <w:p>
      <w:pPr>
        <w:pStyle w:val="BookText"/>
        <w:rPr/>
      </w:pPr>
      <w:r>
        <w:rPr>
          <w:rFonts w:ascii="IRNazanin" w:hAnsi="IRNazanin" w:eastAsia="IRNazanin"/>
          <w:color w:val="111111"/>
          <w:sz w:val="28"/>
          <w:sz w:val="28"/>
          <w:szCs w:val="28"/>
          <w:rtl w:val="true"/>
          <w:lang w:bidi="fa-IR"/>
        </w:rPr>
        <w:t xml:space="preserve">إذا احترق القرص کله فاستیقظت ولم تصل فاغتسل وفی مرسلة الفقیه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p>
    <w:p>
      <w:pPr>
        <w:pStyle w:val="BookText"/>
        <w:rPr/>
      </w:pPr>
      <w:r>
        <w:rPr>
          <w:rFonts w:ascii="IRNazanin" w:hAnsi="IRNazanin" w:eastAsia="IRNazanin"/>
          <w:color w:val="111111"/>
          <w:sz w:val="28"/>
          <w:sz w:val="28"/>
          <w:szCs w:val="28"/>
          <w:rtl w:val="true"/>
          <w:lang w:bidi="fa-IR"/>
        </w:rPr>
        <w:t xml:space="preserve">ویأتی فی روایة حریز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قضاء صلاة الکسوف من</w:t>
      </w:r>
    </w:p>
    <w:p>
      <w:pPr>
        <w:pStyle w:val="BookText"/>
        <w:rPr/>
      </w:pPr>
      <w:r>
        <w:rPr>
          <w:rFonts w:ascii="IRNazanin" w:hAnsi="IRNazanin" w:eastAsia="IRNazanin"/>
          <w:color w:val="111111"/>
          <w:sz w:val="28"/>
          <w:sz w:val="28"/>
          <w:szCs w:val="28"/>
          <w:rtl w:val="true"/>
          <w:lang w:bidi="fa-IR"/>
        </w:rPr>
        <w:t>أبواب صلاة الآیات قوله علیه السلام إذا انکسف القمر فاستیقظ الرجل فکسل إلی أن</w:t>
      </w:r>
    </w:p>
    <w:p>
      <w:pPr>
        <w:pStyle w:val="BookText"/>
        <w:rPr/>
      </w:pPr>
      <w:r>
        <w:rPr>
          <w:rFonts w:ascii="IRNazanin" w:hAnsi="IRNazanin" w:eastAsia="IRNazanin"/>
          <w:color w:val="111111"/>
          <w:sz w:val="28"/>
          <w:sz w:val="28"/>
          <w:szCs w:val="28"/>
          <w:rtl w:val="true"/>
          <w:lang w:bidi="fa-IR"/>
        </w:rPr>
        <w:t>یصلی فلیغتسل من غد ولیقض الصلاة وإن لم یستیقظ ولم یعلم بانکساف القمر فلیس</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علیه الا القضاء بغیر غسل وفی الرضوی علیه السلام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bookmarkStart w:id="48" w:name="pg12405_123224"/>
    </w:p>
    <w:p>
      <w:pPr>
        <w:pStyle w:val="Heading4"/>
        <w:numPr>
          <w:ilvl w:val="3"/>
          <w:numId w:val="1"/>
        </w:numPr>
        <w:rPr/>
      </w:pPr>
      <w:bookmarkStart w:id="49" w:name="__RefHeading___Toc9751064_417432637"/>
      <w:bookmarkStart w:id="50" w:name="_Toc18"/>
      <w:bookmarkEnd w:id="48"/>
      <w:bookmarkEnd w:id="49"/>
      <w:r>
        <w:rPr>
          <w:rtl w:val="true"/>
        </w:rPr>
        <w:t>(</w:t>
      </w:r>
      <w:r>
        <w:rPr/>
        <w:t>8</w:t>
      </w:r>
      <w:r>
        <w:rPr>
          <w:rtl w:val="true"/>
        </w:rPr>
        <w:t xml:space="preserve">) </w:t>
      </w:r>
      <w:r>
        <w:rPr>
          <w:rtl w:val="true"/>
        </w:rPr>
        <w:t>باب استحباب غسل التوبة</w:t>
      </w:r>
      <w:bookmarkEnd w:id="50"/>
    </w:p>
    <w:p>
      <w:pPr>
        <w:pStyle w:val="BookText"/>
        <w:rPr/>
      </w:pPr>
      <w:r>
        <w:rPr>
          <w:rFonts w:eastAsia="IRNazanin" w:cs="IRNazanin"/>
          <w:color w:val="111111"/>
          <w:sz w:val="28"/>
          <w:szCs w:val="28"/>
          <w:lang w:bidi="fa-IR"/>
        </w:rPr>
        <w:t>3196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سلام ابن أبی عمرة عن معروف بن خربوذ المکی</w:t>
      </w:r>
    </w:p>
    <w:p>
      <w:pPr>
        <w:pStyle w:val="BookText"/>
        <w:rPr/>
      </w:pPr>
      <w:r>
        <w:rPr>
          <w:rFonts w:ascii="IRNazanin" w:hAnsi="IRNazanin" w:eastAsia="IRNazanin"/>
          <w:color w:val="111111"/>
          <w:sz w:val="28"/>
          <w:sz w:val="28"/>
          <w:szCs w:val="28"/>
          <w:rtl w:val="true"/>
          <w:lang w:bidi="fa-IR"/>
        </w:rPr>
        <w:t>عن أبی جعفر علیه السلام قال دخلت علیه فأنشأت الحدیث فذکرت باب القدر</w:t>
      </w:r>
    </w:p>
    <w:p>
      <w:pPr>
        <w:pStyle w:val="BookText"/>
        <w:rPr/>
      </w:pPr>
      <w:r>
        <w:rPr>
          <w:rFonts w:ascii="IRNazanin" w:hAnsi="IRNazanin" w:eastAsia="IRNazanin"/>
          <w:color w:val="111111"/>
          <w:sz w:val="28"/>
          <w:sz w:val="28"/>
          <w:szCs w:val="28"/>
          <w:rtl w:val="true"/>
          <w:lang w:bidi="fa-IR"/>
        </w:rPr>
        <w:t>فقال لا أراک الا هناک اخرج عنی قال قلت جعلت فداک انی أتوب منه فقال لا والله حتی</w:t>
      </w:r>
    </w:p>
    <w:p>
      <w:pPr>
        <w:pStyle w:val="BookText"/>
        <w:rPr/>
      </w:pPr>
      <w:r>
        <w:rPr>
          <w:rFonts w:ascii="IRNazanin" w:hAnsi="IRNazanin" w:eastAsia="IRNazanin"/>
          <w:color w:val="111111"/>
          <w:sz w:val="28"/>
          <w:sz w:val="28"/>
          <w:szCs w:val="28"/>
          <w:rtl w:val="true"/>
          <w:lang w:bidi="fa-IR"/>
        </w:rPr>
        <w:t>تخرج إلی بیتک وتغتسل وتتوب منه إلی الله کما یتوب النصرانی من نصرانیته قال</w:t>
      </w:r>
    </w:p>
    <w:p>
      <w:pPr>
        <w:pStyle w:val="BookText"/>
        <w:rPr/>
      </w:pPr>
      <w:r>
        <w:rPr>
          <w:rFonts w:ascii="IRNazanin" w:hAnsi="IRNazanin" w:eastAsia="IRNazanin"/>
          <w:color w:val="111111"/>
          <w:sz w:val="28"/>
          <w:sz w:val="28"/>
          <w:szCs w:val="28"/>
          <w:rtl w:val="true"/>
          <w:lang w:bidi="fa-IR"/>
        </w:rPr>
        <w:t>ففعلت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3197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الطبرسی فی إعلام الوری والقطب الراوندی</w:t>
      </w:r>
    </w:p>
    <w:p>
      <w:pPr>
        <w:pStyle w:val="BookText"/>
        <w:rPr/>
      </w:pPr>
      <w:r>
        <w:rPr>
          <w:rFonts w:ascii="IRNazanin" w:hAnsi="IRNazanin" w:eastAsia="IRNazanin"/>
          <w:color w:val="111111"/>
          <w:sz w:val="28"/>
          <w:sz w:val="28"/>
          <w:szCs w:val="28"/>
          <w:rtl w:val="true"/>
          <w:lang w:bidi="fa-IR"/>
        </w:rPr>
        <w:t>فی قصص الأنبیاء باسنادهما عن علی بن إبراهیم فی حدیث طویل فی مجئ الأنصار</w:t>
      </w:r>
    </w:p>
    <w:p>
      <w:pPr>
        <w:pStyle w:val="BookText"/>
        <w:rPr/>
      </w:pPr>
      <w:r>
        <w:rPr>
          <w:rFonts w:ascii="IRNazanin" w:hAnsi="IRNazanin" w:eastAsia="IRNazanin"/>
          <w:color w:val="111111"/>
          <w:sz w:val="28"/>
          <w:sz w:val="28"/>
          <w:szCs w:val="28"/>
          <w:rtl w:val="true"/>
          <w:lang w:bidi="fa-IR"/>
        </w:rPr>
        <w:t>إلی النبی صلی الله علیه وآله وبعثه مصعب بن عمیر معهم إلی المدینة لیدعو قبائل الأوس والخزرج</w:t>
      </w:r>
    </w:p>
    <w:p>
      <w:pPr>
        <w:pStyle w:val="BookText"/>
        <w:rPr/>
      </w:pPr>
      <w:r>
        <w:rPr>
          <w:rFonts w:ascii="IRNazanin" w:hAnsi="IRNazanin" w:eastAsia="IRNazanin"/>
          <w:color w:val="111111"/>
          <w:sz w:val="28"/>
          <w:sz w:val="28"/>
          <w:szCs w:val="28"/>
          <w:rtl w:val="true"/>
          <w:lang w:bidi="fa-IR"/>
        </w:rPr>
        <w:t>إلی الاسلام ویعلمهم القرآن ومعالم الدین وساق القصة إلی أن ذکر دخول أسید</w:t>
      </w:r>
    </w:p>
    <w:p>
      <w:pPr>
        <w:pStyle w:val="BookText"/>
        <w:rPr/>
      </w:pPr>
      <w:r>
        <w:rPr>
          <w:rFonts w:ascii="IRNazanin" w:hAnsi="IRNazanin" w:eastAsia="IRNazanin"/>
          <w:color w:val="111111"/>
          <w:sz w:val="28"/>
          <w:sz w:val="28"/>
          <w:szCs w:val="28"/>
          <w:rtl w:val="true"/>
          <w:lang w:bidi="fa-IR"/>
        </w:rPr>
        <w:t>بن خضیر من الأوس علیه ومیله إلی الاسلام قال فقال کیف تصنعون إذا دخلتم فی هذا</w:t>
      </w:r>
    </w:p>
    <w:p>
      <w:pPr>
        <w:pStyle w:val="BookText"/>
        <w:rPr/>
      </w:pPr>
      <w:r>
        <w:rPr>
          <w:rFonts w:ascii="IRNazanin" w:hAnsi="IRNazanin" w:eastAsia="IRNazanin"/>
          <w:color w:val="111111"/>
          <w:sz w:val="28"/>
          <w:sz w:val="28"/>
          <w:szCs w:val="28"/>
          <w:rtl w:val="true"/>
          <w:lang w:bidi="fa-IR"/>
        </w:rPr>
        <w:t>الامر قال نغتسل ونلبس ثوبین طاهرین ونشهد الشهادتین ونصلی الرکعتین فرمی</w:t>
      </w:r>
    </w:p>
    <w:p>
      <w:pPr>
        <w:pStyle w:val="BookText"/>
        <w:rPr/>
      </w:pPr>
      <w:r>
        <w:rPr>
          <w:rFonts w:ascii="IRNazanin" w:hAnsi="IRNazanin" w:eastAsia="IRNazanin"/>
          <w:color w:val="111111"/>
          <w:sz w:val="28"/>
          <w:sz w:val="28"/>
          <w:szCs w:val="28"/>
          <w:rtl w:val="true"/>
          <w:lang w:bidi="fa-IR"/>
        </w:rPr>
        <w:t>بنفسه مع ثیابه فی البئر ثم خرج وعصر ثوبه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3198</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175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جعفر بن محمد عن أبیه عن جده علی بن</w:t>
      </w:r>
    </w:p>
    <w:p>
      <w:pPr>
        <w:pStyle w:val="BookText"/>
        <w:rPr/>
      </w:pPr>
      <w:r>
        <w:rPr>
          <w:rFonts w:ascii="IRNazanin" w:hAnsi="IRNazanin" w:eastAsia="IRNazanin"/>
          <w:color w:val="111111"/>
          <w:sz w:val="28"/>
          <w:sz w:val="28"/>
          <w:szCs w:val="28"/>
          <w:rtl w:val="true"/>
          <w:lang w:bidi="fa-IR"/>
        </w:rPr>
        <w:t>الحسین عن أبیه عن علی بن أبی طالب علیهم السلام قال بینما رسول الله صلی الله علیه وآله ذات یوم علی جبل</w:t>
      </w:r>
    </w:p>
    <w:p>
      <w:pPr>
        <w:pStyle w:val="BookText"/>
        <w:rPr/>
      </w:pPr>
      <w:r>
        <w:rPr>
          <w:rFonts w:ascii="IRNazanin" w:hAnsi="IRNazanin" w:eastAsia="IRNazanin"/>
          <w:color w:val="111111"/>
          <w:sz w:val="28"/>
          <w:sz w:val="28"/>
          <w:szCs w:val="28"/>
          <w:rtl w:val="true"/>
          <w:lang w:bidi="fa-IR"/>
        </w:rPr>
        <w:t>من جبال تهامة والمسلمون حوله إذ اقبل شیخ وبیده عصا فنظر الیه رسول الله صلی الله علیه وآله فقال</w:t>
      </w:r>
    </w:p>
    <w:p>
      <w:pPr>
        <w:pStyle w:val="BookText"/>
        <w:rPr/>
      </w:pPr>
      <w:r>
        <w:rPr>
          <w:rFonts w:ascii="IRNazanin" w:hAnsi="IRNazanin" w:eastAsia="IRNazanin"/>
          <w:color w:val="111111"/>
          <w:sz w:val="28"/>
          <w:sz w:val="28"/>
          <w:szCs w:val="28"/>
          <w:rtl w:val="true"/>
          <w:lang w:bidi="fa-IR"/>
        </w:rPr>
        <w:t>مشیة الجن ونغمتهم وعجبهم فأتی فسلم فرد رسول الله صلی الله علیه وآله فقال له من أنت فقال انا هامة</w:t>
      </w:r>
    </w:p>
    <w:p>
      <w:pPr>
        <w:pStyle w:val="BookText"/>
        <w:rPr/>
      </w:pPr>
      <w:r>
        <w:rPr>
          <w:rFonts w:ascii="IRNazanin" w:hAnsi="IRNazanin" w:eastAsia="IRNazanin"/>
          <w:color w:val="111111"/>
          <w:sz w:val="28"/>
          <w:sz w:val="28"/>
          <w:szCs w:val="28"/>
          <w:rtl w:val="true"/>
          <w:lang w:bidi="fa-IR"/>
        </w:rPr>
        <w:t xml:space="preserve">بن الهیم بن لاقیس بن إبلیس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هامة فقلت یا نوح اننی ممن شرک فی دم</w:t>
      </w:r>
    </w:p>
    <w:p>
      <w:pPr>
        <w:pStyle w:val="BookText"/>
        <w:rPr/>
      </w:pPr>
      <w:r>
        <w:rPr>
          <w:rFonts w:ascii="IRNazanin" w:hAnsi="IRNazanin" w:eastAsia="IRNazanin"/>
          <w:color w:val="111111"/>
          <w:sz w:val="28"/>
          <w:sz w:val="28"/>
          <w:szCs w:val="28"/>
          <w:rtl w:val="true"/>
          <w:lang w:bidi="fa-IR"/>
        </w:rPr>
        <w:t>العبد الصالح الشهید السعید هابیل بن آدم هل تدری عند ربک من توبة قال نعم یا هام</w:t>
      </w:r>
    </w:p>
    <w:p>
      <w:pPr>
        <w:pStyle w:val="BookText"/>
        <w:rPr/>
      </w:pPr>
      <w:r>
        <w:rPr>
          <w:rFonts w:ascii="IRNazanin" w:hAnsi="IRNazanin" w:eastAsia="IRNazanin"/>
          <w:color w:val="111111"/>
          <w:sz w:val="28"/>
          <w:sz w:val="28"/>
          <w:szCs w:val="28"/>
          <w:rtl w:val="true"/>
          <w:lang w:bidi="fa-IR"/>
        </w:rPr>
        <w:t>هم بخیر وافعله قبل الحسرة والندامة انی وجدت فیما انزل الله تبارک وتعالی علی أنه</w:t>
      </w:r>
    </w:p>
    <w:p>
      <w:pPr>
        <w:pStyle w:val="BookText"/>
        <w:rPr/>
      </w:pPr>
      <w:r>
        <w:rPr>
          <w:rFonts w:ascii="IRNazanin" w:hAnsi="IRNazanin" w:eastAsia="IRNazanin"/>
          <w:color w:val="111111"/>
          <w:sz w:val="28"/>
          <w:sz w:val="28"/>
          <w:szCs w:val="28"/>
          <w:rtl w:val="true"/>
          <w:lang w:bidi="fa-IR"/>
        </w:rPr>
        <w:t>لیس من عبد عمل ذنبا کائنا ما کان وبالغا ما بلغ ثم تاب الا تاب الله تعالی علیه</w:t>
      </w:r>
    </w:p>
    <w:p>
      <w:pPr>
        <w:pStyle w:val="BookText"/>
        <w:rPr/>
      </w:pPr>
      <w:r>
        <w:rPr>
          <w:rFonts w:ascii="IRNazanin" w:hAnsi="IRNazanin" w:eastAsia="IRNazanin"/>
          <w:color w:val="111111"/>
          <w:sz w:val="28"/>
          <w:sz w:val="28"/>
          <w:szCs w:val="28"/>
          <w:rtl w:val="true"/>
          <w:lang w:bidi="fa-IR"/>
        </w:rPr>
        <w:t>فقم الساعة واغتسل وخر لله ساجدا ففعلت ما امرنی إذ نادی مناد من السماء ارفع رأسک</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قبلت توبتک فخررت لله ساجدا حولا الخبر</w:t>
      </w:r>
      <w:r>
        <w:rPr>
          <w:rFonts w:eastAsia="IRNazanin" w:cs="IRNazanin"/>
          <w:color w:val="111111"/>
          <w:sz w:val="28"/>
          <w:szCs w:val="28"/>
          <w:rtl w:val="true"/>
          <w:lang w:bidi="fa-IR"/>
        </w:rPr>
        <w:t>.</w:t>
      </w:r>
      <w:bookmarkStart w:id="51" w:name="pg12405_123225"/>
    </w:p>
    <w:p>
      <w:pPr>
        <w:pStyle w:val="BookText"/>
        <w:rPr/>
      </w:pPr>
      <w:bookmarkEnd w:id="51"/>
      <w:r>
        <w:rPr>
          <w:rFonts w:eastAsia="IRNazanin" w:cs="IRNazanin"/>
          <w:color w:val="111111"/>
          <w:sz w:val="28"/>
          <w:szCs w:val="28"/>
          <w:lang w:bidi="fa-IR"/>
        </w:rPr>
        <w:t>3199</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العوالی وفی الأحادیث انه صلی الله علیه وآله أرسل قبل نجد سریة</w:t>
      </w:r>
    </w:p>
    <w:p>
      <w:pPr>
        <w:pStyle w:val="BookText"/>
        <w:rPr/>
      </w:pPr>
      <w:r>
        <w:rPr>
          <w:rFonts w:ascii="IRNazanin" w:hAnsi="IRNazanin" w:eastAsia="IRNazanin"/>
          <w:color w:val="111111"/>
          <w:sz w:val="28"/>
          <w:sz w:val="28"/>
          <w:szCs w:val="28"/>
          <w:rtl w:val="true"/>
          <w:lang w:bidi="fa-IR"/>
        </w:rPr>
        <w:t>فأسروا واحدا اسمه ثمامة بن أبال الحنفی سید ثمامة فاتوا به وشدوه إلی ساریة من</w:t>
      </w:r>
    </w:p>
    <w:p>
      <w:pPr>
        <w:pStyle w:val="BookText"/>
        <w:rPr/>
      </w:pPr>
      <w:r>
        <w:rPr>
          <w:rFonts w:ascii="IRNazanin" w:hAnsi="IRNazanin" w:eastAsia="IRNazanin"/>
          <w:color w:val="111111"/>
          <w:sz w:val="28"/>
          <w:sz w:val="28"/>
          <w:szCs w:val="28"/>
          <w:rtl w:val="true"/>
          <w:lang w:bidi="fa-IR"/>
        </w:rPr>
        <w:t>سواری المسجد فمر به النبی صلی الله علیه وآله فقال ما عندک یا ثمامة فقال خیر ان قتلت قتلت وارما</w:t>
      </w:r>
    </w:p>
    <w:p>
      <w:pPr>
        <w:pStyle w:val="BookText"/>
        <w:rPr/>
      </w:pPr>
      <w:r>
        <w:rPr>
          <w:rFonts w:ascii="IRNazanin" w:hAnsi="IRNazanin" w:eastAsia="IRNazanin"/>
          <w:color w:val="111111"/>
          <w:sz w:val="28"/>
          <w:sz w:val="28"/>
          <w:szCs w:val="28"/>
          <w:rtl w:val="true"/>
          <w:lang w:bidi="fa-IR"/>
        </w:rPr>
        <w:t>وان مننت مننت علی شاکرا وإن أردت مالا قل تعط ما شئت فترکه ولم یقل شیئا فمر به</w:t>
      </w:r>
    </w:p>
    <w:p>
      <w:pPr>
        <w:pStyle w:val="BookText"/>
        <w:rPr/>
      </w:pPr>
      <w:r>
        <w:rPr>
          <w:rFonts w:ascii="IRNazanin" w:hAnsi="IRNazanin" w:eastAsia="IRNazanin"/>
          <w:color w:val="111111"/>
          <w:sz w:val="28"/>
          <w:sz w:val="28"/>
          <w:szCs w:val="28"/>
          <w:rtl w:val="true"/>
          <w:lang w:bidi="fa-IR"/>
        </w:rPr>
        <w:t>الیوم الثانی فقال مثل ذلک ثم مر به الیوم الثالث فقال مثل ذلک ولم یقل النبی صلی الله علیه وآله</w:t>
      </w:r>
    </w:p>
    <w:p>
      <w:pPr>
        <w:pStyle w:val="BookText"/>
        <w:rPr/>
      </w:pPr>
      <w:r>
        <w:rPr>
          <w:rFonts w:ascii="IRNazanin" w:hAnsi="IRNazanin" w:eastAsia="IRNazanin"/>
          <w:color w:val="111111"/>
          <w:sz w:val="28"/>
          <w:sz w:val="28"/>
          <w:szCs w:val="28"/>
          <w:rtl w:val="true"/>
          <w:lang w:bidi="fa-IR"/>
        </w:rPr>
        <w:t xml:space="preserve">شیئا قال أطلقوا ثمامة فأطلقه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فأطلقوه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فمر واغتسل وجاء وأسلم وکتب إلی</w:t>
      </w:r>
    </w:p>
    <w:p>
      <w:pPr>
        <w:pStyle w:val="BookText"/>
        <w:rPr/>
      </w:pPr>
      <w:r>
        <w:rPr>
          <w:rFonts w:ascii="IRNazanin" w:hAnsi="IRNazanin" w:eastAsia="IRNazanin"/>
          <w:color w:val="111111"/>
          <w:sz w:val="28"/>
          <w:sz w:val="28"/>
          <w:szCs w:val="28"/>
          <w:rtl w:val="true"/>
          <w:lang w:bidi="fa-IR"/>
        </w:rPr>
        <w:t>قومه فجاؤوا 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روایة انس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سائر الصلوات المندوبات من</w:t>
      </w:r>
    </w:p>
    <w:p>
      <w:pPr>
        <w:pStyle w:val="BookText"/>
        <w:rPr/>
      </w:pPr>
      <w:r>
        <w:rPr>
          <w:rFonts w:ascii="IRNazanin" w:hAnsi="IRNazanin" w:eastAsia="IRNazanin"/>
          <w:color w:val="111111"/>
          <w:sz w:val="28"/>
          <w:sz w:val="28"/>
          <w:szCs w:val="28"/>
          <w:rtl w:val="true"/>
          <w:lang w:bidi="fa-IR"/>
        </w:rPr>
        <w:t>أبواب صلاة النبی صلی الله علیه وآله والأئمة علیه السلام ما یدل علی استحباب الغسل عند التوبة</w:t>
      </w:r>
    </w:p>
    <w:p>
      <w:pPr>
        <w:pStyle w:val="BookText"/>
        <w:rPr/>
      </w:pPr>
      <w:r>
        <w:rPr>
          <w:rFonts w:ascii="IRNazanin" w:hAnsi="IRNazanin" w:eastAsia="IRNazanin"/>
          <w:color w:val="111111"/>
          <w:sz w:val="28"/>
          <w:sz w:val="28"/>
          <w:szCs w:val="28"/>
          <w:rtl w:val="true"/>
          <w:lang w:bidi="fa-IR"/>
        </w:rPr>
        <w:t>وفی روایة مسعدة بن زیاد من باب تحریم الغناء من أبواب ما یکتسب به من کتاب</w:t>
      </w:r>
    </w:p>
    <w:p>
      <w:pPr>
        <w:pStyle w:val="BookText"/>
        <w:rPr/>
      </w:pPr>
      <w:r>
        <w:rPr>
          <w:rFonts w:ascii="IRNazanin" w:hAnsi="IRNazanin" w:eastAsia="IRNazanin"/>
          <w:color w:val="111111"/>
          <w:sz w:val="28"/>
          <w:sz w:val="28"/>
          <w:szCs w:val="28"/>
          <w:rtl w:val="true"/>
          <w:lang w:bidi="fa-IR"/>
        </w:rPr>
        <w:t xml:space="preserve">التجارة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لمن أطال الجلوس فی الکنیف لیسمع الغناء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فاغتسل وصل</w:t>
      </w:r>
    </w:p>
    <w:p>
      <w:pPr>
        <w:pStyle w:val="BookText"/>
        <w:rPr/>
      </w:pPr>
      <w:r>
        <w:rPr>
          <w:rFonts w:ascii="IRNazanin" w:hAnsi="IRNazanin" w:eastAsia="IRNazanin"/>
          <w:color w:val="111111"/>
          <w:sz w:val="28"/>
          <w:sz w:val="28"/>
          <w:szCs w:val="28"/>
          <w:rtl w:val="true"/>
          <w:lang w:bidi="fa-IR"/>
        </w:rPr>
        <w:t>ما بدا لک فإنک کنت مقیما علی امر عظیم ما کان أسوء حالک لومت علی ذلک وفی</w:t>
      </w:r>
    </w:p>
    <w:p>
      <w:pPr>
        <w:pStyle w:val="BookText"/>
        <w:rPr/>
      </w:pPr>
      <w:r>
        <w:rPr>
          <w:rFonts w:ascii="IRNazanin" w:hAnsi="IRNazanin" w:eastAsia="IRNazanin"/>
          <w:color w:val="111111"/>
          <w:sz w:val="28"/>
          <w:sz w:val="28"/>
          <w:szCs w:val="28"/>
          <w:rtl w:val="true"/>
          <w:lang w:bidi="fa-IR"/>
        </w:rPr>
        <w:t>مرسلة الصدوق والشیخ والرضوی علیه السلام نحوه وفی روایة سعد بن عمر من</w:t>
      </w:r>
    </w:p>
    <w:p>
      <w:pPr>
        <w:pStyle w:val="BookText"/>
        <w:rPr/>
      </w:pPr>
      <w:r>
        <w:rPr>
          <w:rFonts w:ascii="IRNazanin" w:hAnsi="IRNazanin" w:eastAsia="IRNazanin"/>
          <w:color w:val="111111"/>
          <w:sz w:val="28"/>
          <w:sz w:val="28"/>
          <w:szCs w:val="28"/>
          <w:rtl w:val="true"/>
          <w:lang w:bidi="fa-IR"/>
        </w:rPr>
        <w:t>باب وجوب طاعة الزوج علی المرأة من أبواب حقوق الرجال علی النساء من کتاب</w:t>
      </w:r>
    </w:p>
    <w:p>
      <w:pPr>
        <w:pStyle w:val="BookText"/>
        <w:rPr/>
      </w:pPr>
      <w:r>
        <w:rPr>
          <w:rFonts w:ascii="IRNazanin" w:hAnsi="IRNazanin" w:eastAsia="IRNazanin"/>
          <w:color w:val="111111"/>
          <w:sz w:val="28"/>
          <w:sz w:val="28"/>
          <w:szCs w:val="28"/>
          <w:rtl w:val="true"/>
          <w:lang w:bidi="fa-IR"/>
        </w:rPr>
        <w:t xml:space="preserve">النکاح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وأیما امرأة تطیبت لغیر زوجها لم یقبل منها صلاة حتی تغتسل من</w:t>
      </w:r>
    </w:p>
    <w:p>
      <w:pPr>
        <w:pStyle w:val="BookText"/>
        <w:rPr/>
      </w:pPr>
      <w:r>
        <w:rPr>
          <w:rFonts w:ascii="IRNazanin" w:hAnsi="IRNazanin" w:eastAsia="IRNazanin"/>
          <w:color w:val="111111"/>
          <w:sz w:val="28"/>
          <w:sz w:val="28"/>
          <w:szCs w:val="28"/>
          <w:rtl w:val="true"/>
          <w:lang w:bidi="fa-IR"/>
        </w:rPr>
        <w:t>طیبها کغسلها من جنابتها وفی مرسلة الصدوق مثله</w:t>
      </w:r>
      <w:r>
        <w:rPr>
          <w:rFonts w:eastAsia="IRNazanin" w:cs="IRNazanin"/>
          <w:color w:val="111111"/>
          <w:sz w:val="28"/>
          <w:szCs w:val="28"/>
          <w:rtl w:val="true"/>
          <w:lang w:bidi="fa-IR"/>
        </w:rPr>
        <w:t>.</w:t>
      </w:r>
    </w:p>
    <w:p>
      <w:pPr>
        <w:pStyle w:val="Heading4"/>
        <w:numPr>
          <w:ilvl w:val="3"/>
          <w:numId w:val="1"/>
        </w:numPr>
        <w:rPr/>
      </w:pPr>
      <w:bookmarkStart w:id="52" w:name="__RefHeading___Toc9751066_417432637"/>
      <w:bookmarkStart w:id="53" w:name="_Toc19"/>
      <w:bookmarkEnd w:id="52"/>
      <w:r>
        <w:rPr>
          <w:rtl w:val="true"/>
        </w:rPr>
        <w:t>(</w:t>
      </w:r>
      <w:r>
        <w:rPr/>
        <w:t>9</w:t>
      </w:r>
      <w:r>
        <w:rPr>
          <w:rtl w:val="true"/>
        </w:rPr>
        <w:t xml:space="preserve">) </w:t>
      </w:r>
      <w:r>
        <w:rPr>
          <w:rtl w:val="true"/>
        </w:rPr>
        <w:t>باب سائر الأغسال المسنونة</w:t>
      </w:r>
      <w:bookmarkEnd w:id="53"/>
    </w:p>
    <w:p>
      <w:pPr>
        <w:pStyle w:val="BookText"/>
        <w:rPr/>
      </w:pPr>
      <w:r>
        <w:rPr>
          <w:rFonts w:eastAsia="IRNazanin" w:cs="IRNazanin"/>
          <w:color w:val="111111"/>
          <w:sz w:val="28"/>
          <w:szCs w:val="28"/>
          <w:lang w:bidi="fa-IR"/>
        </w:rPr>
        <w:t>3200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علی بن طاوس فی فلاح السائل رأیت فی بعض</w:t>
      </w:r>
    </w:p>
    <w:p>
      <w:pPr>
        <w:pStyle w:val="BookText"/>
        <w:rPr/>
      </w:pPr>
      <w:r>
        <w:rPr>
          <w:rFonts w:ascii="IRNazanin" w:hAnsi="IRNazanin" w:eastAsia="IRNazanin"/>
          <w:color w:val="111111"/>
          <w:sz w:val="28"/>
          <w:sz w:val="28"/>
          <w:szCs w:val="28"/>
          <w:rtl w:val="true"/>
          <w:lang w:bidi="fa-IR"/>
        </w:rPr>
        <w:t>الأحادیث ان مولانا علیا علیه السلام کان یغتسل فی اللیالی الباردة طلبا للنشاط فی</w:t>
      </w:r>
    </w:p>
    <w:p>
      <w:pPr>
        <w:pStyle w:val="BookText"/>
        <w:rPr/>
      </w:pPr>
      <w:r>
        <w:rPr>
          <w:rFonts w:ascii="IRNazanin" w:hAnsi="IRNazanin" w:eastAsia="IRNazanin"/>
          <w:color w:val="111111"/>
          <w:sz w:val="28"/>
          <w:sz w:val="28"/>
          <w:szCs w:val="28"/>
          <w:rtl w:val="true"/>
          <w:lang w:bidi="fa-IR"/>
        </w:rPr>
        <w:t>صلاة اللیل</w:t>
      </w:r>
    </w:p>
    <w:p>
      <w:pPr>
        <w:pStyle w:val="BookText"/>
        <w:rPr/>
      </w:pPr>
      <w:r>
        <w:rPr>
          <w:rFonts w:eastAsia="IRNazanin" w:cs="IRNazanin"/>
          <w:color w:val="111111"/>
          <w:sz w:val="28"/>
          <w:szCs w:val="28"/>
          <w:lang w:bidi="fa-IR"/>
        </w:rPr>
        <w:t>3201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المفید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الفرج عن أبی سعید سهل بن زیاد عن</w:t>
      </w:r>
    </w:p>
    <w:p>
      <w:pPr>
        <w:pStyle w:val="BookText"/>
        <w:rPr/>
      </w:pPr>
      <w:r>
        <w:rPr>
          <w:rFonts w:ascii="IRNazanin" w:hAnsi="IRNazanin" w:eastAsia="IRNazanin"/>
          <w:color w:val="111111"/>
          <w:sz w:val="28"/>
          <w:sz w:val="28"/>
          <w:szCs w:val="28"/>
          <w:rtl w:val="true"/>
          <w:lang w:bidi="fa-IR"/>
        </w:rPr>
        <w:t>رجل عن عبد الله بن جبلة عن أبی المعزا عن موسی بن جعفر علیه السلام قال سمعته</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یقول من کانت له إلی الله حاجة وأراد أن یرانا وان یعرف موضعه من الله فلیغتسل ثلاث</w:t>
      </w:r>
    </w:p>
    <w:p>
      <w:pPr>
        <w:pStyle w:val="BookText"/>
        <w:rPr/>
      </w:pPr>
      <w:r>
        <w:rPr>
          <w:rFonts w:ascii="IRNazanin" w:hAnsi="IRNazanin" w:eastAsia="IRNazanin"/>
          <w:color w:val="111111"/>
          <w:sz w:val="28"/>
          <w:sz w:val="28"/>
          <w:szCs w:val="28"/>
          <w:rtl w:val="true"/>
          <w:lang w:bidi="fa-IR"/>
        </w:rPr>
        <w:t>لیال یناجی بنا فإنه یرانا بنا ولا یخفی علیه موضعه الخبر</w:t>
      </w:r>
    </w:p>
    <w:p>
      <w:pPr>
        <w:pStyle w:val="BookText"/>
        <w:rPr/>
      </w:pPr>
      <w:r>
        <w:rPr>
          <w:rFonts w:eastAsia="IRNazanin" w:cs="IRNazanin"/>
          <w:color w:val="111111"/>
          <w:sz w:val="28"/>
          <w:szCs w:val="28"/>
          <w:lang w:bidi="fa-IR"/>
        </w:rPr>
        <w:t>3202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جعفر بن محمد بن قولویه فی کامل الزیارة عن محمد بن</w:t>
      </w:r>
    </w:p>
    <w:p>
      <w:pPr>
        <w:pStyle w:val="BookText"/>
        <w:rPr/>
      </w:pPr>
      <w:r>
        <w:rPr>
          <w:rFonts w:ascii="IRNazanin" w:hAnsi="IRNazanin" w:eastAsia="IRNazanin"/>
          <w:color w:val="111111"/>
          <w:sz w:val="28"/>
          <w:sz w:val="28"/>
          <w:szCs w:val="28"/>
          <w:rtl w:val="true"/>
          <w:lang w:bidi="fa-IR"/>
        </w:rPr>
        <w:t>الحسن عن أبیه عن جده علی بن مهزیار عن ابن محبوب عن حنان بن سدیر قال</w:t>
      </w:r>
    </w:p>
    <w:p>
      <w:pPr>
        <w:pStyle w:val="BookText"/>
        <w:rPr/>
      </w:pPr>
      <w:r>
        <w:rPr>
          <w:rFonts w:ascii="IRNazanin" w:hAnsi="IRNazanin" w:eastAsia="IRNazanin"/>
          <w:color w:val="111111"/>
          <w:sz w:val="28"/>
          <w:sz w:val="28"/>
          <w:szCs w:val="28"/>
          <w:rtl w:val="true"/>
          <w:lang w:bidi="fa-IR"/>
        </w:rPr>
        <w:t>دخل رجل من أهل الکوفة علی أبی جعفر علیه السلام فقال علیه السلام له أتغتسل من فراتکم فی کل</w:t>
      </w:r>
    </w:p>
    <w:p>
      <w:pPr>
        <w:pStyle w:val="BookText"/>
        <w:rPr/>
      </w:pPr>
      <w:r>
        <w:rPr>
          <w:rFonts w:ascii="IRNazanin" w:hAnsi="IRNazanin" w:eastAsia="IRNazanin"/>
          <w:color w:val="111111"/>
          <w:sz w:val="28"/>
          <w:sz w:val="28"/>
          <w:szCs w:val="28"/>
          <w:rtl w:val="true"/>
          <w:lang w:bidi="fa-IR"/>
        </w:rPr>
        <w:t>یوم مرة قال لا قال ففی کل جمعة قال لا قال ففی کل شهر قال لا قال ففی کل سنة قال</w:t>
      </w:r>
    </w:p>
    <w:p>
      <w:pPr>
        <w:pStyle w:val="BookText"/>
        <w:rPr/>
      </w:pPr>
      <w:r>
        <w:rPr>
          <w:rFonts w:ascii="IRNazanin" w:hAnsi="IRNazanin" w:eastAsia="IRNazanin"/>
          <w:color w:val="111111"/>
          <w:sz w:val="28"/>
          <w:sz w:val="28"/>
          <w:szCs w:val="28"/>
          <w:rtl w:val="true"/>
          <w:lang w:bidi="fa-IR"/>
        </w:rPr>
        <w:t xml:space="preserve">لا قال فقال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لمحروم من الخیر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أحادیث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الأغسال من أبواب الغسل ما یدل علی استحباب</w:t>
      </w:r>
    </w:p>
    <w:p>
      <w:pPr>
        <w:pStyle w:val="BookText"/>
        <w:rPr/>
      </w:pPr>
      <w:r>
        <w:rPr>
          <w:rFonts w:ascii="IRNazanin" w:hAnsi="IRNazanin" w:eastAsia="IRNazanin"/>
          <w:color w:val="111111"/>
          <w:sz w:val="28"/>
          <w:sz w:val="28"/>
          <w:szCs w:val="28"/>
          <w:rtl w:val="true"/>
          <w:lang w:bidi="fa-IR"/>
        </w:rPr>
        <w:t>غسل دخول الحرمین ودخول مکة والمدینة والبیت ومسجد الرسول وللاحرام</w:t>
      </w:r>
    </w:p>
    <w:p>
      <w:pPr>
        <w:pStyle w:val="BookText"/>
        <w:rPr/>
      </w:pPr>
      <w:r>
        <w:rPr>
          <w:rFonts w:ascii="IRNazanin" w:hAnsi="IRNazanin" w:eastAsia="IRNazanin"/>
          <w:color w:val="111111"/>
          <w:sz w:val="28"/>
          <w:sz w:val="28"/>
          <w:szCs w:val="28"/>
          <w:rtl w:val="true"/>
          <w:lang w:bidi="fa-IR"/>
        </w:rPr>
        <w:t>والزیارات والمباهلة والاستسقاء والاستخارة وطلب الحوائج ولمن کفن المیت</w:t>
      </w:r>
    </w:p>
    <w:p>
      <w:pPr>
        <w:pStyle w:val="BookText"/>
        <w:rPr/>
      </w:pPr>
      <w:r>
        <w:rPr>
          <w:rFonts w:ascii="IRNazanin" w:hAnsi="IRNazanin" w:eastAsia="IRNazanin"/>
          <w:color w:val="111111"/>
          <w:sz w:val="28"/>
          <w:sz w:val="28"/>
          <w:szCs w:val="28"/>
          <w:rtl w:val="true"/>
          <w:lang w:bidi="fa-IR"/>
        </w:rPr>
        <w:t>وغسل المولود</w:t>
      </w:r>
    </w:p>
    <w:p>
      <w:pPr>
        <w:pStyle w:val="BookText"/>
        <w:rPr/>
      </w:pPr>
      <w:r>
        <w:rPr>
          <w:rFonts w:ascii="IRNazanin" w:hAnsi="IRNazanin" w:eastAsia="IRNazanin"/>
          <w:color w:val="111111"/>
          <w:sz w:val="28"/>
          <w:sz w:val="28"/>
          <w:szCs w:val="28"/>
          <w:rtl w:val="true"/>
          <w:lang w:bidi="fa-IR"/>
        </w:rPr>
        <w:t xml:space="preserve">وفی روایة زرارة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اجزاء غسل واحد من أسباب متعددة</w:t>
      </w:r>
    </w:p>
    <w:p>
      <w:pPr>
        <w:pStyle w:val="BookText"/>
        <w:rPr/>
      </w:pPr>
      <w:r>
        <w:rPr>
          <w:rFonts w:ascii="IRNazanin" w:hAnsi="IRNazanin" w:eastAsia="IRNazanin"/>
          <w:color w:val="111111"/>
          <w:sz w:val="28"/>
          <w:sz w:val="28"/>
          <w:szCs w:val="28"/>
          <w:rtl w:val="true"/>
          <w:lang w:bidi="fa-IR"/>
        </w:rPr>
        <w:t>قوله علیه السلام إذا اغتسلت بعد طلوع الفجر أجزأک غسلک ذلک للجنابة والجمعة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والحجامة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وعرفة والنحر والحلق والذبح والزیارة</w:t>
      </w:r>
    </w:p>
    <w:p>
      <w:pPr>
        <w:pStyle w:val="BookText"/>
        <w:rPr/>
      </w:pPr>
      <w:r>
        <w:rPr>
          <w:rFonts w:ascii="IRNazanin" w:hAnsi="IRNazanin" w:eastAsia="IRNazanin"/>
          <w:color w:val="111111"/>
          <w:sz w:val="28"/>
          <w:sz w:val="28"/>
          <w:szCs w:val="28"/>
          <w:rtl w:val="true"/>
          <w:lang w:bidi="fa-IR"/>
        </w:rPr>
        <w:t xml:space="preserve">ویأتی فی مکاتبة علی بن مهزیار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کراهة التحول عن المکان</w:t>
      </w:r>
    </w:p>
    <w:p>
      <w:pPr>
        <w:pStyle w:val="BookText"/>
        <w:rPr/>
      </w:pPr>
      <w:r>
        <w:rPr>
          <w:rFonts w:ascii="IRNazanin" w:hAnsi="IRNazanin" w:eastAsia="IRNazanin"/>
          <w:color w:val="111111"/>
          <w:sz w:val="28"/>
          <w:sz w:val="28"/>
          <w:szCs w:val="28"/>
          <w:rtl w:val="true"/>
          <w:lang w:bidi="fa-IR"/>
        </w:rPr>
        <w:t>الذی تکثر فیه الزلازل من أبواب صلاة الآیات قوله علیه السلام وصوموا الأربعاء</w:t>
      </w:r>
    </w:p>
    <w:p>
      <w:pPr>
        <w:pStyle w:val="BookText"/>
        <w:rPr/>
      </w:pPr>
      <w:r>
        <w:rPr>
          <w:rFonts w:ascii="IRNazanin" w:hAnsi="IRNazanin" w:eastAsia="IRNazanin"/>
          <w:color w:val="111111"/>
          <w:sz w:val="28"/>
          <w:sz w:val="28"/>
          <w:szCs w:val="28"/>
          <w:rtl w:val="true"/>
          <w:lang w:bidi="fa-IR"/>
        </w:rPr>
        <w:t xml:space="preserve">والخمیس والجمعة واغتسلوا الخ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لدفع الزلازل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تفسیر علی بن إبراهیم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ما یستحب من الصلاة لکل حاجة من أبواب صلاة الحوائج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p>
    <w:p>
      <w:pPr>
        <w:pStyle w:val="BookText"/>
        <w:rPr/>
      </w:pPr>
      <w:r>
        <w:rPr>
          <w:rFonts w:ascii="IRNazanin" w:hAnsi="IRNazanin" w:eastAsia="IRNazanin"/>
          <w:color w:val="111111"/>
          <w:sz w:val="28"/>
          <w:sz w:val="28"/>
          <w:szCs w:val="28"/>
          <w:rtl w:val="true"/>
          <w:lang w:bidi="fa-IR"/>
        </w:rPr>
        <w:t>سیاق قصة یوسف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فقالوا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اخوته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نعمد علی قمیصه فنلطخه</w:t>
      </w:r>
    </w:p>
    <w:p>
      <w:pPr>
        <w:pStyle w:val="BookText"/>
        <w:rPr/>
      </w:pPr>
      <w:r>
        <w:rPr>
          <w:rFonts w:ascii="IRNazanin" w:hAnsi="IRNazanin" w:eastAsia="IRNazanin"/>
          <w:color w:val="111111"/>
          <w:sz w:val="28"/>
          <w:sz w:val="28"/>
          <w:szCs w:val="28"/>
          <w:rtl w:val="true"/>
          <w:lang w:bidi="fa-IR"/>
        </w:rPr>
        <w:t xml:space="preserve">بالدم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نقوم ونغتسل ونصلی جماعة الخ وفی کثیر من أحادیث هذا</w:t>
      </w:r>
    </w:p>
    <w:p>
      <w:pPr>
        <w:pStyle w:val="BookText"/>
        <w:rPr/>
      </w:pPr>
      <w:r>
        <w:rPr>
          <w:rFonts w:ascii="IRNazanin" w:hAnsi="IRNazanin" w:eastAsia="IRNazanin"/>
          <w:color w:val="111111"/>
          <w:sz w:val="28"/>
          <w:sz w:val="28"/>
          <w:szCs w:val="28"/>
          <w:rtl w:val="true"/>
          <w:lang w:bidi="fa-IR"/>
        </w:rPr>
        <w:t xml:space="preserve">الباب وبعض أحادیث باب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الحاجة لیلة الجمعة ما یدل علی استحباب</w:t>
      </w:r>
    </w:p>
    <w:p>
      <w:pPr>
        <w:pStyle w:val="BookText"/>
        <w:rPr/>
      </w:pPr>
      <w:r>
        <w:rPr>
          <w:rFonts w:ascii="Amiri" w:hAnsi="Amiri" w:eastAsia="Amiri" w:cs="Amiri"/>
          <w:color w:val="111111"/>
          <w:sz w:val="28"/>
          <w:sz w:val="28"/>
          <w:szCs w:val="28"/>
          <w:rtl w:val="true"/>
          <w:lang w:bidi="ar-SA"/>
        </w:rPr>
        <w:t>الغسل لصلاة الحاجة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وفی روایة جمیل من باب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یستحب من الصلاة والدعاء لشفاء</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المریض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لامرأة أشرف ولدها علی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فقومی فاذهبی إلی بیتک فاغتسلی الخ وفی روایة المفضل بن عمر من باب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یستحب من الصلاة لطلب الرزق</w:t>
      </w:r>
    </w:p>
    <w:p>
      <w:pPr>
        <w:pStyle w:val="BookText"/>
        <w:rPr/>
      </w:pPr>
      <w:r>
        <w:rPr>
          <w:rFonts w:ascii="IRNazanin" w:hAnsi="IRNazanin" w:eastAsia="IRNazanin"/>
          <w:color w:val="111111"/>
          <w:sz w:val="28"/>
          <w:sz w:val="28"/>
          <w:szCs w:val="28"/>
          <w:rtl w:val="true"/>
          <w:lang w:bidi="fa-IR"/>
        </w:rPr>
        <w:t>قوله علیه السلام إذا کان یوم الخمیس بعد الضحی فاغتسل وفی روایة إسماعیل بن</w:t>
      </w:r>
    </w:p>
    <w:p>
      <w:pPr>
        <w:pStyle w:val="BookText"/>
        <w:rPr/>
      </w:pPr>
      <w:r>
        <w:rPr>
          <w:rFonts w:ascii="IRNazanin" w:hAnsi="IRNazanin" w:eastAsia="IRNazanin"/>
          <w:color w:val="111111"/>
          <w:sz w:val="28"/>
          <w:sz w:val="28"/>
          <w:szCs w:val="28"/>
          <w:rtl w:val="true"/>
          <w:lang w:bidi="fa-IR"/>
        </w:rPr>
        <w:t xml:space="preserve">جابر من باب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یستحب من الصلاة عند خوف المکروه قوله علیه السلام تغتسل</w:t>
      </w:r>
    </w:p>
    <w:p>
      <w:pPr>
        <w:pStyle w:val="BookText"/>
        <w:rPr/>
      </w:pPr>
      <w:r>
        <w:rPr>
          <w:rFonts w:ascii="IRNazanin" w:hAnsi="IRNazanin" w:eastAsia="IRNazanin"/>
          <w:color w:val="111111"/>
          <w:sz w:val="28"/>
          <w:sz w:val="28"/>
          <w:szCs w:val="28"/>
          <w:rtl w:val="true"/>
          <w:lang w:bidi="fa-IR"/>
        </w:rPr>
        <w:t xml:space="preserve">وتصلی رکعتین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فی الهم والحزن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مرسلة مکارم الاخلاق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صلاة الاستعداد قوله علیه السلام ولکن إذا ظلمت فاغتسل وصل</w:t>
      </w:r>
    </w:p>
    <w:p>
      <w:pPr>
        <w:pStyle w:val="BookText"/>
        <w:rPr/>
      </w:pPr>
      <w:r>
        <w:rPr>
          <w:rFonts w:ascii="IRNazanin" w:hAnsi="IRNazanin" w:eastAsia="IRNazanin"/>
          <w:color w:val="111111"/>
          <w:sz w:val="28"/>
          <w:sz w:val="28"/>
          <w:szCs w:val="28"/>
          <w:rtl w:val="true"/>
          <w:lang w:bidi="fa-IR"/>
        </w:rPr>
        <w:t>رکعتین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ابن عیاش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الصلاة عند نزول البلاء</w:t>
      </w:r>
    </w:p>
    <w:p>
      <w:pPr>
        <w:pStyle w:val="BookText"/>
        <w:rPr/>
      </w:pPr>
      <w:r>
        <w:rPr>
          <w:rFonts w:ascii="IRNazanin" w:hAnsi="IRNazanin" w:eastAsia="IRNazanin"/>
          <w:color w:val="111111"/>
          <w:sz w:val="28"/>
          <w:sz w:val="28"/>
          <w:szCs w:val="28"/>
          <w:rtl w:val="true"/>
          <w:lang w:bidi="fa-IR"/>
        </w:rPr>
        <w:t xml:space="preserve">قوله علیه السلام من نزل به کرب فلیغتسل الخ وفی روایة مصباح الشیخ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الصلاة کل یوم ولیلة من أبواب ما ورد من الصلاة فی الأیام</w:t>
      </w:r>
    </w:p>
    <w:p>
      <w:pPr>
        <w:pStyle w:val="BookText"/>
        <w:rPr/>
      </w:pPr>
      <w:r>
        <w:rPr>
          <w:rFonts w:ascii="IRNazanin" w:hAnsi="IRNazanin" w:eastAsia="IRNazanin"/>
          <w:color w:val="111111"/>
          <w:sz w:val="28"/>
          <w:sz w:val="28"/>
          <w:szCs w:val="28"/>
          <w:rtl w:val="true"/>
          <w:lang w:bidi="fa-IR"/>
        </w:rPr>
        <w:t xml:space="preserve">واللیالی قوله علیه السلام من کان له إلی الله حاجة فلیصل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یوم الخمیس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w:t>
      </w:r>
    </w:p>
    <w:p>
      <w:pPr>
        <w:pStyle w:val="BookText"/>
        <w:rPr/>
      </w:pPr>
      <w:r>
        <w:rPr>
          <w:rFonts w:ascii="IRNazanin" w:hAnsi="IRNazanin" w:eastAsia="IRNazanin"/>
          <w:color w:val="111111"/>
          <w:sz w:val="28"/>
          <w:sz w:val="28"/>
          <w:szCs w:val="28"/>
          <w:rtl w:val="true"/>
          <w:lang w:bidi="fa-IR"/>
        </w:rPr>
        <w:t xml:space="preserve">رکعات بعد الضحی بعد أن یغتسل الخ وفی مرسلة مکارم الاخلاق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سائر الصلوات المندوبات من أبواب صلاة النبی صلی الله علیه وآله والأئمة علیهم السلام</w:t>
      </w:r>
    </w:p>
    <w:p>
      <w:pPr>
        <w:pStyle w:val="BookText"/>
        <w:rPr/>
      </w:pPr>
      <w:r>
        <w:rPr>
          <w:rFonts w:ascii="IRNazanin" w:hAnsi="IRNazanin" w:eastAsia="IRNazanin"/>
          <w:color w:val="111111"/>
          <w:sz w:val="28"/>
          <w:sz w:val="28"/>
          <w:szCs w:val="28"/>
          <w:rtl w:val="true"/>
          <w:lang w:bidi="fa-IR"/>
        </w:rPr>
        <w:t xml:space="preserve">قوله علیه السلام تغتسل فی الیوم الثالث عند الزوال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لشفاء المرض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عبد الله بن سنان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صم ثلاثة أیام ثم اغتسل</w:t>
      </w:r>
    </w:p>
    <w:p>
      <w:pPr>
        <w:pStyle w:val="BookText"/>
        <w:rPr/>
      </w:pPr>
      <w:r>
        <w:rPr>
          <w:rFonts w:ascii="IRNazanin" w:hAnsi="IRNazanin" w:eastAsia="IRNazanin"/>
          <w:color w:val="111111"/>
          <w:sz w:val="28"/>
          <w:sz w:val="28"/>
          <w:szCs w:val="28"/>
          <w:rtl w:val="true"/>
          <w:lang w:bidi="fa-IR"/>
        </w:rPr>
        <w:t xml:space="preserve">فی الیوم الرابع عند زوال الشمس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لشفاء المرض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أحادیث باب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استحباب الغسل للاحرام من أبوابه وباب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یستحب لمن انتهی إلی الحرم ان</w:t>
      </w:r>
    </w:p>
    <w:p>
      <w:pPr>
        <w:pStyle w:val="BookText"/>
        <w:rPr/>
      </w:pPr>
      <w:r>
        <w:rPr>
          <w:rFonts w:ascii="IRNazanin" w:hAnsi="IRNazanin" w:eastAsia="IRNazanin"/>
          <w:color w:val="111111"/>
          <w:sz w:val="28"/>
          <w:sz w:val="28"/>
          <w:szCs w:val="28"/>
          <w:rtl w:val="true"/>
          <w:lang w:bidi="fa-IR"/>
        </w:rPr>
        <w:t xml:space="preserve">یغتسل من أبواب ما یستحب اتیانه عند دخول الحرم وباب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الغسل لدخول</w:t>
      </w:r>
    </w:p>
    <w:p>
      <w:pPr>
        <w:pStyle w:val="BookText"/>
        <w:rPr/>
      </w:pPr>
      <w:r>
        <w:rPr>
          <w:rFonts w:ascii="IRNazanin" w:hAnsi="IRNazanin" w:eastAsia="IRNazanin"/>
          <w:color w:val="111111"/>
          <w:sz w:val="28"/>
          <w:sz w:val="28"/>
          <w:szCs w:val="28"/>
          <w:rtl w:val="true"/>
          <w:lang w:bidi="fa-IR"/>
        </w:rPr>
        <w:t xml:space="preserve">مکة وباب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یصلح للحاج ان یقف بعرفات الا وهو علی وضوء من أبواب</w:t>
      </w:r>
    </w:p>
    <w:p>
      <w:pPr>
        <w:pStyle w:val="BookText"/>
        <w:rPr/>
      </w:pPr>
      <w:r>
        <w:rPr>
          <w:rFonts w:ascii="IRNazanin" w:hAnsi="IRNazanin" w:eastAsia="IRNazanin"/>
          <w:color w:val="111111"/>
          <w:sz w:val="28"/>
          <w:sz w:val="28"/>
          <w:szCs w:val="28"/>
          <w:rtl w:val="true"/>
          <w:lang w:bidi="fa-IR"/>
        </w:rPr>
        <w:t xml:space="preserve">الوقوف وباب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استحباب الطهر عند رمی الجمرة من أبواب رمی الجمار وباب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استحباب الغسل لزیارة البیت من أبواب زیارة البیت وباب حکم دخول الکعبة</w:t>
      </w:r>
    </w:p>
    <w:p>
      <w:pPr>
        <w:pStyle w:val="BookText"/>
        <w:rPr/>
      </w:pPr>
      <w:r>
        <w:rPr>
          <w:rFonts w:ascii="IRNazanin" w:hAnsi="IRNazanin" w:eastAsia="IRNazanin"/>
          <w:color w:val="111111"/>
          <w:sz w:val="28"/>
          <w:sz w:val="28"/>
          <w:szCs w:val="28"/>
          <w:rtl w:val="true"/>
          <w:lang w:bidi="fa-IR"/>
        </w:rPr>
        <w:t>ما یدل علی أن من الأغسال المستحبة الغسل للاحرام ولدخول الحرم ولدخول مکة</w:t>
      </w:r>
    </w:p>
    <w:p>
      <w:pPr>
        <w:pStyle w:val="BookText"/>
        <w:rPr/>
      </w:pPr>
      <w:r>
        <w:rPr>
          <w:rFonts w:ascii="IRNazanin" w:hAnsi="IRNazanin" w:eastAsia="IRNazanin"/>
          <w:color w:val="111111"/>
          <w:sz w:val="28"/>
          <w:sz w:val="28"/>
          <w:szCs w:val="28"/>
          <w:rtl w:val="true"/>
          <w:lang w:bidi="fa-IR"/>
        </w:rPr>
        <w:t>ولطواف العمرة ویوم عرفة عند الزوال ولرمی الجمرة ولزیارة البیت بعد الرجوع من</w:t>
      </w:r>
    </w:p>
    <w:p>
      <w:pPr>
        <w:pStyle w:val="BookText"/>
        <w:rPr/>
      </w:pPr>
      <w:r>
        <w:rPr>
          <w:rFonts w:ascii="IRNazanin" w:hAnsi="IRNazanin" w:eastAsia="IRNazanin"/>
          <w:color w:val="111111"/>
          <w:sz w:val="28"/>
          <w:sz w:val="28"/>
          <w:szCs w:val="28"/>
          <w:rtl w:val="true"/>
          <w:lang w:bidi="fa-IR"/>
        </w:rPr>
        <w:t xml:space="preserve">منی ولدخول الکعبة وفی روایة عمر بن یزید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الحلق قوله</w:t>
      </w:r>
    </w:p>
    <w:p>
      <w:pPr>
        <w:pStyle w:val="BookText"/>
        <w:rPr/>
      </w:pPr>
      <w:r>
        <w:rPr>
          <w:rFonts w:ascii="IRNazanin" w:hAnsi="IRNazanin" w:eastAsia="IRNazanin"/>
          <w:color w:val="111111"/>
          <w:sz w:val="28"/>
          <w:sz w:val="28"/>
          <w:szCs w:val="28"/>
          <w:rtl w:val="true"/>
          <w:lang w:bidi="fa-IR"/>
        </w:rPr>
        <w:t xml:space="preserve">علیه السلام إذا ذبحت أضحیتک فاحلق رأسک واغتسل وقلم اظفارک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یحتمل ان یکون</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الغسل مستحبا للنظافة بعد الحلق ویحتمل ان یکون المراد منه غسل یوم العید</w:t>
      </w:r>
      <w:r>
        <w:rPr>
          <w:rFonts w:eastAsia="IRNazanin" w:cs="IRNazanin"/>
          <w:color w:val="111111"/>
          <w:sz w:val="28"/>
          <w:szCs w:val="28"/>
          <w:rtl w:val="true"/>
          <w:lang w:bidi="fa-IR"/>
        </w:rPr>
        <w:t>)</w:t>
      </w:r>
      <w:bookmarkStart w:id="54" w:name="pg12405_123228"/>
    </w:p>
    <w:p>
      <w:pPr>
        <w:pStyle w:val="BookText"/>
        <w:rPr/>
      </w:pPr>
      <w:bookmarkEnd w:id="54"/>
      <w:r>
        <w:rPr>
          <w:rFonts w:ascii="IRNazanin" w:hAnsi="IRNazanin" w:eastAsia="IRNazanin"/>
          <w:color w:val="111111"/>
          <w:sz w:val="28"/>
          <w:sz w:val="28"/>
          <w:szCs w:val="28"/>
          <w:rtl w:val="true"/>
          <w:lang w:bidi="fa-IR"/>
        </w:rPr>
        <w:t>وفی روایة سعد بن عمر الجلاب من باب وجوب طاعة الزوج علی المرأة</w:t>
      </w:r>
    </w:p>
    <w:p>
      <w:pPr>
        <w:pStyle w:val="BookText"/>
        <w:rPr/>
      </w:pPr>
      <w:r>
        <w:rPr>
          <w:rFonts w:ascii="IRNazanin" w:hAnsi="IRNazanin" w:eastAsia="IRNazanin"/>
          <w:color w:val="111111"/>
          <w:sz w:val="28"/>
          <w:sz w:val="28"/>
          <w:szCs w:val="28"/>
          <w:rtl w:val="true"/>
          <w:lang w:bidi="fa-IR"/>
        </w:rPr>
        <w:t>من أبواب حقوق الرجال علی النساء من کتاب النکاح قوله علیه السلام وأیما امرأة</w:t>
      </w:r>
    </w:p>
    <w:p>
      <w:pPr>
        <w:pStyle w:val="BookText"/>
        <w:rPr/>
      </w:pPr>
      <w:r>
        <w:rPr>
          <w:rFonts w:ascii="IRNazanin" w:hAnsi="IRNazanin" w:eastAsia="IRNazanin"/>
          <w:color w:val="111111"/>
          <w:sz w:val="28"/>
          <w:sz w:val="28"/>
          <w:szCs w:val="28"/>
          <w:rtl w:val="true"/>
          <w:lang w:bidi="fa-IR"/>
        </w:rPr>
        <w:t>تطیبت لغیر زوجها لم یقبل صلاة حتی تغتسل من طیبها کغسلها من جنابتها وفی</w:t>
      </w:r>
    </w:p>
    <w:p>
      <w:pPr>
        <w:pStyle w:val="BookText"/>
        <w:rPr/>
      </w:pPr>
      <w:r>
        <w:rPr>
          <w:rFonts w:ascii="Amiri" w:hAnsi="Amiri" w:eastAsia="Amiri" w:cs="Amiri"/>
          <w:color w:val="111111"/>
          <w:sz w:val="28"/>
          <w:sz w:val="28"/>
          <w:szCs w:val="28"/>
          <w:rtl w:val="true"/>
          <w:lang w:bidi="ar-SA"/>
        </w:rPr>
        <w:t>مرسلة الصدوق ره مثله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استدل فی الوسائل علی استحباب تغسیل المولود بما فی روایتی أبی بصیر</w:t>
      </w:r>
    </w:p>
    <w:p>
      <w:pPr>
        <w:pStyle w:val="BookText"/>
        <w:rPr/>
      </w:pPr>
      <w:r>
        <w:rPr>
          <w:rFonts w:ascii="IRNazanin" w:hAnsi="IRNazanin" w:eastAsia="IRNazanin"/>
          <w:color w:val="111111"/>
          <w:sz w:val="28"/>
          <w:sz w:val="28"/>
          <w:szCs w:val="28"/>
          <w:rtl w:val="true"/>
          <w:lang w:bidi="fa-IR"/>
        </w:rPr>
        <w:t xml:space="preserve">ودارم بن قبیصة الآتیتین فی کتاب النکاح من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اغسلوا صبیانکم</w:t>
      </w:r>
    </w:p>
    <w:p>
      <w:pPr>
        <w:pStyle w:val="BookText"/>
        <w:rPr/>
      </w:pPr>
      <w:r>
        <w:rPr>
          <w:rFonts w:ascii="IRNazanin" w:hAnsi="IRNazanin" w:eastAsia="IRNazanin"/>
          <w:color w:val="111111"/>
          <w:sz w:val="28"/>
          <w:sz w:val="28"/>
          <w:szCs w:val="28"/>
          <w:rtl w:val="true"/>
          <w:lang w:bidi="fa-IR"/>
        </w:rPr>
        <w:t>من الغمر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الظاهر أن المراد من قوله علیه السلام اغسلوا هو الغسل بالفتح</w:t>
      </w:r>
    </w:p>
    <w:p>
      <w:pPr>
        <w:pStyle w:val="BookText"/>
        <w:rPr/>
      </w:pPr>
      <w:r>
        <w:rPr>
          <w:rFonts w:ascii="IRNazanin" w:hAnsi="IRNazanin" w:eastAsia="IRNazanin"/>
          <w:color w:val="111111"/>
          <w:sz w:val="28"/>
          <w:sz w:val="28"/>
          <w:szCs w:val="28"/>
          <w:rtl w:val="true"/>
          <w:lang w:bidi="fa-IR"/>
        </w:rPr>
        <w:t>ولذا لم نذکرهما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روایة جابر الجعفی من باب تحریم اکل الطین من أبواب الأطعمة</w:t>
      </w:r>
    </w:p>
    <w:p>
      <w:pPr>
        <w:pStyle w:val="BookText"/>
        <w:rPr/>
      </w:pPr>
      <w:r>
        <w:rPr>
          <w:rFonts w:ascii="IRNazanin" w:hAnsi="IRNazanin" w:eastAsia="IRNazanin"/>
          <w:color w:val="111111"/>
          <w:sz w:val="28"/>
          <w:sz w:val="28"/>
          <w:szCs w:val="28"/>
          <w:rtl w:val="true"/>
          <w:lang w:bidi="fa-IR"/>
        </w:rPr>
        <w:t>المحرمة قوله علیه السلام إذا أردت أن تأخذ من التربة فتعمد لها آخر اللیل واغتسل</w:t>
      </w:r>
    </w:p>
    <w:p>
      <w:pPr>
        <w:pStyle w:val="BookText"/>
        <w:rPr/>
      </w:pPr>
      <w:r>
        <w:rPr>
          <w:rFonts w:ascii="IRNazanin" w:hAnsi="IRNazanin" w:eastAsia="IRNazanin"/>
          <w:color w:val="111111"/>
          <w:sz w:val="28"/>
          <w:sz w:val="28"/>
          <w:szCs w:val="28"/>
          <w:rtl w:val="true"/>
          <w:lang w:bidi="fa-IR"/>
        </w:rPr>
        <w:t>لها بماء قراح</w:t>
      </w:r>
      <w:r>
        <w:rPr>
          <w:rFonts w:eastAsia="IRNazanin" w:cs="IRNazanin"/>
          <w:color w:val="111111"/>
          <w:sz w:val="28"/>
          <w:szCs w:val="28"/>
          <w:rtl w:val="true"/>
          <w:lang w:bidi="fa-IR"/>
        </w:rPr>
        <w:t>.</w:t>
      </w:r>
    </w:p>
    <w:p>
      <w:pPr>
        <w:pStyle w:val="Heading3"/>
        <w:numPr>
          <w:ilvl w:val="2"/>
          <w:numId w:val="1"/>
        </w:numPr>
        <w:rPr/>
      </w:pPr>
      <w:bookmarkStart w:id="55" w:name="__RefHeading___Toc9751068_417432637"/>
      <w:bookmarkStart w:id="56" w:name="_Toc20"/>
      <w:bookmarkEnd w:id="55"/>
      <w:r>
        <w:rPr>
          <w:rtl w:val="true"/>
        </w:rPr>
        <w:t>أبواب التیمم</w:t>
      </w:r>
      <w:bookmarkEnd w:id="56"/>
    </w:p>
    <w:p>
      <w:pPr>
        <w:pStyle w:val="Heading4"/>
        <w:numPr>
          <w:ilvl w:val="3"/>
          <w:numId w:val="1"/>
        </w:numPr>
        <w:rPr/>
      </w:pPr>
      <w:bookmarkStart w:id="57" w:name="__RefHeading___Toc9751070_417432637"/>
      <w:bookmarkStart w:id="58" w:name="_Toc21"/>
      <w:bookmarkEnd w:id="57"/>
      <w:r>
        <w:rPr>
          <w:rtl w:val="true"/>
        </w:rPr>
        <w:t>(</w:t>
      </w:r>
      <w:r>
        <w:rPr/>
        <w:t>1</w:t>
      </w:r>
      <w:r>
        <w:rPr>
          <w:rtl w:val="true"/>
        </w:rPr>
        <w:t xml:space="preserve">) </w:t>
      </w:r>
      <w:r>
        <w:rPr>
          <w:rtl w:val="true"/>
        </w:rPr>
        <w:t>باب وجوب التیمم علی من لم یجد الماء الطاهر أو لم یصل الیه أو کان معه ماء قلیل وخاف العطش</w:t>
      </w:r>
      <w:bookmarkEnd w:id="58"/>
    </w:p>
    <w:p>
      <w:pPr>
        <w:pStyle w:val="BookText"/>
        <w:rPr/>
      </w:pPr>
      <w:r>
        <w:rPr>
          <w:rFonts w:ascii="IRNazanin" w:hAnsi="IRNazanin" w:eastAsia="IRNazanin"/>
          <w:color w:val="111111"/>
          <w:sz w:val="28"/>
          <w:sz w:val="28"/>
          <w:szCs w:val="28"/>
          <w:rtl w:val="true"/>
          <w:lang w:bidi="fa-IR"/>
        </w:rPr>
        <w:t xml:space="preserve">قال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سورة النساء ی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ایها الذین آمنوا لا تقربوا الصلاة</w:t>
      </w:r>
    </w:p>
    <w:p>
      <w:pPr>
        <w:pStyle w:val="BookText"/>
        <w:rPr/>
      </w:pPr>
      <w:r>
        <w:rPr>
          <w:rFonts w:ascii="IRNazanin" w:hAnsi="IRNazanin" w:eastAsia="IRNazanin"/>
          <w:color w:val="111111"/>
          <w:sz w:val="28"/>
          <w:sz w:val="28"/>
          <w:szCs w:val="28"/>
          <w:rtl w:val="true"/>
          <w:lang w:bidi="fa-IR"/>
        </w:rPr>
        <w:t>وأنتم سکاری حتی تعلموا ما تقولون ولا جنبا الا عابری سبیل حتی تغتسلوا وان کنتم</w:t>
      </w:r>
    </w:p>
    <w:p>
      <w:pPr>
        <w:pStyle w:val="BookText"/>
        <w:rPr/>
      </w:pPr>
      <w:r>
        <w:rPr>
          <w:rFonts w:ascii="IRNazanin" w:hAnsi="IRNazanin" w:eastAsia="IRNazanin"/>
          <w:color w:val="111111"/>
          <w:sz w:val="28"/>
          <w:sz w:val="28"/>
          <w:szCs w:val="28"/>
          <w:rtl w:val="true"/>
          <w:lang w:bidi="fa-IR"/>
        </w:rPr>
        <w:t>مرضی أو علی سفر أو جاء أحد منکم من الغائط أو لمستم النساء فلم تجدوا ماء</w:t>
      </w:r>
    </w:p>
    <w:p>
      <w:pPr>
        <w:pStyle w:val="BookText"/>
        <w:rPr/>
      </w:pPr>
      <w:r>
        <w:rPr>
          <w:rFonts w:ascii="IRNazanin" w:hAnsi="IRNazanin" w:eastAsia="IRNazanin"/>
          <w:color w:val="111111"/>
          <w:sz w:val="28"/>
          <w:sz w:val="28"/>
          <w:szCs w:val="28"/>
          <w:rtl w:val="true"/>
          <w:lang w:bidi="fa-IR"/>
        </w:rPr>
        <w:t>فتیمموا صعیدا طیبا فامسحوا بوجوهکم وأیدیکم ان الله کان عفوا غفورا وقال عز وجل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سورة المائدة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الذین آمنوا إذا قمتم إلی الصلاة فاغسلوا وجوهکم</w:t>
      </w:r>
    </w:p>
    <w:p>
      <w:pPr>
        <w:pStyle w:val="BookText"/>
        <w:rPr/>
      </w:pPr>
      <w:r>
        <w:rPr>
          <w:rFonts w:ascii="IRNazanin" w:hAnsi="IRNazanin" w:eastAsia="IRNazanin"/>
          <w:color w:val="111111"/>
          <w:sz w:val="28"/>
          <w:sz w:val="28"/>
          <w:szCs w:val="28"/>
          <w:rtl w:val="true"/>
          <w:lang w:bidi="fa-IR"/>
        </w:rPr>
        <w:t>وأیدیکم إلی المرافق وامسحوا برؤسکم وأرجلکم إلی الکعبین وان کنتم جنبا</w:t>
      </w:r>
    </w:p>
    <w:p>
      <w:pPr>
        <w:pStyle w:val="BookText"/>
        <w:rPr/>
      </w:pPr>
      <w:r>
        <w:rPr>
          <w:rFonts w:ascii="IRNazanin" w:hAnsi="IRNazanin" w:eastAsia="IRNazanin"/>
          <w:color w:val="111111"/>
          <w:sz w:val="28"/>
          <w:sz w:val="28"/>
          <w:szCs w:val="28"/>
          <w:rtl w:val="true"/>
          <w:lang w:bidi="fa-IR"/>
        </w:rPr>
        <w:t>فاطهروا وان کنتم مرضی أو علی سفر أو جاء أحد منکم من الغائط أو لمستم النساء</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 تجدوا ماء فتیمموا صعیدا طیبا فامسحوا بوجوهکم وأیدیکم منه ما یرید الله لیجعل</w:t>
      </w:r>
    </w:p>
    <w:p>
      <w:pPr>
        <w:pStyle w:val="BookText"/>
        <w:rPr/>
      </w:pPr>
      <w:r>
        <w:rPr>
          <w:rFonts w:ascii="IRNazanin" w:hAnsi="IRNazanin" w:eastAsia="IRNazanin"/>
          <w:color w:val="111111"/>
          <w:sz w:val="28"/>
          <w:sz w:val="28"/>
          <w:szCs w:val="28"/>
          <w:rtl w:val="true"/>
          <w:lang w:bidi="fa-IR"/>
        </w:rPr>
        <w:t>علیکم من حرج ولکن یرید لیطهرکم ولیتم نعمته علیکم لعلکم تشکرون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3203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عن أحمد بن محمد عن أبیه</w:t>
      </w:r>
    </w:p>
    <w:p>
      <w:pPr>
        <w:pStyle w:val="BookText"/>
        <w:rPr/>
      </w:pPr>
      <w:r>
        <w:rPr>
          <w:rFonts w:ascii="IRNazanin" w:hAnsi="IRNazanin" w:eastAsia="IRNazanin"/>
          <w:color w:val="111111"/>
          <w:sz w:val="28"/>
          <w:sz w:val="28"/>
          <w:szCs w:val="28"/>
          <w:rtl w:val="true"/>
          <w:lang w:bidi="fa-IR"/>
        </w:rPr>
        <w:t xml:space="preserve">عن الحسین بن الحسن بن ابان عن صا </w:t>
      </w:r>
      <w:r>
        <w:rPr>
          <w:rFonts w:eastAsia="IRNazanin" w:cs="IRNazanin"/>
          <w:color w:val="111111"/>
          <w:sz w:val="28"/>
          <w:szCs w:val="28"/>
          <w:lang w:bidi="fa-IR"/>
        </w:rPr>
        <w:t>161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الحسین بن سعید عن النضر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سوید</w:t>
      </w:r>
    </w:p>
    <w:p>
      <w:pPr>
        <w:pStyle w:val="BookText"/>
        <w:rPr/>
      </w:pP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سنان قال سمعت أبا عبد الله علیه السلام یقول إذا لم یجد الرجل</w:t>
      </w:r>
    </w:p>
    <w:p>
      <w:pPr>
        <w:pStyle w:val="BookText"/>
        <w:rPr/>
      </w:pPr>
      <w:r>
        <w:rPr>
          <w:rFonts w:ascii="IRNazanin" w:hAnsi="IRNazanin" w:eastAsia="IRNazanin"/>
          <w:color w:val="111111"/>
          <w:sz w:val="28"/>
          <w:sz w:val="28"/>
          <w:szCs w:val="28"/>
          <w:rtl w:val="true"/>
          <w:lang w:bidi="fa-IR"/>
        </w:rPr>
        <w:t xml:space="preserve">طهورا وکان جنبا فلیمسح من الأرض ولیصل </w:t>
      </w:r>
      <w:r>
        <w:rPr>
          <w:rStyle w:val="FootnoteAnchor"/>
          <w:rtl w:val="true"/>
        </w:rPr>
        <w:footnoteReference w:id="49"/>
      </w:r>
      <w:r>
        <w:rPr>
          <w:rFonts w:ascii="IRNazanin" w:hAnsi="IRNazanin" w:eastAsia="IRNazanin"/>
          <w:color w:val="111111"/>
          <w:sz w:val="28"/>
          <w:sz w:val="28"/>
          <w:szCs w:val="28"/>
          <w:rtl w:val="true"/>
          <w:lang w:bidi="fa-IR"/>
        </w:rPr>
        <w:t>فإذا وجد ماء فلیغتسل وقد أجزأه</w:t>
      </w:r>
    </w:p>
    <w:p>
      <w:pPr>
        <w:pStyle w:val="BookText"/>
        <w:rPr/>
      </w:pPr>
      <w:r>
        <w:rPr>
          <w:rFonts w:ascii="IRNazanin" w:hAnsi="IRNazanin" w:eastAsia="IRNazanin"/>
          <w:color w:val="111111"/>
          <w:sz w:val="28"/>
          <w:sz w:val="28"/>
          <w:szCs w:val="28"/>
          <w:rtl w:val="true"/>
          <w:lang w:bidi="fa-IR"/>
        </w:rPr>
        <w:t xml:space="preserve">صلاته التی صلی کا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أبی عمیر عن حماد عن</w:t>
      </w:r>
    </w:p>
    <w:p>
      <w:pPr>
        <w:pStyle w:val="BookText"/>
        <w:rPr/>
      </w:pPr>
      <w:r>
        <w:rPr>
          <w:rFonts w:ascii="IRNazanin" w:hAnsi="IRNazanin" w:eastAsia="IRNazanin"/>
          <w:color w:val="111111"/>
          <w:sz w:val="28"/>
          <w:sz w:val="28"/>
          <w:szCs w:val="28"/>
          <w:rtl w:val="true"/>
          <w:lang w:bidi="fa-IR"/>
        </w:rPr>
        <w:t>الحلبی قال سمعت أبا عبد الله علیه السلام 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3204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سئل عبید الله بن علی الحلبی ابا عبد الله علیه السلام عن</w:t>
      </w:r>
    </w:p>
    <w:p>
      <w:pPr>
        <w:pStyle w:val="BookText"/>
        <w:rPr/>
      </w:pPr>
      <w:r>
        <w:rPr>
          <w:rFonts w:ascii="IRNazanin" w:hAnsi="IRNazanin" w:eastAsia="IRNazanin"/>
          <w:color w:val="111111"/>
          <w:sz w:val="28"/>
          <w:sz w:val="28"/>
          <w:szCs w:val="28"/>
          <w:rtl w:val="true"/>
          <w:lang w:bidi="fa-IR"/>
        </w:rPr>
        <w:t>الرجل إذا أجنب ولم یجد الماء قال یتیمم بالصعید فإذا وجد الماء فلیغتسل ولا یعید</w:t>
      </w:r>
    </w:p>
    <w:p>
      <w:pPr>
        <w:pStyle w:val="BookText"/>
        <w:rPr/>
      </w:pPr>
      <w:r>
        <w:rPr>
          <w:rFonts w:ascii="IRNazanin" w:hAnsi="IRNazanin" w:eastAsia="IRNazanin"/>
          <w:color w:val="111111"/>
          <w:sz w:val="28"/>
          <w:sz w:val="28"/>
          <w:szCs w:val="28"/>
          <w:rtl w:val="true"/>
          <w:lang w:bidi="fa-IR"/>
        </w:rPr>
        <w:t>الصلاة وعن الرجل یمر بالرکیة ولیس معه دلو قال لیس علیه ان یدخل الرکیة لان</w:t>
      </w:r>
    </w:p>
    <w:p>
      <w:pPr>
        <w:pStyle w:val="BookText"/>
        <w:rPr/>
      </w:pPr>
      <w:r>
        <w:rPr>
          <w:rFonts w:ascii="IRNazanin" w:hAnsi="IRNazanin" w:eastAsia="IRNazanin"/>
          <w:color w:val="111111"/>
          <w:sz w:val="28"/>
          <w:sz w:val="28"/>
          <w:szCs w:val="28"/>
          <w:rtl w:val="true"/>
          <w:lang w:bidi="fa-IR"/>
        </w:rPr>
        <w:t xml:space="preserve">رب الماء هو رب الأرض </w:t>
      </w:r>
      <w:r>
        <w:rPr>
          <w:rStyle w:val="FootnoteAnchor"/>
          <w:rtl w:val="true"/>
        </w:rPr>
        <w:footnoteReference w:id="50"/>
      </w:r>
      <w:r>
        <w:rPr>
          <w:rFonts w:ascii="IRNazanin" w:hAnsi="IRNazanin" w:eastAsia="IRNazanin"/>
          <w:color w:val="111111"/>
          <w:sz w:val="28"/>
          <w:sz w:val="28"/>
          <w:szCs w:val="28"/>
          <w:rtl w:val="true"/>
          <w:lang w:bidi="fa-IR"/>
        </w:rPr>
        <w:t xml:space="preserve">فلیتیمم المحاسن </w:t>
      </w:r>
      <w:r>
        <w:rPr>
          <w:rFonts w:eastAsia="IRNazanin" w:cs="IRNazanin"/>
          <w:color w:val="111111"/>
          <w:sz w:val="28"/>
          <w:szCs w:val="28"/>
          <w:lang w:bidi="fa-IR"/>
        </w:rPr>
        <w:t>372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بن خالد عن</w:t>
      </w:r>
    </w:p>
    <w:p>
      <w:pPr>
        <w:pStyle w:val="BookText"/>
        <w:rPr/>
      </w:pPr>
      <w:r>
        <w:rPr>
          <w:rFonts w:ascii="IRNazanin" w:hAnsi="IRNazanin" w:eastAsia="IRNazanin"/>
          <w:color w:val="111111"/>
          <w:sz w:val="28"/>
          <w:sz w:val="28"/>
          <w:szCs w:val="28"/>
          <w:rtl w:val="true"/>
          <w:lang w:bidi="fa-IR"/>
        </w:rPr>
        <w:t>أبیه عن ابن أبی عمیر عن حماد بن عثمان الناب عن عبید الله الحلبی عن أبی عبد الله</w:t>
      </w:r>
    </w:p>
    <w:p>
      <w:pPr>
        <w:pStyle w:val="BookText"/>
        <w:rPr/>
      </w:pPr>
      <w:r>
        <w:rPr>
          <w:rFonts w:ascii="IRNazanin" w:hAnsi="IRNazanin" w:eastAsia="IRNazanin"/>
          <w:color w:val="111111"/>
          <w:sz w:val="28"/>
          <w:sz w:val="28"/>
          <w:szCs w:val="28"/>
          <w:rtl w:val="true"/>
          <w:lang w:bidi="fa-IR"/>
        </w:rPr>
        <w:t>علیه السلام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3205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أیده الله عن أبی القاسم جعفر بن محمد</w:t>
      </w:r>
    </w:p>
    <w:p>
      <w:pPr>
        <w:pStyle w:val="BookText"/>
        <w:rPr/>
      </w:pPr>
      <w:r>
        <w:rPr>
          <w:rFonts w:ascii="IRNazanin" w:hAnsi="IRNazanin" w:eastAsia="IRNazanin"/>
          <w:color w:val="111111"/>
          <w:sz w:val="28"/>
          <w:sz w:val="28"/>
          <w:szCs w:val="28"/>
          <w:rtl w:val="true"/>
          <w:lang w:bidi="fa-IR"/>
        </w:rPr>
        <w:t xml:space="preserve">عن محمد بن یعقوب عن کا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عدة من أصحابنا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محمد عن علی</w:t>
      </w:r>
    </w:p>
    <w:p>
      <w:pPr>
        <w:pStyle w:val="BookText"/>
        <w:rPr/>
      </w:pPr>
      <w:r>
        <w:rPr>
          <w:rFonts w:ascii="IRNazanin" w:hAnsi="IRNazanin" w:eastAsia="IRNazanin"/>
          <w:color w:val="111111"/>
          <w:sz w:val="28"/>
          <w:sz w:val="28"/>
          <w:szCs w:val="28"/>
          <w:rtl w:val="true"/>
          <w:lang w:bidi="fa-IR"/>
        </w:rPr>
        <w:t xml:space="preserve">بن الحکم عن الحسین بن أبی العلاء قال سئلت ابا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یمر</w:t>
      </w:r>
    </w:p>
    <w:p>
      <w:pPr>
        <w:pStyle w:val="BookText"/>
        <w:rPr/>
      </w:pPr>
      <w:r>
        <w:rPr>
          <w:rFonts w:ascii="IRNazanin" w:hAnsi="IRNazanin" w:eastAsia="IRNazanin"/>
          <w:color w:val="111111"/>
          <w:sz w:val="28"/>
          <w:sz w:val="28"/>
          <w:szCs w:val="28"/>
          <w:rtl w:val="true"/>
          <w:lang w:bidi="fa-IR"/>
        </w:rPr>
        <w:t xml:space="preserve">بالرکیة ولیس معه دلو قال لیس علیه ان ینزل الرکیة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رب الماء هو</w:t>
      </w:r>
    </w:p>
    <w:p>
      <w:pPr>
        <w:pStyle w:val="BookText"/>
        <w:rPr/>
      </w:pPr>
      <w:r>
        <w:rPr>
          <w:rFonts w:ascii="IRNazanin" w:hAnsi="IRNazanin" w:eastAsia="IRNazanin"/>
          <w:color w:val="111111"/>
          <w:sz w:val="28"/>
          <w:sz w:val="28"/>
          <w:szCs w:val="28"/>
          <w:rtl w:val="true"/>
          <w:lang w:bidi="fa-IR"/>
        </w:rPr>
        <w:t>رب الأرض فلیتیمم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3206</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بهذا الاسناد عن محمد بن یعقوب عن کا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محمد بن إسماعیل عن الفضل بن شاذان عن صفوان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یحیی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w:t>
      </w:r>
    </w:p>
    <w:p>
      <w:pPr>
        <w:pStyle w:val="BookText"/>
        <w:rPr/>
      </w:pPr>
      <w:r>
        <w:rPr>
          <w:rFonts w:ascii="IRNazanin" w:hAnsi="IRNazanin" w:eastAsia="IRNazanin"/>
          <w:color w:val="111111"/>
          <w:sz w:val="28"/>
          <w:sz w:val="28"/>
          <w:szCs w:val="28"/>
          <w:rtl w:val="true"/>
          <w:lang w:bidi="fa-IR"/>
        </w:rPr>
        <w:t xml:space="preserve">بن سعید عن صفوان بن یحیی عن منصور بن حازم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أبی یعفور</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وعنبسة </w:t>
      </w:r>
      <w:r>
        <w:rPr>
          <w:rStyle w:val="FootnoteAnchor"/>
          <w:rtl w:val="true"/>
        </w:rPr>
        <w:footnoteReference w:id="51"/>
      </w:r>
      <w:r>
        <w:rPr>
          <w:rFonts w:ascii="IRNazanin" w:hAnsi="IRNazanin" w:eastAsia="IRNazanin"/>
          <w:color w:val="111111"/>
          <w:sz w:val="28"/>
          <w:sz w:val="28"/>
          <w:szCs w:val="28"/>
          <w:rtl w:val="true"/>
          <w:lang w:bidi="fa-IR"/>
        </w:rPr>
        <w:t>بن مصعب عن أبی عبد الله علیه السلام قال إذا اتیت البئر وأنت جنب ولم</w:t>
      </w:r>
    </w:p>
    <w:p>
      <w:pPr>
        <w:pStyle w:val="BookText"/>
        <w:rPr/>
      </w:pPr>
      <w:r>
        <w:rPr>
          <w:rFonts w:ascii="IRNazanin" w:hAnsi="IRNazanin" w:eastAsia="IRNazanin"/>
          <w:color w:val="111111"/>
          <w:sz w:val="28"/>
          <w:sz w:val="28"/>
          <w:szCs w:val="28"/>
          <w:rtl w:val="true"/>
          <w:lang w:bidi="fa-IR"/>
        </w:rPr>
        <w:t xml:space="preserve">تجد دلوا ولا شیئا تغرف </w:t>
      </w:r>
      <w:r>
        <w:rPr>
          <w:rStyle w:val="FootnoteAnchor"/>
          <w:rtl w:val="true"/>
        </w:rPr>
        <w:footnoteReference w:id="52"/>
      </w:r>
      <w:r>
        <w:rPr>
          <w:rFonts w:ascii="IRNazanin" w:hAnsi="IRNazanin" w:eastAsia="IRNazanin"/>
          <w:color w:val="111111"/>
          <w:sz w:val="28"/>
          <w:sz w:val="28"/>
          <w:szCs w:val="28"/>
          <w:rtl w:val="true"/>
          <w:lang w:bidi="fa-IR"/>
        </w:rPr>
        <w:t xml:space="preserve">به فتیمم بالصعید فان رب الماء </w:t>
      </w:r>
      <w:r>
        <w:rPr>
          <w:rStyle w:val="FootnoteAnchor"/>
          <w:rtl w:val="true"/>
        </w:rPr>
        <w:footnoteReference w:id="53"/>
      </w:r>
      <w:r>
        <w:rPr>
          <w:rFonts w:ascii="IRNazanin" w:hAnsi="IRNazanin" w:eastAsia="IRNazanin"/>
          <w:color w:val="111111"/>
          <w:sz w:val="28"/>
          <w:sz w:val="28"/>
          <w:szCs w:val="28"/>
          <w:rtl w:val="true"/>
          <w:lang w:bidi="fa-IR"/>
        </w:rPr>
        <w:t>ورب الصعید واحد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تقع فی البئر ولا تفسد علی القوم مائهم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3207</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147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قالوا صلوات الله علیهم فی الجنب یمر بالبئر</w:t>
      </w:r>
    </w:p>
    <w:p>
      <w:pPr>
        <w:pStyle w:val="BookText"/>
        <w:rPr/>
      </w:pPr>
      <w:r>
        <w:rPr>
          <w:rFonts w:ascii="IRNazanin" w:hAnsi="IRNazanin" w:eastAsia="IRNazanin"/>
          <w:color w:val="111111"/>
          <w:sz w:val="28"/>
          <w:sz w:val="28"/>
          <w:szCs w:val="28"/>
          <w:rtl w:val="true"/>
          <w:lang w:bidi="fa-IR"/>
        </w:rPr>
        <w:t>ولا یجد ما یستقی به یتیمم</w:t>
      </w:r>
    </w:p>
    <w:p>
      <w:pPr>
        <w:pStyle w:val="BookText"/>
        <w:rPr/>
      </w:pPr>
      <w:r>
        <w:rPr>
          <w:rFonts w:eastAsia="IRNazanin" w:cs="IRNazanin"/>
          <w:color w:val="111111"/>
          <w:sz w:val="28"/>
          <w:szCs w:val="28"/>
          <w:lang w:bidi="fa-IR"/>
        </w:rPr>
        <w:t>3208</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147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قالوا صلی الله علیهم من لم یکن معه من الماء إلا شئ یسیر یخاف</w:t>
      </w:r>
    </w:p>
    <w:p>
      <w:pPr>
        <w:pStyle w:val="BookText"/>
        <w:rPr/>
      </w:pPr>
      <w:r>
        <w:rPr>
          <w:rFonts w:ascii="IRNazanin" w:hAnsi="IRNazanin" w:eastAsia="IRNazanin"/>
          <w:color w:val="111111"/>
          <w:sz w:val="28"/>
          <w:sz w:val="28"/>
          <w:szCs w:val="28"/>
          <w:rtl w:val="true"/>
          <w:lang w:bidi="fa-IR"/>
        </w:rPr>
        <w:t>ان هو توضأ به أو تطهر مات عطشا یتیمم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یبقی الماء لنفسه ولا یعین علی هلاکها</w:t>
      </w:r>
    </w:p>
    <w:p>
      <w:pPr>
        <w:pStyle w:val="BookText"/>
        <w:rPr/>
      </w:pPr>
      <w:r>
        <w:rPr>
          <w:rFonts w:ascii="IRNazanin" w:hAnsi="IRNazanin" w:eastAsia="IRNazanin"/>
          <w:color w:val="111111"/>
          <w:sz w:val="28"/>
          <w:sz w:val="28"/>
          <w:szCs w:val="28"/>
          <w:rtl w:val="true"/>
          <w:lang w:bidi="fa-IR"/>
        </w:rPr>
        <w:t>قال الله عز وجل ولا تقتلوا أنفسکم ان الله کان بکم رحیما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3209</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عن الحسن عن زرعة عن سماعة قال سألت أبا</w:t>
      </w:r>
    </w:p>
    <w:p>
      <w:pPr>
        <w:pStyle w:val="BookText"/>
        <w:rPr/>
      </w:pPr>
      <w:r>
        <w:rPr>
          <w:rFonts w:ascii="IRNazanin" w:hAnsi="IRNazanin" w:eastAsia="IRNazanin"/>
          <w:color w:val="111111"/>
          <w:sz w:val="28"/>
          <w:sz w:val="28"/>
          <w:szCs w:val="28"/>
          <w:rtl w:val="true"/>
          <w:lang w:bidi="fa-IR"/>
        </w:rPr>
        <w:t>عبد الله علیه السلام عن الرجل یکون معه الماء فی السفر فیخاف قلته قال یتیمم بالصعید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ویستبقی الماء فان الله عز وجل جعلهما طهورا الماء والصعید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32310</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أیده الله عن أحمد بن محمد عن أبیه عن</w:t>
      </w:r>
    </w:p>
    <w:p>
      <w:pPr>
        <w:pStyle w:val="BookText"/>
        <w:rPr/>
      </w:pPr>
      <w:r>
        <w:rPr>
          <w:rFonts w:ascii="IRNazanin" w:hAnsi="IRNazanin" w:eastAsia="IRNazanin"/>
          <w:color w:val="111111"/>
          <w:sz w:val="28"/>
          <w:sz w:val="28"/>
          <w:szCs w:val="28"/>
          <w:rtl w:val="true"/>
          <w:lang w:bidi="fa-IR"/>
        </w:rPr>
        <w:t xml:space="preserve">سعد بن عبد الله عن محمد بن أحمد بن یحیی عن العباس عن السکونی ک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الشهید</w:t>
      </w:r>
    </w:p>
    <w:p>
      <w:pPr>
        <w:pStyle w:val="BookText"/>
        <w:rPr/>
      </w:pPr>
      <w:r>
        <w:rPr>
          <w:rFonts w:ascii="IRNazanin" w:hAnsi="IRNazanin" w:eastAsia="IRNazanin"/>
          <w:color w:val="111111"/>
          <w:sz w:val="28"/>
          <w:sz w:val="28"/>
          <w:szCs w:val="28"/>
          <w:rtl w:val="true"/>
          <w:lang w:bidi="fa-IR"/>
        </w:rPr>
        <w:t>فی الأربعین عن محمد بن القاسم بن معیة الحسینی الدیباجی عن السید علی بن</w:t>
      </w:r>
    </w:p>
    <w:p>
      <w:pPr>
        <w:pStyle w:val="BookText"/>
        <w:rPr/>
      </w:pPr>
      <w:r>
        <w:rPr>
          <w:rFonts w:ascii="IRNazanin" w:hAnsi="IRNazanin" w:eastAsia="IRNazanin"/>
          <w:color w:val="111111"/>
          <w:sz w:val="28"/>
          <w:sz w:val="28"/>
          <w:szCs w:val="28"/>
          <w:rtl w:val="true"/>
          <w:lang w:bidi="fa-IR"/>
        </w:rPr>
        <w:t>عبد الحمید بن فخار الموسوی عن أبیه عن السید عبد الحمید بن التقی الحسنی عن السید</w:t>
      </w:r>
    </w:p>
    <w:p>
      <w:pPr>
        <w:pStyle w:val="BookText"/>
        <w:rPr/>
      </w:pPr>
      <w:r>
        <w:rPr>
          <w:rFonts w:ascii="IRNazanin" w:hAnsi="IRNazanin" w:eastAsia="IRNazanin"/>
          <w:color w:val="111111"/>
          <w:sz w:val="28"/>
          <w:sz w:val="28"/>
          <w:szCs w:val="28"/>
          <w:rtl w:val="true"/>
          <w:lang w:bidi="fa-IR"/>
        </w:rPr>
        <w:t>فضل الله بن علی الراوندی عن السید ذی الفقار بن معد الحسنی عن الشیخ الصدوق</w:t>
      </w:r>
    </w:p>
    <w:p>
      <w:pPr>
        <w:pStyle w:val="BookText"/>
        <w:rPr/>
      </w:pPr>
      <w:r>
        <w:rPr>
          <w:rFonts w:ascii="IRNazanin" w:hAnsi="IRNazanin" w:eastAsia="IRNazanin"/>
          <w:color w:val="111111"/>
          <w:sz w:val="28"/>
          <w:sz w:val="28"/>
          <w:szCs w:val="28"/>
          <w:rtl w:val="true"/>
          <w:lang w:bidi="fa-IR"/>
        </w:rPr>
        <w:t>أحمد بن علی النجاشی عن أحمد بن عبدون عن أحمد بن جعفر بن سفیان البزوفری</w:t>
      </w:r>
    </w:p>
    <w:p>
      <w:pPr>
        <w:pStyle w:val="BookText"/>
        <w:rPr/>
      </w:pPr>
      <w:r>
        <w:rPr>
          <w:rFonts w:ascii="IRNazanin" w:hAnsi="IRNazanin" w:eastAsia="IRNazanin"/>
          <w:color w:val="111111"/>
          <w:sz w:val="28"/>
          <w:sz w:val="28"/>
          <w:szCs w:val="28"/>
          <w:rtl w:val="true"/>
          <w:lang w:bidi="fa-IR"/>
        </w:rPr>
        <w:t xml:space="preserve">عن أحمد بن إدریس عن یب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بن محبوب عن العباس بن معروف</w:t>
      </w:r>
    </w:p>
    <w:p>
      <w:pPr>
        <w:pStyle w:val="BookText"/>
        <w:rPr/>
      </w:pPr>
      <w:r>
        <w:rPr>
          <w:rFonts w:ascii="IRNazanin" w:hAnsi="IRNazanin" w:eastAsia="IRNazanin"/>
          <w:color w:val="111111"/>
          <w:sz w:val="28"/>
          <w:sz w:val="28"/>
          <w:szCs w:val="28"/>
          <w:rtl w:val="true"/>
          <w:lang w:bidi="fa-IR"/>
        </w:rPr>
        <w:t xml:space="preserve">عن أبی همام </w:t>
      </w:r>
      <w:r>
        <w:rPr>
          <w:rStyle w:val="FootnoteAnchor"/>
          <w:rtl w:val="true"/>
        </w:rPr>
        <w:footnoteReference w:id="54"/>
      </w:r>
      <w:r>
        <w:rPr>
          <w:rFonts w:ascii="IRNazanin" w:hAnsi="IRNazanin" w:eastAsia="IRNazanin"/>
          <w:color w:val="111111"/>
          <w:sz w:val="28"/>
          <w:sz w:val="28"/>
          <w:szCs w:val="28"/>
          <w:rtl w:val="true"/>
          <w:lang w:bidi="fa-IR"/>
        </w:rPr>
        <w:t xml:space="preserve">عن محمد بن سعید بن غزوان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آبائه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عن فقیه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أبی ذر </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رض انه أتی النبی صلی الله علیه وآله وسلم فقال یا رسول الله هلکت جامعت علی غیر ماء قال فأمر</w:t>
      </w:r>
    </w:p>
    <w:p>
      <w:pPr>
        <w:pStyle w:val="BookText"/>
        <w:rPr/>
      </w:pPr>
      <w:r>
        <w:rPr>
          <w:rFonts w:ascii="IRNazanin" w:hAnsi="IRNazanin" w:eastAsia="IRNazanin"/>
          <w:color w:val="111111"/>
          <w:sz w:val="28"/>
          <w:sz w:val="28"/>
          <w:szCs w:val="28"/>
          <w:rtl w:val="true"/>
          <w:lang w:bidi="fa-IR"/>
        </w:rPr>
        <w:t xml:space="preserve">النبی صلی الله علیه وآله بمحمل فاستترت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فاستترنا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ودعا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بماء فاغتسلت انا وهی</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ذر یکفیک الصعید عشر سنین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3211</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عبد الله بن المغیرة عن ابن</w:t>
      </w:r>
    </w:p>
    <w:p>
      <w:pPr>
        <w:pStyle w:val="BookText"/>
        <w:rPr/>
      </w:pPr>
      <w:r>
        <w:rPr>
          <w:rFonts w:ascii="IRNazanin" w:hAnsi="IRNazanin" w:eastAsia="IRNazanin"/>
          <w:color w:val="111111"/>
          <w:sz w:val="28"/>
          <w:sz w:val="28"/>
          <w:szCs w:val="28"/>
          <w:rtl w:val="true"/>
          <w:lang w:bidi="fa-IR"/>
        </w:rPr>
        <w:t xml:space="preserve">سنان یب </w:t>
      </w: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الحسین عن النضر عن ابن سنان عن أبی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رجل اصابته جنابة فی السفر ولیس معه ماء لا قلیل </w:t>
      </w:r>
      <w:r>
        <w:rPr>
          <w:rStyle w:val="FootnoteAnchor"/>
          <w:rtl w:val="true"/>
        </w:rPr>
        <w:footnoteReference w:id="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خاف </w:t>
      </w:r>
      <w:r>
        <w:rPr>
          <w:rStyle w:val="FootnoteAnchor"/>
          <w:rtl w:val="true"/>
        </w:rPr>
        <w:footnoteReference w:id="57"/>
      </w:r>
      <w:r>
        <w:rPr>
          <w:rFonts w:ascii="IRNazanin" w:hAnsi="IRNazanin" w:eastAsia="IRNazanin"/>
          <w:color w:val="111111"/>
          <w:sz w:val="28"/>
          <w:sz w:val="28"/>
          <w:szCs w:val="28"/>
          <w:rtl w:val="true"/>
          <w:lang w:bidi="fa-IR"/>
        </w:rPr>
        <w:t>ان</w:t>
      </w:r>
    </w:p>
    <w:p>
      <w:pPr>
        <w:pStyle w:val="BookText"/>
        <w:rPr/>
      </w:pPr>
      <w:r>
        <w:rPr>
          <w:rFonts w:ascii="IRNazanin" w:hAnsi="IRNazanin" w:eastAsia="IRNazanin"/>
          <w:color w:val="111111"/>
          <w:sz w:val="28"/>
          <w:sz w:val="28"/>
          <w:szCs w:val="28"/>
          <w:rtl w:val="true"/>
          <w:lang w:bidi="fa-IR"/>
        </w:rPr>
        <w:t xml:space="preserve">هو اغتسل ان یعطش قال إن خاف عطشا فلا یهریق </w:t>
      </w:r>
      <w:r>
        <w:rPr>
          <w:rStyle w:val="FootnoteAnchor"/>
          <w:rtl w:val="true"/>
        </w:rPr>
        <w:footnoteReference w:id="58"/>
      </w:r>
      <w:r>
        <w:rPr>
          <w:rFonts w:ascii="IRNazanin" w:hAnsi="IRNazanin" w:eastAsia="IRNazanin"/>
          <w:color w:val="111111"/>
          <w:sz w:val="28"/>
          <w:sz w:val="28"/>
          <w:szCs w:val="28"/>
          <w:rtl w:val="true"/>
          <w:lang w:bidi="fa-IR"/>
        </w:rPr>
        <w:t>منه قطرة ولیتیمم بالصعید</w:t>
      </w:r>
    </w:p>
    <w:p>
      <w:pPr>
        <w:pStyle w:val="BookText"/>
        <w:rPr/>
      </w:pPr>
      <w:r>
        <w:rPr>
          <w:rFonts w:ascii="IRNazanin" w:hAnsi="IRNazanin" w:eastAsia="IRNazanin"/>
          <w:color w:val="111111"/>
          <w:sz w:val="28"/>
          <w:sz w:val="28"/>
          <w:szCs w:val="28"/>
          <w:rtl w:val="true"/>
          <w:lang w:bidi="fa-IR"/>
        </w:rPr>
        <w:t>فان الصعید أحب إلی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3212</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محمد وغیره عن یب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بن زیاد عن</w:t>
      </w:r>
    </w:p>
    <w:p>
      <w:pPr>
        <w:pStyle w:val="BookText"/>
        <w:rPr/>
      </w:pPr>
      <w:r>
        <w:rPr>
          <w:rFonts w:ascii="IRNazanin" w:hAnsi="IRNazanin" w:eastAsia="IRNazanin"/>
          <w:color w:val="111111"/>
          <w:sz w:val="28"/>
          <w:sz w:val="28"/>
          <w:szCs w:val="28"/>
          <w:rtl w:val="true"/>
          <w:lang w:bidi="fa-IR"/>
        </w:rPr>
        <w:t xml:space="preserve">ابن محبوب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رئاب عن أبی عبیدة قال سئلت ابا عبد الله علیه السلام عن</w:t>
      </w:r>
    </w:p>
    <w:p>
      <w:pPr>
        <w:pStyle w:val="BookText"/>
        <w:rPr/>
      </w:pPr>
      <w:r>
        <w:rPr>
          <w:rFonts w:ascii="IRNazanin" w:hAnsi="IRNazanin" w:eastAsia="IRNazanin"/>
          <w:color w:val="111111"/>
          <w:sz w:val="28"/>
          <w:sz w:val="28"/>
          <w:szCs w:val="28"/>
          <w:rtl w:val="true"/>
          <w:lang w:bidi="fa-IR"/>
        </w:rPr>
        <w:t>المرأة الحائض تری الطهر وهی فی السفر ولیس معها من الماء ما یکفیها لغسلها</w:t>
      </w:r>
    </w:p>
    <w:p>
      <w:pPr>
        <w:pStyle w:val="BookText"/>
        <w:rPr/>
      </w:pPr>
      <w:r>
        <w:rPr>
          <w:rFonts w:ascii="IRNazanin" w:hAnsi="IRNazanin" w:eastAsia="IRNazanin"/>
          <w:color w:val="111111"/>
          <w:sz w:val="28"/>
          <w:sz w:val="28"/>
          <w:szCs w:val="28"/>
          <w:rtl w:val="true"/>
          <w:lang w:bidi="fa-IR"/>
        </w:rPr>
        <w:t xml:space="preserve">وقد حضرت الصلاة قال إذا کان معها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بقدر ما تغسل به فرجها فتغسل</w:t>
      </w:r>
    </w:p>
    <w:p>
      <w:pPr>
        <w:pStyle w:val="BookText"/>
        <w:rPr/>
      </w:pPr>
      <w:r>
        <w:rPr>
          <w:rFonts w:ascii="IRNazanin" w:hAnsi="IRNazanin" w:eastAsia="IRNazanin"/>
          <w:color w:val="111111"/>
          <w:sz w:val="28"/>
          <w:sz w:val="28"/>
          <w:szCs w:val="28"/>
          <w:rtl w:val="true"/>
          <w:lang w:bidi="fa-IR"/>
        </w:rPr>
        <w:t xml:space="preserve">ثم تتیمم وتصلی قلت فیأتیها زوجها فی تلک الحال قال نعم إذا غسلت </w:t>
      </w:r>
      <w:r>
        <w:rPr>
          <w:rStyle w:val="FootnoteAnchor"/>
          <w:rtl w:val="true"/>
        </w:rPr>
        <w:footnoteReference w:id="59"/>
      </w:r>
      <w:r>
        <w:rPr>
          <w:rFonts w:ascii="IRNazanin" w:hAnsi="IRNazanin" w:eastAsia="IRNazanin"/>
          <w:color w:val="111111"/>
          <w:sz w:val="28"/>
          <w:sz w:val="28"/>
          <w:szCs w:val="28"/>
          <w:rtl w:val="true"/>
          <w:lang w:bidi="fa-IR"/>
        </w:rPr>
        <w:t>فرجها</w:t>
      </w:r>
    </w:p>
    <w:p>
      <w:pPr>
        <w:pStyle w:val="BookText"/>
        <w:rPr/>
      </w:pPr>
      <w:r>
        <w:rPr>
          <w:rFonts w:ascii="IRNazanin" w:hAnsi="IRNazanin" w:eastAsia="IRNazanin"/>
          <w:color w:val="111111"/>
          <w:sz w:val="28"/>
          <w:sz w:val="28"/>
          <w:szCs w:val="28"/>
          <w:rtl w:val="true"/>
          <w:lang w:bidi="fa-IR"/>
        </w:rPr>
        <w:t xml:space="preserve">وتیممت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 بأس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3213</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عن محمد بن سنان عن عبد الله بن مسکان</w:t>
      </w:r>
    </w:p>
    <w:p>
      <w:pPr>
        <w:pStyle w:val="BookText"/>
        <w:rPr/>
      </w:pPr>
      <w:r>
        <w:rPr>
          <w:rFonts w:ascii="IRNazanin" w:hAnsi="IRNazanin" w:eastAsia="IRNazanin"/>
          <w:color w:val="111111"/>
          <w:sz w:val="28"/>
          <w:sz w:val="28"/>
          <w:szCs w:val="28"/>
          <w:rtl w:val="true"/>
          <w:lang w:bidi="fa-IR"/>
        </w:rPr>
        <w:t>وفضالة عن الحسین بن عثمان عن عبد الله بن مسکان عن الحلبی قال قلت</w:t>
      </w:r>
    </w:p>
    <w:p>
      <w:pPr>
        <w:pStyle w:val="BookText"/>
        <w:rPr/>
      </w:pPr>
      <w:r>
        <w:rPr>
          <w:rFonts w:ascii="IRNazanin" w:hAnsi="IRNazanin" w:eastAsia="IRNazanin"/>
          <w:color w:val="111111"/>
          <w:sz w:val="28"/>
          <w:sz w:val="28"/>
          <w:szCs w:val="28"/>
          <w:rtl w:val="true"/>
          <w:lang w:bidi="fa-IR"/>
        </w:rPr>
        <w:t>لأبی عبد الله علیه السلام الجنب یکون معه الماء القلیل فان هو اغتسل به خاف العطش أیغتسل</w:t>
      </w:r>
    </w:p>
    <w:p>
      <w:pPr>
        <w:pStyle w:val="BookText"/>
        <w:rPr/>
      </w:pPr>
      <w:r>
        <w:rPr>
          <w:rFonts w:ascii="IRNazanin" w:hAnsi="IRNazanin" w:eastAsia="IRNazanin"/>
          <w:color w:val="111111"/>
          <w:sz w:val="28"/>
          <w:sz w:val="28"/>
          <w:szCs w:val="28"/>
          <w:rtl w:val="true"/>
          <w:lang w:bidi="fa-IR"/>
        </w:rPr>
        <w:t>به أو یتیمم فقال بل یتیمم وکذلک إذا أراد الوضوء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3214</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علی بن إبراهیم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رفعه فی قوله تعالی ویضع عنهم</w:t>
      </w:r>
    </w:p>
    <w:p>
      <w:pPr>
        <w:pStyle w:val="BookText"/>
        <w:rPr/>
      </w:pPr>
      <w:r>
        <w:rPr>
          <w:rFonts w:ascii="IRNazanin" w:hAnsi="IRNazanin" w:eastAsia="IRNazanin"/>
          <w:color w:val="111111"/>
          <w:sz w:val="28"/>
          <w:sz w:val="28"/>
          <w:szCs w:val="28"/>
          <w:rtl w:val="true"/>
          <w:lang w:bidi="fa-IR"/>
        </w:rPr>
        <w:t>اصرهم والأغلال التی کانت علیهم یعنی الثقل الذی کان علی بنی إسرائیل وهو</w:t>
      </w:r>
    </w:p>
    <w:p>
      <w:pPr>
        <w:pStyle w:val="BookText"/>
        <w:rPr/>
      </w:pPr>
      <w:r>
        <w:rPr>
          <w:rFonts w:ascii="IRNazanin" w:hAnsi="IRNazanin" w:eastAsia="IRNazanin"/>
          <w:color w:val="111111"/>
          <w:sz w:val="28"/>
          <w:sz w:val="28"/>
          <w:szCs w:val="28"/>
          <w:rtl w:val="true"/>
          <w:lang w:bidi="fa-IR"/>
        </w:rPr>
        <w:t>انه فرض الله علیهم الغسل والوضوء بالماء ولم یحل لهم التیمم ولا یحل لهم الصلاة</w:t>
      </w:r>
    </w:p>
    <w:p>
      <w:pPr>
        <w:pStyle w:val="BookText"/>
        <w:rPr/>
      </w:pPr>
      <w:r>
        <w:rPr>
          <w:rFonts w:ascii="IRNazanin" w:hAnsi="IRNazanin" w:eastAsia="IRNazanin"/>
          <w:color w:val="111111"/>
          <w:sz w:val="28"/>
          <w:sz w:val="28"/>
          <w:szCs w:val="28"/>
          <w:rtl w:val="true"/>
          <w:lang w:bidi="fa-IR"/>
        </w:rPr>
        <w:t>الا فی البیع والکنائس والمحاریب وکان الرجل إذا أذنب خرج نفسه منتنا فیعلم</w:t>
      </w:r>
    </w:p>
    <w:p>
      <w:pPr>
        <w:pStyle w:val="BookText"/>
        <w:rPr/>
      </w:pPr>
      <w:r>
        <w:rPr>
          <w:rFonts w:ascii="IRNazanin" w:hAnsi="IRNazanin" w:eastAsia="IRNazanin"/>
          <w:color w:val="111111"/>
          <w:sz w:val="28"/>
          <w:sz w:val="28"/>
          <w:szCs w:val="28"/>
          <w:rtl w:val="true"/>
          <w:lang w:bidi="fa-IR"/>
        </w:rPr>
        <w:t>انه أذنب وإذا أصاب شئ من بدنه البول قطعوه ولم یحل لهم المغنم فرفع ذلک</w:t>
      </w:r>
    </w:p>
    <w:p>
      <w:pPr>
        <w:pStyle w:val="BookText"/>
        <w:rPr/>
      </w:pPr>
      <w:r>
        <w:rPr>
          <w:rFonts w:ascii="IRNazanin" w:hAnsi="IRNazanin" w:eastAsia="IRNazanin"/>
          <w:color w:val="111111"/>
          <w:sz w:val="28"/>
          <w:sz w:val="28"/>
          <w:szCs w:val="28"/>
          <w:rtl w:val="true"/>
          <w:lang w:bidi="fa-IR"/>
        </w:rPr>
        <w:t>رسول الله صلی الله علیه وآله عن أمته</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3215</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العیاشی عن زرارة عن أبی جعفر علیه السلام قال</w:t>
      </w:r>
    </w:p>
    <w:p>
      <w:pPr>
        <w:pStyle w:val="BookText"/>
        <w:rPr/>
      </w:pPr>
      <w:r>
        <w:rPr>
          <w:rFonts w:ascii="IRNazanin" w:hAnsi="IRNazanin" w:eastAsia="IRNazanin"/>
          <w:color w:val="111111"/>
          <w:sz w:val="28"/>
          <w:sz w:val="28"/>
          <w:szCs w:val="28"/>
          <w:rtl w:val="true"/>
          <w:lang w:bidi="fa-IR"/>
        </w:rPr>
        <w:t>فرض الله الغسل علی الوجه والذراعین والمسح علی الرأس والقدمین فلما جاء حال السفر</w:t>
      </w:r>
    </w:p>
    <w:p>
      <w:pPr>
        <w:pStyle w:val="BookText"/>
        <w:rPr/>
      </w:pPr>
      <w:r>
        <w:rPr>
          <w:rFonts w:ascii="IRNazanin" w:hAnsi="IRNazanin" w:eastAsia="IRNazanin"/>
          <w:color w:val="111111"/>
          <w:sz w:val="28"/>
          <w:sz w:val="28"/>
          <w:szCs w:val="28"/>
          <w:rtl w:val="true"/>
          <w:lang w:bidi="fa-IR"/>
        </w:rPr>
        <w:t>والمرض والضرورة وضع الله الغسل واثبت الغسل مسحا فقال وان کنتم مرضی أو علی</w:t>
      </w:r>
    </w:p>
    <w:p>
      <w:pPr>
        <w:pStyle w:val="BookText"/>
        <w:rPr/>
      </w:pPr>
      <w:r>
        <w:rPr>
          <w:rFonts w:ascii="IRNazanin" w:hAnsi="IRNazanin" w:eastAsia="IRNazanin"/>
          <w:color w:val="111111"/>
          <w:sz w:val="28"/>
          <w:sz w:val="28"/>
          <w:szCs w:val="28"/>
          <w:rtl w:val="true"/>
          <w:lang w:bidi="fa-IR"/>
        </w:rPr>
        <w:t>سفر أو جاء أحد منکم من الغائط أو لمستم النساء إلی وأیدیکم منه</w:t>
      </w:r>
    </w:p>
    <w:p>
      <w:pPr>
        <w:pStyle w:val="BookText"/>
        <w:rPr/>
      </w:pPr>
      <w:r>
        <w:rPr>
          <w:rFonts w:ascii="IRNazanin" w:hAnsi="IRNazanin" w:eastAsia="IRNazanin"/>
          <w:color w:val="111111"/>
          <w:sz w:val="28"/>
          <w:sz w:val="28"/>
          <w:szCs w:val="28"/>
          <w:rtl w:val="true"/>
          <w:lang w:bidi="fa-IR"/>
        </w:rPr>
        <w:t xml:space="preserve">وتقدم فی روایتی سماعة وعمار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الماء محکوم بالطهارة من</w:t>
      </w:r>
    </w:p>
    <w:p>
      <w:pPr>
        <w:pStyle w:val="BookText"/>
        <w:rPr/>
      </w:pPr>
      <w:r>
        <w:rPr>
          <w:rFonts w:ascii="IRNazanin" w:hAnsi="IRNazanin" w:eastAsia="IRNazanin"/>
          <w:color w:val="111111"/>
          <w:sz w:val="28"/>
          <w:sz w:val="28"/>
          <w:szCs w:val="28"/>
          <w:rtl w:val="true"/>
          <w:lang w:bidi="fa-IR"/>
        </w:rPr>
        <w:t xml:space="preserve">أبواب المیاه قوله علیه السلام یهریقهما جمیعا ویتیمم وفی روایة عمار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انحصار الثوب فی النجس من أبواب النجاسات قوله ولیس یجد ماء یغسله</w:t>
      </w:r>
    </w:p>
    <w:p>
      <w:pPr>
        <w:pStyle w:val="BookText"/>
        <w:rPr/>
      </w:pPr>
      <w:r>
        <w:rPr>
          <w:rFonts w:ascii="IRNazanin" w:hAnsi="IRNazanin" w:eastAsia="IRNazanin"/>
          <w:color w:val="111111"/>
          <w:sz w:val="28"/>
          <w:sz w:val="28"/>
          <w:szCs w:val="28"/>
          <w:rtl w:val="true"/>
          <w:lang w:bidi="fa-IR"/>
        </w:rPr>
        <w:t xml:space="preserve">کیف یصنع قال علیه السلام یتیمم ویصلی وفی روایتی سماعة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p>
    <w:p>
      <w:pPr>
        <w:pStyle w:val="BookText"/>
        <w:rPr/>
      </w:pPr>
      <w:r>
        <w:rPr>
          <w:rFonts w:ascii="IRNazanin" w:hAnsi="IRNazanin" w:eastAsia="IRNazanin"/>
          <w:color w:val="111111"/>
          <w:sz w:val="28"/>
          <w:sz w:val="28"/>
          <w:szCs w:val="28"/>
          <w:rtl w:val="true"/>
          <w:lang w:bidi="fa-IR"/>
        </w:rPr>
        <w:t xml:space="preserve">وفی روایة النعمانی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اشتراط طهارة ماء الوضوء من أبواب</w:t>
      </w:r>
    </w:p>
    <w:p>
      <w:pPr>
        <w:pStyle w:val="BookText"/>
        <w:rPr/>
      </w:pPr>
      <w:r>
        <w:rPr>
          <w:rFonts w:ascii="IRNazanin" w:hAnsi="IRNazanin" w:eastAsia="IRNazanin"/>
          <w:color w:val="111111"/>
          <w:sz w:val="28"/>
          <w:sz w:val="28"/>
          <w:szCs w:val="28"/>
          <w:rtl w:val="true"/>
          <w:lang w:bidi="fa-IR"/>
        </w:rPr>
        <w:t>الوضوء قوله علیه السلام والرخصة فیه إذا لم تجد الماء الطاهر التیمم بالتراب</w:t>
      </w:r>
    </w:p>
    <w:p>
      <w:pPr>
        <w:pStyle w:val="BookText"/>
        <w:rPr/>
      </w:pPr>
      <w:r>
        <w:rPr>
          <w:rFonts w:ascii="IRNazanin" w:hAnsi="IRNazanin" w:eastAsia="IRNazanin"/>
          <w:color w:val="111111"/>
          <w:sz w:val="28"/>
          <w:sz w:val="28"/>
          <w:szCs w:val="28"/>
          <w:rtl w:val="true"/>
          <w:lang w:bidi="fa-IR"/>
        </w:rPr>
        <w:t xml:space="preserve">وفی روایة زرارة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موضع مسح الرأس قوله علیه السلام</w:t>
      </w:r>
    </w:p>
    <w:p>
      <w:pPr>
        <w:pStyle w:val="BookText"/>
        <w:rPr/>
      </w:pPr>
      <w:r>
        <w:rPr>
          <w:rFonts w:ascii="IRNazanin" w:hAnsi="IRNazanin" w:eastAsia="IRNazanin"/>
          <w:color w:val="111111"/>
          <w:sz w:val="28"/>
          <w:sz w:val="28"/>
          <w:szCs w:val="28"/>
          <w:rtl w:val="true"/>
          <w:lang w:bidi="fa-IR"/>
        </w:rPr>
        <w:t xml:space="preserve">فلما وضع الوضوء عمن لم یجد الماء أثبت بعض </w:t>
      </w:r>
      <w:r>
        <w:rPr>
          <w:rStyle w:val="FootnoteAnchor"/>
          <w:rtl w:val="true"/>
        </w:rPr>
        <w:footnoteReference w:id="60"/>
      </w:r>
      <w:r>
        <w:rPr>
          <w:rFonts w:ascii="IRNazanin" w:hAnsi="IRNazanin" w:eastAsia="IRNazanin"/>
          <w:color w:val="111111"/>
          <w:sz w:val="28"/>
          <w:sz w:val="28"/>
          <w:szCs w:val="28"/>
          <w:rtl w:val="true"/>
          <w:lang w:bidi="fa-IR"/>
        </w:rPr>
        <w:t>الغسل مسحا وفی روایة</w:t>
      </w:r>
    </w:p>
    <w:p>
      <w:pPr>
        <w:pStyle w:val="BookText"/>
        <w:rPr/>
      </w:pPr>
      <w:r>
        <w:rPr>
          <w:rFonts w:ascii="IRNazanin" w:hAnsi="IRNazanin" w:eastAsia="IRNazanin"/>
          <w:color w:val="111111"/>
          <w:sz w:val="28"/>
          <w:sz w:val="28"/>
          <w:szCs w:val="28"/>
          <w:rtl w:val="true"/>
          <w:lang w:bidi="fa-IR"/>
        </w:rPr>
        <w:t xml:space="preserve">علی بن جعفر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جواز الاغتسال بالمطر من أبواب الغسل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w:t>
      </w:r>
    </w:p>
    <w:p>
      <w:pPr>
        <w:pStyle w:val="BookText"/>
        <w:rPr/>
      </w:pPr>
      <w:r>
        <w:rPr>
          <w:rFonts w:ascii="IRNazanin" w:hAnsi="IRNazanin" w:eastAsia="IRNazanin"/>
          <w:color w:val="111111"/>
          <w:sz w:val="28"/>
          <w:sz w:val="28"/>
          <w:szCs w:val="28"/>
          <w:rtl w:val="true"/>
          <w:lang w:bidi="fa-IR"/>
        </w:rPr>
        <w:t xml:space="preserve">غسله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المطر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أجزء والا تیمم وفی روایة الدعائم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حرمة وطئ</w:t>
      </w:r>
    </w:p>
    <w:p>
      <w:pPr>
        <w:pStyle w:val="BookText"/>
        <w:rPr/>
      </w:pPr>
      <w:r>
        <w:rPr>
          <w:rFonts w:ascii="IRNazanin" w:hAnsi="IRNazanin" w:eastAsia="IRNazanin"/>
          <w:color w:val="111111"/>
          <w:sz w:val="28"/>
          <w:sz w:val="28"/>
          <w:szCs w:val="28"/>
          <w:rtl w:val="true"/>
          <w:lang w:bidi="fa-IR"/>
        </w:rPr>
        <w:t xml:space="preserve">الحائض من أبواب الحیض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وحرم علی زوجها وطئها حتی تطهر وتغتسل</w:t>
      </w:r>
    </w:p>
    <w:p>
      <w:pPr>
        <w:pStyle w:val="BookText"/>
        <w:rPr/>
      </w:pPr>
      <w:r>
        <w:rPr>
          <w:rFonts w:ascii="IRNazanin" w:hAnsi="IRNazanin" w:eastAsia="IRNazanin"/>
          <w:color w:val="111111"/>
          <w:sz w:val="28"/>
          <w:sz w:val="28"/>
          <w:szCs w:val="28"/>
          <w:rtl w:val="true"/>
          <w:lang w:bidi="fa-IR"/>
        </w:rPr>
        <w:t>بالماء أو تتیمم إن لم تجد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جمیع الأحادیث الباب التالی وما یتلوه وباب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الجنب</w:t>
      </w:r>
    </w:p>
    <w:p>
      <w:pPr>
        <w:pStyle w:val="BookText"/>
        <w:rPr/>
      </w:pPr>
      <w:r>
        <w:rPr>
          <w:rFonts w:ascii="IRNazanin" w:hAnsi="IRNazanin" w:eastAsia="IRNazanin"/>
          <w:color w:val="111111"/>
          <w:sz w:val="28"/>
          <w:sz w:val="28"/>
          <w:szCs w:val="28"/>
          <w:rtl w:val="true"/>
          <w:lang w:bidi="fa-IR"/>
        </w:rPr>
        <w:t xml:space="preserve">إذا کان معه قدر ما یکفیه من الماء لوضوء الصلاة وباب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اجتماع الجنب</w:t>
      </w:r>
    </w:p>
    <w:p>
      <w:pPr>
        <w:pStyle w:val="BookText"/>
        <w:rPr/>
      </w:pPr>
      <w:r>
        <w:rPr>
          <w:rFonts w:ascii="IRNazanin" w:hAnsi="IRNazanin" w:eastAsia="IRNazanin"/>
          <w:color w:val="111111"/>
          <w:sz w:val="28"/>
          <w:sz w:val="28"/>
          <w:szCs w:val="28"/>
          <w:rtl w:val="true"/>
          <w:lang w:bidi="fa-IR"/>
        </w:rPr>
        <w:t xml:space="preserve">والمیت ومن کان علی غیر وضوء وباب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ایقاع صلوات کثیرة بتیمم</w:t>
      </w:r>
    </w:p>
    <w:p>
      <w:pPr>
        <w:pStyle w:val="BookText"/>
        <w:rPr/>
      </w:pPr>
      <w:r>
        <w:rPr>
          <w:rFonts w:ascii="IRNazanin" w:hAnsi="IRNazanin" w:eastAsia="IRNazanin"/>
          <w:color w:val="111111"/>
          <w:sz w:val="28"/>
          <w:sz w:val="28"/>
          <w:szCs w:val="28"/>
          <w:rtl w:val="true"/>
          <w:lang w:bidi="fa-IR"/>
        </w:rPr>
        <w:t xml:space="preserve">واحد وباب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من کان معه ماء فنسیه وتیمم وصلی ما یدل علی ذلک</w:t>
      </w:r>
    </w:p>
    <w:p>
      <w:pPr>
        <w:pStyle w:val="BookText"/>
        <w:rPr/>
      </w:pPr>
      <w:r>
        <w:rPr>
          <w:rFonts w:ascii="IRNazanin" w:hAnsi="IRNazanin" w:eastAsia="IRNazanin"/>
          <w:color w:val="111111"/>
          <w:sz w:val="28"/>
          <w:sz w:val="28"/>
          <w:szCs w:val="28"/>
          <w:rtl w:val="true"/>
          <w:lang w:bidi="fa-IR"/>
        </w:rPr>
        <w:t xml:space="preserve">وفی روایة أبی امامة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یتیمم به قوله صلی الله علیه وآله وأیما رجل من</w:t>
      </w:r>
    </w:p>
    <w:p>
      <w:pPr>
        <w:pStyle w:val="BookText"/>
        <w:rPr/>
      </w:pPr>
      <w:r>
        <w:rPr>
          <w:rFonts w:ascii="IRNazanin" w:hAnsi="IRNazanin" w:eastAsia="IRNazanin"/>
          <w:color w:val="111111"/>
          <w:sz w:val="28"/>
          <w:sz w:val="28"/>
          <w:szCs w:val="28"/>
          <w:rtl w:val="true"/>
          <w:lang w:bidi="fa-IR"/>
        </w:rPr>
        <w:t>أمتی أراد الصلاة فلم یجد ماء ووجد الأرض فقد جعلت له مسجدا وطهورا</w:t>
      </w:r>
    </w:p>
    <w:p>
      <w:pPr>
        <w:pStyle w:val="BookText"/>
        <w:rPr/>
      </w:pPr>
      <w:r>
        <w:rPr>
          <w:rFonts w:ascii="IRNazanin" w:hAnsi="IRNazanin" w:eastAsia="IRNazanin"/>
          <w:color w:val="111111"/>
          <w:sz w:val="28"/>
          <w:sz w:val="28"/>
          <w:szCs w:val="28"/>
          <w:rtl w:val="true"/>
          <w:lang w:bidi="fa-IR"/>
        </w:rPr>
        <w:t>وفی سائر اخباره ما یستفاد منه وجوب التیمم إذا لم یقدر علی الماء وفی</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الرضوی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کیفیة التیمم قوله علیه السلام وجعل للذی لا یقدر</w:t>
      </w:r>
      <w:bookmarkStart w:id="59" w:name="pg12405_123233"/>
    </w:p>
    <w:p>
      <w:pPr>
        <w:pStyle w:val="BookText"/>
        <w:rPr/>
      </w:pPr>
      <w:bookmarkEnd w:id="59"/>
      <w:r>
        <w:rPr>
          <w:rFonts w:ascii="IRNazanin" w:hAnsi="IRNazanin" w:eastAsia="IRNazanin"/>
          <w:color w:val="111111"/>
          <w:sz w:val="28"/>
          <w:sz w:val="28"/>
          <w:szCs w:val="28"/>
          <w:rtl w:val="true"/>
          <w:lang w:bidi="fa-IR"/>
        </w:rPr>
        <w:t>علی الماء التیمم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أحادیث باب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کراهة امامة المتیمم المتوضئ من أبواب الجماعة</w:t>
      </w:r>
    </w:p>
    <w:p>
      <w:pPr>
        <w:pStyle w:val="BookText"/>
        <w:rPr/>
      </w:pPr>
      <w:r>
        <w:rPr>
          <w:rFonts w:ascii="IRNazanin" w:hAnsi="IRNazanin" w:eastAsia="IRNazanin"/>
          <w:color w:val="111111"/>
          <w:sz w:val="28"/>
          <w:sz w:val="28"/>
          <w:szCs w:val="28"/>
          <w:rtl w:val="true"/>
          <w:lang w:bidi="fa-IR"/>
        </w:rPr>
        <w:t>ما یدل علی جواز الصلاة مع التیمم إذا لم یکن معه الماء</w:t>
      </w:r>
      <w:r>
        <w:rPr>
          <w:rFonts w:eastAsia="IRNazanin" w:cs="IRNazanin"/>
          <w:color w:val="111111"/>
          <w:sz w:val="28"/>
          <w:szCs w:val="28"/>
          <w:rtl w:val="true"/>
          <w:lang w:bidi="fa-IR"/>
        </w:rPr>
        <w:t>.</w:t>
      </w:r>
    </w:p>
    <w:p>
      <w:pPr>
        <w:pStyle w:val="Heading4"/>
        <w:numPr>
          <w:ilvl w:val="3"/>
          <w:numId w:val="1"/>
        </w:numPr>
        <w:rPr/>
      </w:pPr>
      <w:bookmarkStart w:id="60" w:name="__RefHeading___Toc9751072_417432637"/>
      <w:bookmarkStart w:id="61" w:name="_Toc22"/>
      <w:bookmarkEnd w:id="60"/>
      <w:r>
        <w:rPr>
          <w:rtl w:val="true"/>
        </w:rPr>
        <w:t>(</w:t>
      </w:r>
      <w:r>
        <w:rPr/>
        <w:t>2</w:t>
      </w:r>
      <w:r>
        <w:rPr>
          <w:rtl w:val="true"/>
        </w:rPr>
        <w:t xml:space="preserve">) </w:t>
      </w:r>
      <w:r>
        <w:rPr>
          <w:rtl w:val="true"/>
        </w:rPr>
        <w:t>باب وجوب شراء الماء للطهارة وان کثر ثمنه وعدم جواز</w:t>
      </w:r>
      <w:r>
        <w:rPr>
          <w:rtl w:val="true"/>
        </w:rPr>
        <w:t>...</w:t>
      </w:r>
      <w:bookmarkEnd w:id="61"/>
    </w:p>
    <w:p>
      <w:pPr>
        <w:pStyle w:val="BookText"/>
        <w:rPr/>
      </w:pPr>
      <w:r>
        <w:rPr>
          <w:rFonts w:ascii="IRNazanin" w:hAnsi="IRNazanin" w:eastAsia="IRNazanin"/>
          <w:color w:val="111111"/>
          <w:sz w:val="28"/>
          <w:sz w:val="28"/>
          <w:szCs w:val="28"/>
          <w:rtl w:val="true"/>
          <w:lang w:bidi="fa-IR"/>
        </w:rPr>
        <w:t>باب وجوب شراء الماء للطهارة وان کثر ثمنه وعدم جواز التیمم مع القدرة علی الشراء واستحباب اعطاء</w:t>
      </w:r>
    </w:p>
    <w:p>
      <w:pPr>
        <w:pStyle w:val="BookText"/>
        <w:rPr/>
      </w:pPr>
      <w:r>
        <w:rPr>
          <w:rFonts w:ascii="IRNazanin" w:hAnsi="IRNazanin" w:eastAsia="IRNazanin"/>
          <w:color w:val="111111"/>
          <w:sz w:val="28"/>
          <w:sz w:val="28"/>
          <w:szCs w:val="28"/>
          <w:rtl w:val="true"/>
          <w:lang w:bidi="fa-IR"/>
        </w:rPr>
        <w:t>الماء للوضوء من دون عوض</w:t>
      </w:r>
    </w:p>
    <w:p>
      <w:pPr>
        <w:pStyle w:val="BookText"/>
        <w:rPr/>
      </w:pPr>
      <w:r>
        <w:rPr>
          <w:rFonts w:eastAsia="IRNazanin" w:cs="IRNazanin"/>
          <w:color w:val="111111"/>
          <w:sz w:val="28"/>
          <w:szCs w:val="28"/>
          <w:lang w:bidi="fa-IR"/>
        </w:rPr>
        <w:t>3216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عن البرقی عن</w:t>
      </w:r>
    </w:p>
    <w:p>
      <w:pPr>
        <w:pStyle w:val="BookText"/>
        <w:rPr/>
      </w:pPr>
      <w:r>
        <w:rPr>
          <w:rFonts w:ascii="IRNazanin" w:hAnsi="IRNazanin" w:eastAsia="IRNazanin"/>
          <w:color w:val="111111"/>
          <w:sz w:val="28"/>
          <w:sz w:val="28"/>
          <w:szCs w:val="28"/>
          <w:rtl w:val="true"/>
          <w:lang w:bidi="fa-IR"/>
        </w:rPr>
        <w:t>سعد بن سعد عن صفوان قال سئلت ابا الحسن علیه السلام عن رجل احتاج إلی الوضوء</w:t>
      </w:r>
    </w:p>
    <w:p>
      <w:pPr>
        <w:pStyle w:val="BookText"/>
        <w:rPr/>
      </w:pPr>
      <w:r>
        <w:rPr>
          <w:rFonts w:ascii="IRNazanin" w:hAnsi="IRNazanin" w:eastAsia="IRNazanin"/>
          <w:color w:val="111111"/>
          <w:sz w:val="28"/>
          <w:sz w:val="28"/>
          <w:szCs w:val="28"/>
          <w:rtl w:val="true"/>
          <w:lang w:bidi="fa-IR"/>
        </w:rPr>
        <w:t xml:space="preserve">للصلاة وهو لا یقدر علی الماء فوجد بقدر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یتوضأ به بمئة درهم أو بألف</w:t>
      </w:r>
    </w:p>
    <w:p>
      <w:pPr>
        <w:pStyle w:val="BookText"/>
        <w:rPr/>
      </w:pPr>
      <w:r>
        <w:rPr>
          <w:rFonts w:ascii="IRNazanin" w:hAnsi="IRNazanin" w:eastAsia="IRNazanin"/>
          <w:color w:val="111111"/>
          <w:sz w:val="28"/>
          <w:sz w:val="28"/>
          <w:szCs w:val="28"/>
          <w:rtl w:val="true"/>
          <w:lang w:bidi="fa-IR"/>
        </w:rPr>
        <w:t>درهم وهو واجد لها یشتری ویتوضأ أو یتیمم قال لا بل یشتری قد أصابنی مثل هذا</w:t>
      </w:r>
    </w:p>
    <w:p>
      <w:pPr>
        <w:pStyle w:val="BookText"/>
        <w:rPr/>
      </w:pPr>
      <w:r>
        <w:rPr>
          <w:rFonts w:ascii="IRNazanin" w:hAnsi="IRNazanin" w:eastAsia="IRNazanin"/>
          <w:color w:val="111111"/>
          <w:sz w:val="28"/>
          <w:sz w:val="28"/>
          <w:szCs w:val="28"/>
          <w:rtl w:val="true"/>
          <w:lang w:bidi="fa-IR"/>
        </w:rPr>
        <w:t>فاشتریت وتوضأت وما یشتری</w:t>
      </w:r>
      <w:r>
        <w:rPr>
          <w:rStyle w:val="FootnoteAnchor"/>
          <w:rtl w:val="true"/>
        </w:rPr>
        <w:footnoteReference w:id="61"/>
      </w:r>
      <w:r>
        <w:rPr>
          <w:rFonts w:ascii="IRNazanin" w:hAnsi="IRNazanin" w:eastAsia="IRNazanin"/>
          <w:color w:val="111111"/>
          <w:sz w:val="28"/>
          <w:sz w:val="28"/>
          <w:szCs w:val="28"/>
          <w:rtl w:val="true"/>
          <w:lang w:bidi="fa-IR"/>
        </w:rPr>
        <w:t>بذلک مال کثیر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3217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سئل أبو الحسن الرضا علیه السلام عن رجل احتاج</w:t>
      </w:r>
    </w:p>
    <w:p>
      <w:pPr>
        <w:pStyle w:val="BookText"/>
        <w:rPr/>
      </w:pPr>
      <w:r>
        <w:rPr>
          <w:rFonts w:ascii="IRNazanin" w:hAnsi="IRNazanin" w:eastAsia="IRNazanin"/>
          <w:color w:val="111111"/>
          <w:sz w:val="28"/>
          <w:sz w:val="28"/>
          <w:szCs w:val="28"/>
          <w:rtl w:val="true"/>
          <w:lang w:bidi="fa-IR"/>
        </w:rPr>
        <w:t>إلی الوضوء للصلاة ولم یقدر علی الماء فوجد ماء بقدر ما یتوضأ به بمئة درهم أو</w:t>
      </w:r>
    </w:p>
    <w:p>
      <w:pPr>
        <w:pStyle w:val="BookText"/>
        <w:rPr/>
      </w:pPr>
      <w:r>
        <w:rPr>
          <w:rFonts w:ascii="IRNazanin" w:hAnsi="IRNazanin" w:eastAsia="IRNazanin"/>
          <w:color w:val="111111"/>
          <w:sz w:val="28"/>
          <w:sz w:val="28"/>
          <w:szCs w:val="28"/>
          <w:rtl w:val="true"/>
          <w:lang w:bidi="fa-IR"/>
        </w:rPr>
        <w:t>بألف درهم هل یجب علیه ان یشتریه ویتوضأ به أو یتیمم فقال بل یشتری قد أصابنی</w:t>
      </w:r>
    </w:p>
    <w:p>
      <w:pPr>
        <w:pStyle w:val="BookText"/>
        <w:rPr/>
      </w:pPr>
      <w:r>
        <w:rPr>
          <w:rFonts w:ascii="IRNazanin" w:hAnsi="IRNazanin" w:eastAsia="IRNazanin"/>
          <w:color w:val="111111"/>
          <w:sz w:val="28"/>
          <w:sz w:val="28"/>
          <w:szCs w:val="28"/>
          <w:rtl w:val="true"/>
          <w:lang w:bidi="fa-IR"/>
        </w:rPr>
        <w:t xml:space="preserve">مثل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فاشتریت وتوضأت وما یسوئنی </w:t>
      </w:r>
      <w:r>
        <w:rPr>
          <w:rStyle w:val="FootnoteAnchor"/>
          <w:rtl w:val="true"/>
        </w:rPr>
        <w:footnoteReference w:id="62"/>
      </w:r>
      <w:r>
        <w:rPr>
          <w:rFonts w:ascii="IRNazanin" w:hAnsi="IRNazanin" w:eastAsia="IRNazanin"/>
          <w:color w:val="111111"/>
          <w:sz w:val="28"/>
          <w:sz w:val="28"/>
          <w:szCs w:val="28"/>
          <w:rtl w:val="true"/>
          <w:lang w:bidi="fa-IR"/>
        </w:rPr>
        <w:t>بذلک مال کثیر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3218</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190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العیاشی فی تفسیره عن الحسین ابن أبی طلحة قال</w:t>
      </w:r>
    </w:p>
    <w:p>
      <w:pPr>
        <w:pStyle w:val="BookText"/>
        <w:rPr/>
      </w:pPr>
      <w:r>
        <w:rPr>
          <w:rFonts w:ascii="IRNazanin" w:hAnsi="IRNazanin" w:eastAsia="IRNazanin"/>
          <w:color w:val="111111"/>
          <w:sz w:val="28"/>
          <w:sz w:val="28"/>
          <w:szCs w:val="28"/>
          <w:rtl w:val="true"/>
          <w:lang w:bidi="fa-IR"/>
        </w:rPr>
        <w:t>سئلت عبدا صالحا عن قول الله عز وجل أو لمستم النساء فلم تجدوا ماءا فتیمموا</w:t>
      </w:r>
    </w:p>
    <w:p>
      <w:pPr>
        <w:pStyle w:val="BookText"/>
        <w:rPr/>
      </w:pPr>
      <w:r>
        <w:rPr>
          <w:rFonts w:ascii="IRNazanin" w:hAnsi="IRNazanin" w:eastAsia="IRNazanin"/>
          <w:color w:val="111111"/>
          <w:sz w:val="28"/>
          <w:sz w:val="28"/>
          <w:szCs w:val="28"/>
          <w:rtl w:val="true"/>
          <w:lang w:bidi="fa-IR"/>
        </w:rPr>
        <w:t>صعیدا طیبا ما حد ذلک قال فان لم تجدوا بشراء وبغیر شراء قلت إن وجد قدر وضوئه</w:t>
      </w:r>
    </w:p>
    <w:p>
      <w:pPr>
        <w:pStyle w:val="BookText"/>
        <w:rPr/>
      </w:pPr>
      <w:r>
        <w:rPr>
          <w:rFonts w:ascii="IRNazanin" w:hAnsi="IRNazanin" w:eastAsia="IRNazanin"/>
          <w:color w:val="111111"/>
          <w:sz w:val="28"/>
          <w:sz w:val="28"/>
          <w:szCs w:val="28"/>
          <w:rtl w:val="true"/>
          <w:lang w:bidi="fa-IR"/>
        </w:rPr>
        <w:t>بمئة الف أو بألف وکم بلغ قال ذلک علی قدر جدته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3219</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147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وقالوا صلوات الله علیهم فی المسافر یجد الماء</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بثمن غال علیه ان یشتریه إذا کان واجدا لثمنه ولا یتیمم لأنه إذا کان واجدا لثمنه فقد وجده</w:t>
      </w:r>
      <w:bookmarkStart w:id="62" w:name="pg12405_123234"/>
    </w:p>
    <w:p>
      <w:pPr>
        <w:pStyle w:val="BookText"/>
        <w:rPr/>
      </w:pPr>
      <w:bookmarkEnd w:id="62"/>
      <w:r>
        <w:rPr>
          <w:rFonts w:ascii="IRNazanin" w:hAnsi="IRNazanin" w:eastAsia="IRNazanin"/>
          <w:color w:val="111111"/>
          <w:sz w:val="28"/>
          <w:sz w:val="28"/>
          <w:szCs w:val="28"/>
          <w:rtl w:val="true"/>
          <w:lang w:bidi="fa-IR"/>
        </w:rPr>
        <w:t>الا ان یکون فی دفعه الثمن فیه ما یخاف علی نفسه التلف منه ان عدمه والعطب فلا یشتریه</w:t>
      </w:r>
    </w:p>
    <w:p>
      <w:pPr>
        <w:pStyle w:val="BookText"/>
        <w:rPr/>
      </w:pPr>
      <w:r>
        <w:rPr>
          <w:rFonts w:ascii="IRNazanin" w:hAnsi="IRNazanin" w:eastAsia="IRNazanin"/>
          <w:color w:val="111111"/>
          <w:sz w:val="28"/>
          <w:sz w:val="28"/>
          <w:szCs w:val="28"/>
          <w:rtl w:val="true"/>
          <w:lang w:bidi="fa-IR"/>
        </w:rPr>
        <w:t>ویتیمم الصعید ویصلی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3220</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القطب الراوندی فی دعواته عن الصادق علیه السلام قال</w:t>
      </w:r>
    </w:p>
    <w:p>
      <w:pPr>
        <w:pStyle w:val="BookText"/>
        <w:rPr/>
      </w:pPr>
      <w:r>
        <w:rPr>
          <w:rFonts w:ascii="IRNazanin" w:hAnsi="IRNazanin" w:eastAsia="IRNazanin"/>
          <w:color w:val="111111"/>
          <w:sz w:val="28"/>
          <w:sz w:val="28"/>
          <w:szCs w:val="28"/>
          <w:rtl w:val="true"/>
          <w:lang w:bidi="fa-IR"/>
        </w:rPr>
        <w:t>یؤتی بعبد یوم القیمة فیقال له اذکر هل لک حسنة قال مالی من حسنة غیر أن فلانا عبدک</w:t>
      </w:r>
    </w:p>
    <w:p>
      <w:pPr>
        <w:pStyle w:val="BookText"/>
        <w:rPr/>
      </w:pPr>
      <w:r>
        <w:rPr>
          <w:rFonts w:ascii="IRNazanin" w:hAnsi="IRNazanin" w:eastAsia="IRNazanin"/>
          <w:color w:val="111111"/>
          <w:sz w:val="28"/>
          <w:sz w:val="28"/>
          <w:szCs w:val="28"/>
          <w:rtl w:val="true"/>
          <w:lang w:bidi="fa-IR"/>
        </w:rPr>
        <w:t>مر بی فسئلنی ماء یتوضأ به لیصلی فأعطیته فیدعی بذلک العبد المؤمن فیقول نعم یا رب</w:t>
      </w:r>
    </w:p>
    <w:p>
      <w:pPr>
        <w:pStyle w:val="BookText"/>
        <w:rPr/>
      </w:pPr>
      <w:r>
        <w:rPr>
          <w:rFonts w:ascii="IRNazanin" w:hAnsi="IRNazanin" w:eastAsia="IRNazanin"/>
          <w:color w:val="111111"/>
          <w:sz w:val="28"/>
          <w:sz w:val="28"/>
          <w:szCs w:val="28"/>
          <w:rtl w:val="true"/>
          <w:lang w:bidi="fa-IR"/>
        </w:rPr>
        <w:t>فیقول الرب جل ثنائه قد غفرت لک ادخلوا عبدی الجنة</w:t>
      </w:r>
      <w:r>
        <w:rPr>
          <w:rFonts w:eastAsia="IRNazanin" w:cs="IRNazanin"/>
          <w:color w:val="111111"/>
          <w:sz w:val="28"/>
          <w:szCs w:val="28"/>
          <w:rtl w:val="true"/>
          <w:lang w:bidi="fa-IR"/>
        </w:rPr>
        <w:t>.</w:t>
      </w:r>
    </w:p>
    <w:p>
      <w:pPr>
        <w:pStyle w:val="Heading4"/>
        <w:numPr>
          <w:ilvl w:val="3"/>
          <w:numId w:val="1"/>
        </w:numPr>
        <w:rPr/>
      </w:pPr>
      <w:bookmarkStart w:id="63" w:name="__RefHeading___Toc9751074_417432637"/>
      <w:bookmarkStart w:id="64" w:name="_Toc23"/>
      <w:bookmarkEnd w:id="63"/>
      <w:r>
        <w:rPr>
          <w:rtl w:val="true"/>
        </w:rPr>
        <w:t>(</w:t>
      </w:r>
      <w:r>
        <w:rPr/>
        <w:t>3</w:t>
      </w:r>
      <w:r>
        <w:rPr>
          <w:rtl w:val="true"/>
        </w:rPr>
        <w:t xml:space="preserve">) </w:t>
      </w:r>
      <w:r>
        <w:rPr>
          <w:rtl w:val="true"/>
        </w:rPr>
        <w:t>باب وجوب طلب الماء مقدار غلوة سهم من کل جهة فی الأرض الحزنة و</w:t>
      </w:r>
      <w:r>
        <w:rPr>
          <w:rtl w:val="true"/>
        </w:rPr>
        <w:t>...</w:t>
      </w:r>
      <w:bookmarkEnd w:id="6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وجوب طلب الماء مقدار غلوة سهم من کل جهة فی الأرض الحزنة وغلوة سهمین فی السهلة ما دام فی الوقت</w:t>
      </w:r>
    </w:p>
    <w:p>
      <w:pPr>
        <w:pStyle w:val="BookText"/>
        <w:rPr/>
      </w:pPr>
      <w:r>
        <w:rPr>
          <w:rFonts w:ascii="IRNazanin" w:hAnsi="IRNazanin" w:eastAsia="IRNazanin"/>
          <w:color w:val="111111"/>
          <w:sz w:val="28"/>
          <w:sz w:val="28"/>
          <w:szCs w:val="28"/>
          <w:rtl w:val="true"/>
          <w:lang w:bidi="fa-IR"/>
        </w:rPr>
        <w:t>وعدم وجوبه إذا خاف علی نفسه من سبع أو لص ونحوهما وحکم التأخیر مع رجاء زوال العذر</w:t>
      </w:r>
    </w:p>
    <w:p>
      <w:pPr>
        <w:pStyle w:val="BookText"/>
        <w:rPr/>
      </w:pPr>
      <w:r>
        <w:rPr>
          <w:rFonts w:eastAsia="IRNazanin" w:cs="IRNazanin"/>
          <w:color w:val="111111"/>
          <w:sz w:val="28"/>
          <w:szCs w:val="28"/>
          <w:lang w:bidi="fa-IR"/>
        </w:rPr>
        <w:t>3221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أیده الله عن أبی القاسم</w:t>
      </w:r>
    </w:p>
    <w:p>
      <w:pPr>
        <w:pStyle w:val="BookText"/>
        <w:rPr/>
      </w:pPr>
      <w:r>
        <w:rPr>
          <w:rFonts w:ascii="IRNazanin" w:hAnsi="IRNazanin" w:eastAsia="IRNazanin"/>
          <w:color w:val="111111"/>
          <w:sz w:val="28"/>
          <w:sz w:val="28"/>
          <w:szCs w:val="28"/>
          <w:rtl w:val="true"/>
          <w:lang w:bidi="fa-IR"/>
        </w:rPr>
        <w:t xml:space="preserve">جعفر بن محمد عن محمد بن یعقوب عن کا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أبی</w:t>
      </w:r>
    </w:p>
    <w:p>
      <w:pPr>
        <w:pStyle w:val="BookText"/>
        <w:rPr/>
      </w:pPr>
      <w:r>
        <w:rPr>
          <w:rFonts w:ascii="IRNazanin" w:hAnsi="IRNazanin" w:eastAsia="IRNazanin"/>
          <w:color w:val="111111"/>
          <w:sz w:val="28"/>
          <w:sz w:val="28"/>
          <w:szCs w:val="28"/>
          <w:rtl w:val="true"/>
          <w:lang w:bidi="fa-IR"/>
        </w:rPr>
        <w:t xml:space="preserve">عمیر عن ابن أذینة عن زرارة یب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الشیخ عن أحمد بن محمد عن أبیه عن</w:t>
      </w:r>
    </w:p>
    <w:p>
      <w:pPr>
        <w:pStyle w:val="BookText"/>
        <w:rPr/>
      </w:pPr>
      <w:r>
        <w:rPr>
          <w:rFonts w:ascii="IRNazanin" w:hAnsi="IRNazanin" w:eastAsia="IRNazanin"/>
          <w:color w:val="111111"/>
          <w:sz w:val="28"/>
          <w:sz w:val="28"/>
          <w:szCs w:val="28"/>
          <w:rtl w:val="true"/>
          <w:lang w:bidi="fa-IR"/>
        </w:rPr>
        <w:t>الحسین بن الحسن بن ابان عن الحسین بن سعید عن القاسم بن عروة عن ابن بکیر عن</w:t>
      </w:r>
    </w:p>
    <w:p>
      <w:pPr>
        <w:pStyle w:val="BookText"/>
        <w:rPr/>
      </w:pPr>
      <w:r>
        <w:rPr>
          <w:rFonts w:ascii="IRNazanin" w:hAnsi="IRNazanin" w:eastAsia="IRNazanin"/>
          <w:color w:val="111111"/>
          <w:sz w:val="28"/>
          <w:sz w:val="28"/>
          <w:szCs w:val="28"/>
          <w:rtl w:val="true"/>
          <w:lang w:bidi="fa-IR"/>
        </w:rPr>
        <w:t xml:space="preserve">زرارة عن أحدهما علیهما السلام قال إذا لم یجد المسافر الماء فلیطلب </w:t>
      </w:r>
      <w:r>
        <w:rPr>
          <w:rStyle w:val="FootnoteAnchor"/>
          <w:rtl w:val="true"/>
        </w:rPr>
        <w:footnoteReference w:id="63"/>
      </w:r>
      <w:r>
        <w:rPr>
          <w:rFonts w:ascii="IRNazanin" w:hAnsi="IRNazanin" w:eastAsia="IRNazanin"/>
          <w:color w:val="111111"/>
          <w:sz w:val="28"/>
          <w:sz w:val="28"/>
          <w:szCs w:val="28"/>
          <w:rtl w:val="true"/>
          <w:lang w:bidi="fa-IR"/>
        </w:rPr>
        <w:t>ما دام فی الوقت فإذا</w:t>
      </w:r>
    </w:p>
    <w:p>
      <w:pPr>
        <w:pStyle w:val="BookText"/>
        <w:rPr/>
      </w:pPr>
      <w:r>
        <w:rPr>
          <w:rFonts w:ascii="IRNazanin" w:hAnsi="IRNazanin" w:eastAsia="IRNazanin"/>
          <w:color w:val="111111"/>
          <w:sz w:val="28"/>
          <w:sz w:val="28"/>
          <w:szCs w:val="28"/>
          <w:rtl w:val="true"/>
          <w:lang w:bidi="fa-IR"/>
        </w:rPr>
        <w:t>خاف</w:t>
      </w:r>
      <w:r>
        <w:rPr>
          <w:rStyle w:val="FootnoteAnchor"/>
          <w:rtl w:val="true"/>
        </w:rPr>
        <w:footnoteReference w:id="64"/>
      </w:r>
      <w:r>
        <w:rPr>
          <w:rFonts w:ascii="IRNazanin" w:hAnsi="IRNazanin" w:eastAsia="IRNazanin"/>
          <w:color w:val="111111"/>
          <w:sz w:val="28"/>
          <w:sz w:val="28"/>
          <w:szCs w:val="28"/>
          <w:rtl w:val="true"/>
          <w:lang w:bidi="fa-IR"/>
        </w:rPr>
        <w:t>أن یفوته الوقت فلیتیمم ولیصل فی آخر الوقت فإذا وجد الماء فلا قضاء علیه</w:t>
      </w:r>
    </w:p>
    <w:p>
      <w:pPr>
        <w:pStyle w:val="BookText"/>
        <w:rPr/>
      </w:pPr>
      <w:r>
        <w:rPr>
          <w:rFonts w:ascii="IRNazanin" w:hAnsi="IRNazanin" w:eastAsia="IRNazanin"/>
          <w:color w:val="111111"/>
          <w:sz w:val="28"/>
          <w:sz w:val="28"/>
          <w:szCs w:val="28"/>
          <w:rtl w:val="true"/>
          <w:lang w:bidi="fa-IR"/>
        </w:rPr>
        <w:t>ولیتوضأ لما یستقبل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3222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ره عن أحمد بن محمد عن أبیه عن</w:t>
      </w:r>
    </w:p>
    <w:p>
      <w:pPr>
        <w:pStyle w:val="BookText"/>
        <w:rPr/>
      </w:pPr>
      <w:r>
        <w:rPr>
          <w:rFonts w:ascii="IRNazanin" w:hAnsi="IRNazanin" w:eastAsia="IRNazanin"/>
          <w:color w:val="111111"/>
          <w:sz w:val="28"/>
          <w:sz w:val="28"/>
          <w:szCs w:val="28"/>
          <w:rtl w:val="true"/>
          <w:lang w:bidi="fa-IR"/>
        </w:rPr>
        <w:t xml:space="preserve">الصفار یب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الحسن الصفار عن إبراهیم بن هاشم عن النوفلی عن</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السکونی عن جعفر بن محمد عن أبیه عن علی علیه السلام أنه قال یطلب الماء فی</w:t>
      </w:r>
    </w:p>
    <w:p>
      <w:pPr>
        <w:pStyle w:val="BookText"/>
        <w:rPr/>
      </w:pPr>
      <w:r>
        <w:rPr>
          <w:rFonts w:ascii="IRNazanin" w:hAnsi="IRNazanin" w:eastAsia="IRNazanin"/>
          <w:color w:val="111111"/>
          <w:sz w:val="28"/>
          <w:sz w:val="28"/>
          <w:szCs w:val="28"/>
          <w:rtl w:val="true"/>
          <w:lang w:bidi="fa-IR"/>
        </w:rPr>
        <w:t xml:space="preserve">السفر ان کانت الحزونة فغلوة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کانت سهولة </w:t>
      </w:r>
      <w:r>
        <w:rPr>
          <w:rStyle w:val="FootnoteAnchor"/>
          <w:rtl w:val="true"/>
        </w:rPr>
        <w:footnoteReference w:id="65"/>
      </w:r>
      <w:r>
        <w:rPr>
          <w:rFonts w:ascii="IRNazanin" w:hAnsi="IRNazanin" w:eastAsia="IRNazanin"/>
          <w:color w:val="111111"/>
          <w:sz w:val="28"/>
          <w:sz w:val="28"/>
          <w:szCs w:val="28"/>
          <w:rtl w:val="true"/>
          <w:lang w:bidi="fa-IR"/>
        </w:rPr>
        <w:t>فغلوتین لا یطلب</w:t>
      </w:r>
    </w:p>
    <w:p>
      <w:pPr>
        <w:pStyle w:val="BookText"/>
        <w:rPr/>
      </w:pPr>
      <w:r>
        <w:rPr>
          <w:rFonts w:ascii="IRNazanin" w:hAnsi="IRNazanin" w:eastAsia="IRNazanin"/>
          <w:color w:val="111111"/>
          <w:sz w:val="28"/>
          <w:sz w:val="28"/>
          <w:szCs w:val="28"/>
          <w:rtl w:val="true"/>
          <w:lang w:bidi="fa-IR"/>
        </w:rPr>
        <w:t>أکثر من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3223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أیده الله عن أبی القاسم جعفر بن محمد</w:t>
      </w:r>
    </w:p>
    <w:p>
      <w:pPr>
        <w:pStyle w:val="BookText"/>
        <w:rPr/>
      </w:pPr>
      <w:r>
        <w:rPr>
          <w:rFonts w:ascii="IRNazanin" w:hAnsi="IRNazanin" w:eastAsia="IRNazanin"/>
          <w:color w:val="111111"/>
          <w:sz w:val="28"/>
          <w:sz w:val="28"/>
          <w:szCs w:val="28"/>
          <w:rtl w:val="true"/>
          <w:lang w:bidi="fa-IR"/>
        </w:rPr>
        <w:t xml:space="preserve">عن محمد بن یعقوب عن کا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محمد عن معلی بن محمد عن الوشاء عن</w:t>
      </w:r>
    </w:p>
    <w:p>
      <w:pPr>
        <w:pStyle w:val="BookText"/>
        <w:rPr/>
      </w:pPr>
      <w:r>
        <w:rPr>
          <w:rFonts w:ascii="IRNazanin" w:hAnsi="IRNazanin" w:eastAsia="IRNazanin"/>
          <w:color w:val="111111"/>
          <w:sz w:val="28"/>
          <w:sz w:val="28"/>
          <w:szCs w:val="28"/>
          <w:rtl w:val="true"/>
          <w:lang w:bidi="fa-IR"/>
        </w:rPr>
        <w:t xml:space="preserve">حماد بن عثمان عن یعقوب بن سالم قال سئلت ابا عبد الله علیه السلام عن رجل </w:t>
      </w:r>
      <w:r>
        <w:rPr>
          <w:rStyle w:val="FootnoteAnchor"/>
          <w:rtl w:val="true"/>
        </w:rPr>
        <w:footnoteReference w:id="66"/>
      </w:r>
      <w:r>
        <w:rPr>
          <w:rFonts w:ascii="IRNazanin" w:hAnsi="IRNazanin" w:eastAsia="IRNazanin"/>
          <w:color w:val="111111"/>
          <w:sz w:val="28"/>
          <w:sz w:val="28"/>
          <w:szCs w:val="28"/>
          <w:rtl w:val="true"/>
          <w:lang w:bidi="fa-IR"/>
        </w:rPr>
        <w:t>لا یکون</w:t>
      </w:r>
    </w:p>
    <w:p>
      <w:pPr>
        <w:pStyle w:val="BookText"/>
        <w:rPr/>
      </w:pPr>
      <w:r>
        <w:rPr>
          <w:rFonts w:ascii="IRNazanin" w:hAnsi="IRNazanin" w:eastAsia="IRNazanin"/>
          <w:color w:val="111111"/>
          <w:sz w:val="28"/>
          <w:sz w:val="28"/>
          <w:szCs w:val="28"/>
          <w:rtl w:val="true"/>
          <w:lang w:bidi="fa-IR"/>
        </w:rPr>
        <w:t>معه ماء والماء عن یمین الطریق ویساره غلوتین أو نحوه ذلک قال لا آمره ان یعزر بنفسه</w:t>
      </w:r>
    </w:p>
    <w:p>
      <w:pPr>
        <w:pStyle w:val="BookText"/>
        <w:rPr/>
      </w:pPr>
      <w:r>
        <w:rPr>
          <w:rFonts w:ascii="IRNazanin" w:hAnsi="IRNazanin" w:eastAsia="IRNazanin"/>
          <w:color w:val="111111"/>
          <w:sz w:val="28"/>
          <w:sz w:val="28"/>
          <w:szCs w:val="28"/>
          <w:rtl w:val="true"/>
          <w:lang w:bidi="fa-IR"/>
        </w:rPr>
        <w:t>فیعرض له لص أو سبع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3224</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عدة من أصحابنا عن یب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عن</w:t>
      </w:r>
    </w:p>
    <w:p>
      <w:pPr>
        <w:pStyle w:val="BookText"/>
        <w:rPr/>
      </w:pPr>
      <w:r>
        <w:rPr>
          <w:rFonts w:ascii="IRNazanin" w:hAnsi="IRNazanin" w:eastAsia="IRNazanin"/>
          <w:color w:val="111111"/>
          <w:sz w:val="28"/>
          <w:sz w:val="28"/>
          <w:szCs w:val="28"/>
          <w:rtl w:val="true"/>
          <w:lang w:bidi="fa-IR"/>
        </w:rPr>
        <w:t>ابن محبوب عن داود الرقی قال قلت لأبی عبد الله علیه السلام أکون فی السفر وتحضر</w:t>
      </w:r>
    </w:p>
    <w:p>
      <w:pPr>
        <w:pStyle w:val="BookText"/>
        <w:rPr/>
      </w:pPr>
      <w:r>
        <w:rPr>
          <w:rFonts w:ascii="IRNazanin" w:hAnsi="IRNazanin" w:eastAsia="IRNazanin"/>
          <w:color w:val="111111"/>
          <w:sz w:val="28"/>
          <w:sz w:val="28"/>
          <w:szCs w:val="28"/>
          <w:rtl w:val="true"/>
          <w:lang w:bidi="fa-IR"/>
        </w:rPr>
        <w:t xml:space="preserve">الصلاة ولیس معی ماء ویقال ان الماء قریب منا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فأطلب الماء وانا فی وقت</w:t>
      </w:r>
    </w:p>
    <w:p>
      <w:pPr>
        <w:pStyle w:val="BookText"/>
        <w:rPr/>
      </w:pPr>
      <w:r>
        <w:rPr>
          <w:rFonts w:ascii="IRNazanin" w:hAnsi="IRNazanin" w:eastAsia="IRNazanin"/>
          <w:color w:val="111111"/>
          <w:sz w:val="28"/>
          <w:sz w:val="28"/>
          <w:szCs w:val="28"/>
          <w:rtl w:val="true"/>
          <w:lang w:bidi="fa-IR"/>
        </w:rPr>
        <w:t>یمینا وشمالا قال لا تطلب الماء ولکن تیمم فانی أخاف علیک التخلف عن أصحابک</w:t>
      </w:r>
    </w:p>
    <w:p>
      <w:pPr>
        <w:pStyle w:val="BookText"/>
        <w:rPr/>
      </w:pPr>
      <w:r>
        <w:rPr>
          <w:rFonts w:ascii="IRNazanin" w:hAnsi="IRNazanin" w:eastAsia="IRNazanin"/>
          <w:color w:val="111111"/>
          <w:sz w:val="28"/>
          <w:sz w:val="28"/>
          <w:szCs w:val="28"/>
          <w:rtl w:val="true"/>
          <w:lang w:bidi="fa-IR"/>
        </w:rPr>
        <w:t>فتضل فیأکلک السبع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3225</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147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قالوا صلوات الله علیهم فی المسافر إذا لم یجد</w:t>
      </w:r>
    </w:p>
    <w:p>
      <w:pPr>
        <w:pStyle w:val="BookText"/>
        <w:rPr/>
      </w:pPr>
      <w:r>
        <w:rPr>
          <w:rFonts w:ascii="IRNazanin" w:hAnsi="IRNazanin" w:eastAsia="IRNazanin"/>
          <w:color w:val="111111"/>
          <w:sz w:val="28"/>
          <w:sz w:val="28"/>
          <w:szCs w:val="28"/>
          <w:rtl w:val="true"/>
          <w:lang w:bidi="fa-IR"/>
        </w:rPr>
        <w:t>الماء الا بموضع یخاف فیه علی نفسه ان مضی فی طلبه من لصوص أو سباع أو ما</w:t>
      </w:r>
    </w:p>
    <w:p>
      <w:pPr>
        <w:pStyle w:val="BookText"/>
        <w:rPr/>
      </w:pPr>
      <w:r>
        <w:rPr>
          <w:rFonts w:ascii="IRNazanin" w:hAnsi="IRNazanin" w:eastAsia="IRNazanin"/>
          <w:color w:val="111111"/>
          <w:sz w:val="28"/>
          <w:sz w:val="28"/>
          <w:szCs w:val="28"/>
          <w:rtl w:val="true"/>
          <w:lang w:bidi="fa-IR"/>
        </w:rPr>
        <w:t>یخاف منه التلف والهلاک یتیمم ویصلی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3226</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أیده الله عن أبی القاسم</w:t>
      </w:r>
    </w:p>
    <w:p>
      <w:pPr>
        <w:pStyle w:val="BookText"/>
        <w:rPr/>
      </w:pPr>
      <w:r>
        <w:rPr>
          <w:rFonts w:ascii="IRNazanin" w:hAnsi="IRNazanin" w:eastAsia="IRNazanin"/>
          <w:color w:val="111111"/>
          <w:sz w:val="28"/>
          <w:sz w:val="28"/>
          <w:szCs w:val="28"/>
          <w:rtl w:val="true"/>
          <w:lang w:bidi="fa-IR"/>
        </w:rPr>
        <w:t xml:space="preserve">جعفر بن محمد عن محمد بن یعقوب عن کا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محمد بن</w:t>
      </w:r>
    </w:p>
    <w:p>
      <w:pPr>
        <w:pStyle w:val="BookText"/>
        <w:rPr/>
      </w:pPr>
      <w:r>
        <w:rPr>
          <w:rFonts w:ascii="IRNazanin" w:hAnsi="IRNazanin" w:eastAsia="IRNazanin"/>
          <w:color w:val="111111"/>
          <w:sz w:val="28"/>
          <w:sz w:val="28"/>
          <w:szCs w:val="28"/>
          <w:rtl w:val="true"/>
          <w:lang w:bidi="fa-IR"/>
        </w:rPr>
        <w:t xml:space="preserve">الحسین عن صفوان عن العلاء عن محمد ابن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سمعته یقول إذا لم تجد ماء وأردت التیمم فأخر التیمم إلی آخر الوقت فان فاتک</w:t>
      </w:r>
    </w:p>
    <w:p>
      <w:pPr>
        <w:pStyle w:val="BookText"/>
        <w:rPr/>
      </w:pPr>
      <w:r>
        <w:rPr>
          <w:rFonts w:ascii="IRNazanin" w:hAnsi="IRNazanin" w:eastAsia="IRNazanin"/>
          <w:color w:val="111111"/>
          <w:sz w:val="28"/>
          <w:sz w:val="28"/>
          <w:szCs w:val="28"/>
          <w:rtl w:val="true"/>
          <w:lang w:bidi="fa-IR"/>
        </w:rPr>
        <w:t>الماء لم تفتک الأرض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3227</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روینا عن جعفر بن محمد عن أبیه عن آبائه عن</w:t>
      </w:r>
    </w:p>
    <w:p>
      <w:pPr>
        <w:pStyle w:val="BookText"/>
        <w:rPr/>
      </w:pPr>
      <w:r>
        <w:rPr>
          <w:rFonts w:ascii="IRNazanin" w:hAnsi="IRNazanin" w:eastAsia="IRNazanin"/>
          <w:color w:val="111111"/>
          <w:sz w:val="28"/>
          <w:sz w:val="28"/>
          <w:szCs w:val="28"/>
          <w:rtl w:val="true"/>
          <w:lang w:bidi="fa-IR"/>
        </w:rPr>
        <w:t>علی علیه السلام أنه قال لا ینبغی ان یتیمم من لم یجد الماء الا فی آخر وقت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3228</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الولید عن عبد الله بن بکیر قال سألت أبا عبد الله</w:t>
      </w:r>
      <w:bookmarkStart w:id="65" w:name="pg12405_123236"/>
    </w:p>
    <w:p>
      <w:pPr>
        <w:pStyle w:val="BookText"/>
        <w:rPr/>
      </w:pPr>
      <w:bookmarkEnd w:id="65"/>
      <w:r>
        <w:rPr>
          <w:rFonts w:ascii="IRNazanin" w:hAnsi="IRNazanin" w:eastAsia="IRNazanin"/>
          <w:color w:val="111111"/>
          <w:sz w:val="28"/>
          <w:sz w:val="28"/>
          <w:szCs w:val="28"/>
          <w:rtl w:val="true"/>
          <w:lang w:bidi="fa-IR"/>
        </w:rPr>
        <w:t>علیه السلام عن رجل أجنب ولم یصب الماء أیتیمم ویصلی قال علیه السلام لا حتی</w:t>
      </w:r>
    </w:p>
    <w:p>
      <w:pPr>
        <w:pStyle w:val="BookText"/>
        <w:rPr/>
      </w:pPr>
      <w:r>
        <w:rPr>
          <w:rFonts w:ascii="IRNazanin" w:hAnsi="IRNazanin" w:eastAsia="IRNazanin"/>
          <w:color w:val="111111"/>
          <w:sz w:val="28"/>
          <w:sz w:val="28"/>
          <w:szCs w:val="28"/>
          <w:rtl w:val="true"/>
          <w:lang w:bidi="fa-IR"/>
        </w:rPr>
        <w:t>آخر الوقت انه ان فاته الماء لم تفته الأرض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3229</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ولیس للمتیمم ان یتیمم الا فی آخر الوقت</w:t>
      </w:r>
    </w:p>
    <w:p>
      <w:pPr>
        <w:pStyle w:val="BookText"/>
        <w:rPr/>
      </w:pPr>
      <w:r>
        <w:rPr>
          <w:rFonts w:ascii="IRNazanin" w:hAnsi="IRNazanin" w:eastAsia="IRNazanin"/>
          <w:color w:val="111111"/>
          <w:sz w:val="28"/>
          <w:sz w:val="28"/>
          <w:szCs w:val="28"/>
          <w:rtl w:val="true"/>
          <w:lang w:bidi="fa-IR"/>
        </w:rPr>
        <w:t xml:space="preserve">ویأتی فی روایة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یتیمم به قوله علیه السلام ان</w:t>
      </w:r>
    </w:p>
    <w:p>
      <w:pPr>
        <w:pStyle w:val="BookText"/>
        <w:rPr/>
      </w:pPr>
      <w:r>
        <w:rPr>
          <w:rFonts w:ascii="IRNazanin" w:hAnsi="IRNazanin" w:eastAsia="IRNazanin"/>
          <w:color w:val="111111"/>
          <w:sz w:val="28"/>
          <w:sz w:val="28"/>
          <w:szCs w:val="28"/>
          <w:rtl w:val="true"/>
          <w:lang w:bidi="fa-IR"/>
        </w:rPr>
        <w:t>خاف علی نفسه من سبع أو غیره وخاف فوت الوقت فلیتیمم وفی روایة محمد بن</w:t>
      </w:r>
    </w:p>
    <w:p>
      <w:pPr>
        <w:pStyle w:val="BookText"/>
        <w:rPr/>
      </w:pPr>
      <w:r>
        <w:rPr>
          <w:rFonts w:ascii="IRNazanin" w:hAnsi="IRNazanin" w:eastAsia="IRNazanin"/>
          <w:color w:val="111111"/>
          <w:sz w:val="28"/>
          <w:sz w:val="28"/>
          <w:szCs w:val="28"/>
          <w:rtl w:val="true"/>
          <w:lang w:bidi="fa-IR"/>
        </w:rPr>
        <w:t xml:space="preserve">حمران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من لم یجد الماء فتیمم ودخل فی الصلاة فأصاب الماء</w:t>
      </w:r>
    </w:p>
    <w:p>
      <w:pPr>
        <w:pStyle w:val="BookText"/>
        <w:rPr/>
      </w:pPr>
      <w:r>
        <w:rPr>
          <w:rFonts w:ascii="IRNazanin" w:hAnsi="IRNazanin" w:eastAsia="IRNazanin"/>
          <w:color w:val="111111"/>
          <w:sz w:val="28"/>
          <w:sz w:val="28"/>
          <w:szCs w:val="28"/>
          <w:rtl w:val="true"/>
          <w:lang w:bidi="fa-IR"/>
        </w:rPr>
        <w:t>قوله علیه السلام واعلم أنه لیس ینبغی لاحد ان یتیمم الا فی آخر الوقت وفی روایة</w:t>
      </w:r>
    </w:p>
    <w:p>
      <w:pPr>
        <w:pStyle w:val="BookText"/>
        <w:rPr/>
      </w:pPr>
      <w:r>
        <w:rPr>
          <w:rFonts w:ascii="IRNazanin" w:hAnsi="IRNazanin" w:eastAsia="IRNazanin"/>
          <w:color w:val="111111"/>
          <w:sz w:val="28"/>
          <w:sz w:val="28"/>
          <w:szCs w:val="28"/>
          <w:rtl w:val="true"/>
          <w:lang w:bidi="fa-IR"/>
        </w:rPr>
        <w:t xml:space="preserve">ابن سالم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من صلی بتیمم ثم أصاب الماء قوله أفأطلب الماء یمینا</w:t>
      </w:r>
    </w:p>
    <w:p>
      <w:pPr>
        <w:pStyle w:val="BookText"/>
        <w:rPr/>
      </w:pPr>
      <w:r>
        <w:rPr>
          <w:rFonts w:ascii="IRNazanin" w:hAnsi="IRNazanin" w:eastAsia="IRNazanin"/>
          <w:color w:val="111111"/>
          <w:sz w:val="28"/>
          <w:sz w:val="28"/>
          <w:szCs w:val="28"/>
          <w:rtl w:val="true"/>
          <w:lang w:bidi="fa-IR"/>
        </w:rPr>
        <w:t>وشمالا فقال علیه السلام لا تطلب الماء لا یمینا ولا شمالا ولا فی بئران وجدته علی</w:t>
      </w:r>
    </w:p>
    <w:p>
      <w:pPr>
        <w:pStyle w:val="BookText"/>
        <w:rPr/>
      </w:pPr>
      <w:r>
        <w:rPr>
          <w:rFonts w:ascii="IRNazanin" w:hAnsi="IRNazanin" w:eastAsia="IRNazanin"/>
          <w:color w:val="111111"/>
          <w:sz w:val="28"/>
          <w:sz w:val="28"/>
          <w:szCs w:val="28"/>
          <w:rtl w:val="true"/>
          <w:lang w:bidi="fa-IR"/>
        </w:rPr>
        <w:t>الطریق فتوضأ وإن لم تجده فامض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ان یستدل بسایر اخباره علی عدم وجوب تأخیر الصلاة إلی آخر</w:t>
      </w:r>
    </w:p>
    <w:p>
      <w:pPr>
        <w:pStyle w:val="BookText"/>
        <w:rPr/>
      </w:pPr>
      <w:r>
        <w:rPr>
          <w:rFonts w:ascii="IRNazanin" w:hAnsi="IRNazanin" w:eastAsia="IRNazanin"/>
          <w:color w:val="111111"/>
          <w:sz w:val="28"/>
          <w:sz w:val="28"/>
          <w:szCs w:val="28"/>
          <w:rtl w:val="true"/>
          <w:lang w:bidi="fa-IR"/>
        </w:rPr>
        <w:t>الوقت لمن یحتمل ان یجد الماء فی الوقت وان کان لا یخلو عن النظر وفی</w:t>
      </w:r>
    </w:p>
    <w:p>
      <w:pPr>
        <w:pStyle w:val="BookText"/>
        <w:rPr/>
      </w:pPr>
      <w:r>
        <w:rPr>
          <w:rFonts w:ascii="IRNazanin" w:hAnsi="IRNazanin" w:eastAsia="IRNazanin"/>
          <w:color w:val="111111"/>
          <w:sz w:val="28"/>
          <w:sz w:val="28"/>
          <w:szCs w:val="28"/>
          <w:rtl w:val="true"/>
          <w:lang w:bidi="fa-IR"/>
        </w:rPr>
        <w:t xml:space="preserve">روایة عبد الله بن بکیر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کراهة امامة المتیمم المتوضئ من أبواب</w:t>
      </w:r>
    </w:p>
    <w:p>
      <w:pPr>
        <w:pStyle w:val="BookText"/>
        <w:rPr/>
      </w:pPr>
      <w:r>
        <w:rPr>
          <w:rFonts w:ascii="IRNazanin" w:hAnsi="IRNazanin" w:eastAsia="IRNazanin"/>
          <w:color w:val="111111"/>
          <w:sz w:val="28"/>
          <w:sz w:val="28"/>
          <w:szCs w:val="28"/>
          <w:rtl w:val="true"/>
          <w:lang w:bidi="fa-IR"/>
        </w:rPr>
        <w:t>الجماعة قوله علیه السلام فإذا تیمم الرجل فلیکن ذلک فی آخر الوقت فان فاته الماء</w:t>
      </w:r>
    </w:p>
    <w:p>
      <w:pPr>
        <w:pStyle w:val="BookText"/>
        <w:rPr/>
      </w:pPr>
      <w:r>
        <w:rPr>
          <w:rFonts w:ascii="IRNazanin" w:hAnsi="IRNazanin" w:eastAsia="IRNazanin"/>
          <w:color w:val="111111"/>
          <w:sz w:val="28"/>
          <w:sz w:val="28"/>
          <w:szCs w:val="28"/>
          <w:rtl w:val="true"/>
          <w:lang w:bidi="fa-IR"/>
        </w:rPr>
        <w:t>فلن تفوته الأرض</w:t>
      </w:r>
      <w:r>
        <w:rPr>
          <w:rFonts w:eastAsia="IRNazanin" w:cs="IRNazanin"/>
          <w:color w:val="111111"/>
          <w:sz w:val="28"/>
          <w:szCs w:val="28"/>
          <w:rtl w:val="true"/>
          <w:lang w:bidi="fa-IR"/>
        </w:rPr>
        <w:t>.</w:t>
      </w:r>
    </w:p>
    <w:p>
      <w:pPr>
        <w:pStyle w:val="Heading4"/>
        <w:numPr>
          <w:ilvl w:val="3"/>
          <w:numId w:val="1"/>
        </w:numPr>
        <w:rPr/>
      </w:pPr>
      <w:bookmarkStart w:id="66" w:name="__RefHeading___Toc9751076_417432637"/>
      <w:bookmarkStart w:id="67" w:name="_Toc24"/>
      <w:bookmarkEnd w:id="66"/>
      <w:r>
        <w:rPr>
          <w:rtl w:val="true"/>
        </w:rPr>
        <w:t>(</w:t>
      </w:r>
      <w:r>
        <w:rPr/>
        <w:t>4</w:t>
      </w:r>
      <w:r>
        <w:rPr>
          <w:rtl w:val="true"/>
        </w:rPr>
        <w:t xml:space="preserve">) </w:t>
      </w:r>
      <w:r>
        <w:rPr>
          <w:rtl w:val="true"/>
        </w:rPr>
        <w:t>باب حکم من لم یجد للغسل أو الوضوء الا الثلج أو الماء الجامد</w:t>
      </w:r>
      <w:bookmarkEnd w:id="67"/>
    </w:p>
    <w:p>
      <w:pPr>
        <w:pStyle w:val="BookText"/>
        <w:rPr/>
      </w:pPr>
      <w:r>
        <w:rPr>
          <w:rFonts w:eastAsia="IRNazanin" w:cs="IRNazanin"/>
          <w:color w:val="111111"/>
          <w:sz w:val="28"/>
          <w:szCs w:val="28"/>
          <w:lang w:bidi="fa-IR"/>
        </w:rPr>
        <w:t>3230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أیده الله عن أبی جعفر محمد بن علی</w:t>
      </w:r>
    </w:p>
    <w:p>
      <w:pPr>
        <w:pStyle w:val="BookText"/>
        <w:rPr/>
      </w:pPr>
      <w:r>
        <w:rPr>
          <w:rFonts w:ascii="IRNazanin" w:hAnsi="IRNazanin" w:eastAsia="IRNazanin"/>
          <w:color w:val="111111"/>
          <w:sz w:val="28"/>
          <w:sz w:val="28"/>
          <w:szCs w:val="28"/>
          <w:rtl w:val="true"/>
          <w:lang w:bidi="fa-IR"/>
        </w:rPr>
        <w:t xml:space="preserve">عن محمد بن الحسن عن أحمد بن إدریس عن محمد بن أحمد بن یحیی صا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أخبرنی الحسین بن عبید الله عن أحمد بن محمد بن یحیی عن أبیه عن محمد بن</w:t>
      </w:r>
    </w:p>
    <w:p>
      <w:pPr>
        <w:pStyle w:val="BookText"/>
        <w:rPr/>
      </w:pPr>
      <w:r>
        <w:rPr>
          <w:rFonts w:ascii="IRNazanin" w:hAnsi="IRNazanin" w:eastAsia="IRNazanin"/>
          <w:color w:val="111111"/>
          <w:sz w:val="28"/>
          <w:sz w:val="28"/>
          <w:szCs w:val="28"/>
          <w:rtl w:val="true"/>
          <w:lang w:bidi="fa-IR"/>
        </w:rPr>
        <w:t>أحمد بن یحیی عن علی بن إسماعیل عن حماد بن عیسی عن حریز عن محمد بن</w:t>
      </w:r>
    </w:p>
    <w:p>
      <w:pPr>
        <w:pStyle w:val="BookText"/>
        <w:rPr/>
      </w:pPr>
      <w:r>
        <w:rPr>
          <w:rFonts w:ascii="IRNazanin" w:hAnsi="IRNazanin" w:eastAsia="IRNazanin"/>
          <w:color w:val="111111"/>
          <w:sz w:val="28"/>
          <w:sz w:val="28"/>
          <w:szCs w:val="28"/>
          <w:rtl w:val="true"/>
          <w:lang w:bidi="fa-IR"/>
        </w:rPr>
        <w:t>مسلم قال سألت أبا عبد الله علیه السلام عن الرجل یجنب فی السفر لا یجد الا الثلج قال</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یغتسل بالثلج أو ماء النهر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3231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 بإسناده عن محمد بن أحمد بن یحیی عن</w:t>
      </w:r>
    </w:p>
    <w:p>
      <w:pPr>
        <w:pStyle w:val="BookText"/>
        <w:rPr/>
      </w:pPr>
      <w:r>
        <w:rPr>
          <w:rFonts w:ascii="IRNazanin" w:hAnsi="IRNazanin" w:eastAsia="IRNazanin"/>
          <w:color w:val="111111"/>
          <w:sz w:val="28"/>
          <w:sz w:val="28"/>
          <w:szCs w:val="28"/>
          <w:rtl w:val="true"/>
          <w:lang w:bidi="fa-IR"/>
        </w:rPr>
        <w:t>أحمد بن محمد عن عثمان بن عیسی عن معویة بن شریح قال سئل رجل ابا عبد الله علیه السلام</w:t>
      </w:r>
    </w:p>
    <w:p>
      <w:pPr>
        <w:pStyle w:val="BookText"/>
        <w:rPr/>
      </w:pPr>
      <w:r>
        <w:rPr>
          <w:rFonts w:ascii="IRNazanin" w:hAnsi="IRNazanin" w:eastAsia="IRNazanin"/>
          <w:color w:val="111111"/>
          <w:sz w:val="28"/>
          <w:sz w:val="28"/>
          <w:szCs w:val="28"/>
          <w:rtl w:val="true"/>
          <w:lang w:bidi="fa-IR"/>
        </w:rPr>
        <w:t>وانا عنده فقال یصیبنا الدمق والثلج ونرید ان نتوضأ ولا نجد الا ماء جامدا فکیف</w:t>
      </w:r>
    </w:p>
    <w:p>
      <w:pPr>
        <w:pStyle w:val="BookText"/>
        <w:rPr/>
      </w:pPr>
      <w:r>
        <w:rPr>
          <w:rFonts w:ascii="IRNazanin" w:hAnsi="IRNazanin" w:eastAsia="IRNazanin"/>
          <w:color w:val="111111"/>
          <w:sz w:val="28"/>
          <w:sz w:val="28"/>
          <w:szCs w:val="28"/>
          <w:rtl w:val="true"/>
          <w:lang w:bidi="fa-IR"/>
        </w:rPr>
        <w:t xml:space="preserve">أتوضأ أدلک به جلدی قال نعم السرائر </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من کتاب محمد بن علی بن محبوب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عثمان بن عیسی عن معویة بن شریح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3232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الحسین بن عبید الله عن أحمد بن محمد</w:t>
      </w:r>
    </w:p>
    <w:p>
      <w:pPr>
        <w:pStyle w:val="BookText"/>
        <w:rPr/>
      </w:pPr>
      <w:r>
        <w:rPr>
          <w:rFonts w:ascii="IRNazanin" w:hAnsi="IRNazanin" w:eastAsia="IRNazanin"/>
          <w:color w:val="111111"/>
          <w:sz w:val="28"/>
          <w:sz w:val="28"/>
          <w:szCs w:val="28"/>
          <w:rtl w:val="true"/>
          <w:lang w:bidi="fa-IR"/>
        </w:rPr>
        <w:t xml:space="preserve">بن یحیی عن أبیه عن یب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بن محبوب عن محمد بن أحمد العلوی</w:t>
      </w:r>
    </w:p>
    <w:p>
      <w:pPr>
        <w:pStyle w:val="BookText"/>
        <w:rPr/>
      </w:pPr>
      <w:r>
        <w:rPr>
          <w:rFonts w:ascii="IRNazanin" w:hAnsi="IRNazanin" w:eastAsia="IRNazanin"/>
          <w:color w:val="111111"/>
          <w:sz w:val="28"/>
          <w:sz w:val="28"/>
          <w:szCs w:val="28"/>
          <w:rtl w:val="true"/>
          <w:lang w:bidi="fa-IR"/>
        </w:rPr>
        <w:t xml:space="preserve">السرائر </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من کتاب محمد بن علی بن 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أحمد العلوی</w:t>
      </w:r>
    </w:p>
    <w:p>
      <w:pPr>
        <w:pStyle w:val="BookText"/>
        <w:rPr/>
      </w:pPr>
      <w:r>
        <w:rPr>
          <w:rFonts w:ascii="IRNazanin" w:hAnsi="IRNazanin" w:eastAsia="IRNazanin"/>
          <w:color w:val="111111"/>
          <w:sz w:val="28"/>
          <w:sz w:val="28"/>
          <w:szCs w:val="28"/>
          <w:rtl w:val="true"/>
          <w:lang w:bidi="fa-IR"/>
        </w:rPr>
        <w:t xml:space="preserve">عن العمر کی عن علی بن جعفر عن أخیه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علیهما السلام قال سئلته عن</w:t>
      </w:r>
    </w:p>
    <w:p>
      <w:pPr>
        <w:pStyle w:val="BookText"/>
        <w:rPr/>
      </w:pPr>
      <w:r>
        <w:rPr>
          <w:rFonts w:ascii="IRNazanin" w:hAnsi="IRNazanin" w:eastAsia="IRNazanin"/>
          <w:color w:val="111111"/>
          <w:sz w:val="28"/>
          <w:sz w:val="28"/>
          <w:szCs w:val="28"/>
          <w:rtl w:val="true"/>
          <w:lang w:bidi="fa-IR"/>
        </w:rPr>
        <w:t xml:space="preserve">الرجل الجنب أو علی غیر وضوء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معه ماء وهو یصیب ثلجا وصعیدا</w:t>
      </w:r>
    </w:p>
    <w:p>
      <w:pPr>
        <w:pStyle w:val="BookText"/>
        <w:rPr/>
      </w:pPr>
      <w:r>
        <w:rPr>
          <w:rFonts w:ascii="IRNazanin" w:hAnsi="IRNazanin" w:eastAsia="IRNazanin"/>
          <w:color w:val="111111"/>
          <w:sz w:val="28"/>
          <w:sz w:val="28"/>
          <w:szCs w:val="28"/>
          <w:rtl w:val="true"/>
          <w:lang w:bidi="fa-IR"/>
        </w:rPr>
        <w:t xml:space="preserve">أیهما أفضل أیتیمم أم یمسح </w:t>
      </w:r>
      <w:r>
        <w:rPr>
          <w:rStyle w:val="FootnoteAnchor"/>
          <w:rtl w:val="true"/>
        </w:rPr>
        <w:footnoteReference w:id="67"/>
      </w:r>
      <w:r>
        <w:rPr>
          <w:rFonts w:ascii="IRNazanin" w:hAnsi="IRNazanin" w:eastAsia="IRNazanin"/>
          <w:color w:val="111111"/>
          <w:sz w:val="28"/>
          <w:sz w:val="28"/>
          <w:szCs w:val="28"/>
          <w:rtl w:val="true"/>
          <w:lang w:bidi="fa-IR"/>
        </w:rPr>
        <w:t>بالثلج وجهه قال الثلج إذا بل رأسه وجسده أفضل</w:t>
      </w:r>
    </w:p>
    <w:p>
      <w:pPr>
        <w:pStyle w:val="BookText"/>
        <w:rPr/>
      </w:pPr>
      <w:r>
        <w:rPr>
          <w:rFonts w:ascii="IRNazanin" w:hAnsi="IRNazanin" w:eastAsia="IRNazanin"/>
          <w:color w:val="111111"/>
          <w:sz w:val="28"/>
          <w:sz w:val="28"/>
          <w:szCs w:val="28"/>
          <w:rtl w:val="true"/>
          <w:lang w:bidi="fa-IR"/>
        </w:rPr>
        <w:t xml:space="preserve">فان لم یقدر علی أن یغتسل به فلیتیمم قرب الإسناد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بن جعفر عن</w:t>
      </w:r>
    </w:p>
    <w:p>
      <w:pPr>
        <w:pStyle w:val="BookText"/>
        <w:rPr/>
      </w:pPr>
      <w:r>
        <w:rPr>
          <w:rFonts w:ascii="IRNazanin" w:hAnsi="IRNazanin" w:eastAsia="IRNazanin"/>
          <w:color w:val="111111"/>
          <w:sz w:val="28"/>
          <w:sz w:val="28"/>
          <w:szCs w:val="28"/>
          <w:rtl w:val="true"/>
          <w:lang w:bidi="fa-IR"/>
        </w:rPr>
        <w:t>أخیه موسی بن جعفر قال قلت أیهما التیمم أو یمسح بثلج وجهه وجسده ورأسه</w:t>
      </w:r>
    </w:p>
    <w:p>
      <w:pPr>
        <w:pStyle w:val="BookText"/>
        <w:rPr/>
      </w:pPr>
      <w:r>
        <w:rPr>
          <w:rFonts w:ascii="IRNazanin" w:hAnsi="IRNazanin" w:eastAsia="IRNazanin"/>
          <w:color w:val="111111"/>
          <w:sz w:val="28"/>
          <w:sz w:val="28"/>
          <w:szCs w:val="28"/>
          <w:rtl w:val="true"/>
          <w:lang w:bidi="fa-IR"/>
        </w:rPr>
        <w:t>قال الثلج ان یبل رأسه وجسده أفضل وإن لم یقدر علی أن یغتسل تیمم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3233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بن محبوب عن العبیدی عن حماد</w:t>
      </w:r>
    </w:p>
    <w:p>
      <w:pPr>
        <w:pStyle w:val="BookText"/>
        <w:rPr/>
      </w:pPr>
      <w:r>
        <w:rPr>
          <w:rFonts w:ascii="IRNazanin" w:hAnsi="IRNazanin" w:eastAsia="IRNazanin"/>
          <w:color w:val="111111"/>
          <w:sz w:val="28"/>
          <w:sz w:val="28"/>
          <w:szCs w:val="28"/>
          <w:rtl w:val="true"/>
          <w:lang w:bidi="fa-IR"/>
        </w:rPr>
        <w:t>بن عیسی عن حریز عن محمد بن مسلم قال سئلت ابا عبد الله علیه السلام عن الرجل یجنب</w:t>
      </w:r>
    </w:p>
    <w:p>
      <w:pPr>
        <w:pStyle w:val="BookText"/>
        <w:rPr/>
      </w:pPr>
      <w:r>
        <w:rPr>
          <w:rFonts w:ascii="IRNazanin" w:hAnsi="IRNazanin" w:eastAsia="IRNazanin"/>
          <w:color w:val="111111"/>
          <w:sz w:val="28"/>
          <w:sz w:val="28"/>
          <w:szCs w:val="28"/>
          <w:rtl w:val="true"/>
          <w:lang w:bidi="fa-IR"/>
        </w:rPr>
        <w:t xml:space="preserve">فی السفر فلا یجد الا الثلج أو ماء جامدا فقال هو بمنزلة </w:t>
      </w:r>
      <w:r>
        <w:rPr>
          <w:rStyle w:val="FootnoteAnchor"/>
          <w:rtl w:val="true"/>
        </w:rPr>
        <w:footnoteReference w:id="68"/>
      </w:r>
      <w:r>
        <w:rPr>
          <w:rFonts w:ascii="IRNazanin" w:hAnsi="IRNazanin" w:eastAsia="IRNazanin"/>
          <w:color w:val="111111"/>
          <w:sz w:val="28"/>
          <w:sz w:val="28"/>
          <w:szCs w:val="28"/>
          <w:rtl w:val="true"/>
          <w:lang w:bidi="fa-IR"/>
        </w:rPr>
        <w:t xml:space="preserve">الضرورة یتیمم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p>
    <w:p>
      <w:pPr>
        <w:pStyle w:val="BookText"/>
        <w:rPr/>
      </w:pP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أری ان یعود إلی هذه الأرض التی توبق دینه السرائر </w:t>
      </w:r>
      <w:r>
        <w:rPr>
          <w:rFonts w:eastAsia="IRNazanin" w:cs="IRNazanin"/>
          <w:color w:val="111111"/>
          <w:sz w:val="28"/>
          <w:szCs w:val="28"/>
          <w:lang w:bidi="fa-IR"/>
        </w:rPr>
        <w:t>486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نقلا من</w:t>
      </w:r>
    </w:p>
    <w:p>
      <w:pPr>
        <w:pStyle w:val="BookText"/>
        <w:rPr/>
      </w:pPr>
      <w:r>
        <w:rPr>
          <w:rFonts w:ascii="IRNazanin" w:hAnsi="IRNazanin" w:eastAsia="IRNazanin"/>
          <w:color w:val="111111"/>
          <w:sz w:val="28"/>
          <w:sz w:val="28"/>
          <w:szCs w:val="28"/>
          <w:rtl w:val="true"/>
          <w:lang w:bidi="fa-IR"/>
        </w:rPr>
        <w:t>کتاب محمد بن علی ابن 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مثله سندا ومتنا کا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w:t>
      </w:r>
    </w:p>
    <w:p>
      <w:pPr>
        <w:pStyle w:val="BookText"/>
        <w:rPr/>
      </w:pPr>
      <w:r>
        <w:rPr>
          <w:rFonts w:ascii="IRNazanin" w:hAnsi="IRNazanin" w:eastAsia="IRNazanin"/>
          <w:color w:val="111111"/>
          <w:sz w:val="28"/>
          <w:sz w:val="28"/>
          <w:szCs w:val="28"/>
          <w:rtl w:val="true"/>
          <w:lang w:bidi="fa-IR"/>
        </w:rPr>
        <w:t>ومحمد بن یحیی عن أحمد بن محمد جمیعا عن حماد بن عیسی عن حریز عن محمد</w:t>
      </w:r>
    </w:p>
    <w:p>
      <w:pPr>
        <w:pStyle w:val="BookText"/>
        <w:rPr/>
      </w:pPr>
      <w:r>
        <w:rPr>
          <w:rFonts w:ascii="IRNazanin" w:hAnsi="IRNazanin" w:eastAsia="IRNazanin"/>
          <w:color w:val="111111"/>
          <w:sz w:val="28"/>
          <w:sz w:val="28"/>
          <w:szCs w:val="28"/>
          <w:rtl w:val="true"/>
          <w:lang w:bidi="fa-IR"/>
        </w:rPr>
        <w:t xml:space="preserve">بن مسلم عن أبی عبد الله </w:t>
      </w:r>
      <w:r>
        <w:rPr>
          <w:rStyle w:val="FootnoteAnchor"/>
          <w:rtl w:val="true"/>
        </w:rPr>
        <w:footnoteReference w:id="69"/>
      </w:r>
      <w:r>
        <w:rPr>
          <w:rFonts w:ascii="IRNazanin" w:hAnsi="IRNazanin" w:eastAsia="IRNazanin"/>
          <w:color w:val="111111"/>
          <w:sz w:val="28"/>
          <w:sz w:val="28"/>
          <w:szCs w:val="28"/>
          <w:rtl w:val="true"/>
          <w:lang w:bidi="fa-IR"/>
        </w:rPr>
        <w:t xml:space="preserve">علیه السلام قال سئلته عن رجل أجنب فی السفر </w:t>
      </w:r>
      <w:r>
        <w:rPr>
          <w:rStyle w:val="FootnoteAnchor"/>
          <w:rtl w:val="true"/>
        </w:rPr>
        <w:footnoteReference w:id="70"/>
      </w:r>
      <w:r>
        <w:rPr>
          <w:rFonts w:ascii="IRNazanin" w:hAnsi="IRNazanin" w:eastAsia="IRNazanin"/>
          <w:color w:val="111111"/>
          <w:sz w:val="28"/>
          <w:sz w:val="28"/>
          <w:szCs w:val="28"/>
          <w:rtl w:val="true"/>
          <w:lang w:bidi="fa-IR"/>
        </w:rPr>
        <w:t>ولم</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یجد وذکر مثله</w:t>
      </w:r>
      <w:r>
        <w:rPr>
          <w:rFonts w:eastAsia="IRNazanin" w:cs="IRNazanin"/>
          <w:color w:val="111111"/>
          <w:sz w:val="28"/>
          <w:szCs w:val="28"/>
          <w:rtl w:val="true"/>
          <w:lang w:bidi="fa-IR"/>
        </w:rPr>
        <w:t>.</w:t>
      </w:r>
      <w:bookmarkStart w:id="68" w:name="pg12405_123238"/>
    </w:p>
    <w:p>
      <w:pPr>
        <w:pStyle w:val="BookText"/>
        <w:rPr/>
      </w:pPr>
      <w:bookmarkEnd w:id="68"/>
      <w:r>
        <w:rPr>
          <w:rFonts w:eastAsia="IRNazanin" w:cs="IRNazanin"/>
          <w:color w:val="111111"/>
          <w:sz w:val="28"/>
          <w:szCs w:val="28"/>
          <w:lang w:bidi="fa-IR"/>
        </w:rPr>
        <w:t>3234</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372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بن خالد عن أبیه عن ابن أبی</w:t>
      </w:r>
    </w:p>
    <w:p>
      <w:pPr>
        <w:pStyle w:val="BookText"/>
        <w:rPr/>
      </w:pPr>
      <w:r>
        <w:rPr>
          <w:rFonts w:ascii="IRNazanin" w:hAnsi="IRNazanin" w:eastAsia="IRNazanin"/>
          <w:color w:val="111111"/>
          <w:sz w:val="28"/>
          <w:sz w:val="28"/>
          <w:szCs w:val="28"/>
          <w:rtl w:val="true"/>
          <w:lang w:bidi="fa-IR"/>
        </w:rPr>
        <w:t>عمیر عن حماد بن عثمان الناب عن عبد الله الحلبی عن أبی عبد الله علیه السلام قال</w:t>
      </w:r>
    </w:p>
    <w:p>
      <w:pPr>
        <w:pStyle w:val="BookText"/>
        <w:rPr/>
      </w:pPr>
      <w:r>
        <w:rPr>
          <w:rFonts w:ascii="IRNazanin" w:hAnsi="IRNazanin" w:eastAsia="IRNazanin"/>
          <w:color w:val="111111"/>
          <w:sz w:val="28"/>
          <w:sz w:val="28"/>
          <w:szCs w:val="28"/>
          <w:rtl w:val="true"/>
          <w:lang w:bidi="fa-IR"/>
        </w:rPr>
        <w:t>سئلت عن الرجل یجنب فی الأرض فلا یجد الا ماء جامد ولا یخلص إلی الصعید قال</w:t>
      </w:r>
    </w:p>
    <w:p>
      <w:pPr>
        <w:pStyle w:val="BookText"/>
        <w:rPr/>
      </w:pPr>
      <w:r>
        <w:rPr>
          <w:rFonts w:ascii="IRNazanin" w:hAnsi="IRNazanin" w:eastAsia="IRNazanin"/>
          <w:color w:val="111111"/>
          <w:sz w:val="28"/>
          <w:sz w:val="28"/>
          <w:szCs w:val="28"/>
          <w:rtl w:val="true"/>
          <w:lang w:bidi="fa-IR"/>
        </w:rPr>
        <w:t xml:space="preserve">یصلی بالمسح ثم لا یعود إلی تلک الأرض التی یوبق فیها دینه المقنع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ان</w:t>
      </w:r>
    </w:p>
    <w:p>
      <w:pPr>
        <w:pStyle w:val="BookText"/>
        <w:rPr/>
      </w:pPr>
      <w:r>
        <w:rPr>
          <w:rFonts w:ascii="IRNazanin" w:hAnsi="IRNazanin" w:eastAsia="IRNazanin"/>
          <w:color w:val="111111"/>
          <w:sz w:val="28"/>
          <w:sz w:val="28"/>
          <w:szCs w:val="28"/>
          <w:rtl w:val="true"/>
          <w:lang w:bidi="fa-IR"/>
        </w:rPr>
        <w:t>أجنب فی الأرض وذکر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3235</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المفید فی الإختصاص عن أمیر المؤمنین علیه السلام</w:t>
      </w:r>
    </w:p>
    <w:p>
      <w:pPr>
        <w:pStyle w:val="BookText"/>
        <w:rPr/>
      </w:pPr>
      <w:r>
        <w:rPr>
          <w:rFonts w:ascii="IRNazanin" w:hAnsi="IRNazanin" w:eastAsia="IRNazanin"/>
          <w:color w:val="111111"/>
          <w:sz w:val="28"/>
          <w:sz w:val="28"/>
          <w:szCs w:val="28"/>
          <w:rtl w:val="true"/>
          <w:lang w:bidi="fa-IR"/>
        </w:rPr>
        <w:t>أنه قال ثلاثة یضحک الله إلیهم یوم القیامة رجل یکون علی فراشه مع زوجته وهو یحبها</w:t>
      </w:r>
    </w:p>
    <w:p>
      <w:pPr>
        <w:pStyle w:val="BookText"/>
        <w:rPr/>
      </w:pPr>
      <w:r>
        <w:rPr>
          <w:rFonts w:ascii="IRNazanin" w:hAnsi="IRNazanin" w:eastAsia="IRNazanin"/>
          <w:color w:val="111111"/>
          <w:sz w:val="28"/>
          <w:sz w:val="28"/>
          <w:szCs w:val="28"/>
          <w:rtl w:val="true"/>
          <w:lang w:bidi="fa-IR"/>
        </w:rPr>
        <w:t>فیتوضأ ویدخل المسجد فیصلی ویناجی ربه ورجل اصابته جنابة ولم یصب ماء فقام</w:t>
      </w:r>
    </w:p>
    <w:p>
      <w:pPr>
        <w:pStyle w:val="BookText"/>
        <w:rPr/>
      </w:pPr>
      <w:r>
        <w:rPr>
          <w:rFonts w:ascii="IRNazanin" w:hAnsi="IRNazanin" w:eastAsia="IRNazanin"/>
          <w:color w:val="111111"/>
          <w:sz w:val="28"/>
          <w:sz w:val="28"/>
          <w:szCs w:val="28"/>
          <w:rtl w:val="true"/>
          <w:lang w:bidi="fa-IR"/>
        </w:rPr>
        <w:t>إلی الثلج فکسره ثم دخل فیه واغتسل ورجل لقی عدوا وهو مع أصحابه وجائهم</w:t>
      </w:r>
    </w:p>
    <w:p>
      <w:pPr>
        <w:pStyle w:val="BookText"/>
        <w:rPr/>
      </w:pPr>
      <w:r>
        <w:rPr>
          <w:rFonts w:ascii="IRNazanin" w:hAnsi="IRNazanin" w:eastAsia="IRNazanin"/>
          <w:color w:val="111111"/>
          <w:sz w:val="28"/>
          <w:sz w:val="28"/>
          <w:szCs w:val="28"/>
          <w:rtl w:val="true"/>
          <w:lang w:bidi="fa-IR"/>
        </w:rPr>
        <w:t>مقاتل فقاتل حتی قتل هذا یناسب الباب ان کان المراد من قوله لم یصب ماء انه</w:t>
      </w:r>
    </w:p>
    <w:p>
      <w:pPr>
        <w:pStyle w:val="BookText"/>
        <w:rPr/>
      </w:pPr>
      <w:r>
        <w:rPr>
          <w:rFonts w:ascii="IRNazanin" w:hAnsi="IRNazanin" w:eastAsia="IRNazanin"/>
          <w:color w:val="111111"/>
          <w:sz w:val="28"/>
          <w:sz w:val="28"/>
          <w:szCs w:val="28"/>
          <w:rtl w:val="true"/>
          <w:lang w:bidi="fa-IR"/>
        </w:rPr>
        <w:t>لم یصبه ولو تحت الثلج کما هو الظاهر واما ان کان المراد من قوله فکسر ه الخ دخوله</w:t>
      </w:r>
    </w:p>
    <w:p>
      <w:pPr>
        <w:pStyle w:val="BookText"/>
        <w:rPr/>
      </w:pPr>
      <w:r>
        <w:rPr>
          <w:rFonts w:ascii="IRNazanin" w:hAnsi="IRNazanin" w:eastAsia="IRNazanin"/>
          <w:color w:val="111111"/>
          <w:sz w:val="28"/>
          <w:sz w:val="28"/>
          <w:szCs w:val="28"/>
          <w:rtl w:val="true"/>
          <w:lang w:bidi="fa-IR"/>
        </w:rPr>
        <w:t>فی الماء الذی فرض کونه تحت الثلج فلا</w:t>
      </w:r>
      <w:r>
        <w:rPr>
          <w:rFonts w:eastAsia="IRNazanin" w:cs="IRNazanin"/>
          <w:color w:val="111111"/>
          <w:sz w:val="28"/>
          <w:szCs w:val="28"/>
          <w:rtl w:val="true"/>
          <w:lang w:bidi="fa-IR"/>
        </w:rPr>
        <w:t>.</w:t>
      </w:r>
    </w:p>
    <w:p>
      <w:pPr>
        <w:pStyle w:val="Heading4"/>
        <w:numPr>
          <w:ilvl w:val="3"/>
          <w:numId w:val="1"/>
        </w:numPr>
        <w:rPr/>
      </w:pPr>
      <w:bookmarkStart w:id="69" w:name="__RefHeading___Toc9751078_417432637"/>
      <w:bookmarkStart w:id="70" w:name="_Toc25"/>
      <w:bookmarkEnd w:id="69"/>
      <w:r>
        <w:rPr>
          <w:rtl w:val="true"/>
        </w:rPr>
        <w:t>(</w:t>
      </w:r>
      <w:r>
        <w:rPr/>
        <w:t>5</w:t>
      </w:r>
      <w:r>
        <w:rPr>
          <w:rtl w:val="true"/>
        </w:rPr>
        <w:t xml:space="preserve">) </w:t>
      </w:r>
      <w:r>
        <w:rPr>
          <w:rtl w:val="true"/>
        </w:rPr>
        <w:t>باب ان الجنب إذا کان معه قدر ما یکفیه من الماء لوضوء الصلاة یتیمم ولا یتوضأ</w:t>
      </w:r>
      <w:bookmarkEnd w:id="70"/>
    </w:p>
    <w:p>
      <w:pPr>
        <w:pStyle w:val="BookText"/>
        <w:rPr/>
      </w:pPr>
      <w:r>
        <w:rPr>
          <w:rFonts w:eastAsia="IRNazanin" w:cs="IRNazanin"/>
          <w:color w:val="111111"/>
          <w:sz w:val="28"/>
          <w:szCs w:val="28"/>
          <w:lang w:bidi="fa-IR"/>
        </w:rPr>
        <w:t>3236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بن محبوب عن أحمد بن محمد عن</w:t>
      </w:r>
    </w:p>
    <w:p>
      <w:pPr>
        <w:pStyle w:val="BookText"/>
        <w:rPr/>
      </w:pPr>
      <w:r>
        <w:rPr>
          <w:rFonts w:ascii="IRNazanin" w:hAnsi="IRNazanin" w:eastAsia="IRNazanin"/>
          <w:color w:val="111111"/>
          <w:sz w:val="28"/>
          <w:sz w:val="28"/>
          <w:szCs w:val="28"/>
          <w:rtl w:val="true"/>
          <w:lang w:bidi="fa-IR"/>
        </w:rPr>
        <w:t>الحسین عن القاسم عن الحسن بن أبی العلاء قال سئلت ابا عبد الله علیه السلام عن</w:t>
      </w:r>
    </w:p>
    <w:p>
      <w:pPr>
        <w:pStyle w:val="BookText"/>
        <w:rPr/>
      </w:pPr>
      <w:r>
        <w:rPr>
          <w:rFonts w:ascii="IRNazanin" w:hAnsi="IRNazanin" w:eastAsia="IRNazanin"/>
          <w:color w:val="111111"/>
          <w:sz w:val="28"/>
          <w:sz w:val="28"/>
          <w:szCs w:val="28"/>
          <w:rtl w:val="true"/>
          <w:lang w:bidi="fa-IR"/>
        </w:rPr>
        <w:t>الرجل یجنب ومعه من الماء بقدر ما یکفیه لوضوء للصلاة أیتوضأ بالماء أو یتیمم</w:t>
      </w:r>
    </w:p>
    <w:p>
      <w:pPr>
        <w:pStyle w:val="BookText"/>
        <w:rPr/>
      </w:pPr>
      <w:r>
        <w:rPr>
          <w:rFonts w:ascii="IRNazanin" w:hAnsi="IRNazanin" w:eastAsia="IRNazanin"/>
          <w:color w:val="111111"/>
          <w:sz w:val="28"/>
          <w:sz w:val="28"/>
          <w:szCs w:val="28"/>
          <w:rtl w:val="true"/>
          <w:lang w:bidi="fa-IR"/>
        </w:rPr>
        <w:t>قال یتیمم الا تری أنه جعل علیه نصف الطهور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3237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محمد عن معلی بن محمد عن الحسن بن علی</w:t>
      </w:r>
    </w:p>
    <w:p>
      <w:pPr>
        <w:pStyle w:val="BookText"/>
        <w:rPr/>
      </w:pPr>
      <w:r>
        <w:rPr>
          <w:rFonts w:ascii="IRNazanin" w:hAnsi="IRNazanin" w:eastAsia="IRNazanin"/>
          <w:color w:val="111111"/>
          <w:sz w:val="28"/>
          <w:sz w:val="28"/>
          <w:szCs w:val="28"/>
          <w:rtl w:val="true"/>
          <w:lang w:bidi="fa-IR"/>
        </w:rPr>
        <w:t>الوشا عن حماد بن عثمان عن ابن أبی یعفور قال سئلت ابا عبد الله علیه السلام</w:t>
      </w:r>
    </w:p>
    <w:p>
      <w:pPr>
        <w:pStyle w:val="BookText"/>
        <w:rPr/>
      </w:pPr>
      <w:r>
        <w:rPr>
          <w:rFonts w:ascii="IRNazanin" w:hAnsi="IRNazanin" w:eastAsia="IRNazanin"/>
          <w:color w:val="111111"/>
          <w:sz w:val="28"/>
          <w:sz w:val="28"/>
          <w:szCs w:val="28"/>
          <w:rtl w:val="true"/>
          <w:lang w:bidi="fa-IR"/>
        </w:rPr>
        <w:t xml:space="preserve">عن الرجل یجنب ومعه من الماء قدر ما یکفیه لشربه أیتیمم أو یتوضأ قال یتیمم </w:t>
      </w:r>
      <w:r>
        <w:rPr>
          <w:rStyle w:val="FootnoteAnchor"/>
          <w:rtl w:val="true"/>
        </w:rPr>
        <w:footnoteReference w:id="71"/>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أفضل الا تری أنه جعل علیه نصف الطهور</w:t>
      </w:r>
      <w:r>
        <w:rPr>
          <w:rFonts w:eastAsia="IRNazanin" w:cs="IRNazanin"/>
          <w:color w:val="111111"/>
          <w:sz w:val="28"/>
          <w:szCs w:val="28"/>
          <w:rtl w:val="true"/>
          <w:lang w:bidi="fa-IR"/>
        </w:rPr>
        <w:t>.</w:t>
      </w:r>
      <w:bookmarkStart w:id="71" w:name="pg12405_123239"/>
    </w:p>
    <w:p>
      <w:pPr>
        <w:pStyle w:val="BookText"/>
        <w:rPr/>
      </w:pPr>
      <w:bookmarkEnd w:id="71"/>
      <w:r>
        <w:rPr>
          <w:rFonts w:eastAsia="IRNazanin" w:cs="IRNazanin"/>
          <w:color w:val="111111"/>
          <w:sz w:val="28"/>
          <w:szCs w:val="28"/>
          <w:lang w:bidi="fa-IR"/>
        </w:rPr>
        <w:t>3238</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سئل عبید الله بن علی الحلبی ابا عبد الله علیه السلام عن</w:t>
      </w:r>
    </w:p>
    <w:p>
      <w:pPr>
        <w:pStyle w:val="BookText"/>
        <w:rPr/>
      </w:pPr>
      <w:r>
        <w:rPr>
          <w:rFonts w:ascii="IRNazanin" w:hAnsi="IRNazanin" w:eastAsia="IRNazanin"/>
          <w:color w:val="111111"/>
          <w:sz w:val="28"/>
          <w:sz w:val="28"/>
          <w:szCs w:val="28"/>
          <w:rtl w:val="true"/>
          <w:lang w:bidi="fa-IR"/>
        </w:rPr>
        <w:t>الرجل یجنب ومعه قدر ما یکفیه من الماء لوضوء الصلاة أیتوضأ بالماء أو یتیمم قال</w:t>
      </w:r>
    </w:p>
    <w:p>
      <w:pPr>
        <w:pStyle w:val="BookText"/>
        <w:rPr/>
      </w:pPr>
      <w:r>
        <w:rPr>
          <w:rFonts w:ascii="IRNazanin" w:hAnsi="IRNazanin" w:eastAsia="IRNazanin"/>
          <w:color w:val="111111"/>
          <w:sz w:val="28"/>
          <w:sz w:val="28"/>
          <w:szCs w:val="28"/>
          <w:rtl w:val="true"/>
          <w:lang w:bidi="fa-IR"/>
        </w:rPr>
        <w:t>قال لا بل یتیمم الا تری أنه انما جعل علیه نصف الوضوء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3239</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فضالة عن العلاء بن رزین</w:t>
      </w:r>
    </w:p>
    <w:p>
      <w:pPr>
        <w:pStyle w:val="BookText"/>
        <w:rPr/>
      </w:pPr>
      <w:r>
        <w:rPr>
          <w:rFonts w:ascii="IRNazanin" w:hAnsi="IRNazanin" w:eastAsia="IRNazanin"/>
          <w:color w:val="111111"/>
          <w:sz w:val="28"/>
          <w:sz w:val="28"/>
          <w:szCs w:val="28"/>
          <w:rtl w:val="true"/>
          <w:lang w:bidi="fa-IR"/>
        </w:rPr>
        <w:t>عن محمد بن مسلم عن أحدهما علیهما السلام فی رجل أجنب فی سفر ومعه ماء قدر ما یتوضأ</w:t>
      </w:r>
    </w:p>
    <w:p>
      <w:pPr>
        <w:pStyle w:val="BookText"/>
        <w:rPr/>
      </w:pPr>
      <w:r>
        <w:rPr>
          <w:rFonts w:ascii="IRNazanin" w:hAnsi="IRNazanin" w:eastAsia="IRNazanin"/>
          <w:color w:val="111111"/>
          <w:sz w:val="28"/>
          <w:sz w:val="28"/>
          <w:szCs w:val="28"/>
          <w:rtl w:val="true"/>
          <w:lang w:bidi="fa-IR"/>
        </w:rPr>
        <w:t xml:space="preserve">به قال یتیمم ولا یتوضأ یب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محمد بن أبی عمیر عن حماد بن عثمان عن</w:t>
      </w:r>
    </w:p>
    <w:p>
      <w:pPr>
        <w:pStyle w:val="BookText"/>
        <w:rPr/>
      </w:pPr>
      <w:r>
        <w:rPr>
          <w:rFonts w:ascii="IRNazanin" w:hAnsi="IRNazanin" w:eastAsia="IRNazanin"/>
          <w:color w:val="111111"/>
          <w:sz w:val="28"/>
          <w:sz w:val="28"/>
          <w:szCs w:val="28"/>
          <w:rtl w:val="true"/>
          <w:lang w:bidi="fa-IR"/>
        </w:rPr>
        <w:t>عبید الله بن علی الحلبی عن أبی عبد الله علیه السلام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روایة جمیل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کراهة امامة المتیمم المتوضئ من</w:t>
      </w:r>
    </w:p>
    <w:p>
      <w:pPr>
        <w:pStyle w:val="BookText"/>
        <w:rPr/>
      </w:pPr>
      <w:r>
        <w:rPr>
          <w:rFonts w:ascii="IRNazanin" w:hAnsi="IRNazanin" w:eastAsia="IRNazanin"/>
          <w:color w:val="111111"/>
          <w:sz w:val="28"/>
          <w:sz w:val="28"/>
          <w:szCs w:val="28"/>
          <w:rtl w:val="true"/>
          <w:lang w:bidi="fa-IR"/>
        </w:rPr>
        <w:t>أبواب الجماعة قوله امام قوم اصابته جنابة فی السفر ولیس معه ماء یکفیه للغسل</w:t>
      </w:r>
    </w:p>
    <w:p>
      <w:pPr>
        <w:pStyle w:val="BookText"/>
        <w:rPr/>
      </w:pPr>
      <w:r>
        <w:rPr>
          <w:rFonts w:ascii="IRNazanin" w:hAnsi="IRNazanin" w:eastAsia="IRNazanin"/>
          <w:color w:val="111111"/>
          <w:sz w:val="28"/>
          <w:sz w:val="28"/>
          <w:szCs w:val="28"/>
          <w:rtl w:val="true"/>
          <w:lang w:bidi="fa-IR"/>
        </w:rPr>
        <w:t>أیتوضأ بعضهم ویصلی بهم قال لا ولکن یتیمم الجنب ویصلی بهم وفی روایته</w:t>
      </w:r>
    </w:p>
    <w:p>
      <w:pPr>
        <w:pStyle w:val="BookText"/>
        <w:rPr/>
      </w:pPr>
      <w:r>
        <w:rPr>
          <w:rFonts w:ascii="IRNazanin" w:hAnsi="IRNazanin" w:eastAsia="IRNazanin"/>
          <w:color w:val="111111"/>
          <w:sz w:val="28"/>
          <w:sz w:val="28"/>
          <w:szCs w:val="28"/>
          <w:rtl w:val="true"/>
          <w:lang w:bidi="fa-IR"/>
        </w:rPr>
        <w:t xml:space="preserve">الأخری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w:t>
      </w:r>
    </w:p>
    <w:p>
      <w:pPr>
        <w:pStyle w:val="Heading4"/>
        <w:numPr>
          <w:ilvl w:val="3"/>
          <w:numId w:val="1"/>
        </w:numPr>
        <w:rPr/>
      </w:pPr>
      <w:bookmarkStart w:id="72" w:name="__RefHeading___Toc9751080_417432637"/>
      <w:bookmarkStart w:id="73" w:name="_Toc26"/>
      <w:bookmarkEnd w:id="72"/>
      <w:r>
        <w:rPr>
          <w:rtl w:val="true"/>
        </w:rPr>
        <w:t>(</w:t>
      </w:r>
      <w:r>
        <w:rPr/>
        <w:t>6</w:t>
      </w:r>
      <w:r>
        <w:rPr>
          <w:rtl w:val="true"/>
        </w:rPr>
        <w:t xml:space="preserve">) </w:t>
      </w:r>
      <w:r>
        <w:rPr>
          <w:rtl w:val="true"/>
        </w:rPr>
        <w:t>باب حکم اجتماع الجنب والمیت ومن کان علی غیر وضوء إذا کان معهم ماء بقدر ما یکفی أحدهم</w:t>
      </w:r>
      <w:bookmarkEnd w:id="73"/>
    </w:p>
    <w:p>
      <w:pPr>
        <w:pStyle w:val="BookText"/>
        <w:rPr/>
      </w:pPr>
      <w:r>
        <w:rPr>
          <w:rFonts w:eastAsia="IRNazanin" w:cs="IRNazanin"/>
          <w:color w:val="111111"/>
          <w:sz w:val="28"/>
          <w:szCs w:val="28"/>
          <w:lang w:bidi="fa-IR"/>
        </w:rPr>
        <w:t>3240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 الصفار عن محمد بن عیسی عن</w:t>
      </w:r>
    </w:p>
    <w:p>
      <w:pPr>
        <w:pStyle w:val="BookText"/>
        <w:rPr/>
      </w:pPr>
      <w:r>
        <w:rPr>
          <w:rFonts w:ascii="IRNazanin" w:hAnsi="IRNazanin" w:eastAsia="IRNazanin"/>
          <w:color w:val="111111"/>
          <w:sz w:val="28"/>
          <w:sz w:val="28"/>
          <w:szCs w:val="28"/>
          <w:rtl w:val="true"/>
          <w:lang w:bidi="fa-IR"/>
        </w:rPr>
        <w:t xml:space="preserve">عبد الرحمان بن أبی نجران عن رجل حدثه قال سئلت ابا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عن</w:t>
      </w:r>
    </w:p>
    <w:p>
      <w:pPr>
        <w:pStyle w:val="BookText"/>
        <w:rPr/>
      </w:pPr>
      <w:r>
        <w:rPr>
          <w:rFonts w:ascii="IRNazanin" w:hAnsi="IRNazanin" w:eastAsia="IRNazanin"/>
          <w:color w:val="111111"/>
          <w:sz w:val="28"/>
          <w:sz w:val="28"/>
          <w:szCs w:val="28"/>
          <w:rtl w:val="true"/>
          <w:lang w:bidi="fa-IR"/>
        </w:rPr>
        <w:t>ثلاثة نفر کانوا فی سفر أحدهم جنب والثانی میت والثالث علی غیر وضوء وحضرت</w:t>
      </w:r>
    </w:p>
    <w:p>
      <w:pPr>
        <w:pStyle w:val="BookText"/>
        <w:rPr/>
      </w:pPr>
      <w:r>
        <w:rPr>
          <w:rFonts w:ascii="IRNazanin" w:hAnsi="IRNazanin" w:eastAsia="IRNazanin"/>
          <w:color w:val="111111"/>
          <w:sz w:val="28"/>
          <w:sz w:val="28"/>
          <w:szCs w:val="28"/>
          <w:rtl w:val="true"/>
          <w:lang w:bidi="fa-IR"/>
        </w:rPr>
        <w:t xml:space="preserve">الصلاة ومعهم من الماء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یکفی أحدهم من یأخذ الماء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ویغتسل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وکیف یصنعون قال یغتسل الجنب ویدفن المیت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بتیمم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ویتیمم الذی </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 xml:space="preserve">علیه وضوء </w:t>
      </w:r>
      <w:r>
        <w:rPr>
          <w:rStyle w:val="FootnoteAnchor"/>
          <w:rtl w:val="true"/>
        </w:rPr>
        <w:footnoteReference w:id="73"/>
      </w:r>
      <w:r>
        <w:rPr>
          <w:rFonts w:ascii="IRNazanin" w:hAnsi="IRNazanin" w:eastAsia="IRNazanin"/>
          <w:color w:val="111111"/>
          <w:sz w:val="28"/>
          <w:sz w:val="28"/>
          <w:szCs w:val="28"/>
          <w:rtl w:val="true"/>
          <w:lang w:bidi="fa-IR"/>
        </w:rPr>
        <w:t>لان الغسل من الجنابة فریضة وغسل المیت سنة والتیمم</w:t>
      </w:r>
    </w:p>
    <w:p>
      <w:pPr>
        <w:pStyle w:val="BookText"/>
        <w:rPr/>
      </w:pPr>
      <w:r>
        <w:rPr>
          <w:rFonts w:ascii="IRNazanin" w:hAnsi="IRNazanin" w:eastAsia="IRNazanin"/>
          <w:color w:val="111111"/>
          <w:sz w:val="28"/>
          <w:sz w:val="28"/>
          <w:szCs w:val="28"/>
          <w:rtl w:val="true"/>
          <w:lang w:bidi="fa-IR"/>
        </w:rPr>
        <w:t xml:space="preserve">للاخر جائز فقیه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سئل عبد الرحمن بن أبی نجران ابا الحسن موسی بن جعفر</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علیهما السلام عن ثلاثة نفر وذکر مثله</w:t>
      </w:r>
      <w:r>
        <w:rPr>
          <w:rFonts w:eastAsia="IRNazanin" w:cs="IRNazanin"/>
          <w:color w:val="111111"/>
          <w:sz w:val="28"/>
          <w:szCs w:val="28"/>
          <w:rtl w:val="true"/>
          <w:lang w:bidi="fa-IR"/>
        </w:rPr>
        <w:t>.</w:t>
      </w:r>
      <w:bookmarkStart w:id="74" w:name="pg12405_123240"/>
    </w:p>
    <w:p>
      <w:pPr>
        <w:pStyle w:val="BookText"/>
        <w:rPr/>
      </w:pPr>
      <w:bookmarkEnd w:id="74"/>
      <w:r>
        <w:rPr>
          <w:rFonts w:eastAsia="IRNazanin" w:cs="IRNazanin"/>
          <w:color w:val="111111"/>
          <w:sz w:val="28"/>
          <w:szCs w:val="28"/>
          <w:lang w:bidi="fa-IR"/>
        </w:rPr>
        <w:t>3241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بن عیسی عن الحسن بن</w:t>
      </w:r>
    </w:p>
    <w:p>
      <w:pPr>
        <w:pStyle w:val="BookText"/>
        <w:rPr/>
      </w:pPr>
      <w:r>
        <w:rPr>
          <w:rFonts w:ascii="IRNazanin" w:hAnsi="IRNazanin" w:eastAsia="IRNazanin"/>
          <w:color w:val="111111"/>
          <w:sz w:val="28"/>
          <w:sz w:val="28"/>
          <w:szCs w:val="28"/>
          <w:rtl w:val="true"/>
          <w:lang w:bidi="fa-IR"/>
        </w:rPr>
        <w:t xml:space="preserve">علی عن أحمد بن محمد عن الحسن التفلیسی قال سئلت ابا الحسن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 عبد الله</w:t>
      </w:r>
    </w:p>
    <w:p>
      <w:pPr>
        <w:pStyle w:val="BookText"/>
        <w:rPr/>
      </w:pPr>
      <w:r>
        <w:rPr>
          <w:rFonts w:ascii="IRNazanin" w:hAnsi="IRNazanin" w:eastAsia="IRNazanin"/>
          <w:color w:val="111111"/>
          <w:sz w:val="28"/>
          <w:sz w:val="28"/>
          <w:szCs w:val="28"/>
          <w:rtl w:val="true"/>
          <w:lang w:bidi="fa-IR"/>
        </w:rPr>
        <w:t>خ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میت وجنب اجتمعا ومعهما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یکفی أحدهما أیهما</w:t>
      </w:r>
    </w:p>
    <w:p>
      <w:pPr>
        <w:pStyle w:val="BookText"/>
        <w:rPr/>
      </w:pPr>
      <w:r>
        <w:rPr>
          <w:rFonts w:ascii="IRNazanin" w:hAnsi="IRNazanin" w:eastAsia="IRNazanin"/>
          <w:color w:val="111111"/>
          <w:sz w:val="28"/>
          <w:sz w:val="28"/>
          <w:szCs w:val="28"/>
          <w:rtl w:val="true"/>
          <w:lang w:bidi="fa-IR"/>
        </w:rPr>
        <w:t xml:space="preserve">یغتسل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إذا اجتمعت سنة وفریضة بدء بالفرض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3242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العیون </w:t>
      </w:r>
      <w:r>
        <w:rPr>
          <w:rFonts w:eastAsia="IRNazanin" w:cs="IRNazanin"/>
          <w:color w:val="111111"/>
          <w:sz w:val="28"/>
          <w:szCs w:val="28"/>
          <w:lang w:bidi="fa-IR"/>
        </w:rPr>
        <w:t>236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الحسین بن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w:t>
      </w:r>
    </w:p>
    <w:p>
      <w:pPr>
        <w:pStyle w:val="BookText"/>
        <w:rPr/>
      </w:pPr>
      <w:r>
        <w:rPr>
          <w:rFonts w:ascii="IRNazanin" w:hAnsi="IRNazanin" w:eastAsia="IRNazanin"/>
          <w:color w:val="111111"/>
          <w:sz w:val="28"/>
          <w:sz w:val="28"/>
          <w:szCs w:val="28"/>
          <w:rtl w:val="true"/>
          <w:lang w:bidi="fa-IR"/>
        </w:rPr>
        <w:t xml:space="preserve">إدریس قال أخبرنا أبی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یب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بن</w:t>
      </w:r>
    </w:p>
    <w:p>
      <w:pPr>
        <w:pStyle w:val="BookText"/>
        <w:rPr/>
      </w:pPr>
      <w:r>
        <w:rPr>
          <w:rFonts w:ascii="IRNazanin" w:hAnsi="IRNazanin" w:eastAsia="IRNazanin"/>
          <w:color w:val="111111"/>
          <w:sz w:val="28"/>
          <w:sz w:val="28"/>
          <w:szCs w:val="28"/>
          <w:rtl w:val="true"/>
          <w:lang w:bidi="fa-IR"/>
        </w:rPr>
        <w:t xml:space="preserve">عیسی عن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النضر الأرمنی قال سئلت ابا الحسن الرضا</w:t>
      </w:r>
    </w:p>
    <w:p>
      <w:pPr>
        <w:pStyle w:val="BookText"/>
        <w:rPr/>
      </w:pPr>
      <w:r>
        <w:rPr>
          <w:rFonts w:ascii="IRNazanin" w:hAnsi="IRNazanin" w:eastAsia="IRNazanin"/>
          <w:color w:val="111111"/>
          <w:sz w:val="28"/>
          <w:sz w:val="28"/>
          <w:szCs w:val="28"/>
          <w:rtl w:val="true"/>
          <w:lang w:bidi="fa-IR"/>
        </w:rPr>
        <w:t>علیه السلام عن القوم یکونون فی السفر فیموت منهم میت ومعهم جنب ومعهم ماء قلیل</w:t>
      </w:r>
    </w:p>
    <w:p>
      <w:pPr>
        <w:pStyle w:val="BookText"/>
        <w:rPr/>
      </w:pPr>
      <w:r>
        <w:rPr>
          <w:rFonts w:ascii="IRNazanin" w:hAnsi="IRNazanin" w:eastAsia="IRNazanin"/>
          <w:color w:val="111111"/>
          <w:sz w:val="28"/>
          <w:sz w:val="28"/>
          <w:szCs w:val="28"/>
          <w:rtl w:val="true"/>
          <w:lang w:bidi="fa-IR"/>
        </w:rPr>
        <w:t>قدر ما یکفی أحدهما أیهما یبدء به قال یغتسل الجنب ویترک المیت لان هذا فریضة</w:t>
      </w:r>
    </w:p>
    <w:p>
      <w:pPr>
        <w:pStyle w:val="BookText"/>
        <w:rPr/>
      </w:pPr>
      <w:r>
        <w:rPr>
          <w:rFonts w:ascii="Amiri" w:hAnsi="Amiri" w:eastAsia="Amiri" w:cs="Amiri"/>
          <w:color w:val="111111"/>
          <w:sz w:val="28"/>
          <w:sz w:val="28"/>
          <w:szCs w:val="28"/>
          <w:rtl w:val="true"/>
          <w:lang w:bidi="ar-SA"/>
        </w:rPr>
        <w:t>وهذا سنة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3243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القاسانی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علی</w:t>
      </w:r>
    </w:p>
    <w:p>
      <w:pPr>
        <w:pStyle w:val="BookText"/>
        <w:rPr/>
      </w:pPr>
      <w:r>
        <w:rPr>
          <w:rFonts w:ascii="IRNazanin" w:hAnsi="IRNazanin" w:eastAsia="IRNazanin"/>
          <w:color w:val="111111"/>
          <w:sz w:val="28"/>
          <w:sz w:val="28"/>
          <w:szCs w:val="28"/>
          <w:rtl w:val="true"/>
          <w:lang w:bidi="fa-IR"/>
        </w:rPr>
        <w:t>عن بعض أصحابنا عن أبی عبد الله علیه السلام قال قلت له المیت والجنب یتفقان فی</w:t>
      </w:r>
    </w:p>
    <w:p>
      <w:pPr>
        <w:pStyle w:val="BookText"/>
        <w:rPr/>
      </w:pPr>
      <w:r>
        <w:rPr>
          <w:rFonts w:ascii="IRNazanin" w:hAnsi="IRNazanin" w:eastAsia="IRNazanin"/>
          <w:color w:val="111111"/>
          <w:sz w:val="28"/>
          <w:sz w:val="28"/>
          <w:szCs w:val="28"/>
          <w:rtl w:val="true"/>
          <w:lang w:bidi="fa-IR"/>
        </w:rPr>
        <w:t xml:space="preserve">مکان لا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الماء الا بقدر ما یکتفی به أحدهما أیهما أولی ان یجعل</w:t>
      </w:r>
    </w:p>
    <w:p>
      <w:pPr>
        <w:pStyle w:val="BookText"/>
        <w:rPr/>
      </w:pPr>
      <w:r>
        <w:rPr>
          <w:rFonts w:ascii="IRNazanin" w:hAnsi="IRNazanin" w:eastAsia="IRNazanin"/>
          <w:color w:val="111111"/>
          <w:sz w:val="28"/>
          <w:sz w:val="28"/>
          <w:szCs w:val="28"/>
          <w:rtl w:val="true"/>
          <w:lang w:bidi="fa-IR"/>
        </w:rPr>
        <w:t xml:space="preserve">الماء له قال یتیمم الجنب ویغسل المیت بالماء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الشیخ ره بین الأخبار الواردة</w:t>
      </w:r>
    </w:p>
    <w:p>
      <w:pPr>
        <w:pStyle w:val="BookText"/>
        <w:rPr/>
      </w:pPr>
      <w:r>
        <w:rPr>
          <w:rFonts w:ascii="IRNazanin" w:hAnsi="IRNazanin" w:eastAsia="IRNazanin"/>
          <w:color w:val="111111"/>
          <w:sz w:val="28"/>
          <w:sz w:val="28"/>
          <w:szCs w:val="28"/>
          <w:rtl w:val="true"/>
          <w:lang w:bidi="fa-IR"/>
        </w:rPr>
        <w:t>فی هذا الموضوع بالحمل علی التخییر</w:t>
      </w:r>
    </w:p>
    <w:p>
      <w:pPr>
        <w:pStyle w:val="BookText"/>
        <w:rPr/>
      </w:pPr>
      <w:r>
        <w:rPr>
          <w:rFonts w:eastAsia="IRNazanin" w:cs="IRNazanin"/>
          <w:color w:val="111111"/>
          <w:sz w:val="28"/>
          <w:szCs w:val="28"/>
          <w:lang w:bidi="fa-IR"/>
        </w:rPr>
        <w:t>3244</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الصفار عن محمد بن الحسین عن وهیب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 حفص عن أبی بصیر قال سئلت ابا عبد الله علیه السلام عن قوم کانوا فی سفر فأصاب بعضهم</w:t>
      </w:r>
    </w:p>
    <w:p>
      <w:pPr>
        <w:pStyle w:val="BookText"/>
        <w:rPr/>
      </w:pPr>
      <w:r>
        <w:rPr>
          <w:rFonts w:ascii="IRNazanin" w:hAnsi="IRNazanin" w:eastAsia="IRNazanin"/>
          <w:color w:val="111111"/>
          <w:sz w:val="28"/>
          <w:sz w:val="28"/>
          <w:szCs w:val="28"/>
          <w:rtl w:val="true"/>
          <w:lang w:bidi="fa-IR"/>
        </w:rPr>
        <w:t>جنابة ولیس معهم من الماء الا ما یکفی الجنب لغسله یتوضؤن هم هو أفضل أو یعطون</w:t>
      </w:r>
    </w:p>
    <w:p>
      <w:pPr>
        <w:pStyle w:val="BookText"/>
        <w:rPr/>
      </w:pPr>
      <w:r>
        <w:rPr>
          <w:rFonts w:ascii="IRNazanin" w:hAnsi="IRNazanin" w:eastAsia="IRNazanin"/>
          <w:color w:val="111111"/>
          <w:sz w:val="28"/>
          <w:sz w:val="28"/>
          <w:szCs w:val="28"/>
          <w:rtl w:val="true"/>
          <w:lang w:bidi="fa-IR"/>
        </w:rPr>
        <w:t>الجنب فیغتسل وهم لا یتوضؤن فقال یتوضؤن هم ویتیمم الجنب</w:t>
      </w:r>
    </w:p>
    <w:p>
      <w:pPr>
        <w:pStyle w:val="Heading4"/>
        <w:numPr>
          <w:ilvl w:val="3"/>
          <w:numId w:val="1"/>
        </w:numPr>
        <w:rPr/>
      </w:pPr>
      <w:bookmarkStart w:id="75" w:name="__RefHeading___Toc9751082_417432637"/>
      <w:bookmarkStart w:id="76" w:name="_Toc27"/>
      <w:bookmarkEnd w:id="75"/>
      <w:r>
        <w:rPr>
          <w:rtl w:val="true"/>
        </w:rPr>
        <w:t>(</w:t>
      </w:r>
      <w:r>
        <w:rPr/>
        <w:t>7</w:t>
      </w:r>
      <w:r>
        <w:rPr>
          <w:rtl w:val="true"/>
        </w:rPr>
        <w:t xml:space="preserve">) </w:t>
      </w:r>
      <w:r>
        <w:rPr>
          <w:rtl w:val="true"/>
        </w:rPr>
        <w:t xml:space="preserve">باب حکم المجدور والکسیر والمبطون ومن کان به جروح أو قروح </w:t>
      </w:r>
      <w:r>
        <w:rPr>
          <w:rtl w:val="true"/>
        </w:rPr>
        <w:t>...</w:t>
      </w:r>
      <w:bookmarkEnd w:id="76"/>
    </w:p>
    <w:p>
      <w:pPr>
        <w:pStyle w:val="BookText"/>
        <w:rPr/>
      </w:pPr>
      <w:r>
        <w:rPr>
          <w:rFonts w:ascii="IRNazanin" w:hAnsi="IRNazanin" w:eastAsia="IRNazanin"/>
          <w:color w:val="111111"/>
          <w:sz w:val="28"/>
          <w:sz w:val="28"/>
          <w:szCs w:val="28"/>
          <w:rtl w:val="true"/>
          <w:lang w:bidi="fa-IR"/>
        </w:rPr>
        <w:t>باب حکم المجدور والکسیر والمبطون ومن کان به جروح أو قروح أو یخاف علی نفسه من البرد ومن أجنب</w:t>
      </w:r>
    </w:p>
    <w:p>
      <w:pPr>
        <w:pStyle w:val="BookText"/>
        <w:rPr/>
      </w:pPr>
      <w:r>
        <w:rPr>
          <w:rFonts w:ascii="IRNazanin" w:hAnsi="IRNazanin" w:eastAsia="IRNazanin"/>
          <w:color w:val="111111"/>
          <w:sz w:val="28"/>
          <w:sz w:val="28"/>
          <w:szCs w:val="28"/>
          <w:rtl w:val="true"/>
          <w:lang w:bidi="fa-IR"/>
        </w:rPr>
        <w:t>نفسه متعمدا فتخوف علی نفسه من الاغتسال</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3245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أبی عمیر عن بعض</w:t>
      </w:r>
    </w:p>
    <w:p>
      <w:pPr>
        <w:pStyle w:val="BookText"/>
        <w:rPr/>
      </w:pPr>
      <w:r>
        <w:rPr>
          <w:rFonts w:ascii="IRNazanin" w:hAnsi="IRNazanin" w:eastAsia="IRNazanin"/>
          <w:color w:val="111111"/>
          <w:sz w:val="28"/>
          <w:sz w:val="28"/>
          <w:szCs w:val="28"/>
          <w:rtl w:val="true"/>
          <w:lang w:bidi="fa-IR"/>
        </w:rPr>
        <w:t>أصحابه عن أبی عبد الله علیه السلام قال قال یتیمم المجدور والکسیر بالتراب إذا اصابته</w:t>
      </w:r>
    </w:p>
    <w:p>
      <w:pPr>
        <w:pStyle w:val="BookText"/>
        <w:rPr/>
      </w:pPr>
      <w:r>
        <w:rPr>
          <w:rFonts w:ascii="Amiri" w:hAnsi="Amiri" w:eastAsia="Amiri" w:cs="Amiri"/>
          <w:color w:val="111111"/>
          <w:sz w:val="28"/>
          <w:sz w:val="28"/>
          <w:szCs w:val="28"/>
          <w:rtl w:val="true"/>
          <w:lang w:bidi="ar-SA"/>
        </w:rPr>
        <w:t>الجنابة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3246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ابن أبی عمیر عن بعض أصحابه</w:t>
      </w:r>
    </w:p>
    <w:p>
      <w:pPr>
        <w:pStyle w:val="BookText"/>
        <w:rPr/>
      </w:pPr>
      <w:r>
        <w:rPr>
          <w:rFonts w:ascii="IRNazanin" w:hAnsi="IRNazanin" w:eastAsia="IRNazanin"/>
          <w:color w:val="111111"/>
          <w:sz w:val="28"/>
          <w:sz w:val="28"/>
          <w:szCs w:val="28"/>
          <w:rtl w:val="true"/>
          <w:lang w:bidi="fa-IR"/>
        </w:rPr>
        <w:t>عن أبی عبد الله علیه السلام قال یؤمم المجدور والکسیر إذا أصابتهما الجنابة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3247</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إبراهیم عن أبیه عن ابن أبی عمیر</w:t>
      </w:r>
    </w:p>
    <w:p>
      <w:pPr>
        <w:pStyle w:val="BookText"/>
        <w:rPr/>
      </w:pPr>
      <w:r>
        <w:rPr>
          <w:rFonts w:ascii="IRNazanin" w:hAnsi="IRNazanin" w:eastAsia="IRNazanin"/>
          <w:color w:val="111111"/>
          <w:sz w:val="28"/>
          <w:sz w:val="28"/>
          <w:szCs w:val="28"/>
          <w:rtl w:val="true"/>
          <w:lang w:bidi="fa-IR"/>
        </w:rPr>
        <w:t>عن بعض أصحابنا عن أبی عبد الله علیه السلام قال سئلته عن مجدور اصابته جنابة</w:t>
      </w:r>
    </w:p>
    <w:p>
      <w:pPr>
        <w:pStyle w:val="BookText"/>
        <w:rPr/>
      </w:pPr>
      <w:r>
        <w:rPr>
          <w:rFonts w:ascii="IRNazanin" w:hAnsi="IRNazanin" w:eastAsia="IRNazanin"/>
          <w:color w:val="111111"/>
          <w:sz w:val="28"/>
          <w:sz w:val="28"/>
          <w:szCs w:val="28"/>
          <w:rtl w:val="true"/>
          <w:lang w:bidi="fa-IR"/>
        </w:rPr>
        <w:t>فغسلوه فمات قال قتلوه الا سئلوا فان دواء العی السؤال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3248</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أیده الله عن أبی القاسم جعفر بن محمد</w:t>
      </w:r>
    </w:p>
    <w:p>
      <w:pPr>
        <w:pStyle w:val="BookText"/>
        <w:rPr/>
      </w:pPr>
      <w:r>
        <w:rPr>
          <w:rFonts w:ascii="IRNazanin" w:hAnsi="IRNazanin" w:eastAsia="IRNazanin"/>
          <w:color w:val="111111"/>
          <w:sz w:val="28"/>
          <w:sz w:val="28"/>
          <w:szCs w:val="28"/>
          <w:rtl w:val="true"/>
          <w:lang w:bidi="fa-IR"/>
        </w:rPr>
        <w:t xml:space="preserve">عن محمد بن یعقوب عن کا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أبی عمیر عن</w:t>
      </w:r>
    </w:p>
    <w:p>
      <w:pPr>
        <w:pStyle w:val="BookText"/>
        <w:rPr/>
      </w:pPr>
      <w:r>
        <w:rPr>
          <w:rFonts w:ascii="IRNazanin" w:hAnsi="IRNazanin" w:eastAsia="IRNazanin"/>
          <w:color w:val="111111"/>
          <w:sz w:val="28"/>
          <w:sz w:val="28"/>
          <w:szCs w:val="28"/>
          <w:rtl w:val="true"/>
          <w:lang w:bidi="fa-IR"/>
        </w:rPr>
        <w:t xml:space="preserve">محمد بن سکین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 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 عن أبی عبد الله علیه السلام قال قیل له ان</w:t>
      </w:r>
    </w:p>
    <w:p>
      <w:pPr>
        <w:pStyle w:val="BookText"/>
        <w:rPr/>
      </w:pPr>
      <w:r>
        <w:rPr>
          <w:rFonts w:ascii="IRNazanin" w:hAnsi="IRNazanin" w:eastAsia="IRNazanin"/>
          <w:color w:val="111111"/>
          <w:sz w:val="28"/>
          <w:sz w:val="28"/>
          <w:szCs w:val="28"/>
          <w:rtl w:val="true"/>
          <w:lang w:bidi="fa-IR"/>
        </w:rPr>
        <w:t>فلانا اصابته جنابة وهو مجدور فغسلوه فمات فقال قتلوه الا سئلوا الا یمموه ان شفاء</w:t>
      </w:r>
    </w:p>
    <w:p>
      <w:pPr>
        <w:pStyle w:val="BookText"/>
        <w:rPr/>
      </w:pPr>
      <w:r>
        <w:rPr>
          <w:rFonts w:ascii="IRNazanin" w:hAnsi="IRNazanin" w:eastAsia="IRNazanin"/>
          <w:color w:val="111111"/>
          <w:sz w:val="28"/>
          <w:sz w:val="28"/>
          <w:szCs w:val="28"/>
          <w:rtl w:val="true"/>
          <w:lang w:bidi="fa-IR"/>
        </w:rPr>
        <w:t xml:space="preserve">العی السؤال فقیه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وقیل لرسول الله صلی الله علیه وآله یا رسول الله ان فلانا وذکر مثله السرائر </w:t>
      </w:r>
      <w:r>
        <w:rPr>
          <w:rFonts w:eastAsia="IRNazanin" w:cs="IRNazanin"/>
          <w:color w:val="111111"/>
          <w:sz w:val="28"/>
          <w:szCs w:val="28"/>
          <w:lang w:bidi="fa-IR"/>
        </w:rPr>
        <w:t>486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نقلا من کتاب محمد بن علی بن 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أبی عمیر عن محمد بن</w:t>
      </w:r>
    </w:p>
    <w:p>
      <w:pPr>
        <w:pStyle w:val="BookText"/>
        <w:rPr/>
      </w:pPr>
      <w:r>
        <w:rPr>
          <w:rFonts w:ascii="IRNazanin" w:hAnsi="IRNazanin" w:eastAsia="IRNazanin"/>
          <w:color w:val="111111"/>
          <w:sz w:val="28"/>
          <w:sz w:val="28"/>
          <w:szCs w:val="28"/>
          <w:rtl w:val="true"/>
          <w:lang w:bidi="fa-IR"/>
        </w:rPr>
        <w:t>مسکین وغیره عن أبی عبد الله علیه السلام قال قیل له یا رسول الله وذکر مثله الهدایة</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مرسلا عن رسول الله صلی الله علیه وآله نحوه الا ان فیه أخطأتم الا تیمموه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3249</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أبی الفتوح الرازی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جابر بن عبد الله الأنصاری قال کنا</w:t>
      </w:r>
    </w:p>
    <w:p>
      <w:pPr>
        <w:pStyle w:val="BookText"/>
        <w:rPr/>
      </w:pPr>
      <w:r>
        <w:rPr>
          <w:rFonts w:ascii="IRNazanin" w:hAnsi="IRNazanin" w:eastAsia="IRNazanin"/>
          <w:color w:val="111111"/>
          <w:sz w:val="28"/>
          <w:sz w:val="28"/>
          <w:szCs w:val="28"/>
          <w:rtl w:val="true"/>
          <w:lang w:bidi="fa-IR"/>
        </w:rPr>
        <w:t>مع جماعة فی سفر فأصاب رجلا منا علی رأسه فانکسر واحتلم فی اللیل فلما</w:t>
      </w:r>
    </w:p>
    <w:p>
      <w:pPr>
        <w:pStyle w:val="BookText"/>
        <w:rPr/>
      </w:pPr>
      <w:r>
        <w:rPr>
          <w:rFonts w:ascii="IRNazanin" w:hAnsi="IRNazanin" w:eastAsia="IRNazanin"/>
          <w:color w:val="111111"/>
          <w:sz w:val="28"/>
          <w:sz w:val="28"/>
          <w:szCs w:val="28"/>
          <w:rtl w:val="true"/>
          <w:lang w:bidi="fa-IR"/>
        </w:rPr>
        <w:t>أصبح راجع قومه وقال تجدون لی رخصة قالوا لا والماء موجود ولا بد لک من</w:t>
      </w:r>
    </w:p>
    <w:p>
      <w:pPr>
        <w:pStyle w:val="BookText"/>
        <w:rPr/>
      </w:pPr>
      <w:r>
        <w:rPr>
          <w:rFonts w:ascii="IRNazanin" w:hAnsi="IRNazanin" w:eastAsia="IRNazanin"/>
          <w:color w:val="111111"/>
          <w:sz w:val="28"/>
          <w:sz w:val="28"/>
          <w:szCs w:val="28"/>
          <w:rtl w:val="true"/>
          <w:lang w:bidi="fa-IR"/>
        </w:rPr>
        <w:t>الغسل فاغتسل وصب الماء علی رأسه فمات فلما رجعنا وذکرنا لرسول الله صلی الله</w:t>
      </w:r>
    </w:p>
    <w:p>
      <w:pPr>
        <w:pStyle w:val="BookText"/>
        <w:rPr/>
      </w:pPr>
      <w:r>
        <w:rPr>
          <w:rFonts w:ascii="IRNazanin" w:hAnsi="IRNazanin" w:eastAsia="IRNazanin"/>
          <w:color w:val="111111"/>
          <w:sz w:val="28"/>
          <w:sz w:val="28"/>
          <w:szCs w:val="28"/>
          <w:rtl w:val="true"/>
          <w:lang w:bidi="fa-IR"/>
        </w:rPr>
        <w:t>علیه وآله ضاق صدره وقال قتلوه قتلهم الله الا سئلوا إذا لم یعلموا فإنما شفاء العی</w:t>
      </w:r>
    </w:p>
    <w:p>
      <w:pPr>
        <w:pStyle w:val="BookText"/>
        <w:rPr/>
      </w:pPr>
      <w:r>
        <w:rPr>
          <w:rFonts w:ascii="IRNazanin" w:hAnsi="IRNazanin" w:eastAsia="IRNazanin"/>
          <w:color w:val="111111"/>
          <w:sz w:val="28"/>
          <w:sz w:val="28"/>
          <w:szCs w:val="28"/>
          <w:rtl w:val="true"/>
          <w:lang w:bidi="fa-IR"/>
        </w:rPr>
        <w:t>السؤال کان یکفیه التیمم أو شد جراحته وغسل جسده ومسح بالید المبلولة</w:t>
      </w:r>
    </w:p>
    <w:p>
      <w:pPr>
        <w:pStyle w:val="BookText"/>
        <w:rPr/>
      </w:pPr>
      <w:r>
        <w:rPr>
          <w:rFonts w:ascii="Amiri" w:hAnsi="Amiri" w:eastAsia="Amiri" w:cs="Amiri"/>
          <w:color w:val="111111"/>
          <w:sz w:val="28"/>
          <w:sz w:val="28"/>
          <w:szCs w:val="28"/>
          <w:rtl w:val="true"/>
          <w:lang w:bidi="ar-SA"/>
        </w:rPr>
        <w:t>فوق الخرقة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3250</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عدة من أصحابنا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محمد عن بکر</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 صالح وابن فضال عن عبد الله بن إبراهیم الغفاری عن جعفر بن إبراهیم الجعفری</w:t>
      </w:r>
    </w:p>
    <w:p>
      <w:pPr>
        <w:pStyle w:val="BookText"/>
        <w:rPr/>
      </w:pPr>
      <w:r>
        <w:rPr>
          <w:rFonts w:ascii="IRNazanin" w:hAnsi="IRNazanin" w:eastAsia="IRNazanin"/>
          <w:color w:val="111111"/>
          <w:sz w:val="28"/>
          <w:sz w:val="28"/>
          <w:szCs w:val="28"/>
          <w:rtl w:val="true"/>
          <w:lang w:bidi="fa-IR"/>
        </w:rPr>
        <w:t>عن أبی عبد الله علیه السلام قال إن النبی صلی الله علیه وآله ذکر رجلا اصابته جنابة علی جرح</w:t>
      </w:r>
    </w:p>
    <w:p>
      <w:pPr>
        <w:pStyle w:val="BookText"/>
        <w:rPr/>
      </w:pPr>
      <w:r>
        <w:rPr>
          <w:rFonts w:ascii="IRNazanin" w:hAnsi="IRNazanin" w:eastAsia="IRNazanin"/>
          <w:color w:val="111111"/>
          <w:sz w:val="28"/>
          <w:sz w:val="28"/>
          <w:szCs w:val="28"/>
          <w:rtl w:val="true"/>
          <w:lang w:bidi="fa-IR"/>
        </w:rPr>
        <w:t>کان به فأمر بالغسل فاغتسل فکز فمات فقال رسول الله صلی الله علیه وآله قتلوه قتلهم الله انما</w:t>
      </w:r>
    </w:p>
    <w:p>
      <w:pPr>
        <w:pStyle w:val="BookText"/>
        <w:rPr/>
      </w:pPr>
      <w:r>
        <w:rPr>
          <w:rFonts w:ascii="IRNazanin" w:hAnsi="IRNazanin" w:eastAsia="IRNazanin"/>
          <w:color w:val="111111"/>
          <w:sz w:val="28"/>
          <w:sz w:val="28"/>
          <w:szCs w:val="28"/>
          <w:rtl w:val="true"/>
          <w:lang w:bidi="fa-IR"/>
        </w:rPr>
        <w:t>کان دواء العی السؤال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3251</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الصادق علیه السلام المبطون والکسیر</w:t>
      </w:r>
    </w:p>
    <w:p>
      <w:pPr>
        <w:pStyle w:val="BookText"/>
        <w:rPr/>
      </w:pPr>
      <w:r>
        <w:rPr>
          <w:rFonts w:ascii="IRNazanin" w:hAnsi="IRNazanin" w:eastAsia="IRNazanin"/>
          <w:color w:val="111111"/>
          <w:sz w:val="28"/>
          <w:sz w:val="28"/>
          <w:szCs w:val="28"/>
          <w:rtl w:val="true"/>
          <w:lang w:bidi="fa-IR"/>
        </w:rPr>
        <w:t xml:space="preserve">یؤممان </w:t>
      </w:r>
      <w:r>
        <w:rPr>
          <w:rStyle w:val="FootnoteAnchor"/>
          <w:rtl w:val="true"/>
        </w:rPr>
        <w:footnoteReference w:id="74"/>
      </w:r>
      <w:r>
        <w:rPr>
          <w:rFonts w:ascii="IRNazanin" w:hAnsi="IRNazanin" w:eastAsia="IRNazanin"/>
          <w:color w:val="111111"/>
          <w:sz w:val="28"/>
          <w:sz w:val="28"/>
          <w:szCs w:val="28"/>
          <w:rtl w:val="true"/>
          <w:lang w:bidi="fa-IR"/>
        </w:rPr>
        <w:t>ولا یغسلان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3252</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ذلک </w:t>
      </w:r>
      <w:r>
        <w:rPr>
          <w:rStyle w:val="FootnoteAnchor"/>
          <w:rtl w:val="true"/>
        </w:rPr>
        <w:footnoteReference w:id="75"/>
      </w:r>
      <w:r>
        <w:rPr>
          <w:rFonts w:ascii="IRNazanin" w:hAnsi="IRNazanin" w:eastAsia="IRNazanin"/>
          <w:color w:val="111111"/>
          <w:sz w:val="28"/>
          <w:sz w:val="28"/>
          <w:szCs w:val="28"/>
          <w:rtl w:val="true"/>
          <w:lang w:bidi="fa-IR"/>
        </w:rPr>
        <w:t>فی الکسیر والمبطون یتیمم ولا یغتسل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3253</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عبد الله بن محمد بن الحسن عن معویة بن حکیم</w:t>
      </w:r>
    </w:p>
    <w:p>
      <w:pPr>
        <w:pStyle w:val="BookText"/>
        <w:rPr/>
      </w:pPr>
      <w:r>
        <w:rPr>
          <w:rFonts w:ascii="IRNazanin" w:hAnsi="IRNazanin" w:eastAsia="IRNazanin"/>
          <w:color w:val="111111"/>
          <w:sz w:val="28"/>
          <w:sz w:val="28"/>
          <w:szCs w:val="28"/>
          <w:rtl w:val="true"/>
          <w:lang w:bidi="fa-IR"/>
        </w:rPr>
        <w:t>عن علی بن الحسن بن رباط عن عبد الله بن بکیر عن محمد بن مسلم عن أحدهما</w:t>
      </w:r>
    </w:p>
    <w:p>
      <w:pPr>
        <w:pStyle w:val="BookText"/>
        <w:rPr/>
      </w:pPr>
      <w:r>
        <w:rPr>
          <w:rFonts w:ascii="IRNazanin" w:hAnsi="IRNazanin" w:eastAsia="IRNazanin"/>
          <w:color w:val="111111"/>
          <w:sz w:val="28"/>
          <w:sz w:val="28"/>
          <w:szCs w:val="28"/>
          <w:rtl w:val="true"/>
          <w:lang w:bidi="fa-IR"/>
        </w:rPr>
        <w:t>علیهما السلام فی الرجل یکون به القروح فی جسده فتصیبه الجنابة قال یتیمم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4254</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الحسن بن محبوب عن أبی أیوب عن محمد بن</w:t>
      </w:r>
    </w:p>
    <w:p>
      <w:pPr>
        <w:pStyle w:val="BookText"/>
        <w:rPr/>
      </w:pPr>
      <w:r>
        <w:rPr>
          <w:rFonts w:ascii="IRNazanin" w:hAnsi="IRNazanin" w:eastAsia="IRNazanin"/>
          <w:color w:val="111111"/>
          <w:sz w:val="28"/>
          <w:sz w:val="28"/>
          <w:szCs w:val="28"/>
          <w:rtl w:val="true"/>
          <w:lang w:bidi="fa-IR"/>
        </w:rPr>
        <w:t>مسلم قال سئلت ابا جعفر علیه السلام عن الجنب یکون به القروح قال لا بأس بان</w:t>
      </w:r>
    </w:p>
    <w:p>
      <w:pPr>
        <w:pStyle w:val="BookText"/>
        <w:rPr/>
      </w:pPr>
      <w:r>
        <w:rPr>
          <w:rFonts w:ascii="IRNazanin" w:hAnsi="IRNazanin" w:eastAsia="IRNazanin"/>
          <w:color w:val="111111"/>
          <w:sz w:val="28"/>
          <w:sz w:val="28"/>
          <w:szCs w:val="28"/>
          <w:rtl w:val="true"/>
          <w:lang w:bidi="fa-IR"/>
        </w:rPr>
        <w:t>لا یغتسل یتیمم</w:t>
      </w:r>
      <w:r>
        <w:rPr>
          <w:rFonts w:eastAsia="IRNazanin" w:cs="IRNazanin"/>
          <w:color w:val="111111"/>
          <w:sz w:val="28"/>
          <w:szCs w:val="28"/>
          <w:rtl w:val="true"/>
          <w:lang w:bidi="fa-IR"/>
        </w:rPr>
        <w:t xml:space="preserve">. </w:t>
      </w:r>
      <w:r>
        <w:rPr>
          <w:rFonts w:eastAsia="IRNazanin" w:cs="IRNazanin"/>
          <w:color w:val="111111"/>
          <w:sz w:val="28"/>
          <w:szCs w:val="28"/>
          <w:lang w:bidi="fa-IR"/>
        </w:rPr>
        <w:t>3255</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عن ابن محبوب</w:t>
      </w:r>
    </w:p>
    <w:p>
      <w:pPr>
        <w:pStyle w:val="BookText"/>
        <w:rPr/>
      </w:pPr>
      <w:r>
        <w:rPr>
          <w:rFonts w:ascii="IRNazanin" w:hAnsi="IRNazanin" w:eastAsia="IRNazanin"/>
          <w:color w:val="111111"/>
          <w:sz w:val="28"/>
          <w:sz w:val="28"/>
          <w:szCs w:val="28"/>
          <w:rtl w:val="true"/>
          <w:lang w:bidi="fa-IR"/>
        </w:rPr>
        <w:t>عن أبی أیوب الخزاز عن محمد بن مسلم قال سألت أبا جعفر علیه السلام</w:t>
      </w:r>
    </w:p>
    <w:p>
      <w:pPr>
        <w:pStyle w:val="BookText"/>
        <w:rPr/>
      </w:pPr>
      <w:r>
        <w:rPr>
          <w:rFonts w:ascii="IRNazanin" w:hAnsi="IRNazanin" w:eastAsia="IRNazanin"/>
          <w:color w:val="111111"/>
          <w:sz w:val="28"/>
          <w:sz w:val="28"/>
          <w:szCs w:val="28"/>
          <w:rtl w:val="true"/>
          <w:lang w:bidi="fa-IR"/>
        </w:rPr>
        <w:t xml:space="preserve">عن الرجل یکون به القرح والجراحة یجنب قال لا بأس بأن لا یغتسل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یتیمم</w:t>
      </w:r>
    </w:p>
    <w:p>
      <w:pPr>
        <w:pStyle w:val="BookText"/>
        <w:rPr/>
      </w:pPr>
      <w:r>
        <w:rPr>
          <w:rFonts w:eastAsia="IRNazanin" w:cs="IRNazanin"/>
          <w:color w:val="111111"/>
          <w:sz w:val="28"/>
          <w:szCs w:val="28"/>
          <w:lang w:bidi="fa-IR"/>
        </w:rPr>
        <w:t>3256</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وسئل محمد بن مسلم ابا جعفر علیه السلام عن</w:t>
      </w:r>
    </w:p>
    <w:p>
      <w:pPr>
        <w:pStyle w:val="BookText"/>
        <w:rPr/>
      </w:pPr>
      <w:r>
        <w:rPr>
          <w:rFonts w:ascii="IRNazanin" w:hAnsi="IRNazanin" w:eastAsia="IRNazanin"/>
          <w:color w:val="111111"/>
          <w:sz w:val="28"/>
          <w:sz w:val="28"/>
          <w:szCs w:val="28"/>
          <w:rtl w:val="true"/>
          <w:lang w:bidi="fa-IR"/>
        </w:rPr>
        <w:t>الرجل یکون به القروح والجراحات فیجنب فقال لا بأس بأن یتیمم ولا یغتسل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3257</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أیده الله عن أحمد بن محمد عن</w:t>
      </w:r>
    </w:p>
    <w:p>
      <w:pPr>
        <w:pStyle w:val="BookText"/>
        <w:rPr/>
      </w:pPr>
      <w:r>
        <w:rPr>
          <w:rFonts w:ascii="IRNazanin" w:hAnsi="IRNazanin" w:eastAsia="IRNazanin"/>
          <w:color w:val="111111"/>
          <w:sz w:val="28"/>
          <w:sz w:val="28"/>
          <w:szCs w:val="28"/>
          <w:rtl w:val="true"/>
          <w:lang w:bidi="fa-IR"/>
        </w:rPr>
        <w:t>أبیه عن سعد بن عبد الله عن أحمد بن محمد عن أحمد بن محمد ابن أبی نصر عن</w:t>
      </w:r>
    </w:p>
    <w:p>
      <w:pPr>
        <w:pStyle w:val="BookText"/>
        <w:rPr/>
      </w:pPr>
      <w:r>
        <w:rPr>
          <w:rFonts w:ascii="IRNazanin" w:hAnsi="IRNazanin" w:eastAsia="IRNazanin"/>
          <w:color w:val="111111"/>
          <w:sz w:val="28"/>
          <w:sz w:val="28"/>
          <w:szCs w:val="28"/>
          <w:rtl w:val="true"/>
          <w:lang w:bidi="fa-IR"/>
        </w:rPr>
        <w:t>داود بن سرحان عن أبی عبد الله علیه السلام فی الرجل تصیبه الجنابة وبه جروح</w:t>
      </w:r>
    </w:p>
    <w:p>
      <w:pPr>
        <w:pStyle w:val="BookText"/>
        <w:rPr/>
      </w:pPr>
      <w:r>
        <w:rPr>
          <w:rFonts w:ascii="IRNazanin" w:hAnsi="IRNazanin" w:eastAsia="IRNazanin"/>
          <w:color w:val="111111"/>
          <w:sz w:val="28"/>
          <w:sz w:val="28"/>
          <w:szCs w:val="28"/>
          <w:rtl w:val="true"/>
          <w:lang w:bidi="fa-IR"/>
        </w:rPr>
        <w:t>أو قروح أو یخاف علی نفسه من البرد فقال لا یغتسل ویتیمم</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3258</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بهذا الاسناد عن سعد بن عبد الله عن محمد بن الحسین</w:t>
      </w:r>
    </w:p>
    <w:p>
      <w:pPr>
        <w:pStyle w:val="BookText"/>
        <w:rPr/>
      </w:pPr>
      <w:r>
        <w:rPr>
          <w:rFonts w:ascii="IRNazanin" w:hAnsi="IRNazanin" w:eastAsia="IRNazanin"/>
          <w:color w:val="111111"/>
          <w:sz w:val="28"/>
          <w:sz w:val="28"/>
          <w:szCs w:val="28"/>
          <w:rtl w:val="true"/>
          <w:lang w:bidi="fa-IR"/>
        </w:rPr>
        <w:t>ومحمد بن عیسی وموسی بن عمر بن یزید الصقیل عن أحمد بن محمد ابن أبی</w:t>
      </w:r>
    </w:p>
    <w:p>
      <w:pPr>
        <w:pStyle w:val="BookText"/>
        <w:rPr/>
      </w:pPr>
      <w:r>
        <w:rPr>
          <w:rFonts w:ascii="IRNazanin" w:hAnsi="IRNazanin" w:eastAsia="IRNazanin"/>
          <w:color w:val="111111"/>
          <w:sz w:val="28"/>
          <w:sz w:val="28"/>
          <w:szCs w:val="28"/>
          <w:rtl w:val="true"/>
          <w:lang w:bidi="fa-IR"/>
        </w:rPr>
        <w:t>نصر عن أبی الحسن الرضا علیه السلام فی الرجل تصیبه الجنابة وبه قروح أو جروح أو یکون</w:t>
      </w:r>
    </w:p>
    <w:p>
      <w:pPr>
        <w:pStyle w:val="BookText"/>
        <w:rPr/>
      </w:pPr>
      <w:r>
        <w:rPr>
          <w:rFonts w:ascii="IRNazanin" w:hAnsi="IRNazanin" w:eastAsia="IRNazanin"/>
          <w:color w:val="111111"/>
          <w:sz w:val="28"/>
          <w:sz w:val="28"/>
          <w:szCs w:val="28"/>
          <w:rtl w:val="true"/>
          <w:lang w:bidi="fa-IR"/>
        </w:rPr>
        <w:t>یخاف علی نفسه البرد قال لا یغتسل یتیمم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3259</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جعفر بن محمد عن أبیه ان علیا</w:t>
      </w:r>
    </w:p>
    <w:p>
      <w:pPr>
        <w:pStyle w:val="BookText"/>
        <w:rPr/>
      </w:pPr>
      <w:r>
        <w:rPr>
          <w:rFonts w:ascii="IRNazanin" w:hAnsi="IRNazanin" w:eastAsia="IRNazanin"/>
          <w:color w:val="111111"/>
          <w:sz w:val="28"/>
          <w:sz w:val="28"/>
          <w:szCs w:val="28"/>
          <w:rtl w:val="true"/>
          <w:lang w:bidi="fa-IR"/>
        </w:rPr>
        <w:t>علیه السلام قال من کثرت به الجروح والقروح واصابه جنابة فخاف علی نفسه فان</w:t>
      </w:r>
    </w:p>
    <w:p>
      <w:pPr>
        <w:pStyle w:val="BookText"/>
        <w:rPr/>
      </w:pPr>
      <w:r>
        <w:rPr>
          <w:rFonts w:ascii="IRNazanin" w:hAnsi="IRNazanin" w:eastAsia="IRNazanin"/>
          <w:color w:val="111111"/>
          <w:sz w:val="28"/>
          <w:sz w:val="28"/>
          <w:szCs w:val="28"/>
          <w:rtl w:val="true"/>
          <w:lang w:bidi="fa-IR"/>
        </w:rPr>
        <w:t>التیمم یجزیه</w:t>
      </w:r>
    </w:p>
    <w:p>
      <w:pPr>
        <w:pStyle w:val="BookText"/>
        <w:rPr/>
      </w:pPr>
      <w:r>
        <w:rPr>
          <w:rFonts w:eastAsia="IRNazanin" w:cs="IRNazanin"/>
          <w:color w:val="111111"/>
          <w:sz w:val="28"/>
          <w:szCs w:val="28"/>
          <w:lang w:bidi="fa-IR"/>
        </w:rPr>
        <w:t>3260</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147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وقالوا علیهم السلام ومن کانت به قروح أو علة یخاف</w:t>
      </w:r>
    </w:p>
    <w:p>
      <w:pPr>
        <w:pStyle w:val="BookText"/>
        <w:rPr/>
      </w:pPr>
      <w:r>
        <w:rPr>
          <w:rFonts w:ascii="IRNazanin" w:hAnsi="IRNazanin" w:eastAsia="IRNazanin"/>
          <w:color w:val="111111"/>
          <w:sz w:val="28"/>
          <w:sz w:val="28"/>
          <w:szCs w:val="28"/>
          <w:rtl w:val="true"/>
          <w:lang w:bidi="fa-IR"/>
        </w:rPr>
        <w:t>منها علی نفسه ان تطهر یتیمم ویصلی وکذلک ان خاف ان یقتله البرد ان تطهر یتیمم</w:t>
      </w:r>
    </w:p>
    <w:p>
      <w:pPr>
        <w:pStyle w:val="BookText"/>
        <w:rPr/>
      </w:pPr>
      <w:r>
        <w:rPr>
          <w:rFonts w:ascii="IRNazanin" w:hAnsi="IRNazanin" w:eastAsia="IRNazanin"/>
          <w:color w:val="111111"/>
          <w:sz w:val="28"/>
          <w:sz w:val="28"/>
          <w:szCs w:val="28"/>
          <w:rtl w:val="true"/>
          <w:lang w:bidi="fa-IR"/>
        </w:rPr>
        <w:t>ویصلی وإن لم یخف ذلک فلیتطهر فان مات فهو شهید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3261</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وقالوا علیهم السلام فیمن کانت معه قروح أو خراج أو</w:t>
      </w:r>
    </w:p>
    <w:p>
      <w:pPr>
        <w:pStyle w:val="BookText"/>
        <w:rPr/>
      </w:pPr>
      <w:r>
        <w:rPr>
          <w:rFonts w:ascii="IRNazanin" w:hAnsi="IRNazanin" w:eastAsia="IRNazanin"/>
          <w:color w:val="111111"/>
          <w:sz w:val="28"/>
          <w:sz w:val="28"/>
          <w:szCs w:val="28"/>
          <w:rtl w:val="true"/>
          <w:lang w:bidi="fa-IR"/>
        </w:rPr>
        <w:t>جدری واحتاج إلی الغسل ولم یخف من ضرر الماء اغتسل فان قدر ان یمر یدیه</w:t>
      </w:r>
    </w:p>
    <w:p>
      <w:pPr>
        <w:pStyle w:val="BookText"/>
        <w:rPr/>
      </w:pPr>
      <w:r>
        <w:rPr>
          <w:rFonts w:ascii="IRNazanin" w:hAnsi="IRNazanin" w:eastAsia="IRNazanin"/>
          <w:color w:val="111111"/>
          <w:sz w:val="28"/>
          <w:sz w:val="28"/>
          <w:szCs w:val="28"/>
          <w:rtl w:val="true"/>
          <w:lang w:bidi="fa-IR"/>
        </w:rPr>
        <w:t>والا وضعهما قلیلا قلیلا وإن لم یستطع أجزأه مر الماء علی جسده وإن لم یستطع</w:t>
      </w:r>
    </w:p>
    <w:p>
      <w:pPr>
        <w:pStyle w:val="BookText"/>
        <w:rPr/>
      </w:pPr>
      <w:r>
        <w:rPr>
          <w:rFonts w:ascii="IRNazanin" w:hAnsi="IRNazanin" w:eastAsia="IRNazanin"/>
          <w:color w:val="111111"/>
          <w:sz w:val="28"/>
          <w:sz w:val="28"/>
          <w:szCs w:val="28"/>
          <w:rtl w:val="true"/>
          <w:lang w:bidi="fa-IR"/>
        </w:rPr>
        <w:t>الماء تیمم الصعید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3262</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عن أبی جعفر محمد بن علی عن</w:t>
      </w:r>
    </w:p>
    <w:p>
      <w:pPr>
        <w:pStyle w:val="BookText"/>
        <w:rPr/>
      </w:pPr>
      <w:r>
        <w:rPr>
          <w:rFonts w:ascii="IRNazanin" w:hAnsi="IRNazanin" w:eastAsia="IRNazanin"/>
          <w:color w:val="111111"/>
          <w:sz w:val="28"/>
          <w:sz w:val="28"/>
          <w:szCs w:val="28"/>
          <w:rtl w:val="true"/>
          <w:lang w:bidi="fa-IR"/>
        </w:rPr>
        <w:t>محمد بن الحسن عن سعد بن عبد الله وأحمد بن إدریس عن أحمد بن محمد عن</w:t>
      </w:r>
    </w:p>
    <w:p>
      <w:pPr>
        <w:pStyle w:val="BookText"/>
        <w:rPr/>
      </w:pPr>
      <w:r>
        <w:rPr>
          <w:rFonts w:ascii="IRNazanin" w:hAnsi="IRNazanin" w:eastAsia="IRNazanin"/>
          <w:color w:val="111111"/>
          <w:sz w:val="28"/>
          <w:sz w:val="28"/>
          <w:szCs w:val="28"/>
          <w:rtl w:val="true"/>
          <w:lang w:bidi="fa-IR"/>
        </w:rPr>
        <w:t xml:space="preserve">الحسین بن سعید صا </w:t>
      </w:r>
      <w:r>
        <w:rPr>
          <w:rFonts w:eastAsia="IRNazanin" w:cs="IRNazanin"/>
          <w:color w:val="111111"/>
          <w:sz w:val="28"/>
          <w:szCs w:val="28"/>
          <w:lang w:bidi="fa-IR"/>
        </w:rPr>
        <w:t>162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ره عن أحمد بن محمد عن أبیه عن</w:t>
      </w:r>
    </w:p>
    <w:p>
      <w:pPr>
        <w:pStyle w:val="BookText"/>
        <w:rPr/>
      </w:pPr>
      <w:r>
        <w:rPr>
          <w:rFonts w:ascii="IRNazanin" w:hAnsi="IRNazanin" w:eastAsia="IRNazanin"/>
          <w:color w:val="111111"/>
          <w:sz w:val="28"/>
          <w:sz w:val="28"/>
          <w:szCs w:val="28"/>
          <w:rtl w:val="true"/>
          <w:lang w:bidi="fa-IR"/>
        </w:rPr>
        <w:t>الحسین بن الحسن بن ابان عن الحسین بن سعید عن النضر بن سوید عن هشام</w:t>
      </w:r>
    </w:p>
    <w:p>
      <w:pPr>
        <w:pStyle w:val="BookText"/>
        <w:rPr/>
      </w:pPr>
      <w:r>
        <w:rPr>
          <w:rFonts w:ascii="IRNazanin" w:hAnsi="IRNazanin" w:eastAsia="IRNazanin"/>
          <w:color w:val="111111"/>
          <w:sz w:val="28"/>
          <w:sz w:val="28"/>
          <w:szCs w:val="28"/>
          <w:rtl w:val="true"/>
          <w:lang w:bidi="fa-IR"/>
        </w:rPr>
        <w:t>بن سالم عن سلیمان بن خالد وحماد بن عیسی عن شعیب عن أبی بصیر وفضالة</w:t>
      </w:r>
    </w:p>
    <w:p>
      <w:pPr>
        <w:pStyle w:val="BookText"/>
        <w:rPr/>
      </w:pPr>
      <w:r>
        <w:rPr>
          <w:rFonts w:ascii="IRNazanin" w:hAnsi="IRNazanin" w:eastAsia="IRNazanin"/>
          <w:color w:val="111111"/>
          <w:sz w:val="28"/>
          <w:sz w:val="28"/>
          <w:szCs w:val="28"/>
          <w:rtl w:val="true"/>
          <w:lang w:bidi="fa-IR"/>
        </w:rPr>
        <w:t>عن حسین بن عثمان عن ابن مسکان عن عبد الله بن سلیمان جمیعا عن أبی عبد الله</w:t>
      </w:r>
    </w:p>
    <w:p>
      <w:pPr>
        <w:pStyle w:val="BookText"/>
        <w:rPr/>
      </w:pPr>
      <w:r>
        <w:rPr>
          <w:rFonts w:ascii="IRNazanin" w:hAnsi="IRNazanin" w:eastAsia="IRNazanin"/>
          <w:color w:val="111111"/>
          <w:sz w:val="28"/>
          <w:sz w:val="28"/>
          <w:szCs w:val="28"/>
          <w:rtl w:val="true"/>
          <w:lang w:bidi="fa-IR"/>
        </w:rPr>
        <w:t>علیه السلام انه سئل عن رجل کان فی ارض باردة فتخوف</w:t>
      </w:r>
      <w:r>
        <w:rPr>
          <w:rStyle w:val="FootnoteAnchor"/>
          <w:rtl w:val="true"/>
        </w:rPr>
        <w:footnoteReference w:id="76"/>
      </w:r>
      <w:r>
        <w:rPr>
          <w:rFonts w:ascii="IRNazanin" w:hAnsi="IRNazanin" w:eastAsia="IRNazanin"/>
          <w:color w:val="111111"/>
          <w:sz w:val="28"/>
          <w:sz w:val="28"/>
          <w:szCs w:val="28"/>
          <w:rtl w:val="true"/>
          <w:lang w:bidi="fa-IR"/>
        </w:rPr>
        <w:t>ان هو اغتسل ان</w:t>
      </w:r>
    </w:p>
    <w:p>
      <w:pPr>
        <w:pStyle w:val="BookText"/>
        <w:rPr/>
      </w:pPr>
      <w:r>
        <w:rPr>
          <w:rFonts w:ascii="IRNazanin" w:hAnsi="IRNazanin" w:eastAsia="IRNazanin"/>
          <w:color w:val="111111"/>
          <w:sz w:val="28"/>
          <w:sz w:val="28"/>
          <w:szCs w:val="28"/>
          <w:rtl w:val="true"/>
          <w:lang w:bidi="fa-IR"/>
        </w:rPr>
        <w:t>یصیبه عنت من الغسل کیف یصنع قال یغتسل وان اصابه ما اصابه قال وذکر أنه کان</w:t>
      </w:r>
    </w:p>
    <w:p>
      <w:pPr>
        <w:pStyle w:val="BookText"/>
        <w:rPr/>
      </w:pPr>
      <w:r>
        <w:rPr>
          <w:rFonts w:ascii="IRNazanin" w:hAnsi="IRNazanin" w:eastAsia="IRNazanin"/>
          <w:color w:val="111111"/>
          <w:sz w:val="28"/>
          <w:sz w:val="28"/>
          <w:szCs w:val="28"/>
          <w:rtl w:val="true"/>
          <w:lang w:bidi="fa-IR"/>
        </w:rPr>
        <w:t>وجعا شدید الوجع فاصابته جنابة وهو فی مکان بارد وکانت لیلة شدیدة الریح</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باردة فدعوت الغلمة فقلت لهم احملونی فاغسلونی فقالوا انا نخاف علیک فقلت</w:t>
      </w:r>
    </w:p>
    <w:p>
      <w:pPr>
        <w:pStyle w:val="BookText"/>
        <w:rPr/>
      </w:pPr>
      <w:r>
        <w:rPr>
          <w:rFonts w:ascii="IRNazanin" w:hAnsi="IRNazanin" w:eastAsia="IRNazanin"/>
          <w:color w:val="111111"/>
          <w:sz w:val="28"/>
          <w:sz w:val="28"/>
          <w:szCs w:val="28"/>
          <w:rtl w:val="true"/>
          <w:lang w:bidi="fa-IR"/>
        </w:rPr>
        <w:t>لیس بد فحملونی ووضعونی علی خشبات ثم صبوا علی الماء فغسلونی</w:t>
      </w:r>
    </w:p>
    <w:p>
      <w:pPr>
        <w:pStyle w:val="BookText"/>
        <w:rPr/>
      </w:pPr>
      <w:r>
        <w:rPr>
          <w:rFonts w:eastAsia="IRNazanin" w:cs="IRNazanin"/>
          <w:color w:val="111111"/>
          <w:sz w:val="28"/>
          <w:szCs w:val="28"/>
          <w:lang w:bidi="fa-IR"/>
        </w:rPr>
        <w:t>3263</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بهذا الاسناد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الحسین بن سعید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حماد عن حریز عن محمد بن مسلم قال سئلت ابا عبد الله علیه السلام عن رجل</w:t>
      </w:r>
    </w:p>
    <w:p>
      <w:pPr>
        <w:pStyle w:val="BookText"/>
        <w:rPr/>
      </w:pPr>
      <w:r>
        <w:rPr>
          <w:rFonts w:ascii="IRNazanin" w:hAnsi="IRNazanin" w:eastAsia="IRNazanin"/>
          <w:color w:val="111111"/>
          <w:sz w:val="28"/>
          <w:sz w:val="28"/>
          <w:szCs w:val="28"/>
          <w:rtl w:val="true"/>
          <w:lang w:bidi="fa-IR"/>
        </w:rPr>
        <w:t>تصیبه الجنابة فی ارض باردة ولا یجد الماء وعسی ان یکون الماء جامدا فقال</w:t>
      </w:r>
    </w:p>
    <w:p>
      <w:pPr>
        <w:pStyle w:val="BookText"/>
        <w:rPr/>
      </w:pPr>
      <w:r>
        <w:rPr>
          <w:rFonts w:ascii="IRNazanin" w:hAnsi="IRNazanin" w:eastAsia="IRNazanin"/>
          <w:color w:val="111111"/>
          <w:sz w:val="28"/>
          <w:sz w:val="28"/>
          <w:szCs w:val="28"/>
          <w:rtl w:val="true"/>
          <w:lang w:bidi="fa-IR"/>
        </w:rPr>
        <w:t xml:space="preserve">یغتسل علی ما کان حدثه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فعل ذلک فمرض شهرا من البرد فقال اغتسل</w:t>
      </w:r>
    </w:p>
    <w:p>
      <w:pPr>
        <w:pStyle w:val="BookText"/>
        <w:rPr/>
      </w:pPr>
      <w:r>
        <w:rPr>
          <w:rFonts w:ascii="IRNazanin" w:hAnsi="IRNazanin" w:eastAsia="IRNazanin"/>
          <w:color w:val="111111"/>
          <w:sz w:val="28"/>
          <w:sz w:val="28"/>
          <w:szCs w:val="28"/>
          <w:rtl w:val="true"/>
          <w:lang w:bidi="fa-IR"/>
        </w:rPr>
        <w:t>علی ما کان فإنه لا بد من الغسل وذکر أبو عبد الله علیه السلام انه اضطر الیه وهو مریض</w:t>
      </w:r>
    </w:p>
    <w:p>
      <w:pPr>
        <w:pStyle w:val="BookText"/>
        <w:rPr/>
      </w:pPr>
      <w:r>
        <w:rPr>
          <w:rFonts w:ascii="IRNazanin" w:hAnsi="IRNazanin" w:eastAsia="IRNazanin"/>
          <w:color w:val="111111"/>
          <w:sz w:val="28"/>
          <w:sz w:val="28"/>
          <w:szCs w:val="28"/>
          <w:rtl w:val="true"/>
          <w:lang w:bidi="fa-IR"/>
        </w:rPr>
        <w:t xml:space="preserve">فأتوه به مسخنا </w:t>
      </w:r>
      <w:r>
        <w:rPr>
          <w:rStyle w:val="FootnoteAnchor"/>
          <w:rtl w:val="true"/>
        </w:rPr>
        <w:footnoteReference w:id="77"/>
      </w:r>
      <w:r>
        <w:rPr>
          <w:rFonts w:ascii="IRNazanin" w:hAnsi="IRNazanin" w:eastAsia="IRNazanin"/>
          <w:color w:val="111111"/>
          <w:sz w:val="28"/>
          <w:sz w:val="28"/>
          <w:szCs w:val="28"/>
          <w:rtl w:val="true"/>
          <w:lang w:bidi="fa-IR"/>
        </w:rPr>
        <w:t xml:space="preserve">فاغتسل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لا بد من الغسل یب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الحسین</w:t>
      </w:r>
    </w:p>
    <w:p>
      <w:pPr>
        <w:pStyle w:val="BookText"/>
        <w:rPr/>
      </w:pPr>
      <w:r>
        <w:rPr>
          <w:rFonts w:ascii="IRNazanin" w:hAnsi="IRNazanin" w:eastAsia="IRNazanin"/>
          <w:color w:val="111111"/>
          <w:sz w:val="28"/>
          <w:sz w:val="28"/>
          <w:szCs w:val="28"/>
          <w:rtl w:val="true"/>
          <w:lang w:bidi="fa-IR"/>
        </w:rPr>
        <w:t>بن سعید بهذا الاسناد عن فضالة عن حسین بن عثمان عن ابن مسکان عن عبد الله</w:t>
      </w:r>
    </w:p>
    <w:p>
      <w:pPr>
        <w:pStyle w:val="BookText"/>
        <w:rPr/>
      </w:pPr>
      <w:r>
        <w:rPr>
          <w:rFonts w:ascii="IRNazanin" w:hAnsi="IRNazanin" w:eastAsia="IRNazanin"/>
          <w:color w:val="111111"/>
          <w:sz w:val="28"/>
          <w:sz w:val="28"/>
          <w:szCs w:val="28"/>
          <w:rtl w:val="true"/>
          <w:lang w:bidi="fa-IR"/>
        </w:rPr>
        <w:t xml:space="preserve">بن سلیمان مثل حدیث النضر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یب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3264</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أحمد 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w:t>
      </w:r>
    </w:p>
    <w:p>
      <w:pPr>
        <w:pStyle w:val="BookText"/>
        <w:rPr/>
      </w:pPr>
      <w:r>
        <w:rPr>
          <w:rFonts w:ascii="IRNazanin" w:hAnsi="IRNazanin" w:eastAsia="IRNazanin"/>
          <w:color w:val="111111"/>
          <w:sz w:val="28"/>
          <w:sz w:val="28"/>
          <w:szCs w:val="28"/>
          <w:rtl w:val="true"/>
          <w:lang w:bidi="fa-IR"/>
        </w:rPr>
        <w:t>عن محمد بن الحسین عن جعفر بن بشیر عمن رواه عن أبی عبد الله علیه السلام قال</w:t>
      </w:r>
    </w:p>
    <w:p>
      <w:pPr>
        <w:pStyle w:val="BookText"/>
        <w:rPr/>
      </w:pPr>
      <w:r>
        <w:rPr>
          <w:rFonts w:ascii="Amiri" w:hAnsi="Amiri" w:eastAsia="Amiri" w:cs="Amiri"/>
          <w:color w:val="111111"/>
          <w:sz w:val="28"/>
          <w:sz w:val="28"/>
          <w:szCs w:val="28"/>
          <w:rtl w:val="true"/>
          <w:lang w:bidi="ar-SA"/>
        </w:rPr>
        <w:t xml:space="preserve">سئلته عن رجل اصابته جنابة </w:t>
      </w:r>
      <w:r>
        <w:rPr>
          <w:rStyle w:val="FootnoteAnchor"/>
          <w:rtl w:val="true"/>
        </w:rPr>
        <w:footnoteReference w:id="78"/>
      </w:r>
      <w:r>
        <w:rPr>
          <w:rFonts w:ascii="IRNazanin" w:hAnsi="IRNazanin" w:eastAsia="IRNazanin"/>
          <w:color w:val="111111"/>
          <w:sz w:val="28"/>
          <w:sz w:val="28"/>
          <w:szCs w:val="28"/>
          <w:rtl w:val="true"/>
          <w:lang w:bidi="fa-IR"/>
        </w:rPr>
        <w:t xml:space="preserve">فی لیلة باردة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یخاف علی نفسه التلف</w:t>
      </w:r>
    </w:p>
    <w:p>
      <w:pPr>
        <w:pStyle w:val="BookText"/>
        <w:rPr/>
      </w:pPr>
      <w:r>
        <w:rPr>
          <w:rFonts w:ascii="IRNazanin" w:hAnsi="IRNazanin" w:eastAsia="IRNazanin"/>
          <w:color w:val="111111"/>
          <w:sz w:val="28"/>
          <w:sz w:val="28"/>
          <w:szCs w:val="28"/>
          <w:rtl w:val="true"/>
          <w:lang w:bidi="fa-IR"/>
        </w:rPr>
        <w:t xml:space="preserve">ان اغتسل قال یتیمم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ویصلی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امن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البرد اغتسل وأعاد</w:t>
      </w:r>
    </w:p>
    <w:p>
      <w:pPr>
        <w:pStyle w:val="BookText"/>
        <w:rPr/>
      </w:pPr>
      <w:r>
        <w:rPr>
          <w:rFonts w:ascii="IRNazanin" w:hAnsi="IRNazanin" w:eastAsia="IRNazanin"/>
          <w:color w:val="111111"/>
          <w:sz w:val="28"/>
          <w:sz w:val="28"/>
          <w:szCs w:val="28"/>
          <w:rtl w:val="true"/>
          <w:lang w:bidi="fa-IR"/>
        </w:rPr>
        <w:t xml:space="preserve">الصلاة یب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الحسین ابن أبی</w:t>
      </w:r>
    </w:p>
    <w:p>
      <w:pPr>
        <w:pStyle w:val="BookText"/>
        <w:rPr/>
      </w:pPr>
      <w:r>
        <w:rPr>
          <w:rFonts w:ascii="IRNazanin" w:hAnsi="IRNazanin" w:eastAsia="IRNazanin"/>
          <w:color w:val="111111"/>
          <w:sz w:val="28"/>
          <w:sz w:val="28"/>
          <w:szCs w:val="28"/>
          <w:rtl w:val="true"/>
          <w:lang w:bidi="fa-IR"/>
        </w:rPr>
        <w:t>الخطاب عن جعفر بن بشیر عن بشیر عن عبد الله بن سنان أو غیره عن أبی عبد الله علیه السلام</w:t>
      </w:r>
    </w:p>
    <w:p>
      <w:pPr>
        <w:pStyle w:val="BookText"/>
        <w:rPr/>
      </w:pPr>
      <w:r>
        <w:rPr>
          <w:rFonts w:ascii="IRNazanin" w:hAnsi="IRNazanin" w:eastAsia="IRNazanin"/>
          <w:color w:val="111111"/>
          <w:sz w:val="28"/>
          <w:sz w:val="28"/>
          <w:szCs w:val="28"/>
          <w:rtl w:val="true"/>
          <w:lang w:bidi="fa-IR"/>
        </w:rPr>
        <w:t xml:space="preserve">مثل ذلک فقیه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سئل عبد الله بن سنان ابا عبد الله علیه السلام عن الرجل تصیبه</w:t>
      </w:r>
    </w:p>
    <w:p>
      <w:pPr>
        <w:pStyle w:val="BookText"/>
        <w:rPr/>
      </w:pPr>
      <w:r>
        <w:rPr>
          <w:rFonts w:ascii="IRNazanin" w:hAnsi="IRNazanin" w:eastAsia="IRNazanin"/>
          <w:color w:val="111111"/>
          <w:sz w:val="28"/>
          <w:sz w:val="28"/>
          <w:szCs w:val="28"/>
          <w:rtl w:val="true"/>
          <w:lang w:bidi="fa-IR"/>
        </w:rPr>
        <w:t>الجنابة فی اللیلة الباردة وذکر مثل ما فی کا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3265</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الشیخ أیده الله عن أبی القاسم</w:t>
      </w:r>
    </w:p>
    <w:p>
      <w:pPr>
        <w:pStyle w:val="BookText"/>
        <w:rPr/>
      </w:pPr>
      <w:r>
        <w:rPr>
          <w:rFonts w:ascii="IRNazanin" w:hAnsi="IRNazanin" w:eastAsia="IRNazanin"/>
          <w:color w:val="111111"/>
          <w:sz w:val="28"/>
          <w:sz w:val="28"/>
          <w:szCs w:val="28"/>
          <w:rtl w:val="true"/>
          <w:lang w:bidi="fa-IR"/>
        </w:rPr>
        <w:t xml:space="preserve">جعفر بن محمد عن محمد بن یعقوب عن کا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رفعه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أجنب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فعلیه ان یغتسل علی ما کان منه وان احتلم تیمم</w:t>
      </w:r>
    </w:p>
    <w:p>
      <w:pPr>
        <w:pStyle w:val="BookText"/>
        <w:rPr/>
      </w:pPr>
      <w:r>
        <w:rPr>
          <w:rFonts w:eastAsia="IRNazanin" w:cs="IRNazanin"/>
          <w:color w:val="111111"/>
          <w:sz w:val="28"/>
          <w:szCs w:val="28"/>
          <w:lang w:bidi="fa-IR"/>
        </w:rPr>
        <w:t>3266</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الاسناد عن محمد بن یعقوب عن</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أحمد بن محمد عن علی بن أحمد رفعه عن فقیه </w:t>
      </w:r>
      <w:r>
        <w:rPr>
          <w:rFonts w:eastAsia="IRNazanin" w:cs="IRNazanin"/>
          <w:color w:val="111111"/>
          <w:sz w:val="28"/>
          <w:szCs w:val="28"/>
          <w:lang w:bidi="fa-IR"/>
        </w:rPr>
        <w:t>19</w:t>
      </w:r>
      <w:bookmarkStart w:id="77" w:name="pg12405_123245"/>
    </w:p>
    <w:p>
      <w:pPr>
        <w:pStyle w:val="BookText"/>
        <w:rPr/>
      </w:pPr>
      <w:bookmarkEnd w:id="77"/>
      <w:r>
        <w:rPr>
          <w:rFonts w:ascii="IRNazanin" w:hAnsi="IRNazanin" w:eastAsia="IRNazanin"/>
          <w:color w:val="111111"/>
          <w:sz w:val="28"/>
          <w:sz w:val="28"/>
          <w:szCs w:val="28"/>
          <w:rtl w:val="true"/>
          <w:lang w:bidi="fa-IR"/>
        </w:rPr>
        <w:t xml:space="preserve">أبی عبد الله علیه السلام </w:t>
      </w:r>
      <w:r>
        <w:rPr>
          <w:rStyle w:val="FootnoteAnchor"/>
          <w:rtl w:val="true"/>
        </w:rPr>
        <w:footnoteReference w:id="79"/>
      </w:r>
      <w:r>
        <w:rPr>
          <w:rFonts w:ascii="IRNazanin" w:hAnsi="IRNazanin" w:eastAsia="IRNazanin"/>
          <w:color w:val="111111"/>
          <w:sz w:val="28"/>
          <w:sz w:val="28"/>
          <w:szCs w:val="28"/>
          <w:rtl w:val="true"/>
          <w:lang w:bidi="fa-IR"/>
        </w:rPr>
        <w:t>قال سئلته عن مجدور اصابته جنابة قال إن کان أجنب هو فلیغتسل</w:t>
      </w:r>
    </w:p>
    <w:p>
      <w:pPr>
        <w:pStyle w:val="BookText"/>
        <w:rPr/>
      </w:pPr>
      <w:r>
        <w:rPr>
          <w:rFonts w:ascii="IRNazanin" w:hAnsi="IRNazanin" w:eastAsia="IRNazanin"/>
          <w:color w:val="111111"/>
          <w:sz w:val="28"/>
          <w:sz w:val="28"/>
          <w:szCs w:val="28"/>
          <w:rtl w:val="true"/>
          <w:lang w:bidi="fa-IR"/>
        </w:rPr>
        <w:t>وان کان احتلم فلیتیمم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جملة من اخبار باب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الجبائر والقرحة من أبواب الوضوء</w:t>
      </w:r>
    </w:p>
    <w:p>
      <w:pPr>
        <w:pStyle w:val="BookText"/>
        <w:rPr/>
      </w:pPr>
      <w:r>
        <w:rPr>
          <w:rFonts w:ascii="IRNazanin" w:hAnsi="IRNazanin" w:eastAsia="IRNazanin"/>
          <w:color w:val="111111"/>
          <w:sz w:val="28"/>
          <w:sz w:val="28"/>
          <w:szCs w:val="28"/>
          <w:rtl w:val="true"/>
          <w:lang w:bidi="fa-IR"/>
        </w:rPr>
        <w:t>ما یناسب الباب</w:t>
      </w:r>
      <w:r>
        <w:rPr>
          <w:rFonts w:eastAsia="IRNazanin" w:cs="IRNazanin"/>
          <w:color w:val="111111"/>
          <w:sz w:val="28"/>
          <w:szCs w:val="28"/>
          <w:rtl w:val="true"/>
          <w:lang w:bidi="fa-IR"/>
        </w:rPr>
        <w:t>.</w:t>
      </w:r>
    </w:p>
    <w:p>
      <w:pPr>
        <w:pStyle w:val="Heading4"/>
        <w:numPr>
          <w:ilvl w:val="3"/>
          <w:numId w:val="1"/>
        </w:numPr>
        <w:rPr/>
      </w:pPr>
      <w:bookmarkStart w:id="78" w:name="__RefHeading___Toc9751084_417432637"/>
      <w:bookmarkStart w:id="79" w:name="_Toc28"/>
      <w:bookmarkEnd w:id="78"/>
      <w:r>
        <w:rPr>
          <w:rtl w:val="true"/>
        </w:rPr>
        <w:t>(</w:t>
      </w:r>
      <w:r>
        <w:rPr/>
        <w:t>8</w:t>
      </w:r>
      <w:r>
        <w:rPr>
          <w:rtl w:val="true"/>
        </w:rPr>
        <w:t xml:space="preserve">) </w:t>
      </w:r>
      <w:r>
        <w:rPr>
          <w:rtl w:val="true"/>
        </w:rPr>
        <w:t>باب کراهة اتیان الرجل أهله إن لم یجد الماء الا إذا خاف علی نفسه</w:t>
      </w:r>
      <w:bookmarkEnd w:id="79"/>
    </w:p>
    <w:p>
      <w:pPr>
        <w:pStyle w:val="BookText"/>
        <w:rPr/>
      </w:pPr>
      <w:r>
        <w:rPr>
          <w:rFonts w:eastAsia="IRNazanin" w:cs="IRNazanin"/>
          <w:color w:val="111111"/>
          <w:sz w:val="28"/>
          <w:szCs w:val="28"/>
          <w:lang w:bidi="fa-IR"/>
        </w:rPr>
        <w:t>2267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وأبو علی الأشعری عن محمد بن</w:t>
      </w:r>
    </w:p>
    <w:p>
      <w:pPr>
        <w:pStyle w:val="BookText"/>
        <w:rPr/>
      </w:pPr>
      <w:r>
        <w:rPr>
          <w:rFonts w:ascii="IRNazanin" w:hAnsi="IRNazanin" w:eastAsia="IRNazanin"/>
          <w:color w:val="111111"/>
          <w:sz w:val="28"/>
          <w:sz w:val="28"/>
          <w:szCs w:val="28"/>
          <w:rtl w:val="true"/>
          <w:lang w:bidi="fa-IR"/>
        </w:rPr>
        <w:t xml:space="preserve">عبد الجبار عن صفوان عن إسحاق بن عمار یب </w:t>
      </w: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بن محبوب عن علی بن</w:t>
      </w:r>
    </w:p>
    <w:p>
      <w:pPr>
        <w:pStyle w:val="BookText"/>
        <w:rPr/>
      </w:pPr>
      <w:r>
        <w:rPr>
          <w:rFonts w:ascii="IRNazanin" w:hAnsi="IRNazanin" w:eastAsia="IRNazanin"/>
          <w:color w:val="111111"/>
          <w:sz w:val="28"/>
          <w:sz w:val="28"/>
          <w:szCs w:val="28"/>
          <w:rtl w:val="true"/>
          <w:lang w:bidi="fa-IR"/>
        </w:rPr>
        <w:t xml:space="preserve">السندی عن صفوان عن إسحاق بن عمار یب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بن عیسی</w:t>
      </w:r>
    </w:p>
    <w:p>
      <w:pPr>
        <w:pStyle w:val="BookText"/>
        <w:rPr/>
      </w:pPr>
      <w:r>
        <w:rPr>
          <w:rFonts w:ascii="IRNazanin" w:hAnsi="IRNazanin" w:eastAsia="IRNazanin"/>
          <w:color w:val="111111"/>
          <w:sz w:val="28"/>
          <w:sz w:val="28"/>
          <w:szCs w:val="28"/>
          <w:rtl w:val="true"/>
          <w:lang w:bidi="fa-IR"/>
        </w:rPr>
        <w:t xml:space="preserve">عن ابن أبی عمیر عن إسحاق بن عمار قال سئلت ابا إبراهیم </w:t>
      </w:r>
      <w:r>
        <w:rPr>
          <w:rStyle w:val="FootnoteAnchor"/>
          <w:rtl w:val="true"/>
        </w:rPr>
        <w:footnoteReference w:id="80"/>
      </w:r>
      <w:r>
        <w:rPr>
          <w:rFonts w:ascii="IRNazanin" w:hAnsi="IRNazanin" w:eastAsia="IRNazanin"/>
          <w:color w:val="111111"/>
          <w:sz w:val="28"/>
          <w:sz w:val="28"/>
          <w:szCs w:val="28"/>
          <w:rtl w:val="true"/>
          <w:lang w:bidi="fa-IR"/>
        </w:rPr>
        <w:t>علیه السلام عن رجل یکون</w:t>
      </w:r>
    </w:p>
    <w:p>
      <w:pPr>
        <w:pStyle w:val="BookText"/>
        <w:rPr/>
      </w:pPr>
      <w:r>
        <w:rPr>
          <w:rFonts w:ascii="IRNazanin" w:hAnsi="IRNazanin" w:eastAsia="IRNazanin"/>
          <w:color w:val="111111"/>
          <w:sz w:val="28"/>
          <w:sz w:val="28"/>
          <w:szCs w:val="28"/>
          <w:rtl w:val="true"/>
          <w:lang w:bidi="fa-IR"/>
        </w:rPr>
        <w:t xml:space="preserve">معه أهله فی السفر ولا یجد الماء أیأتی أهله فقال ما أحب ان یفعل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یکون سبقا 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یخاف علی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قلت طلب بذلک اللذة أو یکون شبقا</w:t>
      </w:r>
    </w:p>
    <w:p>
      <w:pPr>
        <w:pStyle w:val="BookText"/>
        <w:rPr/>
      </w:pPr>
      <w:r>
        <w:rPr>
          <w:rFonts w:ascii="IRNazanin" w:hAnsi="IRNazanin" w:eastAsia="IRNazanin"/>
          <w:color w:val="111111"/>
          <w:sz w:val="28"/>
          <w:sz w:val="28"/>
          <w:szCs w:val="28"/>
          <w:rtl w:val="true"/>
          <w:lang w:bidi="fa-IR"/>
        </w:rPr>
        <w:t>إلی النساء قال إن الشبق یخاف علی نفسه قلت یطلب بذلک اللذة قال هو حلال قلت</w:t>
      </w:r>
    </w:p>
    <w:p>
      <w:pPr>
        <w:pStyle w:val="BookText"/>
        <w:rPr/>
      </w:pPr>
      <w:r>
        <w:rPr>
          <w:rFonts w:ascii="IRNazanin" w:hAnsi="IRNazanin" w:eastAsia="IRNazanin"/>
          <w:color w:val="111111"/>
          <w:sz w:val="28"/>
          <w:sz w:val="28"/>
          <w:szCs w:val="28"/>
          <w:rtl w:val="true"/>
          <w:lang w:bidi="fa-IR"/>
        </w:rPr>
        <w:t>فإنه یروی عن النبی صلی الله علیه وآله ان ابا ذر ره سأله عن هذا فقال ائت أهلک توجر فقال یا</w:t>
      </w:r>
    </w:p>
    <w:p>
      <w:pPr>
        <w:pStyle w:val="BookText"/>
        <w:rPr/>
      </w:pPr>
      <w:r>
        <w:rPr>
          <w:rFonts w:ascii="IRNazanin" w:hAnsi="IRNazanin" w:eastAsia="IRNazanin"/>
          <w:color w:val="111111"/>
          <w:sz w:val="28"/>
          <w:sz w:val="28"/>
          <w:szCs w:val="28"/>
          <w:rtl w:val="true"/>
          <w:lang w:bidi="fa-IR"/>
        </w:rPr>
        <w:t>رسول الله آتیهم فأوجر فقال رسول الله صلی الله علیه وآله کما انک إذا اتیت الحرام أزرت فکذلک</w:t>
      </w:r>
    </w:p>
    <w:p>
      <w:pPr>
        <w:pStyle w:val="BookText"/>
        <w:rPr/>
      </w:pPr>
      <w:r>
        <w:rPr>
          <w:rFonts w:ascii="IRNazanin" w:hAnsi="IRNazanin" w:eastAsia="IRNazanin"/>
          <w:color w:val="111111"/>
          <w:sz w:val="28"/>
          <w:sz w:val="28"/>
          <w:szCs w:val="28"/>
          <w:rtl w:val="true"/>
          <w:lang w:bidi="fa-IR"/>
        </w:rPr>
        <w:t>إذا اتیت الحلال اجرت فقال أبو عبد الله علیه السلام الا تری أنه إذا خاف علی نفسه فأتی</w:t>
      </w:r>
    </w:p>
    <w:p>
      <w:pPr>
        <w:pStyle w:val="BookText"/>
        <w:rPr/>
      </w:pPr>
      <w:r>
        <w:rPr>
          <w:rFonts w:ascii="IRNazanin" w:hAnsi="IRNazanin" w:eastAsia="IRNazanin"/>
          <w:color w:val="111111"/>
          <w:sz w:val="28"/>
          <w:sz w:val="28"/>
          <w:szCs w:val="28"/>
          <w:rtl w:val="true"/>
          <w:lang w:bidi="fa-IR"/>
        </w:rPr>
        <w:t>الحلال 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السرائر </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من کتاب محمد بن علی بن 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w:t>
      </w:r>
    </w:p>
    <w:p>
      <w:pPr>
        <w:pStyle w:val="BookText"/>
        <w:rPr/>
      </w:pPr>
      <w:r>
        <w:rPr>
          <w:rFonts w:ascii="IRNazanin" w:hAnsi="IRNazanin" w:eastAsia="IRNazanin"/>
          <w:color w:val="111111"/>
          <w:sz w:val="28"/>
          <w:sz w:val="28"/>
          <w:szCs w:val="28"/>
          <w:rtl w:val="true"/>
          <w:lang w:bidi="fa-IR"/>
        </w:rPr>
        <w:t>السندی عن صفوان عن ا سحق بن عمار نحو ما فی کا الا انه اسقط من قوله قال</w:t>
      </w:r>
    </w:p>
    <w:p>
      <w:pPr>
        <w:pStyle w:val="BookText"/>
        <w:rPr/>
      </w:pPr>
      <w:r>
        <w:rPr>
          <w:rFonts w:ascii="IRNazanin" w:hAnsi="IRNazanin" w:eastAsia="IRNazanin"/>
          <w:color w:val="111111"/>
          <w:sz w:val="28"/>
          <w:sz w:val="28"/>
          <w:szCs w:val="28"/>
          <w:rtl w:val="true"/>
          <w:lang w:bidi="fa-IR"/>
        </w:rPr>
        <w:t>قلت طلب إلی قوله یخاف علی نفسه</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3268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147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علی علیه السلام أنه قال لا بأس ان یجامع</w:t>
      </w:r>
      <w:bookmarkStart w:id="80" w:name="pg12405_123246"/>
    </w:p>
    <w:p>
      <w:pPr>
        <w:pStyle w:val="BookText"/>
        <w:rPr/>
      </w:pPr>
      <w:bookmarkEnd w:id="80"/>
      <w:r>
        <w:rPr>
          <w:rFonts w:ascii="IRNazanin" w:hAnsi="IRNazanin" w:eastAsia="IRNazanin"/>
          <w:color w:val="111111"/>
          <w:sz w:val="28"/>
          <w:sz w:val="28"/>
          <w:szCs w:val="28"/>
          <w:rtl w:val="true"/>
          <w:lang w:bidi="fa-IR"/>
        </w:rPr>
        <w:t>الرجل امرأته فی السفر ولیس معه ماء ویتیمم ویصلی وسئل رسول الله صلی الله علیه وآله عن مثل</w:t>
      </w:r>
    </w:p>
    <w:p>
      <w:pPr>
        <w:pStyle w:val="BookText"/>
        <w:rPr/>
      </w:pPr>
      <w:r>
        <w:rPr>
          <w:rFonts w:ascii="IRNazanin" w:hAnsi="IRNazanin" w:eastAsia="IRNazanin"/>
          <w:color w:val="111111"/>
          <w:sz w:val="28"/>
          <w:sz w:val="28"/>
          <w:szCs w:val="28"/>
          <w:rtl w:val="true"/>
          <w:lang w:bidi="fa-IR"/>
        </w:rPr>
        <w:t>هذا فقال ائت أهلک وتیمم وصل توجر وذکر نحوه</w:t>
      </w:r>
    </w:p>
    <w:p>
      <w:pPr>
        <w:pStyle w:val="BookText"/>
        <w:rPr/>
      </w:pPr>
      <w:r>
        <w:rPr>
          <w:rFonts w:ascii="IRNazanin" w:hAnsi="IRNazanin" w:eastAsia="IRNazanin"/>
          <w:color w:val="111111"/>
          <w:sz w:val="28"/>
          <w:sz w:val="28"/>
          <w:szCs w:val="28"/>
          <w:rtl w:val="true"/>
          <w:lang w:bidi="fa-IR"/>
        </w:rPr>
        <w:t xml:space="preserve">وتقدم فی روایة أبی ذر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التیمم قوله هلکت جامعت</w:t>
      </w:r>
    </w:p>
    <w:p>
      <w:pPr>
        <w:pStyle w:val="BookText"/>
        <w:rPr/>
      </w:pPr>
      <w:r>
        <w:rPr>
          <w:rFonts w:ascii="IRNazanin" w:hAnsi="IRNazanin" w:eastAsia="IRNazanin"/>
          <w:color w:val="111111"/>
          <w:sz w:val="28"/>
          <w:sz w:val="28"/>
          <w:szCs w:val="28"/>
          <w:rtl w:val="true"/>
          <w:lang w:bidi="fa-IR"/>
        </w:rPr>
        <w:t xml:space="preserve">علی غیر ماء قال فأمر النبی صلی الله علیه وآله بمحمل فاستترت به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بماء فاغتسلت انا وهی</w:t>
      </w:r>
    </w:p>
    <w:p>
      <w:pPr>
        <w:pStyle w:val="BookText"/>
        <w:rPr/>
      </w:pPr>
      <w:r>
        <w:rPr>
          <w:rFonts w:ascii="IRNazanin" w:hAnsi="IRNazanin" w:eastAsia="IRNazanin"/>
          <w:color w:val="111111"/>
          <w:sz w:val="28"/>
          <w:sz w:val="28"/>
          <w:szCs w:val="28"/>
          <w:rtl w:val="true"/>
          <w:lang w:bidi="fa-IR"/>
        </w:rPr>
        <w:t>ثم قال صلی الله علیه وآله یا با ذر یکفیک الصعید عشر سنین</w:t>
      </w:r>
    </w:p>
    <w:p>
      <w:pPr>
        <w:pStyle w:val="Heading4"/>
        <w:numPr>
          <w:ilvl w:val="3"/>
          <w:numId w:val="1"/>
        </w:numPr>
        <w:rPr/>
      </w:pPr>
      <w:bookmarkStart w:id="81" w:name="__RefHeading___Toc9751086_417432637"/>
      <w:bookmarkStart w:id="82" w:name="_Toc29"/>
      <w:bookmarkEnd w:id="81"/>
      <w:r>
        <w:rPr>
          <w:rtl w:val="true"/>
        </w:rPr>
        <w:t>(</w:t>
      </w:r>
      <w:r>
        <w:rPr/>
        <w:t>9</w:t>
      </w:r>
      <w:r>
        <w:rPr>
          <w:rtl w:val="true"/>
        </w:rPr>
        <w:t xml:space="preserve">) </w:t>
      </w:r>
      <w:r>
        <w:rPr>
          <w:rtl w:val="true"/>
        </w:rPr>
        <w:t>باب ما یتیمم به وما لا یتیمم</w:t>
      </w:r>
      <w:bookmarkEnd w:id="82"/>
    </w:p>
    <w:p>
      <w:pPr>
        <w:pStyle w:val="BookText"/>
        <w:rPr/>
      </w:pPr>
      <w:r>
        <w:rPr>
          <w:rFonts w:eastAsia="IRNazanin" w:cs="IRNazanin"/>
          <w:color w:val="111111"/>
          <w:sz w:val="28"/>
          <w:szCs w:val="28"/>
          <w:lang w:bidi="fa-IR"/>
        </w:rPr>
        <w:t>3269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النبی صلی الله علیه وآله أعطیت خمسا لم یعطها أحد قبلی</w:t>
      </w:r>
    </w:p>
    <w:p>
      <w:pPr>
        <w:pStyle w:val="BookText"/>
        <w:rPr/>
      </w:pPr>
      <w:r>
        <w:rPr>
          <w:rFonts w:ascii="IRNazanin" w:hAnsi="IRNazanin" w:eastAsia="IRNazanin"/>
          <w:color w:val="111111"/>
          <w:sz w:val="28"/>
          <w:sz w:val="28"/>
          <w:szCs w:val="28"/>
          <w:rtl w:val="true"/>
          <w:lang w:bidi="fa-IR"/>
        </w:rPr>
        <w:t xml:space="preserve">جعلت لی الأرض مسجدا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ترابها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طهورا ونصرت بالرعب وأحل لی المغنم</w:t>
      </w:r>
    </w:p>
    <w:p>
      <w:pPr>
        <w:pStyle w:val="BookText"/>
        <w:rPr/>
      </w:pPr>
      <w:r>
        <w:rPr>
          <w:rFonts w:ascii="IRNazanin" w:hAnsi="IRNazanin" w:eastAsia="IRNazanin"/>
          <w:color w:val="111111"/>
          <w:sz w:val="28"/>
          <w:sz w:val="28"/>
          <w:szCs w:val="28"/>
          <w:rtl w:val="true"/>
          <w:lang w:bidi="fa-IR"/>
        </w:rPr>
        <w:t xml:space="preserve">وأعطیت جوامع الکلم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وأعطیت الشفاعة الخصال </w:t>
      </w:r>
      <w:r>
        <w:rPr>
          <w:rFonts w:eastAsia="IRNazanin" w:cs="IRNazanin"/>
          <w:color w:val="111111"/>
          <w:sz w:val="28"/>
          <w:szCs w:val="28"/>
          <w:lang w:bidi="fa-IR"/>
        </w:rPr>
        <w:t>140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w:t>
      </w:r>
    </w:p>
    <w:p>
      <w:pPr>
        <w:pStyle w:val="BookText"/>
        <w:rPr/>
      </w:pPr>
      <w:r>
        <w:rPr>
          <w:rFonts w:ascii="IRNazanin" w:hAnsi="IRNazanin" w:eastAsia="IRNazanin"/>
          <w:color w:val="111111"/>
          <w:sz w:val="28"/>
          <w:sz w:val="28"/>
          <w:szCs w:val="28"/>
          <w:rtl w:val="true"/>
          <w:lang w:bidi="fa-IR"/>
        </w:rPr>
        <w:t>بن الحسن بن أحمد بن الولید رض قال حدثنا محمد بن الحسن الصفار وسعد بن</w:t>
      </w:r>
    </w:p>
    <w:p>
      <w:pPr>
        <w:pStyle w:val="BookText"/>
        <w:rPr/>
      </w:pPr>
      <w:r>
        <w:rPr>
          <w:rFonts w:ascii="IRNazanin" w:hAnsi="IRNazanin" w:eastAsia="IRNazanin"/>
          <w:color w:val="111111"/>
          <w:sz w:val="28"/>
          <w:sz w:val="28"/>
          <w:szCs w:val="28"/>
          <w:rtl w:val="true"/>
          <w:lang w:bidi="fa-IR"/>
        </w:rPr>
        <w:t>عبد الله جمیعا عن أحمد بن محمد بن عیسی وأحمد ابن أبی عبد الله البرقی عن محمد</w:t>
      </w:r>
    </w:p>
    <w:p>
      <w:pPr>
        <w:pStyle w:val="BookText"/>
        <w:rPr/>
      </w:pPr>
      <w:r>
        <w:rPr>
          <w:rFonts w:ascii="IRNazanin" w:hAnsi="IRNazanin" w:eastAsia="IRNazanin"/>
          <w:color w:val="111111"/>
          <w:sz w:val="28"/>
          <w:sz w:val="28"/>
          <w:szCs w:val="28"/>
          <w:rtl w:val="true"/>
          <w:lang w:bidi="fa-IR"/>
        </w:rPr>
        <w:t>بن خالد البرقی عن محمد بن سنان عن زیاد بن المنذر ابن أبی الجارود عن</w:t>
      </w:r>
    </w:p>
    <w:p>
      <w:pPr>
        <w:pStyle w:val="BookText"/>
        <w:rPr/>
      </w:pPr>
      <w:r>
        <w:rPr>
          <w:rFonts w:ascii="IRNazanin" w:hAnsi="IRNazanin" w:eastAsia="IRNazanin"/>
          <w:color w:val="111111"/>
          <w:sz w:val="28"/>
          <w:sz w:val="28"/>
          <w:szCs w:val="28"/>
          <w:rtl w:val="true"/>
          <w:lang w:bidi="fa-IR"/>
        </w:rPr>
        <w:t xml:space="preserve">سعید بن جبیر عن ابن عباس قال قال رسول الله صلی الله علیه وآله وذکر مثله أمالی الصدوق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حدثنا محمد بن الحسن قال حدثنا الحسین بن الحسن بن ابان عن الحسین بن سعید</w:t>
      </w:r>
    </w:p>
    <w:p>
      <w:pPr>
        <w:pStyle w:val="BookText"/>
        <w:rPr/>
      </w:pPr>
      <w:r>
        <w:rPr>
          <w:rFonts w:ascii="IRNazanin" w:hAnsi="IRNazanin" w:eastAsia="IRNazanin"/>
          <w:color w:val="111111"/>
          <w:sz w:val="28"/>
          <w:sz w:val="28"/>
          <w:szCs w:val="28"/>
          <w:rtl w:val="true"/>
          <w:lang w:bidi="fa-IR"/>
        </w:rPr>
        <w:t>عن ابن أبی عمیر عن حماد بن عثمان عن إسماعیل الجعفی انه سمع أبا جعفر علیه السلام</w:t>
      </w:r>
    </w:p>
    <w:p>
      <w:pPr>
        <w:pStyle w:val="BookText"/>
        <w:rPr/>
      </w:pPr>
      <w:r>
        <w:rPr>
          <w:rFonts w:ascii="IRNazanin" w:hAnsi="IRNazanin" w:eastAsia="IRNazanin"/>
          <w:color w:val="111111"/>
          <w:sz w:val="28"/>
          <w:sz w:val="28"/>
          <w:szCs w:val="28"/>
          <w:rtl w:val="true"/>
          <w:lang w:bidi="fa-IR"/>
        </w:rPr>
        <w:t>یقول قال رسول الله صلی الله علیه وآله وذکر مثله</w:t>
      </w:r>
    </w:p>
    <w:p>
      <w:pPr>
        <w:pStyle w:val="BookText"/>
        <w:rPr/>
      </w:pPr>
      <w:r>
        <w:rPr>
          <w:rFonts w:eastAsia="IRNazanin" w:cs="IRNazanin"/>
          <w:color w:val="111111"/>
          <w:sz w:val="28"/>
          <w:szCs w:val="28"/>
          <w:lang w:bidi="fa-IR"/>
        </w:rPr>
        <w:t>3270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ابن الشیخ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الشیخ السعید أبو علی الحسن بن</w:t>
      </w:r>
    </w:p>
    <w:p>
      <w:pPr>
        <w:pStyle w:val="BookText"/>
        <w:rPr/>
      </w:pPr>
      <w:r>
        <w:rPr>
          <w:rFonts w:ascii="IRNazanin" w:hAnsi="IRNazanin" w:eastAsia="IRNazanin"/>
          <w:color w:val="111111"/>
          <w:sz w:val="28"/>
          <w:sz w:val="28"/>
          <w:szCs w:val="28"/>
          <w:rtl w:val="true"/>
          <w:lang w:bidi="fa-IR"/>
        </w:rPr>
        <w:t>محمد بن الحسن الطوسی عن أبیه ره قال أخبرنا أبو عبد الله محمد بن محمد قال أخبرنی</w:t>
      </w:r>
    </w:p>
    <w:p>
      <w:pPr>
        <w:pStyle w:val="BookText"/>
        <w:rPr/>
      </w:pPr>
      <w:r>
        <w:rPr>
          <w:rFonts w:ascii="IRNazanin" w:hAnsi="IRNazanin" w:eastAsia="IRNazanin"/>
          <w:color w:val="111111"/>
          <w:sz w:val="28"/>
          <w:sz w:val="28"/>
          <w:szCs w:val="28"/>
          <w:rtl w:val="true"/>
          <w:lang w:bidi="fa-IR"/>
        </w:rPr>
        <w:t xml:space="preserve">أبو عبد الله محمد بن علی بن ریاح </w:t>
      </w:r>
      <w:r>
        <w:rPr>
          <w:rStyle w:val="FootnoteAnchor"/>
          <w:rtl w:val="true"/>
        </w:rPr>
        <w:footnoteReference w:id="81"/>
      </w:r>
      <w:r>
        <w:rPr>
          <w:rFonts w:ascii="IRNazanin" w:hAnsi="IRNazanin" w:eastAsia="IRNazanin"/>
          <w:color w:val="111111"/>
          <w:sz w:val="28"/>
          <w:sz w:val="28"/>
          <w:szCs w:val="28"/>
          <w:rtl w:val="true"/>
          <w:lang w:bidi="fa-IR"/>
        </w:rPr>
        <w:t>القرشی إجازة قال حدثنا أبی قال حدثنا</w:t>
      </w:r>
    </w:p>
    <w:p>
      <w:pPr>
        <w:pStyle w:val="BookText"/>
        <w:rPr/>
      </w:pPr>
      <w:r>
        <w:rPr>
          <w:rFonts w:ascii="IRNazanin" w:hAnsi="IRNazanin" w:eastAsia="IRNazanin"/>
          <w:color w:val="111111"/>
          <w:sz w:val="28"/>
          <w:sz w:val="28"/>
          <w:szCs w:val="28"/>
          <w:rtl w:val="true"/>
          <w:lang w:bidi="fa-IR"/>
        </w:rPr>
        <w:t>أبو علی الحسن بن محمد قال حدثنا الحسن بن محبوب عن علی بن رئاب عن أبی</w:t>
      </w:r>
    </w:p>
    <w:p>
      <w:pPr>
        <w:pStyle w:val="BookText"/>
        <w:rPr/>
      </w:pPr>
      <w:r>
        <w:rPr>
          <w:rFonts w:ascii="IRNazanin" w:hAnsi="IRNazanin" w:eastAsia="IRNazanin"/>
          <w:color w:val="111111"/>
          <w:sz w:val="28"/>
          <w:sz w:val="28"/>
          <w:szCs w:val="28"/>
          <w:rtl w:val="true"/>
          <w:lang w:bidi="fa-IR"/>
        </w:rPr>
        <w:t>بصیر عن أبی جعفر محمد بن علی بن الحسین علیهم السلام قال إن ابا ذر وسلمان خرجا فی</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طلب رسول الله 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 صلی الله علیه وآله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وأعطانی فی أمتی خمس خصال لم یعطها</w:t>
      </w:r>
    </w:p>
    <w:p>
      <w:pPr>
        <w:pStyle w:val="BookText"/>
        <w:rPr/>
      </w:pPr>
      <w:r>
        <w:rPr>
          <w:rFonts w:ascii="IRNazanin" w:hAnsi="IRNazanin" w:eastAsia="IRNazanin"/>
          <w:color w:val="111111"/>
          <w:sz w:val="28"/>
          <w:sz w:val="28"/>
          <w:szCs w:val="28"/>
          <w:rtl w:val="true"/>
          <w:lang w:bidi="fa-IR"/>
        </w:rPr>
        <w:t>نبیا کان قبلی نصرنی بالرعب یسمع بی القوم بینی وبینهم مسیرة شهر فیؤمنون بی</w:t>
      </w:r>
    </w:p>
    <w:p>
      <w:pPr>
        <w:pStyle w:val="BookText"/>
        <w:rPr/>
      </w:pPr>
      <w:r>
        <w:rPr>
          <w:rFonts w:ascii="IRNazanin" w:hAnsi="IRNazanin" w:eastAsia="IRNazanin"/>
          <w:color w:val="111111"/>
          <w:sz w:val="28"/>
          <w:sz w:val="28"/>
          <w:szCs w:val="28"/>
          <w:rtl w:val="true"/>
          <w:lang w:bidi="fa-IR"/>
        </w:rPr>
        <w:t>وأحل لی المغنم وجعل لی الأرض مسجدا وطهورا أینما کنت منها أتیمم من تربتها</w:t>
      </w:r>
    </w:p>
    <w:p>
      <w:pPr>
        <w:pStyle w:val="BookText"/>
        <w:rPr/>
      </w:pPr>
      <w:r>
        <w:rPr>
          <w:rFonts w:ascii="IRNazanin" w:hAnsi="IRNazanin" w:eastAsia="IRNazanin"/>
          <w:color w:val="111111"/>
          <w:sz w:val="28"/>
          <w:sz w:val="28"/>
          <w:szCs w:val="28"/>
          <w:rtl w:val="true"/>
          <w:lang w:bidi="fa-IR"/>
        </w:rPr>
        <w:t xml:space="preserve">وأصلی علیها الحدیث ک </w:t>
      </w:r>
      <w:r>
        <w:rPr>
          <w:rFonts w:eastAsia="IRNazanin" w:cs="IRNazanin"/>
          <w:color w:val="111111"/>
          <w:sz w:val="28"/>
          <w:szCs w:val="28"/>
          <w:lang w:bidi="fa-IR"/>
        </w:rPr>
        <w:t>156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عماد الدین الطبرسی فی بشارة المصطفی عن الحسن</w:t>
      </w:r>
    </w:p>
    <w:p>
      <w:pPr>
        <w:pStyle w:val="BookText"/>
        <w:rPr/>
      </w:pPr>
      <w:r>
        <w:rPr>
          <w:rFonts w:ascii="IRNazanin" w:hAnsi="IRNazanin" w:eastAsia="IRNazanin"/>
          <w:color w:val="111111"/>
          <w:sz w:val="28"/>
          <w:sz w:val="28"/>
          <w:szCs w:val="28"/>
          <w:rtl w:val="true"/>
          <w:lang w:bidi="fa-IR"/>
        </w:rPr>
        <w:t>بن الحسین بن بابویه عن شیخ الطائفة عن المفید عن علی بن محمد بن ریاح عن أبیه</w:t>
      </w:r>
    </w:p>
    <w:p>
      <w:pPr>
        <w:pStyle w:val="BookText"/>
        <w:rPr/>
      </w:pPr>
      <w:r>
        <w:rPr>
          <w:rFonts w:ascii="IRNazanin" w:hAnsi="IRNazanin" w:eastAsia="IRNazanin"/>
          <w:color w:val="111111"/>
          <w:sz w:val="28"/>
          <w:sz w:val="28"/>
          <w:szCs w:val="28"/>
          <w:rtl w:val="true"/>
          <w:lang w:bidi="fa-IR"/>
        </w:rPr>
        <w:t>عن الحسین بن محمد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3271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أبو أحمد محمد بن جعفر البندار قال حدثنا</w:t>
      </w:r>
    </w:p>
    <w:p>
      <w:pPr>
        <w:pStyle w:val="BookText"/>
        <w:rPr/>
      </w:pPr>
      <w:r>
        <w:rPr>
          <w:rFonts w:ascii="IRNazanin" w:hAnsi="IRNazanin" w:eastAsia="IRNazanin"/>
          <w:color w:val="111111"/>
          <w:sz w:val="28"/>
          <w:sz w:val="28"/>
          <w:szCs w:val="28"/>
          <w:rtl w:val="true"/>
          <w:lang w:bidi="fa-IR"/>
        </w:rPr>
        <w:t>مجاهدین أعین أبو الحجاج قال حدثنا أبو بکر ابن أبی العوام قال حدثنا یزید قال</w:t>
      </w:r>
    </w:p>
    <w:p>
      <w:pPr>
        <w:pStyle w:val="BookText"/>
        <w:rPr/>
      </w:pPr>
      <w:r>
        <w:rPr>
          <w:rFonts w:ascii="IRNazanin" w:hAnsi="IRNazanin" w:eastAsia="IRNazanin"/>
          <w:color w:val="111111"/>
          <w:sz w:val="28"/>
          <w:sz w:val="28"/>
          <w:szCs w:val="28"/>
          <w:rtl w:val="true"/>
          <w:lang w:bidi="fa-IR"/>
        </w:rPr>
        <w:t>أخبرنا سلیمان التمیمی عن سیار عن أبی امامة قال قال رسول الله صلی الله علیه وآله فضلت بأربع</w:t>
      </w:r>
    </w:p>
    <w:p>
      <w:pPr>
        <w:pStyle w:val="BookText"/>
        <w:rPr/>
      </w:pPr>
      <w:r>
        <w:rPr>
          <w:rFonts w:ascii="IRNazanin" w:hAnsi="IRNazanin" w:eastAsia="IRNazanin"/>
          <w:color w:val="111111"/>
          <w:sz w:val="28"/>
          <w:sz w:val="28"/>
          <w:szCs w:val="28"/>
          <w:rtl w:val="true"/>
          <w:lang w:bidi="fa-IR"/>
        </w:rPr>
        <w:t>جعلت لأمتی الأرض مسجدا وطهورا وأیما رجل من أمتی أراد الصلاة فلم یجد ماء</w:t>
      </w:r>
    </w:p>
    <w:p>
      <w:pPr>
        <w:pStyle w:val="BookText"/>
        <w:rPr/>
      </w:pPr>
      <w:r>
        <w:rPr>
          <w:rFonts w:ascii="IRNazanin" w:hAnsi="IRNazanin" w:eastAsia="IRNazanin"/>
          <w:color w:val="111111"/>
          <w:sz w:val="28"/>
          <w:sz w:val="28"/>
          <w:szCs w:val="28"/>
          <w:rtl w:val="true"/>
          <w:lang w:bidi="fa-IR"/>
        </w:rPr>
        <w:t>ووجد الأرض فقد جعلت له مسجدا وطهورا ونصرت بالرعب مسیرة شهر یسیر</w:t>
      </w:r>
    </w:p>
    <w:p>
      <w:pPr>
        <w:pStyle w:val="BookText"/>
        <w:rPr/>
      </w:pPr>
      <w:r>
        <w:rPr>
          <w:rFonts w:ascii="IRNazanin" w:hAnsi="IRNazanin" w:eastAsia="IRNazanin"/>
          <w:color w:val="111111"/>
          <w:sz w:val="28"/>
          <w:sz w:val="28"/>
          <w:szCs w:val="28"/>
          <w:rtl w:val="true"/>
          <w:lang w:bidi="fa-IR"/>
        </w:rPr>
        <w:t>بین یدی وأحلت لأمتی الغنائم وأرسلت إلی الناس کافة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3272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أبو الحسین محمد بن علی بن الشاه</w:t>
      </w:r>
    </w:p>
    <w:p>
      <w:pPr>
        <w:pStyle w:val="BookText"/>
        <w:rPr/>
      </w:pPr>
      <w:r>
        <w:rPr>
          <w:rFonts w:ascii="IRNazanin" w:hAnsi="IRNazanin" w:eastAsia="IRNazanin"/>
          <w:color w:val="111111"/>
          <w:sz w:val="28"/>
          <w:sz w:val="28"/>
          <w:szCs w:val="28"/>
          <w:rtl w:val="true"/>
          <w:lang w:bidi="fa-IR"/>
        </w:rPr>
        <w:t>قال حدثنا أبو بکر محمد بن جعفر بن أحمد البغدادی بآمد قال حدثنا أبی قال حدثنا</w:t>
      </w:r>
    </w:p>
    <w:p>
      <w:pPr>
        <w:pStyle w:val="BookText"/>
        <w:rPr/>
      </w:pPr>
      <w:r>
        <w:rPr>
          <w:rFonts w:ascii="IRNazanin" w:hAnsi="IRNazanin" w:eastAsia="IRNazanin"/>
          <w:color w:val="111111"/>
          <w:sz w:val="28"/>
          <w:sz w:val="28"/>
          <w:szCs w:val="28"/>
          <w:rtl w:val="true"/>
          <w:lang w:bidi="fa-IR"/>
        </w:rPr>
        <w:t xml:space="preserve">أحمد بن السخت </w:t>
      </w:r>
      <w:r>
        <w:rPr>
          <w:rStyle w:val="FootnoteAnchor"/>
          <w:rtl w:val="true"/>
        </w:rPr>
        <w:footnoteReference w:id="82"/>
      </w:r>
      <w:r>
        <w:rPr>
          <w:rFonts w:ascii="IRNazanin" w:hAnsi="IRNazanin" w:eastAsia="IRNazanin"/>
          <w:color w:val="111111"/>
          <w:sz w:val="28"/>
          <w:sz w:val="28"/>
          <w:szCs w:val="28"/>
          <w:rtl w:val="true"/>
          <w:lang w:bidi="fa-IR"/>
        </w:rPr>
        <w:t>قال أخبرنا محمد بن اسود الوراق عن أیوب بن سلیمان عن أبی</w:t>
      </w:r>
    </w:p>
    <w:p>
      <w:pPr>
        <w:pStyle w:val="BookText"/>
        <w:rPr/>
      </w:pPr>
      <w:r>
        <w:rPr>
          <w:rFonts w:ascii="IRNazanin" w:hAnsi="IRNazanin" w:eastAsia="IRNazanin"/>
          <w:color w:val="111111"/>
          <w:sz w:val="28"/>
          <w:sz w:val="28"/>
          <w:szCs w:val="28"/>
          <w:rtl w:val="true"/>
          <w:lang w:bidi="fa-IR"/>
        </w:rPr>
        <w:t xml:space="preserve">البختری </w:t>
      </w:r>
      <w:r>
        <w:rPr>
          <w:rStyle w:val="FootnoteAnchor"/>
          <w:rtl w:val="true"/>
        </w:rPr>
        <w:footnoteReference w:id="83"/>
      </w:r>
      <w:r>
        <w:rPr>
          <w:rFonts w:ascii="IRNazanin" w:hAnsi="IRNazanin" w:eastAsia="IRNazanin"/>
          <w:color w:val="111111"/>
          <w:sz w:val="28"/>
          <w:sz w:val="28"/>
          <w:szCs w:val="28"/>
          <w:rtl w:val="true"/>
          <w:lang w:bidi="fa-IR"/>
        </w:rPr>
        <w:t xml:space="preserve">عن محمد بن حمید عن محمد بن المنکدر </w:t>
      </w:r>
      <w:r>
        <w:rPr>
          <w:rStyle w:val="FootnoteAnchor"/>
          <w:rtl w:val="true"/>
        </w:rPr>
        <w:footnoteReference w:id="84"/>
      </w:r>
      <w:r>
        <w:rPr>
          <w:rFonts w:ascii="IRNazanin" w:hAnsi="IRNazanin" w:eastAsia="IRNazanin"/>
          <w:color w:val="111111"/>
          <w:sz w:val="28"/>
          <w:sz w:val="28"/>
          <w:szCs w:val="28"/>
          <w:rtl w:val="true"/>
          <w:lang w:bidi="fa-IR"/>
        </w:rPr>
        <w:t>عن جابر بن</w:t>
      </w:r>
    </w:p>
    <w:p>
      <w:pPr>
        <w:pStyle w:val="BookText"/>
        <w:rPr/>
      </w:pPr>
      <w:r>
        <w:rPr>
          <w:rFonts w:ascii="IRNazanin" w:hAnsi="IRNazanin" w:eastAsia="IRNazanin"/>
          <w:color w:val="111111"/>
          <w:sz w:val="28"/>
          <w:sz w:val="28"/>
          <w:szCs w:val="28"/>
          <w:rtl w:val="true"/>
          <w:lang w:bidi="fa-IR"/>
        </w:rPr>
        <w:t xml:space="preserve">عبد الله قال قال رسول الله صلی الله علیه وآله انا أشبه الناس بآدم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علی ربی وقال</w:t>
      </w:r>
    </w:p>
    <w:p>
      <w:pPr>
        <w:pStyle w:val="BookText"/>
        <w:rPr/>
      </w:pPr>
      <w:r>
        <w:rPr>
          <w:rFonts w:ascii="IRNazanin" w:hAnsi="IRNazanin" w:eastAsia="IRNazanin"/>
          <w:color w:val="111111"/>
          <w:sz w:val="28"/>
          <w:sz w:val="28"/>
          <w:szCs w:val="28"/>
          <w:rtl w:val="true"/>
          <w:lang w:bidi="fa-IR"/>
        </w:rPr>
        <w:t>یا محمد صلی الله علیک قد أرسلت کل رسول إلی أمته بلسانها وأرسلتک إلی کل احمر</w:t>
      </w:r>
    </w:p>
    <w:p>
      <w:pPr>
        <w:pStyle w:val="BookText"/>
        <w:rPr/>
      </w:pPr>
      <w:r>
        <w:rPr>
          <w:rFonts w:ascii="IRNazanin" w:hAnsi="IRNazanin" w:eastAsia="IRNazanin"/>
          <w:color w:val="111111"/>
          <w:sz w:val="28"/>
          <w:sz w:val="28"/>
          <w:szCs w:val="28"/>
          <w:rtl w:val="true"/>
          <w:lang w:bidi="fa-IR"/>
        </w:rPr>
        <w:t>واسود من خلقی ونصرتک بالرعب الذی لم انصر به أحدا وأحللت لک الغنیمة</w:t>
      </w:r>
    </w:p>
    <w:p>
      <w:pPr>
        <w:pStyle w:val="BookText"/>
        <w:rPr/>
      </w:pPr>
      <w:r>
        <w:rPr>
          <w:rFonts w:ascii="IRNazanin" w:hAnsi="IRNazanin" w:eastAsia="IRNazanin"/>
          <w:color w:val="111111"/>
          <w:sz w:val="28"/>
          <w:sz w:val="28"/>
          <w:szCs w:val="28"/>
          <w:rtl w:val="true"/>
          <w:lang w:bidi="fa-IR"/>
        </w:rPr>
        <w:t xml:space="preserve">ولم تحل لاحد قبلک </w:t>
      </w:r>
      <w:r>
        <w:rPr>
          <w:rStyle w:val="FootnoteAnchor"/>
          <w:rtl w:val="true"/>
        </w:rPr>
        <w:footnoteReference w:id="85"/>
      </w:r>
      <w:r>
        <w:rPr>
          <w:rFonts w:ascii="IRNazanin" w:hAnsi="IRNazanin" w:eastAsia="IRNazanin"/>
          <w:color w:val="111111"/>
          <w:sz w:val="28"/>
          <w:sz w:val="28"/>
          <w:szCs w:val="28"/>
          <w:rtl w:val="true"/>
          <w:lang w:bidi="fa-IR"/>
        </w:rPr>
        <w:t>وأعطیتک لک ولامتک کنزا من کنوز عرشی فاتحة الکتاب</w:t>
      </w:r>
    </w:p>
    <w:p>
      <w:pPr>
        <w:pStyle w:val="BookText"/>
        <w:rPr/>
      </w:pPr>
      <w:r>
        <w:rPr>
          <w:rFonts w:ascii="IRNazanin" w:hAnsi="IRNazanin" w:eastAsia="IRNazanin"/>
          <w:color w:val="111111"/>
          <w:sz w:val="28"/>
          <w:sz w:val="28"/>
          <w:szCs w:val="28"/>
          <w:rtl w:val="true"/>
          <w:lang w:bidi="fa-IR"/>
        </w:rPr>
        <w:t xml:space="preserve">وخاتمة سورة البقرة وجعلت لک ولامتک الأرض کلها مسجدا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ترابها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طهورا الحدیث</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3273</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146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علی علیه السلام عن رسول الله صلی الله علیه وآله أنه قال أعطیت</w:t>
      </w:r>
    </w:p>
    <w:p>
      <w:pPr>
        <w:pStyle w:val="BookText"/>
        <w:rPr/>
      </w:pPr>
      <w:r>
        <w:rPr>
          <w:rFonts w:ascii="IRNazanin" w:hAnsi="IRNazanin" w:eastAsia="IRNazanin"/>
          <w:color w:val="111111"/>
          <w:sz w:val="28"/>
          <w:sz w:val="28"/>
          <w:szCs w:val="28"/>
          <w:rtl w:val="true"/>
          <w:lang w:bidi="fa-IR"/>
        </w:rPr>
        <w:t>ثلاثا لم یعطهن نبی قبلی نصرت بالرعب وأحلت لی الغنائم وجعلت لی الأرض مسجدا</w:t>
      </w:r>
    </w:p>
    <w:p>
      <w:pPr>
        <w:pStyle w:val="BookText"/>
        <w:rPr/>
      </w:pPr>
      <w:r>
        <w:rPr>
          <w:rFonts w:ascii="IRNazanin" w:hAnsi="IRNazanin" w:eastAsia="IRNazanin"/>
          <w:color w:val="111111"/>
          <w:sz w:val="28"/>
          <w:sz w:val="28"/>
          <w:szCs w:val="28"/>
          <w:rtl w:val="true"/>
          <w:lang w:bidi="fa-IR"/>
        </w:rPr>
        <w:t>وترابها طهورا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3274</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الوصیة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للمسعودی روی عنه صلی الله علیه وآله أنه قال أعطیت</w:t>
      </w:r>
    </w:p>
    <w:p>
      <w:pPr>
        <w:pStyle w:val="BookText"/>
        <w:rPr/>
      </w:pPr>
      <w:r>
        <w:rPr>
          <w:rFonts w:ascii="IRNazanin" w:hAnsi="IRNazanin" w:eastAsia="IRNazanin"/>
          <w:color w:val="111111"/>
          <w:sz w:val="28"/>
          <w:sz w:val="28"/>
          <w:szCs w:val="28"/>
          <w:rtl w:val="true"/>
          <w:lang w:bidi="fa-IR"/>
        </w:rPr>
        <w:t xml:space="preserve">ما أعطی النبیون والمرسلون جمیعا وأعطیت خمسة </w:t>
      </w:r>
      <w:r>
        <w:rPr>
          <w:rStyle w:val="FootnoteAnchor"/>
          <w:rtl w:val="true"/>
        </w:rPr>
        <w:footnoteReference w:id="86"/>
      </w:r>
      <w:r>
        <w:rPr>
          <w:rFonts w:ascii="IRNazanin" w:hAnsi="IRNazanin" w:eastAsia="IRNazanin"/>
          <w:color w:val="111111"/>
          <w:sz w:val="28"/>
          <w:sz w:val="28"/>
          <w:szCs w:val="28"/>
          <w:rtl w:val="true"/>
          <w:lang w:bidi="fa-IR"/>
        </w:rPr>
        <w:t>لم یعطها أحد نصرت</w:t>
      </w:r>
    </w:p>
    <w:p>
      <w:pPr>
        <w:pStyle w:val="BookText"/>
        <w:rPr/>
      </w:pPr>
      <w:r>
        <w:rPr>
          <w:rFonts w:ascii="IRNazanin" w:hAnsi="IRNazanin" w:eastAsia="IRNazanin"/>
          <w:color w:val="111111"/>
          <w:sz w:val="28"/>
          <w:sz w:val="28"/>
          <w:szCs w:val="28"/>
          <w:rtl w:val="true"/>
          <w:lang w:bidi="fa-IR"/>
        </w:rPr>
        <w:t xml:space="preserve">بالرعب وجعل لی ظهر الأرض مساجد وطهورا الخبر أمالی ابن الشیخ </w:t>
      </w:r>
      <w:r>
        <w:rPr>
          <w:rFonts w:eastAsia="IRNazanin" w:cs="IRNazanin"/>
          <w:color w:val="111111"/>
          <w:sz w:val="28"/>
          <w:szCs w:val="28"/>
          <w:lang w:bidi="fa-IR"/>
        </w:rPr>
        <w:t>309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w:t>
      </w:r>
    </w:p>
    <w:p>
      <w:pPr>
        <w:pStyle w:val="BookText"/>
        <w:rPr/>
      </w:pPr>
      <w:r>
        <w:rPr>
          <w:rFonts w:ascii="IRNazanin" w:hAnsi="IRNazanin" w:eastAsia="IRNazanin"/>
          <w:color w:val="111111"/>
          <w:sz w:val="28"/>
          <w:sz w:val="28"/>
          <w:szCs w:val="28"/>
          <w:rtl w:val="true"/>
          <w:lang w:bidi="fa-IR"/>
        </w:rPr>
        <w:t>الشیخ السعید الامام المفید أبو علی الحسن بن محمد بن الحسن الطوسی رض قال</w:t>
      </w:r>
    </w:p>
    <w:p>
      <w:pPr>
        <w:pStyle w:val="BookText"/>
        <w:rPr/>
      </w:pPr>
      <w:r>
        <w:rPr>
          <w:rFonts w:ascii="IRNazanin" w:hAnsi="IRNazanin" w:eastAsia="IRNazanin"/>
          <w:color w:val="111111"/>
          <w:sz w:val="28"/>
          <w:sz w:val="28"/>
          <w:szCs w:val="28"/>
          <w:rtl w:val="true"/>
          <w:lang w:bidi="fa-IR"/>
        </w:rPr>
        <w:t>أخبرنی الشیخ السعید الوالد أبو جعفر محمد بن علی الطوسی رض قال أخبرنا</w:t>
      </w:r>
    </w:p>
    <w:p>
      <w:pPr>
        <w:pStyle w:val="BookText"/>
        <w:rPr/>
      </w:pPr>
      <w:r>
        <w:rPr>
          <w:rFonts w:ascii="IRNazanin" w:hAnsi="IRNazanin" w:eastAsia="IRNazanin"/>
          <w:color w:val="111111"/>
          <w:sz w:val="28"/>
          <w:sz w:val="28"/>
          <w:szCs w:val="28"/>
          <w:rtl w:val="true"/>
          <w:lang w:bidi="fa-IR"/>
        </w:rPr>
        <w:t xml:space="preserve">جماعة عن أبی المفضل قال حدثنا محمد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الباغدی</w:t>
      </w:r>
    </w:p>
    <w:p>
      <w:pPr>
        <w:pStyle w:val="BookText"/>
        <w:rPr/>
      </w:pPr>
      <w:r>
        <w:rPr>
          <w:rFonts w:ascii="IRNazanin" w:hAnsi="IRNazanin" w:eastAsia="IRNazanin"/>
          <w:color w:val="111111"/>
          <w:sz w:val="28"/>
          <w:sz w:val="28"/>
          <w:szCs w:val="28"/>
          <w:rtl w:val="true"/>
          <w:lang w:bidi="fa-IR"/>
        </w:rPr>
        <w:t>قال حدثنی عبد السلام بن عبد الحمید امام حران قال حدثنا موسی بن أعین قال</w:t>
      </w:r>
    </w:p>
    <w:p>
      <w:pPr>
        <w:pStyle w:val="BookText"/>
        <w:rPr/>
      </w:pPr>
      <w:r>
        <w:rPr>
          <w:rFonts w:ascii="IRNazanin" w:hAnsi="IRNazanin" w:eastAsia="IRNazanin"/>
          <w:color w:val="111111"/>
          <w:sz w:val="28"/>
          <w:sz w:val="28"/>
          <w:szCs w:val="28"/>
          <w:rtl w:val="true"/>
          <w:lang w:bidi="fa-IR"/>
        </w:rPr>
        <w:t>أبو الفضل وحدثنی نصر بن الجهم أبو القاسم المفید بأردبیل قال حدثنا محمد بن</w:t>
      </w:r>
    </w:p>
    <w:p>
      <w:pPr>
        <w:pStyle w:val="BookText"/>
        <w:rPr/>
      </w:pPr>
      <w:r>
        <w:rPr>
          <w:rFonts w:ascii="IRNazanin" w:hAnsi="IRNazanin" w:eastAsia="IRNazanin"/>
          <w:color w:val="111111"/>
          <w:sz w:val="28"/>
          <w:sz w:val="28"/>
          <w:szCs w:val="28"/>
          <w:rtl w:val="true"/>
          <w:lang w:bidi="fa-IR"/>
        </w:rPr>
        <w:t xml:space="preserve">مسلم بن زرارة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حدثنا محمد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أعین</w:t>
      </w:r>
    </w:p>
    <w:p>
      <w:pPr>
        <w:pStyle w:val="BookText"/>
        <w:rPr/>
      </w:pPr>
      <w:r>
        <w:rPr>
          <w:rFonts w:ascii="IRNazanin" w:hAnsi="IRNazanin" w:eastAsia="IRNazanin"/>
          <w:color w:val="111111"/>
          <w:sz w:val="28"/>
          <w:sz w:val="28"/>
          <w:szCs w:val="28"/>
          <w:rtl w:val="true"/>
          <w:lang w:bidi="fa-IR"/>
        </w:rPr>
        <w:t>قال حدثنی أبی عن عطاء بن السائب عن أبی جعفر محمد بن علی بن الحسین عن</w:t>
      </w:r>
    </w:p>
    <w:p>
      <w:pPr>
        <w:pStyle w:val="BookText"/>
        <w:rPr/>
      </w:pPr>
      <w:r>
        <w:rPr>
          <w:rFonts w:ascii="IRNazanin" w:hAnsi="IRNazanin" w:eastAsia="IRNazanin"/>
          <w:color w:val="111111"/>
          <w:sz w:val="28"/>
          <w:sz w:val="28"/>
          <w:szCs w:val="28"/>
          <w:rtl w:val="true"/>
          <w:lang w:bidi="fa-IR"/>
        </w:rPr>
        <w:t>أبیه عن جده عن علی بن أبی طالب عن النبی صلی الله علیه وآله فی حدیث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3275</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الحسن بن الحسین الدیلمی فی ارشاد القلوب بالاسناد</w:t>
      </w:r>
    </w:p>
    <w:p>
      <w:pPr>
        <w:pStyle w:val="BookText"/>
        <w:rPr/>
      </w:pPr>
      <w:r>
        <w:rPr>
          <w:rFonts w:ascii="IRNazanin" w:hAnsi="IRNazanin" w:eastAsia="IRNazanin"/>
          <w:color w:val="111111"/>
          <w:sz w:val="28"/>
          <w:sz w:val="28"/>
          <w:szCs w:val="28"/>
          <w:rtl w:val="true"/>
          <w:lang w:bidi="fa-IR"/>
        </w:rPr>
        <w:t>یرفعه إلی الإمام موسی بن جعفر علیهما السلام قال حدثنی أبی جعفر عن أبیه قال حدثنی</w:t>
      </w:r>
    </w:p>
    <w:p>
      <w:pPr>
        <w:pStyle w:val="BookText"/>
        <w:rPr/>
      </w:pPr>
      <w:r>
        <w:rPr>
          <w:rFonts w:ascii="IRNazanin" w:hAnsi="IRNazanin" w:eastAsia="IRNazanin"/>
          <w:color w:val="111111"/>
          <w:sz w:val="28"/>
          <w:sz w:val="28"/>
          <w:szCs w:val="28"/>
          <w:rtl w:val="true"/>
          <w:lang w:bidi="fa-IR"/>
        </w:rPr>
        <w:t xml:space="preserve">أبی علی قال حدثنی أبی الحسین بن علی بن أبی طالب علیهم السلام فی خبر طویل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هکذا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قال قال أمیر المؤمنین علیه السلام لحبر من أحبار الیهود ان الله عز وجل قال</w:t>
      </w:r>
    </w:p>
    <w:p>
      <w:pPr>
        <w:pStyle w:val="BookText"/>
        <w:rPr/>
      </w:pPr>
      <w:r>
        <w:rPr>
          <w:rFonts w:ascii="IRNazanin" w:hAnsi="IRNazanin" w:eastAsia="IRNazanin"/>
          <w:color w:val="111111"/>
          <w:sz w:val="28"/>
          <w:sz w:val="28"/>
          <w:szCs w:val="28"/>
          <w:rtl w:val="true"/>
          <w:lang w:bidi="fa-IR"/>
        </w:rPr>
        <w:t>لرسول الله صلی الله علیه وآله لیلة المعراج لقد رفعت عن أمتک الآصار التی کانت علی الأمم السالفة</w:t>
      </w:r>
    </w:p>
    <w:p>
      <w:pPr>
        <w:pStyle w:val="BookText"/>
        <w:rPr/>
      </w:pPr>
      <w:r>
        <w:rPr>
          <w:rFonts w:ascii="IRNazanin" w:hAnsi="IRNazanin" w:eastAsia="IRNazanin"/>
          <w:color w:val="111111"/>
          <w:sz w:val="28"/>
          <w:sz w:val="28"/>
          <w:szCs w:val="28"/>
          <w:rtl w:val="true"/>
          <w:lang w:bidi="fa-IR"/>
        </w:rPr>
        <w:t>وذلک انی جعلت علی الأمم أن لا اقبل فعلا الا فی بقاع الأرض التی اخترتها لهم وان بعدت</w:t>
      </w:r>
    </w:p>
    <w:p>
      <w:pPr>
        <w:pStyle w:val="BookText"/>
        <w:rPr/>
      </w:pPr>
      <w:r>
        <w:rPr>
          <w:rFonts w:ascii="IRNazanin" w:hAnsi="IRNazanin" w:eastAsia="IRNazanin"/>
          <w:color w:val="111111"/>
          <w:sz w:val="28"/>
          <w:sz w:val="28"/>
          <w:szCs w:val="28"/>
          <w:rtl w:val="true"/>
          <w:lang w:bidi="fa-IR"/>
        </w:rPr>
        <w:t>وقد جعلت الأرض لک ولامتک طهورا ومسجدا فهذه من الآصار وقد رفعتها عن أمتک الخبر</w:t>
      </w:r>
    </w:p>
    <w:p>
      <w:pPr>
        <w:pStyle w:val="BookText"/>
        <w:rPr/>
      </w:pPr>
      <w:r>
        <w:rPr>
          <w:rFonts w:eastAsia="IRNazanin" w:cs="IRNazanin"/>
          <w:color w:val="111111"/>
          <w:sz w:val="28"/>
          <w:szCs w:val="28"/>
          <w:lang w:bidi="fa-IR"/>
        </w:rPr>
        <w:t>4276</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حسن بن سلیمان الحلی فی کتاب المختصر مما</w:t>
      </w:r>
    </w:p>
    <w:p>
      <w:pPr>
        <w:pStyle w:val="BookText"/>
        <w:rPr/>
      </w:pPr>
      <w:r>
        <w:rPr>
          <w:rFonts w:ascii="IRNazanin" w:hAnsi="IRNazanin" w:eastAsia="IRNazanin"/>
          <w:color w:val="111111"/>
          <w:sz w:val="28"/>
          <w:sz w:val="28"/>
          <w:szCs w:val="28"/>
          <w:rtl w:val="true"/>
          <w:lang w:bidi="fa-IR"/>
        </w:rPr>
        <w:t>رواه من کتاب المعراج للشیخ أبی محمد الحسن رضی الله عنه باسناده إلی الصدوق</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محمد بن إبراهیم الطالقانی عن أبی عبد الله الصمدی المهتدی العباسی عن غوث</w:t>
      </w:r>
    </w:p>
    <w:p>
      <w:pPr>
        <w:pStyle w:val="BookText"/>
        <w:rPr/>
      </w:pPr>
      <w:r>
        <w:rPr>
          <w:rFonts w:ascii="IRNazanin" w:hAnsi="IRNazanin" w:eastAsia="IRNazanin"/>
          <w:color w:val="111111"/>
          <w:sz w:val="28"/>
          <w:sz w:val="28"/>
          <w:szCs w:val="28"/>
          <w:rtl w:val="true"/>
          <w:lang w:bidi="fa-IR"/>
        </w:rPr>
        <w:t>بن سلیمان عن عبد الله بن صالح عن فرج بن مسافر عن الربیع</w:t>
      </w:r>
    </w:p>
    <w:p>
      <w:pPr>
        <w:pStyle w:val="BookText"/>
        <w:rPr/>
      </w:pPr>
      <w:r>
        <w:rPr>
          <w:rFonts w:ascii="IRNazanin" w:hAnsi="IRNazanin" w:eastAsia="IRNazanin"/>
          <w:color w:val="111111"/>
          <w:sz w:val="28"/>
          <w:sz w:val="28"/>
          <w:szCs w:val="28"/>
          <w:rtl w:val="true"/>
          <w:lang w:bidi="fa-IR"/>
        </w:rPr>
        <w:t>بن بدر عن أبی هارون العبدی عن أبی سعید الخدری عن رسول الله صلی الله علیه وآله فیما کلمه الله</w:t>
      </w:r>
    </w:p>
    <w:p>
      <w:pPr>
        <w:pStyle w:val="BookText"/>
        <w:rPr/>
      </w:pPr>
      <w:r>
        <w:rPr>
          <w:rFonts w:ascii="IRNazanin" w:hAnsi="IRNazanin" w:eastAsia="IRNazanin"/>
          <w:color w:val="111111"/>
          <w:sz w:val="28"/>
          <w:sz w:val="28"/>
          <w:szCs w:val="28"/>
          <w:rtl w:val="true"/>
          <w:lang w:bidi="fa-IR"/>
        </w:rPr>
        <w:t>تعالی فی لیلة الاسراء وجعلت الأرض لک ولامتک مساجدا وطهورا 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3277</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العوالی عن فخر المحققین عن النبی صلی الله علیه وآله أنه قال</w:t>
      </w:r>
    </w:p>
    <w:p>
      <w:pPr>
        <w:pStyle w:val="BookText"/>
        <w:rPr/>
      </w:pPr>
      <w:r>
        <w:rPr>
          <w:rFonts w:ascii="IRNazanin" w:hAnsi="IRNazanin" w:eastAsia="IRNazanin"/>
          <w:color w:val="111111"/>
          <w:sz w:val="28"/>
          <w:sz w:val="28"/>
          <w:szCs w:val="28"/>
          <w:rtl w:val="true"/>
          <w:lang w:bidi="fa-IR"/>
        </w:rPr>
        <w:t>جعلت لی الأرض مسجدا وترابها طهورا أینما أدرکتنی الصلاة تیممت وصلیت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3278</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القطب الراوندی فی لب الألباب عن النبی صلی الله علیه وآله أنه قال</w:t>
      </w:r>
    </w:p>
    <w:p>
      <w:pPr>
        <w:pStyle w:val="BookText"/>
        <w:rPr/>
      </w:pPr>
      <w:r>
        <w:rPr>
          <w:rFonts w:ascii="IRNazanin" w:hAnsi="IRNazanin" w:eastAsia="IRNazanin"/>
          <w:color w:val="111111"/>
          <w:sz w:val="28"/>
          <w:sz w:val="28"/>
          <w:szCs w:val="28"/>
          <w:rtl w:val="true"/>
          <w:lang w:bidi="fa-IR"/>
        </w:rPr>
        <w:t>أعطیت خمسا لم یعطها نبی قبلی خواتیم سورة البقرة والتکبیر وطهور الأرض</w:t>
      </w:r>
    </w:p>
    <w:p>
      <w:pPr>
        <w:pStyle w:val="BookText"/>
        <w:rPr/>
      </w:pPr>
      <w:r>
        <w:rPr>
          <w:rFonts w:eastAsia="IRNazanin" w:cs="IRNazanin"/>
          <w:color w:val="111111"/>
          <w:sz w:val="28"/>
          <w:szCs w:val="28"/>
          <w:lang w:bidi="fa-IR"/>
        </w:rPr>
        <w:t>3279</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الله تبارک وتعالی فتیمموا صعیدا</w:t>
      </w:r>
    </w:p>
    <w:p>
      <w:pPr>
        <w:pStyle w:val="BookText"/>
        <w:rPr/>
      </w:pPr>
      <w:r>
        <w:rPr>
          <w:rFonts w:ascii="IRNazanin" w:hAnsi="IRNazanin" w:eastAsia="IRNazanin"/>
          <w:color w:val="111111"/>
          <w:sz w:val="28"/>
          <w:sz w:val="28"/>
          <w:szCs w:val="28"/>
          <w:rtl w:val="true"/>
          <w:lang w:bidi="fa-IR"/>
        </w:rPr>
        <w:t>طیبا والصعید الموضع المرتفع عن الأرض والطیب الذی ینحدر عنه الماء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3280</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عن أحمد بن محمد علی بن حدید عن</w:t>
      </w:r>
    </w:p>
    <w:p>
      <w:pPr>
        <w:pStyle w:val="BookText"/>
        <w:rPr/>
      </w:pPr>
      <w:r>
        <w:rPr>
          <w:rFonts w:ascii="IRNazanin" w:hAnsi="IRNazanin" w:eastAsia="IRNazanin"/>
          <w:color w:val="111111"/>
          <w:sz w:val="28"/>
          <w:sz w:val="28"/>
          <w:szCs w:val="28"/>
          <w:rtl w:val="true"/>
          <w:lang w:bidi="fa-IR"/>
        </w:rPr>
        <w:t>عبد الرحمن ابن أبی نجران والحسین بن سعید عن حماد بن عیسی عن حریز بن عبد الله</w:t>
      </w:r>
    </w:p>
    <w:p>
      <w:pPr>
        <w:pStyle w:val="BookText"/>
        <w:rPr/>
      </w:pPr>
      <w:r>
        <w:rPr>
          <w:rFonts w:ascii="IRNazanin" w:hAnsi="IRNazanin" w:eastAsia="IRNazanin"/>
          <w:color w:val="111111"/>
          <w:sz w:val="28"/>
          <w:sz w:val="28"/>
          <w:szCs w:val="28"/>
          <w:rtl w:val="true"/>
          <w:lang w:bidi="fa-IR"/>
        </w:rPr>
        <w:t>عن زرارة قال قال أبو جعفر علیه السلام الذی یخاف اللصوص والسبع یصلی صلاة الموقفة</w:t>
      </w:r>
    </w:p>
    <w:p>
      <w:pPr>
        <w:pStyle w:val="BookText"/>
        <w:rPr/>
      </w:pPr>
      <w:r>
        <w:rPr>
          <w:rFonts w:ascii="IRNazanin" w:hAnsi="IRNazanin" w:eastAsia="IRNazanin"/>
          <w:color w:val="111111"/>
          <w:sz w:val="28"/>
          <w:sz w:val="28"/>
          <w:szCs w:val="28"/>
          <w:rtl w:val="true"/>
          <w:lang w:bidi="fa-IR"/>
        </w:rPr>
        <w:t>إیماء علی دابته قال قلت أرأیت إن لم یکن المواقف علی وضوء کیف یصنع ولا یقدر</w:t>
      </w:r>
    </w:p>
    <w:p>
      <w:pPr>
        <w:pStyle w:val="BookText"/>
        <w:rPr/>
      </w:pPr>
      <w:r>
        <w:rPr>
          <w:rFonts w:ascii="IRNazanin" w:hAnsi="IRNazanin" w:eastAsia="IRNazanin"/>
          <w:color w:val="111111"/>
          <w:sz w:val="28"/>
          <w:sz w:val="28"/>
          <w:szCs w:val="28"/>
          <w:rtl w:val="true"/>
          <w:lang w:bidi="fa-IR"/>
        </w:rPr>
        <w:t xml:space="preserve">علی النزول قال یتیمم من لبد سرجه أو دابته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معرفة دابته فان فیه</w:t>
      </w:r>
    </w:p>
    <w:p>
      <w:pPr>
        <w:pStyle w:val="BookText"/>
        <w:rPr/>
      </w:pPr>
      <w:r>
        <w:rPr>
          <w:rFonts w:ascii="IRNazanin" w:hAnsi="IRNazanin" w:eastAsia="IRNazanin"/>
          <w:color w:val="111111"/>
          <w:sz w:val="28"/>
          <w:sz w:val="28"/>
          <w:szCs w:val="28"/>
          <w:rtl w:val="true"/>
          <w:lang w:bidi="fa-IR"/>
        </w:rPr>
        <w:t xml:space="preserve">غبار ویصلی ویجعل السجود اخفض من الرکوع ولا یدور إلی القبلة ولکن أینما دارت دابته غیر أنه یستقبل القبلة بأول تکبیرة حین یتوجه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فیصلی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روی زرارة عن أبی جعفر علیه السلام أنه قال وذکر مثله لا ان فیه یتیمم من لبد دابته أو</w:t>
      </w:r>
    </w:p>
    <w:p>
      <w:pPr>
        <w:pStyle w:val="BookText"/>
        <w:rPr/>
      </w:pPr>
      <w:r>
        <w:rPr>
          <w:rFonts w:ascii="IRNazanin" w:hAnsi="IRNazanin" w:eastAsia="IRNazanin"/>
          <w:color w:val="111111"/>
          <w:sz w:val="28"/>
          <w:sz w:val="28"/>
          <w:szCs w:val="28"/>
          <w:rtl w:val="true"/>
          <w:lang w:bidi="fa-IR"/>
        </w:rPr>
        <w:t xml:space="preserve">سرجه أو معرفة دابته کا </w:t>
      </w:r>
      <w:r>
        <w:rPr>
          <w:rFonts w:eastAsia="IRNazanin" w:cs="IRNazanin"/>
          <w:color w:val="111111"/>
          <w:sz w:val="28"/>
          <w:szCs w:val="28"/>
          <w:lang w:bidi="fa-IR"/>
        </w:rPr>
        <w:t>138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یحیی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عن حماد عن حریز عن</w:t>
      </w:r>
    </w:p>
    <w:p>
      <w:pPr>
        <w:pStyle w:val="BookText"/>
        <w:rPr/>
      </w:pPr>
      <w:r>
        <w:rPr>
          <w:rFonts w:ascii="IRNazanin" w:hAnsi="IRNazanin" w:eastAsia="IRNazanin"/>
          <w:color w:val="111111"/>
          <w:sz w:val="28"/>
          <w:sz w:val="28"/>
          <w:szCs w:val="28"/>
          <w:rtl w:val="true"/>
          <w:lang w:bidi="fa-IR"/>
        </w:rPr>
        <w:t>زرارة عن أبی جعفر علیه السلام قال قلت له أرأیت وذکر مثله لا ان فیه من لبده أو سرجه</w:t>
      </w:r>
    </w:p>
    <w:p>
      <w:pPr>
        <w:pStyle w:val="BookText"/>
        <w:rPr/>
      </w:pPr>
      <w:r>
        <w:rPr>
          <w:rFonts w:ascii="IRNazanin" w:hAnsi="IRNazanin" w:eastAsia="IRNazanin"/>
          <w:color w:val="111111"/>
          <w:sz w:val="28"/>
          <w:sz w:val="28"/>
          <w:szCs w:val="28"/>
          <w:rtl w:val="true"/>
          <w:lang w:bidi="fa-IR"/>
        </w:rPr>
        <w:t xml:space="preserve">أو معرفة دابته یب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أیده الله عن أحمد بن محمد عن أبیه</w:t>
      </w:r>
    </w:p>
    <w:p>
      <w:pPr>
        <w:pStyle w:val="BookText"/>
        <w:rPr/>
      </w:pPr>
      <w:r>
        <w:rPr>
          <w:rFonts w:ascii="IRNazanin" w:hAnsi="IRNazanin" w:eastAsia="IRNazanin"/>
          <w:color w:val="111111"/>
          <w:sz w:val="28"/>
          <w:sz w:val="28"/>
          <w:szCs w:val="28"/>
          <w:rtl w:val="true"/>
          <w:lang w:bidi="fa-IR"/>
        </w:rPr>
        <w:t xml:space="preserve">عن الحسین بن الحسن بن ابان عن صا </w:t>
      </w:r>
      <w:r>
        <w:rPr>
          <w:rFonts w:eastAsia="IRNazanin" w:cs="IRNazanin"/>
          <w:color w:val="111111"/>
          <w:sz w:val="28"/>
          <w:szCs w:val="28"/>
          <w:lang w:bidi="fa-IR"/>
        </w:rPr>
        <w:t>157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حماد عن حریز</w:t>
      </w:r>
    </w:p>
    <w:p>
      <w:pPr>
        <w:pStyle w:val="BookText"/>
        <w:rPr/>
      </w:pPr>
      <w:r>
        <w:rPr>
          <w:rFonts w:ascii="IRNazanin" w:hAnsi="IRNazanin" w:eastAsia="IRNazanin"/>
          <w:color w:val="111111"/>
          <w:sz w:val="28"/>
          <w:sz w:val="28"/>
          <w:szCs w:val="28"/>
          <w:rtl w:val="true"/>
          <w:lang w:bidi="fa-IR"/>
        </w:rPr>
        <w:t xml:space="preserve">عن زرارة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محمد بن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قلت لابی جعفر علیه السلام أرأیت</w:t>
      </w:r>
    </w:p>
    <w:p>
      <w:pPr>
        <w:pStyle w:val="BookText"/>
        <w:rPr/>
      </w:pPr>
      <w:r>
        <w:rPr>
          <w:rFonts w:ascii="IRNazanin" w:hAnsi="IRNazanin" w:eastAsia="IRNazanin"/>
          <w:color w:val="111111"/>
          <w:sz w:val="28"/>
          <w:sz w:val="28"/>
          <w:szCs w:val="28"/>
          <w:rtl w:val="true"/>
          <w:lang w:bidi="fa-IR"/>
        </w:rPr>
        <w:t xml:space="preserve">المواقف وذکر مثله إلی قوله ویصلی السرائر </w:t>
      </w:r>
      <w:r>
        <w:rPr>
          <w:rFonts w:eastAsia="IRNazanin" w:cs="IRNazanin"/>
          <w:color w:val="111111"/>
          <w:sz w:val="28"/>
          <w:szCs w:val="28"/>
          <w:lang w:bidi="fa-IR"/>
        </w:rPr>
        <w:t>480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نقلا من کتاب حریز بن</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الله السجستانی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وقال زرارة قلت لابی جعفر علیه السلام أرأیت وذکر مثله لا انه</w:t>
      </w:r>
    </w:p>
    <w:p>
      <w:pPr>
        <w:pStyle w:val="BookText"/>
        <w:rPr/>
      </w:pPr>
      <w:r>
        <w:rPr>
          <w:rFonts w:ascii="IRNazanin" w:hAnsi="IRNazanin" w:eastAsia="IRNazanin"/>
          <w:color w:val="111111"/>
          <w:sz w:val="28"/>
          <w:sz w:val="28"/>
          <w:szCs w:val="28"/>
          <w:rtl w:val="true"/>
          <w:lang w:bidi="fa-IR"/>
        </w:rPr>
        <w:t>قال من لبد دابته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3281</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عن أحمد بن محمد عن أبیه عن</w:t>
      </w:r>
    </w:p>
    <w:p>
      <w:pPr>
        <w:pStyle w:val="BookText"/>
        <w:rPr/>
      </w:pP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سعد بن عبد الله عن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أبیه عن عبد الله بن</w:t>
      </w:r>
    </w:p>
    <w:p>
      <w:pPr>
        <w:pStyle w:val="BookText"/>
        <w:rPr/>
      </w:pPr>
      <w:r>
        <w:rPr>
          <w:rFonts w:ascii="IRNazanin" w:hAnsi="IRNazanin" w:eastAsia="IRNazanin"/>
          <w:color w:val="111111"/>
          <w:sz w:val="28"/>
          <w:sz w:val="28"/>
          <w:szCs w:val="28"/>
          <w:rtl w:val="true"/>
          <w:lang w:bidi="fa-IR"/>
        </w:rPr>
        <w:t>المغیرة عن رفاعة عن أبی عبد الله علیه السلام قال إذا کانت الأرض مبتلة لیس فیها</w:t>
      </w:r>
    </w:p>
    <w:p>
      <w:pPr>
        <w:pStyle w:val="BookText"/>
        <w:rPr/>
      </w:pPr>
      <w:r>
        <w:rPr>
          <w:rFonts w:ascii="IRNazanin" w:hAnsi="IRNazanin" w:eastAsia="IRNazanin"/>
          <w:color w:val="111111"/>
          <w:sz w:val="28"/>
          <w:sz w:val="28"/>
          <w:szCs w:val="28"/>
          <w:rtl w:val="true"/>
          <w:lang w:bidi="fa-IR"/>
        </w:rPr>
        <w:t>تراب ولا ماء فانظر أجف موضع تجده فتیمم منه فان ذلک توسیع من الله عز وجل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کان فی ثلج فلینظر لبد سرجه فلیتیمم من غباره أو شئ مغیر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 خ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کان فی حال لا یجد الا الطین فلا بأس ان یتیمم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بهذا الاسناد </w:t>
      </w:r>
      <w:r>
        <w:rPr>
          <w:rStyle w:val="FootnoteAnchor"/>
          <w:rtl w:val="true"/>
        </w:rPr>
        <w:footnoteReference w:id="87"/>
      </w:r>
      <w:r>
        <w:rPr>
          <w:rFonts w:ascii="IRNazanin" w:hAnsi="IRNazanin" w:eastAsia="IRNazanin"/>
          <w:color w:val="111111"/>
          <w:sz w:val="28"/>
          <w:sz w:val="28"/>
          <w:szCs w:val="28"/>
          <w:rtl w:val="true"/>
          <w:lang w:bidi="fa-IR"/>
        </w:rPr>
        <w:t>عن رفاعة عن أبی عبد الله علیه السلام قال إذا کان فی ثلج</w:t>
      </w:r>
    </w:p>
    <w:p>
      <w:pPr>
        <w:pStyle w:val="BookText"/>
        <w:rPr/>
      </w:pPr>
      <w:r>
        <w:rPr>
          <w:rFonts w:ascii="IRNazanin" w:hAnsi="IRNazanin" w:eastAsia="IRNazanin"/>
          <w:color w:val="111111"/>
          <w:sz w:val="28"/>
          <w:sz w:val="28"/>
          <w:szCs w:val="28"/>
          <w:rtl w:val="true"/>
          <w:lang w:bidi="fa-IR"/>
        </w:rPr>
        <w:t xml:space="preserve">فلینظر لبد سرجه فلیتیمم من غباره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شئ مغبر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3282</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إبراهیم عن أبیه عن عبد الله بن المغیرة قال إن</w:t>
      </w:r>
    </w:p>
    <w:p>
      <w:pPr>
        <w:pStyle w:val="BookText"/>
        <w:rPr/>
      </w:pPr>
      <w:r>
        <w:rPr>
          <w:rFonts w:ascii="IRNazanin" w:hAnsi="IRNazanin" w:eastAsia="IRNazanin"/>
          <w:color w:val="111111"/>
          <w:sz w:val="28"/>
          <w:sz w:val="28"/>
          <w:szCs w:val="28"/>
          <w:rtl w:val="true"/>
          <w:lang w:bidi="fa-IR"/>
        </w:rPr>
        <w:t>کانت الأرض مبتلة ولیس فیها تراب ولا ماء فانظر أجف موضع تجده فتیمم من</w:t>
      </w:r>
    </w:p>
    <w:p>
      <w:pPr>
        <w:pStyle w:val="BookText"/>
        <w:rPr/>
      </w:pPr>
      <w:r>
        <w:rPr>
          <w:rFonts w:ascii="IRNazanin" w:hAnsi="IRNazanin" w:eastAsia="IRNazanin"/>
          <w:color w:val="111111"/>
          <w:sz w:val="28"/>
          <w:sz w:val="28"/>
          <w:szCs w:val="28"/>
          <w:rtl w:val="true"/>
          <w:lang w:bidi="fa-IR"/>
        </w:rPr>
        <w:t>غباره أو شئ مغبر وان کان فی حال لا یجد الا الطین فلا بأس ان یتیمم 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3283</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بن محبوب عن معویة بن</w:t>
      </w:r>
    </w:p>
    <w:p>
      <w:pPr>
        <w:pStyle w:val="BookText"/>
        <w:rPr/>
      </w:pPr>
      <w:r>
        <w:rPr>
          <w:rFonts w:ascii="IRNazanin" w:hAnsi="IRNazanin" w:eastAsia="IRNazanin"/>
          <w:color w:val="111111"/>
          <w:sz w:val="28"/>
          <w:sz w:val="28"/>
          <w:szCs w:val="28"/>
          <w:rtl w:val="true"/>
          <w:lang w:bidi="fa-IR"/>
        </w:rPr>
        <w:t xml:space="preserve">حکیم یب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أیده الله عن أبی جعفر محمد بن علی عن محمد بن</w:t>
      </w:r>
    </w:p>
    <w:p>
      <w:pPr>
        <w:pStyle w:val="BookText"/>
        <w:rPr/>
      </w:pPr>
      <w:r>
        <w:rPr>
          <w:rFonts w:ascii="IRNazanin" w:hAnsi="IRNazanin" w:eastAsia="IRNazanin"/>
          <w:color w:val="111111"/>
          <w:sz w:val="28"/>
          <w:sz w:val="28"/>
          <w:szCs w:val="28"/>
          <w:rtl w:val="true"/>
          <w:lang w:bidi="fa-IR"/>
        </w:rPr>
        <w:t>الحسن عن أحمد بن إدریس عن محمد بن أحمد بن یحیی عن معویة بن حکیم</w:t>
      </w:r>
    </w:p>
    <w:p>
      <w:pPr>
        <w:pStyle w:val="BookText"/>
        <w:rPr/>
      </w:pPr>
      <w:r>
        <w:rPr>
          <w:rFonts w:ascii="IRNazanin" w:hAnsi="IRNazanin" w:eastAsia="IRNazanin"/>
          <w:color w:val="111111"/>
          <w:sz w:val="28"/>
          <w:sz w:val="28"/>
          <w:szCs w:val="28"/>
          <w:rtl w:val="true"/>
          <w:lang w:bidi="fa-IR"/>
        </w:rPr>
        <w:t>عن عبد الله بن المغیرة عن ابن بکیر عن زرارة عن أبی جعفر علیه السلام قال إن</w:t>
      </w:r>
    </w:p>
    <w:p>
      <w:pPr>
        <w:pStyle w:val="BookText"/>
        <w:rPr/>
      </w:pPr>
      <w:r>
        <w:rPr>
          <w:rFonts w:ascii="IRNazanin" w:hAnsi="IRNazanin" w:eastAsia="IRNazanin"/>
          <w:color w:val="111111"/>
          <w:sz w:val="28"/>
          <w:sz w:val="28"/>
          <w:szCs w:val="28"/>
          <w:rtl w:val="true"/>
          <w:lang w:bidi="fa-IR"/>
        </w:rPr>
        <w:t xml:space="preserve">اصابه </w:t>
      </w:r>
      <w:r>
        <w:rPr>
          <w:rStyle w:val="FootnoteAnchor"/>
          <w:rtl w:val="true"/>
        </w:rPr>
        <w:footnoteReference w:id="88"/>
      </w:r>
      <w:r>
        <w:rPr>
          <w:rFonts w:ascii="IRNazanin" w:hAnsi="IRNazanin" w:eastAsia="IRNazanin"/>
          <w:color w:val="111111"/>
          <w:sz w:val="28"/>
          <w:sz w:val="28"/>
          <w:szCs w:val="28"/>
          <w:rtl w:val="true"/>
          <w:lang w:bidi="fa-IR"/>
        </w:rPr>
        <w:t xml:space="preserve">الثلج فلینظر لبد سرجه فلیتیمم من غباره </w:t>
      </w:r>
      <w:r>
        <w:rPr>
          <w:rStyle w:val="FootnoteAnchor"/>
          <w:rtl w:val="true"/>
        </w:rPr>
        <w:footnoteReference w:id="89"/>
      </w:r>
      <w:r>
        <w:rPr>
          <w:rFonts w:ascii="IRNazanin" w:hAnsi="IRNazanin" w:eastAsia="IRNazanin"/>
          <w:color w:val="111111"/>
          <w:sz w:val="28"/>
          <w:sz w:val="28"/>
          <w:szCs w:val="28"/>
          <w:rtl w:val="true"/>
          <w:lang w:bidi="fa-IR"/>
        </w:rPr>
        <w:t xml:space="preserve">أو شئ معه </w:t>
      </w:r>
      <w:r>
        <w:rPr>
          <w:rStyle w:val="FootnoteAnchor"/>
          <w:rtl w:val="true"/>
        </w:rPr>
        <w:footnoteReference w:id="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w:t>
      </w:r>
    </w:p>
    <w:p>
      <w:pPr>
        <w:pStyle w:val="BookText"/>
        <w:rPr/>
      </w:pPr>
      <w:r>
        <w:rPr>
          <w:rFonts w:ascii="IRNazanin" w:hAnsi="IRNazanin" w:eastAsia="IRNazanin"/>
          <w:color w:val="111111"/>
          <w:sz w:val="28"/>
          <w:sz w:val="28"/>
          <w:szCs w:val="28"/>
          <w:rtl w:val="true"/>
          <w:lang w:bidi="fa-IR"/>
        </w:rPr>
        <w:t>کان فی حال لا یجد الا الطین فلا بأس ان یتیمم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عن</w:t>
      </w:r>
    </w:p>
    <w:p>
      <w:pPr>
        <w:pStyle w:val="BookText"/>
        <w:rPr/>
      </w:pPr>
      <w:r>
        <w:rPr>
          <w:rFonts w:ascii="IRNazanin" w:hAnsi="IRNazanin" w:eastAsia="IRNazanin"/>
          <w:color w:val="111111"/>
          <w:sz w:val="28"/>
          <w:sz w:val="28"/>
          <w:szCs w:val="28"/>
          <w:rtl w:val="true"/>
          <w:lang w:bidi="fa-IR"/>
        </w:rPr>
        <w:t>أحمد بن محمد عن أبیه عن محمد بن یحیی عن محمد بن علی بن محبوب عن</w:t>
      </w:r>
    </w:p>
    <w:p>
      <w:pPr>
        <w:pStyle w:val="BookText"/>
        <w:rPr/>
      </w:pPr>
      <w:r>
        <w:rPr>
          <w:rFonts w:ascii="IRNazanin" w:hAnsi="IRNazanin" w:eastAsia="IRNazanin"/>
          <w:color w:val="111111"/>
          <w:sz w:val="28"/>
          <w:sz w:val="28"/>
          <w:szCs w:val="28"/>
          <w:rtl w:val="true"/>
          <w:lang w:bidi="fa-IR"/>
        </w:rPr>
        <w:t>معویة بن حکیم عن عبد الله ابن المغیرة عن ابن بکیر عن زرارة عن أبی جعفر</w:t>
      </w:r>
    </w:p>
    <w:p>
      <w:pPr>
        <w:pStyle w:val="BookText"/>
        <w:rPr/>
      </w:pPr>
      <w:r>
        <w:rPr>
          <w:rFonts w:ascii="IRNazanin" w:hAnsi="IRNazanin" w:eastAsia="IRNazanin"/>
          <w:color w:val="111111"/>
          <w:sz w:val="28"/>
          <w:sz w:val="28"/>
          <w:szCs w:val="28"/>
          <w:rtl w:val="true"/>
          <w:lang w:bidi="fa-IR"/>
        </w:rPr>
        <w:t>علیه السلام قال إذا کنت فی حال وذکر مثله</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3284</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جعفر بن محمد عن أبیه ان</w:t>
      </w:r>
    </w:p>
    <w:p>
      <w:pPr>
        <w:pStyle w:val="BookText"/>
        <w:rPr/>
      </w:pPr>
      <w:r>
        <w:rPr>
          <w:rFonts w:ascii="IRNazanin" w:hAnsi="IRNazanin" w:eastAsia="IRNazanin"/>
          <w:color w:val="111111"/>
          <w:sz w:val="28"/>
          <w:sz w:val="28"/>
          <w:szCs w:val="28"/>
          <w:rtl w:val="true"/>
          <w:lang w:bidi="fa-IR"/>
        </w:rPr>
        <w:t>علیا علیه السلام قال من اخذته سماء شدیدة والأرض مبتلة وأراد أن یتیمم فلینقض</w:t>
      </w:r>
    </w:p>
    <w:p>
      <w:pPr>
        <w:pStyle w:val="BookText"/>
        <w:rPr/>
      </w:pPr>
      <w:r>
        <w:rPr>
          <w:rFonts w:ascii="IRNazanin" w:hAnsi="IRNazanin" w:eastAsia="IRNazanin"/>
          <w:color w:val="111111"/>
          <w:sz w:val="28"/>
          <w:sz w:val="28"/>
          <w:szCs w:val="28"/>
          <w:rtl w:val="true"/>
          <w:lang w:bidi="fa-IR"/>
        </w:rPr>
        <w:t xml:space="preserve">سرجه أو أکافه فتیمم بغباره وان کان راجلا فلینفض ثوبه أو صفة سرجه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3285</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جعفر بن محمد عن أبیه ان علیا علیه السلام قال</w:t>
      </w:r>
    </w:p>
    <w:p>
      <w:pPr>
        <w:pStyle w:val="BookText"/>
        <w:rPr/>
      </w:pPr>
      <w:r>
        <w:rPr>
          <w:rFonts w:ascii="IRNazanin" w:hAnsi="IRNazanin" w:eastAsia="IRNazanin"/>
          <w:color w:val="111111"/>
          <w:sz w:val="28"/>
          <w:sz w:val="28"/>
          <w:szCs w:val="28"/>
          <w:rtl w:val="true"/>
          <w:lang w:bidi="fa-IR"/>
        </w:rPr>
        <w:t xml:space="preserve">من اخذته سماء شدیدة والأرض مبتلة فلیتیمم من غیرها ولو من غبار ثوبه ک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السید الراوندی فی نوادره بإسناده عن جعفر بن محمد عن</w:t>
      </w:r>
    </w:p>
    <w:p>
      <w:pPr>
        <w:pStyle w:val="BookText"/>
        <w:rPr/>
      </w:pPr>
      <w:r>
        <w:rPr>
          <w:rFonts w:ascii="IRNazanin" w:hAnsi="IRNazanin" w:eastAsia="IRNazanin"/>
          <w:color w:val="111111"/>
          <w:sz w:val="28"/>
          <w:sz w:val="28"/>
          <w:szCs w:val="28"/>
          <w:rtl w:val="true"/>
          <w:lang w:bidi="fa-IR"/>
        </w:rPr>
        <w:t>آبائه علیهم السلام قال قال رسول الله صلی الله علیه وآله تمسحوا بالأرض فإنها أمکم وهی بکم برة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3288</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214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روینا عن جعفر بن محمد عن أبیه عن آبائه عن علی</w:t>
      </w:r>
    </w:p>
    <w:p>
      <w:pPr>
        <w:pStyle w:val="BookText"/>
        <w:rPr/>
      </w:pPr>
      <w:r>
        <w:rPr>
          <w:rFonts w:ascii="IRNazanin" w:hAnsi="IRNazanin" w:eastAsia="IRNazanin"/>
          <w:color w:val="111111"/>
          <w:sz w:val="28"/>
          <w:sz w:val="28"/>
          <w:szCs w:val="28"/>
          <w:rtl w:val="true"/>
          <w:lang w:bidi="fa-IR"/>
        </w:rPr>
        <w:t>ان رسول الله صلی الله علیه وآله قال إن الأرض بکم برة تتیممون منها وتصلون علیها فی الحیاة الدنیا</w:t>
      </w:r>
    </w:p>
    <w:p>
      <w:pPr>
        <w:pStyle w:val="BookText"/>
        <w:rPr/>
      </w:pPr>
      <w:r>
        <w:rPr>
          <w:rFonts w:ascii="IRNazanin" w:hAnsi="IRNazanin" w:eastAsia="IRNazanin"/>
          <w:color w:val="111111"/>
          <w:sz w:val="28"/>
          <w:sz w:val="28"/>
          <w:szCs w:val="28"/>
          <w:rtl w:val="true"/>
          <w:lang w:bidi="fa-IR"/>
        </w:rPr>
        <w:t>وهی لکم کفات فی الممات وذلک من نعمة الله له الحمد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3289</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عن أحمد بن محمد عن أبیه عن أحمد</w:t>
      </w:r>
    </w:p>
    <w:p>
      <w:pPr>
        <w:pStyle w:val="BookText"/>
        <w:rPr/>
      </w:pPr>
      <w:r>
        <w:rPr>
          <w:rFonts w:ascii="IRNazanin" w:hAnsi="IRNazanin" w:eastAsia="IRNazanin"/>
          <w:color w:val="111111"/>
          <w:sz w:val="28"/>
          <w:sz w:val="28"/>
          <w:szCs w:val="28"/>
          <w:rtl w:val="true"/>
          <w:lang w:bidi="fa-IR"/>
        </w:rPr>
        <w:t xml:space="preserve">بن إدریس عن محمد بن أحمد بن یحیی صا </w:t>
      </w:r>
      <w:r>
        <w:rPr>
          <w:rFonts w:eastAsia="IRNazanin" w:cs="IRNazanin"/>
          <w:color w:val="111111"/>
          <w:sz w:val="28"/>
          <w:szCs w:val="28"/>
          <w:lang w:bidi="fa-IR"/>
        </w:rPr>
        <w:t>156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ره عن أحمد بن</w:t>
      </w:r>
    </w:p>
    <w:p>
      <w:pPr>
        <w:pStyle w:val="BookText"/>
        <w:rPr/>
      </w:pPr>
      <w:r>
        <w:rPr>
          <w:rFonts w:ascii="IRNazanin" w:hAnsi="IRNazanin" w:eastAsia="IRNazanin"/>
          <w:color w:val="111111"/>
          <w:sz w:val="28"/>
          <w:sz w:val="28"/>
          <w:szCs w:val="28"/>
          <w:rtl w:val="true"/>
          <w:lang w:bidi="fa-IR"/>
        </w:rPr>
        <w:t>محمد عن أبیه عن محمد بن یحیی عن محمد بن أحمد بن یحیی عن العباس بن معروف</w:t>
      </w:r>
    </w:p>
    <w:p>
      <w:pPr>
        <w:pStyle w:val="BookText"/>
        <w:rPr/>
      </w:pPr>
      <w:r>
        <w:rPr>
          <w:rFonts w:ascii="IRNazanin" w:hAnsi="IRNazanin" w:eastAsia="IRNazanin"/>
          <w:color w:val="111111"/>
          <w:sz w:val="28"/>
          <w:sz w:val="28"/>
          <w:szCs w:val="28"/>
          <w:rtl w:val="true"/>
          <w:lang w:bidi="fa-IR"/>
        </w:rPr>
        <w:t xml:space="preserve">عن الحسن بن محبوب کا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عن ابن محبوب</w:t>
      </w:r>
    </w:p>
    <w:p>
      <w:pPr>
        <w:pStyle w:val="BookText"/>
        <w:rPr/>
      </w:pP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رئاب عن أبی بصیر عن أبی عبد الله علیه السلام قال إذا کنت فی حال</w:t>
      </w:r>
    </w:p>
    <w:p>
      <w:pPr>
        <w:pStyle w:val="BookText"/>
        <w:rPr/>
      </w:pPr>
      <w:r>
        <w:rPr>
          <w:rFonts w:ascii="IRNazanin" w:hAnsi="IRNazanin" w:eastAsia="IRNazanin"/>
          <w:color w:val="111111"/>
          <w:sz w:val="28"/>
          <w:sz w:val="28"/>
          <w:szCs w:val="28"/>
          <w:rtl w:val="true"/>
          <w:lang w:bidi="fa-IR"/>
        </w:rPr>
        <w:t>لا تقدر الا علی الطین فتیمم به فان الله تعالی أولی بالعذر إذا لم یکن معک ثوب جاف</w:t>
      </w:r>
    </w:p>
    <w:p>
      <w:pPr>
        <w:pStyle w:val="BookText"/>
        <w:rPr/>
      </w:pPr>
      <w:r>
        <w:rPr>
          <w:rFonts w:ascii="IRNazanin" w:hAnsi="IRNazanin" w:eastAsia="IRNazanin"/>
          <w:color w:val="111111"/>
          <w:sz w:val="28"/>
          <w:sz w:val="28"/>
          <w:szCs w:val="28"/>
          <w:rtl w:val="true"/>
          <w:lang w:bidi="fa-IR"/>
        </w:rPr>
        <w:t xml:space="preserve">ولا لبد </w:t>
      </w:r>
      <w:r>
        <w:rPr>
          <w:rStyle w:val="FootnoteAnchor"/>
          <w:rtl w:val="true"/>
        </w:rPr>
        <w:footnoteReference w:id="92"/>
      </w:r>
      <w:r>
        <w:rPr>
          <w:rFonts w:ascii="IRNazanin" w:hAnsi="IRNazanin" w:eastAsia="IRNazanin"/>
          <w:color w:val="111111"/>
          <w:sz w:val="28"/>
          <w:sz w:val="28"/>
          <w:szCs w:val="28"/>
          <w:rtl w:val="true"/>
          <w:lang w:bidi="fa-IR"/>
        </w:rPr>
        <w:t>تقدر علی أن تنفضه وتیمم به،</w:t>
      </w:r>
    </w:p>
    <w:p>
      <w:pPr>
        <w:pStyle w:val="BookText"/>
        <w:rPr/>
      </w:pPr>
      <w:r>
        <w:rPr>
          <w:rFonts w:eastAsia="IRNazanin" w:cs="IRNazanin"/>
          <w:color w:val="111111"/>
          <w:sz w:val="28"/>
          <w:szCs w:val="28"/>
          <w:lang w:bidi="fa-IR"/>
        </w:rPr>
        <w:t>3290</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وفی روایة أخری صعید طیب وماء طهور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یبعد ان یکون</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مراده منها الحدیث التالی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3291</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أیده الله عن أبی القاسم جعفر بن محمد</w:t>
      </w:r>
    </w:p>
    <w:p>
      <w:pPr>
        <w:pStyle w:val="BookText"/>
        <w:rPr/>
      </w:pPr>
      <w:r>
        <w:rPr>
          <w:rFonts w:ascii="IRNazanin" w:hAnsi="IRNazanin" w:eastAsia="IRNazanin"/>
          <w:color w:val="111111"/>
          <w:sz w:val="28"/>
          <w:sz w:val="28"/>
          <w:szCs w:val="28"/>
          <w:rtl w:val="true"/>
          <w:lang w:bidi="fa-IR"/>
        </w:rPr>
        <w:t>عن أبیه عن سعد بن عبد الله عن أحمد بن محمد عن علی بن مطر عن بعض أصحابنا</w:t>
      </w:r>
    </w:p>
    <w:p>
      <w:pPr>
        <w:pStyle w:val="BookText"/>
        <w:rPr/>
      </w:pPr>
      <w:r>
        <w:rPr>
          <w:rFonts w:ascii="IRNazanin" w:hAnsi="IRNazanin" w:eastAsia="IRNazanin"/>
          <w:color w:val="111111"/>
          <w:sz w:val="28"/>
          <w:sz w:val="28"/>
          <w:szCs w:val="28"/>
          <w:rtl w:val="true"/>
          <w:lang w:bidi="fa-IR"/>
        </w:rPr>
        <w:t>قال سئلت الرضا علیه السلام عن الرجل لا یصیب الماء ولا التراب أیتیمم بالطین فقال نعم</w:t>
      </w:r>
    </w:p>
    <w:p>
      <w:pPr>
        <w:pStyle w:val="BookText"/>
        <w:rPr/>
      </w:pPr>
      <w:r>
        <w:rPr>
          <w:rFonts w:ascii="IRNazanin" w:hAnsi="IRNazanin" w:eastAsia="IRNazanin"/>
          <w:color w:val="111111"/>
          <w:sz w:val="28"/>
          <w:sz w:val="28"/>
          <w:szCs w:val="28"/>
          <w:rtl w:val="true"/>
          <w:lang w:bidi="fa-IR"/>
        </w:rPr>
        <w:t>صعید طیب وماء طهور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3292</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146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قالوا علیهم السلام لا یجزی التیمم بالجص ولا بالرماد</w:t>
      </w:r>
    </w:p>
    <w:p>
      <w:pPr>
        <w:pStyle w:val="BookText"/>
        <w:rPr/>
      </w:pPr>
      <w:r>
        <w:rPr>
          <w:rFonts w:ascii="IRNazanin" w:hAnsi="IRNazanin" w:eastAsia="IRNazanin"/>
          <w:color w:val="111111"/>
          <w:sz w:val="28"/>
          <w:sz w:val="28"/>
          <w:szCs w:val="28"/>
          <w:rtl w:val="true"/>
          <w:lang w:bidi="fa-IR"/>
        </w:rPr>
        <w:t>ولا بالنورة ویتیمم بالصفا النابت فی الأرض إذا کان علیه غبار وان کان مبلولا</w:t>
      </w:r>
    </w:p>
    <w:p>
      <w:pPr>
        <w:pStyle w:val="BookText"/>
        <w:rPr/>
      </w:pPr>
      <w:r>
        <w:rPr>
          <w:rFonts w:ascii="IRNazanin" w:hAnsi="IRNazanin" w:eastAsia="IRNazanin"/>
          <w:color w:val="111111"/>
          <w:sz w:val="28"/>
          <w:sz w:val="28"/>
          <w:szCs w:val="28"/>
          <w:rtl w:val="true"/>
          <w:lang w:bidi="fa-IR"/>
        </w:rPr>
        <w:t>لم یتیمم 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3293</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بن عبد الله عن الحسن بن علی عن أحمد</w:t>
      </w:r>
    </w:p>
    <w:p>
      <w:pPr>
        <w:pStyle w:val="BookText"/>
        <w:rPr/>
      </w:pPr>
      <w:r>
        <w:rPr>
          <w:rFonts w:ascii="IRNazanin" w:hAnsi="IRNazanin" w:eastAsia="IRNazanin"/>
          <w:color w:val="111111"/>
          <w:sz w:val="28"/>
          <w:sz w:val="28"/>
          <w:szCs w:val="28"/>
          <w:rtl w:val="true"/>
          <w:lang w:bidi="fa-IR"/>
        </w:rPr>
        <w:t>بن هلال عن أحمد بن محمد عن ابان بن عثمان عن زرارة عن أحدهما علیهما السلام قال قلت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دخل الأجمة لیس فیها ماء وفیها طین ما یصنع قال یتیمم فإنه الصعید</w:t>
      </w:r>
    </w:p>
    <w:p>
      <w:pPr>
        <w:pStyle w:val="BookText"/>
        <w:rPr/>
      </w:pPr>
      <w:r>
        <w:rPr>
          <w:rFonts w:ascii="IRNazanin" w:hAnsi="IRNazanin" w:eastAsia="IRNazanin"/>
          <w:color w:val="111111"/>
          <w:sz w:val="28"/>
          <w:sz w:val="28"/>
          <w:szCs w:val="28"/>
          <w:rtl w:val="true"/>
          <w:lang w:bidi="fa-IR"/>
        </w:rPr>
        <w:t>قلت فإنه راکب ولا یمکنه النزول من خوف ولیس هو علی وضوء قال إن خاف علی</w:t>
      </w:r>
    </w:p>
    <w:p>
      <w:pPr>
        <w:pStyle w:val="BookText"/>
        <w:rPr/>
      </w:pPr>
      <w:r>
        <w:rPr>
          <w:rFonts w:ascii="IRNazanin" w:hAnsi="IRNazanin" w:eastAsia="IRNazanin"/>
          <w:color w:val="111111"/>
          <w:sz w:val="28"/>
          <w:sz w:val="28"/>
          <w:szCs w:val="28"/>
          <w:rtl w:val="true"/>
          <w:lang w:bidi="fa-IR"/>
        </w:rPr>
        <w:t xml:space="preserve">نفسه من سبع أو غیره وخاف فوت الوقت فلیتیمم یضرب بیده </w:t>
      </w:r>
      <w:r>
        <w:rPr>
          <w:rStyle w:val="FootnoteAnchor"/>
          <w:rtl w:val="true"/>
        </w:rPr>
        <w:footnoteReference w:id="93"/>
      </w:r>
      <w:r>
        <w:rPr>
          <w:rFonts w:ascii="IRNazanin" w:hAnsi="IRNazanin" w:eastAsia="IRNazanin"/>
          <w:color w:val="111111"/>
          <w:sz w:val="28"/>
          <w:sz w:val="28"/>
          <w:szCs w:val="28"/>
          <w:rtl w:val="true"/>
          <w:lang w:bidi="fa-IR"/>
        </w:rPr>
        <w:t>علی اللبد</w:t>
      </w:r>
    </w:p>
    <w:p>
      <w:pPr>
        <w:pStyle w:val="BookText"/>
        <w:rPr/>
      </w:pPr>
      <w:r>
        <w:rPr>
          <w:rFonts w:ascii="IRNazanin" w:hAnsi="IRNazanin" w:eastAsia="IRNazanin"/>
          <w:color w:val="111111"/>
          <w:sz w:val="28"/>
          <w:sz w:val="28"/>
          <w:szCs w:val="28"/>
          <w:rtl w:val="true"/>
          <w:lang w:bidi="fa-IR"/>
        </w:rPr>
        <w:t>والبرذعة ویتیمم ویصلی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3294</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أیده الله عن أحمد بن محمد عن أبیه</w:t>
      </w:r>
    </w:p>
    <w:p>
      <w:pPr>
        <w:pStyle w:val="BookText"/>
        <w:rPr/>
      </w:pPr>
      <w:r>
        <w:rPr>
          <w:rFonts w:ascii="IRNazanin" w:hAnsi="IRNazanin" w:eastAsia="IRNazanin"/>
          <w:color w:val="111111"/>
          <w:sz w:val="28"/>
          <w:sz w:val="28"/>
          <w:szCs w:val="28"/>
          <w:rtl w:val="true"/>
          <w:lang w:bidi="fa-IR"/>
        </w:rPr>
        <w:t xml:space="preserve">عن محمد بن یحیی عن محمد بن علی بن محبوب عن أحمد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w:t>
      </w:r>
    </w:p>
    <w:p>
      <w:pPr>
        <w:pStyle w:val="BookText"/>
        <w:rPr/>
      </w:pPr>
      <w:r>
        <w:rPr>
          <w:rFonts w:ascii="IRNazanin" w:hAnsi="IRNazanin" w:eastAsia="IRNazanin"/>
          <w:color w:val="111111"/>
          <w:sz w:val="28"/>
          <w:sz w:val="28"/>
          <w:szCs w:val="28"/>
          <w:rtl w:val="true"/>
          <w:lang w:bidi="fa-IR"/>
        </w:rPr>
        <w:t>عن فضالة عن السکونی عن جعفر عن أبیه عن علی علیه السلام انه سئل عن التیمم بالجص</w:t>
      </w:r>
    </w:p>
    <w:p>
      <w:pPr>
        <w:pStyle w:val="BookText"/>
        <w:rPr/>
      </w:pPr>
      <w:r>
        <w:rPr>
          <w:rFonts w:ascii="IRNazanin" w:hAnsi="IRNazanin" w:eastAsia="IRNazanin"/>
          <w:color w:val="111111"/>
          <w:sz w:val="28"/>
          <w:sz w:val="28"/>
          <w:szCs w:val="28"/>
          <w:rtl w:val="true"/>
          <w:lang w:bidi="fa-IR"/>
        </w:rPr>
        <w:t>فقال نعم فقیل بالنورة فقال نعم فقیل بالرماد فقال لا انه لیس یخرج من الأرض انما</w:t>
      </w:r>
    </w:p>
    <w:p>
      <w:pPr>
        <w:pStyle w:val="BookText"/>
        <w:rPr/>
      </w:pPr>
      <w:r>
        <w:rPr>
          <w:rFonts w:ascii="IRNazanin" w:hAnsi="IRNazanin" w:eastAsia="IRNazanin"/>
          <w:color w:val="111111"/>
          <w:sz w:val="28"/>
          <w:sz w:val="28"/>
          <w:szCs w:val="28"/>
          <w:rtl w:val="true"/>
          <w:lang w:bidi="fa-IR"/>
        </w:rPr>
        <w:t>یخرج من الشجر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3295</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جعفر بن محمد عن أبیه ان علیا</w:t>
      </w:r>
    </w:p>
    <w:p>
      <w:pPr>
        <w:pStyle w:val="BookText"/>
        <w:rPr/>
      </w:pPr>
      <w:r>
        <w:rPr>
          <w:rFonts w:ascii="IRNazanin" w:hAnsi="IRNazanin" w:eastAsia="IRNazanin"/>
          <w:color w:val="111111"/>
          <w:sz w:val="28"/>
          <w:sz w:val="28"/>
          <w:szCs w:val="28"/>
          <w:rtl w:val="true"/>
          <w:lang w:bidi="fa-IR"/>
        </w:rPr>
        <w:t xml:space="preserve">علیه السلام سئل وذکر نحوه وزاد قیل فهل یتیمم بالصفاة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الثابتة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والنابتة علی وجه</w:t>
      </w:r>
    </w:p>
    <w:p>
      <w:pPr>
        <w:pStyle w:val="BookText"/>
        <w:rPr/>
      </w:pPr>
      <w:r>
        <w:rPr>
          <w:rFonts w:ascii="IRNazanin" w:hAnsi="IRNazanin" w:eastAsia="IRNazanin"/>
          <w:color w:val="111111"/>
          <w:sz w:val="28"/>
          <w:sz w:val="28"/>
          <w:szCs w:val="28"/>
          <w:rtl w:val="true"/>
          <w:lang w:bidi="fa-IR"/>
        </w:rPr>
        <w:t xml:space="preserve">الأرض قال نعم ک </w:t>
      </w:r>
      <w:r>
        <w:rPr>
          <w:rFonts w:eastAsia="IRNazanin" w:cs="IRNazanin"/>
          <w:color w:val="111111"/>
          <w:sz w:val="28"/>
          <w:szCs w:val="28"/>
          <w:lang w:bidi="fa-IR"/>
        </w:rPr>
        <w:t>156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الراوندی فی النوادر باسناده عنه عن آبائه علیهم السلام عن</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علیه السلام نحوه الا ان فیه فقیل له أیتیمم بالصفاء الثابتة </w:t>
      </w:r>
      <w:r>
        <w:rPr>
          <w:rStyle w:val="FootnoteAnchor"/>
          <w:rtl w:val="true"/>
        </w:rPr>
        <w:footnoteReference w:id="94"/>
      </w:r>
      <w:r>
        <w:rPr>
          <w:rFonts w:ascii="IRNazanin" w:hAnsi="IRNazanin" w:eastAsia="IRNazanin"/>
          <w:color w:val="111111"/>
          <w:sz w:val="28"/>
          <w:sz w:val="28"/>
          <w:szCs w:val="28"/>
          <w:rtl w:val="true"/>
          <w:lang w:bidi="fa-IR"/>
        </w:rPr>
        <w:t>علی وجه الأرض</w:t>
      </w:r>
    </w:p>
    <w:p>
      <w:pPr>
        <w:pStyle w:val="BookText"/>
        <w:rPr/>
      </w:pPr>
      <w:r>
        <w:rPr>
          <w:rFonts w:eastAsia="IRNazanin" w:cs="IRNazanin"/>
          <w:color w:val="111111"/>
          <w:sz w:val="28"/>
          <w:szCs w:val="28"/>
          <w:lang w:bidi="fa-IR"/>
        </w:rPr>
        <w:t>3296</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أیده الله عن أبی القاسم جعفر بن محمد</w:t>
      </w:r>
    </w:p>
    <w:p>
      <w:pPr>
        <w:pStyle w:val="BookText"/>
        <w:rPr/>
      </w:pPr>
      <w:r>
        <w:rPr>
          <w:rFonts w:ascii="IRNazanin" w:hAnsi="IRNazanin" w:eastAsia="IRNazanin"/>
          <w:color w:val="111111"/>
          <w:sz w:val="28"/>
          <w:sz w:val="28"/>
          <w:szCs w:val="28"/>
          <w:rtl w:val="true"/>
          <w:lang w:bidi="fa-IR"/>
        </w:rPr>
        <w:t xml:space="preserve">عن محمد بن یعقوب عن کا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یحیی عن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 علی الکوفی عن النوفلی عن غیاث ابن إبراهیم عن أبی عبد الله علیه السلام قال قال</w:t>
      </w:r>
    </w:p>
    <w:p>
      <w:pPr>
        <w:pStyle w:val="BookText"/>
        <w:rPr/>
      </w:pPr>
      <w:r>
        <w:rPr>
          <w:rFonts w:ascii="IRNazanin" w:hAnsi="IRNazanin" w:eastAsia="IRNazanin"/>
          <w:color w:val="111111"/>
          <w:sz w:val="28"/>
          <w:sz w:val="28"/>
          <w:szCs w:val="28"/>
          <w:rtl w:val="true"/>
          <w:lang w:bidi="fa-IR"/>
        </w:rPr>
        <w:t>أمیر المؤمنین علیه السلام لا وضوء من موطأ قال النوفلی یعنی ما تطأ علیک برجلک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3297</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بهذا الاسناد عن محمد بن یعقوب عن کا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الحسین العرنی عن غیاث بن إبراهیم عن أبی عبد الله علیه السلام قال نهی</w:t>
      </w:r>
    </w:p>
    <w:p>
      <w:pPr>
        <w:pStyle w:val="BookText"/>
        <w:rPr/>
      </w:pPr>
      <w:r>
        <w:rPr>
          <w:rFonts w:ascii="IRNazanin" w:hAnsi="IRNazanin" w:eastAsia="IRNazanin"/>
          <w:color w:val="111111"/>
          <w:sz w:val="28"/>
          <w:sz w:val="28"/>
          <w:szCs w:val="28"/>
          <w:rtl w:val="true"/>
          <w:lang w:bidi="fa-IR"/>
        </w:rPr>
        <w:t>أمیر المؤمنین علیه السلام ان یتیمم الرجل بتراب من اثر الطریق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ابان </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دعائم الاسلام من أبواب المقدمات</w:t>
      </w:r>
    </w:p>
    <w:p>
      <w:pPr>
        <w:pStyle w:val="BookText"/>
        <w:rPr/>
      </w:pPr>
      <w:r>
        <w:rPr>
          <w:rFonts w:ascii="IRNazanin" w:hAnsi="IRNazanin" w:eastAsia="IRNazanin"/>
          <w:color w:val="111111"/>
          <w:sz w:val="28"/>
          <w:sz w:val="28"/>
          <w:szCs w:val="28"/>
          <w:rtl w:val="true"/>
          <w:lang w:bidi="fa-IR"/>
        </w:rPr>
        <w:t xml:space="preserve">قوله علیه السلام وجعل له صلی الله علیه وآله الأرض مسجدا وطهورا وفی روایة الدیلمی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الماء طهور بأقسامه من أبواب المیاه قوله وقد جعلت الماء طهورا لامتک من</w:t>
      </w:r>
    </w:p>
    <w:p>
      <w:pPr>
        <w:pStyle w:val="BookText"/>
        <w:rPr/>
      </w:pPr>
      <w:r>
        <w:rPr>
          <w:rFonts w:ascii="IRNazanin" w:hAnsi="IRNazanin" w:eastAsia="IRNazanin"/>
          <w:color w:val="111111"/>
          <w:sz w:val="28"/>
          <w:sz w:val="28"/>
          <w:szCs w:val="28"/>
          <w:rtl w:val="true"/>
          <w:lang w:bidi="fa-IR"/>
        </w:rPr>
        <w:t xml:space="preserve">جمیع الأنجاس والصعید فی الأوقات وفی مرسلة الفقیه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الموارد</w:t>
      </w:r>
    </w:p>
    <w:p>
      <w:pPr>
        <w:pStyle w:val="BookText"/>
        <w:rPr/>
      </w:pPr>
      <w:r>
        <w:rPr>
          <w:rFonts w:ascii="IRNazanin" w:hAnsi="IRNazanin" w:eastAsia="IRNazanin"/>
          <w:color w:val="111111"/>
          <w:sz w:val="28"/>
          <w:sz w:val="28"/>
          <w:szCs w:val="28"/>
          <w:rtl w:val="true"/>
          <w:lang w:bidi="fa-IR"/>
        </w:rPr>
        <w:t xml:space="preserve">التی یستحب فیها الوضوء من أبواب الوضوء قوله علیه السلام فان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من آوی</w:t>
      </w:r>
    </w:p>
    <w:p>
      <w:pPr>
        <w:pStyle w:val="BookText"/>
        <w:rPr/>
      </w:pPr>
      <w:r>
        <w:rPr>
          <w:rFonts w:ascii="IRNazanin" w:hAnsi="IRNazanin" w:eastAsia="IRNazanin"/>
          <w:color w:val="111111"/>
          <w:sz w:val="28"/>
          <w:sz w:val="28"/>
          <w:szCs w:val="28"/>
          <w:rtl w:val="true"/>
          <w:lang w:bidi="fa-IR"/>
        </w:rPr>
        <w:t>إلی فراشه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لیس علی وضوء فتیمم من دثاره وفی روایة النعمانی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انه یشترط ان یکون ماء الوضوء طاهرا قوله والرخصة فیه إذا لم تجد الماء الطاهر</w:t>
      </w:r>
    </w:p>
    <w:p>
      <w:pPr>
        <w:pStyle w:val="BookText"/>
        <w:rPr/>
      </w:pPr>
      <w:r>
        <w:rPr>
          <w:rFonts w:ascii="IRNazanin" w:hAnsi="IRNazanin" w:eastAsia="IRNazanin"/>
          <w:color w:val="111111"/>
          <w:sz w:val="28"/>
          <w:sz w:val="28"/>
          <w:szCs w:val="28"/>
          <w:rtl w:val="true"/>
          <w:lang w:bidi="fa-IR"/>
        </w:rPr>
        <w:t xml:space="preserve">التیمم بالتراب من الصعید الطیب وفی روایة أبی بصیر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اشتراط</w:t>
      </w:r>
    </w:p>
    <w:p>
      <w:pPr>
        <w:pStyle w:val="BookText"/>
        <w:rPr/>
      </w:pPr>
      <w:r>
        <w:rPr>
          <w:rFonts w:ascii="IRNazanin" w:hAnsi="IRNazanin" w:eastAsia="IRNazanin"/>
          <w:color w:val="111111"/>
          <w:sz w:val="28"/>
          <w:sz w:val="28"/>
          <w:szCs w:val="28"/>
          <w:rtl w:val="true"/>
          <w:lang w:bidi="fa-IR"/>
        </w:rPr>
        <w:t>کون الوضوء بالماء المطلق قوله علیه السلام انما هو الماء والصعید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الرضوی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وکل ذلک لا یجوز استعمالها الا الماء القراح أو</w:t>
      </w:r>
    </w:p>
    <w:p>
      <w:pPr>
        <w:pStyle w:val="BookText"/>
        <w:rPr/>
      </w:pPr>
      <w:r>
        <w:rPr>
          <w:rFonts w:ascii="IRNazanin" w:hAnsi="IRNazanin" w:eastAsia="IRNazanin"/>
          <w:color w:val="111111"/>
          <w:sz w:val="28"/>
          <w:sz w:val="28"/>
          <w:szCs w:val="28"/>
          <w:rtl w:val="true"/>
          <w:lang w:bidi="fa-IR"/>
        </w:rPr>
        <w:t xml:space="preserve">التراب أو ماء المطر وفی روایة أبی بصیر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یکره للجنب ان</w:t>
      </w:r>
    </w:p>
    <w:p>
      <w:pPr>
        <w:pStyle w:val="BookText"/>
        <w:rPr/>
      </w:pPr>
      <w:r>
        <w:rPr>
          <w:rFonts w:ascii="IRNazanin" w:hAnsi="IRNazanin" w:eastAsia="IRNazanin"/>
          <w:color w:val="111111"/>
          <w:sz w:val="28"/>
          <w:sz w:val="28"/>
          <w:szCs w:val="28"/>
          <w:rtl w:val="true"/>
          <w:lang w:bidi="fa-IR"/>
        </w:rPr>
        <w:t>یأکل من أبواب الجنابة قوله علیه السلام فان لم یجد الماء فلیتیمم بالصعید وفی</w:t>
      </w:r>
    </w:p>
    <w:p>
      <w:pPr>
        <w:pStyle w:val="BookText"/>
        <w:rPr/>
      </w:pPr>
      <w:r>
        <w:rPr>
          <w:rFonts w:ascii="IRNazanin" w:hAnsi="IRNazanin" w:eastAsia="IRNazanin"/>
          <w:color w:val="111111"/>
          <w:sz w:val="28"/>
          <w:sz w:val="28"/>
          <w:szCs w:val="28"/>
          <w:rtl w:val="true"/>
          <w:lang w:bidi="fa-IR"/>
        </w:rPr>
        <w:t xml:space="preserve">روایة ابن سنان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التیمم من أبواب التیمم قوله فلیمسح من</w:t>
      </w:r>
    </w:p>
    <w:p>
      <w:pPr>
        <w:pStyle w:val="BookText"/>
        <w:rPr/>
      </w:pPr>
      <w:r>
        <w:rPr>
          <w:rFonts w:ascii="IRNazanin" w:hAnsi="IRNazanin" w:eastAsia="IRNazanin"/>
          <w:color w:val="111111"/>
          <w:sz w:val="28"/>
          <w:sz w:val="28"/>
          <w:szCs w:val="28"/>
          <w:rtl w:val="true"/>
          <w:lang w:bidi="fa-IR"/>
        </w:rPr>
        <w:t xml:space="preserve">الأرض ولیصل وفی روایة الحلبی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یتیمم بالصعید وقوله علیه السلام</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لان رب الماء هو رب الأرض </w:t>
      </w:r>
      <w:r>
        <w:rPr>
          <w:rStyle w:val="FootnoteAnchor"/>
          <w:rtl w:val="true"/>
        </w:rPr>
        <w:footnoteReference w:id="95"/>
      </w:r>
      <w:r>
        <w:rPr>
          <w:rFonts w:ascii="IRNazanin" w:hAnsi="IRNazanin" w:eastAsia="IRNazanin"/>
          <w:color w:val="111111"/>
          <w:sz w:val="28"/>
          <w:sz w:val="28"/>
          <w:szCs w:val="28"/>
          <w:rtl w:val="true"/>
          <w:lang w:bidi="fa-IR"/>
        </w:rPr>
        <w:t>فلیتیمم</w:t>
      </w:r>
      <w:r>
        <w:rPr>
          <w:rFonts w:eastAsia="IRNazanin" w:cs="IRNazanin"/>
          <w:color w:val="111111"/>
          <w:sz w:val="28"/>
          <w:szCs w:val="28"/>
          <w:rtl w:val="true"/>
          <w:lang w:bidi="fa-IR"/>
        </w:rPr>
        <w:t>.</w:t>
      </w:r>
      <w:bookmarkStart w:id="83" w:name="pg12405_123254"/>
    </w:p>
    <w:p>
      <w:pPr>
        <w:pStyle w:val="BookText"/>
        <w:rPr/>
      </w:pPr>
      <w:bookmarkEnd w:id="83"/>
      <w:r>
        <w:rPr>
          <w:rFonts w:ascii="IRNazanin" w:hAnsi="IRNazanin" w:eastAsia="IRNazanin"/>
          <w:color w:val="111111"/>
          <w:sz w:val="28"/>
          <w:sz w:val="28"/>
          <w:szCs w:val="28"/>
          <w:rtl w:val="true"/>
          <w:lang w:bidi="fa-IR"/>
        </w:rPr>
        <w:t xml:space="preserve">وفی روایة الحسین ابن أبی العلاء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ان رب الماء هو رب الأرض فلیتیمم</w:t>
      </w:r>
    </w:p>
    <w:p>
      <w:pPr>
        <w:pStyle w:val="BookText"/>
        <w:rPr/>
      </w:pPr>
      <w:r>
        <w:rPr>
          <w:rFonts w:ascii="IRNazanin" w:hAnsi="IRNazanin" w:eastAsia="IRNazanin"/>
          <w:color w:val="111111"/>
          <w:sz w:val="28"/>
          <w:sz w:val="28"/>
          <w:szCs w:val="28"/>
          <w:rtl w:val="true"/>
          <w:lang w:bidi="fa-IR"/>
        </w:rPr>
        <w:t xml:space="preserve">وفی روایة عنبسة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السلام فان رب الماء ورب الصعید واحد وفی روایة سماعة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یتیمم بالصعید وفی روایة أبی ذر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صلی الله علیه وآله یا با ذر یکفیک الصعید عشر</w:t>
      </w:r>
    </w:p>
    <w:p>
      <w:pPr>
        <w:pStyle w:val="BookText"/>
        <w:rPr/>
      </w:pPr>
      <w:r>
        <w:rPr>
          <w:rFonts w:ascii="IRNazanin" w:hAnsi="IRNazanin" w:eastAsia="IRNazanin"/>
          <w:color w:val="111111"/>
          <w:sz w:val="28"/>
          <w:sz w:val="28"/>
          <w:szCs w:val="28"/>
          <w:rtl w:val="true"/>
          <w:lang w:bidi="fa-IR"/>
        </w:rPr>
        <w:t xml:space="preserve">سنین وفی روایة ابن سنان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ولیتیمم بالصعید وفی روایة ابن مسلم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طلب الماء قوله علیه السلام فان فاتک الماء لم تفتک الأرض</w:t>
      </w:r>
    </w:p>
    <w:p>
      <w:pPr>
        <w:pStyle w:val="BookText"/>
        <w:rPr/>
      </w:pPr>
      <w:r>
        <w:rPr>
          <w:rFonts w:ascii="IRNazanin" w:hAnsi="IRNazanin" w:eastAsia="IRNazanin"/>
          <w:color w:val="111111"/>
          <w:sz w:val="28"/>
          <w:sz w:val="28"/>
          <w:szCs w:val="28"/>
          <w:rtl w:val="true"/>
          <w:lang w:bidi="fa-IR"/>
        </w:rPr>
        <w:t xml:space="preserve">وفی روایة ابن بکیر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نحوه وفی روایة علی بن جعفر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w:t>
      </w:r>
    </w:p>
    <w:p>
      <w:pPr>
        <w:pStyle w:val="BookText"/>
        <w:rPr/>
      </w:pPr>
      <w:r>
        <w:rPr>
          <w:rFonts w:ascii="IRNazanin" w:hAnsi="IRNazanin" w:eastAsia="IRNazanin"/>
          <w:color w:val="111111"/>
          <w:sz w:val="28"/>
          <w:sz w:val="28"/>
          <w:szCs w:val="28"/>
          <w:rtl w:val="true"/>
          <w:lang w:bidi="fa-IR"/>
        </w:rPr>
        <w:t xml:space="preserve">من لم یجد للغسل الا الثلج قوله علیه السلام فان لم یقدر علی أن یغتسل بالثلج فلیتیمم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p>
    <w:p>
      <w:pPr>
        <w:pStyle w:val="BookText"/>
        <w:rPr/>
      </w:pPr>
      <w:r>
        <w:rPr>
          <w:rFonts w:ascii="IRNazanin" w:hAnsi="IRNazanin" w:eastAsia="IRNazanin"/>
          <w:color w:val="111111"/>
          <w:sz w:val="28"/>
          <w:sz w:val="28"/>
          <w:szCs w:val="28"/>
          <w:rtl w:val="true"/>
          <w:lang w:bidi="fa-IR"/>
        </w:rPr>
        <w:t>بالصعید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الحلبی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الرجل یجنب فی الأرض فلا یجد الا ماء جامدا</w:t>
      </w:r>
    </w:p>
    <w:p>
      <w:pPr>
        <w:pStyle w:val="BookText"/>
        <w:rPr/>
      </w:pPr>
      <w:r>
        <w:rPr>
          <w:rFonts w:ascii="IRNazanin" w:hAnsi="IRNazanin" w:eastAsia="IRNazanin"/>
          <w:color w:val="111111"/>
          <w:sz w:val="28"/>
          <w:sz w:val="28"/>
          <w:szCs w:val="28"/>
          <w:rtl w:val="true"/>
          <w:lang w:bidi="fa-IR"/>
        </w:rPr>
        <w:t xml:space="preserve">ولا یخلص إلی الصعید قال علیه السلام یصلی بالمسح وفی روایة ابن أبی عمیر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المجدور قوله علیه السلام یتیمم المجدور والکسیر بالتراب ویأتی فی</w:t>
      </w:r>
    </w:p>
    <w:p>
      <w:pPr>
        <w:pStyle w:val="BookText"/>
        <w:rPr/>
      </w:pPr>
      <w:r>
        <w:rPr>
          <w:rFonts w:ascii="IRNazanin" w:hAnsi="IRNazanin" w:eastAsia="IRNazanin"/>
          <w:color w:val="111111"/>
          <w:sz w:val="28"/>
          <w:sz w:val="28"/>
          <w:szCs w:val="28"/>
          <w:rtl w:val="true"/>
          <w:lang w:bidi="fa-IR"/>
        </w:rPr>
        <w:t>أحادیث الباب التالی ما یدل علی جواز التیمم بالأرض والبساط وفی روایة الحسین</w:t>
      </w:r>
    </w:p>
    <w:p>
      <w:pPr>
        <w:pStyle w:val="BookText"/>
        <w:rPr/>
      </w:pPr>
      <w:r>
        <w:rPr>
          <w:rFonts w:ascii="IRNazanin" w:hAnsi="IRNazanin" w:eastAsia="IRNazanin"/>
          <w:color w:val="111111"/>
          <w:sz w:val="28"/>
          <w:sz w:val="28"/>
          <w:szCs w:val="28"/>
          <w:rtl w:val="true"/>
          <w:lang w:bidi="fa-IR"/>
        </w:rPr>
        <w:t xml:space="preserve">العامری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ایقاع صلوات کثیرة بتیمم واحد ما یدل علی</w:t>
      </w:r>
    </w:p>
    <w:p>
      <w:pPr>
        <w:pStyle w:val="BookText"/>
        <w:rPr/>
      </w:pPr>
      <w:r>
        <w:rPr>
          <w:rFonts w:ascii="IRNazanin" w:hAnsi="IRNazanin" w:eastAsia="IRNazanin"/>
          <w:color w:val="111111"/>
          <w:sz w:val="28"/>
          <w:sz w:val="28"/>
          <w:szCs w:val="28"/>
          <w:rtl w:val="true"/>
          <w:lang w:bidi="fa-IR"/>
        </w:rPr>
        <w:t xml:space="preserve">جواز التیمم بالصعید وفی روایة ابن مسلم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من صلی</w:t>
      </w:r>
    </w:p>
    <w:p>
      <w:pPr>
        <w:pStyle w:val="BookText"/>
        <w:rPr/>
      </w:pPr>
      <w:r>
        <w:rPr>
          <w:rFonts w:ascii="IRNazanin" w:hAnsi="IRNazanin" w:eastAsia="IRNazanin"/>
          <w:color w:val="111111"/>
          <w:sz w:val="28"/>
          <w:sz w:val="28"/>
          <w:szCs w:val="28"/>
          <w:rtl w:val="true"/>
          <w:lang w:bidi="fa-IR"/>
        </w:rPr>
        <w:t>بتیمم ثم أصاب الماء قوله علیه السلام ان رب الماء هو رب الصعید فقد فعل أحد</w:t>
      </w:r>
    </w:p>
    <w:p>
      <w:pPr>
        <w:pStyle w:val="BookText"/>
        <w:rPr/>
      </w:pPr>
      <w:r>
        <w:rPr>
          <w:rFonts w:ascii="IRNazanin" w:hAnsi="IRNazanin" w:eastAsia="IRNazanin"/>
          <w:color w:val="111111"/>
          <w:sz w:val="28"/>
          <w:sz w:val="28"/>
          <w:szCs w:val="28"/>
          <w:rtl w:val="true"/>
          <w:lang w:bidi="fa-IR"/>
        </w:rPr>
        <w:t xml:space="preserve">الطهورین وفی روایة ابن میسرة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ان رب الماء هو رب التراب</w:t>
      </w:r>
    </w:p>
    <w:p>
      <w:pPr>
        <w:pStyle w:val="BookText"/>
        <w:rPr/>
      </w:pPr>
      <w:r>
        <w:rPr>
          <w:rFonts w:ascii="IRNazanin" w:hAnsi="IRNazanin" w:eastAsia="IRNazanin"/>
          <w:color w:val="111111"/>
          <w:sz w:val="28"/>
          <w:sz w:val="28"/>
          <w:szCs w:val="28"/>
          <w:rtl w:val="true"/>
          <w:lang w:bidi="fa-IR"/>
        </w:rPr>
        <w:t xml:space="preserve">وفی روایة علی بن سالم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لا تعد الصلاة فان رب الماء</w:t>
      </w:r>
    </w:p>
    <w:p>
      <w:pPr>
        <w:pStyle w:val="BookText"/>
        <w:rPr/>
      </w:pPr>
      <w:r>
        <w:rPr>
          <w:rFonts w:ascii="IRNazanin" w:hAnsi="IRNazanin" w:eastAsia="IRNazanin"/>
          <w:color w:val="111111"/>
          <w:sz w:val="28"/>
          <w:sz w:val="28"/>
          <w:szCs w:val="28"/>
          <w:rtl w:val="true"/>
          <w:lang w:bidi="fa-IR"/>
        </w:rPr>
        <w:t xml:space="preserve">هو رب الصعید وفی روایة ابن بکیر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کراهة امامة المتیمم المتوضئ</w:t>
      </w:r>
    </w:p>
    <w:p>
      <w:pPr>
        <w:pStyle w:val="BookText"/>
        <w:rPr/>
      </w:pPr>
      <w:r>
        <w:rPr>
          <w:rFonts w:ascii="IRNazanin" w:hAnsi="IRNazanin" w:eastAsia="IRNazanin"/>
          <w:color w:val="111111"/>
          <w:sz w:val="28"/>
          <w:sz w:val="28"/>
          <w:szCs w:val="28"/>
          <w:rtl w:val="true"/>
          <w:lang w:bidi="fa-IR"/>
        </w:rPr>
        <w:t>من أبواب الجماعة قوله علیه السلام فان فاته الماء فلن تفوته الأرض وفی روایة</w:t>
      </w:r>
    </w:p>
    <w:p>
      <w:pPr>
        <w:pStyle w:val="BookText"/>
        <w:rPr/>
      </w:pPr>
      <w:r>
        <w:rPr>
          <w:rFonts w:ascii="IRNazanin" w:hAnsi="IRNazanin" w:eastAsia="IRNazanin"/>
          <w:color w:val="111111"/>
          <w:sz w:val="28"/>
          <w:sz w:val="28"/>
          <w:szCs w:val="28"/>
          <w:rtl w:val="true"/>
          <w:lang w:bidi="fa-IR"/>
        </w:rPr>
        <w:t xml:space="preserve">جمیل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فان الله عز وجل قد جعل التراب طهورا کما جعل الماء</w:t>
      </w:r>
    </w:p>
    <w:p>
      <w:pPr>
        <w:pStyle w:val="BookText"/>
        <w:rPr/>
      </w:pPr>
      <w:r>
        <w:rPr>
          <w:rFonts w:ascii="IRNazanin" w:hAnsi="IRNazanin" w:eastAsia="IRNazanin"/>
          <w:color w:val="111111"/>
          <w:sz w:val="28"/>
          <w:sz w:val="28"/>
          <w:szCs w:val="28"/>
          <w:rtl w:val="true"/>
          <w:lang w:bidi="fa-IR"/>
        </w:rPr>
        <w:t>طهورا وفی روایته الأخری مثله الا ان فیه جعل الأرض طهورا</w:t>
      </w:r>
      <w:r>
        <w:rPr>
          <w:rFonts w:eastAsia="IRNazanin" w:cs="IRNazanin"/>
          <w:color w:val="111111"/>
          <w:sz w:val="28"/>
          <w:szCs w:val="28"/>
          <w:rtl w:val="true"/>
          <w:lang w:bidi="fa-IR"/>
        </w:rPr>
        <w:t>.</w:t>
      </w:r>
    </w:p>
    <w:p>
      <w:pPr>
        <w:pStyle w:val="Heading4"/>
        <w:numPr>
          <w:ilvl w:val="3"/>
          <w:numId w:val="1"/>
        </w:numPr>
        <w:rPr/>
      </w:pPr>
      <w:bookmarkStart w:id="84" w:name="__RefHeading___Toc9751088_417432637"/>
      <w:bookmarkStart w:id="85" w:name="_Toc30"/>
      <w:bookmarkEnd w:id="84"/>
      <w:r>
        <w:rPr>
          <w:rtl w:val="true"/>
        </w:rPr>
        <w:t>(</w:t>
      </w:r>
      <w:r>
        <w:rPr/>
        <w:t>10</w:t>
      </w:r>
      <w:r>
        <w:rPr>
          <w:rtl w:val="true"/>
        </w:rPr>
        <w:t xml:space="preserve">) </w:t>
      </w:r>
      <w:r>
        <w:rPr>
          <w:rtl w:val="true"/>
        </w:rPr>
        <w:t>باب کیفیة التیمم</w:t>
      </w:r>
      <w:bookmarkEnd w:id="85"/>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3298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زرارة قال أبو جعفر علیه السلام قال رسول الله</w:t>
      </w:r>
    </w:p>
    <w:p>
      <w:pPr>
        <w:pStyle w:val="BookText"/>
        <w:rPr/>
      </w:pPr>
      <w:r>
        <w:rPr>
          <w:rFonts w:ascii="IRNazanin" w:hAnsi="IRNazanin" w:eastAsia="IRNazanin"/>
          <w:color w:val="111111"/>
          <w:sz w:val="28"/>
          <w:sz w:val="28"/>
          <w:szCs w:val="28"/>
          <w:rtl w:val="true"/>
          <w:lang w:bidi="fa-IR"/>
        </w:rPr>
        <w:t>صلی الله علیه وآله ذات یوم لعمار فی سفر یا عمار بلغنا انک أجنبت فکیف صنعت قال تمرغت</w:t>
      </w:r>
    </w:p>
    <w:p>
      <w:pPr>
        <w:pStyle w:val="BookText"/>
        <w:rPr/>
      </w:pPr>
      <w:r>
        <w:rPr>
          <w:rFonts w:ascii="IRNazanin" w:hAnsi="IRNazanin" w:eastAsia="IRNazanin"/>
          <w:color w:val="111111"/>
          <w:sz w:val="28"/>
          <w:sz w:val="28"/>
          <w:szCs w:val="28"/>
          <w:rtl w:val="true"/>
          <w:lang w:bidi="fa-IR"/>
        </w:rPr>
        <w:t>یا رسول الله فی التراب قال فقال له کذلک یتمرغ الحمار افلا صنعت کذا ثم اهوی</w:t>
      </w:r>
    </w:p>
    <w:p>
      <w:pPr>
        <w:pStyle w:val="BookText"/>
        <w:rPr/>
      </w:pPr>
      <w:r>
        <w:rPr>
          <w:rFonts w:ascii="IRNazanin" w:hAnsi="IRNazanin" w:eastAsia="IRNazanin"/>
          <w:color w:val="111111"/>
          <w:sz w:val="28"/>
          <w:sz w:val="28"/>
          <w:szCs w:val="28"/>
          <w:rtl w:val="true"/>
          <w:lang w:bidi="fa-IR"/>
        </w:rPr>
        <w:t xml:space="preserve">بیدیه إلی الأرض فوضعهما علی الصعید ثم مسح جبینیه </w:t>
      </w:r>
      <w:r>
        <w:rPr>
          <w:rStyle w:val="FootnoteAnchor"/>
          <w:rtl w:val="true"/>
        </w:rPr>
        <w:footnoteReference w:id="96"/>
      </w:r>
      <w:r>
        <w:rPr>
          <w:rFonts w:ascii="IRNazanin" w:hAnsi="IRNazanin" w:eastAsia="IRNazanin"/>
          <w:color w:val="111111"/>
          <w:sz w:val="28"/>
          <w:sz w:val="28"/>
          <w:szCs w:val="28"/>
          <w:rtl w:val="true"/>
          <w:lang w:bidi="fa-IR"/>
        </w:rPr>
        <w:t>بأصابعه وکفیه إحدیهما</w:t>
      </w:r>
    </w:p>
    <w:p>
      <w:pPr>
        <w:pStyle w:val="BookText"/>
        <w:rPr/>
      </w:pPr>
      <w:r>
        <w:rPr>
          <w:rFonts w:ascii="IRNazanin" w:hAnsi="IRNazanin" w:eastAsia="IRNazanin"/>
          <w:color w:val="111111"/>
          <w:sz w:val="28"/>
          <w:sz w:val="28"/>
          <w:szCs w:val="28"/>
          <w:rtl w:val="true"/>
          <w:lang w:bidi="fa-IR"/>
        </w:rPr>
        <w:t>بالأخری ثم لم یعد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3299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أیده الله عن أحمد بن محمد عن أبیه عن</w:t>
      </w:r>
    </w:p>
    <w:p>
      <w:pPr>
        <w:pStyle w:val="BookText"/>
        <w:rPr/>
      </w:pPr>
      <w:r>
        <w:rPr>
          <w:rFonts w:ascii="IRNazanin" w:hAnsi="IRNazanin" w:eastAsia="IRNazanin"/>
          <w:color w:val="111111"/>
          <w:sz w:val="28"/>
          <w:sz w:val="28"/>
          <w:szCs w:val="28"/>
          <w:rtl w:val="true"/>
          <w:lang w:bidi="fa-IR"/>
        </w:rPr>
        <w:t>سعد بن عبد الله عن أحمد بن محمد عن الحسین بن سعید عن فضالة بن أیوب عن</w:t>
      </w:r>
    </w:p>
    <w:p>
      <w:pPr>
        <w:pStyle w:val="BookText"/>
        <w:rPr/>
      </w:pPr>
      <w:r>
        <w:rPr>
          <w:rFonts w:ascii="IRNazanin" w:hAnsi="IRNazanin" w:eastAsia="IRNazanin"/>
          <w:color w:val="111111"/>
          <w:sz w:val="28"/>
          <w:sz w:val="28"/>
          <w:szCs w:val="28"/>
          <w:rtl w:val="true"/>
          <w:lang w:bidi="fa-IR"/>
        </w:rPr>
        <w:t>حماد بن عثمان عن زرارة قال سمعت أبا جعفر علیه السلام یقول وذکر التیمم وما</w:t>
      </w:r>
    </w:p>
    <w:p>
      <w:pPr>
        <w:pStyle w:val="BookText"/>
        <w:rPr/>
      </w:pPr>
      <w:r>
        <w:rPr>
          <w:rFonts w:ascii="IRNazanin" w:hAnsi="IRNazanin" w:eastAsia="IRNazanin"/>
          <w:color w:val="111111"/>
          <w:sz w:val="28"/>
          <w:sz w:val="28"/>
          <w:szCs w:val="28"/>
          <w:rtl w:val="true"/>
          <w:lang w:bidi="fa-IR"/>
        </w:rPr>
        <w:t xml:space="preserve">صنع عمار فوضع أبو جعفر علیه السلام کفیه علی الأرض </w:t>
      </w:r>
      <w:r>
        <w:rPr>
          <w:rStyle w:val="FootnoteAnchor"/>
          <w:rtl w:val="true"/>
        </w:rPr>
        <w:footnoteReference w:id="97"/>
      </w:r>
      <w:r>
        <w:rPr>
          <w:rFonts w:ascii="IRNazanin" w:hAnsi="IRNazanin" w:eastAsia="IRNazanin"/>
          <w:color w:val="111111"/>
          <w:sz w:val="28"/>
          <w:sz w:val="28"/>
          <w:szCs w:val="28"/>
          <w:rtl w:val="true"/>
          <w:lang w:bidi="fa-IR"/>
        </w:rPr>
        <w:t>ثم مسح وجهه کفیه</w:t>
      </w:r>
    </w:p>
    <w:p>
      <w:pPr>
        <w:pStyle w:val="BookText"/>
        <w:rPr/>
      </w:pPr>
      <w:r>
        <w:rPr>
          <w:rFonts w:ascii="IRNazanin" w:hAnsi="IRNazanin" w:eastAsia="IRNazanin"/>
          <w:color w:val="111111"/>
          <w:sz w:val="28"/>
          <w:sz w:val="28"/>
          <w:szCs w:val="28"/>
          <w:rtl w:val="true"/>
          <w:lang w:bidi="fa-IR"/>
        </w:rPr>
        <w:t>ولم یمسح الذراعین بشئ</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3300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8"/>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بهذا الاسناد عن سعد بن عبد الله عن صا </w:t>
      </w:r>
      <w:r>
        <w:rPr>
          <w:rFonts w:eastAsia="IRNazanin" w:cs="IRNazanin"/>
          <w:color w:val="111111"/>
          <w:sz w:val="28"/>
          <w:szCs w:val="28"/>
          <w:lang w:bidi="fa-IR"/>
        </w:rPr>
        <w:t>170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w:t>
      </w:r>
    </w:p>
    <w:p>
      <w:pPr>
        <w:pStyle w:val="BookText"/>
        <w:rPr/>
      </w:pPr>
      <w:r>
        <w:rPr>
          <w:rFonts w:ascii="IRNazanin" w:hAnsi="IRNazanin" w:eastAsia="IRNazanin"/>
          <w:color w:val="111111"/>
          <w:sz w:val="28"/>
          <w:sz w:val="28"/>
          <w:szCs w:val="28"/>
          <w:rtl w:val="true"/>
          <w:lang w:bidi="fa-IR"/>
        </w:rPr>
        <w:t>محمد بن عیسی عن علی بن الحکم عن داود بن النعمان قال سئلت ابا عبد الله</w:t>
      </w:r>
    </w:p>
    <w:p>
      <w:pPr>
        <w:pStyle w:val="BookText"/>
        <w:rPr/>
      </w:pPr>
      <w:r>
        <w:rPr>
          <w:rFonts w:ascii="IRNazanin" w:hAnsi="IRNazanin" w:eastAsia="IRNazanin"/>
          <w:color w:val="111111"/>
          <w:sz w:val="28"/>
          <w:sz w:val="28"/>
          <w:szCs w:val="28"/>
          <w:rtl w:val="true"/>
          <w:lang w:bidi="fa-IR"/>
        </w:rPr>
        <w:t>علیه السلام عن التیمم فقال إن عمارا اصابته جنابة فتمعک کما تتمعک الدابة فقال</w:t>
      </w:r>
    </w:p>
    <w:p>
      <w:pPr>
        <w:pStyle w:val="BookText"/>
        <w:rPr/>
      </w:pPr>
      <w:r>
        <w:rPr>
          <w:rFonts w:ascii="IRNazanin" w:hAnsi="IRNazanin" w:eastAsia="IRNazanin"/>
          <w:color w:val="111111"/>
          <w:sz w:val="28"/>
          <w:sz w:val="28"/>
          <w:szCs w:val="28"/>
          <w:rtl w:val="true"/>
          <w:lang w:bidi="fa-IR"/>
        </w:rPr>
        <w:t>له رسول الله صلی الله علیه وآله وهو یهزء به یا عمار تمعکت کما تتمعک الدابة</w:t>
      </w:r>
    </w:p>
    <w:p>
      <w:pPr>
        <w:pStyle w:val="BookText"/>
        <w:rPr/>
      </w:pPr>
      <w:r>
        <w:rPr>
          <w:rFonts w:ascii="IRNazanin" w:hAnsi="IRNazanin" w:eastAsia="IRNazanin"/>
          <w:color w:val="111111"/>
          <w:sz w:val="28"/>
          <w:sz w:val="28"/>
          <w:szCs w:val="28"/>
          <w:rtl w:val="true"/>
          <w:lang w:bidi="fa-IR"/>
        </w:rPr>
        <w:t>فقلنا له فکیف التیمم فوضع یدیه علی الأرض ثم رفعهما فمسح وجهه ویدیه فوق</w:t>
      </w:r>
    </w:p>
    <w:p>
      <w:pPr>
        <w:pStyle w:val="BookText"/>
        <w:rPr/>
      </w:pPr>
      <w:r>
        <w:rPr>
          <w:rFonts w:ascii="IRNazanin" w:hAnsi="IRNazanin" w:eastAsia="IRNazanin"/>
          <w:color w:val="111111"/>
          <w:sz w:val="28"/>
          <w:sz w:val="28"/>
          <w:szCs w:val="28"/>
          <w:rtl w:val="true"/>
          <w:lang w:bidi="fa-IR"/>
        </w:rPr>
        <w:t>الکف قلیلا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3301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محمد بن عیسی عن یونس عن أبی</w:t>
      </w:r>
    </w:p>
    <w:p>
      <w:pPr>
        <w:pStyle w:val="BookText"/>
        <w:rPr/>
      </w:pPr>
      <w:r>
        <w:rPr>
          <w:rFonts w:ascii="IRNazanin" w:hAnsi="IRNazanin" w:eastAsia="IRNazanin"/>
          <w:color w:val="111111"/>
          <w:sz w:val="28"/>
          <w:sz w:val="28"/>
          <w:szCs w:val="28"/>
          <w:rtl w:val="true"/>
          <w:lang w:bidi="fa-IR"/>
        </w:rPr>
        <w:t>أیوب الخزاز عن أبی عبد الله علیه السلام قال سألته عن التیمم فقال إن عمار بن</w:t>
      </w:r>
    </w:p>
    <w:p>
      <w:pPr>
        <w:pStyle w:val="BookText"/>
        <w:rPr/>
      </w:pPr>
      <w:r>
        <w:rPr>
          <w:rFonts w:ascii="IRNazanin" w:hAnsi="IRNazanin" w:eastAsia="IRNazanin"/>
          <w:color w:val="111111"/>
          <w:sz w:val="28"/>
          <w:sz w:val="28"/>
          <w:szCs w:val="28"/>
          <w:rtl w:val="true"/>
          <w:lang w:bidi="fa-IR"/>
        </w:rPr>
        <w:t>یاسر اصابته جنابة فتمعک کما تتمعک الدابة فقال له رسول الله صلی الله علیه وآله</w:t>
      </w:r>
    </w:p>
    <w:p>
      <w:pPr>
        <w:pStyle w:val="BookText"/>
        <w:rPr/>
      </w:pPr>
      <w:r>
        <w:rPr>
          <w:rFonts w:ascii="IRNazanin" w:hAnsi="IRNazanin" w:eastAsia="IRNazanin"/>
          <w:color w:val="111111"/>
          <w:sz w:val="28"/>
          <w:sz w:val="28"/>
          <w:szCs w:val="28"/>
          <w:rtl w:val="true"/>
          <w:lang w:bidi="fa-IR"/>
        </w:rPr>
        <w:t xml:space="preserve">یا عمار تمعکت کما تتمعک الدابة فقلت له کیف التیمم فوضع یده علی المسح </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ثم رفعها فمسح وجهه ثم مسح فوق الکف قلیلا ورواه عن أبیه عن ابن أبی عمیر</w:t>
      </w:r>
    </w:p>
    <w:p>
      <w:pPr>
        <w:pStyle w:val="BookText"/>
        <w:rPr/>
      </w:pPr>
      <w:r>
        <w:rPr>
          <w:rFonts w:ascii="IRNazanin" w:hAnsi="IRNazanin" w:eastAsia="IRNazanin"/>
          <w:color w:val="111111"/>
          <w:sz w:val="28"/>
          <w:sz w:val="28"/>
          <w:szCs w:val="28"/>
          <w:rtl w:val="true"/>
          <w:lang w:bidi="fa-IR"/>
        </w:rPr>
        <w:t>عن أبی أیوب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3302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السرائر </w:t>
      </w:r>
      <w:r>
        <w:rPr>
          <w:rFonts w:eastAsia="IRNazanin" w:cs="IRNazanin"/>
          <w:color w:val="111111"/>
          <w:sz w:val="28"/>
          <w:szCs w:val="28"/>
          <w:lang w:bidi="fa-IR"/>
        </w:rPr>
        <w:t>473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نقلا من نوادر أحمد بن محمد ابن أبی نصر البزنطی</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وذکر عبد الله بن بکیر عن زرارة عن أبی جعفر علیه السلام قال أتی عمار بن یاسر رسول الله</w:t>
      </w:r>
    </w:p>
    <w:p>
      <w:pPr>
        <w:pStyle w:val="BookText"/>
        <w:rPr/>
      </w:pPr>
      <w:r>
        <w:rPr>
          <w:rFonts w:ascii="IRNazanin" w:hAnsi="IRNazanin" w:eastAsia="IRNazanin"/>
          <w:color w:val="111111"/>
          <w:sz w:val="28"/>
          <w:sz w:val="28"/>
          <w:szCs w:val="28"/>
          <w:rtl w:val="true"/>
          <w:lang w:bidi="fa-IR"/>
        </w:rPr>
        <w:t>صلی الله علیه وآله فقال یا رسول الله أجنبت اللیلة ولم یکن معی ماء قال کیف صنعت قال طرحت ثیابی</w:t>
      </w:r>
    </w:p>
    <w:p>
      <w:pPr>
        <w:pStyle w:val="BookText"/>
        <w:rPr/>
      </w:pPr>
      <w:r>
        <w:rPr>
          <w:rFonts w:ascii="IRNazanin" w:hAnsi="IRNazanin" w:eastAsia="IRNazanin"/>
          <w:color w:val="111111"/>
          <w:sz w:val="28"/>
          <w:sz w:val="28"/>
          <w:szCs w:val="28"/>
          <w:rtl w:val="true"/>
          <w:lang w:bidi="fa-IR"/>
        </w:rPr>
        <w:t>وقمت علی الصعید فتمعکت فیه فقال هکذا یصنع الحمار انما قال الله عز وجل فتیمموا</w:t>
      </w:r>
    </w:p>
    <w:p>
      <w:pPr>
        <w:pStyle w:val="BookText"/>
        <w:rPr/>
      </w:pPr>
      <w:r>
        <w:rPr>
          <w:rFonts w:ascii="IRNazanin" w:hAnsi="IRNazanin" w:eastAsia="IRNazanin"/>
          <w:color w:val="111111"/>
          <w:sz w:val="28"/>
          <w:sz w:val="28"/>
          <w:szCs w:val="28"/>
          <w:rtl w:val="true"/>
          <w:lang w:bidi="fa-IR"/>
        </w:rPr>
        <w:t>صعیدا طیبا فضرب بیده علی الأرض ثم ضرب إحدیهما علی الأخری ثم مسح بجبینیه</w:t>
      </w:r>
    </w:p>
    <w:p>
      <w:pPr>
        <w:pStyle w:val="BookText"/>
        <w:rPr/>
      </w:pPr>
      <w:r>
        <w:rPr>
          <w:rFonts w:ascii="IRNazanin" w:hAnsi="IRNazanin" w:eastAsia="IRNazanin"/>
          <w:color w:val="111111"/>
          <w:sz w:val="28"/>
          <w:sz w:val="28"/>
          <w:szCs w:val="28"/>
          <w:rtl w:val="true"/>
          <w:lang w:bidi="fa-IR"/>
        </w:rPr>
        <w:t>ثم مسح کفیه کل واحدة علی الأخری فمسح بالیسری علی الیمنی والیمنی علی الیسری</w:t>
      </w:r>
    </w:p>
    <w:p>
      <w:pPr>
        <w:pStyle w:val="BookText"/>
        <w:rPr/>
      </w:pPr>
      <w:r>
        <w:rPr>
          <w:rFonts w:eastAsia="IRNazanin" w:cs="IRNazanin"/>
          <w:color w:val="111111"/>
          <w:sz w:val="28"/>
          <w:szCs w:val="28"/>
          <w:lang w:bidi="fa-IR"/>
        </w:rPr>
        <w:t>3303</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العیاشی فی تفسیره عن زرارة عن أبی جعفر علیه السلام نحوه</w:t>
      </w:r>
    </w:p>
    <w:p>
      <w:pPr>
        <w:pStyle w:val="BookText"/>
        <w:rPr/>
      </w:pPr>
      <w:r>
        <w:rPr>
          <w:rFonts w:ascii="IRNazanin" w:hAnsi="IRNazanin" w:eastAsia="IRNazanin"/>
          <w:color w:val="111111"/>
          <w:sz w:val="28"/>
          <w:sz w:val="28"/>
          <w:szCs w:val="28"/>
          <w:rtl w:val="true"/>
          <w:lang w:bidi="fa-IR"/>
        </w:rPr>
        <w:t>إلی قوله کل واحدة علی الأخری ثم قال وفی روایة أخری عنه علیه السلام قال</w:t>
      </w:r>
    </w:p>
    <w:p>
      <w:pPr>
        <w:pStyle w:val="BookText"/>
        <w:rPr/>
      </w:pPr>
      <w:r>
        <w:rPr>
          <w:rFonts w:ascii="IRNazanin" w:hAnsi="IRNazanin" w:eastAsia="IRNazanin"/>
          <w:color w:val="111111"/>
          <w:sz w:val="28"/>
          <w:sz w:val="28"/>
          <w:szCs w:val="28"/>
          <w:rtl w:val="true"/>
          <w:lang w:bidi="fa-IR"/>
        </w:rPr>
        <w:t>قال رسول الله صلی الله علیه وآله صنعت کما یصنع الحمار ان رب الماء هو رب</w:t>
      </w:r>
    </w:p>
    <w:p>
      <w:pPr>
        <w:pStyle w:val="BookText"/>
        <w:rPr/>
      </w:pPr>
      <w:r>
        <w:rPr>
          <w:rFonts w:ascii="IRNazanin" w:hAnsi="IRNazanin" w:eastAsia="IRNazanin"/>
          <w:color w:val="111111"/>
          <w:sz w:val="28"/>
          <w:sz w:val="28"/>
          <w:szCs w:val="28"/>
          <w:rtl w:val="true"/>
          <w:lang w:bidi="fa-IR"/>
        </w:rPr>
        <w:t>الصعید انما یجزیک ان تضرب بکفیک ثم تنفضهما ثم تمسح بوجهک ویدک</w:t>
      </w:r>
    </w:p>
    <w:p>
      <w:pPr>
        <w:pStyle w:val="BookText"/>
        <w:rPr/>
      </w:pPr>
      <w:r>
        <w:rPr>
          <w:rFonts w:ascii="IRNazanin" w:hAnsi="IRNazanin" w:eastAsia="IRNazanin"/>
          <w:color w:val="111111"/>
          <w:sz w:val="28"/>
          <w:sz w:val="28"/>
          <w:szCs w:val="28"/>
          <w:rtl w:val="true"/>
          <w:lang w:bidi="fa-IR"/>
        </w:rPr>
        <w:t>کما امرک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3304</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زرارة قال سألت أبا جعفر علیه السلام عن التیمم فقال إن</w:t>
      </w:r>
    </w:p>
    <w:p>
      <w:pPr>
        <w:pStyle w:val="BookText"/>
        <w:rPr/>
      </w:pPr>
      <w:r>
        <w:rPr>
          <w:rFonts w:ascii="IRNazanin" w:hAnsi="IRNazanin" w:eastAsia="IRNazanin"/>
          <w:color w:val="111111"/>
          <w:sz w:val="28"/>
          <w:sz w:val="28"/>
          <w:szCs w:val="28"/>
          <w:rtl w:val="true"/>
          <w:lang w:bidi="fa-IR"/>
        </w:rPr>
        <w:t>عمار بن یاسر أتی رسول الله صلی الله علیه وآله فقال أجنبت ولیس معی ماء فقال کیف صنعت</w:t>
      </w:r>
    </w:p>
    <w:p>
      <w:pPr>
        <w:pStyle w:val="BookText"/>
        <w:rPr/>
      </w:pPr>
      <w:r>
        <w:rPr>
          <w:rFonts w:ascii="IRNazanin" w:hAnsi="IRNazanin" w:eastAsia="IRNazanin"/>
          <w:color w:val="111111"/>
          <w:sz w:val="28"/>
          <w:sz w:val="28"/>
          <w:szCs w:val="28"/>
          <w:rtl w:val="true"/>
          <w:lang w:bidi="fa-IR"/>
        </w:rPr>
        <w:t>یا عمار قال نزعت ثیابی ثم تمعکت علی الصعید فقال هکذا یصنع الحمار انما</w:t>
      </w:r>
    </w:p>
    <w:p>
      <w:pPr>
        <w:pStyle w:val="BookText"/>
        <w:rPr/>
      </w:pPr>
      <w:r>
        <w:rPr>
          <w:rFonts w:ascii="IRNazanin" w:hAnsi="IRNazanin" w:eastAsia="IRNazanin"/>
          <w:color w:val="111111"/>
          <w:sz w:val="28"/>
          <w:sz w:val="28"/>
          <w:szCs w:val="28"/>
          <w:rtl w:val="true"/>
          <w:lang w:bidi="fa-IR"/>
        </w:rPr>
        <w:t>قال الله امسحوا بوجوهکم وأیدیکم منه ثم وضع یدیه جمیعا علی الصعید ثم مسح</w:t>
      </w:r>
    </w:p>
    <w:p>
      <w:pPr>
        <w:pStyle w:val="BookText"/>
        <w:rPr/>
      </w:pPr>
      <w:r>
        <w:rPr>
          <w:rFonts w:ascii="IRNazanin" w:hAnsi="IRNazanin" w:eastAsia="IRNazanin"/>
          <w:color w:val="111111"/>
          <w:sz w:val="28"/>
          <w:sz w:val="28"/>
          <w:szCs w:val="28"/>
          <w:rtl w:val="true"/>
          <w:lang w:bidi="fa-IR"/>
        </w:rPr>
        <w:t>من بین عینیه إلی أسفل حاجبیه ثم دلک احدی یدیه بالأخری علی ظهر الکف بدء بالیمنی</w:t>
      </w:r>
    </w:p>
    <w:p>
      <w:pPr>
        <w:pStyle w:val="BookText"/>
        <w:rPr/>
      </w:pPr>
      <w:r>
        <w:rPr>
          <w:rFonts w:eastAsia="IRNazanin" w:cs="IRNazanin"/>
          <w:color w:val="111111"/>
          <w:sz w:val="28"/>
          <w:szCs w:val="28"/>
          <w:lang w:bidi="fa-IR"/>
        </w:rPr>
        <w:t>3305</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146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 عبد الله جعفر بن محمد صلوات الله علیهما</w:t>
      </w:r>
    </w:p>
    <w:p>
      <w:pPr>
        <w:pStyle w:val="BookText"/>
        <w:rPr/>
      </w:pPr>
      <w:r>
        <w:rPr>
          <w:rFonts w:ascii="IRNazanin" w:hAnsi="IRNazanin" w:eastAsia="IRNazanin"/>
          <w:color w:val="111111"/>
          <w:sz w:val="28"/>
          <w:sz w:val="28"/>
          <w:szCs w:val="28"/>
          <w:rtl w:val="true"/>
          <w:lang w:bidi="fa-IR"/>
        </w:rPr>
        <w:t>انه وصف التیمم فقال التیمم وضوء الضرورة فإذا أراد المتیمم ان یتیمم ضرب بکفیه</w:t>
      </w:r>
    </w:p>
    <w:p>
      <w:pPr>
        <w:pStyle w:val="BookText"/>
        <w:rPr/>
      </w:pPr>
      <w:r>
        <w:rPr>
          <w:rFonts w:ascii="IRNazanin" w:hAnsi="IRNazanin" w:eastAsia="IRNazanin"/>
          <w:color w:val="111111"/>
          <w:sz w:val="28"/>
          <w:sz w:val="28"/>
          <w:szCs w:val="28"/>
          <w:rtl w:val="true"/>
          <w:lang w:bidi="fa-IR"/>
        </w:rPr>
        <w:t>إلی الأرض ضربة واحدة ثم نفض احدی یدیه بالأخری ثم مسح بأطراف أصابعه</w:t>
      </w:r>
    </w:p>
    <w:p>
      <w:pPr>
        <w:pStyle w:val="BookText"/>
        <w:rPr/>
      </w:pPr>
      <w:r>
        <w:rPr>
          <w:rFonts w:ascii="IRNazanin" w:hAnsi="IRNazanin" w:eastAsia="IRNazanin"/>
          <w:color w:val="111111"/>
          <w:sz w:val="28"/>
          <w:sz w:val="28"/>
          <w:szCs w:val="28"/>
          <w:rtl w:val="true"/>
          <w:lang w:bidi="fa-IR"/>
        </w:rPr>
        <w:t>وجهه من فوق الحاجب إلی الأسفل الوجه مرة واحدة أصاب ما أصاب وبقی ما بقی</w:t>
      </w:r>
    </w:p>
    <w:p>
      <w:pPr>
        <w:pStyle w:val="BookText"/>
        <w:rPr/>
      </w:pPr>
      <w:r>
        <w:rPr>
          <w:rFonts w:ascii="IRNazanin" w:hAnsi="IRNazanin" w:eastAsia="IRNazanin"/>
          <w:color w:val="111111"/>
          <w:sz w:val="28"/>
          <w:sz w:val="28"/>
          <w:szCs w:val="28"/>
          <w:rtl w:val="true"/>
          <w:lang w:bidi="fa-IR"/>
        </w:rPr>
        <w:t>ثم وضع أصابعه الیسری علی أصابع الیمنی من أصل الأصابع فوق الکف ثم ردها</w:t>
      </w:r>
    </w:p>
    <w:p>
      <w:pPr>
        <w:pStyle w:val="BookText"/>
        <w:rPr/>
      </w:pPr>
      <w:r>
        <w:rPr>
          <w:rFonts w:ascii="IRNazanin" w:hAnsi="IRNazanin" w:eastAsia="IRNazanin"/>
          <w:color w:val="111111"/>
          <w:sz w:val="28"/>
          <w:sz w:val="28"/>
          <w:szCs w:val="28"/>
          <w:rtl w:val="true"/>
          <w:lang w:bidi="fa-IR"/>
        </w:rPr>
        <w:t>إلی مقدمها ثم وضع أصابعها الیمنی علی الیسری فصنع کما صنع بالیسری علی</w:t>
      </w:r>
    </w:p>
    <w:p>
      <w:pPr>
        <w:pStyle w:val="BookText"/>
        <w:rPr/>
      </w:pPr>
      <w:r>
        <w:rPr>
          <w:rFonts w:ascii="IRNazanin" w:hAnsi="IRNazanin" w:eastAsia="IRNazanin"/>
          <w:color w:val="111111"/>
          <w:sz w:val="28"/>
          <w:sz w:val="28"/>
          <w:szCs w:val="28"/>
          <w:rtl w:val="true"/>
          <w:lang w:bidi="fa-IR"/>
        </w:rPr>
        <w:t>الیمنی مرة واحدة فکان هذا التیمم هو الوضوء الکامل والغسل من الجنابة ثم قال إن</w:t>
      </w:r>
    </w:p>
    <w:p>
      <w:pPr>
        <w:pStyle w:val="BookText"/>
        <w:rPr/>
      </w:pPr>
      <w:r>
        <w:rPr>
          <w:rFonts w:ascii="IRNazanin" w:hAnsi="IRNazanin" w:eastAsia="IRNazanin"/>
          <w:color w:val="111111"/>
          <w:sz w:val="28"/>
          <w:sz w:val="28"/>
          <w:szCs w:val="28"/>
          <w:rtl w:val="true"/>
          <w:lang w:bidi="fa-IR"/>
        </w:rPr>
        <w:t>عمار بن یاسر اصابته جنابة فتجرد من ثیابه واتی صعیدا فتمعک علیه فبلغ ذلک</w:t>
      </w:r>
    </w:p>
    <w:p>
      <w:pPr>
        <w:pStyle w:val="BookText"/>
        <w:rPr/>
      </w:pPr>
      <w:r>
        <w:rPr>
          <w:rFonts w:ascii="IRNazanin" w:hAnsi="IRNazanin" w:eastAsia="IRNazanin"/>
          <w:color w:val="111111"/>
          <w:sz w:val="28"/>
          <w:sz w:val="28"/>
          <w:szCs w:val="28"/>
          <w:rtl w:val="true"/>
          <w:lang w:bidi="fa-IR"/>
        </w:rPr>
        <w:t>رسول الله صلی الله علیه وآله فقال یا عمار تمعکت تمعک الحمار قد کان یجزیک من ذلک أن تمسح</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بیدیک ووجهک کما قال عز وجل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3306</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القطب الراوندی فی فقه القرآن ان عمارا وعمر کانا فی</w:t>
      </w:r>
    </w:p>
    <w:p>
      <w:pPr>
        <w:pStyle w:val="BookText"/>
        <w:rPr/>
      </w:pPr>
      <w:r>
        <w:rPr>
          <w:rFonts w:ascii="IRNazanin" w:hAnsi="IRNazanin" w:eastAsia="IRNazanin"/>
          <w:color w:val="111111"/>
          <w:sz w:val="28"/>
          <w:sz w:val="28"/>
          <w:szCs w:val="28"/>
          <w:rtl w:val="true"/>
          <w:lang w:bidi="fa-IR"/>
        </w:rPr>
        <w:t>السفر فاحتلما ولم یجدا الماء فامتنع عمر من الصلاة إلی أن وجد الماء وتمعک</w:t>
      </w:r>
    </w:p>
    <w:p>
      <w:pPr>
        <w:pStyle w:val="BookText"/>
        <w:rPr/>
      </w:pPr>
      <w:r>
        <w:rPr>
          <w:rFonts w:ascii="IRNazanin" w:hAnsi="IRNazanin" w:eastAsia="IRNazanin"/>
          <w:color w:val="111111"/>
          <w:sz w:val="28"/>
          <w:sz w:val="28"/>
          <w:szCs w:val="28"/>
          <w:rtl w:val="true"/>
          <w:lang w:bidi="fa-IR"/>
        </w:rPr>
        <w:t>عمار فی التراب وصلی إذ لم یعرفا کیفیة التیمم فلما دخلا علی رسول الله صلی الله علیه وآله حکیا حالهما فتبسم صلی الله علیه وآله وقال تمعکت کما تتمعک الدابة ثم علمه</w:t>
      </w:r>
    </w:p>
    <w:p>
      <w:pPr>
        <w:pStyle w:val="BookText"/>
        <w:rPr/>
      </w:pPr>
      <w:r>
        <w:rPr>
          <w:rFonts w:ascii="IRNazanin" w:hAnsi="IRNazanin" w:eastAsia="IRNazanin"/>
          <w:color w:val="111111"/>
          <w:sz w:val="28"/>
          <w:sz w:val="28"/>
          <w:szCs w:val="28"/>
          <w:rtl w:val="true"/>
          <w:lang w:bidi="fa-IR"/>
        </w:rPr>
        <w:t>کیفیة التیمم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3307</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سلیم بن قیس الهلالی </w:t>
      </w: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أصحاب أمیر المؤمنین</w:t>
      </w:r>
    </w:p>
    <w:p>
      <w:pPr>
        <w:pStyle w:val="BookText"/>
        <w:rPr/>
      </w:pPr>
      <w:r>
        <w:rPr>
          <w:rFonts w:ascii="IRNazanin" w:hAnsi="IRNazanin" w:eastAsia="IRNazanin"/>
          <w:color w:val="111111"/>
          <w:sz w:val="28"/>
          <w:sz w:val="28"/>
          <w:szCs w:val="28"/>
          <w:rtl w:val="true"/>
          <w:lang w:bidi="fa-IR"/>
        </w:rPr>
        <w:t>علیه السلام فیما ذکره من بدع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سلیم ثم اقبل علیه السلام علی العباس ومن حوله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والعجب لجهله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وجهل الأمة انه کتب إلی جمیع عماله ان الجنب</w:t>
      </w:r>
    </w:p>
    <w:p>
      <w:pPr>
        <w:pStyle w:val="BookText"/>
        <w:rPr/>
      </w:pPr>
      <w:r>
        <w:rPr>
          <w:rFonts w:ascii="IRNazanin" w:hAnsi="IRNazanin" w:eastAsia="IRNazanin"/>
          <w:color w:val="111111"/>
          <w:sz w:val="28"/>
          <w:sz w:val="28"/>
          <w:szCs w:val="28"/>
          <w:rtl w:val="true"/>
          <w:lang w:bidi="fa-IR"/>
        </w:rPr>
        <w:t>إذا لم یجد الماء فلیس له ان یصلی ولیس له ان یتیمم بالصعید حتی یجد الماء وإن لم</w:t>
      </w:r>
    </w:p>
    <w:p>
      <w:pPr>
        <w:pStyle w:val="BookText"/>
        <w:rPr/>
      </w:pPr>
      <w:r>
        <w:rPr>
          <w:rFonts w:ascii="IRNazanin" w:hAnsi="IRNazanin" w:eastAsia="IRNazanin"/>
          <w:color w:val="111111"/>
          <w:sz w:val="28"/>
          <w:sz w:val="28"/>
          <w:szCs w:val="28"/>
          <w:rtl w:val="true"/>
          <w:lang w:bidi="fa-IR"/>
        </w:rPr>
        <w:t>یجده حتی یلقی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روایة أخری وإن لم یجده سنة ثم قبل الناس ذلک منه ورضوا به وقد</w:t>
      </w:r>
    </w:p>
    <w:p>
      <w:pPr>
        <w:pStyle w:val="BookText"/>
        <w:rPr/>
      </w:pPr>
      <w:r>
        <w:rPr>
          <w:rFonts w:ascii="IRNazanin" w:hAnsi="IRNazanin" w:eastAsia="IRNazanin"/>
          <w:color w:val="111111"/>
          <w:sz w:val="28"/>
          <w:sz w:val="28"/>
          <w:szCs w:val="28"/>
          <w:rtl w:val="true"/>
          <w:lang w:bidi="fa-IR"/>
        </w:rPr>
        <w:t>علم وعلم الناس ان رسول الله صلی الله علیه وآله قد امر عمارا وأمر ابا ذر ان یتیمما من الجنابة</w:t>
      </w:r>
    </w:p>
    <w:p>
      <w:pPr>
        <w:pStyle w:val="BookText"/>
        <w:rPr/>
      </w:pPr>
      <w:r>
        <w:rPr>
          <w:rFonts w:ascii="IRNazanin" w:hAnsi="IRNazanin" w:eastAsia="IRNazanin"/>
          <w:color w:val="111111"/>
          <w:sz w:val="28"/>
          <w:sz w:val="28"/>
          <w:szCs w:val="28"/>
          <w:rtl w:val="true"/>
          <w:lang w:bidi="fa-IR"/>
        </w:rPr>
        <w:t>ویصلیا وشهدا به عنده وغیرهما فلم یقبل ذلک ولم یرفع به رأسا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3308</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عن أبی القاسم جعفر بن محمد</w:t>
      </w:r>
    </w:p>
    <w:p>
      <w:pPr>
        <w:pStyle w:val="BookText"/>
        <w:rPr/>
      </w:pPr>
      <w:r>
        <w:rPr>
          <w:rFonts w:ascii="IRNazanin" w:hAnsi="IRNazanin" w:eastAsia="IRNazanin"/>
          <w:color w:val="111111"/>
          <w:sz w:val="28"/>
          <w:sz w:val="28"/>
          <w:szCs w:val="28"/>
          <w:rtl w:val="true"/>
          <w:lang w:bidi="fa-IR"/>
        </w:rPr>
        <w:t xml:space="preserve">عن محمد بن یعقوب عن کا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محمد بن الحسین عن صفوان عن</w:t>
      </w:r>
    </w:p>
    <w:p>
      <w:pPr>
        <w:pStyle w:val="BookText"/>
        <w:rPr/>
      </w:pPr>
      <w:r>
        <w:rPr>
          <w:rFonts w:ascii="IRNazanin" w:hAnsi="IRNazanin" w:eastAsia="IRNazanin"/>
          <w:color w:val="111111"/>
          <w:sz w:val="28"/>
          <w:sz w:val="28"/>
          <w:szCs w:val="28"/>
          <w:rtl w:val="true"/>
          <w:lang w:bidi="fa-IR"/>
        </w:rPr>
        <w:t xml:space="preserve">الکاهلی قال سئلته عن التیمم قال فضرب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یضرب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بیده علی البساط</w:t>
      </w:r>
    </w:p>
    <w:p>
      <w:pPr>
        <w:pStyle w:val="BookText"/>
        <w:rPr/>
      </w:pPr>
      <w:r>
        <w:rPr>
          <w:rFonts w:ascii="IRNazanin" w:hAnsi="IRNazanin" w:eastAsia="IRNazanin"/>
          <w:color w:val="111111"/>
          <w:sz w:val="28"/>
          <w:sz w:val="28"/>
          <w:szCs w:val="28"/>
          <w:rtl w:val="true"/>
          <w:lang w:bidi="fa-IR"/>
        </w:rPr>
        <w:t xml:space="preserve">فمسح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وجهه ثم مسح کفیه إحدیهما علی ظهر الأخری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3309</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أیده الله عن أبی القاسم جعفر بن محمد</w:t>
      </w:r>
    </w:p>
    <w:p>
      <w:pPr>
        <w:pStyle w:val="BookText"/>
        <w:rPr/>
      </w:pPr>
      <w:r>
        <w:rPr>
          <w:rFonts w:ascii="IRNazanin" w:hAnsi="IRNazanin" w:eastAsia="IRNazanin"/>
          <w:color w:val="111111"/>
          <w:sz w:val="28"/>
          <w:sz w:val="28"/>
          <w:szCs w:val="28"/>
          <w:rtl w:val="true"/>
          <w:lang w:bidi="fa-IR"/>
        </w:rPr>
        <w:t xml:space="preserve">عن أبیه عن محمد بن الحسن الصفار عن أحمد بن محمد صا </w:t>
      </w:r>
      <w:r>
        <w:rPr>
          <w:rFonts w:eastAsia="IRNazanin" w:cs="IRNazanin"/>
          <w:color w:val="111111"/>
          <w:sz w:val="28"/>
          <w:szCs w:val="28"/>
          <w:lang w:bidi="fa-IR"/>
        </w:rPr>
        <w:t>171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w:t>
      </w:r>
    </w:p>
    <w:p>
      <w:pPr>
        <w:pStyle w:val="BookText"/>
        <w:rPr/>
      </w:pPr>
      <w:r>
        <w:rPr>
          <w:rFonts w:ascii="IRNazanin" w:hAnsi="IRNazanin" w:eastAsia="IRNazanin"/>
          <w:color w:val="111111"/>
          <w:sz w:val="28"/>
          <w:sz w:val="28"/>
          <w:szCs w:val="28"/>
          <w:rtl w:val="true"/>
          <w:lang w:bidi="fa-IR"/>
        </w:rPr>
        <w:t>عن أحمد بن محمد عن أبیه عن الصفار عن أحمد بن محمد عن الحسین بن سعید عن</w:t>
      </w:r>
    </w:p>
    <w:p>
      <w:pPr>
        <w:pStyle w:val="BookText"/>
        <w:rPr/>
      </w:pPr>
      <w:r>
        <w:rPr>
          <w:rFonts w:ascii="IRNazanin" w:hAnsi="IRNazanin" w:eastAsia="IRNazanin"/>
          <w:color w:val="111111"/>
          <w:sz w:val="28"/>
          <w:sz w:val="28"/>
          <w:szCs w:val="28"/>
          <w:rtl w:val="true"/>
          <w:lang w:bidi="fa-IR"/>
        </w:rPr>
        <w:t>القاسم بن عروة عن ابن بکیر عن زرارة عن أبی جعفر علیه السلام فی التیمم قال تضرب بکفیک</w:t>
      </w:r>
    </w:p>
    <w:p>
      <w:pPr>
        <w:pStyle w:val="BookText"/>
        <w:rPr/>
      </w:pPr>
      <w:r>
        <w:rPr>
          <w:rFonts w:ascii="IRNazanin" w:hAnsi="IRNazanin" w:eastAsia="IRNazanin"/>
          <w:color w:val="111111"/>
          <w:sz w:val="28"/>
          <w:sz w:val="28"/>
          <w:szCs w:val="28"/>
          <w:rtl w:val="true"/>
          <w:lang w:bidi="fa-IR"/>
        </w:rPr>
        <w:t xml:space="preserve">الأرض ثم تنفضهما وتمسح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وجهک ویدیک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3310</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أیده الله عن أبی القاسم</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جعفر بن محمد عن محمد بن یعقوب عن کا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وعلی بن</w:t>
      </w:r>
    </w:p>
    <w:p>
      <w:pPr>
        <w:pStyle w:val="BookText"/>
        <w:rPr/>
      </w:pPr>
      <w:r>
        <w:rPr>
          <w:rFonts w:ascii="IRNazanin" w:hAnsi="IRNazanin" w:eastAsia="IRNazanin"/>
          <w:color w:val="111111"/>
          <w:sz w:val="28"/>
          <w:sz w:val="28"/>
          <w:szCs w:val="28"/>
          <w:rtl w:val="true"/>
          <w:lang w:bidi="fa-IR"/>
        </w:rPr>
        <w:t xml:space="preserve">محمد عن سهل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 یب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جمیعا عن أحمد بن محمد بن أبی نصر عن ابن</w:t>
      </w:r>
    </w:p>
    <w:p>
      <w:pPr>
        <w:pStyle w:val="BookText"/>
        <w:rPr/>
      </w:pPr>
      <w:r>
        <w:rPr>
          <w:rFonts w:ascii="IRNazanin" w:hAnsi="IRNazanin" w:eastAsia="IRNazanin"/>
          <w:color w:val="111111"/>
          <w:sz w:val="28"/>
          <w:sz w:val="28"/>
          <w:szCs w:val="28"/>
          <w:rtl w:val="true"/>
          <w:lang w:bidi="fa-IR"/>
        </w:rPr>
        <w:t xml:space="preserve">بکیر یب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أیده الله عن أحمد بن محمد عن أبیه عن محمد بن الحسن</w:t>
      </w:r>
    </w:p>
    <w:p>
      <w:pPr>
        <w:pStyle w:val="BookText"/>
        <w:rPr/>
      </w:pPr>
      <w:r>
        <w:rPr>
          <w:rFonts w:ascii="IRNazanin" w:hAnsi="IRNazanin" w:eastAsia="IRNazanin"/>
          <w:color w:val="111111"/>
          <w:sz w:val="28"/>
          <w:sz w:val="28"/>
          <w:szCs w:val="28"/>
          <w:rtl w:val="true"/>
          <w:lang w:bidi="fa-IR"/>
        </w:rPr>
        <w:t xml:space="preserve">الصفار عن أحمد بن محمد عن صا </w:t>
      </w:r>
      <w:r>
        <w:rPr>
          <w:rFonts w:eastAsia="IRNazanin" w:cs="IRNazanin"/>
          <w:color w:val="111111"/>
          <w:sz w:val="28"/>
          <w:szCs w:val="28"/>
          <w:lang w:bidi="fa-IR"/>
        </w:rPr>
        <w:t>170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أحمد بن محمد عن</w:t>
      </w:r>
    </w:p>
    <w:p>
      <w:pPr>
        <w:pStyle w:val="BookText"/>
        <w:rPr/>
      </w:pPr>
      <w:r>
        <w:rPr>
          <w:rFonts w:ascii="IRNazanin" w:hAnsi="IRNazanin" w:eastAsia="IRNazanin"/>
          <w:color w:val="111111"/>
          <w:sz w:val="28"/>
          <w:sz w:val="28"/>
          <w:szCs w:val="28"/>
          <w:rtl w:val="true"/>
          <w:lang w:bidi="fa-IR"/>
        </w:rPr>
        <w:t xml:space="preserve">ابن بکیر عن زرارة قال سألت أبا جعفر علیه السلام عن التیمم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فضرب بیده </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 xml:space="preserve">الأرض ثم رفعها </w:t>
      </w:r>
      <w:r>
        <w:rPr>
          <w:rStyle w:val="FootnoteAnchor"/>
          <w:rtl w:val="true"/>
        </w:rPr>
        <w:footnoteReference w:id="101"/>
      </w:r>
      <w:r>
        <w:rPr>
          <w:rFonts w:ascii="IRNazanin" w:hAnsi="IRNazanin" w:eastAsia="IRNazanin"/>
          <w:color w:val="111111"/>
          <w:sz w:val="28"/>
          <w:sz w:val="28"/>
          <w:szCs w:val="28"/>
          <w:rtl w:val="true"/>
          <w:lang w:bidi="fa-IR"/>
        </w:rPr>
        <w:t xml:space="preserve">فنفضها </w:t>
      </w:r>
      <w:r>
        <w:rPr>
          <w:rStyle w:val="FootnoteAnchor"/>
          <w:rtl w:val="true"/>
        </w:rPr>
        <w:footnoteReference w:id="102"/>
      </w:r>
      <w:r>
        <w:rPr>
          <w:rFonts w:ascii="IRNazanin" w:hAnsi="IRNazanin" w:eastAsia="IRNazanin"/>
          <w:color w:val="111111"/>
          <w:sz w:val="28"/>
          <w:sz w:val="28"/>
          <w:szCs w:val="28"/>
          <w:rtl w:val="true"/>
          <w:lang w:bidi="fa-IR"/>
        </w:rPr>
        <w:t xml:space="preserve">ثم مسح بها </w:t>
      </w:r>
      <w:r>
        <w:rPr>
          <w:rStyle w:val="FootnoteAnchor"/>
          <w:rtl w:val="true"/>
        </w:rPr>
        <w:footnoteReference w:id="1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جبینیه </w:t>
      </w:r>
      <w:r>
        <w:rPr>
          <w:rStyle w:val="FootnoteAnchor"/>
          <w:rtl w:val="true"/>
        </w:rPr>
        <w:footnoteReference w:id="104"/>
      </w:r>
      <w:r>
        <w:rPr>
          <w:rFonts w:ascii="IRNazanin" w:hAnsi="IRNazanin" w:eastAsia="IRNazanin"/>
          <w:color w:val="111111"/>
          <w:sz w:val="28"/>
          <w:sz w:val="28"/>
          <w:szCs w:val="28"/>
          <w:rtl w:val="true"/>
          <w:lang w:bidi="fa-IR"/>
        </w:rPr>
        <w:t>وکفیه مرة</w:t>
      </w:r>
    </w:p>
    <w:p>
      <w:pPr>
        <w:pStyle w:val="BookText"/>
        <w:rPr/>
      </w:pPr>
      <w:r>
        <w:rPr>
          <w:rFonts w:ascii="IRNazanin" w:hAnsi="IRNazanin" w:eastAsia="IRNazanin"/>
          <w:color w:val="111111"/>
          <w:sz w:val="28"/>
          <w:sz w:val="28"/>
          <w:szCs w:val="28"/>
          <w:rtl w:val="true"/>
          <w:lang w:bidi="fa-IR"/>
        </w:rPr>
        <w:t xml:space="preserve">واحدة یب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أیده الله عن أبی القاسم جعفر بن محمد عن أبیه عن</w:t>
      </w:r>
    </w:p>
    <w:p>
      <w:pPr>
        <w:pStyle w:val="BookText"/>
        <w:rPr/>
      </w:pPr>
      <w:r>
        <w:rPr>
          <w:rFonts w:ascii="IRNazanin" w:hAnsi="IRNazanin" w:eastAsia="IRNazanin"/>
          <w:color w:val="111111"/>
          <w:sz w:val="28"/>
          <w:sz w:val="28"/>
          <w:szCs w:val="28"/>
          <w:rtl w:val="true"/>
          <w:lang w:bidi="fa-IR"/>
        </w:rPr>
        <w:t xml:space="preserve">محمد بن الحسن الصفار صا </w:t>
      </w:r>
      <w:r>
        <w:rPr>
          <w:rFonts w:eastAsia="IRNazanin" w:cs="IRNazanin"/>
          <w:color w:val="111111"/>
          <w:sz w:val="28"/>
          <w:szCs w:val="28"/>
          <w:lang w:bidi="fa-IR"/>
        </w:rPr>
        <w:t>171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ره عن أحمد بن محمد عن أبیه</w:t>
      </w:r>
    </w:p>
    <w:p>
      <w:pPr>
        <w:pStyle w:val="BookText"/>
        <w:rPr/>
      </w:pPr>
      <w:r>
        <w:rPr>
          <w:rFonts w:ascii="IRNazanin" w:hAnsi="IRNazanin" w:eastAsia="IRNazanin"/>
          <w:color w:val="111111"/>
          <w:sz w:val="28"/>
          <w:sz w:val="28"/>
          <w:szCs w:val="28"/>
          <w:rtl w:val="true"/>
          <w:lang w:bidi="fa-IR"/>
        </w:rPr>
        <w:t>عن الصفار عن أحمد بن محمد عن الحسین بن سعید عن صفوان عن عمرو بن أبی</w:t>
      </w:r>
    </w:p>
    <w:p>
      <w:pPr>
        <w:pStyle w:val="BookText"/>
        <w:rPr/>
      </w:pPr>
      <w:r>
        <w:rPr>
          <w:rFonts w:ascii="IRNazanin" w:hAnsi="IRNazanin" w:eastAsia="IRNazanin"/>
          <w:color w:val="111111"/>
          <w:sz w:val="28"/>
          <w:sz w:val="28"/>
          <w:szCs w:val="28"/>
          <w:rtl w:val="true"/>
          <w:lang w:bidi="fa-IR"/>
        </w:rPr>
        <w:t>المقدام عن أبی عبد الله علیه السلام انه وصف التیمم فضرب بیدیه علی الأرض</w:t>
      </w:r>
    </w:p>
    <w:p>
      <w:pPr>
        <w:pStyle w:val="BookText"/>
        <w:rPr/>
      </w:pP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3311</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146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الأئمة 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للمتیمم تجزیه</w:t>
      </w:r>
    </w:p>
    <w:p>
      <w:pPr>
        <w:pStyle w:val="BookText"/>
        <w:rPr/>
      </w:pPr>
      <w:r>
        <w:rPr>
          <w:rFonts w:ascii="IRNazanin" w:hAnsi="IRNazanin" w:eastAsia="IRNazanin"/>
          <w:color w:val="111111"/>
          <w:sz w:val="28"/>
          <w:sz w:val="28"/>
          <w:szCs w:val="28"/>
          <w:rtl w:val="true"/>
          <w:lang w:bidi="fa-IR"/>
        </w:rPr>
        <w:t>ضربة واحدة یضرب بیدیه الأرض فیمسح بهما وجهه ویدیه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3312</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أیده الله عن أحمد بن محمد عن أبیه</w:t>
      </w:r>
    </w:p>
    <w:p>
      <w:pPr>
        <w:pStyle w:val="BookText"/>
        <w:rPr/>
      </w:pPr>
      <w:r>
        <w:rPr>
          <w:rFonts w:ascii="IRNazanin" w:hAnsi="IRNazanin" w:eastAsia="IRNazanin"/>
          <w:color w:val="111111"/>
          <w:sz w:val="28"/>
          <w:sz w:val="28"/>
          <w:szCs w:val="28"/>
          <w:rtl w:val="true"/>
          <w:lang w:bidi="fa-IR"/>
        </w:rPr>
        <w:t xml:space="preserve">عن الحسین بن الحسن بن ابان عن صا </w:t>
      </w:r>
      <w:r>
        <w:rPr>
          <w:rFonts w:eastAsia="IRNazanin" w:cs="IRNazanin"/>
          <w:color w:val="111111"/>
          <w:sz w:val="28"/>
          <w:szCs w:val="28"/>
          <w:lang w:bidi="fa-IR"/>
        </w:rPr>
        <w:t>172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حماد عن حریز</w:t>
      </w:r>
    </w:p>
    <w:p>
      <w:pPr>
        <w:pStyle w:val="BookText"/>
        <w:rPr/>
      </w:pPr>
      <w:r>
        <w:rPr>
          <w:rFonts w:ascii="IRNazanin" w:hAnsi="IRNazanin" w:eastAsia="IRNazanin"/>
          <w:color w:val="111111"/>
          <w:sz w:val="28"/>
          <w:sz w:val="28"/>
          <w:szCs w:val="28"/>
          <w:rtl w:val="true"/>
          <w:lang w:bidi="fa-IR"/>
        </w:rPr>
        <w:t xml:space="preserve">عن زرارة عن أبی جعفر علیه السلام قال 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التیمم قال هو ضرب واحد</w:t>
      </w:r>
    </w:p>
    <w:p>
      <w:pPr>
        <w:pStyle w:val="BookText"/>
        <w:rPr/>
      </w:pPr>
      <w:r>
        <w:rPr>
          <w:rFonts w:ascii="IRNazanin" w:hAnsi="IRNazanin" w:eastAsia="IRNazanin"/>
          <w:color w:val="111111"/>
          <w:sz w:val="28"/>
          <w:sz w:val="28"/>
          <w:szCs w:val="28"/>
          <w:rtl w:val="true"/>
          <w:lang w:bidi="fa-IR"/>
        </w:rPr>
        <w:t>للوضوء والغسل من الجنابة تضرب بیدیک مرتین ثم تنفضهما نفضة للوجه ومرة</w:t>
      </w:r>
    </w:p>
    <w:p>
      <w:pPr>
        <w:pStyle w:val="BookText"/>
        <w:rPr/>
      </w:pPr>
      <w:r>
        <w:rPr>
          <w:rFonts w:ascii="IRNazanin" w:hAnsi="IRNazanin" w:eastAsia="IRNazanin"/>
          <w:color w:val="111111"/>
          <w:sz w:val="28"/>
          <w:sz w:val="28"/>
          <w:szCs w:val="28"/>
          <w:rtl w:val="true"/>
          <w:lang w:bidi="fa-IR"/>
        </w:rPr>
        <w:t>للیدین ومتی أصبت الماء فعلیک الغسل ان کنت جنبا والوضوء إن لم تکن جنبا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3313</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وقد روی انه یمسح الرجل علی جبینیه وحاجبیه</w:t>
      </w:r>
    </w:p>
    <w:p>
      <w:pPr>
        <w:pStyle w:val="BookText"/>
        <w:rPr/>
      </w:pPr>
      <w:r>
        <w:rPr>
          <w:rFonts w:ascii="IRNazanin" w:hAnsi="IRNazanin" w:eastAsia="IRNazanin"/>
          <w:color w:val="111111"/>
          <w:sz w:val="28"/>
          <w:sz w:val="28"/>
          <w:szCs w:val="28"/>
          <w:rtl w:val="true"/>
          <w:lang w:bidi="fa-IR"/>
        </w:rPr>
        <w:t>ویمسح علی ظهر کفیه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3314</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بهذا الاسناد عن صا </w:t>
      </w:r>
      <w:r>
        <w:rPr>
          <w:rFonts w:eastAsia="IRNazanin" w:cs="IRNazanin"/>
          <w:color w:val="111111"/>
          <w:sz w:val="28"/>
          <w:szCs w:val="28"/>
          <w:lang w:bidi="fa-IR"/>
        </w:rPr>
        <w:t>172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صفوان</w:t>
      </w:r>
    </w:p>
    <w:p>
      <w:pPr>
        <w:pStyle w:val="BookText"/>
        <w:rPr/>
      </w:pPr>
      <w:r>
        <w:rPr>
          <w:rFonts w:ascii="IRNazanin" w:hAnsi="IRNazanin" w:eastAsia="IRNazanin"/>
          <w:color w:val="111111"/>
          <w:sz w:val="28"/>
          <w:sz w:val="28"/>
          <w:szCs w:val="28"/>
          <w:rtl w:val="true"/>
          <w:lang w:bidi="fa-IR"/>
        </w:rPr>
        <w:t>بن یحیی عن العلاء عن محمد بن مسلم عن أحدهما علیهما السلام قال سألته عن التیمم فقال</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مرتین مرتین للوجه والیدین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3315</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بهذا الاسناد عن صا </w:t>
      </w:r>
      <w:r>
        <w:rPr>
          <w:rFonts w:eastAsia="IRNazanin" w:cs="IRNazanin"/>
          <w:color w:val="111111"/>
          <w:sz w:val="28"/>
          <w:szCs w:val="28"/>
          <w:lang w:bidi="fa-IR"/>
        </w:rPr>
        <w:t>172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ابن أبی عمیر عن</w:t>
      </w:r>
    </w:p>
    <w:p>
      <w:pPr>
        <w:pStyle w:val="BookText"/>
        <w:rPr/>
      </w:pPr>
      <w:r>
        <w:rPr>
          <w:rFonts w:ascii="IRNazanin" w:hAnsi="IRNazanin" w:eastAsia="IRNazanin"/>
          <w:color w:val="111111"/>
          <w:sz w:val="28"/>
          <w:sz w:val="28"/>
          <w:szCs w:val="28"/>
          <w:rtl w:val="true"/>
          <w:lang w:bidi="fa-IR"/>
        </w:rPr>
        <w:t>ابن أذینة عن محمد بن مسلم قال سئلت ابا عبد الله علیه السلام عن التیمم فضرب بکفیه الأرض</w:t>
      </w:r>
    </w:p>
    <w:p>
      <w:pPr>
        <w:pStyle w:val="BookText"/>
        <w:rPr/>
      </w:pPr>
      <w:r>
        <w:rPr>
          <w:rFonts w:ascii="IRNazanin" w:hAnsi="IRNazanin" w:eastAsia="IRNazanin"/>
          <w:color w:val="111111"/>
          <w:sz w:val="28"/>
          <w:sz w:val="28"/>
          <w:szCs w:val="28"/>
          <w:rtl w:val="true"/>
          <w:lang w:bidi="fa-IR"/>
        </w:rPr>
        <w:t>ثم مسح بهما وجهه ثم ضرب بشماله الأرض ومسح بها مرفقه إلی أطراف الأصابع</w:t>
      </w:r>
    </w:p>
    <w:p>
      <w:pPr>
        <w:pStyle w:val="BookText"/>
        <w:rPr/>
      </w:pPr>
      <w:r>
        <w:rPr>
          <w:rFonts w:ascii="IRNazanin" w:hAnsi="IRNazanin" w:eastAsia="IRNazanin"/>
          <w:color w:val="111111"/>
          <w:sz w:val="28"/>
          <w:sz w:val="28"/>
          <w:szCs w:val="28"/>
          <w:rtl w:val="true"/>
          <w:lang w:bidi="fa-IR"/>
        </w:rPr>
        <w:t>واحدة علی ظهرها وواحدة علی بطنها ثم ضرب بیمینه الأرض ثم صنع بشماله کما</w:t>
      </w:r>
    </w:p>
    <w:p>
      <w:pPr>
        <w:pStyle w:val="BookText"/>
        <w:rPr/>
      </w:pPr>
      <w:r>
        <w:rPr>
          <w:rFonts w:ascii="IRNazanin" w:hAnsi="IRNazanin" w:eastAsia="IRNazanin"/>
          <w:color w:val="111111"/>
          <w:sz w:val="28"/>
          <w:sz w:val="28"/>
          <w:szCs w:val="28"/>
          <w:rtl w:val="true"/>
          <w:lang w:bidi="fa-IR"/>
        </w:rPr>
        <w:t>صنع بیمینه ثم قال هذا التیمم علی ما کان فیه الغسل وفی الوضوء الوجه والیدین</w:t>
      </w:r>
    </w:p>
    <w:p>
      <w:pPr>
        <w:pStyle w:val="BookText"/>
        <w:rPr/>
      </w:pPr>
      <w:r>
        <w:rPr>
          <w:rFonts w:ascii="IRNazanin" w:hAnsi="IRNazanin" w:eastAsia="IRNazanin"/>
          <w:color w:val="111111"/>
          <w:sz w:val="28"/>
          <w:sz w:val="28"/>
          <w:szCs w:val="28"/>
          <w:rtl w:val="true"/>
          <w:lang w:bidi="fa-IR"/>
        </w:rPr>
        <w:t xml:space="preserve">إلی المرفقین والقی ما کان علیه مسح الرأس والقدمین فلا یؤمم بالصعید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الشیخ</w:t>
      </w:r>
    </w:p>
    <w:p>
      <w:pPr>
        <w:pStyle w:val="BookText"/>
        <w:rPr/>
      </w:pPr>
      <w:r>
        <w:rPr>
          <w:rFonts w:ascii="IRNazanin" w:hAnsi="IRNazanin" w:eastAsia="IRNazanin"/>
          <w:color w:val="111111"/>
          <w:sz w:val="28"/>
          <w:sz w:val="28"/>
          <w:szCs w:val="28"/>
          <w:rtl w:val="true"/>
          <w:lang w:bidi="fa-IR"/>
        </w:rPr>
        <w:t>ره مسح الوجه والیدین إلی المرفقین محمول علی التقیة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3316</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بهذا الاسناد عن صا </w:t>
      </w:r>
      <w:r>
        <w:rPr>
          <w:rFonts w:eastAsia="IRNazanin" w:cs="IRNazanin"/>
          <w:color w:val="111111"/>
          <w:sz w:val="28"/>
          <w:szCs w:val="28"/>
          <w:lang w:bidi="fa-IR"/>
        </w:rPr>
        <w:t>171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ابن</w:t>
      </w:r>
    </w:p>
    <w:p>
      <w:pPr>
        <w:pStyle w:val="BookText"/>
        <w:rPr/>
      </w:pPr>
      <w:r>
        <w:rPr>
          <w:rFonts w:ascii="IRNazanin" w:hAnsi="IRNazanin" w:eastAsia="IRNazanin"/>
          <w:color w:val="111111"/>
          <w:sz w:val="28"/>
          <w:sz w:val="28"/>
          <w:szCs w:val="28"/>
          <w:rtl w:val="true"/>
          <w:lang w:bidi="fa-IR"/>
        </w:rPr>
        <w:t>سنان عن ابن مسکان عن لیث المرادی عن أبی عبد الله علیه السلام فی التیمم</w:t>
      </w:r>
    </w:p>
    <w:p>
      <w:pPr>
        <w:pStyle w:val="BookText"/>
        <w:rPr/>
      </w:pPr>
      <w:r>
        <w:rPr>
          <w:rFonts w:ascii="IRNazanin" w:hAnsi="IRNazanin" w:eastAsia="IRNazanin"/>
          <w:color w:val="111111"/>
          <w:sz w:val="28"/>
          <w:sz w:val="28"/>
          <w:szCs w:val="28"/>
          <w:rtl w:val="true"/>
          <w:lang w:bidi="fa-IR"/>
        </w:rPr>
        <w:t>قال تضرب بکفیک علی الأرض مرتین ثم تنفضهما وتمسح بهما وجهک وذراعیک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3317</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المقنع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وقد روی انه تضرب یدیک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بیدیک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الأرض مرة</w:t>
      </w:r>
    </w:p>
    <w:p>
      <w:pPr>
        <w:pStyle w:val="BookText"/>
        <w:rPr/>
      </w:pPr>
      <w:r>
        <w:rPr>
          <w:rFonts w:ascii="IRNazanin" w:hAnsi="IRNazanin" w:eastAsia="IRNazanin"/>
          <w:color w:val="111111"/>
          <w:sz w:val="28"/>
          <w:sz w:val="28"/>
          <w:szCs w:val="28"/>
          <w:rtl w:val="true"/>
          <w:lang w:bidi="fa-IR"/>
        </w:rPr>
        <w:t>واحدة ثم تنفضهما فتمسح بهما وجهک ثم تضرب بیمینک الأرض فتمسح بها یسارک من</w:t>
      </w:r>
    </w:p>
    <w:p>
      <w:pPr>
        <w:pStyle w:val="BookText"/>
        <w:rPr/>
      </w:pPr>
      <w:r>
        <w:rPr>
          <w:rFonts w:ascii="IRNazanin" w:hAnsi="IRNazanin" w:eastAsia="IRNazanin"/>
          <w:color w:val="111111"/>
          <w:sz w:val="28"/>
          <w:sz w:val="28"/>
          <w:szCs w:val="28"/>
          <w:rtl w:val="true"/>
          <w:lang w:bidi="fa-IR"/>
        </w:rPr>
        <w:t>المرفق إلی أطراف الأصابع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3318</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أخبرنی الشیخ عن أحمد بن محمد عن أبیه عن صا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سعد بن عبد الله عن أحمد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إسماعیل بن همام الکندی</w:t>
      </w:r>
    </w:p>
    <w:p>
      <w:pPr>
        <w:pStyle w:val="BookText"/>
        <w:rPr/>
      </w:pPr>
      <w:r>
        <w:rPr>
          <w:rFonts w:ascii="IRNazanin" w:hAnsi="IRNazanin" w:eastAsia="IRNazanin"/>
          <w:color w:val="111111"/>
          <w:sz w:val="28"/>
          <w:sz w:val="28"/>
          <w:szCs w:val="28"/>
          <w:rtl w:val="true"/>
          <w:lang w:bidi="fa-IR"/>
        </w:rPr>
        <w:t>عن الرضا علیه السلام قال التیمم ضربة للوجه وضربة للکفین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3319</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الحسین بن سعید عن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w:t>
      </w:r>
    </w:p>
    <w:p>
      <w:pPr>
        <w:pStyle w:val="BookText"/>
        <w:rPr/>
      </w:pPr>
      <w:r>
        <w:rPr>
          <w:rFonts w:ascii="IRNazanin" w:hAnsi="IRNazanin" w:eastAsia="IRNazanin"/>
          <w:color w:val="111111"/>
          <w:sz w:val="28"/>
          <w:sz w:val="28"/>
          <w:szCs w:val="28"/>
          <w:rtl w:val="true"/>
          <w:lang w:bidi="fa-IR"/>
        </w:rPr>
        <w:t>سماعة قال سألته کیف التیمم فوضع یده علی الأرض فمسح بها وجهه وذراعیه</w:t>
      </w:r>
    </w:p>
    <w:p>
      <w:pPr>
        <w:pStyle w:val="BookText"/>
        <w:rPr/>
      </w:pPr>
      <w:r>
        <w:rPr>
          <w:rFonts w:ascii="IRNazanin" w:hAnsi="IRNazanin" w:eastAsia="IRNazanin"/>
          <w:color w:val="111111"/>
          <w:sz w:val="28"/>
          <w:sz w:val="28"/>
          <w:szCs w:val="28"/>
          <w:rtl w:val="true"/>
          <w:lang w:bidi="fa-IR"/>
        </w:rPr>
        <w:t xml:space="preserve">إلی المرفقین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فالوجه فیه أن نحمله علی ضرب من التقیة لأنه موافق</w:t>
      </w:r>
    </w:p>
    <w:p>
      <w:pPr>
        <w:pStyle w:val="BookText"/>
        <w:rPr/>
      </w:pPr>
      <w:r>
        <w:rPr>
          <w:rFonts w:ascii="Amiri" w:hAnsi="Amiri" w:eastAsia="Amiri" w:cs="Amiri"/>
          <w:color w:val="111111"/>
          <w:sz w:val="28"/>
          <w:sz w:val="28"/>
          <w:szCs w:val="28"/>
          <w:rtl w:val="true"/>
          <w:lang w:bidi="ar-SA"/>
        </w:rPr>
        <w:t>لمذهب العامة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3320</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أیده الله عن أبی القاسم جعفر بن محمد</w:t>
      </w:r>
    </w:p>
    <w:p>
      <w:pPr>
        <w:pStyle w:val="BookText"/>
        <w:rPr/>
      </w:pPr>
      <w:r>
        <w:rPr>
          <w:rFonts w:ascii="IRNazanin" w:hAnsi="IRNazanin" w:eastAsia="IRNazanin"/>
          <w:color w:val="111111"/>
          <w:sz w:val="28"/>
          <w:sz w:val="28"/>
          <w:szCs w:val="28"/>
          <w:rtl w:val="true"/>
          <w:lang w:bidi="fa-IR"/>
        </w:rPr>
        <w:t>عن أبیه عن سعد بن عبد الله عن أحمد بن الحسن بن علی بن فضال عن عمرو بن سعید</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الحسن بن فضال عن أحمد بن الحسن عن عمرو بن سعید عن مصدق</w:t>
      </w:r>
    </w:p>
    <w:p>
      <w:pPr>
        <w:pStyle w:val="BookText"/>
        <w:rPr/>
      </w:pPr>
      <w:r>
        <w:rPr>
          <w:rFonts w:ascii="IRNazanin" w:hAnsi="IRNazanin" w:eastAsia="IRNazanin"/>
          <w:color w:val="111111"/>
          <w:sz w:val="28"/>
          <w:sz w:val="28"/>
          <w:szCs w:val="28"/>
          <w:rtl w:val="true"/>
          <w:lang w:bidi="fa-IR"/>
        </w:rPr>
        <w:t xml:space="preserve">بن صدقة عن عمار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الساباطی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 الله علیه السلام قال</w:t>
      </w:r>
    </w:p>
    <w:p>
      <w:pPr>
        <w:pStyle w:val="BookText"/>
        <w:rPr/>
      </w:pPr>
      <w:r>
        <w:rPr>
          <w:rFonts w:ascii="IRNazanin" w:hAnsi="IRNazanin" w:eastAsia="IRNazanin"/>
          <w:color w:val="111111"/>
          <w:sz w:val="28"/>
          <w:sz w:val="28"/>
          <w:szCs w:val="28"/>
          <w:rtl w:val="true"/>
          <w:lang w:bidi="fa-IR"/>
        </w:rPr>
        <w:t xml:space="preserve">سألته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التیمم من الوضوء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الجنابة ومن الحیض</w:t>
      </w:r>
    </w:p>
    <w:p>
      <w:pPr>
        <w:pStyle w:val="BookText"/>
        <w:rPr/>
      </w:pPr>
      <w:r>
        <w:rPr>
          <w:rFonts w:ascii="IRNazanin" w:hAnsi="IRNazanin" w:eastAsia="IRNazanin"/>
          <w:color w:val="111111"/>
          <w:sz w:val="28"/>
          <w:sz w:val="28"/>
          <w:szCs w:val="28"/>
          <w:rtl w:val="true"/>
          <w:lang w:bidi="fa-IR"/>
        </w:rPr>
        <w:t xml:space="preserve">للنساء سواء فقال نعم فقیه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سئل عمار بن موسی ابا عبد الله علیه السلام عن</w:t>
      </w:r>
    </w:p>
    <w:p>
      <w:pPr>
        <w:pStyle w:val="BookText"/>
        <w:rPr/>
      </w:pPr>
      <w:r>
        <w:rPr>
          <w:rFonts w:ascii="IRNazanin" w:hAnsi="IRNazanin" w:eastAsia="IRNazanin"/>
          <w:color w:val="111111"/>
          <w:sz w:val="28"/>
          <w:sz w:val="28"/>
          <w:szCs w:val="28"/>
          <w:rtl w:val="true"/>
          <w:lang w:bidi="fa-IR"/>
        </w:rPr>
        <w:t>التیمم 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3321</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وصفة التیمم للوضوء والجنابة وسائر</w:t>
      </w:r>
    </w:p>
    <w:p>
      <w:pPr>
        <w:pStyle w:val="BookText"/>
        <w:rPr/>
      </w:pPr>
      <w:r>
        <w:rPr>
          <w:rFonts w:ascii="IRNazanin" w:hAnsi="IRNazanin" w:eastAsia="IRNazanin"/>
          <w:color w:val="111111"/>
          <w:sz w:val="28"/>
          <w:sz w:val="28"/>
          <w:szCs w:val="28"/>
          <w:rtl w:val="true"/>
          <w:lang w:bidi="fa-IR"/>
        </w:rPr>
        <w:t>أسباب الغسل واحد وهو ان تضرب بیدیک علی الأرض ضربة واحدة ثم تمسح</w:t>
      </w:r>
    </w:p>
    <w:p>
      <w:pPr>
        <w:pStyle w:val="BookText"/>
        <w:rPr/>
      </w:pPr>
      <w:r>
        <w:rPr>
          <w:rFonts w:ascii="IRNazanin" w:hAnsi="IRNazanin" w:eastAsia="IRNazanin"/>
          <w:color w:val="111111"/>
          <w:sz w:val="28"/>
          <w:sz w:val="28"/>
          <w:szCs w:val="28"/>
          <w:rtl w:val="true"/>
          <w:lang w:bidi="fa-IR"/>
        </w:rPr>
        <w:t>بهما وجهک من حد الحاجبین إلی الذقن وروی ان موضع السجود من مقام الشعر</w:t>
      </w:r>
    </w:p>
    <w:p>
      <w:pPr>
        <w:pStyle w:val="BookText"/>
        <w:rPr/>
      </w:pPr>
      <w:r>
        <w:rPr>
          <w:rFonts w:ascii="IRNazanin" w:hAnsi="IRNazanin" w:eastAsia="IRNazanin"/>
          <w:color w:val="111111"/>
          <w:sz w:val="28"/>
          <w:sz w:val="28"/>
          <w:szCs w:val="28"/>
          <w:rtl w:val="true"/>
          <w:lang w:bidi="fa-IR"/>
        </w:rPr>
        <w:t>إلی طرف الانف ثم تضرب بهما أخری فتمسح بهما الیمنی إلی حد الزند وروی من</w:t>
      </w:r>
    </w:p>
    <w:p>
      <w:pPr>
        <w:pStyle w:val="BookText"/>
        <w:rPr/>
      </w:pPr>
      <w:r>
        <w:rPr>
          <w:rFonts w:ascii="IRNazanin" w:hAnsi="IRNazanin" w:eastAsia="IRNazanin"/>
          <w:color w:val="111111"/>
          <w:sz w:val="28"/>
          <w:sz w:val="28"/>
          <w:szCs w:val="28"/>
          <w:rtl w:val="true"/>
          <w:lang w:bidi="fa-IR"/>
        </w:rPr>
        <w:t>أصول الأصابع تمسح بالیسری الیمنی وبالیمنی الیسری علی هذه الصفة واروی</w:t>
      </w:r>
    </w:p>
    <w:p>
      <w:pPr>
        <w:pStyle w:val="BookText"/>
        <w:rPr/>
      </w:pPr>
      <w:r>
        <w:rPr>
          <w:rFonts w:ascii="IRNazanin" w:hAnsi="IRNazanin" w:eastAsia="IRNazanin"/>
          <w:color w:val="111111"/>
          <w:sz w:val="28"/>
          <w:sz w:val="28"/>
          <w:szCs w:val="28"/>
          <w:rtl w:val="true"/>
          <w:lang w:bidi="fa-IR"/>
        </w:rPr>
        <w:t>إذا أردت التیمم اضرب کفیک علی الأرض أصابعک وجهک من فوق حاجبیک وبقی ما بقی ثم</w:t>
      </w:r>
    </w:p>
    <w:p>
      <w:pPr>
        <w:pStyle w:val="BookText"/>
        <w:rPr/>
      </w:pPr>
      <w:r>
        <w:rPr>
          <w:rFonts w:ascii="IRNazanin" w:hAnsi="IRNazanin" w:eastAsia="IRNazanin"/>
          <w:color w:val="111111"/>
          <w:sz w:val="28"/>
          <w:sz w:val="28"/>
          <w:szCs w:val="28"/>
          <w:rtl w:val="true"/>
          <w:lang w:bidi="fa-IR"/>
        </w:rPr>
        <w:t>تضع أصابعک الیسری علی أصابعک الیمنی من أصل الأصابع من فوق الکف ثم</w:t>
      </w:r>
    </w:p>
    <w:p>
      <w:pPr>
        <w:pStyle w:val="BookText"/>
        <w:rPr/>
      </w:pPr>
      <w:r>
        <w:rPr>
          <w:rFonts w:ascii="IRNazanin" w:hAnsi="IRNazanin" w:eastAsia="IRNazanin"/>
          <w:color w:val="111111"/>
          <w:sz w:val="28"/>
          <w:sz w:val="28"/>
          <w:szCs w:val="28"/>
          <w:rtl w:val="true"/>
          <w:lang w:bidi="fa-IR"/>
        </w:rPr>
        <w:t>تمرها علی مقدمها علی ظهر الکف ثم تضع أصابعک الیمنی علی أصابعک الیسری</w:t>
      </w:r>
    </w:p>
    <w:p>
      <w:pPr>
        <w:pStyle w:val="BookText"/>
        <w:rPr/>
      </w:pPr>
      <w:r>
        <w:rPr>
          <w:rFonts w:ascii="IRNazanin" w:hAnsi="IRNazanin" w:eastAsia="IRNazanin"/>
          <w:color w:val="111111"/>
          <w:sz w:val="28"/>
          <w:sz w:val="28"/>
          <w:szCs w:val="28"/>
          <w:rtl w:val="true"/>
          <w:lang w:bidi="fa-IR"/>
        </w:rPr>
        <w:t>فتضع بیدک الیمنی ما صنعت بیدک الیسری علی الیمنی مرة واحدة فهذا هو التیمم</w:t>
      </w:r>
    </w:p>
    <w:p>
      <w:pPr>
        <w:pStyle w:val="BookText"/>
        <w:rPr/>
      </w:pPr>
      <w:r>
        <w:rPr>
          <w:rFonts w:ascii="IRNazanin" w:hAnsi="IRNazanin" w:eastAsia="IRNazanin"/>
          <w:color w:val="111111"/>
          <w:sz w:val="28"/>
          <w:sz w:val="28"/>
          <w:szCs w:val="28"/>
          <w:rtl w:val="true"/>
          <w:lang w:bidi="fa-IR"/>
        </w:rPr>
        <w:t>وهو الوضوء التام الکامل فی وقت الضرورة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ونروی ان جبریل علیه السلام نزل إلی سیدنا رسول الله صلی الله علیه وآله فی</w:t>
      </w:r>
    </w:p>
    <w:p>
      <w:pPr>
        <w:pStyle w:val="BookText"/>
        <w:rPr/>
      </w:pPr>
      <w:r>
        <w:rPr>
          <w:rFonts w:ascii="IRNazanin" w:hAnsi="IRNazanin" w:eastAsia="IRNazanin"/>
          <w:color w:val="111111"/>
          <w:sz w:val="28"/>
          <w:sz w:val="28"/>
          <w:szCs w:val="28"/>
          <w:rtl w:val="true"/>
          <w:lang w:bidi="fa-IR"/>
        </w:rPr>
        <w:t>الوضوء بغسلین ومسحین غسل الوجه والیدین ومسح الرأس والرجلین ثم نزل فی</w:t>
      </w:r>
    </w:p>
    <w:p>
      <w:pPr>
        <w:pStyle w:val="BookText"/>
        <w:rPr/>
      </w:pPr>
      <w:r>
        <w:rPr>
          <w:rFonts w:ascii="IRNazanin" w:hAnsi="IRNazanin" w:eastAsia="IRNazanin"/>
          <w:color w:val="111111"/>
          <w:sz w:val="28"/>
          <w:sz w:val="28"/>
          <w:szCs w:val="28"/>
          <w:rtl w:val="true"/>
          <w:lang w:bidi="fa-IR"/>
        </w:rPr>
        <w:t>التیمم باسقاط المسحین وجعل مکان موضع الغسل مسحا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والحائض تتیمم مثل تیمم الصلاة ان الله عز وجل فرض الطهر فجعل</w:t>
      </w:r>
    </w:p>
    <w:p>
      <w:pPr>
        <w:pStyle w:val="BookText"/>
        <w:rPr/>
      </w:pPr>
      <w:r>
        <w:rPr>
          <w:rFonts w:ascii="IRNazanin" w:hAnsi="IRNazanin" w:eastAsia="IRNazanin"/>
          <w:color w:val="111111"/>
          <w:sz w:val="28"/>
          <w:sz w:val="28"/>
          <w:szCs w:val="28"/>
          <w:rtl w:val="true"/>
          <w:lang w:bidi="fa-IR"/>
        </w:rPr>
        <w:t>غسل الوجه والیدین ومسح الرأس والرجلین وفرض الصلاة أربع رکعات فجعل</w:t>
      </w:r>
    </w:p>
    <w:p>
      <w:pPr>
        <w:pStyle w:val="BookText"/>
        <w:rPr/>
      </w:pPr>
      <w:r>
        <w:rPr>
          <w:rFonts w:ascii="IRNazanin" w:hAnsi="IRNazanin" w:eastAsia="IRNazanin"/>
          <w:color w:val="111111"/>
          <w:sz w:val="28"/>
          <w:sz w:val="28"/>
          <w:szCs w:val="28"/>
          <w:rtl w:val="true"/>
          <w:lang w:bidi="fa-IR"/>
        </w:rPr>
        <w:t>للمسافر رکعتین ووضع عنه الرکعتین لیس فبهما القراءة وجعل للذی لا یقدر علی</w:t>
      </w:r>
    </w:p>
    <w:p>
      <w:pPr>
        <w:pStyle w:val="BookText"/>
        <w:rPr/>
      </w:pPr>
      <w:r>
        <w:rPr>
          <w:rFonts w:ascii="IRNazanin" w:hAnsi="IRNazanin" w:eastAsia="IRNazanin"/>
          <w:color w:val="111111"/>
          <w:sz w:val="28"/>
          <w:sz w:val="28"/>
          <w:szCs w:val="28"/>
          <w:rtl w:val="true"/>
          <w:lang w:bidi="fa-IR"/>
        </w:rPr>
        <w:t>الماء التیمم مسح الوجه والیدین ورفع عنه مسح الرأس والرجلین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3322</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أیده الله عن أبی القاسم جعفر</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محمد عن محمد بن یعقوب عن کا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حماد بن</w:t>
      </w:r>
      <w:bookmarkStart w:id="86" w:name="pg12405_123261"/>
    </w:p>
    <w:p>
      <w:pPr>
        <w:pStyle w:val="BookText"/>
        <w:rPr/>
      </w:pPr>
      <w:bookmarkEnd w:id="86"/>
      <w:r>
        <w:rPr>
          <w:rFonts w:ascii="IRNazanin" w:hAnsi="IRNazanin" w:eastAsia="IRNazanin"/>
          <w:color w:val="111111"/>
          <w:sz w:val="28"/>
          <w:sz w:val="28"/>
          <w:szCs w:val="28"/>
          <w:rtl w:val="true"/>
          <w:lang w:bidi="fa-IR"/>
        </w:rPr>
        <w:t xml:space="preserve">عیسی عن بعض أصحابنا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سأل عن التیمم فتلا هذه الآیة والسارق</w:t>
      </w:r>
    </w:p>
    <w:p>
      <w:pPr>
        <w:pStyle w:val="BookText"/>
        <w:rPr/>
      </w:pPr>
      <w:r>
        <w:rPr>
          <w:rFonts w:ascii="IRNazanin" w:hAnsi="IRNazanin" w:eastAsia="IRNazanin"/>
          <w:color w:val="111111"/>
          <w:sz w:val="28"/>
          <w:sz w:val="28"/>
          <w:szCs w:val="28"/>
          <w:rtl w:val="true"/>
          <w:lang w:bidi="fa-IR"/>
        </w:rPr>
        <w:t xml:space="preserve">والسارقة فاقطعوا أیدیهما وقال فاغسلوا وجوهکم وأیدیکم إلی المرافق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وامسح علی کفیک من حیث موضع القطع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کان</w:t>
      </w:r>
    </w:p>
    <w:p>
      <w:pPr>
        <w:pStyle w:val="BookText"/>
        <w:rPr/>
      </w:pPr>
      <w:r>
        <w:rPr>
          <w:rFonts w:ascii="IRNazanin" w:hAnsi="IRNazanin" w:eastAsia="IRNazanin"/>
          <w:color w:val="111111"/>
          <w:sz w:val="28"/>
          <w:sz w:val="28"/>
          <w:szCs w:val="28"/>
          <w:rtl w:val="true"/>
          <w:lang w:bidi="fa-IR"/>
        </w:rPr>
        <w:t xml:space="preserve">ربک نسیا ک </w:t>
      </w:r>
      <w:r>
        <w:rPr>
          <w:rFonts w:eastAsia="IRNazanin" w:cs="IRNazanin"/>
          <w:color w:val="111111"/>
          <w:sz w:val="28"/>
          <w:szCs w:val="28"/>
          <w:lang w:bidi="fa-IR"/>
        </w:rPr>
        <w:t>158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العیاشی فی تفسیره عن حماد بن عیسی عن بعض أصحابه عن أبی</w:t>
      </w:r>
    </w:p>
    <w:p>
      <w:pPr>
        <w:pStyle w:val="BookText"/>
        <w:rPr/>
      </w:pPr>
      <w:r>
        <w:rPr>
          <w:rFonts w:ascii="IRNazanin" w:hAnsi="IRNazanin" w:eastAsia="IRNazanin"/>
          <w:color w:val="111111"/>
          <w:sz w:val="28"/>
          <w:sz w:val="28"/>
          <w:szCs w:val="28"/>
          <w:rtl w:val="true"/>
          <w:lang w:bidi="fa-IR"/>
        </w:rPr>
        <w:t>عبد الله علیه السلام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3323</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جمل العلم والعمل للسید المرتضی وقد روی ان تیممه</w:t>
      </w:r>
    </w:p>
    <w:p>
      <w:pPr>
        <w:pStyle w:val="BookText"/>
        <w:rPr/>
      </w:pPr>
      <w:r>
        <w:rPr>
          <w:rFonts w:ascii="IRNazanin" w:hAnsi="IRNazanin" w:eastAsia="IRNazanin"/>
          <w:color w:val="111111"/>
          <w:sz w:val="28"/>
          <w:sz w:val="28"/>
          <w:szCs w:val="28"/>
          <w:rtl w:val="true"/>
          <w:lang w:bidi="fa-IR"/>
        </w:rPr>
        <w:t>ان کان عن جنابة أو ما أشبهها ثنی ما ذکرناه فی الضربة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زرارة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موضع مسح الرأس من</w:t>
      </w:r>
    </w:p>
    <w:p>
      <w:pPr>
        <w:pStyle w:val="BookText"/>
        <w:rPr/>
      </w:pPr>
      <w:r>
        <w:rPr>
          <w:rFonts w:ascii="IRNazanin" w:hAnsi="IRNazanin" w:eastAsia="IRNazanin"/>
          <w:color w:val="111111"/>
          <w:sz w:val="28"/>
          <w:sz w:val="28"/>
          <w:szCs w:val="28"/>
          <w:rtl w:val="true"/>
          <w:lang w:bidi="fa-IR"/>
        </w:rPr>
        <w:t>أبواب الوضوء قوله علیه السلام فلما ان وضع الوضوء عمن لم یجد الماء أثبت بعض</w:t>
      </w:r>
    </w:p>
    <w:p>
      <w:pPr>
        <w:pStyle w:val="BookText"/>
        <w:rPr/>
      </w:pPr>
      <w:r>
        <w:rPr>
          <w:rFonts w:ascii="IRNazanin" w:hAnsi="IRNazanin" w:eastAsia="IRNazanin"/>
          <w:color w:val="111111"/>
          <w:sz w:val="28"/>
          <w:sz w:val="28"/>
          <w:szCs w:val="28"/>
          <w:rtl w:val="true"/>
          <w:lang w:bidi="fa-IR"/>
        </w:rPr>
        <w:t>الغسل مسحا لأنه قال بوجوهکم وأیدیکم منه ثم وصل بها وأیدیکم ثم قال منه ای من</w:t>
      </w:r>
    </w:p>
    <w:p>
      <w:pPr>
        <w:pStyle w:val="BookText"/>
        <w:rPr/>
      </w:pPr>
      <w:r>
        <w:rPr>
          <w:rFonts w:ascii="IRNazanin" w:hAnsi="IRNazanin" w:eastAsia="IRNazanin"/>
          <w:color w:val="111111"/>
          <w:sz w:val="28"/>
          <w:sz w:val="28"/>
          <w:szCs w:val="28"/>
          <w:rtl w:val="true"/>
          <w:lang w:bidi="fa-IR"/>
        </w:rPr>
        <w:t>ذلک التیمم لأنه علم أن ذلک اجمع لم یجر علی الوجه لأنه یعلق من ذلک الصعید</w:t>
      </w:r>
    </w:p>
    <w:p>
      <w:pPr>
        <w:pStyle w:val="BookText"/>
        <w:rPr/>
      </w:pPr>
      <w:r>
        <w:rPr>
          <w:rFonts w:ascii="IRNazanin" w:hAnsi="IRNazanin" w:eastAsia="IRNazanin"/>
          <w:color w:val="111111"/>
          <w:sz w:val="28"/>
          <w:sz w:val="28"/>
          <w:szCs w:val="28"/>
          <w:rtl w:val="true"/>
          <w:lang w:bidi="fa-IR"/>
        </w:rPr>
        <w:t>ببعض الکف ولا یعلق ببعضها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الدعائم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مسح الرجلین قوله علیه السلام</w:t>
      </w:r>
    </w:p>
    <w:p>
      <w:pPr>
        <w:pStyle w:val="BookText"/>
        <w:rPr/>
      </w:pPr>
      <w:r>
        <w:rPr>
          <w:rFonts w:ascii="IRNazanin" w:hAnsi="IRNazanin" w:eastAsia="IRNazanin"/>
          <w:color w:val="111111"/>
          <w:sz w:val="28"/>
          <w:sz w:val="28"/>
          <w:szCs w:val="28"/>
          <w:rtl w:val="true"/>
          <w:lang w:bidi="fa-IR"/>
        </w:rPr>
        <w:t>جعل التیمم مسحا علی عضوی الغسل وهما الوجه والیدان وأسقط عضوی المسح</w:t>
      </w:r>
    </w:p>
    <w:p>
      <w:pPr>
        <w:pStyle w:val="BookText"/>
        <w:rPr/>
      </w:pPr>
      <w:r>
        <w:rPr>
          <w:rFonts w:ascii="IRNazanin" w:hAnsi="IRNazanin" w:eastAsia="IRNazanin"/>
          <w:color w:val="111111"/>
          <w:sz w:val="28"/>
          <w:sz w:val="28"/>
          <w:szCs w:val="28"/>
          <w:rtl w:val="true"/>
          <w:lang w:bidi="fa-IR"/>
        </w:rPr>
        <w:t>وهما الرأس والرجلان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روایة أبی بصیر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من کان معه ماء فنسیه قوله سألته</w:t>
      </w:r>
    </w:p>
    <w:p>
      <w:pPr>
        <w:pStyle w:val="BookText"/>
        <w:rPr/>
      </w:pPr>
      <w:r>
        <w:rPr>
          <w:rFonts w:ascii="IRNazanin" w:hAnsi="IRNazanin" w:eastAsia="IRNazanin"/>
          <w:color w:val="111111"/>
          <w:sz w:val="28"/>
          <w:sz w:val="28"/>
          <w:szCs w:val="28"/>
          <w:rtl w:val="true"/>
          <w:lang w:bidi="fa-IR"/>
        </w:rPr>
        <w:t>عن تیمم الحائض والجنب سواء إذا لم یجدا ماء قال نعم</w:t>
      </w:r>
      <w:r>
        <w:rPr>
          <w:rFonts w:eastAsia="IRNazanin" w:cs="IRNazanin"/>
          <w:color w:val="111111"/>
          <w:sz w:val="28"/>
          <w:szCs w:val="28"/>
          <w:rtl w:val="true"/>
          <w:lang w:bidi="fa-IR"/>
        </w:rPr>
        <w:t>.</w:t>
      </w:r>
    </w:p>
    <w:p>
      <w:pPr>
        <w:pStyle w:val="Heading4"/>
        <w:numPr>
          <w:ilvl w:val="3"/>
          <w:numId w:val="1"/>
        </w:numPr>
        <w:rPr/>
      </w:pPr>
      <w:bookmarkStart w:id="87" w:name="__RefHeading___Toc9751090_417432637"/>
      <w:bookmarkStart w:id="88" w:name="_Toc31"/>
      <w:bookmarkEnd w:id="87"/>
      <w:r>
        <w:rPr>
          <w:rtl w:val="true"/>
        </w:rPr>
        <w:t>(</w:t>
      </w:r>
      <w:r>
        <w:rPr/>
        <w:t>11</w:t>
      </w:r>
      <w:r>
        <w:rPr>
          <w:rtl w:val="true"/>
        </w:rPr>
        <w:t xml:space="preserve">) </w:t>
      </w:r>
      <w:r>
        <w:rPr>
          <w:rtl w:val="true"/>
        </w:rPr>
        <w:t>باب جواز ایقاع صلوات کثیرة بتیمم واحد ما لم یحدث أو یصب الماء فإذا أحدث أو أصاب الماء انتقض تیممه</w:t>
      </w:r>
      <w:bookmarkEnd w:id="88"/>
    </w:p>
    <w:p>
      <w:pPr>
        <w:pStyle w:val="BookText"/>
        <w:rPr/>
      </w:pPr>
      <w:r>
        <w:rPr>
          <w:rFonts w:eastAsia="IRNazanin" w:cs="IRNazanin"/>
          <w:color w:val="111111"/>
          <w:sz w:val="28"/>
          <w:szCs w:val="28"/>
          <w:lang w:bidi="fa-IR"/>
        </w:rPr>
        <w:t>3324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أیده الله عن أحمد بن محمد عن أبیه عن</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الحسین بن الحسن بن ابان عن یب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فضالة عن حماد بن</w:t>
      </w:r>
    </w:p>
    <w:p>
      <w:pPr>
        <w:pStyle w:val="BookText"/>
        <w:rPr/>
      </w:pPr>
      <w:r>
        <w:rPr>
          <w:rFonts w:ascii="IRNazanin" w:hAnsi="IRNazanin" w:eastAsia="IRNazanin"/>
          <w:color w:val="111111"/>
          <w:sz w:val="28"/>
          <w:sz w:val="28"/>
          <w:szCs w:val="28"/>
          <w:rtl w:val="true"/>
          <w:lang w:bidi="fa-IR"/>
        </w:rPr>
        <w:t>عثمان قال سألت أبا عبد الله علیه السلام عن الرجل لا یجد الماء أیتیمم لکل صلاة</w:t>
      </w:r>
    </w:p>
    <w:p>
      <w:pPr>
        <w:pStyle w:val="BookText"/>
        <w:rPr/>
      </w:pPr>
      <w:r>
        <w:rPr>
          <w:rFonts w:ascii="Amiri" w:hAnsi="Amiri" w:eastAsia="Amiri" w:cs="Amiri"/>
          <w:color w:val="111111"/>
          <w:sz w:val="28"/>
          <w:sz w:val="28"/>
          <w:szCs w:val="28"/>
          <w:rtl w:val="true"/>
          <w:lang w:bidi="ar-SA"/>
        </w:rPr>
        <w:t xml:space="preserve">فقال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بمنزلة الماء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3325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أیده الله عن أحمد بن محمد عن أبیه عن</w:t>
      </w:r>
    </w:p>
    <w:p>
      <w:pPr>
        <w:pStyle w:val="BookText"/>
        <w:rPr/>
      </w:pPr>
      <w:r>
        <w:rPr>
          <w:rFonts w:ascii="IRNazanin" w:hAnsi="IRNazanin" w:eastAsia="IRNazanin"/>
          <w:color w:val="111111"/>
          <w:sz w:val="28"/>
          <w:sz w:val="28"/>
          <w:szCs w:val="28"/>
          <w:rtl w:val="true"/>
          <w:lang w:bidi="fa-IR"/>
        </w:rPr>
        <w:t>محمد بن الحسن الصفار وسعد عن أحمد بن محمد عن الحسین بن سعید عن ابن أبی</w:t>
      </w:r>
    </w:p>
    <w:p>
      <w:pPr>
        <w:pStyle w:val="BookText"/>
        <w:rPr/>
      </w:pPr>
      <w:r>
        <w:rPr>
          <w:rFonts w:ascii="IRNazanin" w:hAnsi="IRNazanin" w:eastAsia="IRNazanin"/>
          <w:color w:val="111111"/>
          <w:sz w:val="28"/>
          <w:sz w:val="28"/>
          <w:szCs w:val="28"/>
          <w:rtl w:val="true"/>
          <w:lang w:bidi="fa-IR"/>
        </w:rPr>
        <w:t>عمیر عن ابن أذینة وابن بکیر عن زرارة عن أبی عبد الله علیه السلام فی رجل تیمم قال</w:t>
      </w:r>
    </w:p>
    <w:p>
      <w:pPr>
        <w:pStyle w:val="BookText"/>
        <w:rPr/>
      </w:pPr>
      <w:r>
        <w:rPr>
          <w:rFonts w:ascii="IRNazanin" w:hAnsi="IRNazanin" w:eastAsia="IRNazanin"/>
          <w:color w:val="111111"/>
          <w:sz w:val="28"/>
          <w:sz w:val="28"/>
          <w:szCs w:val="28"/>
          <w:rtl w:val="true"/>
          <w:lang w:bidi="fa-IR"/>
        </w:rPr>
        <w:t>یجزیه ذلک إلی أن یجد الماء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3326</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إسماعیل عن الفضل بن شاذان وعلی بن إبراهیم</w:t>
      </w:r>
    </w:p>
    <w:p>
      <w:pPr>
        <w:pStyle w:val="BookText"/>
        <w:rPr/>
      </w:pPr>
      <w:r>
        <w:rPr>
          <w:rFonts w:ascii="IRNazanin" w:hAnsi="IRNazanin" w:eastAsia="IRNazanin"/>
          <w:color w:val="111111"/>
          <w:sz w:val="28"/>
          <w:sz w:val="28"/>
          <w:szCs w:val="28"/>
          <w:rtl w:val="true"/>
          <w:lang w:bidi="fa-IR"/>
        </w:rPr>
        <w:t>عن أبیه جمیعا عن حماد بن عیسی عن حریز عن زرارة قال قلت لأبی جعفر علیه السلام یصلی</w:t>
      </w:r>
    </w:p>
    <w:p>
      <w:pPr>
        <w:pStyle w:val="BookText"/>
        <w:rPr/>
      </w:pPr>
      <w:r>
        <w:rPr>
          <w:rFonts w:ascii="IRNazanin" w:hAnsi="IRNazanin" w:eastAsia="IRNazanin"/>
          <w:color w:val="111111"/>
          <w:sz w:val="28"/>
          <w:sz w:val="28"/>
          <w:szCs w:val="28"/>
          <w:rtl w:val="true"/>
          <w:lang w:bidi="fa-IR"/>
        </w:rPr>
        <w:t>الرجل بوضوء واحد صلاة اللیل والنهار کلها قال نعم ما لم یحدث قلت فیصلی بتیمم</w:t>
      </w:r>
    </w:p>
    <w:p>
      <w:pPr>
        <w:pStyle w:val="BookText"/>
        <w:rPr/>
      </w:pPr>
      <w:r>
        <w:rPr>
          <w:rFonts w:ascii="IRNazanin" w:hAnsi="IRNazanin" w:eastAsia="IRNazanin"/>
          <w:color w:val="111111"/>
          <w:sz w:val="28"/>
          <w:sz w:val="28"/>
          <w:szCs w:val="28"/>
          <w:rtl w:val="true"/>
          <w:lang w:bidi="fa-IR"/>
        </w:rPr>
        <w:t>واحد صلاة اللیل والنهار کلها قال نعم ما لم یحدث أو یصب ماء قلت فان أصاب الماء</w:t>
      </w:r>
    </w:p>
    <w:p>
      <w:pPr>
        <w:pStyle w:val="BookText"/>
        <w:rPr/>
      </w:pPr>
      <w:r>
        <w:rPr>
          <w:rFonts w:ascii="IRNazanin" w:hAnsi="IRNazanin" w:eastAsia="IRNazanin"/>
          <w:color w:val="111111"/>
          <w:sz w:val="28"/>
          <w:sz w:val="28"/>
          <w:szCs w:val="28"/>
          <w:rtl w:val="true"/>
          <w:lang w:bidi="fa-IR"/>
        </w:rPr>
        <w:t>ورجا ان یقدر علی ماء آخر وظن أنه یقدر علیه کلما أراد فعسر ذلک علیه قال</w:t>
      </w:r>
    </w:p>
    <w:p>
      <w:pPr>
        <w:pStyle w:val="BookText"/>
        <w:rPr/>
      </w:pPr>
      <w:r>
        <w:rPr>
          <w:rFonts w:ascii="IRNazanin" w:hAnsi="IRNazanin" w:eastAsia="IRNazanin"/>
          <w:color w:val="111111"/>
          <w:sz w:val="28"/>
          <w:sz w:val="28"/>
          <w:szCs w:val="28"/>
          <w:rtl w:val="true"/>
          <w:lang w:bidi="fa-IR"/>
        </w:rPr>
        <w:t>ینقض ذلک تیممه وعلیه ان یعید التیمم قلت فان أصاب الماء وقد دخل فی الصلاة</w:t>
      </w:r>
    </w:p>
    <w:p>
      <w:pPr>
        <w:pStyle w:val="BookText"/>
        <w:rPr/>
      </w:pPr>
      <w:r>
        <w:rPr>
          <w:rFonts w:ascii="IRNazanin" w:hAnsi="IRNazanin" w:eastAsia="IRNazanin"/>
          <w:color w:val="111111"/>
          <w:sz w:val="28"/>
          <w:sz w:val="28"/>
          <w:szCs w:val="28"/>
          <w:rtl w:val="true"/>
          <w:lang w:bidi="fa-IR"/>
        </w:rPr>
        <w:t>قال فلینصرف ولیتوضأ ما لم یرکع فإن کان قد رکع فلیمض فی صلاته فان التیمم</w:t>
      </w:r>
    </w:p>
    <w:p>
      <w:pPr>
        <w:pStyle w:val="BookText"/>
        <w:rPr/>
      </w:pPr>
      <w:r>
        <w:rPr>
          <w:rFonts w:ascii="IRNazanin" w:hAnsi="IRNazanin" w:eastAsia="IRNazanin"/>
          <w:color w:val="111111"/>
          <w:sz w:val="28"/>
          <w:sz w:val="28"/>
          <w:szCs w:val="28"/>
          <w:rtl w:val="true"/>
          <w:lang w:bidi="fa-IR"/>
        </w:rPr>
        <w:t xml:space="preserve">أحد الطهورین یب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أیده الله عن أحمد بن محمد عن أبیه عن</w:t>
      </w:r>
    </w:p>
    <w:p>
      <w:pPr>
        <w:pStyle w:val="BookText"/>
        <w:rPr/>
      </w:pPr>
      <w:r>
        <w:rPr>
          <w:rFonts w:ascii="IRNazanin" w:hAnsi="IRNazanin" w:eastAsia="IRNazanin"/>
          <w:color w:val="111111"/>
          <w:sz w:val="28"/>
          <w:sz w:val="28"/>
          <w:szCs w:val="28"/>
          <w:rtl w:val="true"/>
          <w:lang w:bidi="fa-IR"/>
        </w:rPr>
        <w:t>محمد بن الحسن الصفار وسعد عن أحمد بن محمد عن الحسین بن سعید عن حماد عن</w:t>
      </w:r>
    </w:p>
    <w:p>
      <w:pPr>
        <w:pStyle w:val="BookText"/>
        <w:rPr/>
      </w:pPr>
      <w:r>
        <w:rPr>
          <w:rFonts w:ascii="IRNazanin" w:hAnsi="IRNazanin" w:eastAsia="IRNazanin"/>
          <w:color w:val="111111"/>
          <w:sz w:val="28"/>
          <w:sz w:val="28"/>
          <w:szCs w:val="28"/>
          <w:rtl w:val="true"/>
          <w:lang w:bidi="fa-IR"/>
        </w:rPr>
        <w:t>حریز عن زرارة قال قلت لأبی جعفر علیه السلام یصلی الرجل بتیمم واحد وذکر مثله الا ان</w:t>
      </w:r>
    </w:p>
    <w:p>
      <w:pPr>
        <w:pStyle w:val="BookText"/>
        <w:rPr/>
      </w:pPr>
      <w:r>
        <w:rPr>
          <w:rFonts w:ascii="IRNazanin" w:hAnsi="IRNazanin" w:eastAsia="IRNazanin"/>
          <w:color w:val="111111"/>
          <w:sz w:val="28"/>
          <w:sz w:val="28"/>
          <w:szCs w:val="28"/>
          <w:rtl w:val="true"/>
          <w:lang w:bidi="fa-IR"/>
        </w:rPr>
        <w:t xml:space="preserve">فیه فلما اراده تعسر ذلک صا </w:t>
      </w:r>
      <w:r>
        <w:rPr>
          <w:rFonts w:eastAsia="IRNazanin" w:cs="IRNazanin"/>
          <w:color w:val="111111"/>
          <w:sz w:val="28"/>
          <w:szCs w:val="28"/>
          <w:lang w:bidi="fa-IR"/>
        </w:rPr>
        <w:t>164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حماد عن حریز عن زرارة</w:t>
      </w:r>
    </w:p>
    <w:p>
      <w:pPr>
        <w:pStyle w:val="BookText"/>
        <w:rPr/>
      </w:pPr>
      <w:r>
        <w:rPr>
          <w:rFonts w:ascii="IRNazanin" w:hAnsi="IRNazanin" w:eastAsia="IRNazanin"/>
          <w:color w:val="111111"/>
          <w:sz w:val="28"/>
          <w:sz w:val="28"/>
          <w:szCs w:val="28"/>
          <w:rtl w:val="true"/>
          <w:lang w:bidi="fa-IR"/>
        </w:rPr>
        <w:t>قال قلت لأبی جعفر علیه السلام وذکر مثل ما فی التهذیب إلی قوله یعید التیمم</w:t>
      </w:r>
    </w:p>
    <w:p>
      <w:pPr>
        <w:pStyle w:val="BookText"/>
        <w:rPr/>
      </w:pP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ره عن أحمد بن محمد عن أبیه عن الحسین بن</w:t>
      </w:r>
    </w:p>
    <w:p>
      <w:pPr>
        <w:pStyle w:val="BookText"/>
        <w:rPr/>
      </w:pPr>
      <w:r>
        <w:rPr>
          <w:rFonts w:ascii="IRNazanin" w:hAnsi="IRNazanin" w:eastAsia="IRNazanin"/>
          <w:color w:val="111111"/>
          <w:sz w:val="28"/>
          <w:sz w:val="28"/>
          <w:szCs w:val="28"/>
          <w:rtl w:val="true"/>
          <w:lang w:bidi="fa-IR"/>
        </w:rPr>
        <w:t>الحسن بن ابان عن الحسین بن سعید عن حماد عن حریز عن زرارة قال قلت</w:t>
      </w:r>
    </w:p>
    <w:p>
      <w:pPr>
        <w:pStyle w:val="BookText"/>
        <w:rPr/>
      </w:pPr>
      <w:r>
        <w:rPr>
          <w:rFonts w:ascii="IRNazanin" w:hAnsi="IRNazanin" w:eastAsia="IRNazanin"/>
          <w:color w:val="111111"/>
          <w:sz w:val="28"/>
          <w:sz w:val="28"/>
          <w:szCs w:val="28"/>
          <w:rtl w:val="true"/>
          <w:lang w:bidi="fa-IR"/>
        </w:rPr>
        <w:t>لأبی جعفر علیه السلام یصلی الرجل بتیمم واحد وذکر مثله إلی قوله أو یصب الماء</w:t>
      </w:r>
    </w:p>
    <w:p>
      <w:pPr>
        <w:pStyle w:val="BookText"/>
        <w:rPr/>
      </w:pPr>
      <w:r>
        <w:rPr>
          <w:rFonts w:eastAsia="IRNazanin" w:cs="IRNazanin"/>
          <w:color w:val="111111"/>
          <w:sz w:val="28"/>
          <w:szCs w:val="28"/>
          <w:lang w:bidi="fa-IR"/>
        </w:rPr>
        <w:t>3327</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جعفر بن محمد صلوات الله علیه أنه قال من</w:t>
      </w:r>
    </w:p>
    <w:p>
      <w:pPr>
        <w:pStyle w:val="BookText"/>
        <w:rPr/>
      </w:pPr>
      <w:r>
        <w:rPr>
          <w:rFonts w:ascii="IRNazanin" w:hAnsi="IRNazanin" w:eastAsia="IRNazanin"/>
          <w:color w:val="111111"/>
          <w:sz w:val="28"/>
          <w:sz w:val="28"/>
          <w:szCs w:val="28"/>
          <w:rtl w:val="true"/>
          <w:lang w:bidi="fa-IR"/>
        </w:rPr>
        <w:t>تیمم صلی بتیممه ذلک ما شاء من الصلوات ما لم یحدث أو یجد الماء فإنه إذا مر بالماء</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وجده انتقض تیممه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3328</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الحسین بن عبید الله عن أحمد بن محمد عن</w:t>
      </w:r>
    </w:p>
    <w:p>
      <w:pPr>
        <w:pStyle w:val="BookText"/>
        <w:rPr/>
      </w:pPr>
      <w:r>
        <w:rPr>
          <w:rFonts w:ascii="IRNazanin" w:hAnsi="IRNazanin" w:eastAsia="IRNazanin"/>
          <w:color w:val="111111"/>
          <w:sz w:val="28"/>
          <w:sz w:val="28"/>
          <w:szCs w:val="28"/>
          <w:rtl w:val="true"/>
          <w:lang w:bidi="fa-IR"/>
        </w:rPr>
        <w:t xml:space="preserve">أبیه عن یب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بن محبوب عن العباس عن أبی همام عن محمد بن</w:t>
      </w:r>
    </w:p>
    <w:p>
      <w:pPr>
        <w:pStyle w:val="BookText"/>
        <w:rPr/>
      </w:pPr>
      <w:r>
        <w:rPr>
          <w:rFonts w:ascii="IRNazanin" w:hAnsi="IRNazanin" w:eastAsia="IRNazanin"/>
          <w:color w:val="111111"/>
          <w:sz w:val="28"/>
          <w:sz w:val="28"/>
          <w:szCs w:val="28"/>
          <w:rtl w:val="true"/>
          <w:lang w:bidi="fa-IR"/>
        </w:rPr>
        <w:t>سعید بن غزوان عن السکونی عن جعفر عن أبیه عن آبائه علیهم السلام قال لا بأس</w:t>
      </w:r>
    </w:p>
    <w:p>
      <w:pPr>
        <w:pStyle w:val="BookText"/>
        <w:rPr/>
      </w:pPr>
      <w:r>
        <w:rPr>
          <w:rFonts w:ascii="IRNazanin" w:hAnsi="IRNazanin" w:eastAsia="IRNazanin"/>
          <w:color w:val="111111"/>
          <w:sz w:val="28"/>
          <w:sz w:val="28"/>
          <w:szCs w:val="28"/>
          <w:rtl w:val="true"/>
          <w:lang w:bidi="fa-IR"/>
        </w:rPr>
        <w:t xml:space="preserve">بأن یصلی صلاة اللیل والنهار بتیمم واحد ما لم یحدث أو یصب الماء یب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أخبرنی الشیخ أیده الله عن أحمد بن محمد عن أبیه عن محمد بن یحیی والحسین بن</w:t>
      </w:r>
    </w:p>
    <w:p>
      <w:pPr>
        <w:pStyle w:val="BookText"/>
        <w:rPr/>
      </w:pPr>
      <w:r>
        <w:rPr>
          <w:rFonts w:ascii="IRNazanin" w:hAnsi="IRNazanin" w:eastAsia="IRNazanin"/>
          <w:color w:val="111111"/>
          <w:sz w:val="28"/>
          <w:sz w:val="28"/>
          <w:szCs w:val="28"/>
          <w:rtl w:val="true"/>
          <w:lang w:bidi="fa-IR"/>
        </w:rPr>
        <w:t>عبید الله عن أحمد بن محمد بن یحیی عن أبیه محمد بن یحیی عن محمد بن علی بن</w:t>
      </w:r>
    </w:p>
    <w:p>
      <w:pPr>
        <w:pStyle w:val="BookText"/>
        <w:rPr/>
      </w:pPr>
      <w:r>
        <w:rPr>
          <w:rFonts w:ascii="IRNazanin" w:hAnsi="IRNazanin" w:eastAsia="IRNazanin"/>
          <w:color w:val="111111"/>
          <w:sz w:val="28"/>
          <w:sz w:val="28"/>
          <w:szCs w:val="28"/>
          <w:rtl w:val="true"/>
          <w:lang w:bidi="fa-IR"/>
        </w:rPr>
        <w:t>محبوب عن العباس عن أبی همام عن محمد بن سعید عن السکونی عن جعفر بن</w:t>
      </w:r>
    </w:p>
    <w:p>
      <w:pPr>
        <w:pStyle w:val="BookText"/>
        <w:rPr/>
      </w:pPr>
      <w:r>
        <w:rPr>
          <w:rFonts w:ascii="IRNazanin" w:hAnsi="IRNazanin" w:eastAsia="IRNazanin"/>
          <w:color w:val="111111"/>
          <w:sz w:val="28"/>
          <w:sz w:val="28"/>
          <w:szCs w:val="28"/>
          <w:rtl w:val="true"/>
          <w:lang w:bidi="fa-IR"/>
        </w:rPr>
        <w:t>محمد عن أبیه علیهما السلام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3329</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فإذا قدرت علی الماء انتقض التیمم</w:t>
      </w:r>
    </w:p>
    <w:p>
      <w:pPr>
        <w:pStyle w:val="BookText"/>
        <w:rPr/>
      </w:pPr>
      <w:r>
        <w:rPr>
          <w:rFonts w:ascii="IRNazanin" w:hAnsi="IRNazanin" w:eastAsia="IRNazanin"/>
          <w:color w:val="111111"/>
          <w:sz w:val="28"/>
          <w:sz w:val="28"/>
          <w:szCs w:val="28"/>
          <w:rtl w:val="true"/>
          <w:lang w:bidi="fa-IR"/>
        </w:rPr>
        <w:t>وعلیک إعادة الوضوء والغسل بالماء لما تستأنف الصلاة اللهم الا ان تقدر علی</w:t>
      </w:r>
    </w:p>
    <w:p>
      <w:pPr>
        <w:pStyle w:val="BookText"/>
        <w:rPr/>
      </w:pPr>
      <w:r>
        <w:rPr>
          <w:rFonts w:ascii="IRNazanin" w:hAnsi="IRNazanin" w:eastAsia="IRNazanin"/>
          <w:color w:val="111111"/>
          <w:sz w:val="28"/>
          <w:sz w:val="28"/>
          <w:szCs w:val="28"/>
          <w:rtl w:val="true"/>
          <w:lang w:bidi="fa-IR"/>
        </w:rPr>
        <w:t>الماء وأنت فی وقت من الصلاة التی صلیتها بالتیمم فتطهر فتعید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علیه السلام وان مر بماء فلم یتوضأ وقد کان تیمم وصلی فی آخر الوقت</w:t>
      </w:r>
    </w:p>
    <w:p>
      <w:pPr>
        <w:pStyle w:val="BookText"/>
        <w:rPr/>
      </w:pPr>
      <w:r>
        <w:rPr>
          <w:rFonts w:ascii="IRNazanin" w:hAnsi="IRNazanin" w:eastAsia="IRNazanin"/>
          <w:color w:val="111111"/>
          <w:sz w:val="28"/>
          <w:sz w:val="28"/>
          <w:szCs w:val="28"/>
          <w:rtl w:val="true"/>
          <w:lang w:bidi="fa-IR"/>
        </w:rPr>
        <w:t>وهو یرید ماء آخر فلم یبلغ الماء حتی حضرت الصلاة الأخری فعلیه ان یعید التیمم</w:t>
      </w:r>
    </w:p>
    <w:p>
      <w:pPr>
        <w:pStyle w:val="BookText"/>
        <w:rPr/>
      </w:pPr>
      <w:r>
        <w:rPr>
          <w:rFonts w:ascii="IRNazanin" w:hAnsi="IRNazanin" w:eastAsia="IRNazanin"/>
          <w:color w:val="111111"/>
          <w:sz w:val="28"/>
          <w:sz w:val="28"/>
          <w:szCs w:val="28"/>
          <w:rtl w:val="true"/>
          <w:lang w:bidi="fa-IR"/>
        </w:rPr>
        <w:t>لان ممره بالماء نقض تیممه وقد یصلی بتیمم واحد خمس صلوات ما لم یحدث حدثا</w:t>
      </w:r>
    </w:p>
    <w:p>
      <w:pPr>
        <w:pStyle w:val="BookText"/>
        <w:rPr/>
      </w:pPr>
      <w:r>
        <w:rPr>
          <w:rFonts w:ascii="IRNazanin" w:hAnsi="IRNazanin" w:eastAsia="IRNazanin"/>
          <w:color w:val="111111"/>
          <w:sz w:val="28"/>
          <w:sz w:val="28"/>
          <w:szCs w:val="28"/>
          <w:rtl w:val="true"/>
          <w:lang w:bidi="fa-IR"/>
        </w:rPr>
        <w:t>ینقض به الوضوء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3330</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أیده الله عن أحمد بن محمد عن أبیه عن</w:t>
      </w:r>
    </w:p>
    <w:p>
      <w:pPr>
        <w:pStyle w:val="BookText"/>
        <w:rPr/>
      </w:pPr>
      <w:r>
        <w:rPr>
          <w:rFonts w:ascii="IRNazanin" w:hAnsi="IRNazanin" w:eastAsia="IRNazanin"/>
          <w:color w:val="111111"/>
          <w:sz w:val="28"/>
          <w:sz w:val="28"/>
          <w:szCs w:val="28"/>
          <w:rtl w:val="true"/>
          <w:lang w:bidi="fa-IR"/>
        </w:rPr>
        <w:t>الحسین بن الحسن بن ابان عن الحسین بن سعید عن ابن سنان عن ابن مسکان عن الحسین</w:t>
      </w:r>
    </w:p>
    <w:p>
      <w:pPr>
        <w:pStyle w:val="BookText"/>
        <w:rPr/>
      </w:pPr>
      <w:r>
        <w:rPr>
          <w:rFonts w:ascii="IRNazanin" w:hAnsi="IRNazanin" w:eastAsia="IRNazanin"/>
          <w:color w:val="111111"/>
          <w:sz w:val="28"/>
          <w:sz w:val="28"/>
          <w:szCs w:val="28"/>
          <w:rtl w:val="true"/>
          <w:lang w:bidi="fa-IR"/>
        </w:rPr>
        <w:t>العامری مولی مسعود بن موسی قال حدثنی من سأله عن رجل أجنب فلم یقدر علی</w:t>
      </w:r>
    </w:p>
    <w:p>
      <w:pPr>
        <w:pStyle w:val="BookText"/>
        <w:rPr/>
      </w:pPr>
      <w:r>
        <w:rPr>
          <w:rFonts w:ascii="IRNazanin" w:hAnsi="IRNazanin" w:eastAsia="IRNazanin"/>
          <w:color w:val="111111"/>
          <w:sz w:val="28"/>
          <w:sz w:val="28"/>
          <w:szCs w:val="28"/>
          <w:rtl w:val="true"/>
          <w:lang w:bidi="fa-IR"/>
        </w:rPr>
        <w:t>الماء وحضرت الصلاة فتیمم بالصعید ثم مر بالماء ولم یغتسل وانتظر ماء اخر</w:t>
      </w:r>
    </w:p>
    <w:p>
      <w:pPr>
        <w:pStyle w:val="BookText"/>
        <w:rPr/>
      </w:pPr>
      <w:r>
        <w:rPr>
          <w:rFonts w:ascii="IRNazanin" w:hAnsi="IRNazanin" w:eastAsia="IRNazanin"/>
          <w:color w:val="111111"/>
          <w:sz w:val="28"/>
          <w:sz w:val="28"/>
          <w:szCs w:val="28"/>
          <w:rtl w:val="true"/>
          <w:lang w:bidi="fa-IR"/>
        </w:rPr>
        <w:t>وراء ذلک فدخل وقت الصلاة الأخری ولم ینته إلی الماء وخاف فوت الصلاة</w:t>
      </w:r>
    </w:p>
    <w:p>
      <w:pPr>
        <w:pStyle w:val="BookText"/>
        <w:rPr/>
      </w:pPr>
      <w:r>
        <w:rPr>
          <w:rFonts w:ascii="IRNazanin" w:hAnsi="IRNazanin" w:eastAsia="IRNazanin"/>
          <w:color w:val="111111"/>
          <w:sz w:val="28"/>
          <w:sz w:val="28"/>
          <w:szCs w:val="28"/>
          <w:rtl w:val="true"/>
          <w:lang w:bidi="fa-IR"/>
        </w:rPr>
        <w:t>قال یتیمم ویصلی فإنه تیممه الأول انتقض حین مر بالماء ولم یغتسل</w:t>
      </w:r>
    </w:p>
    <w:p>
      <w:pPr>
        <w:pStyle w:val="BookText"/>
        <w:rPr/>
      </w:pPr>
      <w:r>
        <w:rPr>
          <w:rFonts w:eastAsia="IRNazanin" w:cs="IRNazanin"/>
          <w:color w:val="111111"/>
          <w:sz w:val="28"/>
          <w:szCs w:val="28"/>
          <w:lang w:bidi="fa-IR"/>
        </w:rPr>
        <w:t>3331</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نروی عنه صلوات الله علیه أنه قال رب الماء ورب</w:t>
      </w:r>
    </w:p>
    <w:p>
      <w:pPr>
        <w:pStyle w:val="BookText"/>
        <w:rPr/>
      </w:pPr>
      <w:r>
        <w:rPr>
          <w:rFonts w:ascii="IRNazanin" w:hAnsi="IRNazanin" w:eastAsia="IRNazanin"/>
          <w:color w:val="111111"/>
          <w:sz w:val="28"/>
          <w:sz w:val="28"/>
          <w:szCs w:val="28"/>
          <w:rtl w:val="true"/>
          <w:lang w:bidi="fa-IR"/>
        </w:rPr>
        <w:t>الصعید واحد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3332</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188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العیاشی فی تفسیره عن أبی أیوب عن أبی عبد الله علیه السلام</w:t>
      </w:r>
    </w:p>
    <w:p>
      <w:pPr>
        <w:pStyle w:val="BookText"/>
        <w:rPr/>
      </w:pPr>
      <w:r>
        <w:rPr>
          <w:rFonts w:ascii="IRNazanin" w:hAnsi="IRNazanin" w:eastAsia="IRNazanin"/>
          <w:color w:val="111111"/>
          <w:sz w:val="28"/>
          <w:sz w:val="28"/>
          <w:szCs w:val="28"/>
          <w:rtl w:val="true"/>
          <w:lang w:bidi="fa-IR"/>
        </w:rPr>
        <w:t>قال التیمم بالصعید لمن لم یجد الماء کمن توضأ من غدیر من ماء ألیس الله یقول</w:t>
      </w:r>
    </w:p>
    <w:p>
      <w:pPr>
        <w:pStyle w:val="BookText"/>
        <w:rPr/>
      </w:pPr>
      <w:r>
        <w:rPr>
          <w:rFonts w:ascii="IRNazanin" w:hAnsi="IRNazanin" w:eastAsia="IRNazanin"/>
          <w:color w:val="111111"/>
          <w:sz w:val="28"/>
          <w:sz w:val="28"/>
          <w:szCs w:val="28"/>
          <w:rtl w:val="true"/>
          <w:lang w:bidi="fa-IR"/>
        </w:rPr>
        <w:t>فتیمموا صعیدا طیبا قال قلت فان أصاب الماء وهو فی اخر الوقت قال فقال قد مضت</w:t>
      </w:r>
    </w:p>
    <w:p>
      <w:pPr>
        <w:pStyle w:val="BookText"/>
        <w:rPr/>
      </w:pPr>
      <w:r>
        <w:rPr>
          <w:rFonts w:ascii="IRNazanin" w:hAnsi="IRNazanin" w:eastAsia="IRNazanin"/>
          <w:color w:val="111111"/>
          <w:sz w:val="28"/>
          <w:sz w:val="28"/>
          <w:szCs w:val="28"/>
          <w:rtl w:val="true"/>
          <w:lang w:bidi="fa-IR"/>
        </w:rPr>
        <w:t>صلاته قال قلت له فیصلی بالتیمم صلاة أخری قال إذا رأی الماء وکان یقدر علیه</w:t>
      </w:r>
    </w:p>
    <w:p>
      <w:pPr>
        <w:pStyle w:val="BookText"/>
        <w:rPr/>
      </w:pPr>
      <w:r>
        <w:rPr>
          <w:rFonts w:ascii="IRNazanin" w:hAnsi="IRNazanin" w:eastAsia="IRNazanin"/>
          <w:color w:val="111111"/>
          <w:sz w:val="28"/>
          <w:sz w:val="28"/>
          <w:szCs w:val="28"/>
          <w:rtl w:val="true"/>
          <w:lang w:bidi="fa-IR"/>
        </w:rPr>
        <w:t>انتقض التیمم</w:t>
      </w:r>
    </w:p>
    <w:p>
      <w:pPr>
        <w:pStyle w:val="BookText"/>
        <w:rPr/>
      </w:pPr>
      <w:r>
        <w:rPr>
          <w:rFonts w:eastAsia="IRNazanin" w:cs="IRNazanin"/>
          <w:color w:val="111111"/>
          <w:sz w:val="28"/>
          <w:szCs w:val="28"/>
          <w:lang w:bidi="fa-IR"/>
        </w:rPr>
        <w:t>3333</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جعفر بن محمد علیهما السلام قال وکذلک ان تیمم</w:t>
      </w:r>
    </w:p>
    <w:p>
      <w:pPr>
        <w:pStyle w:val="BookText"/>
        <w:rPr/>
      </w:pPr>
      <w:r>
        <w:rPr>
          <w:rFonts w:ascii="IRNazanin" w:hAnsi="IRNazanin" w:eastAsia="IRNazanin"/>
          <w:color w:val="111111"/>
          <w:sz w:val="28"/>
          <w:sz w:val="28"/>
          <w:szCs w:val="28"/>
          <w:rtl w:val="true"/>
          <w:lang w:bidi="fa-IR"/>
        </w:rPr>
        <w:t>ولم یصل فوجد الماء وهو فی وقت من الصلاة انتقض تیممه وعلیه ان یتوضأ</w:t>
      </w:r>
    </w:p>
    <w:p>
      <w:pPr>
        <w:pStyle w:val="BookText"/>
        <w:rPr/>
      </w:pPr>
      <w:r>
        <w:rPr>
          <w:rFonts w:ascii="IRNazanin" w:hAnsi="IRNazanin" w:eastAsia="IRNazanin"/>
          <w:color w:val="111111"/>
          <w:sz w:val="28"/>
          <w:sz w:val="28"/>
          <w:szCs w:val="28"/>
          <w:rtl w:val="true"/>
          <w:lang w:bidi="fa-IR"/>
        </w:rPr>
        <w:t>ویصلی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3334</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بن محبوب عن العباس عن أبی</w:t>
      </w:r>
    </w:p>
    <w:p>
      <w:pPr>
        <w:pStyle w:val="BookText"/>
        <w:rPr/>
      </w:pPr>
      <w:r>
        <w:rPr>
          <w:rFonts w:ascii="IRNazanin" w:hAnsi="IRNazanin" w:eastAsia="IRNazanin"/>
          <w:color w:val="111111"/>
          <w:sz w:val="28"/>
          <w:sz w:val="28"/>
          <w:szCs w:val="28"/>
          <w:rtl w:val="true"/>
          <w:lang w:bidi="fa-IR"/>
        </w:rPr>
        <w:t>همام عن الرضا علیه السلام قال یتیمم لکل صلاة حتی یوجد الماء</w:t>
      </w:r>
    </w:p>
    <w:p>
      <w:pPr>
        <w:pStyle w:val="BookText"/>
        <w:rPr/>
      </w:pPr>
      <w:r>
        <w:rPr>
          <w:rFonts w:eastAsia="IRNazanin" w:cs="IRNazanin"/>
          <w:color w:val="111111"/>
          <w:sz w:val="28"/>
          <w:szCs w:val="28"/>
          <w:lang w:bidi="fa-IR"/>
        </w:rPr>
        <w:t>3335</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أحمد بن یحیی عن العباس عن أبی</w:t>
      </w:r>
    </w:p>
    <w:p>
      <w:pPr>
        <w:pStyle w:val="BookText"/>
        <w:rPr/>
      </w:pPr>
      <w:r>
        <w:rPr>
          <w:rFonts w:ascii="IRNazanin" w:hAnsi="IRNazanin" w:eastAsia="IRNazanin"/>
          <w:color w:val="111111"/>
          <w:sz w:val="28"/>
          <w:sz w:val="28"/>
          <w:szCs w:val="28"/>
          <w:rtl w:val="true"/>
          <w:lang w:bidi="fa-IR"/>
        </w:rPr>
        <w:t>همام عن محمد بن سعید بن غزوان عن السکونی عن جعفر عن أبیه عن ابائه</w:t>
      </w:r>
    </w:p>
    <w:p>
      <w:pPr>
        <w:pStyle w:val="BookText"/>
        <w:rPr/>
      </w:pPr>
      <w:r>
        <w:rPr>
          <w:rFonts w:ascii="IRNazanin" w:hAnsi="IRNazanin" w:eastAsia="IRNazanin"/>
          <w:color w:val="111111"/>
          <w:sz w:val="28"/>
          <w:sz w:val="28"/>
          <w:szCs w:val="28"/>
          <w:rtl w:val="true"/>
          <w:lang w:bidi="fa-IR"/>
        </w:rPr>
        <w:t xml:space="preserve">علیه السلام قال لا یتمتع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بالتیمم الا صلاة واحدة ونافلتها الجعفریات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بإسناده عن جعفر بن محمد عن أبیه عن علی علیهم السلام قال لا یصلی بالتیمم وذکر مثله</w:t>
      </w:r>
    </w:p>
    <w:p>
      <w:pPr>
        <w:pStyle w:val="BookText"/>
        <w:rPr/>
      </w:pPr>
      <w:r>
        <w:rPr>
          <w:rFonts w:ascii="IRNazanin" w:hAnsi="IRNazanin" w:eastAsia="IRNazanin"/>
          <w:color w:val="111111"/>
          <w:sz w:val="28"/>
          <w:sz w:val="28"/>
          <w:szCs w:val="28"/>
          <w:rtl w:val="true"/>
          <w:lang w:bidi="fa-IR"/>
        </w:rPr>
        <w:t>وبإسناده عن جعفر بن محمد قال سمعت أبی یقول مضت السنة الا یصلی بتیمم</w:t>
      </w:r>
    </w:p>
    <w:p>
      <w:pPr>
        <w:pStyle w:val="BookText"/>
        <w:rPr/>
      </w:pP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ابن سنان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والحبی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التیمم</w:t>
      </w:r>
    </w:p>
    <w:p>
      <w:pPr>
        <w:pStyle w:val="BookText"/>
        <w:rPr/>
      </w:pPr>
      <w:r>
        <w:rPr>
          <w:rFonts w:ascii="IRNazanin" w:hAnsi="IRNazanin" w:eastAsia="IRNazanin"/>
          <w:color w:val="111111"/>
          <w:sz w:val="28"/>
          <w:sz w:val="28"/>
          <w:szCs w:val="28"/>
          <w:rtl w:val="true"/>
          <w:lang w:bidi="fa-IR"/>
        </w:rPr>
        <w:t xml:space="preserve">قوله علیه السلام فإذا وجد 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فلیغتسل وفی غیر واحد من أحادیثه أیضا ما</w:t>
      </w:r>
    </w:p>
    <w:p>
      <w:pPr>
        <w:pStyle w:val="BookText"/>
        <w:rPr/>
      </w:pPr>
      <w:r>
        <w:rPr>
          <w:rFonts w:ascii="IRNazanin" w:hAnsi="IRNazanin" w:eastAsia="IRNazanin"/>
          <w:color w:val="111111"/>
          <w:sz w:val="28"/>
          <w:sz w:val="28"/>
          <w:szCs w:val="28"/>
          <w:rtl w:val="true"/>
          <w:lang w:bidi="fa-IR"/>
        </w:rPr>
        <w:t>یمکن ان یستفاد منه جواز ایقاع صلوات کثیرة بتیمم واحد مثل قوله علیه السلام ان رب</w:t>
      </w:r>
    </w:p>
    <w:p>
      <w:pPr>
        <w:pStyle w:val="BookText"/>
        <w:rPr/>
      </w:pPr>
      <w:r>
        <w:rPr>
          <w:rFonts w:ascii="IRNazanin" w:hAnsi="IRNazanin" w:eastAsia="IRNazanin"/>
          <w:color w:val="111111"/>
          <w:sz w:val="28"/>
          <w:sz w:val="28"/>
          <w:szCs w:val="28"/>
          <w:rtl w:val="true"/>
          <w:lang w:bidi="fa-IR"/>
        </w:rPr>
        <w:t xml:space="preserve">الماء هو رب الأرض وقوله علیه السلام یکفیک الصعید عشر سنین وفی روایة زرارة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طلب الماء قوله علیه السلام فإذا وجد الماء فلا قضاء علیه ولیتوضأ لما</w:t>
      </w:r>
    </w:p>
    <w:p>
      <w:pPr>
        <w:pStyle w:val="BookText"/>
        <w:rPr/>
      </w:pPr>
      <w:r>
        <w:rPr>
          <w:rFonts w:ascii="IRNazanin" w:hAnsi="IRNazanin" w:eastAsia="IRNazanin"/>
          <w:color w:val="111111"/>
          <w:sz w:val="28"/>
          <w:sz w:val="28"/>
          <w:szCs w:val="28"/>
          <w:rtl w:val="true"/>
          <w:lang w:bidi="fa-IR"/>
        </w:rPr>
        <w:t xml:space="preserve">یستقبل وفی روایة زرارة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الباب المتقدم قوله صلی الله علیه وآله ان رب</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الماء هو رب الصعید</w:t>
      </w:r>
      <w:r>
        <w:rPr>
          <w:rFonts w:eastAsia="IRNazanin" w:cs="IRNazanin"/>
          <w:color w:val="111111"/>
          <w:sz w:val="28"/>
          <w:szCs w:val="28"/>
          <w:rtl w:val="true"/>
          <w:lang w:bidi="fa-IR"/>
        </w:rPr>
        <w:t>.</w:t>
      </w:r>
      <w:bookmarkStart w:id="89" w:name="pg12405_123265"/>
    </w:p>
    <w:p>
      <w:pPr>
        <w:pStyle w:val="Heading4"/>
        <w:numPr>
          <w:ilvl w:val="3"/>
          <w:numId w:val="1"/>
        </w:numPr>
        <w:rPr/>
      </w:pPr>
      <w:bookmarkStart w:id="90" w:name="__RefHeading___Toc9751092_417432637"/>
      <w:bookmarkStart w:id="91" w:name="_Toc32"/>
      <w:bookmarkEnd w:id="89"/>
      <w:bookmarkEnd w:id="90"/>
      <w:r>
        <w:rPr>
          <w:rtl w:val="true"/>
        </w:rPr>
        <w:t>(</w:t>
      </w:r>
      <w:r>
        <w:rPr/>
        <w:t>12</w:t>
      </w:r>
      <w:r>
        <w:rPr>
          <w:rtl w:val="true"/>
        </w:rPr>
        <w:t xml:space="preserve">) </w:t>
      </w:r>
      <w:r>
        <w:rPr>
          <w:rtl w:val="true"/>
        </w:rPr>
        <w:t>باب حکم من لم یجد الماء فتیمم ودخل فی الصلاة فأصاب الماء</w:t>
      </w:r>
      <w:bookmarkEnd w:id="91"/>
    </w:p>
    <w:p>
      <w:pPr>
        <w:pStyle w:val="BookText"/>
        <w:rPr/>
      </w:pPr>
      <w:r>
        <w:rPr>
          <w:rFonts w:eastAsia="IRNazanin" w:cs="IRNazanin"/>
          <w:color w:val="111111"/>
          <w:sz w:val="28"/>
          <w:szCs w:val="28"/>
          <w:lang w:bidi="fa-IR"/>
        </w:rPr>
        <w:t>3336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ره عن أحمد بن محمد عن أبیه عن</w:t>
      </w:r>
    </w:p>
    <w:p>
      <w:pPr>
        <w:pStyle w:val="BookText"/>
        <w:rPr/>
      </w:pPr>
      <w:r>
        <w:rPr>
          <w:rFonts w:ascii="IRNazanin" w:hAnsi="IRNazanin" w:eastAsia="IRNazanin"/>
          <w:color w:val="111111"/>
          <w:sz w:val="28"/>
          <w:sz w:val="28"/>
          <w:szCs w:val="28"/>
          <w:rtl w:val="true"/>
          <w:lang w:bidi="fa-IR"/>
        </w:rPr>
        <w:t xml:space="preserve">الصفار عن أحمد بن محمد عن یب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ابن أبی نصر البزنطی</w:t>
      </w:r>
    </w:p>
    <w:p>
      <w:pPr>
        <w:pStyle w:val="BookText"/>
        <w:rPr/>
      </w:pPr>
      <w:r>
        <w:rPr>
          <w:rFonts w:ascii="IRNazanin" w:hAnsi="IRNazanin" w:eastAsia="IRNazanin"/>
          <w:color w:val="111111"/>
          <w:sz w:val="28"/>
          <w:sz w:val="28"/>
          <w:szCs w:val="28"/>
          <w:rtl w:val="true"/>
          <w:lang w:bidi="fa-IR"/>
        </w:rPr>
        <w:t>قال حدثنی محمد بن سماعة عن محمد بن حمران عن أبی عبد الله علیه السلام قال قلت له</w:t>
      </w:r>
    </w:p>
    <w:p>
      <w:pPr>
        <w:pStyle w:val="BookText"/>
        <w:rPr/>
      </w:pPr>
      <w:r>
        <w:rPr>
          <w:rFonts w:ascii="IRNazanin" w:hAnsi="IRNazanin" w:eastAsia="IRNazanin"/>
          <w:color w:val="111111"/>
          <w:sz w:val="28"/>
          <w:sz w:val="28"/>
          <w:szCs w:val="28"/>
          <w:rtl w:val="true"/>
          <w:lang w:bidi="fa-IR"/>
        </w:rPr>
        <w:t>رجل تیمم ثم دخل فی الصلاة وقد کان طلب الماء فلم یقدر علیه ثم یؤتی بالماء</w:t>
      </w:r>
    </w:p>
    <w:p>
      <w:pPr>
        <w:pStyle w:val="BookText"/>
        <w:rPr/>
      </w:pPr>
      <w:r>
        <w:rPr>
          <w:rFonts w:ascii="IRNazanin" w:hAnsi="IRNazanin" w:eastAsia="IRNazanin"/>
          <w:color w:val="111111"/>
          <w:sz w:val="28"/>
          <w:sz w:val="28"/>
          <w:szCs w:val="28"/>
          <w:rtl w:val="true"/>
          <w:lang w:bidi="fa-IR"/>
        </w:rPr>
        <w:t>حین یدخل فی الصلاة قال یمضی فی الصلاة واعلم أنه لیس ینبغی لاحد ان یتیمم</w:t>
      </w:r>
    </w:p>
    <w:p>
      <w:pPr>
        <w:pStyle w:val="BookText"/>
        <w:rPr/>
      </w:pPr>
      <w:r>
        <w:rPr>
          <w:rFonts w:ascii="IRNazanin" w:hAnsi="IRNazanin" w:eastAsia="IRNazanin"/>
          <w:color w:val="111111"/>
          <w:sz w:val="28"/>
          <w:sz w:val="28"/>
          <w:szCs w:val="28"/>
          <w:rtl w:val="true"/>
          <w:lang w:bidi="fa-IR"/>
        </w:rPr>
        <w:t>الا فی آخر الوقت</w:t>
      </w:r>
    </w:p>
    <w:p>
      <w:pPr>
        <w:pStyle w:val="BookText"/>
        <w:rPr/>
      </w:pPr>
      <w:r>
        <w:rPr>
          <w:rFonts w:eastAsia="IRNazanin" w:cs="IRNazanin"/>
          <w:color w:val="111111"/>
          <w:sz w:val="28"/>
          <w:szCs w:val="28"/>
          <w:lang w:bidi="fa-IR"/>
        </w:rPr>
        <w:t>3337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درست ان أبی منصور حدثنی عبید الله عن درست</w:t>
      </w:r>
    </w:p>
    <w:p>
      <w:pPr>
        <w:pStyle w:val="BookText"/>
        <w:rPr/>
      </w:pPr>
      <w:r>
        <w:rPr>
          <w:rFonts w:ascii="IRNazanin" w:hAnsi="IRNazanin" w:eastAsia="IRNazanin"/>
          <w:color w:val="111111"/>
          <w:sz w:val="28"/>
          <w:sz w:val="28"/>
          <w:szCs w:val="28"/>
          <w:rtl w:val="true"/>
          <w:lang w:bidi="fa-IR"/>
        </w:rPr>
        <w:t>عن محمد بن حمران قال قلت لأبی عبد الله علیه السلام الرجل یتیمم ویدخل فی صلاته ثم یمر</w:t>
      </w:r>
    </w:p>
    <w:p>
      <w:pPr>
        <w:pStyle w:val="BookText"/>
        <w:rPr/>
      </w:pPr>
      <w:r>
        <w:rPr>
          <w:rFonts w:ascii="IRNazanin" w:hAnsi="IRNazanin" w:eastAsia="IRNazanin"/>
          <w:color w:val="111111"/>
          <w:sz w:val="28"/>
          <w:sz w:val="28"/>
          <w:szCs w:val="28"/>
          <w:rtl w:val="true"/>
          <w:lang w:bidi="fa-IR"/>
        </w:rPr>
        <w:t>به الماء قال فقال یمضی فی صلاته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3338</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فإذا کبرت فی صلاتک تکبیرة</w:t>
      </w:r>
    </w:p>
    <w:p>
      <w:pPr>
        <w:pStyle w:val="BookText"/>
        <w:rPr/>
      </w:pPr>
      <w:r>
        <w:rPr>
          <w:rFonts w:ascii="IRNazanin" w:hAnsi="IRNazanin" w:eastAsia="IRNazanin"/>
          <w:color w:val="111111"/>
          <w:sz w:val="28"/>
          <w:sz w:val="28"/>
          <w:szCs w:val="28"/>
          <w:rtl w:val="true"/>
          <w:lang w:bidi="fa-IR"/>
        </w:rPr>
        <w:t>الافتتاح وأوتیت بالماء فلا تقطع الصلاة ولا تنقض تیممک وامض فی صلاتک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3339</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أخبرنی الشیخ عن أبی القاسم جعفر بن محمد عن صا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محمد عن معلی بن محمد عن الوشاء عن</w:t>
      </w:r>
    </w:p>
    <w:p>
      <w:pPr>
        <w:pStyle w:val="BookText"/>
        <w:rPr/>
      </w:pPr>
      <w:r>
        <w:rPr>
          <w:rFonts w:ascii="IRNazanin" w:hAnsi="IRNazanin" w:eastAsia="IRNazanin"/>
          <w:color w:val="111111"/>
          <w:sz w:val="28"/>
          <w:sz w:val="28"/>
          <w:szCs w:val="28"/>
          <w:rtl w:val="true"/>
          <w:lang w:bidi="fa-IR"/>
        </w:rPr>
        <w:t>ابان بن عثمان عن عبد الله بن عاصم قال سئلت ابا عبد الله علیه السلام عن الرجل لا یجد</w:t>
      </w:r>
    </w:p>
    <w:p>
      <w:pPr>
        <w:pStyle w:val="BookText"/>
        <w:rPr/>
      </w:pPr>
      <w:r>
        <w:rPr>
          <w:rFonts w:ascii="IRNazanin" w:hAnsi="IRNazanin" w:eastAsia="IRNazanin"/>
          <w:color w:val="111111"/>
          <w:sz w:val="28"/>
          <w:sz w:val="28"/>
          <w:szCs w:val="28"/>
          <w:rtl w:val="true"/>
          <w:lang w:bidi="fa-IR"/>
        </w:rPr>
        <w:t xml:space="preserve">الماء فیتیمم ویقوم </w:t>
      </w:r>
      <w:r>
        <w:rPr>
          <w:rStyle w:val="FootnoteAnchor"/>
          <w:rtl w:val="true"/>
        </w:rPr>
        <w:footnoteReference w:id="105"/>
      </w:r>
      <w:r>
        <w:rPr>
          <w:rFonts w:ascii="IRNazanin" w:hAnsi="IRNazanin" w:eastAsia="IRNazanin"/>
          <w:color w:val="111111"/>
          <w:sz w:val="28"/>
          <w:sz w:val="28"/>
          <w:szCs w:val="28"/>
          <w:rtl w:val="true"/>
          <w:lang w:bidi="fa-IR"/>
        </w:rPr>
        <w:t>فی الصلاة فجاء الغلام فقال هو ذا الماء فقال إن کان لم</w:t>
      </w:r>
    </w:p>
    <w:p>
      <w:pPr>
        <w:pStyle w:val="BookText"/>
        <w:rPr/>
      </w:pPr>
      <w:r>
        <w:rPr>
          <w:rFonts w:ascii="IRNazanin" w:hAnsi="IRNazanin" w:eastAsia="IRNazanin"/>
          <w:color w:val="111111"/>
          <w:sz w:val="28"/>
          <w:sz w:val="28"/>
          <w:szCs w:val="28"/>
          <w:rtl w:val="true"/>
          <w:lang w:bidi="fa-IR"/>
        </w:rPr>
        <w:t xml:space="preserve">یرکع فلینصرف ولیتوضأ وان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رکع فلیمض فی صلاته یب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الحدیث الحسین بن سعید عن القاسم بن محمد عن</w:t>
      </w:r>
    </w:p>
    <w:p>
      <w:pPr>
        <w:pStyle w:val="BookText"/>
        <w:rPr/>
      </w:pPr>
      <w:r>
        <w:rPr>
          <w:rFonts w:ascii="IRNazanin" w:hAnsi="IRNazanin" w:eastAsia="IRNazanin"/>
          <w:color w:val="111111"/>
          <w:sz w:val="28"/>
          <w:sz w:val="28"/>
          <w:szCs w:val="28"/>
          <w:rtl w:val="true"/>
          <w:lang w:bidi="fa-IR"/>
        </w:rPr>
        <w:t>ابان بن عثمان عن عبد الله بن عاصم مثله</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ورواه محمد بن علی بن محبوب عن الحسن بن الحسین </w:t>
      </w:r>
      <w:r>
        <w:rPr>
          <w:rStyle w:val="FootnoteAnchor"/>
          <w:rtl w:val="true"/>
        </w:rPr>
        <w:footnoteReference w:id="106"/>
      </w:r>
      <w:r>
        <w:rPr>
          <w:rFonts w:ascii="IRNazanin" w:hAnsi="IRNazanin" w:eastAsia="IRNazanin"/>
          <w:color w:val="111111"/>
          <w:sz w:val="28"/>
          <w:sz w:val="28"/>
          <w:szCs w:val="28"/>
          <w:rtl w:val="true"/>
          <w:lang w:bidi="fa-IR"/>
        </w:rPr>
        <w:t>اللؤلؤی عن</w:t>
      </w:r>
    </w:p>
    <w:p>
      <w:pPr>
        <w:pStyle w:val="BookText"/>
        <w:rPr/>
      </w:pPr>
      <w:r>
        <w:rPr>
          <w:rFonts w:ascii="IRNazanin" w:hAnsi="IRNazanin" w:eastAsia="IRNazanin"/>
          <w:color w:val="111111"/>
          <w:sz w:val="28"/>
          <w:sz w:val="28"/>
          <w:szCs w:val="28"/>
          <w:rtl w:val="true"/>
          <w:lang w:bidi="fa-IR"/>
        </w:rPr>
        <w:t xml:space="preserve">جعفر بن بشیر عن عبد الله بن عاصم مثله السرائر </w:t>
      </w:r>
      <w:r>
        <w:rPr>
          <w:rFonts w:eastAsia="IRNazanin" w:cs="IRNazanin"/>
          <w:color w:val="111111"/>
          <w:sz w:val="28"/>
          <w:szCs w:val="28"/>
          <w:lang w:bidi="fa-IR"/>
        </w:rPr>
        <w:t>486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نقلا من نوادر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w:t>
      </w:r>
    </w:p>
    <w:p>
      <w:pPr>
        <w:pStyle w:val="BookText"/>
        <w:rPr/>
      </w:pPr>
      <w:r>
        <w:rPr>
          <w:rFonts w:ascii="IRNazanin" w:hAnsi="IRNazanin" w:eastAsia="IRNazanin"/>
          <w:color w:val="111111"/>
          <w:sz w:val="28"/>
          <w:sz w:val="28"/>
          <w:szCs w:val="28"/>
          <w:rtl w:val="true"/>
          <w:lang w:bidi="fa-IR"/>
        </w:rPr>
        <w:t>علی بن 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الحسین بن الحسن اللؤلؤی عن جعفر بن بشیر عن عبد الله</w:t>
      </w:r>
    </w:p>
    <w:p>
      <w:pPr>
        <w:pStyle w:val="BookText"/>
        <w:rPr/>
      </w:pPr>
      <w:r>
        <w:rPr>
          <w:rFonts w:ascii="IRNazanin" w:hAnsi="IRNazanin" w:eastAsia="IRNazanin"/>
          <w:color w:val="111111"/>
          <w:sz w:val="28"/>
          <w:sz w:val="28"/>
          <w:szCs w:val="28"/>
          <w:rtl w:val="true"/>
          <w:lang w:bidi="fa-IR"/>
        </w:rPr>
        <w:t xml:space="preserve">بن عاصم قال سمعت أبا عبد الله علیه السلام وذکر نحوه الدعائم </w:t>
      </w: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روینا عن جعفر بن</w:t>
      </w:r>
    </w:p>
    <w:p>
      <w:pPr>
        <w:pStyle w:val="BookText"/>
        <w:rPr/>
      </w:pPr>
      <w:r>
        <w:rPr>
          <w:rFonts w:ascii="IRNazanin" w:hAnsi="IRNazanin" w:eastAsia="IRNazanin"/>
          <w:color w:val="111111"/>
          <w:sz w:val="28"/>
          <w:sz w:val="28"/>
          <w:szCs w:val="28"/>
          <w:rtl w:val="true"/>
          <w:lang w:bidi="fa-IR"/>
        </w:rPr>
        <w:t>محمد علیهم السلام أنه قال وان دخل فی الصلاة وذکر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3340</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أیده الله عن أحمد بن محمد عن أبیه عن</w:t>
      </w:r>
    </w:p>
    <w:p>
      <w:pPr>
        <w:pStyle w:val="BookText"/>
        <w:rPr/>
      </w:pPr>
      <w:r>
        <w:rPr>
          <w:rFonts w:ascii="IRNazanin" w:hAnsi="IRNazanin" w:eastAsia="IRNazanin"/>
          <w:color w:val="111111"/>
          <w:sz w:val="28"/>
          <w:sz w:val="28"/>
          <w:szCs w:val="28"/>
          <w:rtl w:val="true"/>
          <w:lang w:bidi="fa-IR"/>
        </w:rPr>
        <w:t xml:space="preserve">محمد بن الحسن الصفار عن أحمد بن محمد بن عیسی عن صا </w:t>
      </w:r>
      <w:r>
        <w:rPr>
          <w:rFonts w:eastAsia="IRNazanin" w:cs="IRNazanin"/>
          <w:color w:val="111111"/>
          <w:sz w:val="28"/>
          <w:szCs w:val="28"/>
          <w:lang w:bidi="fa-IR"/>
        </w:rPr>
        <w:t>167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w:t>
      </w:r>
    </w:p>
    <w:p>
      <w:pPr>
        <w:pStyle w:val="BookText"/>
        <w:rPr/>
      </w:pPr>
      <w:r>
        <w:rPr>
          <w:rFonts w:ascii="IRNazanin" w:hAnsi="IRNazanin" w:eastAsia="IRNazanin"/>
          <w:color w:val="111111"/>
          <w:sz w:val="28"/>
          <w:sz w:val="28"/>
          <w:szCs w:val="28"/>
          <w:rtl w:val="true"/>
          <w:lang w:bidi="fa-IR"/>
        </w:rPr>
        <w:t xml:space="preserve">سعید عن حماد عن حریز عن فقیه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زرارة ومحمد بن مسلم قال 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 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رجل </w:t>
      </w:r>
      <w:r>
        <w:rPr>
          <w:rStyle w:val="FootnoteAnchor"/>
          <w:rtl w:val="true"/>
        </w:rPr>
        <w:footnoteReference w:id="107"/>
      </w:r>
      <w:r>
        <w:rPr>
          <w:rFonts w:ascii="IRNazanin" w:hAnsi="IRNazanin" w:eastAsia="IRNazanin"/>
          <w:color w:val="111111"/>
          <w:sz w:val="28"/>
          <w:sz w:val="28"/>
          <w:szCs w:val="28"/>
          <w:rtl w:val="true"/>
          <w:lang w:bidi="fa-IR"/>
        </w:rPr>
        <w:t>لم یصب الماء وحضرت الصلاة فتیمم وصلی رکعتین ثم أصاب</w:t>
      </w:r>
    </w:p>
    <w:p>
      <w:pPr>
        <w:pStyle w:val="BookText"/>
        <w:rPr/>
      </w:pPr>
      <w:r>
        <w:rPr>
          <w:rFonts w:ascii="IRNazanin" w:hAnsi="IRNazanin" w:eastAsia="IRNazanin"/>
          <w:color w:val="111111"/>
          <w:sz w:val="28"/>
          <w:sz w:val="28"/>
          <w:szCs w:val="28"/>
          <w:rtl w:val="true"/>
          <w:lang w:bidi="fa-IR"/>
        </w:rPr>
        <w:t>الماء أینقض الرکعتین أو یقطعهما ویتوضأ ثم یصلی قال لا ولکنه یمضی فی صلاته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فیتمها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ینقضهما </w:t>
      </w:r>
      <w:r>
        <w:rPr>
          <w:rStyle w:val="FootnoteAnchor"/>
          <w:rtl w:val="true"/>
        </w:rPr>
        <w:footnoteReference w:id="108"/>
      </w:r>
      <w:r>
        <w:rPr>
          <w:rFonts w:ascii="IRNazanin" w:hAnsi="IRNazanin" w:eastAsia="IRNazanin"/>
          <w:color w:val="111111"/>
          <w:sz w:val="28"/>
          <w:sz w:val="28"/>
          <w:szCs w:val="28"/>
          <w:rtl w:val="true"/>
          <w:lang w:bidi="fa-IR"/>
        </w:rPr>
        <w:t xml:space="preserve">لمکان </w:t>
      </w:r>
      <w:r>
        <w:rPr>
          <w:rStyle w:val="FootnoteAnchor"/>
          <w:rtl w:val="true"/>
        </w:rPr>
        <w:footnoteReference w:id="109"/>
      </w:r>
      <w:r>
        <w:rPr>
          <w:rFonts w:ascii="IRNazanin" w:hAnsi="IRNazanin" w:eastAsia="IRNazanin"/>
          <w:color w:val="111111"/>
          <w:sz w:val="28"/>
          <w:sz w:val="28"/>
          <w:szCs w:val="28"/>
          <w:rtl w:val="true"/>
          <w:lang w:bidi="fa-IR"/>
        </w:rPr>
        <w:t xml:space="preserve">انه دخلها وهو علی طهر </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 xml:space="preserve">بتیمم </w:t>
      </w:r>
      <w:r>
        <w:rPr>
          <w:rStyle w:val="FootnoteAnchor"/>
          <w:rtl w:val="true"/>
        </w:rPr>
        <w:footnoteReference w:id="1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زرارة فقلت له دخلها وهو متیمم فصلی رکعة</w:t>
      </w:r>
    </w:p>
    <w:p>
      <w:pPr>
        <w:pStyle w:val="BookText"/>
        <w:rPr/>
      </w:pPr>
      <w:r>
        <w:rPr>
          <w:rFonts w:ascii="IRNazanin" w:hAnsi="IRNazanin" w:eastAsia="IRNazanin"/>
          <w:color w:val="111111"/>
          <w:sz w:val="28"/>
          <w:sz w:val="28"/>
          <w:szCs w:val="28"/>
          <w:rtl w:val="true"/>
          <w:lang w:bidi="fa-IR"/>
        </w:rPr>
        <w:t>و</w:t>
      </w:r>
      <w:r>
        <w:rPr>
          <w:rStyle w:val="FootnoteAnchor"/>
          <w:rtl w:val="true"/>
        </w:rPr>
        <w:footnoteReference w:id="112"/>
      </w:r>
      <w:r>
        <w:rPr>
          <w:rFonts w:ascii="IRNazanin" w:hAnsi="IRNazanin" w:eastAsia="IRNazanin"/>
          <w:color w:val="111111"/>
          <w:sz w:val="28"/>
          <w:sz w:val="28"/>
          <w:szCs w:val="28"/>
          <w:rtl w:val="true"/>
          <w:lang w:bidi="fa-IR"/>
        </w:rPr>
        <w:t>أحدث فأصاب ماء قال یخرج ویتوضأ ویبنی علی ما مضی من صلاته التی</w:t>
      </w:r>
    </w:p>
    <w:p>
      <w:pPr>
        <w:pStyle w:val="BookText"/>
        <w:rPr/>
      </w:pPr>
      <w:r>
        <w:rPr>
          <w:rFonts w:ascii="IRNazanin" w:hAnsi="IRNazanin" w:eastAsia="IRNazanin"/>
          <w:color w:val="111111"/>
          <w:sz w:val="28"/>
          <w:sz w:val="28"/>
          <w:szCs w:val="28"/>
          <w:rtl w:val="true"/>
          <w:lang w:bidi="fa-IR"/>
        </w:rPr>
        <w:t>صلی بالتیمم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3341</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أیده الله عن أحمد بن محمد عن أبیه</w:t>
      </w:r>
    </w:p>
    <w:p>
      <w:pPr>
        <w:pStyle w:val="BookText"/>
        <w:rPr/>
      </w:pPr>
      <w:r>
        <w:rPr>
          <w:rFonts w:ascii="IRNazanin" w:hAnsi="IRNazanin" w:eastAsia="IRNazanin"/>
          <w:color w:val="111111"/>
          <w:sz w:val="28"/>
          <w:sz w:val="28"/>
          <w:szCs w:val="28"/>
          <w:rtl w:val="true"/>
          <w:lang w:bidi="fa-IR"/>
        </w:rPr>
        <w:t>عن محمد بن یحیی عن محمد بن علی بن محبوب وأخبرنی الحسین بن عبید الله عن</w:t>
      </w:r>
    </w:p>
    <w:p>
      <w:pPr>
        <w:pStyle w:val="BookText"/>
        <w:rPr/>
      </w:pPr>
      <w:r>
        <w:rPr>
          <w:rFonts w:ascii="IRNazanin" w:hAnsi="IRNazanin" w:eastAsia="IRNazanin"/>
          <w:color w:val="111111"/>
          <w:sz w:val="28"/>
          <w:sz w:val="28"/>
          <w:szCs w:val="28"/>
          <w:rtl w:val="true"/>
          <w:lang w:bidi="fa-IR"/>
        </w:rPr>
        <w:t>أحمد بن محمد بن یحیی عن أبیه محمد بن یحیی عن محمد بن علی بن محبوب عن العباس</w:t>
      </w:r>
    </w:p>
    <w:p>
      <w:pPr>
        <w:pStyle w:val="BookText"/>
        <w:rPr/>
      </w:pPr>
      <w:r>
        <w:rPr>
          <w:rFonts w:ascii="IRNazanin" w:hAnsi="IRNazanin" w:eastAsia="IRNazanin"/>
          <w:color w:val="111111"/>
          <w:sz w:val="28"/>
          <w:sz w:val="28"/>
          <w:szCs w:val="28"/>
          <w:rtl w:val="true"/>
          <w:lang w:bidi="fa-IR"/>
        </w:rPr>
        <w:t xml:space="preserve">عن حماد بن عیسی عن حریز عن زرارة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مسلم 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p>
    <w:p>
      <w:pPr>
        <w:pStyle w:val="BookText"/>
        <w:rPr/>
      </w:pPr>
      <w:r>
        <w:rPr>
          <w:rFonts w:ascii="IRNazanin" w:hAnsi="IRNazanin" w:eastAsia="IRNazanin"/>
          <w:color w:val="111111"/>
          <w:sz w:val="28"/>
          <w:sz w:val="28"/>
          <w:szCs w:val="28"/>
          <w:rtl w:val="true"/>
          <w:lang w:bidi="fa-IR"/>
        </w:rPr>
        <w:t>قلت له رجل دخل فی الصلاة وهو متیمم فصلی رکعة ثم أحدث فأصاب الماء قال</w:t>
      </w:r>
    </w:p>
    <w:p>
      <w:pPr>
        <w:pStyle w:val="BookText"/>
        <w:rPr/>
      </w:pPr>
      <w:r>
        <w:rPr>
          <w:rFonts w:ascii="IRNazanin" w:hAnsi="IRNazanin" w:eastAsia="IRNazanin"/>
          <w:color w:val="111111"/>
          <w:sz w:val="28"/>
          <w:sz w:val="28"/>
          <w:szCs w:val="28"/>
          <w:rtl w:val="true"/>
          <w:lang w:bidi="fa-IR"/>
        </w:rPr>
        <w:t xml:space="preserve">یخرج ویتوضأ ثم یبنی علی ما مضی من صلاته التی صلی بالتیمم یب </w:t>
      </w: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محمد بن علی بن محبوب عن علی بن السندی عن حماد عن حریز عن زرارة عن</w:t>
      </w:r>
    </w:p>
    <w:p>
      <w:pPr>
        <w:pStyle w:val="BookText"/>
        <w:rPr/>
      </w:pPr>
      <w:r>
        <w:rPr>
          <w:rFonts w:ascii="IRNazanin" w:hAnsi="IRNazanin" w:eastAsia="IRNazanin"/>
          <w:color w:val="111111"/>
          <w:sz w:val="28"/>
          <w:sz w:val="28"/>
          <w:szCs w:val="28"/>
          <w:rtl w:val="true"/>
          <w:lang w:bidi="fa-IR"/>
        </w:rPr>
        <w:t>أبی جعفر علیه السلام قال سألته عن رجل صلی رکعة علی تیمم ثم جاء رجل ومعه قربتان من</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ماء قال یقطع الصلاة ویتوضأ ثم یبنی علی واحدة السرائر </w:t>
      </w:r>
      <w:r>
        <w:rPr>
          <w:rFonts w:eastAsia="IRNazanin" w:cs="IRNazanin"/>
          <w:color w:val="111111"/>
          <w:sz w:val="28"/>
          <w:szCs w:val="28"/>
          <w:lang w:bidi="fa-IR"/>
        </w:rPr>
        <w:t>486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نقلا من کتاب</w:t>
      </w:r>
      <w:bookmarkStart w:id="92" w:name="pg12405_123267"/>
    </w:p>
    <w:p>
      <w:pPr>
        <w:pStyle w:val="BookText"/>
        <w:rPr/>
      </w:pPr>
      <w:bookmarkEnd w:id="92"/>
      <w:r>
        <w:rPr>
          <w:rFonts w:ascii="IRNazanin" w:hAnsi="IRNazanin" w:eastAsia="IRNazanin"/>
          <w:color w:val="111111"/>
          <w:sz w:val="28"/>
          <w:sz w:val="28"/>
          <w:szCs w:val="28"/>
          <w:rtl w:val="true"/>
          <w:lang w:bidi="fa-IR"/>
        </w:rPr>
        <w:t>نوادر محمد بن علی بن 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سندا ومتنا</w:t>
      </w:r>
    </w:p>
    <w:p>
      <w:pPr>
        <w:pStyle w:val="BookText"/>
        <w:rPr/>
      </w:pPr>
      <w:r>
        <w:rPr>
          <w:rFonts w:eastAsia="IRNazanin" w:cs="IRNazanin"/>
          <w:color w:val="111111"/>
          <w:sz w:val="28"/>
          <w:szCs w:val="28"/>
          <w:lang w:bidi="fa-IR"/>
        </w:rPr>
        <w:t>3342</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أحمد بن یحیی عن محمد بن</w:t>
      </w:r>
    </w:p>
    <w:p>
      <w:pPr>
        <w:pStyle w:val="BookText"/>
        <w:rPr/>
      </w:pPr>
      <w:r>
        <w:rPr>
          <w:rFonts w:ascii="IRNazanin" w:hAnsi="IRNazanin" w:eastAsia="IRNazanin"/>
          <w:color w:val="111111"/>
          <w:sz w:val="28"/>
          <w:sz w:val="28"/>
          <w:szCs w:val="28"/>
          <w:rtl w:val="true"/>
          <w:lang w:bidi="fa-IR"/>
        </w:rPr>
        <w:t>الحسین عن موسی بن سعدان عن الحسین ابن أبی العلا عن المثنی عن الحسن</w:t>
      </w:r>
    </w:p>
    <w:p>
      <w:pPr>
        <w:pStyle w:val="BookText"/>
        <w:rPr/>
      </w:pPr>
      <w:r>
        <w:rPr>
          <w:rFonts w:ascii="IRNazanin" w:hAnsi="IRNazanin" w:eastAsia="IRNazanin"/>
          <w:color w:val="111111"/>
          <w:sz w:val="28"/>
          <w:sz w:val="28"/>
          <w:szCs w:val="28"/>
          <w:rtl w:val="true"/>
          <w:lang w:bidi="fa-IR"/>
        </w:rPr>
        <w:t xml:space="preserve">الصیقل قال قلت لأبی عبد الله علیه السلام رجل تیمم ثم قام یصلی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فمر به نهر</w:t>
      </w:r>
    </w:p>
    <w:p>
      <w:pPr>
        <w:pStyle w:val="BookText"/>
        <w:rPr/>
      </w:pPr>
      <w:r>
        <w:rPr>
          <w:rFonts w:ascii="IRNazanin" w:hAnsi="IRNazanin" w:eastAsia="IRNazanin"/>
          <w:color w:val="111111"/>
          <w:sz w:val="28"/>
          <w:sz w:val="28"/>
          <w:szCs w:val="28"/>
          <w:rtl w:val="true"/>
          <w:lang w:bidi="fa-IR"/>
        </w:rPr>
        <w:t xml:space="preserve">وقد صلی رکعة قال فلیغتسل ولیستقبل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یستقبل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فقلت له انه قد صلی صلاته</w:t>
      </w:r>
    </w:p>
    <w:p>
      <w:pPr>
        <w:pStyle w:val="BookText"/>
        <w:rPr/>
      </w:pPr>
      <w:r>
        <w:rPr>
          <w:rFonts w:ascii="IRNazanin" w:hAnsi="IRNazanin" w:eastAsia="IRNazanin"/>
          <w:color w:val="111111"/>
          <w:sz w:val="28"/>
          <w:sz w:val="28"/>
          <w:szCs w:val="28"/>
          <w:rtl w:val="true"/>
          <w:lang w:bidi="fa-IR"/>
        </w:rPr>
        <w:t xml:space="preserve">کلها قال لا یعید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الشیخ ره علی الاستحباب</w:t>
      </w:r>
    </w:p>
    <w:p>
      <w:pPr>
        <w:pStyle w:val="BookText"/>
        <w:rPr/>
      </w:pPr>
      <w:r>
        <w:rPr>
          <w:rFonts w:ascii="IRNazanin" w:hAnsi="IRNazanin" w:eastAsia="IRNazanin"/>
          <w:color w:val="111111"/>
          <w:sz w:val="28"/>
          <w:sz w:val="28"/>
          <w:szCs w:val="28"/>
          <w:rtl w:val="true"/>
          <w:lang w:bidi="fa-IR"/>
        </w:rPr>
        <w:t xml:space="preserve">وتقدم فی روایة زرارة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الباب المتقدم قوله علیه السلام فان أصاب</w:t>
      </w:r>
    </w:p>
    <w:p>
      <w:pPr>
        <w:pStyle w:val="BookText"/>
        <w:rPr/>
      </w:pPr>
      <w:r>
        <w:rPr>
          <w:rFonts w:ascii="IRNazanin" w:hAnsi="IRNazanin" w:eastAsia="IRNazanin"/>
          <w:color w:val="111111"/>
          <w:sz w:val="28"/>
          <w:sz w:val="28"/>
          <w:szCs w:val="28"/>
          <w:rtl w:val="true"/>
          <w:lang w:bidi="fa-IR"/>
        </w:rPr>
        <w:t>الماء وقد دخل فی الصلاة قال فلینصرف ولیتوضأ ما لم یرکع فإن کان قد رکع فلیمض</w:t>
      </w:r>
    </w:p>
    <w:p>
      <w:pPr>
        <w:pStyle w:val="BookText"/>
        <w:rPr/>
      </w:pPr>
      <w:r>
        <w:rPr>
          <w:rFonts w:ascii="IRNazanin" w:hAnsi="IRNazanin" w:eastAsia="IRNazanin"/>
          <w:color w:val="111111"/>
          <w:sz w:val="28"/>
          <w:sz w:val="28"/>
          <w:szCs w:val="28"/>
          <w:rtl w:val="true"/>
          <w:lang w:bidi="fa-IR"/>
        </w:rPr>
        <w:t>فی صلاته</w:t>
      </w:r>
      <w:r>
        <w:rPr>
          <w:rFonts w:eastAsia="IRNazanin" w:cs="IRNazanin"/>
          <w:color w:val="111111"/>
          <w:sz w:val="28"/>
          <w:szCs w:val="28"/>
          <w:rtl w:val="true"/>
          <w:lang w:bidi="fa-IR"/>
        </w:rPr>
        <w:t>.</w:t>
      </w:r>
    </w:p>
    <w:p>
      <w:pPr>
        <w:pStyle w:val="Heading4"/>
        <w:numPr>
          <w:ilvl w:val="3"/>
          <w:numId w:val="1"/>
        </w:numPr>
        <w:rPr/>
      </w:pPr>
      <w:bookmarkStart w:id="93" w:name="__RefHeading___Toc9751094_417432637"/>
      <w:bookmarkStart w:id="94" w:name="_Toc33"/>
      <w:bookmarkEnd w:id="93"/>
      <w:r>
        <w:rPr>
          <w:rtl w:val="true"/>
        </w:rPr>
        <w:t>(</w:t>
      </w:r>
      <w:r>
        <w:rPr/>
        <w:t>13</w:t>
      </w:r>
      <w:r>
        <w:rPr>
          <w:rtl w:val="true"/>
        </w:rPr>
        <w:t xml:space="preserve">) </w:t>
      </w:r>
      <w:r>
        <w:rPr>
          <w:rtl w:val="true"/>
        </w:rPr>
        <w:t>باب انه من صلی بتیمم ثم أصاب الماء تمت صلاته ولا إعادة علیه</w:t>
      </w:r>
      <w:bookmarkEnd w:id="94"/>
    </w:p>
    <w:p>
      <w:pPr>
        <w:pStyle w:val="BookText"/>
        <w:rPr/>
      </w:pPr>
      <w:r>
        <w:rPr>
          <w:rFonts w:eastAsia="IRNazanin" w:cs="IRNazanin"/>
          <w:color w:val="111111"/>
          <w:sz w:val="28"/>
          <w:szCs w:val="28"/>
          <w:lang w:bidi="fa-IR"/>
        </w:rPr>
        <w:t>3343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حماد عن حریز عن زرارة</w:t>
      </w:r>
    </w:p>
    <w:p>
      <w:pPr>
        <w:pStyle w:val="BookText"/>
        <w:rPr/>
      </w:pPr>
      <w:r>
        <w:rPr>
          <w:rFonts w:ascii="IRNazanin" w:hAnsi="IRNazanin" w:eastAsia="IRNazanin"/>
          <w:color w:val="111111"/>
          <w:sz w:val="28"/>
          <w:sz w:val="28"/>
          <w:szCs w:val="28"/>
          <w:rtl w:val="true"/>
          <w:lang w:bidi="fa-IR"/>
        </w:rPr>
        <w:t xml:space="preserve">قال قلت لأبی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أصاب الماء وقد صلی بتیمم وهو فی وقت قال تمت</w:t>
      </w:r>
    </w:p>
    <w:p>
      <w:pPr>
        <w:pStyle w:val="BookText"/>
        <w:rPr/>
      </w:pPr>
      <w:r>
        <w:rPr>
          <w:rFonts w:ascii="IRNazanin" w:hAnsi="IRNazanin" w:eastAsia="IRNazanin"/>
          <w:color w:val="111111"/>
          <w:sz w:val="28"/>
          <w:sz w:val="28"/>
          <w:szCs w:val="28"/>
          <w:rtl w:val="true"/>
          <w:lang w:bidi="fa-IR"/>
        </w:rPr>
        <w:t>صلاته ولا إعادة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3344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عن عثمان بن عیسی عن عبد الله</w:t>
      </w:r>
    </w:p>
    <w:p>
      <w:pPr>
        <w:pStyle w:val="BookText"/>
        <w:rPr/>
      </w:pPr>
      <w:r>
        <w:rPr>
          <w:rFonts w:ascii="IRNazanin" w:hAnsi="IRNazanin" w:eastAsia="IRNazanin"/>
          <w:color w:val="111111"/>
          <w:sz w:val="28"/>
          <w:sz w:val="28"/>
          <w:szCs w:val="28"/>
          <w:rtl w:val="true"/>
          <w:lang w:bidi="fa-IR"/>
        </w:rPr>
        <w:t xml:space="preserve">بن مسکان عن أبی بصیر قال سألت أبا عبد الله علیه السلام عن رجل تیمم وصلی ثم بلغ </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الماء قبل أن یخرج الوقت فقال لیس علیه إعادة الصلاة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3345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أحمد بن یحیی عن الحسن بن علی عن علی بن</w:t>
      </w:r>
    </w:p>
    <w:p>
      <w:pPr>
        <w:pStyle w:val="BookText"/>
        <w:rPr/>
      </w:pPr>
      <w:r>
        <w:rPr>
          <w:rFonts w:ascii="IRNazanin" w:hAnsi="IRNazanin" w:eastAsia="IRNazanin"/>
          <w:color w:val="111111"/>
          <w:sz w:val="28"/>
          <w:sz w:val="28"/>
          <w:szCs w:val="28"/>
          <w:rtl w:val="true"/>
          <w:lang w:bidi="fa-IR"/>
        </w:rPr>
        <w:t>أسباط عن یعقوب بن سالم عن أبی عبد الله علیه السلام فی رجل تیمم وصلی</w:t>
      </w:r>
    </w:p>
    <w:p>
      <w:pPr>
        <w:pStyle w:val="BookText"/>
        <w:rPr/>
      </w:pPr>
      <w:r>
        <w:rPr>
          <w:rFonts w:ascii="IRNazanin" w:hAnsi="IRNazanin" w:eastAsia="IRNazanin"/>
          <w:color w:val="111111"/>
          <w:sz w:val="28"/>
          <w:sz w:val="28"/>
          <w:szCs w:val="28"/>
          <w:rtl w:val="true"/>
          <w:lang w:bidi="fa-IR"/>
        </w:rPr>
        <w:t xml:space="preserve">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أصاب الماء وهو فی وقت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مضت صلاته ولیتطهر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3346</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أیده الله عن أحمد بن محمد عن</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أبیه عن الحسین بن الحسن بن ابان عن الحسین بن سعید عن صفوان عن العیص قال</w:t>
      </w:r>
    </w:p>
    <w:p>
      <w:pPr>
        <w:pStyle w:val="BookText"/>
        <w:rPr/>
      </w:pPr>
      <w:r>
        <w:rPr>
          <w:rFonts w:ascii="IRNazanin" w:hAnsi="IRNazanin" w:eastAsia="IRNazanin"/>
          <w:color w:val="111111"/>
          <w:sz w:val="28"/>
          <w:sz w:val="28"/>
          <w:szCs w:val="28"/>
          <w:rtl w:val="true"/>
          <w:lang w:bidi="fa-IR"/>
        </w:rPr>
        <w:t>سألت أبا عبد الله علیه السلام عن رجل یأتی الماء وهو جنب وقد صلی قال یغتسل</w:t>
      </w:r>
    </w:p>
    <w:p>
      <w:pPr>
        <w:pStyle w:val="BookText"/>
        <w:rPr/>
      </w:pPr>
      <w:r>
        <w:rPr>
          <w:rFonts w:ascii="IRNazanin" w:hAnsi="IRNazanin" w:eastAsia="IRNazanin"/>
          <w:color w:val="111111"/>
          <w:sz w:val="28"/>
          <w:sz w:val="28"/>
          <w:szCs w:val="28"/>
          <w:rtl w:val="true"/>
          <w:lang w:bidi="fa-IR"/>
        </w:rPr>
        <w:t>ولا یعید الصلاة یب وهذا الحدیث أخبرنا به الشیخ أیده الله عن أحمد بن محمد عن</w:t>
      </w:r>
    </w:p>
    <w:p>
      <w:pPr>
        <w:pStyle w:val="BookText"/>
        <w:rPr/>
      </w:pPr>
      <w:r>
        <w:rPr>
          <w:rFonts w:ascii="IRNazanin" w:hAnsi="IRNazanin" w:eastAsia="IRNazanin"/>
          <w:color w:val="111111"/>
          <w:sz w:val="28"/>
          <w:sz w:val="28"/>
          <w:szCs w:val="28"/>
          <w:rtl w:val="true"/>
          <w:lang w:bidi="fa-IR"/>
        </w:rPr>
        <w:t>أبیه عن محمد بن یحیی عن محمد بن علی بن محبوب عن صفوان عن العیص مثل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3347</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أیده الله عن أحمد بن محمد عن</w:t>
      </w:r>
    </w:p>
    <w:p>
      <w:pPr>
        <w:pStyle w:val="BookText"/>
        <w:rPr/>
      </w:pPr>
      <w:r>
        <w:rPr>
          <w:rFonts w:ascii="IRNazanin" w:hAnsi="IRNazanin" w:eastAsia="IRNazanin"/>
          <w:color w:val="111111"/>
          <w:sz w:val="28"/>
          <w:sz w:val="28"/>
          <w:szCs w:val="28"/>
          <w:rtl w:val="true"/>
          <w:lang w:bidi="fa-IR"/>
        </w:rPr>
        <w:t>أبیه عن الحسین بن الحسن بن ابان عن الحسین بن سعید عن حماد عن حریز عن محمد بن</w:t>
      </w:r>
    </w:p>
    <w:p>
      <w:pPr>
        <w:pStyle w:val="BookText"/>
        <w:rPr/>
      </w:pPr>
      <w:r>
        <w:rPr>
          <w:rFonts w:ascii="IRNazanin" w:hAnsi="IRNazanin" w:eastAsia="IRNazanin"/>
          <w:color w:val="111111"/>
          <w:sz w:val="28"/>
          <w:sz w:val="28"/>
          <w:szCs w:val="28"/>
          <w:rtl w:val="true"/>
          <w:lang w:bidi="fa-IR"/>
        </w:rPr>
        <w:t>مسلم قال سئلت ابا عبد الله علیه السلام عن رجل أجنب فتیمم بالصعید وصلی ثم وجد</w:t>
      </w:r>
    </w:p>
    <w:p>
      <w:pPr>
        <w:pStyle w:val="BookText"/>
        <w:rPr/>
      </w:pPr>
      <w:r>
        <w:rPr>
          <w:rFonts w:ascii="IRNazanin" w:hAnsi="IRNazanin" w:eastAsia="IRNazanin"/>
          <w:color w:val="111111"/>
          <w:sz w:val="28"/>
          <w:sz w:val="28"/>
          <w:szCs w:val="28"/>
          <w:rtl w:val="true"/>
          <w:lang w:bidi="fa-IR"/>
        </w:rPr>
        <w:t xml:space="preserve">الماء فقال لا یعید ان رب الماء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الصعید فقد فعل أحد الطهورین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3348</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بن محبوب عن العباس بن معروف</w:t>
      </w:r>
    </w:p>
    <w:p>
      <w:pPr>
        <w:pStyle w:val="BookText"/>
        <w:rPr/>
      </w:pPr>
      <w:r>
        <w:rPr>
          <w:rFonts w:ascii="IRNazanin" w:hAnsi="IRNazanin" w:eastAsia="IRNazanin"/>
          <w:color w:val="111111"/>
          <w:sz w:val="28"/>
          <w:sz w:val="28"/>
          <w:szCs w:val="28"/>
          <w:rtl w:val="true"/>
          <w:lang w:bidi="fa-IR"/>
        </w:rPr>
        <w:t>عن عبد الله بن المغیرة عن معویة بن میسرة قال سئلت ابا عبد الله علیه السلام عن الرجل فی</w:t>
      </w:r>
    </w:p>
    <w:p>
      <w:pPr>
        <w:pStyle w:val="BookText"/>
        <w:rPr/>
      </w:pPr>
      <w:r>
        <w:rPr>
          <w:rFonts w:ascii="IRNazanin" w:hAnsi="IRNazanin" w:eastAsia="IRNazanin"/>
          <w:color w:val="111111"/>
          <w:sz w:val="28"/>
          <w:sz w:val="28"/>
          <w:szCs w:val="28"/>
          <w:rtl w:val="true"/>
          <w:lang w:bidi="fa-IR"/>
        </w:rPr>
        <w:t xml:space="preserve">السفر لا یجد الماء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یتیمم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صلی ثم أتی الماء وعلیه شئ من الوقت أیمضی</w:t>
      </w:r>
    </w:p>
    <w:p>
      <w:pPr>
        <w:pStyle w:val="BookText"/>
        <w:rPr/>
      </w:pPr>
      <w:r>
        <w:rPr>
          <w:rFonts w:ascii="IRNazanin" w:hAnsi="IRNazanin" w:eastAsia="IRNazanin"/>
          <w:color w:val="111111"/>
          <w:sz w:val="28"/>
          <w:sz w:val="28"/>
          <w:szCs w:val="28"/>
          <w:rtl w:val="true"/>
          <w:lang w:bidi="fa-IR"/>
        </w:rPr>
        <w:t>علی صلاته أم یتوضأ ویعید الصلاة قال یمضی علی صلاته فان رب الماء هو رب التراب</w:t>
      </w:r>
    </w:p>
    <w:p>
      <w:pPr>
        <w:pStyle w:val="BookText"/>
        <w:rPr/>
      </w:pP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سئل الصادق علیه السلام معویة بن میسرة عن الرجل یکون فی السفر فلا یجد الماء</w:t>
      </w:r>
    </w:p>
    <w:p>
      <w:pPr>
        <w:pStyle w:val="BookText"/>
        <w:rPr/>
      </w:pPr>
      <w:r>
        <w:rPr>
          <w:rFonts w:ascii="IRNazanin" w:hAnsi="IRNazanin" w:eastAsia="IRNazanin"/>
          <w:color w:val="111111"/>
          <w:sz w:val="28"/>
          <w:sz w:val="28"/>
          <w:szCs w:val="28"/>
          <w:rtl w:val="true"/>
          <w:lang w:bidi="fa-IR"/>
        </w:rPr>
        <w:t>فیتیمم ویصلی ثم یأتی علی الماء 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3349</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الحسن بن موسی</w:t>
      </w:r>
    </w:p>
    <w:p>
      <w:pPr>
        <w:pStyle w:val="BookText"/>
        <w:rPr/>
      </w:pPr>
      <w:r>
        <w:rPr>
          <w:rFonts w:ascii="IRNazanin" w:hAnsi="IRNazanin" w:eastAsia="IRNazanin"/>
          <w:color w:val="111111"/>
          <w:sz w:val="28"/>
          <w:sz w:val="28"/>
          <w:szCs w:val="28"/>
          <w:rtl w:val="true"/>
          <w:lang w:bidi="fa-IR"/>
        </w:rPr>
        <w:t>الخشاب عن علی بن أسباط عن علی بن سالم عن أبی عبد الله علیه السلام قال قلت له أتیمم</w:t>
      </w:r>
    </w:p>
    <w:p>
      <w:pPr>
        <w:pStyle w:val="BookText"/>
        <w:rPr/>
      </w:pPr>
      <w:r>
        <w:rPr>
          <w:rFonts w:ascii="IRNazanin" w:hAnsi="IRNazanin" w:eastAsia="IRNazanin"/>
          <w:color w:val="111111"/>
          <w:sz w:val="28"/>
          <w:sz w:val="28"/>
          <w:szCs w:val="28"/>
          <w:rtl w:val="true"/>
          <w:lang w:bidi="fa-IR"/>
        </w:rPr>
        <w:t>وأصلی ثم أجد الماء وقد بقی علی وقت فقال لا تعد الصلاة فان رب الماء هو</w:t>
      </w:r>
    </w:p>
    <w:p>
      <w:pPr>
        <w:pStyle w:val="BookText"/>
        <w:rPr/>
      </w:pPr>
      <w:r>
        <w:rPr>
          <w:rFonts w:ascii="IRNazanin" w:hAnsi="IRNazanin" w:eastAsia="IRNazanin"/>
          <w:color w:val="111111"/>
          <w:sz w:val="28"/>
          <w:sz w:val="28"/>
          <w:szCs w:val="28"/>
          <w:rtl w:val="true"/>
          <w:lang w:bidi="fa-IR"/>
        </w:rPr>
        <w:t>رب الصعید فقال له داود بن کثیر الرقی أفأطلب الماء یمینا وشمالا فقال لا تطلب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یمینا ولا شمالا ولا فی بئر ان وجدته علی الطریق فتوضأ وإن لم</w:t>
      </w:r>
    </w:p>
    <w:p>
      <w:pPr>
        <w:pStyle w:val="BookText"/>
        <w:rPr/>
      </w:pPr>
      <w:r>
        <w:rPr>
          <w:rFonts w:ascii="IRNazanin" w:hAnsi="IRNazanin" w:eastAsia="IRNazanin"/>
          <w:color w:val="111111"/>
          <w:sz w:val="28"/>
          <w:sz w:val="28"/>
          <w:szCs w:val="28"/>
          <w:rtl w:val="true"/>
          <w:lang w:bidi="fa-IR"/>
        </w:rPr>
        <w:t>تجده فامض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3350</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جعفر بن محمد عن أبیه قال کان</w:t>
      </w:r>
    </w:p>
    <w:p>
      <w:pPr>
        <w:pStyle w:val="BookText"/>
        <w:rPr/>
      </w:pPr>
      <w:r>
        <w:rPr>
          <w:rFonts w:ascii="IRNazanin" w:hAnsi="IRNazanin" w:eastAsia="IRNazanin"/>
          <w:color w:val="111111"/>
          <w:sz w:val="28"/>
          <w:sz w:val="28"/>
          <w:szCs w:val="28"/>
          <w:rtl w:val="true"/>
          <w:lang w:bidi="fa-IR"/>
        </w:rPr>
        <w:t>علی علیه السلام یقول من اصابته جنابة فلیتیمم إذا لم یجد الماء فإذا وجد الماء فلیغتسل</w:t>
      </w:r>
    </w:p>
    <w:p>
      <w:pPr>
        <w:pStyle w:val="BookText"/>
        <w:rPr/>
      </w:pPr>
      <w:r>
        <w:rPr>
          <w:rFonts w:ascii="IRNazanin" w:hAnsi="IRNazanin" w:eastAsia="IRNazanin"/>
          <w:color w:val="111111"/>
          <w:sz w:val="28"/>
          <w:sz w:val="28"/>
          <w:szCs w:val="28"/>
          <w:rtl w:val="true"/>
          <w:lang w:bidi="fa-IR"/>
        </w:rPr>
        <w:t xml:space="preserve">ولیستقبل صلاته وباسناده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جعفر بن محمد عن أبیه انه کان یفتی من اصابته</w:t>
      </w:r>
    </w:p>
    <w:p>
      <w:pPr>
        <w:pStyle w:val="BookText"/>
        <w:rPr/>
      </w:pPr>
      <w:r>
        <w:rPr>
          <w:rFonts w:ascii="IRNazanin" w:hAnsi="IRNazanin" w:eastAsia="IRNazanin"/>
          <w:color w:val="111111"/>
          <w:sz w:val="28"/>
          <w:sz w:val="28"/>
          <w:szCs w:val="28"/>
          <w:rtl w:val="true"/>
          <w:lang w:bidi="fa-IR"/>
        </w:rPr>
        <w:t>جنابة ان یتیمم وذکر مثله</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3351</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أیده الله عن أحمد بن محمد عن أبیه</w:t>
      </w:r>
    </w:p>
    <w:p>
      <w:pPr>
        <w:pStyle w:val="BookText"/>
        <w:rPr/>
      </w:pPr>
      <w:r>
        <w:rPr>
          <w:rFonts w:ascii="IRNazanin" w:hAnsi="IRNazanin" w:eastAsia="IRNazanin"/>
          <w:color w:val="111111"/>
          <w:sz w:val="28"/>
          <w:sz w:val="28"/>
          <w:szCs w:val="28"/>
          <w:rtl w:val="true"/>
          <w:lang w:bidi="fa-IR"/>
        </w:rPr>
        <w:t xml:space="preserve">عن الحسین بن الحسن بن ابان عن الحسین بن سعید صا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الشیخ ره</w:t>
      </w:r>
    </w:p>
    <w:p>
      <w:pPr>
        <w:pStyle w:val="BookText"/>
        <w:rPr/>
      </w:pPr>
      <w:r>
        <w:rPr>
          <w:rFonts w:ascii="IRNazanin" w:hAnsi="IRNazanin" w:eastAsia="IRNazanin"/>
          <w:color w:val="111111"/>
          <w:sz w:val="28"/>
          <w:sz w:val="28"/>
          <w:szCs w:val="28"/>
          <w:rtl w:val="true"/>
          <w:lang w:bidi="fa-IR"/>
        </w:rPr>
        <w:t>عن أحمد بن محمد عن أبیه عن الصفار عن أحمد بن محمد عن الحسین بن سعید عن</w:t>
      </w:r>
    </w:p>
    <w:p>
      <w:pPr>
        <w:pStyle w:val="BookText"/>
        <w:rPr/>
      </w:pPr>
      <w:r>
        <w:rPr>
          <w:rFonts w:ascii="IRNazanin" w:hAnsi="IRNazanin" w:eastAsia="IRNazanin"/>
          <w:color w:val="111111"/>
          <w:sz w:val="28"/>
          <w:sz w:val="28"/>
          <w:szCs w:val="28"/>
          <w:rtl w:val="true"/>
          <w:lang w:bidi="fa-IR"/>
        </w:rPr>
        <w:t>یعقوب بن یقطین قال سألت أبا الحسن علیه السلام عن رجل تیمم فصلی فأصاب</w:t>
      </w:r>
    </w:p>
    <w:p>
      <w:pPr>
        <w:pStyle w:val="BookText"/>
        <w:rPr/>
      </w:pPr>
      <w:r>
        <w:rPr>
          <w:rFonts w:ascii="IRNazanin" w:hAnsi="IRNazanin" w:eastAsia="IRNazanin"/>
          <w:color w:val="111111"/>
          <w:sz w:val="28"/>
          <w:sz w:val="28"/>
          <w:szCs w:val="28"/>
          <w:rtl w:val="true"/>
          <w:lang w:bidi="fa-IR"/>
        </w:rPr>
        <w:t>بعد صلاته ماء أیتوضأ ویعید الصلاة أم تجوز صلاته قال إذا وجد الماء قبل أن</w:t>
      </w:r>
    </w:p>
    <w:p>
      <w:pPr>
        <w:pStyle w:val="BookText"/>
        <w:rPr/>
      </w:pPr>
      <w:r>
        <w:rPr>
          <w:rFonts w:ascii="IRNazanin" w:hAnsi="IRNazanin" w:eastAsia="IRNazanin"/>
          <w:color w:val="111111"/>
          <w:sz w:val="28"/>
          <w:sz w:val="28"/>
          <w:szCs w:val="28"/>
          <w:rtl w:val="true"/>
          <w:lang w:bidi="fa-IR"/>
        </w:rPr>
        <w:t xml:space="preserve">یمضی الوقت توضأ وأعاد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مضی الوقت فلا إعادة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3352</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الصادق علیه السلام وان هو تیمم فی أول</w:t>
      </w:r>
    </w:p>
    <w:p>
      <w:pPr>
        <w:pStyle w:val="BookText"/>
        <w:rPr/>
      </w:pPr>
      <w:r>
        <w:rPr>
          <w:rFonts w:ascii="IRNazanin" w:hAnsi="IRNazanin" w:eastAsia="IRNazanin"/>
          <w:color w:val="111111"/>
          <w:sz w:val="28"/>
          <w:sz w:val="28"/>
          <w:szCs w:val="28"/>
          <w:rtl w:val="true"/>
          <w:lang w:bidi="fa-IR"/>
        </w:rPr>
        <w:t>الوقت وصلی ثم وجد الماء وفی الوقت بقیة یمکنه معها ان یتوضأ ویصلی توضأ</w:t>
      </w:r>
    </w:p>
    <w:p>
      <w:pPr>
        <w:pStyle w:val="BookText"/>
        <w:rPr/>
      </w:pPr>
      <w:r>
        <w:rPr>
          <w:rFonts w:ascii="IRNazanin" w:hAnsi="IRNazanin" w:eastAsia="IRNazanin"/>
          <w:color w:val="111111"/>
          <w:sz w:val="28"/>
          <w:sz w:val="28"/>
          <w:szCs w:val="28"/>
          <w:rtl w:val="true"/>
          <w:lang w:bidi="fa-IR"/>
        </w:rPr>
        <w:t xml:space="preserve">وصلی ولم تجزه صلاته بالتیمم إذا وجد الماء وهو فی وقت من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 دخل فی الصلاة بتیمم ثم وجد الماء فلینصرف فیتوضأ ویصلی إن لم یکن رکع</w:t>
      </w:r>
    </w:p>
    <w:p>
      <w:pPr>
        <w:pStyle w:val="BookText"/>
        <w:rPr/>
      </w:pPr>
      <w:r>
        <w:rPr>
          <w:rFonts w:ascii="IRNazanin" w:hAnsi="IRNazanin" w:eastAsia="IRNazanin"/>
          <w:color w:val="111111"/>
          <w:sz w:val="28"/>
          <w:sz w:val="28"/>
          <w:szCs w:val="28"/>
          <w:rtl w:val="true"/>
          <w:lang w:bidi="fa-IR"/>
        </w:rPr>
        <w:t>فان رکع مضی فی صلاته فان انصرف منها وهو فی وقت توضأ وأعادها فان مضی</w:t>
      </w:r>
    </w:p>
    <w:p>
      <w:pPr>
        <w:pStyle w:val="BookText"/>
        <w:rPr/>
      </w:pPr>
      <w:r>
        <w:rPr>
          <w:rFonts w:ascii="IRNazanin" w:hAnsi="IRNazanin" w:eastAsia="IRNazanin"/>
          <w:color w:val="111111"/>
          <w:sz w:val="28"/>
          <w:sz w:val="28"/>
          <w:szCs w:val="28"/>
          <w:rtl w:val="true"/>
          <w:lang w:bidi="fa-IR"/>
        </w:rPr>
        <w:t>الوقت أجزأته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3353</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وان تیمم وصلی قبل خروج الوقت ثم أدرک</w:t>
      </w:r>
    </w:p>
    <w:p>
      <w:pPr>
        <w:pStyle w:val="BookText"/>
        <w:rPr/>
      </w:pPr>
      <w:r>
        <w:rPr>
          <w:rFonts w:ascii="IRNazanin" w:hAnsi="IRNazanin" w:eastAsia="IRNazanin"/>
          <w:color w:val="111111"/>
          <w:sz w:val="28"/>
          <w:sz w:val="28"/>
          <w:szCs w:val="28"/>
          <w:rtl w:val="true"/>
          <w:lang w:bidi="fa-IR"/>
        </w:rPr>
        <w:t>الماء وعلیه الوقت فعلیه ان یعید الصلاة والوضوء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3354</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بن عیسی عن محمد بن خالد عن</w:t>
      </w:r>
    </w:p>
    <w:p>
      <w:pPr>
        <w:pStyle w:val="BookText"/>
        <w:rPr/>
      </w:pPr>
      <w:r>
        <w:rPr>
          <w:rFonts w:ascii="IRNazanin" w:hAnsi="IRNazanin" w:eastAsia="IRNazanin"/>
          <w:color w:val="111111"/>
          <w:sz w:val="28"/>
          <w:sz w:val="28"/>
          <w:szCs w:val="28"/>
          <w:rtl w:val="true"/>
          <w:lang w:bidi="fa-IR"/>
        </w:rPr>
        <w:t>الحسن بن علی عن یونس بن یعقوب عن منصور بن حازم عن أبی عبد الله علیه</w:t>
      </w:r>
    </w:p>
    <w:p>
      <w:pPr>
        <w:pStyle w:val="BookText"/>
        <w:rPr/>
      </w:pPr>
      <w:r>
        <w:rPr>
          <w:rFonts w:ascii="IRNazanin" w:hAnsi="IRNazanin" w:eastAsia="IRNazanin"/>
          <w:color w:val="111111"/>
          <w:sz w:val="28"/>
          <w:sz w:val="28"/>
          <w:szCs w:val="28"/>
          <w:rtl w:val="true"/>
          <w:lang w:bidi="fa-IR"/>
        </w:rPr>
        <w:t xml:space="preserve">فی رجل تیمم فصلی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وصلی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أصاب الماء فقال اما انا فکنت فاعلا انی کنت</w:t>
      </w:r>
    </w:p>
    <w:p>
      <w:pPr>
        <w:pStyle w:val="BookText"/>
        <w:rPr/>
      </w:pPr>
      <w:r>
        <w:rPr>
          <w:rFonts w:ascii="IRNazanin" w:hAnsi="IRNazanin" w:eastAsia="IRNazanin"/>
          <w:color w:val="111111"/>
          <w:sz w:val="28"/>
          <w:sz w:val="28"/>
          <w:szCs w:val="28"/>
          <w:rtl w:val="true"/>
          <w:lang w:bidi="fa-IR"/>
        </w:rPr>
        <w:t>أتوضأ وأعید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روایتی ابن سنان والحلبی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التیمم قوله</w:t>
      </w:r>
    </w:p>
    <w:p>
      <w:pPr>
        <w:pStyle w:val="BookText"/>
        <w:rPr/>
      </w:pPr>
      <w:r>
        <w:rPr>
          <w:rFonts w:ascii="IRNazanin" w:hAnsi="IRNazanin" w:eastAsia="IRNazanin"/>
          <w:color w:val="111111"/>
          <w:sz w:val="28"/>
          <w:sz w:val="28"/>
          <w:szCs w:val="28"/>
          <w:rtl w:val="true"/>
          <w:lang w:bidi="fa-IR"/>
        </w:rPr>
        <w:t xml:space="preserve">علیه السلام فإذا وجد ماء فلیغتسل وقد أجزأته صلاته التی صلی وفی روایة الحلبی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علیه السلام فإذا وجد الماء فلیغتسل ولا یعید الصلاة وفی روایة زرارة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وجوب طلب الماء قوله علیه السلام فإذا خاف ان یفوته الوقت فلیتیمم ولیصل فی آخر الوقت</w:t>
      </w:r>
    </w:p>
    <w:p>
      <w:pPr>
        <w:pStyle w:val="BookText"/>
        <w:rPr/>
      </w:pPr>
      <w:r>
        <w:rPr>
          <w:rFonts w:ascii="IRNazanin" w:hAnsi="IRNazanin" w:eastAsia="IRNazanin"/>
          <w:color w:val="111111"/>
          <w:sz w:val="28"/>
          <w:sz w:val="28"/>
          <w:szCs w:val="28"/>
          <w:rtl w:val="true"/>
          <w:lang w:bidi="fa-IR"/>
        </w:rPr>
        <w:t xml:space="preserve">فإذا وجد الماء فلا قضاء علیه ولیتوضأ لما یستقبل وفی روایة أبی یعقوب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جواز ایقاع صلوات کثیرة بتیمم واحد قوله فان أصاب الماء وهو فی آخر الوقت</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فقال قد مضت صلاته وفی روایة الصیقل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الباب المتقدم قوله قد صلی</w:t>
      </w:r>
      <w:bookmarkStart w:id="95" w:name="pg12405_123270"/>
    </w:p>
    <w:p>
      <w:pPr>
        <w:pStyle w:val="BookText"/>
        <w:rPr/>
      </w:pPr>
      <w:bookmarkEnd w:id="95"/>
      <w:r>
        <w:rPr>
          <w:rFonts w:ascii="IRNazanin" w:hAnsi="IRNazanin" w:eastAsia="IRNazanin"/>
          <w:color w:val="111111"/>
          <w:sz w:val="28"/>
          <w:sz w:val="28"/>
          <w:szCs w:val="28"/>
          <w:rtl w:val="true"/>
          <w:lang w:bidi="fa-IR"/>
        </w:rPr>
        <w:t xml:space="preserve">صلاته کلها قال علیه السلام لا یعید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صا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من صلی بالتیمم فمر به نهر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ولیلاحظ سائر أحادیثه فإنه یناسب الباب</w:t>
      </w:r>
      <w:r>
        <w:rPr>
          <w:rFonts w:eastAsia="IRNazanin" w:cs="IRNazanin"/>
          <w:color w:val="111111"/>
          <w:sz w:val="28"/>
          <w:szCs w:val="28"/>
          <w:rtl w:val="true"/>
          <w:lang w:bidi="fa-IR"/>
        </w:rPr>
        <w:t>.</w:t>
      </w:r>
    </w:p>
    <w:p>
      <w:pPr>
        <w:pStyle w:val="Heading4"/>
        <w:numPr>
          <w:ilvl w:val="3"/>
          <w:numId w:val="1"/>
        </w:numPr>
        <w:rPr/>
      </w:pPr>
      <w:bookmarkStart w:id="96" w:name="__RefHeading___Toc9751096_417432637"/>
      <w:bookmarkStart w:id="97" w:name="_Toc34"/>
      <w:bookmarkEnd w:id="96"/>
      <w:r>
        <w:rPr>
          <w:rtl w:val="true"/>
        </w:rPr>
        <w:t>(</w:t>
      </w:r>
      <w:r>
        <w:rPr/>
        <w:t>14</w:t>
      </w:r>
      <w:r>
        <w:rPr>
          <w:rtl w:val="true"/>
        </w:rPr>
        <w:t xml:space="preserve">) </w:t>
      </w:r>
      <w:r>
        <w:rPr>
          <w:rtl w:val="true"/>
        </w:rPr>
        <w:t>باب حکم من کان معه ماء فنسیه وتیمم وصلی</w:t>
      </w:r>
      <w:bookmarkEnd w:id="97"/>
    </w:p>
    <w:p>
      <w:pPr>
        <w:pStyle w:val="BookText"/>
        <w:rPr/>
      </w:pPr>
      <w:r>
        <w:rPr>
          <w:rFonts w:eastAsia="IRNazanin" w:cs="IRNazanin"/>
          <w:color w:val="111111"/>
          <w:sz w:val="28"/>
          <w:szCs w:val="28"/>
          <w:lang w:bidi="fa-IR"/>
        </w:rPr>
        <w:t>3355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عن أبی القاسم جعفر بن محمد عن</w:t>
      </w:r>
    </w:p>
    <w:p>
      <w:pPr>
        <w:pStyle w:val="BookText"/>
        <w:rPr/>
      </w:pP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عن عثمان بن</w:t>
      </w:r>
    </w:p>
    <w:p>
      <w:pPr>
        <w:pStyle w:val="BookText"/>
        <w:rPr/>
      </w:pPr>
      <w:r>
        <w:rPr>
          <w:rFonts w:ascii="IRNazanin" w:hAnsi="IRNazanin" w:eastAsia="IRNazanin"/>
          <w:color w:val="111111"/>
          <w:sz w:val="28"/>
          <w:sz w:val="28"/>
          <w:szCs w:val="28"/>
          <w:rtl w:val="true"/>
          <w:lang w:bidi="fa-IR"/>
        </w:rPr>
        <w:t>عیسی عن ابن مسکان عن أبی بصیر قال سئلته عن رجل کان فی سفر وکان معه</w:t>
      </w:r>
    </w:p>
    <w:p>
      <w:pPr>
        <w:pStyle w:val="BookText"/>
        <w:rPr/>
      </w:pPr>
      <w:r>
        <w:rPr>
          <w:rFonts w:ascii="IRNazanin" w:hAnsi="IRNazanin" w:eastAsia="IRNazanin"/>
          <w:color w:val="111111"/>
          <w:sz w:val="28"/>
          <w:sz w:val="28"/>
          <w:szCs w:val="28"/>
          <w:rtl w:val="true"/>
          <w:lang w:bidi="fa-IR"/>
        </w:rPr>
        <w:t>ماء فنسیه فتیمم وصلی ثم ذکر ان معه ماء قبل أن یخرج الوقت قال علیه ان یتوضأ</w:t>
      </w:r>
    </w:p>
    <w:p>
      <w:pPr>
        <w:pStyle w:val="BookText"/>
        <w:rPr/>
      </w:pPr>
      <w:r>
        <w:rPr>
          <w:rFonts w:ascii="IRNazanin" w:hAnsi="IRNazanin" w:eastAsia="IRNazanin"/>
          <w:color w:val="111111"/>
          <w:sz w:val="28"/>
          <w:sz w:val="28"/>
          <w:szCs w:val="28"/>
          <w:rtl w:val="true"/>
          <w:lang w:bidi="fa-IR"/>
        </w:rPr>
        <w:t>ویعید الصلاة قال وسئلته عن تیمم الحائض والجنب سواء إذا لم یجد ماء قال نعم</w:t>
      </w:r>
      <w:r>
        <w:rPr>
          <w:rFonts w:eastAsia="IRNazanin" w:cs="IRNazanin"/>
          <w:color w:val="111111"/>
          <w:sz w:val="28"/>
          <w:szCs w:val="28"/>
          <w:rtl w:val="true"/>
          <w:lang w:bidi="fa-IR"/>
        </w:rPr>
        <w:t>.</w:t>
      </w:r>
    </w:p>
    <w:p>
      <w:pPr>
        <w:pStyle w:val="Heading4"/>
        <w:numPr>
          <w:ilvl w:val="3"/>
          <w:numId w:val="1"/>
        </w:numPr>
        <w:rPr/>
      </w:pPr>
      <w:bookmarkStart w:id="98" w:name="__RefHeading___Toc9751098_417432637"/>
      <w:bookmarkStart w:id="99" w:name="_Toc35"/>
      <w:bookmarkEnd w:id="98"/>
      <w:r>
        <w:rPr>
          <w:rtl w:val="true"/>
        </w:rPr>
        <w:t>(</w:t>
      </w:r>
      <w:r>
        <w:rPr/>
        <w:t>15</w:t>
      </w:r>
      <w:r>
        <w:rPr>
          <w:rtl w:val="true"/>
        </w:rPr>
        <w:t xml:space="preserve">) </w:t>
      </w:r>
      <w:r>
        <w:rPr>
          <w:rtl w:val="true"/>
        </w:rPr>
        <w:t>باب حکم من لا یستطیع الخروج للوضوء من کثرة الناس</w:t>
      </w:r>
      <w:bookmarkEnd w:id="99"/>
    </w:p>
    <w:p>
      <w:pPr>
        <w:pStyle w:val="BookText"/>
        <w:rPr/>
      </w:pPr>
      <w:r>
        <w:rPr>
          <w:rFonts w:eastAsia="IRNazanin" w:cs="IRNazanin"/>
          <w:color w:val="111111"/>
          <w:sz w:val="28"/>
          <w:szCs w:val="28"/>
          <w:lang w:bidi="fa-IR"/>
        </w:rPr>
        <w:t>3356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الحسین بن عبید الله عن أحمد بن محمد بن یحیی</w:t>
      </w:r>
    </w:p>
    <w:p>
      <w:pPr>
        <w:pStyle w:val="BookText"/>
        <w:rPr/>
      </w:pPr>
      <w:r>
        <w:rPr>
          <w:rFonts w:ascii="IRNazanin" w:hAnsi="IRNazanin" w:eastAsia="IRNazanin"/>
          <w:color w:val="111111"/>
          <w:sz w:val="28"/>
          <w:sz w:val="28"/>
          <w:szCs w:val="28"/>
          <w:rtl w:val="true"/>
          <w:lang w:bidi="fa-IR"/>
        </w:rPr>
        <w:t xml:space="preserve">عن أبیه عن یب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بن محبوب عن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بکیر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السکونی عن جعفر عن أبیه عن علی علیه السلام انه سئل عن رجل یکون</w:t>
      </w:r>
    </w:p>
    <w:p>
      <w:pPr>
        <w:pStyle w:val="BookText"/>
        <w:rPr/>
      </w:pPr>
      <w:r>
        <w:rPr>
          <w:rFonts w:ascii="IRNazanin" w:hAnsi="IRNazanin" w:eastAsia="IRNazanin"/>
          <w:color w:val="111111"/>
          <w:sz w:val="28"/>
          <w:sz w:val="28"/>
          <w:szCs w:val="28"/>
          <w:rtl w:val="true"/>
          <w:lang w:bidi="fa-IR"/>
        </w:rPr>
        <w:t>فی وسط الزحام یوم الجمعة أو یوم عرفة لا یستطیع الخروج من المسجد من کثرة</w:t>
      </w:r>
    </w:p>
    <w:p>
      <w:pPr>
        <w:pStyle w:val="BookText"/>
        <w:rPr/>
      </w:pPr>
      <w:r>
        <w:rPr>
          <w:rFonts w:ascii="IRNazanin" w:hAnsi="IRNazanin" w:eastAsia="IRNazanin"/>
          <w:color w:val="111111"/>
          <w:sz w:val="28"/>
          <w:sz w:val="28"/>
          <w:szCs w:val="28"/>
          <w:rtl w:val="true"/>
          <w:lang w:bidi="fa-IR"/>
        </w:rPr>
        <w:t xml:space="preserve">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یحدث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یتیمم ویصلی معهم ویعید إذا انصرف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3357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أحمد بن یحیی عن ابن جعفر عن أبیه</w:t>
      </w:r>
    </w:p>
    <w:p>
      <w:pPr>
        <w:pStyle w:val="BookText"/>
        <w:rPr/>
      </w:pPr>
      <w:r>
        <w:rPr>
          <w:rFonts w:ascii="IRNazanin" w:hAnsi="IRNazanin" w:eastAsia="IRNazanin"/>
          <w:color w:val="111111"/>
          <w:sz w:val="28"/>
          <w:sz w:val="28"/>
          <w:szCs w:val="28"/>
          <w:rtl w:val="true"/>
          <w:lang w:bidi="fa-IR"/>
        </w:rPr>
        <w:t>عن زرعة عن سماعة عن أبی عبد الله عن أبیه علیهما السلام انه سئل عن رجل یکون وسط</w:t>
      </w:r>
    </w:p>
    <w:p>
      <w:pPr>
        <w:pStyle w:val="BookText"/>
        <w:rPr/>
      </w:pPr>
      <w:r>
        <w:rPr>
          <w:rFonts w:ascii="IRNazanin" w:hAnsi="IRNazanin" w:eastAsia="IRNazanin"/>
          <w:color w:val="111111"/>
          <w:sz w:val="28"/>
          <w:sz w:val="28"/>
          <w:szCs w:val="28"/>
          <w:rtl w:val="true"/>
          <w:lang w:bidi="fa-IR"/>
        </w:rPr>
        <w:t>الزحام یوم الجمعة أو یوم عرفة فأحدث أو ذکر أنه علی غیر وضوء ولا یستطیع</w:t>
      </w:r>
    </w:p>
    <w:p>
      <w:pPr>
        <w:pStyle w:val="BookText"/>
        <w:rPr/>
      </w:pPr>
      <w:r>
        <w:rPr>
          <w:rFonts w:ascii="IRNazanin" w:hAnsi="IRNazanin" w:eastAsia="IRNazanin"/>
          <w:color w:val="111111"/>
          <w:sz w:val="28"/>
          <w:sz w:val="28"/>
          <w:szCs w:val="28"/>
          <w:rtl w:val="true"/>
          <w:lang w:bidi="fa-IR"/>
        </w:rPr>
        <w:t xml:space="preserve">الخروج من کثرة الزحام قال یتیمم ویصلی معهم ویعید إذا هو انصرف الجعفریات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بإسناده عن جعفر بن محمد عن أبیه ان علیا علیه السلام سئل عن الرجل وذکره نحوه</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الراوندی فی نوادره بإسناده عن جعفر بن محمد عن أبیه عن آبائه علیهم السلام</w:t>
      </w:r>
      <w:bookmarkStart w:id="100" w:name="pg12405_123271"/>
    </w:p>
    <w:p>
      <w:pPr>
        <w:pStyle w:val="BookText"/>
        <w:rPr/>
      </w:pPr>
      <w:bookmarkEnd w:id="100"/>
      <w:r>
        <w:rPr>
          <w:rFonts w:ascii="IRNazanin" w:hAnsi="IRNazanin" w:eastAsia="IRNazanin"/>
          <w:color w:val="111111"/>
          <w:sz w:val="28"/>
          <w:sz w:val="28"/>
          <w:szCs w:val="28"/>
          <w:rtl w:val="true"/>
          <w:lang w:bidi="fa-IR"/>
        </w:rPr>
        <w:t>قال سئل علی علیه السلام عن رجل یکون فی زحام فی صلاة جمعة أحدث ولا یقدر</w:t>
      </w:r>
    </w:p>
    <w:p>
      <w:pPr>
        <w:pStyle w:val="BookText"/>
        <w:rPr/>
      </w:pPr>
      <w:r>
        <w:rPr>
          <w:rFonts w:ascii="IRNazanin" w:hAnsi="IRNazanin" w:eastAsia="IRNazanin"/>
          <w:color w:val="111111"/>
          <w:sz w:val="28"/>
          <w:sz w:val="28"/>
          <w:szCs w:val="28"/>
          <w:rtl w:val="true"/>
          <w:lang w:bidi="fa-IR"/>
        </w:rPr>
        <w:t>علی الخروج وذکر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3358</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146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قالوا علیهم السلام ولا یتیمم فی الحضر الا من علة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یکون رجل اخذه زحام لا یخلص منه وحضرت الصلاة فإنه یتیمم ویصلی</w:t>
      </w:r>
    </w:p>
    <w:p>
      <w:pPr>
        <w:pStyle w:val="BookText"/>
        <w:rPr/>
      </w:pPr>
      <w:r>
        <w:rPr>
          <w:rFonts w:ascii="IRNazanin" w:hAnsi="IRNazanin" w:eastAsia="IRNazanin"/>
          <w:color w:val="111111"/>
          <w:sz w:val="28"/>
          <w:sz w:val="28"/>
          <w:szCs w:val="28"/>
          <w:rtl w:val="true"/>
          <w:lang w:bidi="fa-IR"/>
        </w:rPr>
        <w:t>ویعید تلک الصلاة</w:t>
      </w:r>
      <w:r>
        <w:rPr>
          <w:rFonts w:eastAsia="IRNazanin" w:cs="IRNazanin"/>
          <w:color w:val="111111"/>
          <w:sz w:val="28"/>
          <w:szCs w:val="28"/>
          <w:rtl w:val="true"/>
          <w:lang w:bidi="fa-IR"/>
        </w:rPr>
        <w:t>.</w:t>
      </w:r>
    </w:p>
    <w:p>
      <w:pPr>
        <w:pStyle w:val="Heading4"/>
        <w:numPr>
          <w:ilvl w:val="3"/>
          <w:numId w:val="1"/>
        </w:numPr>
        <w:rPr/>
      </w:pPr>
      <w:bookmarkStart w:id="101" w:name="__RefHeading___Toc9751100_417432637"/>
      <w:bookmarkStart w:id="102" w:name="_Toc36"/>
      <w:bookmarkEnd w:id="101"/>
      <w:r>
        <w:rPr>
          <w:rtl w:val="true"/>
        </w:rPr>
        <w:t>(</w:t>
      </w:r>
      <w:r>
        <w:rPr/>
        <w:t>16</w:t>
      </w:r>
      <w:r>
        <w:rPr>
          <w:rtl w:val="true"/>
        </w:rPr>
        <w:t xml:space="preserve">) </w:t>
      </w:r>
      <w:r>
        <w:rPr>
          <w:rtl w:val="true"/>
        </w:rPr>
        <w:t>باب الکراهة الإقامة بالبلاد التی لیس فیها ماء من أجل المراعی و</w:t>
      </w:r>
      <w:r>
        <w:rPr>
          <w:rtl w:val="true"/>
        </w:rPr>
        <w:t>...</w:t>
      </w:r>
      <w:bookmarkEnd w:id="102"/>
    </w:p>
    <w:p>
      <w:pPr>
        <w:pStyle w:val="BookText"/>
        <w:rPr/>
      </w:pPr>
      <w:r>
        <w:rPr>
          <w:rFonts w:ascii="IRNazanin" w:hAnsi="IRNazanin" w:eastAsia="IRNazanin"/>
          <w:color w:val="111111"/>
          <w:sz w:val="28"/>
          <w:sz w:val="28"/>
          <w:szCs w:val="28"/>
          <w:rtl w:val="true"/>
          <w:lang w:bidi="fa-IR"/>
        </w:rPr>
        <w:t>باب الکراهة الإقامة بالبلاد التی لیس فیها ماء من أجل المراعی وصلاح الإبل وکراهة السفر من الطریق الذی</w:t>
      </w:r>
    </w:p>
    <w:p>
      <w:pPr>
        <w:pStyle w:val="BookText"/>
        <w:rPr/>
      </w:pPr>
      <w:r>
        <w:rPr>
          <w:rFonts w:ascii="IRNazanin" w:hAnsi="IRNazanin" w:eastAsia="IRNazanin"/>
          <w:color w:val="111111"/>
          <w:sz w:val="28"/>
          <w:sz w:val="28"/>
          <w:szCs w:val="28"/>
          <w:rtl w:val="true"/>
          <w:lang w:bidi="fa-IR"/>
        </w:rPr>
        <w:t>یعلم انه لیس فیه ماء</w:t>
      </w:r>
    </w:p>
    <w:p>
      <w:pPr>
        <w:pStyle w:val="BookText"/>
        <w:rPr/>
      </w:pPr>
      <w:r>
        <w:rPr>
          <w:rFonts w:eastAsia="IRNazanin" w:cs="IRNazanin"/>
          <w:color w:val="111111"/>
          <w:sz w:val="28"/>
          <w:szCs w:val="28"/>
          <w:lang w:bidi="fa-IR"/>
        </w:rPr>
        <w:t>3359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بن محبوب عن محمد بن الحسین عن</w:t>
      </w:r>
    </w:p>
    <w:p>
      <w:pPr>
        <w:pStyle w:val="BookText"/>
        <w:rPr/>
      </w:pPr>
      <w:r>
        <w:rPr>
          <w:rFonts w:ascii="IRNazanin" w:hAnsi="IRNazanin" w:eastAsia="IRNazanin"/>
          <w:color w:val="111111"/>
          <w:sz w:val="28"/>
          <w:sz w:val="28"/>
          <w:szCs w:val="28"/>
          <w:rtl w:val="true"/>
          <w:lang w:bidi="fa-IR"/>
        </w:rPr>
        <w:t>صفوان عن العلاء عن محمد عن أحدهما علیهما السلام انه سئل عن الرجل یقیم بالبلاد الأشهر</w:t>
      </w:r>
    </w:p>
    <w:p>
      <w:pPr>
        <w:pStyle w:val="BookText"/>
        <w:rPr/>
      </w:pPr>
      <w:r>
        <w:rPr>
          <w:rFonts w:ascii="IRNazanin" w:hAnsi="IRNazanin" w:eastAsia="IRNazanin"/>
          <w:color w:val="111111"/>
          <w:sz w:val="28"/>
          <w:sz w:val="28"/>
          <w:szCs w:val="28"/>
          <w:rtl w:val="true"/>
          <w:lang w:bidi="fa-IR"/>
        </w:rPr>
        <w:t xml:space="preserve">لیس فیها ماء من أجل المراعی وصلاح الإبل قال لا السرائر </w:t>
      </w:r>
      <w:r>
        <w:rPr>
          <w:rFonts w:eastAsia="IRNazanin" w:cs="IRNazanin"/>
          <w:color w:val="111111"/>
          <w:sz w:val="28"/>
          <w:szCs w:val="28"/>
          <w:lang w:bidi="fa-IR"/>
        </w:rPr>
        <w:t>486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نقلا من کتاب</w:t>
      </w:r>
    </w:p>
    <w:p>
      <w:pPr>
        <w:pStyle w:val="BookText"/>
        <w:rPr/>
      </w:pPr>
      <w:r>
        <w:rPr>
          <w:rFonts w:ascii="IRNazanin" w:hAnsi="IRNazanin" w:eastAsia="IRNazanin"/>
          <w:color w:val="111111"/>
          <w:sz w:val="28"/>
          <w:sz w:val="28"/>
          <w:szCs w:val="28"/>
          <w:rtl w:val="true"/>
          <w:lang w:bidi="fa-IR"/>
        </w:rPr>
        <w:t>نوادر محمد بن علی بن 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مثله سندا ومتنا وفیه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نقلا من کتاب المشیخة</w:t>
      </w:r>
    </w:p>
    <w:p>
      <w:pPr>
        <w:pStyle w:val="BookText"/>
        <w:rPr/>
      </w:pPr>
      <w:r>
        <w:rPr>
          <w:rFonts w:ascii="IRNazanin" w:hAnsi="IRNazanin" w:eastAsia="IRNazanin"/>
          <w:color w:val="111111"/>
          <w:sz w:val="28"/>
          <w:sz w:val="28"/>
          <w:szCs w:val="28"/>
          <w:rtl w:val="true"/>
          <w:lang w:bidi="fa-IR"/>
        </w:rPr>
        <w:t>للحسن بن 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العلاء وأبی أیوب وابن بکیر کلهم عن محمد بن مسلم عن أبی</w:t>
      </w:r>
    </w:p>
    <w:p>
      <w:pPr>
        <w:pStyle w:val="BookText"/>
        <w:rPr/>
      </w:pPr>
      <w:r>
        <w:rPr>
          <w:rFonts w:ascii="IRNazanin" w:hAnsi="IRNazanin" w:eastAsia="IRNazanin"/>
          <w:color w:val="111111"/>
          <w:sz w:val="28"/>
          <w:sz w:val="28"/>
          <w:szCs w:val="28"/>
          <w:rtl w:val="true"/>
          <w:lang w:bidi="fa-IR"/>
        </w:rPr>
        <w:t>جعفر علیه السلام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ابن مسلم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من یجد للغسل أو الوضوء</w:t>
      </w:r>
    </w:p>
    <w:p>
      <w:pPr>
        <w:pStyle w:val="BookText"/>
        <w:rPr/>
      </w:pPr>
      <w:r>
        <w:rPr>
          <w:rFonts w:ascii="IRNazanin" w:hAnsi="IRNazanin" w:eastAsia="IRNazanin"/>
          <w:color w:val="111111"/>
          <w:sz w:val="28"/>
          <w:sz w:val="28"/>
          <w:szCs w:val="28"/>
          <w:rtl w:val="true"/>
          <w:lang w:bidi="fa-IR"/>
        </w:rPr>
        <w:t>الا الثلج قوله علیه السلام هو بمنزلة الضرورة یتیمم ولا أری ان یعود إلی هذه الأرض</w:t>
      </w:r>
    </w:p>
    <w:p>
      <w:pPr>
        <w:pStyle w:val="BookText"/>
        <w:rPr/>
      </w:pPr>
      <w:r>
        <w:rPr>
          <w:rFonts w:ascii="IRNazanin" w:hAnsi="IRNazanin" w:eastAsia="IRNazanin"/>
          <w:color w:val="111111"/>
          <w:sz w:val="28"/>
          <w:sz w:val="28"/>
          <w:szCs w:val="28"/>
          <w:rtl w:val="true"/>
          <w:lang w:bidi="fa-IR"/>
        </w:rPr>
        <w:t xml:space="preserve">التی توبق دینه وفی روایة الحلبی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یصلی بالمسح ثم لا یعود إلی</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تلک الأرض التی یوبق فیها دینه</w:t>
      </w:r>
      <w:r>
        <w:rPr>
          <w:rFonts w:eastAsia="IRNazanin" w:cs="IRNazanin"/>
          <w:color w:val="111111"/>
          <w:sz w:val="28"/>
          <w:szCs w:val="28"/>
          <w:rtl w:val="true"/>
          <w:lang w:bidi="fa-IR"/>
        </w:rPr>
        <w:t>.</w:t>
      </w:r>
      <w:bookmarkStart w:id="103" w:name="pg12405_123272"/>
    </w:p>
    <w:p>
      <w:pPr>
        <w:pStyle w:val="Heading3"/>
        <w:numPr>
          <w:ilvl w:val="2"/>
          <w:numId w:val="1"/>
        </w:numPr>
        <w:rPr/>
      </w:pPr>
      <w:bookmarkStart w:id="104" w:name="__RefHeading___Toc9751102_417432637"/>
      <w:bookmarkStart w:id="105" w:name="_Toc37"/>
      <w:bookmarkEnd w:id="103"/>
      <w:bookmarkEnd w:id="104"/>
      <w:r>
        <w:rPr>
          <w:rtl w:val="true"/>
        </w:rPr>
        <w:t>فصل فی احکام الأموات</w:t>
      </w:r>
      <w:bookmarkEnd w:id="105"/>
    </w:p>
    <w:p>
      <w:pPr>
        <w:pStyle w:val="Heading4"/>
        <w:numPr>
          <w:ilvl w:val="3"/>
          <w:numId w:val="1"/>
        </w:numPr>
        <w:rPr/>
      </w:pPr>
      <w:bookmarkStart w:id="106" w:name="__RefHeading___Toc9751104_417432637"/>
      <w:bookmarkStart w:id="107" w:name="_Toc38"/>
      <w:bookmarkEnd w:id="106"/>
      <w:r>
        <w:rPr>
          <w:rtl w:val="true"/>
        </w:rPr>
        <w:t>أبواب ما یتعلق بالمرض والاحتضار</w:t>
      </w:r>
      <w:bookmarkEnd w:id="107"/>
    </w:p>
    <w:p>
      <w:pPr>
        <w:pStyle w:val="Heading5"/>
        <w:numPr>
          <w:ilvl w:val="4"/>
          <w:numId w:val="1"/>
        </w:numPr>
        <w:rPr/>
      </w:pPr>
      <w:bookmarkStart w:id="108" w:name="__RefHeading___Toc9751106_417432637"/>
      <w:bookmarkStart w:id="109" w:name="_Toc39"/>
      <w:bookmarkEnd w:id="108"/>
      <w:r>
        <w:rPr>
          <w:rtl w:val="true"/>
        </w:rPr>
        <w:t>(</w:t>
      </w:r>
      <w:r>
        <w:rPr/>
        <w:t>1</w:t>
      </w:r>
      <w:r>
        <w:rPr>
          <w:rtl w:val="true"/>
        </w:rPr>
        <w:t xml:space="preserve">) </w:t>
      </w:r>
      <w:r>
        <w:rPr>
          <w:rtl w:val="true"/>
        </w:rPr>
        <w:t>باب ما یکتب للمؤمن والکافر من الخیر والشر فی حال المرض وما لا یکتب</w:t>
      </w:r>
      <w:bookmarkEnd w:id="109"/>
    </w:p>
    <w:p>
      <w:pPr>
        <w:pStyle w:val="BookText"/>
        <w:rPr/>
      </w:pPr>
      <w:r>
        <w:rPr>
          <w:rFonts w:eastAsia="IRNazanin" w:cs="IRNazanin"/>
          <w:color w:val="111111"/>
          <w:sz w:val="28"/>
          <w:szCs w:val="28"/>
          <w:lang w:bidi="fa-IR"/>
        </w:rPr>
        <w:t>3360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 بن محمد عن ابن محبوب</w:t>
      </w:r>
    </w:p>
    <w:p>
      <w:pPr>
        <w:pStyle w:val="BookText"/>
        <w:rPr/>
      </w:pPr>
      <w:r>
        <w:rPr>
          <w:rFonts w:ascii="IRNazanin" w:hAnsi="IRNazanin" w:eastAsia="IRNazanin"/>
          <w:color w:val="111111"/>
          <w:sz w:val="28"/>
          <w:sz w:val="28"/>
          <w:szCs w:val="28"/>
          <w:rtl w:val="true"/>
          <w:lang w:bidi="fa-IR"/>
        </w:rPr>
        <w:t xml:space="preserve">عن عبد الله بن سنان عن أبی عبد الله علیه السلام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رسول الله صلی الله علیه وآله قال</w:t>
      </w:r>
    </w:p>
    <w:p>
      <w:pPr>
        <w:pStyle w:val="BookText"/>
        <w:rPr/>
      </w:pPr>
      <w:r>
        <w:rPr>
          <w:rFonts w:ascii="IRNazanin" w:hAnsi="IRNazanin" w:eastAsia="IRNazanin"/>
          <w:color w:val="111111"/>
          <w:sz w:val="28"/>
          <w:sz w:val="28"/>
          <w:szCs w:val="28"/>
          <w:rtl w:val="true"/>
          <w:lang w:bidi="fa-IR"/>
        </w:rPr>
        <w:t>رفع رأسه إلی السماء فتبسم فقیل له یا رسول الله رأیناک رفعت رأسک إلی السماء</w:t>
      </w:r>
    </w:p>
    <w:p>
      <w:pPr>
        <w:pStyle w:val="BookText"/>
        <w:rPr/>
      </w:pPr>
      <w:r>
        <w:rPr>
          <w:rFonts w:ascii="IRNazanin" w:hAnsi="IRNazanin" w:eastAsia="IRNazanin"/>
          <w:color w:val="111111"/>
          <w:sz w:val="28"/>
          <w:sz w:val="28"/>
          <w:szCs w:val="28"/>
          <w:rtl w:val="true"/>
          <w:lang w:bidi="fa-IR"/>
        </w:rPr>
        <w:t>فتبسمت قال نعم عجبت لملکین هبطا من السماء إلی الأرض یلتمسان عبدا صالحا</w:t>
      </w:r>
    </w:p>
    <w:p>
      <w:pPr>
        <w:pStyle w:val="BookText"/>
        <w:rPr/>
      </w:pPr>
      <w:r>
        <w:rPr>
          <w:rFonts w:ascii="IRNazanin" w:hAnsi="IRNazanin" w:eastAsia="IRNazanin"/>
          <w:color w:val="111111"/>
          <w:sz w:val="28"/>
          <w:sz w:val="28"/>
          <w:szCs w:val="28"/>
          <w:rtl w:val="true"/>
          <w:lang w:bidi="fa-IR"/>
        </w:rPr>
        <w:t>مؤمنا فی مصلی کان یصلی فیه لیکتبا له عمله فی یومه ولیلته فلم یجداه فی مصلاه</w:t>
      </w:r>
    </w:p>
    <w:p>
      <w:pPr>
        <w:pStyle w:val="BookText"/>
        <w:rPr/>
      </w:pPr>
      <w:r>
        <w:rPr>
          <w:rFonts w:ascii="IRNazanin" w:hAnsi="IRNazanin" w:eastAsia="IRNazanin"/>
          <w:color w:val="111111"/>
          <w:sz w:val="28"/>
          <w:sz w:val="28"/>
          <w:szCs w:val="28"/>
          <w:rtl w:val="true"/>
          <w:lang w:bidi="fa-IR"/>
        </w:rPr>
        <w:t xml:space="preserve">فعرجا إلی السماء فقالا ربنا عبدک فلان </w:t>
      </w:r>
      <w:r>
        <w:rPr>
          <w:rStyle w:val="FootnoteAnchor"/>
          <w:rtl w:val="true"/>
        </w:rPr>
        <w:footnoteReference w:id="114"/>
      </w:r>
      <w:r>
        <w:rPr>
          <w:rFonts w:ascii="IRNazanin" w:hAnsi="IRNazanin" w:eastAsia="IRNazanin"/>
          <w:color w:val="111111"/>
          <w:sz w:val="28"/>
          <w:sz w:val="28"/>
          <w:szCs w:val="28"/>
          <w:rtl w:val="true"/>
          <w:lang w:bidi="fa-IR"/>
        </w:rPr>
        <w:t>المؤمن التمسناه فی مصلاه لنکتب له عمله</w:t>
      </w:r>
    </w:p>
    <w:p>
      <w:pPr>
        <w:pStyle w:val="BookText"/>
        <w:rPr/>
      </w:pPr>
      <w:r>
        <w:rPr>
          <w:rFonts w:ascii="IRNazanin" w:hAnsi="IRNazanin" w:eastAsia="IRNazanin"/>
          <w:color w:val="111111"/>
          <w:sz w:val="28"/>
          <w:sz w:val="28"/>
          <w:szCs w:val="28"/>
          <w:rtl w:val="true"/>
          <w:lang w:bidi="fa-IR"/>
        </w:rPr>
        <w:t>لیومه ولیلته فلم نصبه فوجدناه فی حبالک فقال الله عز وجل اکتبا لعبدی مثل ما کان یعمله</w:t>
      </w:r>
    </w:p>
    <w:p>
      <w:pPr>
        <w:pStyle w:val="BookText"/>
        <w:rPr/>
      </w:pPr>
      <w:r>
        <w:rPr>
          <w:rFonts w:ascii="IRNazanin" w:hAnsi="IRNazanin" w:eastAsia="IRNazanin"/>
          <w:color w:val="111111"/>
          <w:sz w:val="28"/>
          <w:sz w:val="28"/>
          <w:szCs w:val="28"/>
          <w:rtl w:val="true"/>
          <w:lang w:bidi="fa-IR"/>
        </w:rPr>
        <w:t>فی صحته من الخبر فی یومه ولیلته ما دام فی حبالی فان علی ان اکتب له اجر ما کان یعمله</w:t>
      </w:r>
    </w:p>
    <w:p>
      <w:pPr>
        <w:pStyle w:val="BookText"/>
        <w:rPr/>
      </w:pPr>
      <w:r>
        <w:rPr>
          <w:rFonts w:ascii="IRNazanin" w:hAnsi="IRNazanin" w:eastAsia="IRNazanin"/>
          <w:color w:val="111111"/>
          <w:sz w:val="28"/>
          <w:sz w:val="28"/>
          <w:szCs w:val="28"/>
          <w:rtl w:val="true"/>
          <w:lang w:bidi="fa-IR"/>
        </w:rPr>
        <w:t>إذا حبسته عنه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3361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عبد الله بن المغیرة عن عبد الله</w:t>
      </w:r>
    </w:p>
    <w:p>
      <w:pPr>
        <w:pStyle w:val="BookText"/>
        <w:rPr/>
      </w:pPr>
      <w:r>
        <w:rPr>
          <w:rFonts w:ascii="IRNazanin" w:hAnsi="IRNazanin" w:eastAsia="IRNazanin"/>
          <w:color w:val="111111"/>
          <w:sz w:val="28"/>
          <w:sz w:val="28"/>
          <w:szCs w:val="28"/>
          <w:rtl w:val="true"/>
          <w:lang w:bidi="fa-IR"/>
        </w:rPr>
        <w:t>بن سنان عن أبی عبد الله علیه السلام قال قال رسول الله صلی الله علیه وآله یقول الله عز وجل للملک</w:t>
      </w:r>
    </w:p>
    <w:p>
      <w:pPr>
        <w:pStyle w:val="BookText"/>
        <w:rPr/>
      </w:pPr>
      <w:r>
        <w:rPr>
          <w:rFonts w:ascii="IRNazanin" w:hAnsi="IRNazanin" w:eastAsia="IRNazanin"/>
          <w:color w:val="111111"/>
          <w:sz w:val="28"/>
          <w:sz w:val="28"/>
          <w:szCs w:val="28"/>
          <w:rtl w:val="true"/>
          <w:lang w:bidi="fa-IR"/>
        </w:rPr>
        <w:t>الموکل بالمؤمن إذا مرض اکتب له ما کنت تکتب له فی صحته فانی انا الذی</w:t>
      </w:r>
    </w:p>
    <w:p>
      <w:pPr>
        <w:pStyle w:val="BookText"/>
        <w:rPr/>
      </w:pPr>
      <w:r>
        <w:rPr>
          <w:rFonts w:ascii="IRNazanin" w:hAnsi="IRNazanin" w:eastAsia="IRNazanin"/>
          <w:color w:val="111111"/>
          <w:sz w:val="28"/>
          <w:sz w:val="28"/>
          <w:szCs w:val="28"/>
          <w:rtl w:val="true"/>
          <w:lang w:bidi="fa-IR"/>
        </w:rPr>
        <w:t>صیرته فی حبالی</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3362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امالی ابن الشیخ </w:t>
      </w:r>
      <w:r>
        <w:rPr>
          <w:rFonts w:eastAsia="IRNazanin" w:cs="IRNazanin"/>
          <w:color w:val="111111"/>
          <w:sz w:val="28"/>
          <w:szCs w:val="28"/>
          <w:lang w:bidi="fa-IR"/>
        </w:rPr>
        <w:t>244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أخبرنا الشیخ المفید أبو علی الحسن</w:t>
      </w:r>
    </w:p>
    <w:p>
      <w:pPr>
        <w:pStyle w:val="BookText"/>
        <w:rPr/>
      </w:pPr>
      <w:r>
        <w:rPr>
          <w:rFonts w:ascii="IRNazanin" w:hAnsi="IRNazanin" w:eastAsia="IRNazanin"/>
          <w:color w:val="111111"/>
          <w:sz w:val="28"/>
          <w:sz w:val="28"/>
          <w:szCs w:val="28"/>
          <w:rtl w:val="true"/>
          <w:lang w:bidi="fa-IR"/>
        </w:rPr>
        <w:t>بن محمد الطوسی رض قال أخبرنا والدی قال أخبرنا أبو الحسن محمد بن محمد بن</w:t>
      </w:r>
    </w:p>
    <w:p>
      <w:pPr>
        <w:pStyle w:val="BookText"/>
        <w:rPr/>
      </w:pPr>
      <w:r>
        <w:rPr>
          <w:rFonts w:ascii="IRNazanin" w:hAnsi="IRNazanin" w:eastAsia="IRNazanin"/>
          <w:color w:val="111111"/>
          <w:sz w:val="28"/>
          <w:sz w:val="28"/>
          <w:szCs w:val="28"/>
          <w:rtl w:val="true"/>
          <w:lang w:bidi="fa-IR"/>
        </w:rPr>
        <w:t xml:space="preserve">محمد بن مخلد قال أخبرنا أبو عمر </w:t>
      </w:r>
      <w:r>
        <w:rPr>
          <w:rStyle w:val="FootnoteAnchor"/>
          <w:rtl w:val="true"/>
        </w:rPr>
        <w:footnoteReference w:id="115"/>
      </w:r>
      <w:r>
        <w:rPr>
          <w:rFonts w:ascii="IRNazanin" w:hAnsi="IRNazanin" w:eastAsia="IRNazanin"/>
          <w:color w:val="111111"/>
          <w:sz w:val="28"/>
          <w:sz w:val="28"/>
          <w:szCs w:val="28"/>
          <w:rtl w:val="true"/>
          <w:lang w:bidi="fa-IR"/>
        </w:rPr>
        <w:t>قال حدثنا محمد بن یونس القرشی قال</w:t>
      </w:r>
    </w:p>
    <w:p>
      <w:pPr>
        <w:pStyle w:val="BookText"/>
        <w:rPr/>
      </w:pPr>
      <w:r>
        <w:rPr>
          <w:rFonts w:ascii="IRNazanin" w:hAnsi="IRNazanin" w:eastAsia="IRNazanin"/>
          <w:color w:val="111111"/>
          <w:sz w:val="28"/>
          <w:sz w:val="28"/>
          <w:szCs w:val="28"/>
          <w:rtl w:val="true"/>
          <w:lang w:bidi="fa-IR"/>
        </w:rPr>
        <w:t>أخبرنا عبد الله بن بکیر السهمی قال حدثنا أبو سنان عن ثابت عن عبید عن عمیر عن</w:t>
      </w:r>
    </w:p>
    <w:p>
      <w:pPr>
        <w:pStyle w:val="BookText"/>
        <w:rPr/>
      </w:pPr>
      <w:r>
        <w:rPr>
          <w:rFonts w:ascii="IRNazanin" w:hAnsi="IRNazanin" w:eastAsia="IRNazanin"/>
          <w:color w:val="111111"/>
          <w:sz w:val="28"/>
          <w:sz w:val="28"/>
          <w:szCs w:val="28"/>
          <w:rtl w:val="true"/>
          <w:lang w:bidi="fa-IR"/>
        </w:rPr>
        <w:t>انس بن مالک قال قال رسول الله صلی الله علیه وآله ما من مسلم یبتلی فی جسده الا قال الله عز وجل</w:t>
      </w:r>
    </w:p>
    <w:p>
      <w:pPr>
        <w:pStyle w:val="BookText"/>
        <w:rPr/>
      </w:pPr>
      <w:r>
        <w:rPr>
          <w:rFonts w:ascii="IRNazanin" w:hAnsi="IRNazanin" w:eastAsia="IRNazanin"/>
          <w:color w:val="111111"/>
          <w:sz w:val="28"/>
          <w:sz w:val="28"/>
          <w:szCs w:val="28"/>
          <w:rtl w:val="true"/>
          <w:lang w:bidi="fa-IR"/>
        </w:rPr>
        <w:t>لملائکته اکتبوا لعبدی أفضل ما کان عمل فی صحته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3363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lang w:bidi="fa-IR"/>
        </w:rPr>
        <w:t>187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محمد بن الحسن قال حدثنی محمد</w:t>
      </w:r>
    </w:p>
    <w:p>
      <w:pPr>
        <w:pStyle w:val="BookText"/>
        <w:rPr/>
      </w:pPr>
      <w:r>
        <w:rPr>
          <w:rFonts w:ascii="IRNazanin" w:hAnsi="IRNazanin" w:eastAsia="IRNazanin"/>
          <w:color w:val="111111"/>
          <w:sz w:val="28"/>
          <w:sz w:val="28"/>
          <w:szCs w:val="28"/>
          <w:rtl w:val="true"/>
          <w:lang w:bidi="fa-IR"/>
        </w:rPr>
        <w:t>بن یحیی عن محمد بن أحمد عن سهل بن زیاد عن جعفر بن محمد بن بشار عن</w:t>
      </w:r>
    </w:p>
    <w:p>
      <w:pPr>
        <w:pStyle w:val="BookText"/>
        <w:rPr/>
      </w:pPr>
      <w:r>
        <w:rPr>
          <w:rFonts w:ascii="IRNazanin" w:hAnsi="IRNazanin" w:eastAsia="IRNazanin"/>
          <w:color w:val="111111"/>
          <w:sz w:val="28"/>
          <w:sz w:val="28"/>
          <w:szCs w:val="28"/>
          <w:rtl w:val="true"/>
          <w:lang w:bidi="fa-IR"/>
        </w:rPr>
        <w:t>عبید الله عن درست عن عبد الحمید عن أبی إبراهیم موسی بن جعفر علیهما السلام قال قال</w:t>
      </w:r>
    </w:p>
    <w:p>
      <w:pPr>
        <w:pStyle w:val="BookText"/>
        <w:rPr/>
      </w:pPr>
      <w:r>
        <w:rPr>
          <w:rFonts w:ascii="IRNazanin" w:hAnsi="IRNazanin" w:eastAsia="IRNazanin"/>
          <w:color w:val="111111"/>
          <w:sz w:val="28"/>
          <w:sz w:val="28"/>
          <w:szCs w:val="28"/>
          <w:rtl w:val="true"/>
          <w:lang w:bidi="fa-IR"/>
        </w:rPr>
        <w:t>رسول الله صلی الله علیه وآله للمریض أربع خصال یرفع عنه القلم ویأمر الله الملک یکتب له فضلا</w:t>
      </w:r>
    </w:p>
    <w:p>
      <w:pPr>
        <w:pStyle w:val="BookText"/>
        <w:rPr/>
      </w:pPr>
      <w:r>
        <w:rPr>
          <w:rFonts w:ascii="IRNazanin" w:hAnsi="IRNazanin" w:eastAsia="IRNazanin"/>
          <w:color w:val="111111"/>
          <w:sz w:val="28"/>
          <w:sz w:val="28"/>
          <w:szCs w:val="28"/>
          <w:rtl w:val="true"/>
          <w:lang w:bidi="fa-IR"/>
        </w:rPr>
        <w:t>کان یعمله فی صحته ویتبع مرضه کل عضو فی جسده فیستخرج ذنوبه منه فان</w:t>
      </w:r>
    </w:p>
    <w:p>
      <w:pPr>
        <w:pStyle w:val="BookText"/>
        <w:rPr/>
      </w:pPr>
      <w:r>
        <w:rPr>
          <w:rFonts w:ascii="IRNazanin" w:hAnsi="IRNazanin" w:eastAsia="IRNazanin"/>
          <w:color w:val="111111"/>
          <w:sz w:val="28"/>
          <w:sz w:val="28"/>
          <w:szCs w:val="28"/>
          <w:rtl w:val="true"/>
          <w:lang w:bidi="fa-IR"/>
        </w:rPr>
        <w:t>مات مات مغفورا له وان عاش عاش مغفورا 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3364</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lang w:bidi="fa-IR"/>
        </w:rPr>
        <w:t>187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ره قال حدثنی سعد بن عبد الله</w:t>
      </w:r>
    </w:p>
    <w:p>
      <w:pPr>
        <w:pStyle w:val="BookText"/>
        <w:rPr/>
      </w:pPr>
      <w:r>
        <w:rPr>
          <w:rFonts w:ascii="IRNazanin" w:hAnsi="IRNazanin" w:eastAsia="IRNazanin"/>
          <w:color w:val="111111"/>
          <w:sz w:val="28"/>
          <w:sz w:val="28"/>
          <w:szCs w:val="28"/>
          <w:rtl w:val="true"/>
          <w:lang w:bidi="fa-IR"/>
        </w:rPr>
        <w:t>عن أحمد بن محمد عن الحسین بن سیف عن أخیه عن أبیه عن داود بن سلیمان عن</w:t>
      </w:r>
    </w:p>
    <w:p>
      <w:pPr>
        <w:pStyle w:val="BookText"/>
        <w:rPr/>
      </w:pPr>
      <w:r>
        <w:rPr>
          <w:rFonts w:ascii="IRNazanin" w:hAnsi="IRNazanin" w:eastAsia="IRNazanin"/>
          <w:color w:val="111111"/>
          <w:sz w:val="28"/>
          <w:sz w:val="28"/>
          <w:szCs w:val="28"/>
          <w:rtl w:val="true"/>
          <w:lang w:bidi="fa-IR"/>
        </w:rPr>
        <w:t>کثیر بن سلیمان عن الحسین قال قال رسول الله صلی الله علیه وآله إذا مرض المسلم کتب الله</w:t>
      </w:r>
    </w:p>
    <w:p>
      <w:pPr>
        <w:pStyle w:val="BookText"/>
        <w:rPr/>
      </w:pPr>
      <w:r>
        <w:rPr>
          <w:rFonts w:ascii="IRNazanin" w:hAnsi="IRNazanin" w:eastAsia="IRNazanin"/>
          <w:color w:val="111111"/>
          <w:sz w:val="28"/>
          <w:sz w:val="28"/>
          <w:szCs w:val="28"/>
          <w:rtl w:val="true"/>
          <w:lang w:bidi="fa-IR"/>
        </w:rPr>
        <w:t>له کأحسن ما کان یعمله فی صحته وتساقطت ذنوبه کما یتساقط ورق الشجر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3365</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عمرو بن عثمان عن المفضل بن</w:t>
      </w:r>
    </w:p>
    <w:p>
      <w:pPr>
        <w:pStyle w:val="BookText"/>
        <w:rPr/>
      </w:pPr>
      <w:r>
        <w:rPr>
          <w:rFonts w:ascii="IRNazanin" w:hAnsi="IRNazanin" w:eastAsia="IRNazanin"/>
          <w:color w:val="111111"/>
          <w:sz w:val="28"/>
          <w:sz w:val="28"/>
          <w:szCs w:val="28"/>
          <w:rtl w:val="true"/>
          <w:lang w:bidi="fa-IR"/>
        </w:rPr>
        <w:t xml:space="preserve">صالح عن جابر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المسلم </w:t>
      </w:r>
      <w:r>
        <w:rPr>
          <w:rStyle w:val="FootnoteAnchor"/>
          <w:rtl w:val="true"/>
        </w:rPr>
        <w:footnoteReference w:id="116"/>
      </w:r>
      <w:r>
        <w:rPr>
          <w:rFonts w:ascii="IRNazanin" w:hAnsi="IRNazanin" w:eastAsia="IRNazanin"/>
          <w:color w:val="111111"/>
          <w:sz w:val="28"/>
          <w:sz w:val="28"/>
          <w:szCs w:val="28"/>
          <w:rtl w:val="true"/>
          <w:lang w:bidi="fa-IR"/>
        </w:rPr>
        <w:t>إذا غلبه ضعف الکبر</w:t>
      </w:r>
    </w:p>
    <w:p>
      <w:pPr>
        <w:pStyle w:val="BookText"/>
        <w:rPr/>
      </w:pPr>
      <w:r>
        <w:rPr>
          <w:rFonts w:ascii="IRNazanin" w:hAnsi="IRNazanin" w:eastAsia="IRNazanin"/>
          <w:color w:val="111111"/>
          <w:sz w:val="28"/>
          <w:sz w:val="28"/>
          <w:szCs w:val="28"/>
          <w:rtl w:val="true"/>
          <w:lang w:bidi="fa-IR"/>
        </w:rPr>
        <w:t>امر الله عز وجل الملک ان یکتب له فی حاله تلک مثل ما کان یعمل وهو شاب نشیط</w:t>
      </w:r>
    </w:p>
    <w:p>
      <w:pPr>
        <w:pStyle w:val="BookText"/>
        <w:rPr/>
      </w:pPr>
      <w:r>
        <w:rPr>
          <w:rFonts w:ascii="IRNazanin" w:hAnsi="IRNazanin" w:eastAsia="IRNazanin"/>
          <w:color w:val="111111"/>
          <w:sz w:val="28"/>
          <w:sz w:val="28"/>
          <w:szCs w:val="28"/>
          <w:rtl w:val="true"/>
          <w:lang w:bidi="fa-IR"/>
        </w:rPr>
        <w:t>صحیح ومثل ذلک إذا مرض وکل الله به ملکا یکتب له فی سقمه ما کان یعمل من</w:t>
      </w:r>
    </w:p>
    <w:p>
      <w:pPr>
        <w:pStyle w:val="BookText"/>
        <w:rPr/>
      </w:pPr>
      <w:r>
        <w:rPr>
          <w:rFonts w:ascii="IRNazanin" w:hAnsi="IRNazanin" w:eastAsia="IRNazanin"/>
          <w:color w:val="111111"/>
          <w:sz w:val="28"/>
          <w:sz w:val="28"/>
          <w:szCs w:val="28"/>
          <w:rtl w:val="true"/>
          <w:lang w:bidi="fa-IR"/>
        </w:rPr>
        <w:t>الخیر فی صحته حتی یرفعه الله ویقبضه وکذلک الکافر إذا اشتغل بسقم فی جسده</w:t>
      </w:r>
    </w:p>
    <w:p>
      <w:pPr>
        <w:pStyle w:val="BookText"/>
        <w:rPr/>
      </w:pPr>
      <w:r>
        <w:rPr>
          <w:rFonts w:ascii="IRNazanin" w:hAnsi="IRNazanin" w:eastAsia="IRNazanin"/>
          <w:color w:val="111111"/>
          <w:sz w:val="28"/>
          <w:sz w:val="28"/>
          <w:szCs w:val="28"/>
          <w:rtl w:val="true"/>
          <w:lang w:bidi="fa-IR"/>
        </w:rPr>
        <w:t xml:space="preserve">کتب الله له ما کان یعمل من الشر </w:t>
      </w:r>
      <w:r>
        <w:rPr>
          <w:rStyle w:val="FootnoteAnchor"/>
          <w:rtl w:val="true"/>
        </w:rPr>
        <w:footnoteReference w:id="117"/>
      </w:r>
      <w:r>
        <w:rPr>
          <w:rFonts w:ascii="IRNazanin" w:hAnsi="IRNazanin" w:eastAsia="IRNazanin"/>
          <w:color w:val="111111"/>
          <w:sz w:val="28"/>
          <w:sz w:val="28"/>
          <w:szCs w:val="28"/>
          <w:rtl w:val="true"/>
          <w:lang w:bidi="fa-IR"/>
        </w:rPr>
        <w:t>فی صحته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3366</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علی محمد بن همام فی کتاب التمحیص عن جابر عن</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أبی جعفر علیه السلام قال یکتب للمؤمن فی سقمه من العمل الصالح مثل ما کان یکتب له</w:t>
      </w:r>
    </w:p>
    <w:p>
      <w:pPr>
        <w:pStyle w:val="BookText"/>
        <w:rPr/>
      </w:pPr>
      <w:r>
        <w:rPr>
          <w:rFonts w:ascii="IRNazanin" w:hAnsi="IRNazanin" w:eastAsia="IRNazanin"/>
          <w:color w:val="111111"/>
          <w:sz w:val="28"/>
          <w:sz w:val="28"/>
          <w:szCs w:val="28"/>
          <w:rtl w:val="true"/>
          <w:lang w:bidi="fa-IR"/>
        </w:rPr>
        <w:t>فی حقه فی صحته ویکتب للکافر من العمل السیئ مثل ما کان یکتب له فی صحته</w:t>
      </w:r>
    </w:p>
    <w:p>
      <w:pPr>
        <w:pStyle w:val="BookText"/>
        <w:rPr/>
      </w:pPr>
      <w:r>
        <w:rPr>
          <w:rFonts w:ascii="IRNazanin" w:hAnsi="IRNazanin" w:eastAsia="IRNazanin"/>
          <w:color w:val="111111"/>
          <w:sz w:val="28"/>
          <w:sz w:val="28"/>
          <w:szCs w:val="28"/>
          <w:rtl w:val="true"/>
          <w:lang w:bidi="fa-IR"/>
        </w:rPr>
        <w:t>ثم قال یا جابر ما أشد هذا من 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3367</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القطب الراوندی فی دعواته قال قال النبی صلی الله علیه وآله ان</w:t>
      </w:r>
    </w:p>
    <w:p>
      <w:pPr>
        <w:pStyle w:val="BookText"/>
        <w:rPr/>
      </w:pPr>
      <w:r>
        <w:rPr>
          <w:rFonts w:ascii="IRNazanin" w:hAnsi="IRNazanin" w:eastAsia="IRNazanin"/>
          <w:color w:val="111111"/>
          <w:sz w:val="28"/>
          <w:sz w:val="28"/>
          <w:szCs w:val="28"/>
          <w:rtl w:val="true"/>
          <w:lang w:bidi="fa-IR"/>
        </w:rPr>
        <w:t>المسلم إذا ضعف من الکبر یأمر الله الملک ان یکتب له فی حاله تلک ما کان یعمل</w:t>
      </w:r>
    </w:p>
    <w:p>
      <w:pPr>
        <w:pStyle w:val="BookText"/>
        <w:rPr/>
      </w:pPr>
      <w:r>
        <w:rPr>
          <w:rFonts w:ascii="IRNazanin" w:hAnsi="IRNazanin" w:eastAsia="IRNazanin"/>
          <w:color w:val="111111"/>
          <w:sz w:val="28"/>
          <w:sz w:val="28"/>
          <w:szCs w:val="28"/>
          <w:rtl w:val="true"/>
          <w:lang w:bidi="fa-IR"/>
        </w:rPr>
        <w:t>وهو شاب نشیط مجتمع ومثل ذلک إذا مرض وکل الله ملکا یکتب له ما کان یعمل من</w:t>
      </w:r>
    </w:p>
    <w:p>
      <w:pPr>
        <w:pStyle w:val="BookText"/>
        <w:rPr/>
      </w:pPr>
      <w:r>
        <w:rPr>
          <w:rFonts w:ascii="IRNazanin" w:hAnsi="IRNazanin" w:eastAsia="IRNazanin"/>
          <w:color w:val="111111"/>
          <w:sz w:val="28"/>
          <w:sz w:val="28"/>
          <w:szCs w:val="28"/>
          <w:rtl w:val="true"/>
          <w:lang w:bidi="fa-IR"/>
        </w:rPr>
        <w:t>الخیر فی صحته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3368</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w:t>
      </w:r>
      <w:r>
        <w:rPr>
          <w:rStyle w:val="FootnoteAnchor"/>
          <w:rtl w:val="true"/>
        </w:rPr>
        <w:footnoteReference w:id="1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w:t>
      </w:r>
    </w:p>
    <w:p>
      <w:pPr>
        <w:pStyle w:val="BookText"/>
        <w:rPr/>
      </w:pPr>
      <w:r>
        <w:rPr>
          <w:rFonts w:ascii="IRNazanin" w:hAnsi="IRNazanin" w:eastAsia="IRNazanin"/>
          <w:color w:val="111111"/>
          <w:sz w:val="28"/>
          <w:sz w:val="28"/>
          <w:szCs w:val="28"/>
          <w:rtl w:val="true"/>
          <w:lang w:bidi="fa-IR"/>
        </w:rPr>
        <w:t>بن محمد ابن أبی نصر عن درست قال سمعت أبا إبراهیم علیه السلام یقول إذا مرض</w:t>
      </w:r>
    </w:p>
    <w:p>
      <w:pPr>
        <w:pStyle w:val="BookText"/>
        <w:rPr/>
      </w:pPr>
      <w:r>
        <w:rPr>
          <w:rFonts w:ascii="IRNazanin" w:hAnsi="IRNazanin" w:eastAsia="IRNazanin"/>
          <w:color w:val="111111"/>
          <w:sz w:val="28"/>
          <w:sz w:val="28"/>
          <w:szCs w:val="28"/>
          <w:rtl w:val="true"/>
          <w:lang w:bidi="fa-IR"/>
        </w:rPr>
        <w:t>المؤمن أوحی الله عز وجل إلی صاحب الشمال لا تکتب علی عبدی ما دام فی حبسی</w:t>
      </w:r>
    </w:p>
    <w:p>
      <w:pPr>
        <w:pStyle w:val="BookText"/>
        <w:rPr/>
      </w:pPr>
      <w:r>
        <w:rPr>
          <w:rFonts w:ascii="IRNazanin" w:hAnsi="IRNazanin" w:eastAsia="IRNazanin"/>
          <w:color w:val="111111"/>
          <w:sz w:val="28"/>
          <w:sz w:val="28"/>
          <w:szCs w:val="28"/>
          <w:rtl w:val="true"/>
          <w:lang w:bidi="fa-IR"/>
        </w:rPr>
        <w:t xml:space="preserve">ووثاقی ذنبا ویوحی إلی صاحب الیمین ان اکتب لعبدی ما کنت تکتب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تکتبه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له فی صحته من الحسنات ئل </w:t>
      </w: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بسطام واخوه فی طب الأئمة عن</w:t>
      </w:r>
    </w:p>
    <w:p>
      <w:pPr>
        <w:pStyle w:val="BookText"/>
        <w:rPr/>
      </w:pPr>
      <w:r>
        <w:rPr>
          <w:rFonts w:ascii="IRNazanin" w:hAnsi="IRNazanin" w:eastAsia="IRNazanin"/>
          <w:color w:val="111111"/>
          <w:sz w:val="28"/>
          <w:sz w:val="28"/>
          <w:szCs w:val="28"/>
          <w:rtl w:val="true"/>
          <w:lang w:bidi="fa-IR"/>
        </w:rPr>
        <w:t>محمد بن خلف عن الحسن بن علی عن عبد الله بن سنان عن أخیه عن مفضل بن</w:t>
      </w:r>
    </w:p>
    <w:p>
      <w:pPr>
        <w:pStyle w:val="BookText"/>
        <w:rPr/>
      </w:pPr>
      <w:r>
        <w:rPr>
          <w:rFonts w:ascii="IRNazanin" w:hAnsi="IRNazanin" w:eastAsia="IRNazanin"/>
          <w:color w:val="111111"/>
          <w:sz w:val="28"/>
          <w:sz w:val="28"/>
          <w:szCs w:val="28"/>
          <w:rtl w:val="true"/>
          <w:lang w:bidi="fa-IR"/>
        </w:rPr>
        <w:t>عمر بن أبی عبد الله علیه السلام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3369</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الکراجکی </w:t>
      </w:r>
      <w:r>
        <w:rPr>
          <w:rFonts w:eastAsia="IRNazanin" w:cs="IRNazanin"/>
          <w:color w:val="111111"/>
          <w:sz w:val="28"/>
          <w:szCs w:val="28"/>
          <w:lang w:bidi="fa-IR"/>
        </w:rPr>
        <w:t>178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الصادق علیه السلام ان العبد إذا</w:t>
      </w:r>
    </w:p>
    <w:p>
      <w:pPr>
        <w:pStyle w:val="BookText"/>
        <w:rPr/>
      </w:pPr>
      <w:r>
        <w:rPr>
          <w:rFonts w:ascii="IRNazanin" w:hAnsi="IRNazanin" w:eastAsia="IRNazanin"/>
          <w:color w:val="111111"/>
          <w:sz w:val="28"/>
          <w:sz w:val="28"/>
          <w:szCs w:val="28"/>
          <w:rtl w:val="true"/>
          <w:lang w:bidi="fa-IR"/>
        </w:rPr>
        <w:t>مرض فان فی مرضه أوحی الله تعالی إلی کاتب الشمال لا تکتب علی عبدی خطیئة</w:t>
      </w:r>
    </w:p>
    <w:p>
      <w:pPr>
        <w:pStyle w:val="BookText"/>
        <w:rPr/>
      </w:pPr>
      <w:r>
        <w:rPr>
          <w:rFonts w:ascii="IRNazanin" w:hAnsi="IRNazanin" w:eastAsia="IRNazanin"/>
          <w:color w:val="111111"/>
          <w:sz w:val="28"/>
          <w:sz w:val="28"/>
          <w:szCs w:val="28"/>
          <w:rtl w:val="true"/>
          <w:lang w:bidi="fa-IR"/>
        </w:rPr>
        <w:t>ما دام فی حبسی ووثاقی إلی أن أطلقه وأوحی إلی کاتب الیمین ان اجعل أنین</w:t>
      </w:r>
    </w:p>
    <w:p>
      <w:pPr>
        <w:pStyle w:val="BookText"/>
        <w:rPr/>
      </w:pPr>
      <w:r>
        <w:rPr>
          <w:rFonts w:ascii="IRNazanin" w:hAnsi="IRNazanin" w:eastAsia="IRNazanin"/>
          <w:color w:val="111111"/>
          <w:sz w:val="28"/>
          <w:sz w:val="28"/>
          <w:szCs w:val="28"/>
          <w:rtl w:val="true"/>
          <w:lang w:bidi="fa-IR"/>
        </w:rPr>
        <w:t>عبدی حسنات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3370</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الداعی </w:t>
      </w: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النبی صلی الله علیه وآله قال إذا کان العبد علی</w:t>
      </w:r>
    </w:p>
    <w:p>
      <w:pPr>
        <w:pStyle w:val="BookText"/>
        <w:rPr/>
      </w:pPr>
      <w:r>
        <w:rPr>
          <w:rFonts w:ascii="IRNazanin" w:hAnsi="IRNazanin" w:eastAsia="IRNazanin"/>
          <w:color w:val="111111"/>
          <w:sz w:val="28"/>
          <w:sz w:val="28"/>
          <w:szCs w:val="28"/>
          <w:rtl w:val="true"/>
          <w:lang w:bidi="fa-IR"/>
        </w:rPr>
        <w:t>طریقة من الخیر فمرض أو سافر أو عجز عن العمل بکبر کتب الله له مثل ما کان یعمله</w:t>
      </w:r>
    </w:p>
    <w:p>
      <w:pPr>
        <w:pStyle w:val="BookText"/>
        <w:rPr/>
      </w:pPr>
      <w:r>
        <w:rPr>
          <w:rFonts w:ascii="IRNazanin" w:hAnsi="IRNazanin" w:eastAsia="IRNazanin"/>
          <w:color w:val="111111"/>
          <w:sz w:val="28"/>
          <w:sz w:val="28"/>
          <w:szCs w:val="28"/>
          <w:rtl w:val="true"/>
          <w:lang w:bidi="fa-IR"/>
        </w:rPr>
        <w:t>ثم قرء فلهم اجر غیر ممنون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3371</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سهل بن زیاد عن ابن محبوب عن</w:t>
      </w:r>
    </w:p>
    <w:p>
      <w:pPr>
        <w:pStyle w:val="BookText"/>
        <w:rPr/>
      </w:pPr>
      <w:r>
        <w:rPr>
          <w:rFonts w:ascii="IRNazanin" w:hAnsi="IRNazanin" w:eastAsia="IRNazanin"/>
          <w:color w:val="111111"/>
          <w:sz w:val="28"/>
          <w:sz w:val="28"/>
          <w:szCs w:val="28"/>
          <w:rtl w:val="true"/>
          <w:lang w:bidi="fa-IR"/>
        </w:rPr>
        <w:t>عبد الحمید عن أبی عبد الله علیه السلام قال إذا صعد ملکا العبد المریض إلی السماء</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عند کل مساء یقول الرب تبارک وتعالی ماذا کتبتما لعبدی فی مرضه فیقولان الشکایة</w:t>
      </w:r>
      <w:bookmarkStart w:id="110" w:name="pg12405_123275"/>
    </w:p>
    <w:p>
      <w:pPr>
        <w:pStyle w:val="BookText"/>
        <w:rPr/>
      </w:pPr>
      <w:bookmarkEnd w:id="110"/>
      <w:r>
        <w:rPr>
          <w:rFonts w:ascii="IRNazanin" w:hAnsi="IRNazanin" w:eastAsia="IRNazanin"/>
          <w:color w:val="111111"/>
          <w:sz w:val="28"/>
          <w:sz w:val="28"/>
          <w:szCs w:val="28"/>
          <w:rtl w:val="true"/>
          <w:lang w:bidi="fa-IR"/>
        </w:rPr>
        <w:t>فیقول ما أنصفت عبدی ان حبسته فی حبس من حبسی ثم امنعه الشکایة اکتبا لعبدی</w:t>
      </w:r>
    </w:p>
    <w:p>
      <w:pPr>
        <w:pStyle w:val="BookText"/>
        <w:rPr/>
      </w:pPr>
      <w:r>
        <w:rPr>
          <w:rFonts w:ascii="IRNazanin" w:hAnsi="IRNazanin" w:eastAsia="IRNazanin"/>
          <w:color w:val="111111"/>
          <w:sz w:val="28"/>
          <w:sz w:val="28"/>
          <w:szCs w:val="28"/>
          <w:rtl w:val="true"/>
          <w:lang w:bidi="fa-IR"/>
        </w:rPr>
        <w:t>مثل ما کنتما تکتبان له من الخیر فی صحته ولا تکتبا علیه سیئة حتی أطلقه من حبسی</w:t>
      </w:r>
    </w:p>
    <w:p>
      <w:pPr>
        <w:pStyle w:val="BookText"/>
        <w:rPr/>
      </w:pPr>
      <w:r>
        <w:rPr>
          <w:rFonts w:ascii="IRNazanin" w:hAnsi="IRNazanin" w:eastAsia="IRNazanin"/>
          <w:color w:val="111111"/>
          <w:sz w:val="28"/>
          <w:sz w:val="28"/>
          <w:szCs w:val="28"/>
          <w:rtl w:val="true"/>
          <w:lang w:bidi="fa-IR"/>
        </w:rPr>
        <w:t>فإنه فی حبس من حبسی</w:t>
      </w:r>
      <w:r>
        <w:rPr>
          <w:rFonts w:eastAsia="IRNazanin" w:cs="IRNazanin"/>
          <w:color w:val="111111"/>
          <w:sz w:val="28"/>
          <w:szCs w:val="28"/>
          <w:rtl w:val="true"/>
          <w:lang w:bidi="fa-IR"/>
        </w:rPr>
        <w:t>.</w:t>
      </w:r>
    </w:p>
    <w:p>
      <w:pPr>
        <w:pStyle w:val="Heading5"/>
        <w:numPr>
          <w:ilvl w:val="4"/>
          <w:numId w:val="1"/>
        </w:numPr>
        <w:rPr/>
      </w:pPr>
      <w:bookmarkStart w:id="111" w:name="__RefHeading___Toc9751108_417432637"/>
      <w:bookmarkStart w:id="112" w:name="_Toc40"/>
      <w:bookmarkEnd w:id="111"/>
      <w:r>
        <w:rPr>
          <w:rtl w:val="true"/>
        </w:rPr>
        <w:t>(</w:t>
      </w:r>
      <w:r>
        <w:rPr/>
        <w:t>2</w:t>
      </w:r>
      <w:r>
        <w:rPr>
          <w:rtl w:val="true"/>
        </w:rPr>
        <w:t xml:space="preserve">) </w:t>
      </w:r>
      <w:r>
        <w:rPr>
          <w:rtl w:val="true"/>
        </w:rPr>
        <w:t>باب ما ورد من الثواب والمغفرة للمریض والعلیل وتأکد استحباب الصبر علی المرض واحتسابه وحکم الجزع علیه</w:t>
      </w:r>
      <w:bookmarkEnd w:id="112"/>
    </w:p>
    <w:p>
      <w:pPr>
        <w:pStyle w:val="BookText"/>
        <w:rPr/>
      </w:pPr>
      <w:r>
        <w:rPr>
          <w:rFonts w:eastAsia="IRNazanin" w:cs="IRNazanin"/>
          <w:color w:val="111111"/>
          <w:sz w:val="28"/>
          <w:szCs w:val="28"/>
          <w:lang w:bidi="fa-IR"/>
        </w:rPr>
        <w:t>3372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عن أبیه عن عبد الله بن المغیرة عن أبی الصباح</w:t>
      </w:r>
    </w:p>
    <w:p>
      <w:pPr>
        <w:pStyle w:val="BookText"/>
        <w:rPr/>
      </w:pPr>
      <w:r>
        <w:rPr>
          <w:rFonts w:ascii="IRNazanin" w:hAnsi="IRNazanin" w:eastAsia="IRNazanin"/>
          <w:color w:val="111111"/>
          <w:sz w:val="28"/>
          <w:sz w:val="28"/>
          <w:szCs w:val="28"/>
          <w:rtl w:val="true"/>
          <w:lang w:bidi="fa-IR"/>
        </w:rPr>
        <w:t xml:space="preserve">قال قال أبو جعفر علیه السلام سهر لیلة من مرض أفضل من عبادة سنة المکارم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عن الباقر علیه السلام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3373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بن عیسی عن الحسین</w:t>
      </w:r>
    </w:p>
    <w:p>
      <w:pPr>
        <w:pStyle w:val="BookText"/>
        <w:rPr/>
      </w:pPr>
      <w:r>
        <w:rPr>
          <w:rFonts w:ascii="IRNazanin" w:hAnsi="IRNazanin" w:eastAsia="IRNazanin"/>
          <w:color w:val="111111"/>
          <w:sz w:val="28"/>
          <w:sz w:val="28"/>
          <w:szCs w:val="28"/>
          <w:rtl w:val="true"/>
          <w:lang w:bidi="fa-IR"/>
        </w:rPr>
        <w:t>بن سعید عن النضر بن سوید عن درست عن زرارة عن أحدهما علیهما السلام قال سهر</w:t>
      </w:r>
    </w:p>
    <w:p>
      <w:pPr>
        <w:pStyle w:val="BookText"/>
        <w:rPr/>
      </w:pPr>
      <w:r>
        <w:rPr>
          <w:rFonts w:ascii="IRNazanin" w:hAnsi="IRNazanin" w:eastAsia="IRNazanin"/>
          <w:color w:val="111111"/>
          <w:sz w:val="28"/>
          <w:sz w:val="28"/>
          <w:szCs w:val="28"/>
          <w:rtl w:val="true"/>
          <w:lang w:bidi="fa-IR"/>
        </w:rPr>
        <w:t>لیلة من مرض أو وجع أفضل وأعظم اجرا من عبادة سنة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3374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بسطام واخوه أبو عتاب فی طب الأئمة</w:t>
      </w:r>
    </w:p>
    <w:p>
      <w:pPr>
        <w:pStyle w:val="BookText"/>
        <w:rPr/>
      </w:pPr>
      <w:r>
        <w:rPr>
          <w:rFonts w:ascii="IRNazanin" w:hAnsi="IRNazanin" w:eastAsia="IRNazanin"/>
          <w:color w:val="111111"/>
          <w:sz w:val="28"/>
          <w:sz w:val="28"/>
          <w:szCs w:val="28"/>
          <w:rtl w:val="true"/>
          <w:lang w:bidi="fa-IR"/>
        </w:rPr>
        <w:t>عن محمد بن خلف عن الحسین بن علی الوشاء عن عبد الله بن سنان عن أخیه محمد</w:t>
      </w:r>
    </w:p>
    <w:p>
      <w:pPr>
        <w:pStyle w:val="BookText"/>
        <w:rPr/>
      </w:pPr>
      <w:r>
        <w:rPr>
          <w:rFonts w:ascii="IRNazanin" w:hAnsi="IRNazanin" w:eastAsia="IRNazanin"/>
          <w:color w:val="111111"/>
          <w:sz w:val="28"/>
          <w:sz w:val="28"/>
          <w:szCs w:val="28"/>
          <w:rtl w:val="true"/>
          <w:lang w:bidi="fa-IR"/>
        </w:rPr>
        <w:t>عن جعفر بن محمد قال سهر لیلة فی العلة التی تصیب المؤمن عبادة سنة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3375</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علی الأشعری عن محمد بن حسان </w:t>
      </w:r>
      <w:r>
        <w:rPr>
          <w:rStyle w:val="FootnoteAnchor"/>
          <w:rtl w:val="true"/>
        </w:rPr>
        <w:footnoteReference w:id="119"/>
      </w:r>
      <w:r>
        <w:rPr>
          <w:rFonts w:ascii="IRNazanin" w:hAnsi="IRNazanin" w:eastAsia="IRNazanin"/>
          <w:color w:val="111111"/>
          <w:sz w:val="28"/>
          <w:sz w:val="28"/>
          <w:szCs w:val="28"/>
          <w:rtl w:val="true"/>
          <w:lang w:bidi="fa-IR"/>
        </w:rPr>
        <w:t>عن محمد بن علی</w:t>
      </w:r>
    </w:p>
    <w:p>
      <w:pPr>
        <w:pStyle w:val="BookText"/>
        <w:rPr/>
      </w:pPr>
      <w:r>
        <w:rPr>
          <w:rFonts w:ascii="IRNazanin" w:hAnsi="IRNazanin" w:eastAsia="IRNazanin"/>
          <w:color w:val="111111"/>
          <w:sz w:val="28"/>
          <w:sz w:val="28"/>
          <w:szCs w:val="28"/>
          <w:rtl w:val="true"/>
          <w:lang w:bidi="fa-IR"/>
        </w:rPr>
        <w:t>عن محمد بن الفضیل عن أبی حمزة عن أبی جعفر علیه السلام قال حمی</w:t>
      </w:r>
    </w:p>
    <w:p>
      <w:pPr>
        <w:pStyle w:val="BookText"/>
        <w:rPr/>
      </w:pPr>
      <w:r>
        <w:rPr>
          <w:rFonts w:ascii="IRNazanin" w:hAnsi="IRNazanin" w:eastAsia="IRNazanin"/>
          <w:color w:val="111111"/>
          <w:sz w:val="28"/>
          <w:sz w:val="28"/>
          <w:szCs w:val="28"/>
          <w:rtl w:val="true"/>
          <w:lang w:bidi="fa-IR"/>
        </w:rPr>
        <w:t xml:space="preserve">لیلة تعدل عبادة سنة وحمی لیلتین تعدل عبادة سنتین وحمی ثلاث </w:t>
      </w:r>
      <w:r>
        <w:rPr>
          <w:rStyle w:val="FootnoteAnchor"/>
          <w:rtl w:val="true"/>
        </w:rPr>
        <w:footnoteReference w:id="120"/>
      </w:r>
      <w:r>
        <w:rPr>
          <w:rFonts w:ascii="Amiri" w:hAnsi="Amiri" w:eastAsia="Amiri" w:cs="Amiri"/>
          <w:color w:val="111111"/>
          <w:sz w:val="28"/>
          <w:sz w:val="28"/>
          <w:szCs w:val="28"/>
          <w:rtl w:val="true"/>
          <w:lang w:bidi="ar-SA"/>
        </w:rPr>
        <w:t>تعدل عبادة</w:t>
      </w:r>
    </w:p>
    <w:p>
      <w:pPr>
        <w:pStyle w:val="BookText"/>
        <w:rPr/>
      </w:pPr>
      <w:r>
        <w:rPr>
          <w:rFonts w:ascii="IRNazanin" w:hAnsi="IRNazanin" w:eastAsia="IRNazanin"/>
          <w:color w:val="111111"/>
          <w:sz w:val="28"/>
          <w:sz w:val="28"/>
          <w:szCs w:val="28"/>
          <w:rtl w:val="true"/>
          <w:lang w:bidi="fa-IR"/>
        </w:rPr>
        <w:t xml:space="preserve">سبعین سنة قال قلت فان لم یبلغ سبعین سنة قال فلامه وابیه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قلت</w:t>
      </w:r>
    </w:p>
    <w:p>
      <w:pPr>
        <w:pStyle w:val="BookText"/>
        <w:rPr/>
      </w:pPr>
      <w:r>
        <w:rPr>
          <w:rFonts w:ascii="IRNazanin" w:hAnsi="IRNazanin" w:eastAsia="IRNazanin"/>
          <w:color w:val="111111"/>
          <w:sz w:val="28"/>
          <w:sz w:val="28"/>
          <w:szCs w:val="28"/>
          <w:rtl w:val="true"/>
          <w:lang w:bidi="fa-IR"/>
        </w:rPr>
        <w:t xml:space="preserve">فان لم یبلغا قال فلقرابته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فان لم تبلغ قرابته قال فلجیرانه</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3376</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الشیخ ره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الشیخ أبو جعفر محمد بن الحسن بن</w:t>
      </w:r>
    </w:p>
    <w:p>
      <w:pPr>
        <w:pStyle w:val="BookText"/>
        <w:rPr/>
      </w:pPr>
      <w:r>
        <w:rPr>
          <w:rFonts w:ascii="IRNazanin" w:hAnsi="IRNazanin" w:eastAsia="IRNazanin"/>
          <w:color w:val="111111"/>
          <w:sz w:val="28"/>
          <w:sz w:val="28"/>
          <w:szCs w:val="28"/>
          <w:rtl w:val="true"/>
          <w:lang w:bidi="fa-IR"/>
        </w:rPr>
        <w:t>علی بن الحسین الطوسی قده قال أخبرنا جماعة عن أبی المفضل قال حدثنا محمد بن</w:t>
      </w:r>
    </w:p>
    <w:p>
      <w:pPr>
        <w:pStyle w:val="BookText"/>
        <w:rPr/>
      </w:pPr>
      <w:r>
        <w:rPr>
          <w:rFonts w:ascii="IRNazanin" w:hAnsi="IRNazanin" w:eastAsia="IRNazanin"/>
          <w:color w:val="111111"/>
          <w:sz w:val="28"/>
          <w:sz w:val="28"/>
          <w:szCs w:val="28"/>
          <w:rtl w:val="true"/>
          <w:lang w:bidi="fa-IR"/>
        </w:rPr>
        <w:t>علی بن معمر أبو الحسین الکوفی المؤدب بواسط قال حدثنا حمدان ابن المعافی</w:t>
      </w:r>
    </w:p>
    <w:p>
      <w:pPr>
        <w:pStyle w:val="BookText"/>
        <w:rPr/>
      </w:pPr>
      <w:r>
        <w:rPr>
          <w:rFonts w:ascii="IRNazanin" w:hAnsi="IRNazanin" w:eastAsia="IRNazanin"/>
          <w:color w:val="111111"/>
          <w:sz w:val="28"/>
          <w:sz w:val="28"/>
          <w:szCs w:val="28"/>
          <w:rtl w:val="true"/>
          <w:lang w:bidi="fa-IR"/>
        </w:rPr>
        <w:t>الصبیحی قال حدثنا موسی بن سعدان عن یونس بن یعقوب قال سمعت أبا عبد الله</w:t>
      </w:r>
    </w:p>
    <w:p>
      <w:pPr>
        <w:pStyle w:val="BookText"/>
        <w:rPr/>
      </w:pPr>
      <w:r>
        <w:rPr>
          <w:rFonts w:ascii="IRNazanin" w:hAnsi="IRNazanin" w:eastAsia="IRNazanin"/>
          <w:color w:val="111111"/>
          <w:sz w:val="28"/>
          <w:sz w:val="28"/>
          <w:szCs w:val="28"/>
          <w:rtl w:val="true"/>
          <w:lang w:bidi="fa-IR"/>
        </w:rPr>
        <w:t>جعفر بن محمد علیهما السلام یقول المؤمن أکرم علی الله ان یمر به أربعون یوما</w:t>
      </w:r>
    </w:p>
    <w:p>
      <w:pPr>
        <w:pStyle w:val="BookText"/>
        <w:rPr/>
      </w:pPr>
      <w:r>
        <w:rPr>
          <w:rFonts w:ascii="IRNazanin" w:hAnsi="IRNazanin" w:eastAsia="IRNazanin"/>
          <w:color w:val="111111"/>
          <w:sz w:val="28"/>
          <w:sz w:val="28"/>
          <w:szCs w:val="28"/>
          <w:rtl w:val="true"/>
          <w:lang w:bidi="fa-IR"/>
        </w:rPr>
        <w:t>لا یمحصه الله تعالی فیها من ذنوبه وان الخدش والعثرة وانقطاع الشسع واختلاج</w:t>
      </w:r>
    </w:p>
    <w:p>
      <w:pPr>
        <w:pStyle w:val="BookText"/>
        <w:rPr/>
      </w:pPr>
      <w:r>
        <w:rPr>
          <w:rFonts w:ascii="IRNazanin" w:hAnsi="IRNazanin" w:eastAsia="IRNazanin"/>
          <w:color w:val="111111"/>
          <w:sz w:val="28"/>
          <w:sz w:val="28"/>
          <w:szCs w:val="28"/>
          <w:rtl w:val="true"/>
          <w:lang w:bidi="fa-IR"/>
        </w:rPr>
        <w:t>العین وأشباه ذلک لیمحص به ولینا من ذنوبه وان یغتم لا یدری ما وجهه واما</w:t>
      </w:r>
    </w:p>
    <w:p>
      <w:pPr>
        <w:pStyle w:val="BookText"/>
        <w:rPr/>
      </w:pPr>
      <w:r>
        <w:rPr>
          <w:rFonts w:ascii="IRNazanin" w:hAnsi="IRNazanin" w:eastAsia="IRNazanin"/>
          <w:color w:val="111111"/>
          <w:sz w:val="28"/>
          <w:sz w:val="28"/>
          <w:szCs w:val="28"/>
          <w:rtl w:val="true"/>
          <w:lang w:bidi="fa-IR"/>
        </w:rPr>
        <w:t>الحمی فان أبی حدثنی عن آبائه عن رسول الله صلی الله علیه وآله قال حمی لیلة</w:t>
      </w:r>
    </w:p>
    <w:p>
      <w:pPr>
        <w:pStyle w:val="BookText"/>
        <w:rPr/>
      </w:pPr>
      <w:r>
        <w:rPr>
          <w:rFonts w:ascii="IRNazanin" w:hAnsi="IRNazanin" w:eastAsia="IRNazanin"/>
          <w:color w:val="111111"/>
          <w:sz w:val="28"/>
          <w:sz w:val="28"/>
          <w:szCs w:val="28"/>
          <w:rtl w:val="true"/>
          <w:lang w:bidi="fa-IR"/>
        </w:rPr>
        <w:t>کفارة سنة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3377</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بسطام واخوه أبو عتاب فی طب الأئمة</w:t>
      </w:r>
    </w:p>
    <w:p>
      <w:pPr>
        <w:pStyle w:val="BookText"/>
        <w:rPr/>
      </w:pPr>
      <w:r>
        <w:rPr>
          <w:rFonts w:ascii="IRNazanin" w:hAnsi="IRNazanin" w:eastAsia="IRNazanin"/>
          <w:color w:val="111111"/>
          <w:sz w:val="28"/>
          <w:sz w:val="28"/>
          <w:szCs w:val="28"/>
          <w:rtl w:val="true"/>
          <w:lang w:bidi="fa-IR"/>
        </w:rPr>
        <w:t>عن محمد بن خلف عن الحسن بن علی الوشاء عن عبد الله بن سنان عن أخیه محمد</w:t>
      </w:r>
    </w:p>
    <w:p>
      <w:pPr>
        <w:pStyle w:val="BookText"/>
        <w:rPr/>
      </w:pPr>
      <w:r>
        <w:rPr>
          <w:rFonts w:ascii="IRNazanin" w:hAnsi="IRNazanin" w:eastAsia="IRNazanin"/>
          <w:color w:val="111111"/>
          <w:sz w:val="28"/>
          <w:sz w:val="28"/>
          <w:szCs w:val="28"/>
          <w:rtl w:val="true"/>
          <w:lang w:bidi="fa-IR"/>
        </w:rPr>
        <w:t>عن جعفر ابن محمد الصادق علیه السلام قال قال رسول الله صلی الله علیه وآله حمی لیلة</w:t>
      </w:r>
    </w:p>
    <w:p>
      <w:pPr>
        <w:pStyle w:val="BookText"/>
        <w:rPr/>
      </w:pPr>
      <w:r>
        <w:rPr>
          <w:rFonts w:ascii="IRNazanin" w:hAnsi="IRNazanin" w:eastAsia="IRNazanin"/>
          <w:color w:val="111111"/>
          <w:sz w:val="28"/>
          <w:sz w:val="28"/>
          <w:szCs w:val="28"/>
          <w:rtl w:val="true"/>
          <w:lang w:bidi="fa-IR"/>
        </w:rPr>
        <w:t xml:space="preserve">کفارة سنة ک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علی محمد بن همام فی کتاب التمحیص عن العلاء عن أبی</w:t>
      </w:r>
    </w:p>
    <w:p>
      <w:pPr>
        <w:pStyle w:val="BookText"/>
        <w:rPr/>
      </w:pPr>
      <w:r>
        <w:rPr>
          <w:rFonts w:ascii="IRNazanin" w:hAnsi="IRNazanin" w:eastAsia="IRNazanin"/>
          <w:color w:val="111111"/>
          <w:sz w:val="28"/>
          <w:sz w:val="28"/>
          <w:szCs w:val="28"/>
          <w:rtl w:val="true"/>
          <w:lang w:bidi="fa-IR"/>
        </w:rPr>
        <w:t>الحسن علیه السلام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3378</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أبی ره قال حدثنا سعد بن عبد الله ثواب الاعمال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حدثنی محمد بن الحسن قال حدثنی سعد بن عبد الله عن القاسم بن محمد عن</w:t>
      </w:r>
    </w:p>
    <w:p>
      <w:pPr>
        <w:pStyle w:val="BookText"/>
        <w:rPr/>
      </w:pPr>
      <w:r>
        <w:rPr>
          <w:rFonts w:ascii="IRNazanin" w:hAnsi="IRNazanin" w:eastAsia="IRNazanin"/>
          <w:color w:val="111111"/>
          <w:sz w:val="28"/>
          <w:sz w:val="28"/>
          <w:szCs w:val="28"/>
          <w:rtl w:val="true"/>
          <w:lang w:bidi="fa-IR"/>
        </w:rPr>
        <w:t xml:space="preserve">سلیمان ابن داود عن سفیان بن عیینة عن الزهری قال سمعت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الحسین</w:t>
      </w:r>
    </w:p>
    <w:p>
      <w:pPr>
        <w:pStyle w:val="BookText"/>
        <w:rPr/>
      </w:pPr>
      <w:r>
        <w:rPr>
          <w:rFonts w:ascii="IRNazanin" w:hAnsi="IRNazanin" w:eastAsia="IRNazanin"/>
          <w:color w:val="111111"/>
          <w:sz w:val="28"/>
          <w:sz w:val="28"/>
          <w:szCs w:val="28"/>
          <w:rtl w:val="true"/>
          <w:lang w:bidi="fa-IR"/>
        </w:rPr>
        <w:t xml:space="preserve">زین العابدین علیه السلام </w:t>
      </w:r>
      <w:r>
        <w:rPr>
          <w:rStyle w:val="FootnoteAnchor"/>
          <w:rtl w:val="true"/>
        </w:rPr>
        <w:footnoteReference w:id="1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حمی لیلة کفارة سنة وذلک أن المها یبقی</w:t>
      </w:r>
    </w:p>
    <w:p>
      <w:pPr>
        <w:pStyle w:val="BookText"/>
        <w:rPr/>
      </w:pPr>
      <w:r>
        <w:rPr>
          <w:rFonts w:ascii="IRNazanin" w:hAnsi="IRNazanin" w:eastAsia="IRNazanin"/>
          <w:color w:val="111111"/>
          <w:sz w:val="28"/>
          <w:sz w:val="28"/>
          <w:szCs w:val="28"/>
          <w:rtl w:val="true"/>
          <w:lang w:bidi="fa-IR"/>
        </w:rPr>
        <w:t>فی الجسد سنة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3379</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القطب الراوندی فی دعواته قال دخل بعض علماء الاسلام علی</w:t>
      </w:r>
    </w:p>
    <w:p>
      <w:pPr>
        <w:pStyle w:val="BookText"/>
        <w:rPr/>
      </w:pPr>
      <w:r>
        <w:rPr>
          <w:rFonts w:ascii="IRNazanin" w:hAnsi="IRNazanin" w:eastAsia="IRNazanin"/>
          <w:color w:val="111111"/>
          <w:sz w:val="28"/>
          <w:sz w:val="28"/>
          <w:szCs w:val="28"/>
          <w:rtl w:val="true"/>
          <w:lang w:bidi="fa-IR"/>
        </w:rPr>
        <w:t>الفضل بن یحیی وقد حم وعنده بختیشوع المتطبب فقال له ینبغی لمن حم یوما</w:t>
      </w:r>
    </w:p>
    <w:p>
      <w:pPr>
        <w:pStyle w:val="BookText"/>
        <w:rPr/>
      </w:pPr>
      <w:r>
        <w:rPr>
          <w:rFonts w:ascii="IRNazanin" w:hAnsi="IRNazanin" w:eastAsia="IRNazanin"/>
          <w:color w:val="111111"/>
          <w:sz w:val="28"/>
          <w:sz w:val="28"/>
          <w:szCs w:val="28"/>
          <w:rtl w:val="true"/>
          <w:lang w:bidi="fa-IR"/>
        </w:rPr>
        <w:t>أو لیلة ان یحتمی سنة فقال العالم صدق الرجل فیما یقول فقال له الفضل سرعان ما صدقته</w:t>
      </w:r>
    </w:p>
    <w:p>
      <w:pPr>
        <w:pStyle w:val="BookText"/>
        <w:rPr/>
      </w:pPr>
      <w:r>
        <w:rPr>
          <w:rFonts w:ascii="IRNazanin" w:hAnsi="IRNazanin" w:eastAsia="IRNazanin"/>
          <w:color w:val="111111"/>
          <w:sz w:val="28"/>
          <w:sz w:val="28"/>
          <w:szCs w:val="28"/>
          <w:rtl w:val="true"/>
          <w:lang w:bidi="fa-IR"/>
        </w:rPr>
        <w:t>قال انی لا أصدقه ولکن سمعت رسول الله صلی الله علیه وآله قال حمی یوم کفارة سنة</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فلولا انه یبقی تأثیرها فی البدن سنة لما صارت کفارة ذنوب سنة وانما قال الفضل</w:t>
      </w:r>
    </w:p>
    <w:p>
      <w:pPr>
        <w:pStyle w:val="BookText"/>
        <w:rPr/>
      </w:pPr>
      <w:r>
        <w:rPr>
          <w:rFonts w:ascii="IRNazanin" w:hAnsi="IRNazanin" w:eastAsia="IRNazanin"/>
          <w:color w:val="111111"/>
          <w:sz w:val="28"/>
          <w:sz w:val="28"/>
          <w:szCs w:val="28"/>
          <w:rtl w:val="true"/>
          <w:lang w:bidi="fa-IR"/>
        </w:rPr>
        <w:t>ذلک لان العلماء فی ذلک الزمان کانوا یلومون الخلفاء والوزراء فی تعظیمهم النصاری</w:t>
      </w:r>
    </w:p>
    <w:p>
      <w:pPr>
        <w:pStyle w:val="BookText"/>
        <w:rPr/>
      </w:pPr>
      <w:r>
        <w:rPr>
          <w:rFonts w:ascii="IRNazanin" w:hAnsi="IRNazanin" w:eastAsia="IRNazanin"/>
          <w:color w:val="111111"/>
          <w:sz w:val="28"/>
          <w:sz w:val="28"/>
          <w:szCs w:val="28"/>
          <w:rtl w:val="true"/>
          <w:lang w:bidi="fa-IR"/>
        </w:rPr>
        <w:t>المتطببین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3380</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260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جعفر بن محمد علیهما السلام أنه قال حمی یوم</w:t>
      </w:r>
    </w:p>
    <w:p>
      <w:pPr>
        <w:pStyle w:val="BookText"/>
        <w:rPr/>
      </w:pPr>
      <w:r>
        <w:rPr>
          <w:rFonts w:ascii="IRNazanin" w:hAnsi="IRNazanin" w:eastAsia="IRNazanin"/>
          <w:color w:val="111111"/>
          <w:sz w:val="28"/>
          <w:sz w:val="28"/>
          <w:szCs w:val="28"/>
          <w:rtl w:val="true"/>
          <w:lang w:bidi="fa-IR"/>
        </w:rPr>
        <w:t>کفارة سنة وسمعها بعض الأطباء وقد حکی له هذا الحدیث فقال هذا تصدیق ما یقول</w:t>
      </w:r>
    </w:p>
    <w:p>
      <w:pPr>
        <w:pStyle w:val="BookText"/>
        <w:rPr/>
      </w:pPr>
      <w:r>
        <w:rPr>
          <w:rFonts w:ascii="IRNazanin" w:hAnsi="IRNazanin" w:eastAsia="IRNazanin"/>
          <w:color w:val="111111"/>
          <w:sz w:val="28"/>
          <w:sz w:val="28"/>
          <w:szCs w:val="28"/>
          <w:rtl w:val="true"/>
          <w:lang w:bidi="fa-IR"/>
        </w:rPr>
        <w:t xml:space="preserve">الأطباء ان حمی یوم تؤلم البدن سنة فقه الرضا علیه السلام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حمی یوم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کفارة سنة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3381</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محمد بن الحسین عن الحکم بن</w:t>
      </w:r>
    </w:p>
    <w:p>
      <w:pPr>
        <w:pStyle w:val="BookText"/>
        <w:rPr/>
      </w:pPr>
      <w:r>
        <w:rPr>
          <w:rFonts w:ascii="IRNazanin" w:hAnsi="IRNazanin" w:eastAsia="IRNazanin"/>
          <w:color w:val="111111"/>
          <w:sz w:val="28"/>
          <w:sz w:val="28"/>
          <w:szCs w:val="28"/>
          <w:rtl w:val="true"/>
          <w:lang w:bidi="fa-IR"/>
        </w:rPr>
        <w:t>مسکین عن محمد بن مروان عن أبی عبد الله علیه السلام قال حمی لیلة کفارة لما قبلها ولما</w:t>
      </w:r>
    </w:p>
    <w:p>
      <w:pPr>
        <w:pStyle w:val="BookText"/>
        <w:rPr/>
      </w:pPr>
      <w:r>
        <w:rPr>
          <w:rFonts w:ascii="IRNazanin" w:hAnsi="IRNazanin" w:eastAsia="IRNazanin"/>
          <w:color w:val="111111"/>
          <w:sz w:val="28"/>
          <w:sz w:val="28"/>
          <w:szCs w:val="28"/>
          <w:rtl w:val="true"/>
          <w:lang w:bidi="fa-IR"/>
        </w:rPr>
        <w:t xml:space="preserve">بعدها ثواب الاعمال </w:t>
      </w:r>
      <w:r>
        <w:rPr>
          <w:rFonts w:eastAsia="IRNazanin" w:cs="IRNazanin"/>
          <w:color w:val="111111"/>
          <w:sz w:val="28"/>
          <w:szCs w:val="28"/>
          <w:lang w:bidi="fa-IR"/>
        </w:rPr>
        <w:t>186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ره قال حدثنا عبد الله بن جعفر الحمیری عن</w:t>
      </w:r>
    </w:p>
    <w:p>
      <w:pPr>
        <w:pStyle w:val="BookText"/>
        <w:rPr/>
      </w:pPr>
      <w:r>
        <w:rPr>
          <w:rFonts w:ascii="IRNazanin" w:hAnsi="IRNazanin" w:eastAsia="IRNazanin"/>
          <w:color w:val="111111"/>
          <w:sz w:val="28"/>
          <w:sz w:val="28"/>
          <w:szCs w:val="28"/>
          <w:rtl w:val="true"/>
          <w:lang w:bidi="fa-IR"/>
        </w:rPr>
        <w:t>محمد بن الحسین بن أبی الخطاب عن الحکم بن مسکین عن محمد بن مروان عن</w:t>
      </w:r>
    </w:p>
    <w:p>
      <w:pPr>
        <w:pStyle w:val="BookText"/>
        <w:rPr/>
      </w:pPr>
      <w:r>
        <w:rPr>
          <w:rFonts w:ascii="IRNazanin" w:hAnsi="IRNazanin" w:eastAsia="IRNazanin"/>
          <w:color w:val="111111"/>
          <w:sz w:val="28"/>
          <w:sz w:val="28"/>
          <w:szCs w:val="28"/>
          <w:rtl w:val="true"/>
          <w:lang w:bidi="fa-IR"/>
        </w:rPr>
        <w:t>أبی عبد الله علیه السلام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3382</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الکراجکی </w:t>
      </w:r>
      <w:r>
        <w:rPr>
          <w:rFonts w:eastAsia="IRNazanin" w:cs="IRNazanin"/>
          <w:color w:val="111111"/>
          <w:sz w:val="28"/>
          <w:szCs w:val="28"/>
          <w:lang w:bidi="fa-IR"/>
        </w:rPr>
        <w:t>178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رسول الله صلی الله علیه وآله الحمی تذهب خطایا</w:t>
      </w:r>
    </w:p>
    <w:p>
      <w:pPr>
        <w:pStyle w:val="BookText"/>
        <w:rPr/>
      </w:pPr>
      <w:r>
        <w:rPr>
          <w:rFonts w:ascii="IRNazanin" w:hAnsi="IRNazanin" w:eastAsia="IRNazanin"/>
          <w:color w:val="111111"/>
          <w:sz w:val="28"/>
          <w:sz w:val="28"/>
          <w:szCs w:val="28"/>
          <w:rtl w:val="true"/>
          <w:lang w:bidi="fa-IR"/>
        </w:rPr>
        <w:t>بنی آدم کما تذهب الکیر خبث الحدید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3383</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lang w:bidi="fa-IR"/>
        </w:rPr>
        <w:t>185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الحسین بن أحمد عن أبیه عن</w:t>
      </w:r>
    </w:p>
    <w:p>
      <w:pPr>
        <w:pStyle w:val="BookText"/>
        <w:rPr/>
      </w:pPr>
      <w:r>
        <w:rPr>
          <w:rFonts w:ascii="IRNazanin" w:hAnsi="IRNazanin" w:eastAsia="IRNazanin"/>
          <w:color w:val="111111"/>
          <w:sz w:val="28"/>
          <w:sz w:val="28"/>
          <w:szCs w:val="28"/>
          <w:rtl w:val="true"/>
          <w:lang w:bidi="fa-IR"/>
        </w:rPr>
        <w:t xml:space="preserve">محمد بن أحمد قال حدثنی یوسف بن إسماعیل باسناد له قال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صلی الله علیه وآله ان المؤمن إذا حم حمی واحدة تناثرت الذنوب منه کورق الشجر فان أن علی</w:t>
      </w:r>
    </w:p>
    <w:p>
      <w:pPr>
        <w:pStyle w:val="BookText"/>
        <w:rPr/>
      </w:pPr>
      <w:r>
        <w:rPr>
          <w:rFonts w:ascii="IRNazanin" w:hAnsi="IRNazanin" w:eastAsia="IRNazanin"/>
          <w:color w:val="111111"/>
          <w:sz w:val="28"/>
          <w:sz w:val="28"/>
          <w:szCs w:val="28"/>
          <w:rtl w:val="true"/>
          <w:lang w:bidi="fa-IR"/>
        </w:rPr>
        <w:t>فراشه فأنینه تسبیح وصیاحه تهلیل وتقلبه علی فراشه کمن یضرب بسیفه فی سبیل الله</w:t>
      </w:r>
    </w:p>
    <w:p>
      <w:pPr>
        <w:pStyle w:val="BookText"/>
        <w:rPr/>
      </w:pPr>
      <w:r>
        <w:rPr>
          <w:rFonts w:ascii="IRNazanin" w:hAnsi="IRNazanin" w:eastAsia="IRNazanin"/>
          <w:color w:val="111111"/>
          <w:sz w:val="28"/>
          <w:sz w:val="28"/>
          <w:szCs w:val="28"/>
          <w:rtl w:val="true"/>
          <w:lang w:bidi="fa-IR"/>
        </w:rPr>
        <w:t>فان اقبل یعبد الله بین إخوانه وأصحابه کان مغفورا له فطوبی له ان تاب وویل له ان</w:t>
      </w:r>
    </w:p>
    <w:p>
      <w:pPr>
        <w:pStyle w:val="BookText"/>
        <w:rPr/>
      </w:pPr>
      <w:r>
        <w:rPr>
          <w:rFonts w:ascii="IRNazanin" w:hAnsi="IRNazanin" w:eastAsia="IRNazanin"/>
          <w:color w:val="111111"/>
          <w:sz w:val="28"/>
          <w:sz w:val="28"/>
          <w:szCs w:val="28"/>
          <w:rtl w:val="true"/>
          <w:lang w:bidi="fa-IR"/>
        </w:rPr>
        <w:t>عاد والعافیة أحب الینا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3384</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200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علیه السلام ان رسول الله</w:t>
      </w:r>
    </w:p>
    <w:p>
      <w:pPr>
        <w:pStyle w:val="BookText"/>
        <w:rPr/>
      </w:pPr>
      <w:r>
        <w:rPr>
          <w:rFonts w:ascii="IRNazanin" w:hAnsi="IRNazanin" w:eastAsia="IRNazanin"/>
          <w:color w:val="111111"/>
          <w:sz w:val="28"/>
          <w:sz w:val="28"/>
          <w:szCs w:val="28"/>
          <w:rtl w:val="true"/>
          <w:lang w:bidi="fa-IR"/>
        </w:rPr>
        <w:t>صلی الله علیه وآله عاد رجلا من الأنصار فقال رسول الله صلی الله علیه وآله الحمی</w:t>
      </w:r>
    </w:p>
    <w:p>
      <w:pPr>
        <w:pStyle w:val="BookText"/>
        <w:rPr/>
      </w:pPr>
      <w:r>
        <w:rPr>
          <w:rFonts w:ascii="IRNazanin" w:hAnsi="IRNazanin" w:eastAsia="IRNazanin"/>
          <w:color w:val="111111"/>
          <w:sz w:val="28"/>
          <w:sz w:val="28"/>
          <w:szCs w:val="28"/>
          <w:rtl w:val="true"/>
          <w:lang w:bidi="fa-IR"/>
        </w:rPr>
        <w:t>طهور من رب غفور فقال المریض الحمی یقوم بالشیخ حتی تزیره القبور فقال</w:t>
      </w:r>
    </w:p>
    <w:p>
      <w:pPr>
        <w:pStyle w:val="BookText"/>
        <w:rPr/>
      </w:pPr>
      <w:r>
        <w:rPr>
          <w:rFonts w:ascii="IRNazanin" w:hAnsi="IRNazanin" w:eastAsia="IRNazanin"/>
          <w:color w:val="111111"/>
          <w:sz w:val="28"/>
          <w:sz w:val="28"/>
          <w:szCs w:val="28"/>
          <w:rtl w:val="true"/>
          <w:lang w:bidi="fa-IR"/>
        </w:rPr>
        <w:t>رسول الله صلی الله علیه وآله فلیکن ذا قال فمات فی مرضه ولم یصل علیه</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3385</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260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روینا عن جعفر بن محمد عن أبیه عن آبائه عن</w:t>
      </w:r>
    </w:p>
    <w:p>
      <w:pPr>
        <w:pStyle w:val="BookText"/>
        <w:rPr/>
      </w:pPr>
      <w:r>
        <w:rPr>
          <w:rFonts w:ascii="IRNazanin" w:hAnsi="IRNazanin" w:eastAsia="IRNazanin"/>
          <w:color w:val="111111"/>
          <w:sz w:val="28"/>
          <w:sz w:val="28"/>
          <w:szCs w:val="28"/>
          <w:rtl w:val="true"/>
          <w:lang w:bidi="fa-IR"/>
        </w:rPr>
        <w:t>علی علیه السلام ان رسول الله صلی الله علیه وآله عاد رجلا من الأنصار فشکا الیه</w:t>
      </w:r>
    </w:p>
    <w:p>
      <w:pPr>
        <w:pStyle w:val="BookText"/>
        <w:rPr/>
      </w:pPr>
      <w:r>
        <w:rPr>
          <w:rFonts w:ascii="IRNazanin" w:hAnsi="IRNazanin" w:eastAsia="IRNazanin"/>
          <w:color w:val="111111"/>
          <w:sz w:val="28"/>
          <w:sz w:val="28"/>
          <w:szCs w:val="28"/>
          <w:rtl w:val="true"/>
          <w:lang w:bidi="fa-IR"/>
        </w:rPr>
        <w:t>ما یلقی من الحمی فقال له رسول الله صلی الله علیه وآله ان الحمی طهور من رب غفور</w:t>
      </w:r>
    </w:p>
    <w:p>
      <w:pPr>
        <w:pStyle w:val="BookText"/>
        <w:rPr/>
      </w:pPr>
      <w:r>
        <w:rPr>
          <w:rFonts w:ascii="IRNazanin" w:hAnsi="IRNazanin" w:eastAsia="IRNazanin"/>
          <w:color w:val="111111"/>
          <w:sz w:val="28"/>
          <w:sz w:val="28"/>
          <w:szCs w:val="28"/>
          <w:rtl w:val="true"/>
          <w:lang w:bidi="fa-IR"/>
        </w:rPr>
        <w:t>قال الرجل بل الحمی تفور بالشیخ الکبیر حتی تحله القبور فغضب رسول الله صلی الله علیه وآله</w:t>
      </w:r>
    </w:p>
    <w:p>
      <w:pPr>
        <w:pStyle w:val="BookText"/>
        <w:rPr/>
      </w:pPr>
      <w:r>
        <w:rPr>
          <w:rFonts w:ascii="IRNazanin" w:hAnsi="IRNazanin" w:eastAsia="IRNazanin"/>
          <w:color w:val="111111"/>
          <w:sz w:val="28"/>
          <w:sz w:val="28"/>
          <w:szCs w:val="28"/>
          <w:rtl w:val="true"/>
          <w:lang w:bidi="fa-IR"/>
        </w:rPr>
        <w:t>وقال لیکن ذلک بک فمات من علته تلک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3386</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موسی بن الحسن عن الهیثم ابن أبی</w:t>
      </w:r>
    </w:p>
    <w:p>
      <w:pPr>
        <w:pStyle w:val="BookText"/>
        <w:rPr/>
      </w:pPr>
      <w:r>
        <w:rPr>
          <w:rFonts w:ascii="IRNazanin" w:hAnsi="IRNazanin" w:eastAsia="IRNazanin"/>
          <w:color w:val="111111"/>
          <w:sz w:val="28"/>
          <w:sz w:val="28"/>
          <w:szCs w:val="28"/>
          <w:rtl w:val="true"/>
          <w:lang w:bidi="fa-IR"/>
        </w:rPr>
        <w:t xml:space="preserve">مسروق ثواب الاعمال </w:t>
      </w:r>
      <w:r>
        <w:rPr>
          <w:rFonts w:eastAsia="IRNazanin" w:cs="IRNazanin"/>
          <w:color w:val="111111"/>
          <w:sz w:val="28"/>
          <w:szCs w:val="28"/>
          <w:lang w:bidi="fa-IR"/>
        </w:rPr>
        <w:t>185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ره قال حدثنی أحمد بن إدریس عن محمد بن</w:t>
      </w:r>
    </w:p>
    <w:p>
      <w:pPr>
        <w:pStyle w:val="BookText"/>
        <w:rPr/>
      </w:pPr>
      <w:r>
        <w:rPr>
          <w:rFonts w:ascii="IRNazanin" w:hAnsi="IRNazanin" w:eastAsia="IRNazanin"/>
          <w:color w:val="111111"/>
          <w:sz w:val="28"/>
          <w:sz w:val="28"/>
          <w:szCs w:val="28"/>
          <w:rtl w:val="true"/>
          <w:lang w:bidi="fa-IR"/>
        </w:rPr>
        <w:t>أحمد بن الهیثم بن أبی مسروق عن شیخ من أصحابنا یکنی بابی عبد الله عن رجل</w:t>
      </w:r>
    </w:p>
    <w:p>
      <w:pPr>
        <w:pStyle w:val="BookText"/>
        <w:rPr/>
      </w:pPr>
      <w:r>
        <w:rPr>
          <w:rFonts w:ascii="IRNazanin" w:hAnsi="IRNazanin" w:eastAsia="IRNazanin"/>
          <w:color w:val="111111"/>
          <w:sz w:val="28"/>
          <w:sz w:val="28"/>
          <w:szCs w:val="28"/>
          <w:rtl w:val="true"/>
          <w:lang w:bidi="fa-IR"/>
        </w:rPr>
        <w:t>عن أبی عبد الله علیه السلام قال قال رسول الله صلی الله علیه وآله الحمی رائد الموت</w:t>
      </w:r>
    </w:p>
    <w:p>
      <w:pPr>
        <w:pStyle w:val="BookText"/>
        <w:rPr/>
      </w:pPr>
      <w:r>
        <w:rPr>
          <w:rFonts w:ascii="IRNazanin" w:hAnsi="IRNazanin" w:eastAsia="IRNazanin"/>
          <w:color w:val="111111"/>
          <w:sz w:val="28"/>
          <w:sz w:val="28"/>
          <w:szCs w:val="28"/>
          <w:rtl w:val="true"/>
          <w:lang w:bidi="fa-IR"/>
        </w:rPr>
        <w:t xml:space="preserve">وسجن الله تعالی فی ارضه وفورها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وحرها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جهنم وهی حظ کل</w:t>
      </w:r>
    </w:p>
    <w:p>
      <w:pPr>
        <w:pStyle w:val="BookText"/>
        <w:rPr/>
      </w:pPr>
      <w:r>
        <w:rPr>
          <w:rFonts w:ascii="IRNazanin" w:hAnsi="IRNazanin" w:eastAsia="IRNazanin"/>
          <w:color w:val="111111"/>
          <w:sz w:val="28"/>
          <w:sz w:val="28"/>
          <w:szCs w:val="28"/>
          <w:rtl w:val="true"/>
          <w:lang w:bidi="fa-IR"/>
        </w:rPr>
        <w:t>مؤمن من النار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3387</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عن أحمد بن محمد بن إسماعیل عن</w:t>
      </w:r>
    </w:p>
    <w:p>
      <w:pPr>
        <w:pStyle w:val="BookText"/>
        <w:rPr/>
      </w:pPr>
      <w:r>
        <w:rPr>
          <w:rFonts w:ascii="IRNazanin" w:hAnsi="IRNazanin" w:eastAsia="IRNazanin"/>
          <w:color w:val="111111"/>
          <w:sz w:val="28"/>
          <w:sz w:val="28"/>
          <w:szCs w:val="28"/>
          <w:rtl w:val="true"/>
          <w:lang w:bidi="fa-IR"/>
        </w:rPr>
        <w:t>سعدان عن عبد الله بن سنان عن أبی عبد الله علیه السلام قال سمعته یقول الحمی رائد</w:t>
      </w:r>
    </w:p>
    <w:p>
      <w:pPr>
        <w:pStyle w:val="BookText"/>
        <w:rPr/>
      </w:pPr>
      <w:r>
        <w:rPr>
          <w:rFonts w:ascii="IRNazanin" w:hAnsi="IRNazanin" w:eastAsia="IRNazanin"/>
          <w:color w:val="111111"/>
          <w:sz w:val="28"/>
          <w:sz w:val="28"/>
          <w:szCs w:val="28"/>
          <w:rtl w:val="true"/>
          <w:lang w:bidi="fa-IR"/>
        </w:rPr>
        <w:t xml:space="preserve">الموت 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سجن الله فی الأرض 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حظ المؤمن من النار</w:t>
      </w:r>
    </w:p>
    <w:p>
      <w:pPr>
        <w:pStyle w:val="BookText"/>
        <w:rPr/>
      </w:pP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علی محمد بن همام فی کتاب التمحیص عن عبد الله بن سنان قال سمعت أبا</w:t>
      </w:r>
    </w:p>
    <w:p>
      <w:pPr>
        <w:pStyle w:val="BookText"/>
        <w:rPr/>
      </w:pPr>
      <w:r>
        <w:rPr>
          <w:rFonts w:ascii="IRNazanin" w:hAnsi="IRNazanin" w:eastAsia="IRNazanin"/>
          <w:color w:val="111111"/>
          <w:sz w:val="28"/>
          <w:sz w:val="28"/>
          <w:szCs w:val="28"/>
          <w:rtl w:val="true"/>
          <w:lang w:bidi="fa-IR"/>
        </w:rPr>
        <w:t>عبد الله علیه السلام یقول 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3388</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أبی بصیر عن أبی عبد الله علیه السلام قال قال أمیر المؤمنین علیه السلام الحمی</w:t>
      </w:r>
    </w:p>
    <w:p>
      <w:pPr>
        <w:pStyle w:val="BookText"/>
        <w:rPr/>
      </w:pPr>
      <w:r>
        <w:rPr>
          <w:rFonts w:ascii="IRNazanin" w:hAnsi="IRNazanin" w:eastAsia="IRNazanin"/>
          <w:color w:val="111111"/>
          <w:sz w:val="28"/>
          <w:sz w:val="28"/>
          <w:szCs w:val="28"/>
          <w:rtl w:val="true"/>
          <w:lang w:bidi="fa-IR"/>
        </w:rPr>
        <w:t>رائد الموت وسجن الله فی الأرض یحبس بها من یشاء من عبادة وهی تحت الذنوب کما</w:t>
      </w:r>
    </w:p>
    <w:p>
      <w:pPr>
        <w:pStyle w:val="BookText"/>
        <w:rPr/>
      </w:pPr>
      <w:r>
        <w:rPr>
          <w:rFonts w:ascii="IRNazanin" w:hAnsi="IRNazanin" w:eastAsia="IRNazanin"/>
          <w:color w:val="111111"/>
          <w:sz w:val="28"/>
          <w:sz w:val="28"/>
          <w:szCs w:val="28"/>
          <w:rtl w:val="true"/>
          <w:lang w:bidi="fa-IR"/>
        </w:rPr>
        <w:t>یحات الوبر عن سنام البعیر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3389</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250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أخبرنا الأبهری حدثنا عبد الله بن محمد بن وهب</w:t>
      </w:r>
    </w:p>
    <w:p>
      <w:pPr>
        <w:pStyle w:val="BookText"/>
        <w:rPr/>
      </w:pPr>
      <w:r>
        <w:rPr>
          <w:rFonts w:ascii="IRNazanin" w:hAnsi="IRNazanin" w:eastAsia="IRNazanin"/>
          <w:color w:val="111111"/>
          <w:sz w:val="28"/>
          <w:sz w:val="28"/>
          <w:szCs w:val="28"/>
          <w:rtl w:val="true"/>
          <w:lang w:bidi="fa-IR"/>
        </w:rPr>
        <w:t>الدینوری قال حدثنا إبراهیم بن عمرو بن أبی طیبة قال حدثنا أبی عن الأعمش عن أبی</w:t>
      </w:r>
    </w:p>
    <w:p>
      <w:pPr>
        <w:pStyle w:val="BookText"/>
        <w:rPr/>
      </w:pPr>
      <w:r>
        <w:rPr>
          <w:rFonts w:ascii="IRNazanin" w:hAnsi="IRNazanin" w:eastAsia="IRNazanin"/>
          <w:color w:val="111111"/>
          <w:sz w:val="28"/>
          <w:sz w:val="28"/>
          <w:szCs w:val="28"/>
          <w:rtl w:val="true"/>
          <w:lang w:bidi="fa-IR"/>
        </w:rPr>
        <w:t>وائل عن عبد الله رحمة الله علیه قال قال النبی صلی الله علیه وآله الحمی رائد الموت وهی سجن الله</w:t>
      </w:r>
    </w:p>
    <w:p>
      <w:pPr>
        <w:pStyle w:val="BookText"/>
        <w:rPr/>
      </w:pPr>
      <w:r>
        <w:rPr>
          <w:rFonts w:ascii="IRNazanin" w:hAnsi="IRNazanin" w:eastAsia="IRNazanin"/>
          <w:color w:val="111111"/>
          <w:sz w:val="28"/>
          <w:sz w:val="28"/>
          <w:szCs w:val="28"/>
          <w:rtl w:val="true"/>
          <w:lang w:bidi="fa-IR"/>
        </w:rPr>
        <w:t>عز وجل فی الأرض فردوها بالماء البارد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3390</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ان الحمی حظ المؤمن من النار</w:t>
      </w:r>
    </w:p>
    <w:p>
      <w:pPr>
        <w:pStyle w:val="BookText"/>
        <w:rPr/>
      </w:pPr>
      <w:r>
        <w:rPr>
          <w:rFonts w:eastAsia="IRNazanin" w:cs="IRNazanin"/>
          <w:color w:val="111111"/>
          <w:sz w:val="28"/>
          <w:szCs w:val="28"/>
          <w:lang w:bidi="fa-IR"/>
        </w:rPr>
        <w:t>3391</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القطب الراوندی فی دعواته عن أمیر المؤمنین علیه السلام قال</w:t>
      </w:r>
    </w:p>
    <w:p>
      <w:pPr>
        <w:pStyle w:val="BookText"/>
        <w:rPr/>
      </w:pPr>
      <w:r>
        <w:rPr>
          <w:rFonts w:ascii="IRNazanin" w:hAnsi="IRNazanin" w:eastAsia="IRNazanin"/>
          <w:color w:val="111111"/>
          <w:sz w:val="28"/>
          <w:sz w:val="28"/>
          <w:szCs w:val="28"/>
          <w:rtl w:val="true"/>
          <w:lang w:bidi="fa-IR"/>
        </w:rPr>
        <w:t>وعک أبو ذر رضی الله عنه فأتیت رسول الله صلی الله علیه وآله فقلت یا رسول الله ان ابا ذر قد وعک فقال</w:t>
      </w:r>
    </w:p>
    <w:p>
      <w:pPr>
        <w:pStyle w:val="BookText"/>
        <w:rPr/>
      </w:pPr>
      <w:r>
        <w:rPr>
          <w:rFonts w:ascii="IRNazanin" w:hAnsi="IRNazanin" w:eastAsia="IRNazanin"/>
          <w:color w:val="111111"/>
          <w:sz w:val="28"/>
          <w:sz w:val="28"/>
          <w:szCs w:val="28"/>
          <w:rtl w:val="true"/>
          <w:lang w:bidi="fa-IR"/>
        </w:rPr>
        <w:t>امض بنا الیه نعوده فمضینا الیه جمیعا فلما أجلسنا قال رسول الله صلی الله علیه وآله</w:t>
      </w:r>
    </w:p>
    <w:p>
      <w:pPr>
        <w:pStyle w:val="BookText"/>
        <w:rPr/>
      </w:pPr>
      <w:r>
        <w:rPr>
          <w:rFonts w:ascii="IRNazanin" w:hAnsi="IRNazanin" w:eastAsia="IRNazanin"/>
          <w:color w:val="111111"/>
          <w:sz w:val="28"/>
          <w:sz w:val="28"/>
          <w:szCs w:val="28"/>
          <w:rtl w:val="true"/>
          <w:lang w:bidi="fa-IR"/>
        </w:rPr>
        <w:t>کیف أصبحت یا با ذر قال أصبحت وعکا یا رسول الله فقال أصبحت فی روضة من</w:t>
      </w:r>
    </w:p>
    <w:p>
      <w:pPr>
        <w:pStyle w:val="BookText"/>
        <w:rPr/>
      </w:pPr>
      <w:r>
        <w:rPr>
          <w:rFonts w:ascii="IRNazanin" w:hAnsi="IRNazanin" w:eastAsia="IRNazanin"/>
          <w:color w:val="111111"/>
          <w:sz w:val="28"/>
          <w:sz w:val="28"/>
          <w:szCs w:val="28"/>
          <w:rtl w:val="true"/>
          <w:lang w:bidi="fa-IR"/>
        </w:rPr>
        <w:t>ریاض الجنة قد انغمست فی ماء الحیوان وقد غفر الله لک ما یقدح من دینک فأبشر</w:t>
      </w:r>
    </w:p>
    <w:p>
      <w:pPr>
        <w:pStyle w:val="BookText"/>
        <w:rPr/>
      </w:pPr>
      <w:r>
        <w:rPr>
          <w:rFonts w:ascii="IRNazanin" w:hAnsi="IRNazanin" w:eastAsia="IRNazanin"/>
          <w:color w:val="111111"/>
          <w:sz w:val="28"/>
          <w:sz w:val="28"/>
          <w:szCs w:val="28"/>
          <w:rtl w:val="true"/>
          <w:lang w:bidi="fa-IR"/>
        </w:rPr>
        <w:t>یا با ذر وقال صلی الله علیه وآله الحمی حظ کل مؤمن من النار الحمی من قیح جهنم</w:t>
      </w:r>
    </w:p>
    <w:p>
      <w:pPr>
        <w:pStyle w:val="BookText"/>
        <w:rPr/>
      </w:pPr>
      <w:r>
        <w:rPr>
          <w:rFonts w:ascii="IRNazanin" w:hAnsi="IRNazanin" w:eastAsia="IRNazanin"/>
          <w:color w:val="111111"/>
          <w:sz w:val="28"/>
          <w:sz w:val="28"/>
          <w:szCs w:val="28"/>
          <w:rtl w:val="true"/>
          <w:lang w:bidi="fa-IR"/>
        </w:rPr>
        <w:t>الحمی رائد الموت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3392</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lang w:bidi="fa-IR"/>
        </w:rPr>
        <w:t>186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أحمد بن محمد عن أبیه عن محمد</w:t>
      </w:r>
    </w:p>
    <w:p>
      <w:pPr>
        <w:pStyle w:val="BookText"/>
        <w:rPr/>
      </w:pPr>
      <w:r>
        <w:rPr>
          <w:rFonts w:ascii="IRNazanin" w:hAnsi="IRNazanin" w:eastAsia="IRNazanin"/>
          <w:color w:val="111111"/>
          <w:sz w:val="28"/>
          <w:sz w:val="28"/>
          <w:szCs w:val="28"/>
          <w:rtl w:val="true"/>
          <w:lang w:bidi="fa-IR"/>
        </w:rPr>
        <w:t>ابن احمد عن إبراهیم بن إسحاق عن عبد الله بن أحمد عن محمد بن سنان عن الرضا علیه السلام</w:t>
      </w:r>
    </w:p>
    <w:p>
      <w:pPr>
        <w:pStyle w:val="BookText"/>
        <w:rPr/>
      </w:pPr>
      <w:r>
        <w:rPr>
          <w:rFonts w:ascii="IRNazanin" w:hAnsi="IRNazanin" w:eastAsia="IRNazanin"/>
          <w:color w:val="111111"/>
          <w:sz w:val="28"/>
          <w:sz w:val="28"/>
          <w:szCs w:val="28"/>
          <w:rtl w:val="true"/>
          <w:lang w:bidi="fa-IR"/>
        </w:rPr>
        <w:t>قال المرض للمؤمن تطهیر ورحمة للکافر تعذیب ولعنة وان المرض لا یزال بالمؤمن</w:t>
      </w:r>
    </w:p>
    <w:p>
      <w:pPr>
        <w:pStyle w:val="BookText"/>
        <w:rPr/>
      </w:pPr>
      <w:r>
        <w:rPr>
          <w:rFonts w:ascii="IRNazanin" w:hAnsi="IRNazanin" w:eastAsia="IRNazanin"/>
          <w:color w:val="111111"/>
          <w:sz w:val="28"/>
          <w:sz w:val="28"/>
          <w:szCs w:val="28"/>
          <w:rtl w:val="true"/>
          <w:lang w:bidi="fa-IR"/>
        </w:rPr>
        <w:t>حتی لا یکون علیه ذنب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3393</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الأهوازی فی کتاب المؤمن عن</w:t>
      </w:r>
    </w:p>
    <w:p>
      <w:pPr>
        <w:pStyle w:val="BookText"/>
        <w:rPr/>
      </w:pPr>
      <w:r>
        <w:rPr>
          <w:rFonts w:ascii="IRNazanin" w:hAnsi="IRNazanin" w:eastAsia="IRNazanin"/>
          <w:color w:val="111111"/>
          <w:sz w:val="28"/>
          <w:sz w:val="28"/>
          <w:szCs w:val="28"/>
          <w:rtl w:val="true"/>
          <w:lang w:bidi="fa-IR"/>
        </w:rPr>
        <w:t xml:space="preserve">الصباح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سیابة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قلت لأبی عبد الله علیه السلام ما أصاب المؤمن من بلاء فبذنب</w:t>
      </w:r>
    </w:p>
    <w:p>
      <w:pPr>
        <w:pStyle w:val="BookText"/>
        <w:rPr/>
      </w:pPr>
      <w:r>
        <w:rPr>
          <w:rFonts w:ascii="IRNazanin" w:hAnsi="IRNazanin" w:eastAsia="IRNazanin"/>
          <w:color w:val="111111"/>
          <w:sz w:val="28"/>
          <w:sz w:val="28"/>
          <w:szCs w:val="28"/>
          <w:rtl w:val="true"/>
          <w:lang w:bidi="fa-IR"/>
        </w:rPr>
        <w:t>قال لا ولکن لیسمع أنینه وشکواه ودعائه الذی یکتب له الحسنات وتحط عنه السیئات</w:t>
      </w:r>
    </w:p>
    <w:p>
      <w:pPr>
        <w:pStyle w:val="BookText"/>
        <w:rPr/>
      </w:pPr>
      <w:r>
        <w:rPr>
          <w:rFonts w:ascii="IRNazanin" w:hAnsi="IRNazanin" w:eastAsia="IRNazanin"/>
          <w:color w:val="111111"/>
          <w:sz w:val="28"/>
          <w:sz w:val="28"/>
          <w:szCs w:val="28"/>
          <w:rtl w:val="true"/>
          <w:lang w:bidi="fa-IR"/>
        </w:rPr>
        <w:t>وتذخر له یوم القیمة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3394</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الصفین لنصر بن مزاحم عن عمرو بن سعد عن</w:t>
      </w:r>
    </w:p>
    <w:p>
      <w:pPr>
        <w:pStyle w:val="BookText"/>
        <w:rPr/>
      </w:pPr>
      <w:r>
        <w:rPr>
          <w:rFonts w:ascii="IRNazanin" w:hAnsi="IRNazanin" w:eastAsia="IRNazanin"/>
          <w:color w:val="111111"/>
          <w:sz w:val="28"/>
          <w:sz w:val="28"/>
          <w:szCs w:val="28"/>
          <w:rtl w:val="true"/>
          <w:lang w:bidi="fa-IR"/>
        </w:rPr>
        <w:t>عبد الرحمن بن جندب قال لما اقبل أمیر المؤمنین علیه السلام من صفین ورأینا بیوت الکوفة</w:t>
      </w:r>
    </w:p>
    <w:p>
      <w:pPr>
        <w:pStyle w:val="BookText"/>
        <w:rPr/>
      </w:pPr>
      <w:r>
        <w:rPr>
          <w:rFonts w:ascii="IRNazanin" w:hAnsi="IRNazanin" w:eastAsia="IRNazanin"/>
          <w:color w:val="111111"/>
          <w:sz w:val="28"/>
          <w:sz w:val="28"/>
          <w:szCs w:val="28"/>
          <w:rtl w:val="true"/>
          <w:lang w:bidi="fa-IR"/>
        </w:rPr>
        <w:t>فإذا نحن بشیخ جالس فی ظل بیت علی وجهه اثر المرض فقال علیه السلام له مالی أری</w:t>
      </w:r>
    </w:p>
    <w:p>
      <w:pPr>
        <w:pStyle w:val="BookText"/>
        <w:rPr/>
      </w:pPr>
      <w:r>
        <w:rPr>
          <w:rFonts w:ascii="IRNazanin" w:hAnsi="IRNazanin" w:eastAsia="IRNazanin"/>
          <w:color w:val="111111"/>
          <w:sz w:val="28"/>
          <w:sz w:val="28"/>
          <w:szCs w:val="28"/>
          <w:rtl w:val="true"/>
          <w:lang w:bidi="fa-IR"/>
        </w:rPr>
        <w:t>وجهک متکفئا امن مرض قال نعم قال فلعلک کرهته فقال ما أحب انه یعترینی قال علیه السلام</w:t>
      </w:r>
    </w:p>
    <w:p>
      <w:pPr>
        <w:pStyle w:val="BookText"/>
        <w:rPr/>
      </w:pPr>
      <w:r>
        <w:rPr>
          <w:rFonts w:ascii="IRNazanin" w:hAnsi="IRNazanin" w:eastAsia="IRNazanin"/>
          <w:color w:val="111111"/>
          <w:sz w:val="28"/>
          <w:sz w:val="28"/>
          <w:szCs w:val="28"/>
          <w:rtl w:val="true"/>
          <w:lang w:bidi="fa-IR"/>
        </w:rPr>
        <w:t>ألیس احتساب بالخیر فیما أصابک منه قال بلی قال أبشر برحمة ربک وغفران ذنبک ثم سأله</w:t>
      </w:r>
    </w:p>
    <w:p>
      <w:pPr>
        <w:pStyle w:val="BookText"/>
        <w:rPr/>
      </w:pPr>
      <w:r>
        <w:rPr>
          <w:rFonts w:ascii="IRNazanin" w:hAnsi="IRNazanin" w:eastAsia="IRNazanin"/>
          <w:color w:val="111111"/>
          <w:sz w:val="28"/>
          <w:sz w:val="28"/>
          <w:szCs w:val="28"/>
          <w:rtl w:val="true"/>
          <w:lang w:bidi="fa-IR"/>
        </w:rPr>
        <w:t>عن أشیاء فلما أراد أن ینصرف عنه قال له جعل الله ما کان من شکواک حطا لسیئاتک</w:t>
      </w:r>
    </w:p>
    <w:p>
      <w:pPr>
        <w:pStyle w:val="BookText"/>
        <w:rPr/>
      </w:pPr>
      <w:r>
        <w:rPr>
          <w:rFonts w:ascii="IRNazanin" w:hAnsi="IRNazanin" w:eastAsia="IRNazanin"/>
          <w:color w:val="111111"/>
          <w:sz w:val="28"/>
          <w:sz w:val="28"/>
          <w:szCs w:val="28"/>
          <w:rtl w:val="true"/>
          <w:lang w:bidi="fa-IR"/>
        </w:rPr>
        <w:t>فان المرض لا اجر فیه ولکن لا یدع للعبد ذنبا الا حطه انما الاجر فی القول باللسان</w:t>
      </w:r>
    </w:p>
    <w:p>
      <w:pPr>
        <w:pStyle w:val="BookText"/>
        <w:rPr/>
      </w:pPr>
      <w:r>
        <w:rPr>
          <w:rFonts w:ascii="IRNazanin" w:hAnsi="IRNazanin" w:eastAsia="IRNazanin"/>
          <w:color w:val="111111"/>
          <w:sz w:val="28"/>
          <w:sz w:val="28"/>
          <w:szCs w:val="28"/>
          <w:rtl w:val="true"/>
          <w:lang w:bidi="fa-IR"/>
        </w:rPr>
        <w:t>والعمل بالید والرجل وان الله عز وجل یدخل بصدق النیة والسریرة الصالحة من</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یشاء من عباده الجنة ثم مضی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lang w:bidi="fa-IR"/>
        </w:rPr>
        <w:t>1097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أمیر المؤمنین علیه السلام لبعض أصحابه فی علة اعتلها</w:t>
      </w:r>
    </w:p>
    <w:p>
      <w:pPr>
        <w:pStyle w:val="BookText"/>
        <w:rPr/>
      </w:pPr>
      <w:r>
        <w:rPr>
          <w:rFonts w:ascii="IRNazanin" w:hAnsi="IRNazanin" w:eastAsia="IRNazanin"/>
          <w:color w:val="111111"/>
          <w:sz w:val="28"/>
          <w:sz w:val="28"/>
          <w:szCs w:val="28"/>
          <w:rtl w:val="true"/>
          <w:lang w:bidi="fa-IR"/>
        </w:rPr>
        <w:t>جعل الله ما کان من شکواک حطا لسیئاتک فان المرض لا اجر فیه ولکنه یحط السیئات</w:t>
      </w:r>
    </w:p>
    <w:p>
      <w:pPr>
        <w:pStyle w:val="BookText"/>
        <w:rPr/>
      </w:pPr>
      <w:r>
        <w:rPr>
          <w:rFonts w:ascii="IRNazanin" w:hAnsi="IRNazanin" w:eastAsia="IRNazanin"/>
          <w:color w:val="111111"/>
          <w:sz w:val="28"/>
          <w:sz w:val="28"/>
          <w:szCs w:val="28"/>
          <w:rtl w:val="true"/>
          <w:lang w:bidi="fa-IR"/>
        </w:rPr>
        <w:t>ویحتها حت الأوراق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أمالی الشیخ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الشیخ أبو جعفر محمد بن الحسن بن علی الطوسی</w:t>
      </w:r>
    </w:p>
    <w:p>
      <w:pPr>
        <w:pStyle w:val="BookText"/>
        <w:rPr/>
      </w:pPr>
      <w:r>
        <w:rPr>
          <w:rFonts w:ascii="IRNazanin" w:hAnsi="IRNazanin" w:eastAsia="IRNazanin"/>
          <w:color w:val="111111"/>
          <w:sz w:val="28"/>
          <w:sz w:val="28"/>
          <w:szCs w:val="28"/>
          <w:rtl w:val="true"/>
          <w:lang w:bidi="fa-IR"/>
        </w:rPr>
        <w:t>قده قال أخبرنا جماعة عن أبی المفضل قال حدثنا أبو أحمد عبید الله بن الحسین بن</w:t>
      </w:r>
    </w:p>
    <w:p>
      <w:pPr>
        <w:pStyle w:val="BookText"/>
        <w:rPr/>
      </w:pPr>
      <w:r>
        <w:rPr>
          <w:rFonts w:ascii="IRNazanin" w:hAnsi="IRNazanin" w:eastAsia="IRNazanin"/>
          <w:color w:val="111111"/>
          <w:sz w:val="28"/>
          <w:sz w:val="28"/>
          <w:szCs w:val="28"/>
          <w:rtl w:val="true"/>
          <w:lang w:bidi="fa-IR"/>
        </w:rPr>
        <w:t>إبراهیم العلوی النصیبی قال حدثنا أبی قال حدثنا عبد العظیم بن عبد الله الحسنی بالری</w:t>
      </w:r>
    </w:p>
    <w:p>
      <w:pPr>
        <w:pStyle w:val="BookText"/>
        <w:rPr/>
      </w:pPr>
      <w:r>
        <w:rPr>
          <w:rFonts w:ascii="IRNazanin" w:hAnsi="IRNazanin" w:eastAsia="IRNazanin"/>
          <w:color w:val="111111"/>
          <w:sz w:val="28"/>
          <w:sz w:val="28"/>
          <w:szCs w:val="28"/>
          <w:rtl w:val="true"/>
          <w:lang w:bidi="fa-IR"/>
        </w:rPr>
        <w:t>قال حدثنا أبو جعفر محمد بن علی بن موسی الرضا علیه السلام عن أبیه عن آبائه عن علی بن</w:t>
      </w:r>
    </w:p>
    <w:p>
      <w:pPr>
        <w:pStyle w:val="BookText"/>
        <w:rPr/>
      </w:pPr>
      <w:r>
        <w:rPr>
          <w:rFonts w:ascii="IRNazanin" w:hAnsi="IRNazanin" w:eastAsia="IRNazanin"/>
          <w:color w:val="111111"/>
          <w:sz w:val="28"/>
          <w:sz w:val="28"/>
          <w:szCs w:val="28"/>
          <w:rtl w:val="true"/>
          <w:lang w:bidi="fa-IR"/>
        </w:rPr>
        <w:t>الحسین عن الحسین بن علی عن أمیر المؤمنین علیه السلام أنه قال المرض لا اجر فیه ولکنه لا یدع علی العبد ذنبا الا حطه وانما الاجر فی القول باللسان والعمل بالجوارح</w:t>
      </w:r>
    </w:p>
    <w:p>
      <w:pPr>
        <w:pStyle w:val="BookText"/>
        <w:rPr/>
      </w:pPr>
      <w:r>
        <w:rPr>
          <w:rFonts w:ascii="IRNazanin" w:hAnsi="IRNazanin" w:eastAsia="IRNazanin"/>
          <w:color w:val="111111"/>
          <w:sz w:val="28"/>
          <w:sz w:val="28"/>
          <w:szCs w:val="28"/>
          <w:rtl w:val="true"/>
          <w:lang w:bidi="fa-IR"/>
        </w:rPr>
        <w:t>وان الله بکرمه وفضله یدخل العبد بصدق النیة والسریرة الصالحة الجنة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3395</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261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علی علیه السلام قال إذا ابتلی الله عبدا اسقط</w:t>
      </w:r>
    </w:p>
    <w:p>
      <w:pPr>
        <w:pStyle w:val="BookText"/>
        <w:rPr/>
      </w:pPr>
      <w:r>
        <w:rPr>
          <w:rFonts w:ascii="IRNazanin" w:hAnsi="IRNazanin" w:eastAsia="IRNazanin"/>
          <w:color w:val="111111"/>
          <w:sz w:val="28"/>
          <w:sz w:val="28"/>
          <w:szCs w:val="28"/>
          <w:rtl w:val="true"/>
          <w:lang w:bidi="fa-IR"/>
        </w:rPr>
        <w:t>عنه من الذنوب بقدر علته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3396</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lang w:bidi="fa-IR"/>
        </w:rPr>
        <w:t>177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أحمد بن محمد بن یحیی</w:t>
      </w:r>
    </w:p>
    <w:p>
      <w:pPr>
        <w:pStyle w:val="BookText"/>
        <w:rPr/>
      </w:pPr>
      <w:r>
        <w:rPr>
          <w:rFonts w:ascii="IRNazanin" w:hAnsi="IRNazanin" w:eastAsia="IRNazanin"/>
          <w:color w:val="111111"/>
          <w:sz w:val="28"/>
          <w:sz w:val="28"/>
          <w:szCs w:val="28"/>
          <w:rtl w:val="true"/>
          <w:lang w:bidi="fa-IR"/>
        </w:rPr>
        <w:t>العطار قال حدثنا سعد بن عبد الله عن الهیثم ابن أبی مسروق النهدی عن الحسن بن</w:t>
      </w:r>
    </w:p>
    <w:p>
      <w:pPr>
        <w:pStyle w:val="BookText"/>
        <w:rPr/>
      </w:pPr>
      <w:r>
        <w:rPr>
          <w:rFonts w:ascii="IRNazanin" w:hAnsi="IRNazanin" w:eastAsia="IRNazanin"/>
          <w:color w:val="111111"/>
          <w:sz w:val="28"/>
          <w:sz w:val="28"/>
          <w:szCs w:val="28"/>
          <w:rtl w:val="true"/>
          <w:lang w:bidi="fa-IR"/>
        </w:rPr>
        <w:t>محبوب عن سماعة ابن مهران عن الصادق جعفر بن محمد علیهما السلام أنه قال إن العبد</w:t>
      </w:r>
    </w:p>
    <w:p>
      <w:pPr>
        <w:pStyle w:val="BookText"/>
        <w:rPr/>
      </w:pPr>
      <w:r>
        <w:rPr>
          <w:rFonts w:ascii="IRNazanin" w:hAnsi="IRNazanin" w:eastAsia="IRNazanin"/>
          <w:color w:val="111111"/>
          <w:sz w:val="28"/>
          <w:sz w:val="28"/>
          <w:szCs w:val="28"/>
          <w:rtl w:val="true"/>
          <w:lang w:bidi="fa-IR"/>
        </w:rPr>
        <w:t>إذا کثرت ذنوبه ولم یجد ما یکفرها به ابتلاه الله عز وجل بالحزن فی الدنیا لیکفرها به</w:t>
      </w:r>
    </w:p>
    <w:p>
      <w:pPr>
        <w:pStyle w:val="BookText"/>
        <w:rPr/>
      </w:pPr>
      <w:r>
        <w:rPr>
          <w:rFonts w:ascii="IRNazanin" w:hAnsi="IRNazanin" w:eastAsia="IRNazanin"/>
          <w:color w:val="111111"/>
          <w:sz w:val="28"/>
          <w:sz w:val="28"/>
          <w:szCs w:val="28"/>
          <w:rtl w:val="true"/>
          <w:lang w:bidi="fa-IR"/>
        </w:rPr>
        <w:t>فان فعل ذلک به والا أسقم بدنه لیکفرها به فان فعل ذلک به والا شدد علیه عند موته</w:t>
      </w:r>
    </w:p>
    <w:p>
      <w:pPr>
        <w:pStyle w:val="BookText"/>
        <w:rPr/>
      </w:pPr>
      <w:r>
        <w:rPr>
          <w:rFonts w:ascii="IRNazanin" w:hAnsi="IRNazanin" w:eastAsia="IRNazanin"/>
          <w:color w:val="111111"/>
          <w:sz w:val="28"/>
          <w:sz w:val="28"/>
          <w:szCs w:val="28"/>
          <w:rtl w:val="true"/>
          <w:lang w:bidi="fa-IR"/>
        </w:rPr>
        <w:t>لیکفرها به فان فعل ذلک به والا عذبه فی قبره لیلقی الله عز وجل یوم یلقاه ولیس</w:t>
      </w:r>
    </w:p>
    <w:p>
      <w:pPr>
        <w:pStyle w:val="BookText"/>
        <w:rPr/>
      </w:pPr>
      <w:r>
        <w:rPr>
          <w:rFonts w:ascii="IRNazanin" w:hAnsi="IRNazanin" w:eastAsia="IRNazanin"/>
          <w:color w:val="111111"/>
          <w:sz w:val="28"/>
          <w:sz w:val="28"/>
          <w:szCs w:val="28"/>
          <w:rtl w:val="true"/>
          <w:lang w:bidi="fa-IR"/>
        </w:rPr>
        <w:t>شئ یشهد علیه بشئ من ذنوبه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3397</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299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الحسین بن إبراهیم بن ثاثانة رض قال</w:t>
      </w:r>
    </w:p>
    <w:p>
      <w:pPr>
        <w:pStyle w:val="BookText"/>
        <w:rPr/>
      </w:pPr>
      <w:r>
        <w:rPr>
          <w:rFonts w:ascii="IRNazanin" w:hAnsi="IRNazanin" w:eastAsia="IRNazanin"/>
          <w:color w:val="111111"/>
          <w:sz w:val="28"/>
          <w:sz w:val="28"/>
          <w:szCs w:val="28"/>
          <w:rtl w:val="true"/>
          <w:lang w:bidi="fa-IR"/>
        </w:rPr>
        <w:t>حدثنا علی بن إبراهیم عن أبیه إبراهیم بن هاشم عن الحسن بن محبوب عن هشام</w:t>
      </w:r>
    </w:p>
    <w:p>
      <w:pPr>
        <w:pStyle w:val="BookText"/>
        <w:rPr/>
      </w:pPr>
      <w:r>
        <w:rPr>
          <w:rFonts w:ascii="IRNazanin" w:hAnsi="IRNazanin" w:eastAsia="IRNazanin"/>
          <w:color w:val="111111"/>
          <w:sz w:val="28"/>
          <w:sz w:val="28"/>
          <w:szCs w:val="28"/>
          <w:rtl w:val="true"/>
          <w:lang w:bidi="fa-IR"/>
        </w:rPr>
        <w:t>بن سالم عن ابان بن تغلب قال قال أبو عبد الله الصادق جعفر بن محمد علیهما السلام ان</w:t>
      </w:r>
    </w:p>
    <w:p>
      <w:pPr>
        <w:pStyle w:val="BookText"/>
        <w:rPr/>
      </w:pPr>
      <w:r>
        <w:rPr>
          <w:rFonts w:ascii="IRNazanin" w:hAnsi="IRNazanin" w:eastAsia="IRNazanin"/>
          <w:color w:val="111111"/>
          <w:sz w:val="28"/>
          <w:sz w:val="28"/>
          <w:szCs w:val="28"/>
          <w:rtl w:val="true"/>
          <w:lang w:bidi="fa-IR"/>
        </w:rPr>
        <w:t>المؤمن لیهول علیه فی منامه فتغفر له ذنوبه وانه لیمتهن فی بدنه فتغفر له ذنوبه</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3398</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بالاسناد المتقدم فی باب أمکنة التخلی</w:t>
      </w:r>
    </w:p>
    <w:p>
      <w:pPr>
        <w:pStyle w:val="BookText"/>
        <w:rPr/>
      </w:pPr>
      <w:r>
        <w:rPr>
          <w:rFonts w:ascii="IRNazanin" w:hAnsi="IRNazanin" w:eastAsia="IRNazanin"/>
          <w:color w:val="111111"/>
          <w:sz w:val="28"/>
          <w:sz w:val="28"/>
          <w:szCs w:val="28"/>
          <w:rtl w:val="true"/>
          <w:lang w:bidi="fa-IR"/>
        </w:rPr>
        <w:t xml:space="preserve">عن علی علیه السلام فی حدیث الأربعمائة قال ما من الشیعة عبد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یقارف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امرا نهیناه</w:t>
      </w:r>
    </w:p>
    <w:p>
      <w:pPr>
        <w:pStyle w:val="BookText"/>
        <w:rPr/>
      </w:pPr>
      <w:r>
        <w:rPr>
          <w:rFonts w:ascii="IRNazanin" w:hAnsi="IRNazanin" w:eastAsia="IRNazanin"/>
          <w:color w:val="111111"/>
          <w:sz w:val="28"/>
          <w:sz w:val="28"/>
          <w:szCs w:val="28"/>
          <w:rtl w:val="true"/>
          <w:lang w:bidi="fa-IR"/>
        </w:rPr>
        <w:t>عنه فیموت حتی یبتلی تمحص بها ذنوبه اما فی مال واما فی ولد واما فی نفسه</w:t>
      </w:r>
    </w:p>
    <w:p>
      <w:pPr>
        <w:pStyle w:val="BookText"/>
        <w:rPr/>
      </w:pPr>
      <w:r>
        <w:rPr>
          <w:rFonts w:ascii="IRNazanin" w:hAnsi="IRNazanin" w:eastAsia="IRNazanin"/>
          <w:color w:val="111111"/>
          <w:sz w:val="28"/>
          <w:sz w:val="28"/>
          <w:szCs w:val="28"/>
          <w:rtl w:val="true"/>
          <w:lang w:bidi="fa-IR"/>
        </w:rPr>
        <w:t>حتی یلقی الله عز وجل وما له ذنب وانه لیبقی علیه الشئ من ذنوبه فیشدد به علیه</w:t>
      </w:r>
    </w:p>
    <w:p>
      <w:pPr>
        <w:pStyle w:val="BookText"/>
        <w:rPr/>
      </w:pPr>
      <w:r>
        <w:rPr>
          <w:rFonts w:ascii="IRNazanin" w:hAnsi="IRNazanin" w:eastAsia="IRNazanin"/>
          <w:color w:val="111111"/>
          <w:sz w:val="28"/>
          <w:sz w:val="28"/>
          <w:szCs w:val="28"/>
          <w:rtl w:val="true"/>
          <w:lang w:bidi="fa-IR"/>
        </w:rPr>
        <w:t>عند موته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3399</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الأهوازی فی کتاب المؤمن فما یمر به أربعون صباحا الا تعاهده</w:t>
      </w:r>
    </w:p>
    <w:p>
      <w:pPr>
        <w:pStyle w:val="BookText"/>
        <w:rPr/>
      </w:pPr>
      <w:r>
        <w:rPr>
          <w:rFonts w:ascii="IRNazanin" w:hAnsi="IRNazanin" w:eastAsia="IRNazanin"/>
          <w:color w:val="111111"/>
          <w:sz w:val="28"/>
          <w:sz w:val="28"/>
          <w:szCs w:val="28"/>
          <w:rtl w:val="true"/>
          <w:lang w:bidi="fa-IR"/>
        </w:rPr>
        <w:t>اما بمرض فی جسده واما بمصیبة فی أهله وماله واما مصیبة من مصیبات الدنیا</w:t>
      </w:r>
    </w:p>
    <w:p>
      <w:pPr>
        <w:pStyle w:val="BookText"/>
        <w:rPr/>
      </w:pPr>
      <w:r>
        <w:rPr>
          <w:rFonts w:ascii="IRNazanin" w:hAnsi="IRNazanin" w:eastAsia="IRNazanin"/>
          <w:color w:val="111111"/>
          <w:sz w:val="28"/>
          <w:sz w:val="28"/>
          <w:szCs w:val="28"/>
          <w:rtl w:val="true"/>
          <w:lang w:bidi="fa-IR"/>
        </w:rPr>
        <w:t>لیأجره الله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3400</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علی محمد بن همام فی کتاب التمحیص عن جابر</w:t>
      </w:r>
    </w:p>
    <w:p>
      <w:pPr>
        <w:pStyle w:val="BookText"/>
        <w:rPr/>
      </w:pPr>
      <w:r>
        <w:rPr>
          <w:rFonts w:ascii="IRNazanin" w:hAnsi="IRNazanin" w:eastAsia="IRNazanin"/>
          <w:color w:val="111111"/>
          <w:sz w:val="28"/>
          <w:sz w:val="28"/>
          <w:szCs w:val="28"/>
          <w:rtl w:val="true"/>
          <w:lang w:bidi="fa-IR"/>
        </w:rPr>
        <w:t>بن عبد الله ان علی بن الحسین علیهما السلام کان إذا رأی المریض قد برئ قال له هنأک</w:t>
      </w:r>
    </w:p>
    <w:p>
      <w:pPr>
        <w:pStyle w:val="BookText"/>
        <w:rPr/>
      </w:pPr>
      <w:r>
        <w:rPr>
          <w:rFonts w:ascii="IRNazanin" w:hAnsi="IRNazanin" w:eastAsia="IRNazanin"/>
          <w:color w:val="111111"/>
          <w:sz w:val="28"/>
          <w:sz w:val="28"/>
          <w:szCs w:val="28"/>
          <w:rtl w:val="true"/>
          <w:lang w:bidi="fa-IR"/>
        </w:rPr>
        <w:t>الطهور من الذنوب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3401</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المفید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أخبرنی محمد بن عمر بن مسلم</w:t>
      </w:r>
    </w:p>
    <w:p>
      <w:pPr>
        <w:pStyle w:val="BookText"/>
        <w:rPr/>
      </w:pPr>
      <w:r>
        <w:rPr>
          <w:rFonts w:ascii="IRNazanin" w:hAnsi="IRNazanin" w:eastAsia="IRNazanin"/>
          <w:color w:val="111111"/>
          <w:sz w:val="28"/>
          <w:sz w:val="28"/>
          <w:szCs w:val="28"/>
          <w:rtl w:val="true"/>
          <w:lang w:bidi="fa-IR"/>
        </w:rPr>
        <w:t>الجعابی قال حدثنا أبو عبد الله جعفر بن محمد الحسنی قال حدثنا الفضل بن القاسم</w:t>
      </w:r>
    </w:p>
    <w:p>
      <w:pPr>
        <w:pStyle w:val="BookText"/>
        <w:rPr/>
      </w:pPr>
      <w:r>
        <w:rPr>
          <w:rFonts w:ascii="IRNazanin" w:hAnsi="IRNazanin" w:eastAsia="IRNazanin"/>
          <w:color w:val="111111"/>
          <w:sz w:val="28"/>
          <w:sz w:val="28"/>
          <w:szCs w:val="28"/>
          <w:rtl w:val="true"/>
          <w:lang w:bidi="fa-IR"/>
        </w:rPr>
        <w:t xml:space="preserve">قال حدثنی أبی أمالی الشیخ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الشیخ أبو جعفر محمد بن الحسن الطوسی</w:t>
      </w:r>
    </w:p>
    <w:p>
      <w:pPr>
        <w:pStyle w:val="BookText"/>
        <w:rPr/>
      </w:pPr>
      <w:r>
        <w:rPr>
          <w:rFonts w:ascii="IRNazanin" w:hAnsi="IRNazanin" w:eastAsia="IRNazanin"/>
          <w:color w:val="111111"/>
          <w:sz w:val="28"/>
          <w:sz w:val="28"/>
          <w:szCs w:val="28"/>
          <w:rtl w:val="true"/>
          <w:lang w:bidi="fa-IR"/>
        </w:rPr>
        <w:t>قدس الله روحه قال أخبرنا جماعة عن أبی المفضل قال حدثنا أبو عبد الله جعفر بن</w:t>
      </w:r>
    </w:p>
    <w:p>
      <w:pPr>
        <w:pStyle w:val="BookText"/>
        <w:rPr/>
      </w:pPr>
      <w:r>
        <w:rPr>
          <w:rFonts w:ascii="IRNazanin" w:hAnsi="IRNazanin" w:eastAsia="IRNazanin"/>
          <w:color w:val="111111"/>
          <w:sz w:val="28"/>
          <w:sz w:val="28"/>
          <w:szCs w:val="28"/>
          <w:rtl w:val="true"/>
          <w:lang w:bidi="fa-IR"/>
        </w:rPr>
        <w:t>محمد بن جعفر العلوی الحسینی رض قال حدثنا الفضل بن القاسم العقیلی سنة</w:t>
      </w:r>
    </w:p>
    <w:p>
      <w:pPr>
        <w:pStyle w:val="BookText"/>
        <w:rPr/>
      </w:pPr>
      <w:r>
        <w:rPr>
          <w:rFonts w:ascii="IRNazanin" w:hAnsi="IRNazanin" w:eastAsia="IRNazanin"/>
          <w:color w:val="111111"/>
          <w:sz w:val="28"/>
          <w:sz w:val="28"/>
          <w:szCs w:val="28"/>
          <w:rtl w:val="true"/>
          <w:lang w:bidi="fa-IR"/>
        </w:rPr>
        <w:t>خمس وثلثین ومأتین قال حدثنی أبی عن جدی عبد الله بن محمد بن عقیل قال</w:t>
      </w:r>
    </w:p>
    <w:p>
      <w:pPr>
        <w:pStyle w:val="BookText"/>
        <w:rPr/>
      </w:pPr>
      <w:r>
        <w:rPr>
          <w:rFonts w:ascii="IRNazanin" w:hAnsi="IRNazanin" w:eastAsia="IRNazanin"/>
          <w:color w:val="111111"/>
          <w:sz w:val="28"/>
          <w:sz w:val="28"/>
          <w:szCs w:val="28"/>
          <w:rtl w:val="true"/>
          <w:lang w:bidi="fa-IR"/>
        </w:rPr>
        <w:t xml:space="preserve">سمعت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زین العابدین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أمالی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علیهما السلام یقول ما اختلج عرق</w:t>
      </w:r>
    </w:p>
    <w:p>
      <w:pPr>
        <w:pStyle w:val="BookText"/>
        <w:rPr/>
      </w:pPr>
      <w:r>
        <w:rPr>
          <w:rFonts w:ascii="IRNazanin" w:hAnsi="IRNazanin" w:eastAsia="IRNazanin"/>
          <w:color w:val="111111"/>
          <w:sz w:val="28"/>
          <w:sz w:val="28"/>
          <w:szCs w:val="28"/>
          <w:rtl w:val="true"/>
          <w:lang w:bidi="fa-IR"/>
        </w:rPr>
        <w:t>ولا صدع مؤمن قط الا بذنب وما یعفو الله تعالی عنه أکثر وکان إذا رأی المریض</w:t>
      </w:r>
    </w:p>
    <w:p>
      <w:pPr>
        <w:pStyle w:val="BookText"/>
        <w:rPr/>
      </w:pPr>
      <w:r>
        <w:rPr>
          <w:rFonts w:ascii="IRNazanin" w:hAnsi="IRNazanin" w:eastAsia="IRNazanin"/>
          <w:color w:val="111111"/>
          <w:sz w:val="28"/>
          <w:sz w:val="28"/>
          <w:szCs w:val="28"/>
          <w:rtl w:val="true"/>
          <w:lang w:bidi="fa-IR"/>
        </w:rPr>
        <w:t>قد برئ قال لیهنئک الطهر ای من الذنوب فاستأنف العمل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3402</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علیه السلام قال قال رسول الله صلی الله علیه وآله</w:t>
      </w:r>
    </w:p>
    <w:p>
      <w:pPr>
        <w:pStyle w:val="BookText"/>
        <w:rPr/>
      </w:pPr>
      <w:r>
        <w:rPr>
          <w:rFonts w:ascii="IRNazanin" w:hAnsi="IRNazanin" w:eastAsia="IRNazanin"/>
          <w:color w:val="111111"/>
          <w:sz w:val="28"/>
          <w:sz w:val="28"/>
          <w:szCs w:val="28"/>
          <w:rtl w:val="true"/>
          <w:lang w:bidi="fa-IR"/>
        </w:rPr>
        <w:t xml:space="preserve">أربعة یستأنفون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یستأنف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العمل المریض إذا برئ والمشرک إذا أسلم والمنصرف</w:t>
      </w:r>
    </w:p>
    <w:p>
      <w:pPr>
        <w:pStyle w:val="BookText"/>
        <w:rPr/>
      </w:pPr>
      <w:r>
        <w:rPr>
          <w:rFonts w:ascii="IRNazanin" w:hAnsi="IRNazanin" w:eastAsia="IRNazanin"/>
          <w:color w:val="111111"/>
          <w:sz w:val="28"/>
          <w:sz w:val="28"/>
          <w:szCs w:val="28"/>
          <w:rtl w:val="true"/>
          <w:lang w:bidi="fa-IR"/>
        </w:rPr>
        <w:t xml:space="preserve">من الجمعة ایمانا واحتسابا والحاج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فرغ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3403</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245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بهذا الاسناد قال قال رسول الله صلی الله علیه وآله ساعات الوجع</w:t>
      </w:r>
    </w:p>
    <w:p>
      <w:pPr>
        <w:pStyle w:val="BookText"/>
        <w:rPr/>
      </w:pPr>
      <w:r>
        <w:rPr>
          <w:rFonts w:ascii="IRNazanin" w:hAnsi="IRNazanin" w:eastAsia="IRNazanin"/>
          <w:color w:val="111111"/>
          <w:sz w:val="28"/>
          <w:sz w:val="28"/>
          <w:szCs w:val="28"/>
          <w:rtl w:val="true"/>
          <w:lang w:bidi="fa-IR"/>
        </w:rPr>
        <w:t xml:space="preserve">یذهبن ساعات الخطایا تمسک بالطاعة إذا خفت الناس کنز الکراجکی </w:t>
      </w:r>
      <w:r>
        <w:rPr>
          <w:rFonts w:eastAsia="IRNazanin" w:cs="IRNazanin"/>
          <w:color w:val="111111"/>
          <w:sz w:val="28"/>
          <w:szCs w:val="28"/>
          <w:lang w:bidi="fa-IR"/>
        </w:rPr>
        <w:t>178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p>
    <w:p>
      <w:pPr>
        <w:pStyle w:val="BookText"/>
        <w:rPr/>
      </w:pPr>
      <w:r>
        <w:rPr>
          <w:rFonts w:ascii="IRNazanin" w:hAnsi="IRNazanin" w:eastAsia="IRNazanin"/>
          <w:color w:val="111111"/>
          <w:sz w:val="28"/>
          <w:sz w:val="28"/>
          <w:szCs w:val="28"/>
          <w:rtl w:val="true"/>
          <w:lang w:bidi="fa-IR"/>
        </w:rPr>
        <w:t>الصادق علیه السلام ساعات الأوجاع یذهبن بساعات الخطایا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3404</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البحار عن کتاب الإمامة والتبصرة عن أحمد بن علی</w:t>
      </w:r>
    </w:p>
    <w:p>
      <w:pPr>
        <w:pStyle w:val="BookText"/>
        <w:rPr/>
      </w:pPr>
      <w:r>
        <w:rPr>
          <w:rFonts w:ascii="IRNazanin" w:hAnsi="IRNazanin" w:eastAsia="IRNazanin"/>
          <w:color w:val="111111"/>
          <w:sz w:val="28"/>
          <w:sz w:val="28"/>
          <w:szCs w:val="28"/>
          <w:rtl w:val="true"/>
          <w:lang w:bidi="fa-IR"/>
        </w:rPr>
        <w:t>عن محمد بن الحسن عن محمد بن الحسن الصفار عن إبراهیم بن هاشم عن النوفلی</w:t>
      </w:r>
    </w:p>
    <w:p>
      <w:pPr>
        <w:pStyle w:val="BookText"/>
        <w:rPr/>
      </w:pPr>
      <w:r>
        <w:rPr>
          <w:rFonts w:ascii="IRNazanin" w:hAnsi="IRNazanin" w:eastAsia="IRNazanin"/>
          <w:color w:val="111111"/>
          <w:sz w:val="28"/>
          <w:sz w:val="28"/>
          <w:szCs w:val="28"/>
          <w:rtl w:val="true"/>
          <w:lang w:bidi="fa-IR"/>
        </w:rPr>
        <w:t>عن السکونی عن جعفر بن محمد عن أبیه عن آبائه علیهم السلام قال قال رسول الله صلی الله علیه وآله</w:t>
      </w:r>
    </w:p>
    <w:p>
      <w:pPr>
        <w:pStyle w:val="BookText"/>
        <w:rPr/>
      </w:pPr>
      <w:r>
        <w:rPr>
          <w:rFonts w:ascii="IRNazanin" w:hAnsi="IRNazanin" w:eastAsia="IRNazanin"/>
          <w:color w:val="111111"/>
          <w:sz w:val="28"/>
          <w:sz w:val="28"/>
          <w:szCs w:val="28"/>
          <w:rtl w:val="true"/>
          <w:lang w:bidi="fa-IR"/>
        </w:rPr>
        <w:t>السقم یمحو الذنوب وقال ساعات الوجع یذهبن ساعات الخطایا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3405</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الشیخ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الشیخ أبو جعفر محمد بن الحسن</w:t>
      </w:r>
    </w:p>
    <w:p>
      <w:pPr>
        <w:pStyle w:val="BookText"/>
        <w:rPr/>
      </w:pPr>
      <w:r>
        <w:rPr>
          <w:rFonts w:ascii="IRNazanin" w:hAnsi="IRNazanin" w:eastAsia="IRNazanin"/>
          <w:color w:val="111111"/>
          <w:sz w:val="28"/>
          <w:sz w:val="28"/>
          <w:szCs w:val="28"/>
          <w:rtl w:val="true"/>
          <w:lang w:bidi="fa-IR"/>
        </w:rPr>
        <w:t>بن علی بن الحسن الطوسی قده قال أخبرنا جماعة عن أبی المفضل قال حدثنا</w:t>
      </w:r>
    </w:p>
    <w:p>
      <w:pPr>
        <w:pStyle w:val="BookText"/>
        <w:rPr/>
      </w:pPr>
      <w:r>
        <w:rPr>
          <w:rFonts w:ascii="IRNazanin" w:hAnsi="IRNazanin" w:eastAsia="IRNazanin"/>
          <w:color w:val="111111"/>
          <w:sz w:val="28"/>
          <w:sz w:val="28"/>
          <w:szCs w:val="28"/>
          <w:rtl w:val="true"/>
          <w:lang w:bidi="fa-IR"/>
        </w:rPr>
        <w:t>أبو أحمد عبید الله بن الحسین ابن إبراهیم العلوی النصیبی ببغداد قال حدثنا علی بن</w:t>
      </w:r>
    </w:p>
    <w:p>
      <w:pPr>
        <w:pStyle w:val="BookText"/>
        <w:rPr/>
      </w:pPr>
      <w:r>
        <w:rPr>
          <w:rFonts w:ascii="IRNazanin" w:hAnsi="IRNazanin" w:eastAsia="IRNazanin"/>
          <w:color w:val="111111"/>
          <w:sz w:val="28"/>
          <w:sz w:val="28"/>
          <w:szCs w:val="28"/>
          <w:rtl w:val="true"/>
          <w:lang w:bidi="fa-IR"/>
        </w:rPr>
        <w:t>حمزة العلوی قال حدثنی أبی قال حدثنا علی بن موسی الرضا علیه السلام قال</w:t>
      </w:r>
    </w:p>
    <w:p>
      <w:pPr>
        <w:pStyle w:val="BookText"/>
        <w:rPr/>
      </w:pPr>
      <w:r>
        <w:rPr>
          <w:rFonts w:ascii="IRNazanin" w:hAnsi="IRNazanin" w:eastAsia="IRNazanin"/>
          <w:color w:val="111111"/>
          <w:sz w:val="28"/>
          <w:sz w:val="28"/>
          <w:szCs w:val="28"/>
          <w:rtl w:val="true"/>
          <w:lang w:bidi="fa-IR"/>
        </w:rPr>
        <w:t>حدثنی أبی عن أبیه عن آبائه عن علی علیه السلام عن رسول الله صلی الله علیه وآله</w:t>
      </w:r>
    </w:p>
    <w:p>
      <w:pPr>
        <w:pStyle w:val="BookText"/>
        <w:rPr/>
      </w:pPr>
      <w:r>
        <w:rPr>
          <w:rFonts w:ascii="IRNazanin" w:hAnsi="IRNazanin" w:eastAsia="IRNazanin"/>
          <w:color w:val="111111"/>
          <w:sz w:val="28"/>
          <w:sz w:val="28"/>
          <w:szCs w:val="28"/>
          <w:rtl w:val="true"/>
          <w:lang w:bidi="fa-IR"/>
        </w:rPr>
        <w:t>قال مثل المؤمن إذا عوفی من مرضه مثل البردة البیضاء تنزل من السماء فی حسنها</w:t>
      </w:r>
    </w:p>
    <w:p>
      <w:pPr>
        <w:pStyle w:val="BookText"/>
        <w:rPr/>
      </w:pPr>
      <w:r>
        <w:rPr>
          <w:rFonts w:ascii="IRNazanin" w:hAnsi="IRNazanin" w:eastAsia="IRNazanin"/>
          <w:color w:val="111111"/>
          <w:sz w:val="28"/>
          <w:sz w:val="28"/>
          <w:szCs w:val="28"/>
          <w:rtl w:val="true"/>
          <w:lang w:bidi="fa-IR"/>
        </w:rPr>
        <w:t>وصفائها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3406</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همام فی کتاب التمحیص عن جابر بن عبد الله</w:t>
      </w:r>
    </w:p>
    <w:p>
      <w:pPr>
        <w:pStyle w:val="BookText"/>
        <w:rPr/>
      </w:pPr>
      <w:r>
        <w:rPr>
          <w:rFonts w:ascii="IRNazanin" w:hAnsi="IRNazanin" w:eastAsia="IRNazanin"/>
          <w:color w:val="111111"/>
          <w:sz w:val="28"/>
          <w:sz w:val="28"/>
          <w:szCs w:val="28"/>
          <w:rtl w:val="true"/>
          <w:lang w:bidi="fa-IR"/>
        </w:rPr>
        <w:t>قال قال النبی صلی الله علیه وآله لا یمرض مؤمن ولا مؤمنة الا حط الله به من خطایاه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3407</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القطب الراوندی فی دعواته قال قال صلی الله علیه وآله إذا اشتکی</w:t>
      </w:r>
    </w:p>
    <w:p>
      <w:pPr>
        <w:pStyle w:val="BookText"/>
        <w:rPr/>
      </w:pPr>
      <w:r>
        <w:rPr>
          <w:rFonts w:ascii="IRNazanin" w:hAnsi="IRNazanin" w:eastAsia="IRNazanin"/>
          <w:color w:val="111111"/>
          <w:sz w:val="28"/>
          <w:sz w:val="28"/>
          <w:szCs w:val="28"/>
          <w:rtl w:val="true"/>
          <w:lang w:bidi="fa-IR"/>
        </w:rPr>
        <w:t>المؤمن أخلصه الله من الذنوب کما یخلص الکیر الخبث من الحدید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3048</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lang w:bidi="fa-IR"/>
        </w:rPr>
        <w:t>186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ره قال حدثنی أحمد بن إدریس عن</w:t>
      </w:r>
    </w:p>
    <w:p>
      <w:pPr>
        <w:pStyle w:val="BookText"/>
        <w:rPr/>
      </w:pPr>
      <w:r>
        <w:rPr>
          <w:rFonts w:ascii="IRNazanin" w:hAnsi="IRNazanin" w:eastAsia="IRNazanin"/>
          <w:color w:val="111111"/>
          <w:sz w:val="28"/>
          <w:sz w:val="28"/>
          <w:szCs w:val="28"/>
          <w:rtl w:val="true"/>
          <w:lang w:bidi="fa-IR"/>
        </w:rPr>
        <w:t>محمد بن أحمد عن محمد بن الأصبغ عن إسماعیل بن مهران عن سعدان بن مسلم عن</w:t>
      </w:r>
    </w:p>
    <w:p>
      <w:pPr>
        <w:pStyle w:val="BookText"/>
        <w:rPr/>
      </w:pPr>
      <w:r>
        <w:rPr>
          <w:rFonts w:ascii="IRNazanin" w:hAnsi="IRNazanin" w:eastAsia="IRNazanin"/>
          <w:color w:val="111111"/>
          <w:sz w:val="28"/>
          <w:sz w:val="28"/>
          <w:szCs w:val="28"/>
          <w:rtl w:val="true"/>
          <w:lang w:bidi="fa-IR"/>
        </w:rPr>
        <w:t>أبی عبد الله علیه السلام قال قال صداع لیلة تحط کل خطیئة الا الکبائر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3409</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أبی رض قال حدثنی أحمد بن إدریس عن</w:t>
      </w:r>
    </w:p>
    <w:p>
      <w:pPr>
        <w:pStyle w:val="BookText"/>
        <w:rPr/>
      </w:pPr>
      <w:r>
        <w:rPr>
          <w:rFonts w:ascii="IRNazanin" w:hAnsi="IRNazanin" w:eastAsia="IRNazanin"/>
          <w:color w:val="111111"/>
          <w:sz w:val="28"/>
          <w:sz w:val="28"/>
          <w:szCs w:val="28"/>
          <w:rtl w:val="true"/>
          <w:lang w:bidi="fa-IR"/>
        </w:rPr>
        <w:t>محمد بن أحمد عن علی بن السندی عن أحمد بن النضر الخزاز عن عمرو بن شمر عن</w:t>
      </w:r>
    </w:p>
    <w:p>
      <w:pPr>
        <w:pStyle w:val="BookText"/>
        <w:rPr/>
      </w:pPr>
      <w:r>
        <w:rPr>
          <w:rFonts w:ascii="IRNazanin" w:hAnsi="IRNazanin" w:eastAsia="IRNazanin"/>
          <w:color w:val="111111"/>
          <w:sz w:val="28"/>
          <w:sz w:val="28"/>
          <w:szCs w:val="28"/>
          <w:rtl w:val="true"/>
          <w:lang w:bidi="fa-IR"/>
        </w:rPr>
        <w:t>جابر عن أبی جعفر علیه السلام قال إذا أحب الله عبدا نظر الیه فإذا نظر الیه أتحفه من ثلثه</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بواحدة اما صداع واما حمی واما رمد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3410</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أبی رض قال حدثنا علی بن إبراهیم</w:t>
      </w:r>
    </w:p>
    <w:p>
      <w:pPr>
        <w:pStyle w:val="BookText"/>
        <w:rPr/>
      </w:pPr>
      <w:r>
        <w:rPr>
          <w:rFonts w:ascii="IRNazanin" w:hAnsi="IRNazanin" w:eastAsia="IRNazanin"/>
          <w:color w:val="111111"/>
          <w:sz w:val="28"/>
          <w:sz w:val="28"/>
          <w:szCs w:val="28"/>
          <w:rtl w:val="true"/>
          <w:lang w:bidi="fa-IR"/>
        </w:rPr>
        <w:t>ابن هاشم عن أبیه عن الحسن بن محبوب عن عبد الله بن سنان عن محمد بن المنکدر</w:t>
      </w:r>
    </w:p>
    <w:p>
      <w:pPr>
        <w:pStyle w:val="BookText"/>
        <w:rPr/>
      </w:pPr>
      <w:r>
        <w:rPr>
          <w:rFonts w:ascii="IRNazanin" w:hAnsi="IRNazanin" w:eastAsia="IRNazanin"/>
          <w:color w:val="111111"/>
          <w:sz w:val="28"/>
          <w:sz w:val="28"/>
          <w:szCs w:val="28"/>
          <w:rtl w:val="true"/>
          <w:lang w:bidi="fa-IR"/>
        </w:rPr>
        <w:t>قال مرض عون بن عبد الله بن مسعود فأتیته أعوده فقال افلا أحدثک بحدیث عن</w:t>
      </w:r>
    </w:p>
    <w:p>
      <w:pPr>
        <w:pStyle w:val="BookText"/>
        <w:rPr/>
      </w:pPr>
      <w:r>
        <w:rPr>
          <w:rFonts w:ascii="IRNazanin" w:hAnsi="IRNazanin" w:eastAsia="IRNazanin"/>
          <w:color w:val="111111"/>
          <w:sz w:val="28"/>
          <w:sz w:val="28"/>
          <w:szCs w:val="28"/>
          <w:rtl w:val="true"/>
          <w:lang w:bidi="fa-IR"/>
        </w:rPr>
        <w:t>عبد الله بن مسعود قلت بلی قال قال عبد الله بینا نحن عند رسول الله صلی الله علیه وآله</w:t>
      </w:r>
    </w:p>
    <w:p>
      <w:pPr>
        <w:pStyle w:val="BookText"/>
        <w:rPr/>
      </w:pPr>
      <w:r>
        <w:rPr>
          <w:rFonts w:ascii="IRNazanin" w:hAnsi="IRNazanin" w:eastAsia="IRNazanin"/>
          <w:color w:val="111111"/>
          <w:sz w:val="28"/>
          <w:sz w:val="28"/>
          <w:szCs w:val="28"/>
          <w:rtl w:val="true"/>
          <w:lang w:bidi="fa-IR"/>
        </w:rPr>
        <w:t xml:space="preserve">إذ تبسم فقلت له مالک یا رسول الله تبسمت قال عجبت من المؤمن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وجزعه من السقم ولو یعلم له ما فی السقم من الثواب لأحب أن لا یزال سقیما حتی یلقی ربه عز وجل ک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القطب الراوندی فی دعواته قال قال النبی صلی الله علیه وآله عجبت</w:t>
      </w:r>
    </w:p>
    <w:p>
      <w:pPr>
        <w:pStyle w:val="BookText"/>
        <w:rPr/>
      </w:pPr>
      <w:r>
        <w:rPr>
          <w:rFonts w:ascii="IRNazanin" w:hAnsi="IRNazanin" w:eastAsia="IRNazanin"/>
          <w:color w:val="111111"/>
          <w:sz w:val="28"/>
          <w:sz w:val="28"/>
          <w:szCs w:val="28"/>
          <w:rtl w:val="true"/>
          <w:lang w:bidi="fa-IR"/>
        </w:rPr>
        <w:t>للمؤمن 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3411</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الرجل لیکون له الدرجة عند الله لا یبلغها بعمله</w:t>
      </w:r>
    </w:p>
    <w:p>
      <w:pPr>
        <w:pStyle w:val="BookText"/>
        <w:rPr/>
      </w:pPr>
      <w:r>
        <w:rPr>
          <w:rFonts w:ascii="IRNazanin" w:hAnsi="IRNazanin" w:eastAsia="IRNazanin"/>
          <w:color w:val="111111"/>
          <w:sz w:val="28"/>
          <w:sz w:val="28"/>
          <w:szCs w:val="28"/>
          <w:rtl w:val="true"/>
          <w:lang w:bidi="fa-IR"/>
        </w:rPr>
        <w:t>یبتلی ببلاء فی جسمه فیبلغها بذلک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3412</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الأهوازی فی کتاب المؤمن عن أبی</w:t>
      </w:r>
    </w:p>
    <w:p>
      <w:pPr>
        <w:pStyle w:val="BookText"/>
        <w:rPr/>
      </w:pPr>
      <w:r>
        <w:rPr>
          <w:rFonts w:ascii="IRNazanin" w:hAnsi="IRNazanin" w:eastAsia="IRNazanin"/>
          <w:color w:val="111111"/>
          <w:sz w:val="28"/>
          <w:sz w:val="28"/>
          <w:szCs w:val="28"/>
          <w:rtl w:val="true"/>
          <w:lang w:bidi="fa-IR"/>
        </w:rPr>
        <w:t>عبد الله علیه السلام قال إن العبد یکون له عند ربه درجة لا یبلغها بعمله فیبتلی فی جسده</w:t>
      </w:r>
    </w:p>
    <w:p>
      <w:pPr>
        <w:pStyle w:val="BookText"/>
        <w:rPr/>
      </w:pPr>
      <w:r>
        <w:rPr>
          <w:rFonts w:ascii="IRNazanin" w:hAnsi="IRNazanin" w:eastAsia="IRNazanin"/>
          <w:color w:val="111111"/>
          <w:sz w:val="28"/>
          <w:sz w:val="28"/>
          <w:szCs w:val="28"/>
          <w:rtl w:val="true"/>
          <w:lang w:bidi="fa-IR"/>
        </w:rPr>
        <w:t>أو یصاب فی ماله أو یصاب فی ولده فان هو صبر بلغه الله إیاه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3413</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بن عیسی عن ابن</w:t>
      </w:r>
    </w:p>
    <w:p>
      <w:pPr>
        <w:pStyle w:val="BookText"/>
        <w:rPr/>
      </w:pPr>
      <w:r>
        <w:rPr>
          <w:rFonts w:ascii="IRNazanin" w:hAnsi="IRNazanin" w:eastAsia="IRNazanin"/>
          <w:color w:val="111111"/>
          <w:sz w:val="28"/>
          <w:sz w:val="28"/>
          <w:szCs w:val="28"/>
          <w:rtl w:val="true"/>
          <w:lang w:bidi="fa-IR"/>
        </w:rPr>
        <w:t>فضال عن عاصم بن حمید عن سعد بن طریف عن أبی جعفر علیه السلام قال کان الناس یعتبطون</w:t>
      </w:r>
    </w:p>
    <w:p>
      <w:pPr>
        <w:pStyle w:val="BookText"/>
        <w:rPr/>
      </w:pPr>
      <w:r>
        <w:rPr>
          <w:rFonts w:ascii="IRNazanin" w:hAnsi="IRNazanin" w:eastAsia="IRNazanin"/>
          <w:color w:val="111111"/>
          <w:sz w:val="28"/>
          <w:sz w:val="28"/>
          <w:szCs w:val="28"/>
          <w:rtl w:val="true"/>
          <w:lang w:bidi="fa-IR"/>
        </w:rPr>
        <w:t>اعتباطا فقال إبراهیم علیه السلام یا رب لو جعلت للموت علة یعرف بها ویسلی عن المصاب</w:t>
      </w:r>
    </w:p>
    <w:p>
      <w:pPr>
        <w:pStyle w:val="BookText"/>
        <w:rPr/>
      </w:pPr>
      <w:r>
        <w:rPr>
          <w:rFonts w:ascii="IRNazanin" w:hAnsi="IRNazanin" w:eastAsia="IRNazanin"/>
          <w:color w:val="111111"/>
          <w:sz w:val="28"/>
          <w:sz w:val="28"/>
          <w:szCs w:val="28"/>
          <w:rtl w:val="true"/>
          <w:lang w:bidi="fa-IR"/>
        </w:rPr>
        <w:t xml:space="preserve">فانزل الله عز وجل الموم وهو البرسام ثم انزل الداء بعده کا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w:t>
      </w:r>
    </w:p>
    <w:p>
      <w:pPr>
        <w:pStyle w:val="BookText"/>
        <w:rPr/>
      </w:pPr>
      <w:r>
        <w:rPr>
          <w:rFonts w:ascii="IRNazanin" w:hAnsi="IRNazanin" w:eastAsia="IRNazanin"/>
          <w:color w:val="111111"/>
          <w:sz w:val="28"/>
          <w:sz w:val="28"/>
          <w:szCs w:val="28"/>
          <w:rtl w:val="true"/>
          <w:lang w:bidi="fa-IR"/>
        </w:rPr>
        <w:t>أبیه عن أبی فضال عمن حدثه عن سعد بن طریف عن أبی جعفر علیه السلام قال کان الناس</w:t>
      </w:r>
    </w:p>
    <w:p>
      <w:pPr>
        <w:pStyle w:val="BookText"/>
        <w:rPr/>
      </w:pPr>
      <w:r>
        <w:rPr>
          <w:rFonts w:ascii="IRNazanin" w:hAnsi="IRNazanin" w:eastAsia="IRNazanin"/>
          <w:color w:val="111111"/>
          <w:sz w:val="28"/>
          <w:sz w:val="28"/>
          <w:szCs w:val="28"/>
          <w:rtl w:val="true"/>
          <w:lang w:bidi="fa-IR"/>
        </w:rPr>
        <w:t>یعتبطون اعتباطا فلما کان زمان إبراهیم علیه السلام قال یا رب اجعل للموت علة یوجر بها</w:t>
      </w:r>
    </w:p>
    <w:p>
      <w:pPr>
        <w:pStyle w:val="BookText"/>
        <w:rPr/>
      </w:pPr>
      <w:r>
        <w:rPr>
          <w:rFonts w:ascii="IRNazanin" w:hAnsi="IRNazanin" w:eastAsia="IRNazanin"/>
          <w:color w:val="111111"/>
          <w:sz w:val="28"/>
          <w:sz w:val="28"/>
          <w:szCs w:val="28"/>
          <w:rtl w:val="true"/>
          <w:lang w:bidi="fa-IR"/>
        </w:rPr>
        <w:t>المیت ویسلی بها عن المصاب قال فأنزل الله عز وجل الموم وهو البرسام ثم انزل بعده</w:t>
      </w:r>
    </w:p>
    <w:p>
      <w:pPr>
        <w:pStyle w:val="BookText"/>
        <w:rPr/>
      </w:pPr>
      <w:r>
        <w:rPr>
          <w:rFonts w:ascii="IRNazanin" w:hAnsi="IRNazanin" w:eastAsia="IRNazanin"/>
          <w:color w:val="111111"/>
          <w:sz w:val="28"/>
          <w:sz w:val="28"/>
          <w:szCs w:val="28"/>
          <w:rtl w:val="true"/>
          <w:lang w:bidi="fa-IR"/>
        </w:rPr>
        <w:t xml:space="preserve">الداء ک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القطب الراوندی فی دعواته قال قال الباقر علیه السلام وذکر مثله إلی</w:t>
      </w:r>
    </w:p>
    <w:p>
      <w:pPr>
        <w:pStyle w:val="BookText"/>
        <w:rPr/>
      </w:pPr>
      <w:r>
        <w:rPr>
          <w:rFonts w:ascii="IRNazanin" w:hAnsi="IRNazanin" w:eastAsia="IRNazanin"/>
          <w:color w:val="111111"/>
          <w:sz w:val="28"/>
          <w:sz w:val="28"/>
          <w:szCs w:val="28"/>
          <w:rtl w:val="true"/>
          <w:lang w:bidi="fa-IR"/>
        </w:rPr>
        <w:t>قوله یوجر بها المیت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3414</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القطب الراوندی فی دعواته قال وقال ابن عباس لما</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الله ان اعمال العباد لا تفی بذنوبهم خلق لهم الأمراض لیکفر عنهم به السیئات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3415</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وعنه قال صلی الله علیه وآله ما یصیب المؤمن من وصب ولا نصب</w:t>
      </w:r>
    </w:p>
    <w:p>
      <w:pPr>
        <w:pStyle w:val="BookText"/>
        <w:rPr/>
      </w:pPr>
      <w:r>
        <w:rPr>
          <w:rFonts w:ascii="IRNazanin" w:hAnsi="IRNazanin" w:eastAsia="IRNazanin"/>
          <w:color w:val="111111"/>
          <w:sz w:val="28"/>
          <w:sz w:val="28"/>
          <w:szCs w:val="28"/>
          <w:rtl w:val="true"/>
          <w:lang w:bidi="fa-IR"/>
        </w:rPr>
        <w:t>ولا سقم ولا اذی ولا حزن ولا هم حتی الهم یهمه الا کفر الله به من خطایاه وما ینتظر</w:t>
      </w:r>
    </w:p>
    <w:p>
      <w:pPr>
        <w:pStyle w:val="BookText"/>
        <w:rPr/>
      </w:pPr>
      <w:r>
        <w:rPr>
          <w:rFonts w:ascii="IRNazanin" w:hAnsi="IRNazanin" w:eastAsia="IRNazanin"/>
          <w:color w:val="111111"/>
          <w:sz w:val="28"/>
          <w:sz w:val="28"/>
          <w:szCs w:val="28"/>
          <w:rtl w:val="true"/>
          <w:lang w:bidi="fa-IR"/>
        </w:rPr>
        <w:t>أحدکم من الدنیا الا غنی مطغیا أو فقرا منسیا أو مرضا مفسدا أو هوما منقدا أو موتا</w:t>
      </w:r>
    </w:p>
    <w:p>
      <w:pPr>
        <w:pStyle w:val="BookText"/>
        <w:rPr/>
      </w:pPr>
      <w:r>
        <w:rPr>
          <w:rFonts w:ascii="IRNazanin" w:hAnsi="IRNazanin" w:eastAsia="IRNazanin"/>
          <w:color w:val="111111"/>
          <w:sz w:val="28"/>
          <w:sz w:val="28"/>
          <w:szCs w:val="28"/>
          <w:rtl w:val="true"/>
          <w:lang w:bidi="fa-IR"/>
        </w:rPr>
        <w:t>مجهزا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3416</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الکراجکی </w:t>
      </w:r>
      <w:r>
        <w:rPr>
          <w:rFonts w:eastAsia="IRNazanin" w:cs="IRNazanin"/>
          <w:color w:val="111111"/>
          <w:sz w:val="28"/>
          <w:szCs w:val="28"/>
          <w:lang w:bidi="fa-IR"/>
        </w:rPr>
        <w:t>178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ان نبیا من الأنبیاء مر برجل قد جهده</w:t>
      </w:r>
    </w:p>
    <w:p>
      <w:pPr>
        <w:pStyle w:val="BookText"/>
        <w:rPr/>
      </w:pPr>
      <w:r>
        <w:rPr>
          <w:rFonts w:ascii="IRNazanin" w:hAnsi="IRNazanin" w:eastAsia="IRNazanin"/>
          <w:color w:val="111111"/>
          <w:sz w:val="28"/>
          <w:sz w:val="28"/>
          <w:szCs w:val="28"/>
          <w:rtl w:val="true"/>
          <w:lang w:bidi="fa-IR"/>
        </w:rPr>
        <w:t>البلاء فقال یا رب اما ترحم هذا مما به فأوحی الله الیه کیف ارحمه مما به ارحمه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3417</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178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انه لما نزلت هذه الآیة لیس بأمانیکم</w:t>
      </w:r>
    </w:p>
    <w:p>
      <w:pPr>
        <w:pStyle w:val="BookText"/>
        <w:rPr/>
      </w:pPr>
      <w:r>
        <w:rPr>
          <w:rFonts w:ascii="IRNazanin" w:hAnsi="IRNazanin" w:eastAsia="IRNazanin"/>
          <w:color w:val="111111"/>
          <w:sz w:val="28"/>
          <w:sz w:val="28"/>
          <w:szCs w:val="28"/>
          <w:rtl w:val="true"/>
          <w:lang w:bidi="fa-IR"/>
        </w:rPr>
        <w:t>ولا أمانی أهل الکتاب من یعمل سوء یجز به فقال رجل لرسول الله صلی الله علیه وآله یا رسول الله</w:t>
      </w:r>
    </w:p>
    <w:p>
      <w:pPr>
        <w:pStyle w:val="BookText"/>
        <w:rPr/>
      </w:pPr>
      <w:r>
        <w:rPr>
          <w:rFonts w:ascii="IRNazanin" w:hAnsi="IRNazanin" w:eastAsia="IRNazanin"/>
          <w:color w:val="111111"/>
          <w:sz w:val="28"/>
          <w:sz w:val="28"/>
          <w:szCs w:val="28"/>
          <w:rtl w:val="true"/>
          <w:lang w:bidi="fa-IR"/>
        </w:rPr>
        <w:t>جاءت قاصمة الظهر فقال صلی الله علیه وآله کلا اما تحزن اما تمرض اما یصیبک الاواء والهموم</w:t>
      </w:r>
    </w:p>
    <w:p>
      <w:pPr>
        <w:pStyle w:val="BookText"/>
        <w:rPr/>
      </w:pPr>
      <w:r>
        <w:rPr>
          <w:rFonts w:ascii="IRNazanin" w:hAnsi="IRNazanin" w:eastAsia="IRNazanin"/>
          <w:color w:val="111111"/>
          <w:sz w:val="28"/>
          <w:sz w:val="28"/>
          <w:szCs w:val="28"/>
          <w:rtl w:val="true"/>
          <w:lang w:bidi="fa-IR"/>
        </w:rPr>
        <w:t>قال بلی قال فذلک مما یجزی 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3418</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lang w:bidi="fa-IR"/>
        </w:rPr>
        <w:t>279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جعفر بن محمد بن مسرور رض</w:t>
      </w:r>
    </w:p>
    <w:p>
      <w:pPr>
        <w:pStyle w:val="BookText"/>
        <w:rPr/>
      </w:pPr>
      <w:r>
        <w:rPr>
          <w:rFonts w:ascii="IRNazanin" w:hAnsi="IRNazanin" w:eastAsia="IRNazanin"/>
          <w:color w:val="111111"/>
          <w:sz w:val="28"/>
          <w:sz w:val="28"/>
          <w:szCs w:val="28"/>
          <w:rtl w:val="true"/>
          <w:lang w:bidi="fa-IR"/>
        </w:rPr>
        <w:t>قال حدثنا الحسین بن محمد بن عامر عن عمه عبد الله بن عامر عن محمد ابن أبی عمیر</w:t>
      </w:r>
    </w:p>
    <w:p>
      <w:pPr>
        <w:pStyle w:val="BookText"/>
        <w:rPr/>
      </w:pPr>
      <w:r>
        <w:rPr>
          <w:rFonts w:ascii="IRNazanin" w:hAnsi="IRNazanin" w:eastAsia="IRNazanin"/>
          <w:color w:val="111111"/>
          <w:sz w:val="28"/>
          <w:sz w:val="28"/>
          <w:szCs w:val="28"/>
          <w:rtl w:val="true"/>
          <w:lang w:bidi="fa-IR"/>
        </w:rPr>
        <w:t>عن ابان بن عثمان عن الصادق جعفر بن محمد علیهما السلام قال عاد رسول الله صلی الله علیه وآله سلمان</w:t>
      </w:r>
    </w:p>
    <w:p>
      <w:pPr>
        <w:pStyle w:val="BookText"/>
        <w:rPr/>
      </w:pPr>
      <w:r>
        <w:rPr>
          <w:rFonts w:ascii="IRNazanin" w:hAnsi="IRNazanin" w:eastAsia="IRNazanin"/>
          <w:color w:val="111111"/>
          <w:sz w:val="28"/>
          <w:sz w:val="28"/>
          <w:szCs w:val="28"/>
          <w:rtl w:val="true"/>
          <w:lang w:bidi="fa-IR"/>
        </w:rPr>
        <w:t xml:space="preserve">الفارسی فی علته فقال یا سلمان ان لک فی علتک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اعتللت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خصال وفقیه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خصال</w:t>
      </w:r>
    </w:p>
    <w:p>
      <w:pPr>
        <w:pStyle w:val="BookText"/>
        <w:rPr/>
      </w:pPr>
      <w:r>
        <w:rPr>
          <w:rFonts w:ascii="IRNazanin" w:hAnsi="IRNazanin" w:eastAsia="IRNazanin"/>
          <w:color w:val="111111"/>
          <w:sz w:val="28"/>
          <w:sz w:val="28"/>
          <w:szCs w:val="28"/>
          <w:rtl w:val="true"/>
          <w:lang w:bidi="fa-IR"/>
        </w:rPr>
        <w:t>أنت من الله عز وجل بذکر ودعائک فیها مستجاب ولا تدع العلة علیک ذنبا الا حطته متعک</w:t>
      </w:r>
    </w:p>
    <w:p>
      <w:pPr>
        <w:pStyle w:val="BookText"/>
        <w:rPr/>
      </w:pPr>
      <w:r>
        <w:rPr>
          <w:rFonts w:ascii="IRNazanin" w:hAnsi="IRNazanin" w:eastAsia="IRNazanin"/>
          <w:color w:val="111111"/>
          <w:sz w:val="28"/>
          <w:sz w:val="28"/>
          <w:szCs w:val="28"/>
          <w:rtl w:val="true"/>
          <w:lang w:bidi="fa-IR"/>
        </w:rPr>
        <w:t xml:space="preserve">بالعافیة إلی انقضاء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اجلک الخصال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علی بن</w:t>
      </w:r>
    </w:p>
    <w:p>
      <w:pPr>
        <w:pStyle w:val="BookText"/>
        <w:rPr/>
      </w:pPr>
      <w:r>
        <w:rPr>
          <w:rFonts w:ascii="IRNazanin" w:hAnsi="IRNazanin" w:eastAsia="IRNazanin"/>
          <w:color w:val="111111"/>
          <w:sz w:val="28"/>
          <w:sz w:val="28"/>
          <w:szCs w:val="28"/>
          <w:rtl w:val="true"/>
          <w:lang w:bidi="fa-IR"/>
        </w:rPr>
        <w:t xml:space="preserve">الشاه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المثنا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حدثنا أبو حامد قال حدثنا أبو یزید أحمد بن خالد الخالدی</w:t>
      </w:r>
    </w:p>
    <w:p>
      <w:pPr>
        <w:pStyle w:val="BookText"/>
        <w:rPr/>
      </w:pPr>
      <w:r>
        <w:rPr>
          <w:rFonts w:ascii="IRNazanin" w:hAnsi="IRNazanin" w:eastAsia="IRNazanin"/>
          <w:color w:val="111111"/>
          <w:sz w:val="28"/>
          <w:sz w:val="28"/>
          <w:szCs w:val="28"/>
          <w:rtl w:val="true"/>
          <w:lang w:bidi="fa-IR"/>
        </w:rPr>
        <w:t>قال حدثنا محمد بن أحمد بن صالح التمیمی عن أبیه قال حدثنا محمد بن حاتم</w:t>
      </w:r>
    </w:p>
    <w:p>
      <w:pPr>
        <w:pStyle w:val="BookText"/>
        <w:rPr/>
      </w:pPr>
      <w:r>
        <w:rPr>
          <w:rFonts w:ascii="IRNazanin" w:hAnsi="IRNazanin" w:eastAsia="IRNazanin"/>
          <w:color w:val="111111"/>
          <w:sz w:val="28"/>
          <w:sz w:val="28"/>
          <w:szCs w:val="28"/>
          <w:rtl w:val="true"/>
          <w:lang w:bidi="fa-IR"/>
        </w:rPr>
        <w:t>القطان عن حماد بن عمرو عن جعفر بن محمد عن أبیه عن جده عن علی بن أبی</w:t>
      </w:r>
    </w:p>
    <w:p>
      <w:pPr>
        <w:pStyle w:val="BookText"/>
        <w:rPr/>
      </w:pPr>
      <w:r>
        <w:rPr>
          <w:rFonts w:ascii="IRNazanin" w:hAnsi="IRNazanin" w:eastAsia="IRNazanin"/>
          <w:color w:val="111111"/>
          <w:sz w:val="28"/>
          <w:sz w:val="28"/>
          <w:szCs w:val="28"/>
          <w:rtl w:val="true"/>
          <w:lang w:bidi="fa-IR"/>
        </w:rPr>
        <w:t xml:space="preserve">طالب علیهم السلام قال فقیه </w:t>
      </w:r>
      <w:r>
        <w:rPr>
          <w:rFonts w:eastAsia="IRNazanin" w:cs="IRNazanin"/>
          <w:color w:val="111111"/>
          <w:sz w:val="28"/>
          <w:szCs w:val="28"/>
          <w:lang w:bidi="fa-IR"/>
        </w:rPr>
        <w:t>451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رسول الله صلی الله علیه وآله لسلمان الفارسی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3419</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بسطام واخوه أبو عتاب فی طب الأئمة</w:t>
      </w:r>
    </w:p>
    <w:p>
      <w:pPr>
        <w:pStyle w:val="BookText"/>
        <w:rPr/>
      </w:pPr>
      <w:r>
        <w:rPr>
          <w:rFonts w:ascii="IRNazanin" w:hAnsi="IRNazanin" w:eastAsia="IRNazanin"/>
          <w:color w:val="111111"/>
          <w:sz w:val="28"/>
          <w:sz w:val="28"/>
          <w:szCs w:val="28"/>
          <w:rtl w:val="true"/>
          <w:lang w:bidi="fa-IR"/>
        </w:rPr>
        <w:t>عن محمد بن خلف عن الحسن بن علی الوشاء عن عبد الله بن سنان عن أخیه محمد</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جعفر بن محمد الصادق علیهما السلام عن آبائه عن علی علیهم السلام انه عاد سلمان الفارسی</w:t>
      </w:r>
    </w:p>
    <w:p>
      <w:pPr>
        <w:pStyle w:val="BookText"/>
        <w:rPr/>
      </w:pPr>
      <w:r>
        <w:rPr>
          <w:rFonts w:ascii="IRNazanin" w:hAnsi="IRNazanin" w:eastAsia="IRNazanin"/>
          <w:color w:val="111111"/>
          <w:sz w:val="28"/>
          <w:sz w:val="28"/>
          <w:szCs w:val="28"/>
          <w:rtl w:val="true"/>
          <w:lang w:bidi="fa-IR"/>
        </w:rPr>
        <w:t>فقال له یا سلمان ما من أحد من شیعتنا یصیبه وجع الا بذنب قد سبق منه وذلک الوجع</w:t>
      </w:r>
    </w:p>
    <w:p>
      <w:pPr>
        <w:pStyle w:val="BookText"/>
        <w:rPr/>
      </w:pPr>
      <w:r>
        <w:rPr>
          <w:rFonts w:ascii="IRNazanin" w:hAnsi="IRNazanin" w:eastAsia="IRNazanin"/>
          <w:color w:val="111111"/>
          <w:sz w:val="28"/>
          <w:sz w:val="28"/>
          <w:szCs w:val="28"/>
          <w:rtl w:val="true"/>
          <w:lang w:bidi="fa-IR"/>
        </w:rPr>
        <w:t>تطهیر له قال سلمان فلیس لنا فی شئ من ذلک اجر خلا التطهیر قال علی علیه السلام</w:t>
      </w:r>
    </w:p>
    <w:p>
      <w:pPr>
        <w:pStyle w:val="BookText"/>
        <w:rPr/>
      </w:pPr>
      <w:r>
        <w:rPr>
          <w:rFonts w:ascii="IRNazanin" w:hAnsi="IRNazanin" w:eastAsia="IRNazanin"/>
          <w:color w:val="111111"/>
          <w:sz w:val="28"/>
          <w:sz w:val="28"/>
          <w:szCs w:val="28"/>
          <w:rtl w:val="true"/>
          <w:lang w:bidi="fa-IR"/>
        </w:rPr>
        <w:t>یا سلمان لکم الاجر بالصبر علیه والتضرع إلی الله والدعاء له بهما تکتب لکم</w:t>
      </w:r>
    </w:p>
    <w:p>
      <w:pPr>
        <w:pStyle w:val="BookText"/>
        <w:rPr/>
      </w:pPr>
      <w:r>
        <w:rPr>
          <w:rFonts w:ascii="IRNazanin" w:hAnsi="IRNazanin" w:eastAsia="IRNazanin"/>
          <w:color w:val="111111"/>
          <w:sz w:val="28"/>
          <w:sz w:val="28"/>
          <w:szCs w:val="28"/>
          <w:rtl w:val="true"/>
          <w:lang w:bidi="fa-IR"/>
        </w:rPr>
        <w:t>الحسنات وترفع لکم الدرجات فاما الوجع خاصة فهو تطهیر وکفارة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3420</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الوشاء عن عبد الله ابن سنان عن أبی عبد الله</w:t>
      </w:r>
    </w:p>
    <w:p>
      <w:pPr>
        <w:pStyle w:val="BookText"/>
        <w:rPr/>
      </w:pPr>
      <w:r>
        <w:rPr>
          <w:rFonts w:ascii="IRNazanin" w:hAnsi="IRNazanin" w:eastAsia="IRNazanin"/>
          <w:color w:val="111111"/>
          <w:sz w:val="28"/>
          <w:sz w:val="28"/>
          <w:szCs w:val="28"/>
          <w:rtl w:val="true"/>
          <w:lang w:bidi="fa-IR"/>
        </w:rPr>
        <w:t>علیه السلام فی حدیث قال أیما رجل اشتکی فصبر واحتسب کتب الله له من الاجر</w:t>
      </w:r>
    </w:p>
    <w:p>
      <w:pPr>
        <w:pStyle w:val="BookText"/>
        <w:rPr/>
      </w:pPr>
      <w:r>
        <w:rPr>
          <w:rFonts w:ascii="IRNazanin" w:hAnsi="IRNazanin" w:eastAsia="IRNazanin"/>
          <w:color w:val="111111"/>
          <w:sz w:val="28"/>
          <w:sz w:val="28"/>
          <w:szCs w:val="28"/>
          <w:rtl w:val="true"/>
          <w:lang w:bidi="fa-IR"/>
        </w:rPr>
        <w:t>اجر الف شهید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3421</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القطب الراوندی فی دعواته قال وقال صلی الله علیه وآله یقول الله</w:t>
      </w:r>
    </w:p>
    <w:p>
      <w:pPr>
        <w:pStyle w:val="BookText"/>
        <w:rPr/>
      </w:pPr>
      <w:r>
        <w:rPr>
          <w:rFonts w:ascii="IRNazanin" w:hAnsi="IRNazanin" w:eastAsia="IRNazanin"/>
          <w:color w:val="111111"/>
          <w:sz w:val="28"/>
          <w:sz w:val="28"/>
          <w:szCs w:val="28"/>
          <w:rtl w:val="true"/>
          <w:lang w:bidi="fa-IR"/>
        </w:rPr>
        <w:t>عز وجل إذا وجهت إلی عبد من عبیدی مصیبة فی بدنه أو ماله أو ولده ثم استقبل</w:t>
      </w:r>
    </w:p>
    <w:p>
      <w:pPr>
        <w:pStyle w:val="BookText"/>
        <w:rPr/>
      </w:pPr>
      <w:r>
        <w:rPr>
          <w:rFonts w:ascii="IRNazanin" w:hAnsi="IRNazanin" w:eastAsia="IRNazanin"/>
          <w:color w:val="111111"/>
          <w:sz w:val="28"/>
          <w:sz w:val="28"/>
          <w:szCs w:val="28"/>
          <w:rtl w:val="true"/>
          <w:lang w:bidi="fa-IR"/>
        </w:rPr>
        <w:t>ذلک بصبر جمیل استحییت منه یوم القیمة ان انصب له میزانا أو انشر له دیوانا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3422</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448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بالاسناد المتقدم فی باب أمکنة التخلی فی وصیة</w:t>
      </w:r>
    </w:p>
    <w:p>
      <w:pPr>
        <w:pStyle w:val="BookText"/>
        <w:rPr/>
      </w:pPr>
      <w:r>
        <w:rPr>
          <w:rFonts w:ascii="IRNazanin" w:hAnsi="IRNazanin" w:eastAsia="IRNazanin"/>
          <w:color w:val="111111"/>
          <w:sz w:val="28"/>
          <w:sz w:val="28"/>
          <w:szCs w:val="28"/>
          <w:rtl w:val="true"/>
          <w:lang w:bidi="fa-IR"/>
        </w:rPr>
        <w:t>النبی صلی الله علیه وآله یا علی أنین المؤمن تسبیح وصیاحه تهلیل ونومه علی الفراش عبادة و</w:t>
      </w:r>
    </w:p>
    <w:p>
      <w:pPr>
        <w:pStyle w:val="BookText"/>
        <w:rPr/>
      </w:pPr>
      <w:r>
        <w:rPr>
          <w:rFonts w:ascii="IRNazanin" w:hAnsi="IRNazanin" w:eastAsia="IRNazanin"/>
          <w:color w:val="111111"/>
          <w:sz w:val="28"/>
          <w:sz w:val="28"/>
          <w:szCs w:val="28"/>
          <w:rtl w:val="true"/>
          <w:lang w:bidi="fa-IR"/>
        </w:rPr>
        <w:t>تقلبه من جنب إلی جنب جهاد فی سبیل الله فان عوفی مشی فی الناس وما علیه من ذنب</w:t>
      </w:r>
    </w:p>
    <w:p>
      <w:pPr>
        <w:pStyle w:val="BookText"/>
        <w:rPr/>
      </w:pPr>
      <w:r>
        <w:rPr>
          <w:rFonts w:eastAsia="IRNazanin" w:cs="IRNazanin"/>
          <w:color w:val="111111"/>
          <w:sz w:val="28"/>
          <w:szCs w:val="28"/>
          <w:lang w:bidi="fa-IR"/>
        </w:rPr>
        <w:t>3423</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260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جعفر بن محمد علیهما السلام قال یکتب أنین</w:t>
      </w:r>
    </w:p>
    <w:p>
      <w:pPr>
        <w:pStyle w:val="BookText"/>
        <w:rPr/>
      </w:pPr>
      <w:r>
        <w:rPr>
          <w:rFonts w:ascii="IRNazanin" w:hAnsi="IRNazanin" w:eastAsia="IRNazanin"/>
          <w:color w:val="111111"/>
          <w:sz w:val="28"/>
          <w:sz w:val="28"/>
          <w:szCs w:val="28"/>
          <w:rtl w:val="true"/>
          <w:lang w:bidi="fa-IR"/>
        </w:rPr>
        <w:t xml:space="preserve">المریض حسنات ما صبر فإن کان جزعا کتب هلوعا لا اجر له الجعفریات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بإسناده عن علی علیه السلام قال قال رسول الله صلی الله علیه وآله یکتب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کذا </w:t>
      </w:r>
      <w:r>
        <w:rPr>
          <w:rStyle w:val="FootnoteAnchor"/>
          <w:rtl w:val="true"/>
        </w:rPr>
        <w:footnoteReference w:id="1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المریض فإن کان</w:t>
      </w:r>
    </w:p>
    <w:p>
      <w:pPr>
        <w:pStyle w:val="BookText"/>
        <w:rPr/>
      </w:pPr>
      <w:r>
        <w:rPr>
          <w:rFonts w:ascii="IRNazanin" w:hAnsi="IRNazanin" w:eastAsia="IRNazanin"/>
          <w:color w:val="111111"/>
          <w:sz w:val="28"/>
          <w:sz w:val="28"/>
          <w:szCs w:val="28"/>
          <w:rtl w:val="true"/>
          <w:lang w:bidi="fa-IR"/>
        </w:rPr>
        <w:t>صابرا کتب حسنات وان کان جزعا کتب هلوعا لا اجر له</w:t>
      </w:r>
    </w:p>
    <w:p>
      <w:pPr>
        <w:pStyle w:val="BookText"/>
        <w:rPr/>
      </w:pPr>
      <w:r>
        <w:rPr>
          <w:rFonts w:eastAsia="IRNazanin" w:cs="IRNazanin"/>
          <w:color w:val="111111"/>
          <w:sz w:val="28"/>
          <w:szCs w:val="28"/>
          <w:lang w:bidi="fa-IR"/>
        </w:rPr>
        <w:t>3424</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 بن محمد عن ابن محبوب</w:t>
      </w:r>
    </w:p>
    <w:p>
      <w:pPr>
        <w:pStyle w:val="BookText"/>
        <w:rPr/>
      </w:pPr>
      <w:r>
        <w:rPr>
          <w:rFonts w:ascii="IRNazanin" w:hAnsi="IRNazanin" w:eastAsia="IRNazanin"/>
          <w:color w:val="111111"/>
          <w:sz w:val="28"/>
          <w:sz w:val="28"/>
          <w:szCs w:val="28"/>
          <w:rtl w:val="true"/>
          <w:lang w:bidi="fa-IR"/>
        </w:rPr>
        <w:t>عن حفص بن غیاث عن حجاج عن أبی جعفر علیه السلام قال الجسد إذا لم یمرض أشر</w:t>
      </w:r>
    </w:p>
    <w:p>
      <w:pPr>
        <w:pStyle w:val="BookText"/>
        <w:rPr/>
      </w:pPr>
      <w:r>
        <w:rPr>
          <w:rFonts w:ascii="IRNazanin" w:hAnsi="IRNazanin" w:eastAsia="IRNazanin"/>
          <w:color w:val="111111"/>
          <w:sz w:val="28"/>
          <w:sz w:val="28"/>
          <w:szCs w:val="28"/>
          <w:rtl w:val="true"/>
          <w:lang w:bidi="fa-IR"/>
        </w:rPr>
        <w:t xml:space="preserve">ولا خیر فی جسد لا یمرض بأشر </w:t>
      </w:r>
      <w:r>
        <w:rPr>
          <w:rStyle w:val="FootnoteAnchor"/>
          <w:rtl w:val="true"/>
        </w:rPr>
        <w:footnoteReference w:id="123"/>
      </w:r>
    </w:p>
    <w:p>
      <w:pPr>
        <w:pStyle w:val="BookText"/>
        <w:rPr/>
      </w:pPr>
      <w:r>
        <w:rPr>
          <w:rFonts w:eastAsia="IRNazanin" w:cs="IRNazanin"/>
          <w:color w:val="111111"/>
          <w:sz w:val="28"/>
          <w:szCs w:val="28"/>
          <w:lang w:bidi="fa-IR"/>
        </w:rPr>
        <w:t>3425</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اروی عن العالم علیه السلام أنه قال أیام الصحة</w:t>
      </w:r>
    </w:p>
    <w:p>
      <w:pPr>
        <w:pStyle w:val="BookText"/>
        <w:rPr/>
      </w:pPr>
      <w:r>
        <w:rPr>
          <w:rFonts w:ascii="IRNazanin" w:hAnsi="IRNazanin" w:eastAsia="IRNazanin"/>
          <w:color w:val="111111"/>
          <w:sz w:val="28"/>
          <w:sz w:val="28"/>
          <w:szCs w:val="28"/>
          <w:rtl w:val="true"/>
          <w:lang w:bidi="fa-IR"/>
        </w:rPr>
        <w:t>محسوبة وأیام العلة محسوبة ولا یزید هذه ولا ینقص هذه قال وروی لا خیر فی بدن</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یألم ولا فی مال لا یضار فسئل العالم علیه السلام عنه وعن معنی هذا فقال إن البدن إذا صح</w:t>
      </w:r>
    </w:p>
    <w:p>
      <w:pPr>
        <w:pStyle w:val="BookText"/>
        <w:rPr/>
      </w:pPr>
      <w:r>
        <w:rPr>
          <w:rFonts w:ascii="IRNazanin" w:hAnsi="IRNazanin" w:eastAsia="IRNazanin"/>
          <w:color w:val="111111"/>
          <w:sz w:val="28"/>
          <w:sz w:val="28"/>
          <w:szCs w:val="28"/>
          <w:rtl w:val="true"/>
          <w:lang w:bidi="fa-IR"/>
        </w:rPr>
        <w:t>أشر وبطر فإذا اعتل ذهب ذلک عنه فان صبر جعل کفارة لما قد أذنب وإن لم یصبر جعله</w:t>
      </w:r>
    </w:p>
    <w:p>
      <w:pPr>
        <w:pStyle w:val="BookText"/>
        <w:rPr/>
      </w:pPr>
      <w:r>
        <w:rPr>
          <w:rFonts w:ascii="IRNazanin" w:hAnsi="IRNazanin" w:eastAsia="IRNazanin"/>
          <w:color w:val="111111"/>
          <w:sz w:val="28"/>
          <w:sz w:val="28"/>
          <w:szCs w:val="28"/>
          <w:rtl w:val="true"/>
          <w:lang w:bidi="fa-IR"/>
        </w:rPr>
        <w:t>وبالا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3426</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أصول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هارون بن مسلم</w:t>
      </w:r>
    </w:p>
    <w:p>
      <w:pPr>
        <w:pStyle w:val="BookText"/>
        <w:rPr/>
      </w:pPr>
      <w:r>
        <w:rPr>
          <w:rFonts w:ascii="IRNazanin" w:hAnsi="IRNazanin" w:eastAsia="IRNazanin"/>
          <w:color w:val="111111"/>
          <w:sz w:val="28"/>
          <w:sz w:val="28"/>
          <w:szCs w:val="28"/>
          <w:rtl w:val="true"/>
          <w:lang w:bidi="fa-IR"/>
        </w:rPr>
        <w:t xml:space="preserve">عن مسعدة بن صدقة عن أبی عبد الله علیه السلام قال قال النبی </w:t>
      </w:r>
      <w:r>
        <w:rPr>
          <w:rStyle w:val="FootnoteAnchor"/>
          <w:rtl w:val="true"/>
        </w:rPr>
        <w:footnoteReference w:id="124"/>
      </w:r>
      <w:r>
        <w:rPr>
          <w:rFonts w:ascii="IRNazanin" w:hAnsi="IRNazanin" w:eastAsia="IRNazanin"/>
          <w:color w:val="111111"/>
          <w:sz w:val="28"/>
          <w:sz w:val="28"/>
          <w:szCs w:val="28"/>
          <w:rtl w:val="true"/>
          <w:lang w:bidi="fa-IR"/>
        </w:rPr>
        <w:t>صلی الله علیه وآله یوما لأصحابه</w:t>
      </w:r>
    </w:p>
    <w:p>
      <w:pPr>
        <w:pStyle w:val="BookText"/>
        <w:rPr/>
      </w:pPr>
      <w:r>
        <w:rPr>
          <w:rFonts w:ascii="IRNazanin" w:hAnsi="IRNazanin" w:eastAsia="IRNazanin"/>
          <w:color w:val="111111"/>
          <w:sz w:val="28"/>
          <w:sz w:val="28"/>
          <w:szCs w:val="28"/>
          <w:rtl w:val="true"/>
          <w:lang w:bidi="fa-IR"/>
        </w:rPr>
        <w:t>ملعون کل مال لا یزکی ملعون کل جسد لا یزکی ولو فی کل أربعین یوما مرة فقیل</w:t>
      </w:r>
    </w:p>
    <w:p>
      <w:pPr>
        <w:pStyle w:val="BookText"/>
        <w:rPr/>
      </w:pPr>
      <w:r>
        <w:rPr>
          <w:rFonts w:ascii="IRNazanin" w:hAnsi="IRNazanin" w:eastAsia="IRNazanin"/>
          <w:color w:val="111111"/>
          <w:sz w:val="28"/>
          <w:sz w:val="28"/>
          <w:szCs w:val="28"/>
          <w:rtl w:val="true"/>
          <w:lang w:bidi="fa-IR"/>
        </w:rPr>
        <w:t>یا رسول الله اما زکاة المال فقد عرفناها فما زکاة الأجساد فقال لهم ان تصاب بآفة</w:t>
      </w:r>
    </w:p>
    <w:p>
      <w:pPr>
        <w:pStyle w:val="BookText"/>
        <w:rPr/>
      </w:pPr>
      <w:r>
        <w:rPr>
          <w:rFonts w:ascii="IRNazanin" w:hAnsi="IRNazanin" w:eastAsia="IRNazanin"/>
          <w:color w:val="111111"/>
          <w:sz w:val="28"/>
          <w:sz w:val="28"/>
          <w:szCs w:val="28"/>
          <w:rtl w:val="true"/>
          <w:lang w:bidi="fa-IR"/>
        </w:rPr>
        <w:t xml:space="preserve">قال فتغیرت وجوه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سمعوا ذلک منه فلما رآهم قد تغیرت</w:t>
      </w:r>
    </w:p>
    <w:p>
      <w:pPr>
        <w:pStyle w:val="BookText"/>
        <w:rPr/>
      </w:pPr>
      <w:r>
        <w:rPr>
          <w:rFonts w:ascii="IRNazanin" w:hAnsi="IRNazanin" w:eastAsia="IRNazanin"/>
          <w:color w:val="111111"/>
          <w:sz w:val="28"/>
          <w:sz w:val="28"/>
          <w:szCs w:val="28"/>
          <w:rtl w:val="true"/>
          <w:lang w:bidi="fa-IR"/>
        </w:rPr>
        <w:t xml:space="preserve">ألوانهم قال لهم أتدرون ما عنیت بقولی قالوا لا یا رسول الله قال بل </w:t>
      </w:r>
      <w:r>
        <w:rPr>
          <w:rStyle w:val="FootnoteAnchor"/>
          <w:rtl w:val="true"/>
        </w:rPr>
        <w:footnoteReference w:id="125"/>
      </w:r>
      <w:r>
        <w:rPr>
          <w:rFonts w:ascii="IRNazanin" w:hAnsi="IRNazanin" w:eastAsia="IRNazanin"/>
          <w:color w:val="111111"/>
          <w:sz w:val="28"/>
          <w:sz w:val="28"/>
          <w:szCs w:val="28"/>
          <w:rtl w:val="true"/>
          <w:lang w:bidi="fa-IR"/>
        </w:rPr>
        <w:t>الرجل یخدش</w:t>
      </w:r>
    </w:p>
    <w:p>
      <w:pPr>
        <w:pStyle w:val="BookText"/>
        <w:rPr/>
      </w:pPr>
      <w:r>
        <w:rPr>
          <w:rFonts w:ascii="IRNazanin" w:hAnsi="IRNazanin" w:eastAsia="IRNazanin"/>
          <w:color w:val="111111"/>
          <w:sz w:val="28"/>
          <w:sz w:val="28"/>
          <w:szCs w:val="28"/>
          <w:rtl w:val="true"/>
          <w:lang w:bidi="fa-IR"/>
        </w:rPr>
        <w:t>الخدشة وینکب النکبة ویعثر العثرة ویمرض المرضة ویشاک الشوکة وما أشبه هذا</w:t>
      </w:r>
    </w:p>
    <w:p>
      <w:pPr>
        <w:pStyle w:val="BookText"/>
        <w:rPr/>
      </w:pPr>
      <w:r>
        <w:rPr>
          <w:rFonts w:ascii="IRNazanin" w:hAnsi="IRNazanin" w:eastAsia="IRNazanin"/>
          <w:color w:val="111111"/>
          <w:sz w:val="28"/>
          <w:sz w:val="28"/>
          <w:szCs w:val="28"/>
          <w:rtl w:val="true"/>
          <w:lang w:bidi="fa-IR"/>
        </w:rPr>
        <w:t xml:space="preserve">حتی ذکر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حدیثه اختلاج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هارون بن مسلم</w:t>
      </w:r>
    </w:p>
    <w:p>
      <w:pPr>
        <w:pStyle w:val="BookText"/>
        <w:rPr/>
      </w:pPr>
      <w:r>
        <w:rPr>
          <w:rFonts w:ascii="IRNazanin" w:hAnsi="IRNazanin" w:eastAsia="IRNazanin"/>
          <w:color w:val="111111"/>
          <w:sz w:val="28"/>
          <w:sz w:val="28"/>
          <w:szCs w:val="28"/>
          <w:rtl w:val="true"/>
          <w:lang w:bidi="fa-IR"/>
        </w:rPr>
        <w:t>عن مسعدة بن صدقة عن جعفر بن محمد عن أبیه علیهما السلام قال لأصحابه</w:t>
      </w:r>
    </w:p>
    <w:p>
      <w:pPr>
        <w:pStyle w:val="BookText"/>
        <w:rPr/>
      </w:pPr>
      <w:r>
        <w:rPr>
          <w:rFonts w:ascii="IRNazanin" w:hAnsi="IRNazanin" w:eastAsia="IRNazanin"/>
          <w:color w:val="111111"/>
          <w:sz w:val="28"/>
          <w:sz w:val="28"/>
          <w:szCs w:val="28"/>
          <w:rtl w:val="true"/>
          <w:lang w:bidi="fa-IR"/>
        </w:rPr>
        <w:t>یوما ملعون 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3427</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الکراکجی فی کنز الفوائد عن محمد بن أحمد بن</w:t>
      </w:r>
    </w:p>
    <w:p>
      <w:pPr>
        <w:pStyle w:val="BookText"/>
        <w:rPr/>
      </w:pPr>
      <w:r>
        <w:rPr>
          <w:rFonts w:ascii="IRNazanin" w:hAnsi="IRNazanin" w:eastAsia="IRNazanin"/>
          <w:color w:val="111111"/>
          <w:sz w:val="28"/>
          <w:sz w:val="28"/>
          <w:szCs w:val="28"/>
          <w:rtl w:val="true"/>
          <w:lang w:bidi="fa-IR"/>
        </w:rPr>
        <w:t>شاذان عن أبیه عن محمد بن الحسن بن الولید عن محمد بن الحسن الصفار عن</w:t>
      </w:r>
    </w:p>
    <w:p>
      <w:pPr>
        <w:pStyle w:val="BookText"/>
        <w:rPr/>
      </w:pPr>
      <w:r>
        <w:rPr>
          <w:rFonts w:ascii="IRNazanin" w:hAnsi="IRNazanin" w:eastAsia="IRNazanin"/>
          <w:color w:val="111111"/>
          <w:sz w:val="28"/>
          <w:sz w:val="28"/>
          <w:szCs w:val="28"/>
          <w:rtl w:val="true"/>
          <w:lang w:bidi="fa-IR"/>
        </w:rPr>
        <w:t>محمد بن زیاد عن المفضل بن عمر عن یونس بن یعقوب قال سمعت جعفر بن</w:t>
      </w:r>
    </w:p>
    <w:p>
      <w:pPr>
        <w:pStyle w:val="BookText"/>
        <w:rPr/>
      </w:pPr>
      <w:r>
        <w:rPr>
          <w:rFonts w:ascii="IRNazanin" w:hAnsi="IRNazanin" w:eastAsia="IRNazanin"/>
          <w:color w:val="111111"/>
          <w:sz w:val="28"/>
          <w:sz w:val="28"/>
          <w:szCs w:val="28"/>
          <w:rtl w:val="true"/>
          <w:lang w:bidi="fa-IR"/>
        </w:rPr>
        <w:t>محمد علیهما السلام یقول ملعون ملعون کل بدن لا یصاب فی کل أربعین یوم قلت ملعون</w:t>
      </w:r>
    </w:p>
    <w:p>
      <w:pPr>
        <w:pStyle w:val="BookText"/>
        <w:rPr/>
      </w:pPr>
      <w:r>
        <w:rPr>
          <w:rFonts w:ascii="IRNazanin" w:hAnsi="IRNazanin" w:eastAsia="IRNazanin"/>
          <w:color w:val="111111"/>
          <w:sz w:val="28"/>
          <w:sz w:val="28"/>
          <w:szCs w:val="28"/>
          <w:rtl w:val="true"/>
          <w:lang w:bidi="fa-IR"/>
        </w:rPr>
        <w:t>قال ملعون فلما رآی عظم ذلک علی قال یا یونس ان من البلیة الخدشة واللطمة</w:t>
      </w:r>
    </w:p>
    <w:p>
      <w:pPr>
        <w:pStyle w:val="BookText"/>
        <w:rPr/>
      </w:pPr>
      <w:r>
        <w:rPr>
          <w:rFonts w:ascii="IRNazanin" w:hAnsi="IRNazanin" w:eastAsia="IRNazanin"/>
          <w:color w:val="111111"/>
          <w:sz w:val="28"/>
          <w:sz w:val="28"/>
          <w:szCs w:val="28"/>
          <w:rtl w:val="true"/>
          <w:lang w:bidi="fa-IR"/>
        </w:rPr>
        <w:t>والعثرة والنکبة والقفزة وانقطاع الشسع وأشباه ذلک یا یونس ان المؤمن أکرم علی</w:t>
      </w:r>
    </w:p>
    <w:p>
      <w:pPr>
        <w:pStyle w:val="BookText"/>
        <w:rPr/>
      </w:pPr>
      <w:r>
        <w:rPr>
          <w:rFonts w:ascii="IRNazanin" w:hAnsi="IRNazanin" w:eastAsia="IRNazanin"/>
          <w:color w:val="111111"/>
          <w:sz w:val="28"/>
          <w:sz w:val="28"/>
          <w:szCs w:val="28"/>
          <w:rtl w:val="true"/>
          <w:lang w:bidi="fa-IR"/>
        </w:rPr>
        <w:t>الله تعالی من أن یمر علیه أربعون لا یمحص فیها ذنوبه ولو بغم یصیبه لا یدری ما وجهه</w:t>
      </w:r>
    </w:p>
    <w:p>
      <w:pPr>
        <w:pStyle w:val="BookText"/>
        <w:rPr/>
      </w:pPr>
      <w:r>
        <w:rPr>
          <w:rFonts w:ascii="IRNazanin" w:hAnsi="IRNazanin" w:eastAsia="IRNazanin"/>
          <w:color w:val="111111"/>
          <w:sz w:val="28"/>
          <w:sz w:val="28"/>
          <w:szCs w:val="28"/>
          <w:rtl w:val="true"/>
          <w:lang w:bidi="fa-IR"/>
        </w:rPr>
        <w:t>والله ان أحدکم لیضع الدرهم بین یدیه فیزنها فیجدها ناقصة فیغتم بذلک فیجدها</w:t>
      </w:r>
    </w:p>
    <w:p>
      <w:pPr>
        <w:pStyle w:val="BookText"/>
        <w:rPr/>
      </w:pPr>
      <w:r>
        <w:rPr>
          <w:rFonts w:ascii="IRNazanin" w:hAnsi="IRNazanin" w:eastAsia="IRNazanin"/>
          <w:color w:val="111111"/>
          <w:sz w:val="28"/>
          <w:sz w:val="28"/>
          <w:szCs w:val="28"/>
          <w:rtl w:val="true"/>
          <w:lang w:bidi="fa-IR"/>
        </w:rPr>
        <w:t>سواء فیکون ذلک حطا لبعض ذنوبه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3428</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القطب الراوندی فی دعواته قال قال النبی صلی الله علیه وآله ان الله</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یبغض العفریة النفریة الذی لم یرزأ فی جسمه ولا فی ماله</w:t>
      </w:r>
    </w:p>
    <w:p>
      <w:pPr>
        <w:pStyle w:val="BookText"/>
        <w:rPr/>
      </w:pPr>
      <w:r>
        <w:rPr>
          <w:rFonts w:eastAsia="IRNazanin" w:cs="IRNazanin"/>
          <w:color w:val="111111"/>
          <w:sz w:val="28"/>
          <w:szCs w:val="28"/>
          <w:lang w:bidi="fa-IR"/>
        </w:rPr>
        <w:t>3429</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محمد بن المثنی بن القاسم عن جعفر بن محمد</w:t>
      </w:r>
    </w:p>
    <w:p>
      <w:pPr>
        <w:pStyle w:val="BookText"/>
        <w:rPr/>
      </w:pPr>
      <w:r>
        <w:rPr>
          <w:rFonts w:ascii="IRNazanin" w:hAnsi="IRNazanin" w:eastAsia="IRNazanin"/>
          <w:color w:val="111111"/>
          <w:sz w:val="28"/>
          <w:sz w:val="28"/>
          <w:szCs w:val="28"/>
          <w:rtl w:val="true"/>
          <w:lang w:bidi="fa-IR"/>
        </w:rPr>
        <w:t>بن شریح عن ذریح المحاربی عن أبی عبد الله علیه السلام قال مر اعرابی علی رسول الله</w:t>
      </w:r>
    </w:p>
    <w:p>
      <w:pPr>
        <w:pStyle w:val="BookText"/>
        <w:rPr/>
      </w:pPr>
      <w:r>
        <w:rPr>
          <w:rFonts w:ascii="IRNazanin" w:hAnsi="IRNazanin" w:eastAsia="IRNazanin"/>
          <w:color w:val="111111"/>
          <w:sz w:val="28"/>
          <w:sz w:val="28"/>
          <w:szCs w:val="28"/>
          <w:rtl w:val="true"/>
          <w:lang w:bidi="fa-IR"/>
        </w:rPr>
        <w:t>صلی الله علیه وآله فقال له أتعرف أم ملدم قال وما أم ملدم قال صداع یأخذ الرأس وسخونة فی</w:t>
      </w:r>
    </w:p>
    <w:p>
      <w:pPr>
        <w:pStyle w:val="BookText"/>
        <w:rPr/>
      </w:pPr>
      <w:r>
        <w:rPr>
          <w:rFonts w:ascii="IRNazanin" w:hAnsi="IRNazanin" w:eastAsia="IRNazanin"/>
          <w:color w:val="111111"/>
          <w:sz w:val="28"/>
          <w:sz w:val="28"/>
          <w:szCs w:val="28"/>
          <w:rtl w:val="true"/>
          <w:lang w:bidi="fa-IR"/>
        </w:rPr>
        <w:t>الجسد فقال الأعرابی ما أصابنی هذا قط فلما مضی قال من سره ان ینظر إلی رجل من</w:t>
      </w:r>
    </w:p>
    <w:p>
      <w:pPr>
        <w:pStyle w:val="BookText"/>
        <w:rPr/>
      </w:pPr>
      <w:r>
        <w:rPr>
          <w:rFonts w:ascii="IRNazanin" w:hAnsi="IRNazanin" w:eastAsia="IRNazanin"/>
          <w:color w:val="111111"/>
          <w:sz w:val="28"/>
          <w:sz w:val="28"/>
          <w:szCs w:val="28"/>
          <w:rtl w:val="true"/>
          <w:lang w:bidi="fa-IR"/>
        </w:rPr>
        <w:t>أهل النار فلینظر إلی هذا قال قال أبو عبد الله علیه السلام قال علی بن الحسین علیهما السلام انی</w:t>
      </w:r>
    </w:p>
    <w:p>
      <w:pPr>
        <w:pStyle w:val="BookText"/>
        <w:rPr/>
      </w:pPr>
      <w:r>
        <w:rPr>
          <w:rFonts w:ascii="IRNazanin" w:hAnsi="IRNazanin" w:eastAsia="IRNazanin"/>
          <w:color w:val="111111"/>
          <w:sz w:val="28"/>
          <w:sz w:val="28"/>
          <w:szCs w:val="28"/>
          <w:rtl w:val="true"/>
          <w:lang w:bidi="fa-IR"/>
        </w:rPr>
        <w:t>لأکره ان یعافی الرجل فی الدنیا ولا یصیبه شئ من المصائب أو نحو هذا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3430</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علی محمد بن همام فی کتاب التمحیص عن أبی</w:t>
      </w:r>
    </w:p>
    <w:p>
      <w:pPr>
        <w:pStyle w:val="BookText"/>
        <w:rPr/>
      </w:pPr>
      <w:r>
        <w:rPr>
          <w:rFonts w:ascii="IRNazanin" w:hAnsi="IRNazanin" w:eastAsia="IRNazanin"/>
          <w:color w:val="111111"/>
          <w:sz w:val="28"/>
          <w:sz w:val="28"/>
          <w:szCs w:val="28"/>
          <w:rtl w:val="true"/>
          <w:lang w:bidi="fa-IR"/>
        </w:rPr>
        <w:t>سلمة قال قال النبی صلی الله علیه وآله لأعرابی هل تأخذ بک أم ملدم قط قال وما أم ملدم قال</w:t>
      </w:r>
    </w:p>
    <w:p>
      <w:pPr>
        <w:pStyle w:val="BookText"/>
        <w:rPr/>
      </w:pPr>
      <w:r>
        <w:rPr>
          <w:rFonts w:ascii="IRNazanin" w:hAnsi="IRNazanin" w:eastAsia="IRNazanin"/>
          <w:color w:val="111111"/>
          <w:sz w:val="28"/>
          <w:sz w:val="28"/>
          <w:szCs w:val="28"/>
          <w:rtl w:val="true"/>
          <w:lang w:bidi="fa-IR"/>
        </w:rPr>
        <w:t>حر بین الجلد واللحم قال لا قال یأخذک الصداع قط قال وما الصداع قال عرق یضرب</w:t>
      </w:r>
    </w:p>
    <w:p>
      <w:pPr>
        <w:pStyle w:val="BookText"/>
        <w:rPr/>
      </w:pPr>
      <w:r>
        <w:rPr>
          <w:rFonts w:ascii="IRNazanin" w:hAnsi="IRNazanin" w:eastAsia="IRNazanin"/>
          <w:color w:val="111111"/>
          <w:sz w:val="28"/>
          <w:sz w:val="28"/>
          <w:szCs w:val="28"/>
          <w:rtl w:val="true"/>
          <w:lang w:bidi="fa-IR"/>
        </w:rPr>
        <w:t>الانسان فی رأسه قال ما وجدت هذا قط فلما ولی قال رسول الله صلی الله علیه وآله من سره ان ینظر</w:t>
      </w:r>
    </w:p>
    <w:p>
      <w:pPr>
        <w:pStyle w:val="BookText"/>
        <w:rPr/>
      </w:pPr>
      <w:r>
        <w:rPr>
          <w:rFonts w:ascii="IRNazanin" w:hAnsi="IRNazanin" w:eastAsia="IRNazanin"/>
          <w:color w:val="111111"/>
          <w:sz w:val="28"/>
          <w:sz w:val="28"/>
          <w:szCs w:val="28"/>
          <w:rtl w:val="true"/>
          <w:lang w:bidi="fa-IR"/>
        </w:rPr>
        <w:t>إلی رجل من أهل النار فلینظر إلی هذا</w:t>
      </w:r>
    </w:p>
    <w:p>
      <w:pPr>
        <w:pStyle w:val="BookText"/>
        <w:rPr/>
      </w:pPr>
      <w:r>
        <w:rPr>
          <w:rFonts w:eastAsia="IRNazanin" w:cs="IRNazanin"/>
          <w:color w:val="111111"/>
          <w:sz w:val="28"/>
          <w:szCs w:val="28"/>
          <w:lang w:bidi="fa-IR"/>
        </w:rPr>
        <w:t>3431</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الداعی </w:t>
      </w: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جابر قال اقبل رجل أصم وأخرس حتی وقف</w:t>
      </w:r>
    </w:p>
    <w:p>
      <w:pPr>
        <w:pStyle w:val="BookText"/>
        <w:rPr/>
      </w:pPr>
      <w:r>
        <w:rPr>
          <w:rFonts w:ascii="IRNazanin" w:hAnsi="IRNazanin" w:eastAsia="IRNazanin"/>
          <w:color w:val="111111"/>
          <w:sz w:val="28"/>
          <w:sz w:val="28"/>
          <w:szCs w:val="28"/>
          <w:rtl w:val="true"/>
          <w:lang w:bidi="fa-IR"/>
        </w:rPr>
        <w:t>علی رسول الله صلی الله علیه وآله فأشار بیده فقال رسول الله صلی الله علیه وآله أعطوه صحیفة حتی یکتب فیها ما یرید</w:t>
      </w:r>
    </w:p>
    <w:p>
      <w:pPr>
        <w:pStyle w:val="BookText"/>
        <w:rPr/>
      </w:pPr>
      <w:r>
        <w:rPr>
          <w:rFonts w:ascii="IRNazanin" w:hAnsi="IRNazanin" w:eastAsia="IRNazanin"/>
          <w:color w:val="111111"/>
          <w:sz w:val="28"/>
          <w:sz w:val="28"/>
          <w:szCs w:val="28"/>
          <w:rtl w:val="true"/>
          <w:lang w:bidi="fa-IR"/>
        </w:rPr>
        <w:t>فکتب انی اشهد أن لا إله إلا الله وأن محمدا صلی الله علیه وآله رسول الله فقال رسول الله صلی الله علیه وآله اکتبوا له</w:t>
      </w:r>
    </w:p>
    <w:p>
      <w:pPr>
        <w:pStyle w:val="BookText"/>
        <w:rPr/>
      </w:pPr>
      <w:r>
        <w:rPr>
          <w:rFonts w:ascii="IRNazanin" w:hAnsi="IRNazanin" w:eastAsia="IRNazanin"/>
          <w:color w:val="111111"/>
          <w:sz w:val="28"/>
          <w:sz w:val="28"/>
          <w:szCs w:val="28"/>
          <w:rtl w:val="true"/>
          <w:lang w:bidi="fa-IR"/>
        </w:rPr>
        <w:t>کتابا تبشرونه بالجنة فإنه لیس من مسلم یفجع بکریمته أو بلسانه أو بسمعه أو برجله أو بیده</w:t>
      </w:r>
    </w:p>
    <w:p>
      <w:pPr>
        <w:pStyle w:val="BookText"/>
        <w:rPr/>
      </w:pPr>
      <w:r>
        <w:rPr>
          <w:rFonts w:ascii="IRNazanin" w:hAnsi="IRNazanin" w:eastAsia="IRNazanin"/>
          <w:color w:val="111111"/>
          <w:sz w:val="28"/>
          <w:sz w:val="28"/>
          <w:szCs w:val="28"/>
          <w:rtl w:val="true"/>
          <w:lang w:bidi="fa-IR"/>
        </w:rPr>
        <w:t>فیحمد الله علی ما اصابه ویحتسب من عند الله ذلک الا نجاه الله من النار وادخله الجنة</w:t>
      </w:r>
    </w:p>
    <w:p>
      <w:pPr>
        <w:pStyle w:val="BookText"/>
        <w:rPr/>
      </w:pPr>
      <w:r>
        <w:rPr>
          <w:rFonts w:ascii="IRNazanin" w:hAnsi="IRNazanin" w:eastAsia="IRNazanin"/>
          <w:color w:val="111111"/>
          <w:sz w:val="28"/>
          <w:sz w:val="28"/>
          <w:szCs w:val="28"/>
          <w:rtl w:val="true"/>
          <w:lang w:bidi="fa-IR"/>
        </w:rPr>
        <w:t>ثم قال رسول الله صلی الله علیه وآله ان لأهل البلاء فی الدنیا درجات وفی الآخرة ما تنال بالاعمال</w:t>
      </w:r>
    </w:p>
    <w:p>
      <w:pPr>
        <w:pStyle w:val="BookText"/>
        <w:rPr/>
      </w:pPr>
      <w:r>
        <w:rPr>
          <w:rFonts w:ascii="IRNazanin" w:hAnsi="IRNazanin" w:eastAsia="IRNazanin"/>
          <w:color w:val="111111"/>
          <w:sz w:val="28"/>
          <w:sz w:val="28"/>
          <w:szCs w:val="28"/>
          <w:rtl w:val="true"/>
          <w:lang w:bidi="fa-IR"/>
        </w:rPr>
        <w:t>حتی أن الرجل لیتمنی ان جسده فی الدنیا کان یقرض بالمقاریض مما یری من حسن</w:t>
      </w:r>
    </w:p>
    <w:p>
      <w:pPr>
        <w:pStyle w:val="BookText"/>
        <w:rPr/>
      </w:pPr>
      <w:r>
        <w:rPr>
          <w:rFonts w:ascii="IRNazanin" w:hAnsi="IRNazanin" w:eastAsia="IRNazanin"/>
          <w:color w:val="111111"/>
          <w:sz w:val="28"/>
          <w:sz w:val="28"/>
          <w:szCs w:val="28"/>
          <w:rtl w:val="true"/>
          <w:lang w:bidi="fa-IR"/>
        </w:rPr>
        <w:t>ثواب الله لأهل البلاء من الموحدین فان الله لا یقبل العمل فی غیر الاسلام</w:t>
      </w:r>
    </w:p>
    <w:p>
      <w:pPr>
        <w:pStyle w:val="BookText"/>
        <w:rPr/>
      </w:pPr>
      <w:r>
        <w:rPr>
          <w:rFonts w:eastAsia="IRNazanin" w:cs="IRNazanin"/>
          <w:color w:val="111111"/>
          <w:sz w:val="28"/>
          <w:szCs w:val="28"/>
          <w:lang w:bidi="fa-IR"/>
        </w:rPr>
        <w:t>3432</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انه إذا کان یوم القیمة یود</w:t>
      </w:r>
    </w:p>
    <w:p>
      <w:pPr>
        <w:pStyle w:val="BookText"/>
        <w:rPr/>
      </w:pPr>
      <w:r>
        <w:rPr>
          <w:rFonts w:ascii="IRNazanin" w:hAnsi="IRNazanin" w:eastAsia="IRNazanin"/>
          <w:color w:val="111111"/>
          <w:sz w:val="28"/>
          <w:sz w:val="28"/>
          <w:szCs w:val="28"/>
          <w:rtl w:val="true"/>
          <w:lang w:bidi="fa-IR"/>
        </w:rPr>
        <w:t>أهل البلاء والمرض ان لحومهم قد قرضت بالمقاریض لما یرون من جزیل ثواب</w:t>
      </w:r>
    </w:p>
    <w:p>
      <w:pPr>
        <w:pStyle w:val="BookText"/>
        <w:rPr/>
      </w:pPr>
      <w:r>
        <w:rPr>
          <w:rFonts w:ascii="IRNazanin" w:hAnsi="IRNazanin" w:eastAsia="IRNazanin"/>
          <w:color w:val="111111"/>
          <w:sz w:val="28"/>
          <w:sz w:val="28"/>
          <w:szCs w:val="28"/>
          <w:rtl w:val="true"/>
          <w:lang w:bidi="fa-IR"/>
        </w:rPr>
        <w:t>العلیل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3433</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القطب الراوندی فی دعواته قال قال النبی صلی الله علیه وآله</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یذهب حبیبتا عبد فیصبر ویحتسب الا ادخل الجنة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3434</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173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عبد الحمید عن الحسن بن علی</w:t>
      </w:r>
    </w:p>
    <w:p>
      <w:pPr>
        <w:pStyle w:val="BookText"/>
        <w:rPr/>
      </w:pPr>
      <w:r>
        <w:rPr>
          <w:rFonts w:ascii="IRNazanin" w:hAnsi="IRNazanin" w:eastAsia="IRNazanin"/>
          <w:color w:val="111111"/>
          <w:sz w:val="28"/>
          <w:sz w:val="28"/>
          <w:szCs w:val="28"/>
          <w:rtl w:val="true"/>
          <w:lang w:bidi="fa-IR"/>
        </w:rPr>
        <w:t>بن فضال قال سمعت الرضا علیه السلام یقول ما سلب أحدکم کریمته الا عوضه الله منها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3435</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ره قال حدثنی علی بن إبراهیم بن</w:t>
      </w:r>
    </w:p>
    <w:p>
      <w:pPr>
        <w:pStyle w:val="BookText"/>
        <w:rPr/>
      </w:pPr>
      <w:r>
        <w:rPr>
          <w:rFonts w:ascii="IRNazanin" w:hAnsi="IRNazanin" w:eastAsia="IRNazanin"/>
          <w:color w:val="111111"/>
          <w:sz w:val="28"/>
          <w:sz w:val="28"/>
          <w:szCs w:val="28"/>
          <w:rtl w:val="true"/>
          <w:lang w:bidi="fa-IR"/>
        </w:rPr>
        <w:t>هاشم بن أبیه عن عمرو بن عثمان عن محمد بن عذافر الصیرفی عن أبیه عن أبی حمزة</w:t>
      </w:r>
    </w:p>
    <w:p>
      <w:pPr>
        <w:pStyle w:val="BookText"/>
        <w:rPr/>
      </w:pPr>
      <w:r>
        <w:rPr>
          <w:rFonts w:ascii="IRNazanin" w:hAnsi="IRNazanin" w:eastAsia="IRNazanin"/>
          <w:color w:val="111111"/>
          <w:sz w:val="28"/>
          <w:sz w:val="28"/>
          <w:szCs w:val="28"/>
          <w:rtl w:val="true"/>
          <w:lang w:bidi="fa-IR"/>
        </w:rPr>
        <w:t>الثمالی ومحمد بن مسلم عن أبی جعفر علیه السلام قال من لقی الله مکفوفا محتسبا</w:t>
      </w:r>
    </w:p>
    <w:p>
      <w:pPr>
        <w:pStyle w:val="BookText"/>
        <w:rPr/>
      </w:pPr>
      <w:r>
        <w:rPr>
          <w:rFonts w:ascii="IRNazanin" w:hAnsi="IRNazanin" w:eastAsia="IRNazanin"/>
          <w:color w:val="111111"/>
          <w:sz w:val="28"/>
          <w:sz w:val="28"/>
          <w:szCs w:val="28"/>
          <w:rtl w:val="true"/>
          <w:lang w:bidi="fa-IR"/>
        </w:rPr>
        <w:t>موالیا لآل محمد صلی الله علیه وآله لقی الله ولا حساب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3436</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لا یسلب الله عبدا کریمتیه أو إحدیهما الا</w:t>
      </w:r>
    </w:p>
    <w:p>
      <w:pPr>
        <w:pStyle w:val="BookText"/>
        <w:rPr/>
      </w:pPr>
      <w:r>
        <w:rPr>
          <w:rFonts w:ascii="IRNazanin" w:hAnsi="IRNazanin" w:eastAsia="IRNazanin"/>
          <w:color w:val="111111"/>
          <w:sz w:val="28"/>
          <w:sz w:val="28"/>
          <w:szCs w:val="28"/>
          <w:rtl w:val="true"/>
          <w:lang w:bidi="fa-IR"/>
        </w:rPr>
        <w:t>ولا یسأله عن ذنب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3437</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البحار عن دلائل الإمامة للطبری الإمامی بإسناده عن علی</w:t>
      </w:r>
    </w:p>
    <w:p>
      <w:pPr>
        <w:pStyle w:val="BookText"/>
        <w:rPr/>
      </w:pPr>
      <w:r>
        <w:rPr>
          <w:rFonts w:ascii="IRNazanin" w:hAnsi="IRNazanin" w:eastAsia="IRNazanin"/>
          <w:color w:val="111111"/>
          <w:sz w:val="28"/>
          <w:sz w:val="28"/>
          <w:szCs w:val="28"/>
          <w:rtl w:val="true"/>
          <w:lang w:bidi="fa-IR"/>
        </w:rPr>
        <w:t>بن الحکم عن مثنی الحناط عن أبی بصیر قال دخلت علی أبی جعفر علیه السلام فقلت</w:t>
      </w:r>
    </w:p>
    <w:p>
      <w:pPr>
        <w:pStyle w:val="BookText"/>
        <w:rPr/>
      </w:pPr>
      <w:r>
        <w:rPr>
          <w:rFonts w:ascii="IRNazanin" w:hAnsi="IRNazanin" w:eastAsia="IRNazanin"/>
          <w:color w:val="111111"/>
          <w:sz w:val="28"/>
          <w:sz w:val="28"/>
          <w:szCs w:val="28"/>
          <w:rtl w:val="true"/>
          <w:lang w:bidi="fa-IR"/>
        </w:rPr>
        <w:t>له أنتم ورثة رسول الله صلی الله علیه وآله قال نعم قلت ورسول الله وارث الأنبیاء علی ما علموا قال</w:t>
      </w:r>
    </w:p>
    <w:p>
      <w:pPr>
        <w:pStyle w:val="BookText"/>
        <w:rPr/>
      </w:pPr>
      <w:r>
        <w:rPr>
          <w:rFonts w:ascii="IRNazanin" w:hAnsi="IRNazanin" w:eastAsia="IRNazanin"/>
          <w:color w:val="111111"/>
          <w:sz w:val="28"/>
          <w:sz w:val="28"/>
          <w:szCs w:val="28"/>
          <w:rtl w:val="true"/>
          <w:lang w:bidi="fa-IR"/>
        </w:rPr>
        <w:t>نعم قلت فأنتم تقدرون علی أن تحیوا الموتی وتبرؤا الأکمة والأبرص قال نعم بإذن الله</w:t>
      </w:r>
    </w:p>
    <w:p>
      <w:pPr>
        <w:pStyle w:val="BookText"/>
        <w:rPr/>
      </w:pPr>
      <w:r>
        <w:rPr>
          <w:rFonts w:ascii="IRNazanin" w:hAnsi="IRNazanin" w:eastAsia="IRNazanin"/>
          <w:color w:val="111111"/>
          <w:sz w:val="28"/>
          <w:sz w:val="28"/>
          <w:szCs w:val="28"/>
          <w:rtl w:val="true"/>
          <w:lang w:bidi="fa-IR"/>
        </w:rPr>
        <w:t>ثم قال ادن منی یا با محمد فمسح یده علی عینی ووجهی فأبصرت الشمس والسماء</w:t>
      </w:r>
    </w:p>
    <w:p>
      <w:pPr>
        <w:pStyle w:val="BookText"/>
        <w:rPr/>
      </w:pPr>
      <w:r>
        <w:rPr>
          <w:rFonts w:ascii="IRNazanin" w:hAnsi="IRNazanin" w:eastAsia="IRNazanin"/>
          <w:color w:val="111111"/>
          <w:sz w:val="28"/>
          <w:sz w:val="28"/>
          <w:szCs w:val="28"/>
          <w:rtl w:val="true"/>
          <w:lang w:bidi="fa-IR"/>
        </w:rPr>
        <w:t>والأرض والبیوت وکل شئ فی الدار قال فقال تحب ان تکون علی هذا ولک</w:t>
      </w:r>
    </w:p>
    <w:p>
      <w:pPr>
        <w:pStyle w:val="BookText"/>
        <w:rPr/>
      </w:pPr>
      <w:r>
        <w:rPr>
          <w:rFonts w:ascii="IRNazanin" w:hAnsi="IRNazanin" w:eastAsia="IRNazanin"/>
          <w:color w:val="111111"/>
          <w:sz w:val="28"/>
          <w:sz w:val="28"/>
          <w:szCs w:val="28"/>
          <w:rtl w:val="true"/>
          <w:lang w:bidi="fa-IR"/>
        </w:rPr>
        <w:t>ما فی الناس وعلیک ما علیهم یوم القیمة أو تعود کما کنت ولک الجنة خالصة قال</w:t>
      </w:r>
    </w:p>
    <w:p>
      <w:pPr>
        <w:pStyle w:val="BookText"/>
        <w:rPr/>
      </w:pPr>
      <w:r>
        <w:rPr>
          <w:rFonts w:ascii="IRNazanin" w:hAnsi="IRNazanin" w:eastAsia="IRNazanin"/>
          <w:color w:val="111111"/>
          <w:sz w:val="28"/>
          <w:sz w:val="28"/>
          <w:szCs w:val="28"/>
          <w:rtl w:val="true"/>
          <w:lang w:bidi="fa-IR"/>
        </w:rPr>
        <w:t>أعود کما کنت قال فمسح یده علی عینی فعدت کما کنت</w:t>
      </w:r>
    </w:p>
    <w:p>
      <w:pPr>
        <w:pStyle w:val="BookText"/>
        <w:rPr/>
      </w:pPr>
      <w:r>
        <w:rPr>
          <w:rFonts w:ascii="IRNazanin" w:hAnsi="IRNazanin" w:eastAsia="IRNazanin"/>
          <w:color w:val="111111"/>
          <w:sz w:val="28"/>
          <w:sz w:val="28"/>
          <w:szCs w:val="28"/>
          <w:rtl w:val="true"/>
          <w:lang w:bidi="fa-IR"/>
        </w:rPr>
        <w:t>وتقدم فی أحادیث الباب المتقدم ما یناسب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ویأتی فی أحادیث الباب التالی وما یتلوه ما یدل علی بعض المقصود</w:t>
      </w:r>
    </w:p>
    <w:p>
      <w:pPr>
        <w:pStyle w:val="BookText"/>
        <w:rPr/>
      </w:pPr>
      <w:r>
        <w:rPr>
          <w:rFonts w:ascii="IRNazanin" w:hAnsi="IRNazanin" w:eastAsia="IRNazanin"/>
          <w:color w:val="111111"/>
          <w:sz w:val="28"/>
          <w:sz w:val="28"/>
          <w:szCs w:val="28"/>
          <w:rtl w:val="true"/>
          <w:lang w:bidi="fa-IR"/>
        </w:rPr>
        <w:t xml:space="preserve">وفی روایة ذریح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ایقاع صلوات کثیرة بتیمم واحد قوله علیه السلام</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انی اکره للرجل ان یعافی فی الدنیا ولا یصیبه شئ من المصائب</w:t>
      </w:r>
      <w:r>
        <w:rPr>
          <w:rFonts w:eastAsia="IRNazanin" w:cs="IRNazanin"/>
          <w:color w:val="111111"/>
          <w:sz w:val="28"/>
          <w:szCs w:val="28"/>
          <w:rtl w:val="true"/>
          <w:lang w:bidi="fa-IR"/>
        </w:rPr>
        <w:t>.</w:t>
      </w:r>
      <w:bookmarkStart w:id="113" w:name="pg12405_123289"/>
    </w:p>
    <w:p>
      <w:pPr>
        <w:pStyle w:val="Heading5"/>
        <w:numPr>
          <w:ilvl w:val="4"/>
          <w:numId w:val="1"/>
        </w:numPr>
        <w:rPr/>
      </w:pPr>
      <w:bookmarkStart w:id="114" w:name="__RefHeading___Toc9751110_417432637"/>
      <w:bookmarkStart w:id="115" w:name="_Toc41"/>
      <w:bookmarkEnd w:id="113"/>
      <w:bookmarkEnd w:id="114"/>
      <w:r>
        <w:rPr>
          <w:rtl w:val="true"/>
        </w:rPr>
        <w:t>(</w:t>
      </w:r>
      <w:r>
        <w:rPr/>
        <w:t>3</w:t>
      </w:r>
      <w:r>
        <w:rPr>
          <w:rtl w:val="true"/>
        </w:rPr>
        <w:t xml:space="preserve">) </w:t>
      </w:r>
      <w:r>
        <w:rPr>
          <w:rtl w:val="true"/>
        </w:rPr>
        <w:t>باب ما ورد من المغفرة والثواب لوالدی المریض وقرابته وجیرانه</w:t>
      </w:r>
      <w:bookmarkEnd w:id="115"/>
    </w:p>
    <w:p>
      <w:pPr>
        <w:pStyle w:val="BookText"/>
        <w:rPr/>
      </w:pPr>
      <w:r>
        <w:rPr>
          <w:rFonts w:eastAsia="IRNazanin" w:cs="IRNazanin"/>
          <w:color w:val="111111"/>
          <w:sz w:val="28"/>
          <w:szCs w:val="28"/>
          <w:lang w:bidi="fa-IR"/>
        </w:rPr>
        <w:t>3438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البحار عن اعلام الدین قال قال النبی صلی الله علیه وآله إذا مرض</w:t>
      </w:r>
    </w:p>
    <w:p>
      <w:pPr>
        <w:pStyle w:val="BookText"/>
        <w:rPr/>
      </w:pPr>
      <w:r>
        <w:rPr>
          <w:rFonts w:ascii="IRNazanin" w:hAnsi="IRNazanin" w:eastAsia="IRNazanin"/>
          <w:color w:val="111111"/>
          <w:sz w:val="28"/>
          <w:sz w:val="28"/>
          <w:szCs w:val="28"/>
          <w:rtl w:val="true"/>
          <w:lang w:bidi="fa-IR"/>
        </w:rPr>
        <w:t>الصبی کان مرضه کفارة لوالدیه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3439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علی</w:t>
      </w:r>
    </w:p>
    <w:p>
      <w:pPr>
        <w:pStyle w:val="BookText"/>
        <w:rPr/>
      </w:pPr>
      <w:r>
        <w:rPr>
          <w:rFonts w:ascii="IRNazanin" w:hAnsi="IRNazanin" w:eastAsia="IRNazanin"/>
          <w:color w:val="111111"/>
          <w:sz w:val="28"/>
          <w:sz w:val="28"/>
          <w:szCs w:val="28"/>
          <w:rtl w:val="true"/>
          <w:lang w:bidi="fa-IR"/>
        </w:rPr>
        <w:t xml:space="preserve">الأشعری عن محمد بن حسان ثواب الاعمال </w:t>
      </w:r>
      <w:r>
        <w:rPr>
          <w:rFonts w:eastAsia="IRNazanin" w:cs="IRNazanin"/>
          <w:color w:val="111111"/>
          <w:sz w:val="28"/>
          <w:szCs w:val="28"/>
          <w:lang w:bidi="fa-IR"/>
        </w:rPr>
        <w:t>187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ره قال حدثنی أحمد بن</w:t>
      </w:r>
    </w:p>
    <w:p>
      <w:pPr>
        <w:pStyle w:val="BookText"/>
        <w:rPr/>
      </w:pPr>
      <w:r>
        <w:rPr>
          <w:rFonts w:ascii="IRNazanin" w:hAnsi="IRNazanin" w:eastAsia="IRNazanin"/>
          <w:color w:val="111111"/>
          <w:sz w:val="28"/>
          <w:sz w:val="28"/>
          <w:szCs w:val="28"/>
          <w:rtl w:val="true"/>
          <w:lang w:bidi="fa-IR"/>
        </w:rPr>
        <w:t>إدریس ومحمد بن یحیی العطار جمیعا عن محمد بن أحمد بن حسان عن الحسین</w:t>
      </w:r>
    </w:p>
    <w:p>
      <w:pPr>
        <w:pStyle w:val="BookText"/>
        <w:rPr/>
      </w:pPr>
      <w:r>
        <w:rPr>
          <w:rFonts w:ascii="IRNazanin" w:hAnsi="IRNazanin" w:eastAsia="IRNazanin"/>
          <w:color w:val="111111"/>
          <w:sz w:val="28"/>
          <w:sz w:val="28"/>
          <w:szCs w:val="28"/>
          <w:rtl w:val="true"/>
          <w:lang w:bidi="fa-IR"/>
        </w:rPr>
        <w:t xml:space="preserve">بن محمد النوفلی من ولد نوفل بن عبد المطلب قال أخبرنی محمد </w:t>
      </w:r>
      <w:r>
        <w:rPr>
          <w:rStyle w:val="FootnoteAnchor"/>
          <w:rtl w:val="true"/>
        </w:rPr>
        <w:footnoteReference w:id="126"/>
      </w:r>
      <w:r>
        <w:rPr>
          <w:rFonts w:ascii="IRNazanin" w:hAnsi="IRNazanin" w:eastAsia="IRNazanin"/>
          <w:color w:val="111111"/>
          <w:sz w:val="28"/>
          <w:sz w:val="28"/>
          <w:szCs w:val="28"/>
          <w:rtl w:val="true"/>
          <w:lang w:bidi="fa-IR"/>
        </w:rPr>
        <w:t>بن</w:t>
      </w:r>
    </w:p>
    <w:p>
      <w:pPr>
        <w:pStyle w:val="BookText"/>
        <w:rPr/>
      </w:pPr>
      <w:r>
        <w:rPr>
          <w:rFonts w:ascii="IRNazanin" w:hAnsi="IRNazanin" w:eastAsia="IRNazanin"/>
          <w:color w:val="111111"/>
          <w:sz w:val="28"/>
          <w:sz w:val="28"/>
          <w:szCs w:val="28"/>
          <w:rtl w:val="true"/>
          <w:lang w:bidi="fa-IR"/>
        </w:rPr>
        <w:t xml:space="preserve">جعفر عن محمد بن علی </w:t>
      </w:r>
      <w:r>
        <w:rPr>
          <w:rStyle w:val="FootnoteAnchor"/>
          <w:rtl w:val="true"/>
        </w:rPr>
        <w:footnoteReference w:id="127"/>
      </w:r>
      <w:r>
        <w:rPr>
          <w:rFonts w:ascii="IRNazanin" w:hAnsi="IRNazanin" w:eastAsia="IRNazanin"/>
          <w:color w:val="111111"/>
          <w:sz w:val="28"/>
          <w:sz w:val="28"/>
          <w:szCs w:val="28"/>
          <w:rtl w:val="true"/>
          <w:lang w:bidi="fa-IR"/>
        </w:rPr>
        <w:t xml:space="preserve">بن عیسی </w:t>
      </w:r>
      <w:r>
        <w:rPr>
          <w:rStyle w:val="FootnoteAnchor"/>
          <w:rtl w:val="true"/>
        </w:rPr>
        <w:footnoteReference w:id="128"/>
      </w:r>
      <w:r>
        <w:rPr>
          <w:rFonts w:ascii="IRNazanin" w:hAnsi="IRNazanin" w:eastAsia="IRNazanin"/>
          <w:color w:val="111111"/>
          <w:sz w:val="28"/>
          <w:sz w:val="28"/>
          <w:szCs w:val="28"/>
          <w:rtl w:val="true"/>
          <w:lang w:bidi="fa-IR"/>
        </w:rPr>
        <w:t xml:space="preserve">بن عبد الله العمری </w:t>
      </w:r>
      <w:r>
        <w:rPr>
          <w:rStyle w:val="FootnoteAnchor"/>
          <w:rtl w:val="true"/>
        </w:rPr>
        <w:footnoteReference w:id="129"/>
      </w:r>
      <w:r>
        <w:rPr>
          <w:rFonts w:ascii="IRNazanin" w:hAnsi="IRNazanin" w:eastAsia="IRNazanin"/>
          <w:color w:val="111111"/>
          <w:sz w:val="28"/>
          <w:sz w:val="28"/>
          <w:szCs w:val="28"/>
          <w:rtl w:val="true"/>
          <w:lang w:bidi="fa-IR"/>
        </w:rPr>
        <w:t>عن أبیه عن</w:t>
      </w:r>
    </w:p>
    <w:p>
      <w:pPr>
        <w:pStyle w:val="BookText"/>
        <w:rPr/>
      </w:pPr>
      <w:r>
        <w:rPr>
          <w:rFonts w:ascii="IRNazanin" w:hAnsi="IRNazanin" w:eastAsia="IRNazanin"/>
          <w:color w:val="111111"/>
          <w:sz w:val="28"/>
          <w:sz w:val="28"/>
          <w:szCs w:val="28"/>
          <w:rtl w:val="true"/>
          <w:lang w:bidi="fa-IR"/>
        </w:rPr>
        <w:t xml:space="preserve">جده </w:t>
      </w:r>
      <w:r>
        <w:rPr>
          <w:rStyle w:val="FootnoteAnchor"/>
          <w:rtl w:val="true"/>
        </w:rPr>
        <w:footnoteReference w:id="130"/>
      </w:r>
      <w:r>
        <w:rPr>
          <w:rFonts w:ascii="IRNazanin" w:hAnsi="IRNazanin" w:eastAsia="IRNazanin"/>
          <w:color w:val="111111"/>
          <w:sz w:val="28"/>
          <w:sz w:val="28"/>
          <w:szCs w:val="28"/>
          <w:rtl w:val="true"/>
          <w:lang w:bidi="fa-IR"/>
        </w:rPr>
        <w:t xml:space="preserve">قال فقیه </w:t>
      </w:r>
      <w:r>
        <w:rPr>
          <w:rFonts w:eastAsia="IRNazanin" w:cs="IRNazanin"/>
          <w:color w:val="111111"/>
          <w:sz w:val="28"/>
          <w:szCs w:val="28"/>
          <w:lang w:bidi="fa-IR"/>
        </w:rPr>
        <w:t>333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أمیر المؤمنین علیه السلام فی المرض یصیب</w:t>
      </w:r>
    </w:p>
    <w:p>
      <w:pPr>
        <w:pStyle w:val="BookText"/>
        <w:rPr/>
      </w:pPr>
      <w:r>
        <w:rPr>
          <w:rFonts w:ascii="IRNazanin" w:hAnsi="IRNazanin" w:eastAsia="IRNazanin"/>
          <w:color w:val="111111"/>
          <w:sz w:val="28"/>
          <w:sz w:val="28"/>
          <w:szCs w:val="28"/>
          <w:rtl w:val="true"/>
          <w:lang w:bidi="fa-IR"/>
        </w:rPr>
        <w:t>الصبی قال کفارة لوالدیه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أبی حمزة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الباب المتقدم قوله علیه السلام وحمی</w:t>
      </w:r>
    </w:p>
    <w:p>
      <w:pPr>
        <w:pStyle w:val="BookText"/>
        <w:rPr/>
      </w:pPr>
      <w:r>
        <w:rPr>
          <w:rFonts w:ascii="IRNazanin" w:hAnsi="IRNazanin" w:eastAsia="IRNazanin"/>
          <w:color w:val="111111"/>
          <w:sz w:val="28"/>
          <w:sz w:val="28"/>
          <w:szCs w:val="28"/>
          <w:rtl w:val="true"/>
          <w:lang w:bidi="fa-IR"/>
        </w:rPr>
        <w:t>ثلاث تعدل عبادة سبعین سنة قال قلت فان لم یبلغ سبعین سنة قال فلامه وابیه قال</w:t>
      </w:r>
    </w:p>
    <w:p>
      <w:pPr>
        <w:pStyle w:val="BookText"/>
        <w:rPr/>
      </w:pPr>
      <w:r>
        <w:rPr>
          <w:rFonts w:ascii="IRNazanin" w:hAnsi="IRNazanin" w:eastAsia="IRNazanin"/>
          <w:color w:val="111111"/>
          <w:sz w:val="28"/>
          <w:sz w:val="28"/>
          <w:szCs w:val="28"/>
          <w:rtl w:val="true"/>
          <w:lang w:bidi="fa-IR"/>
        </w:rPr>
        <w:t>قلت فان لم یبلغا قال فلقرابته قال قلت فان لم تبلغ قرابته قال فلجیرانه</w:t>
      </w:r>
      <w:r>
        <w:rPr>
          <w:rFonts w:eastAsia="IRNazanin" w:cs="IRNazanin"/>
          <w:color w:val="111111"/>
          <w:sz w:val="28"/>
          <w:szCs w:val="28"/>
          <w:rtl w:val="true"/>
          <w:lang w:bidi="fa-IR"/>
        </w:rPr>
        <w:t>.</w:t>
      </w:r>
    </w:p>
    <w:p>
      <w:pPr>
        <w:pStyle w:val="Heading5"/>
        <w:numPr>
          <w:ilvl w:val="4"/>
          <w:numId w:val="1"/>
        </w:numPr>
        <w:rPr/>
      </w:pPr>
      <w:bookmarkStart w:id="116" w:name="__RefHeading___Toc9751112_417432637"/>
      <w:bookmarkStart w:id="117" w:name="_Toc42"/>
      <w:bookmarkEnd w:id="116"/>
      <w:r>
        <w:rPr>
          <w:rtl w:val="true"/>
        </w:rPr>
        <w:t>(</w:t>
      </w:r>
      <w:r>
        <w:rPr/>
        <w:t>4</w:t>
      </w:r>
      <w:r>
        <w:rPr>
          <w:rtl w:val="true"/>
        </w:rPr>
        <w:t xml:space="preserve">) </w:t>
      </w:r>
      <w:r>
        <w:rPr>
          <w:rtl w:val="true"/>
        </w:rPr>
        <w:t>باب حکم الشکایة من المرض والوجع والبلاء وبیان حدها</w:t>
      </w:r>
      <w:bookmarkEnd w:id="117"/>
    </w:p>
    <w:p>
      <w:pPr>
        <w:pStyle w:val="BookText"/>
        <w:rPr/>
      </w:pPr>
      <w:r>
        <w:rPr>
          <w:rFonts w:ascii="IRNazanin" w:hAnsi="IRNazanin" w:eastAsia="IRNazanin"/>
          <w:color w:val="111111"/>
          <w:sz w:val="28"/>
          <w:sz w:val="28"/>
          <w:szCs w:val="28"/>
          <w:rtl w:val="true"/>
          <w:lang w:bidi="fa-IR"/>
        </w:rPr>
        <w:t xml:space="preserve">قال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سورة یوسف علیه السلام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بل سولت لکم أنفسکم</w:t>
      </w:r>
    </w:p>
    <w:p>
      <w:pPr>
        <w:pStyle w:val="BookText"/>
        <w:rPr/>
      </w:pPr>
      <w:r>
        <w:rPr>
          <w:rFonts w:ascii="IRNazanin" w:hAnsi="IRNazanin" w:eastAsia="IRNazanin"/>
          <w:color w:val="111111"/>
          <w:sz w:val="28"/>
          <w:sz w:val="28"/>
          <w:szCs w:val="28"/>
          <w:rtl w:val="true"/>
          <w:lang w:bidi="fa-IR"/>
        </w:rPr>
        <w:t xml:space="preserve">امرا فصبر جمیل عسی الله ان یأتینی بهم جمیعا انه هو العلیم الحکیم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انما</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أشکو بثی وحزنی إلی الله وأعلم من الله مالا تعلمون</w:t>
      </w:r>
    </w:p>
    <w:p>
      <w:pPr>
        <w:pStyle w:val="BookText"/>
        <w:rPr/>
      </w:pPr>
      <w:r>
        <w:rPr>
          <w:rFonts w:eastAsia="IRNazanin" w:cs="IRNazanin"/>
          <w:color w:val="111111"/>
          <w:sz w:val="28"/>
          <w:szCs w:val="28"/>
          <w:lang w:bidi="fa-IR"/>
        </w:rPr>
        <w:t>3440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علی الأشعری عن محمد بن سالم عن أحمد بن</w:t>
      </w:r>
    </w:p>
    <w:p>
      <w:pPr>
        <w:pStyle w:val="BookText"/>
        <w:rPr/>
      </w:pPr>
      <w:r>
        <w:rPr>
          <w:rFonts w:ascii="IRNazanin" w:hAnsi="IRNazanin" w:eastAsia="IRNazanin"/>
          <w:color w:val="111111"/>
          <w:sz w:val="28"/>
          <w:sz w:val="28"/>
          <w:szCs w:val="28"/>
          <w:rtl w:val="true"/>
          <w:lang w:bidi="fa-IR"/>
        </w:rPr>
        <w:t>النظر عن عمرو بن شمر عن جابر عن أبی جعفر علیه السلام قال قال رسول الله صلی الله علیه وآله قال الله</w:t>
      </w:r>
    </w:p>
    <w:p>
      <w:pPr>
        <w:pStyle w:val="BookText"/>
        <w:rPr/>
      </w:pPr>
      <w:r>
        <w:rPr>
          <w:rFonts w:ascii="IRNazanin" w:hAnsi="IRNazanin" w:eastAsia="IRNazanin"/>
          <w:color w:val="111111"/>
          <w:sz w:val="28"/>
          <w:sz w:val="28"/>
          <w:szCs w:val="28"/>
          <w:rtl w:val="true"/>
          <w:lang w:bidi="fa-IR"/>
        </w:rPr>
        <w:t>عز وجل من مرض ثلاثا فلم یشک إلی أحد من عواده أبدلته لحما خیرا من لحمه</w:t>
      </w:r>
    </w:p>
    <w:p>
      <w:pPr>
        <w:pStyle w:val="BookText"/>
        <w:rPr/>
      </w:pPr>
      <w:r>
        <w:rPr>
          <w:rFonts w:ascii="IRNazanin" w:hAnsi="IRNazanin" w:eastAsia="IRNazanin"/>
          <w:color w:val="111111"/>
          <w:sz w:val="28"/>
          <w:sz w:val="28"/>
          <w:szCs w:val="28"/>
          <w:rtl w:val="true"/>
          <w:lang w:bidi="fa-IR"/>
        </w:rPr>
        <w:t>ودما خیرا من دمه فان عافیته عافیته ولا ذنب له وان قبضته قبضته إلی</w:t>
      </w:r>
    </w:p>
    <w:p>
      <w:pPr>
        <w:pStyle w:val="BookText"/>
        <w:rPr/>
      </w:pPr>
      <w:r>
        <w:rPr>
          <w:rFonts w:ascii="IRNazanin" w:hAnsi="IRNazanin" w:eastAsia="IRNazanin"/>
          <w:color w:val="111111"/>
          <w:sz w:val="28"/>
          <w:sz w:val="28"/>
          <w:szCs w:val="28"/>
          <w:rtl w:val="true"/>
          <w:lang w:bidi="fa-IR"/>
        </w:rPr>
        <w:t>رحمتی</w:t>
      </w:r>
    </w:p>
    <w:p>
      <w:pPr>
        <w:pStyle w:val="BookText"/>
        <w:rPr/>
      </w:pPr>
      <w:r>
        <w:rPr>
          <w:rFonts w:eastAsia="IRNazanin" w:cs="IRNazanin"/>
          <w:color w:val="111111"/>
          <w:sz w:val="28"/>
          <w:szCs w:val="28"/>
          <w:lang w:bidi="fa-IR"/>
        </w:rPr>
        <w:t>3441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عن أبیه عن بعض أصحابه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أبی حمزة عن أبی جعفر علیه السلام قال قال الله تبارک وتعالی ما من عبد ابتلیته ببلاء فلم یشک</w:t>
      </w:r>
    </w:p>
    <w:p>
      <w:pPr>
        <w:pStyle w:val="BookText"/>
        <w:rPr/>
      </w:pPr>
      <w:r>
        <w:rPr>
          <w:rFonts w:ascii="IRNazanin" w:hAnsi="IRNazanin" w:eastAsia="IRNazanin"/>
          <w:color w:val="111111"/>
          <w:sz w:val="28"/>
          <w:sz w:val="28"/>
          <w:szCs w:val="28"/>
          <w:rtl w:val="true"/>
          <w:lang w:bidi="fa-IR"/>
        </w:rPr>
        <w:t>إلی عواده الا أبدلته لحما خیرا من لحمه ودما خیرا من دمه فان قبضته قبضته إلی</w:t>
      </w:r>
    </w:p>
    <w:p>
      <w:pPr>
        <w:pStyle w:val="BookText"/>
        <w:rPr/>
      </w:pPr>
      <w:r>
        <w:rPr>
          <w:rFonts w:ascii="IRNazanin" w:hAnsi="IRNazanin" w:eastAsia="IRNazanin"/>
          <w:color w:val="111111"/>
          <w:sz w:val="28"/>
          <w:sz w:val="28"/>
          <w:szCs w:val="28"/>
          <w:rtl w:val="true"/>
          <w:lang w:bidi="fa-IR"/>
        </w:rPr>
        <w:t>رحمتی وان عاش عاش ولیس له ذنب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3442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الحسین بن محمد عن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عامر عن</w:t>
      </w:r>
    </w:p>
    <w:p>
      <w:pPr>
        <w:pStyle w:val="BookText"/>
        <w:rPr/>
      </w:pPr>
      <w:r>
        <w:rPr>
          <w:rFonts w:ascii="IRNazanin" w:hAnsi="IRNazanin" w:eastAsia="IRNazanin"/>
          <w:color w:val="111111"/>
          <w:sz w:val="28"/>
          <w:sz w:val="28"/>
          <w:szCs w:val="28"/>
          <w:rtl w:val="true"/>
          <w:lang w:bidi="fa-IR"/>
        </w:rPr>
        <w:t>علی بن مهزیار عن الحسن بن الفضل عن غالب بن عثمان عن بشیر الدهان عن أبی</w:t>
      </w:r>
    </w:p>
    <w:p>
      <w:pPr>
        <w:pStyle w:val="BookText"/>
        <w:rPr/>
      </w:pPr>
      <w:r>
        <w:rPr>
          <w:rFonts w:ascii="IRNazanin" w:hAnsi="IRNazanin" w:eastAsia="IRNazanin"/>
          <w:color w:val="111111"/>
          <w:sz w:val="28"/>
          <w:sz w:val="28"/>
          <w:szCs w:val="28"/>
          <w:rtl w:val="true"/>
          <w:lang w:bidi="fa-IR"/>
        </w:rPr>
        <w:t xml:space="preserve">عبد الله علیه السلام قال قال الله عز وجل أیما عبد ابتلیته ببلیة فکتم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عواده</w:t>
      </w:r>
    </w:p>
    <w:p>
      <w:pPr>
        <w:pStyle w:val="BookText"/>
        <w:rPr/>
      </w:pPr>
      <w:r>
        <w:rPr>
          <w:rFonts w:ascii="IRNazanin" w:hAnsi="IRNazanin" w:eastAsia="IRNazanin"/>
          <w:color w:val="111111"/>
          <w:sz w:val="28"/>
          <w:sz w:val="28"/>
          <w:szCs w:val="28"/>
          <w:rtl w:val="true"/>
          <w:lang w:bidi="fa-IR"/>
        </w:rPr>
        <w:t>ثلاثا أبدلته لحما خیرا من لحمه ودما خیرا من دمه وبشرا خیرا من بشره فان أبقیته</w:t>
      </w:r>
    </w:p>
    <w:p>
      <w:pPr>
        <w:pStyle w:val="BookText"/>
        <w:rPr/>
      </w:pPr>
      <w:r>
        <w:rPr>
          <w:rFonts w:ascii="IRNazanin" w:hAnsi="IRNazanin" w:eastAsia="IRNazanin"/>
          <w:color w:val="111111"/>
          <w:sz w:val="28"/>
          <w:sz w:val="28"/>
          <w:szCs w:val="28"/>
          <w:rtl w:val="true"/>
          <w:lang w:bidi="fa-IR"/>
        </w:rPr>
        <w:t>أبقیته ولا ذنب له وان مات مات إلی رحمتی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3443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أبی عمیر عن بعض أصحابه</w:t>
      </w:r>
    </w:p>
    <w:p>
      <w:pPr>
        <w:pStyle w:val="BookText"/>
        <w:rPr/>
      </w:pPr>
      <w:r>
        <w:rPr>
          <w:rFonts w:ascii="IRNazanin" w:hAnsi="IRNazanin" w:eastAsia="IRNazanin"/>
          <w:color w:val="111111"/>
          <w:sz w:val="28"/>
          <w:sz w:val="28"/>
          <w:szCs w:val="28"/>
          <w:rtl w:val="true"/>
          <w:lang w:bidi="fa-IR"/>
        </w:rPr>
        <w:t>قال قال أبو عبد الله علیه السلام من مرض ثلاثة أیام فکتمه ولم یخبر به أحدا أبد الله عز وجل</w:t>
      </w:r>
    </w:p>
    <w:p>
      <w:pPr>
        <w:pStyle w:val="BookText"/>
        <w:rPr/>
      </w:pPr>
      <w:r>
        <w:rPr>
          <w:rFonts w:ascii="IRNazanin" w:hAnsi="IRNazanin" w:eastAsia="IRNazanin"/>
          <w:color w:val="111111"/>
          <w:sz w:val="28"/>
          <w:sz w:val="28"/>
          <w:szCs w:val="28"/>
          <w:rtl w:val="true"/>
          <w:lang w:bidi="fa-IR"/>
        </w:rPr>
        <w:t>له لحما خیرا من لحمه ودما خیرا من دمه وبشرة خیرا من بشرته وشعرا خیرا من شعره</w:t>
      </w:r>
    </w:p>
    <w:p>
      <w:pPr>
        <w:pStyle w:val="BookText"/>
        <w:rPr/>
      </w:pPr>
      <w:r>
        <w:rPr>
          <w:rFonts w:ascii="IRNazanin" w:hAnsi="IRNazanin" w:eastAsia="IRNazanin"/>
          <w:color w:val="111111"/>
          <w:sz w:val="28"/>
          <w:sz w:val="28"/>
          <w:szCs w:val="28"/>
          <w:rtl w:val="true"/>
          <w:lang w:bidi="fa-IR"/>
        </w:rPr>
        <w:t xml:space="preserve">قال 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وکیف یبدله قال یبدله لحما ودما وشعرا وبشرة</w:t>
      </w:r>
    </w:p>
    <w:p>
      <w:pPr>
        <w:pStyle w:val="BookText"/>
        <w:rPr/>
      </w:pPr>
      <w:r>
        <w:rPr>
          <w:rFonts w:ascii="IRNazanin" w:hAnsi="IRNazanin" w:eastAsia="IRNazanin"/>
          <w:color w:val="111111"/>
          <w:sz w:val="28"/>
          <w:sz w:val="28"/>
          <w:szCs w:val="28"/>
          <w:rtl w:val="true"/>
          <w:lang w:bidi="fa-IR"/>
        </w:rPr>
        <w:t>لم یذنب فیها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3444</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القطب الراوندی فی دعواته قال النبی صلی الله علیه وآله أربع من</w:t>
      </w:r>
    </w:p>
    <w:p>
      <w:pPr>
        <w:pStyle w:val="BookText"/>
        <w:rPr/>
      </w:pPr>
      <w:r>
        <w:rPr>
          <w:rFonts w:ascii="IRNazanin" w:hAnsi="IRNazanin" w:eastAsia="IRNazanin"/>
          <w:color w:val="111111"/>
          <w:sz w:val="28"/>
          <w:sz w:val="28"/>
          <w:szCs w:val="28"/>
          <w:rtl w:val="true"/>
          <w:lang w:bidi="fa-IR"/>
        </w:rPr>
        <w:t>کنوز الجنة کتما الفاقة وکتمان الصدقة وکتمان المصیبة وکتمان الوجع وقال صلی الله علیه وآله</w:t>
      </w:r>
    </w:p>
    <w:p>
      <w:pPr>
        <w:pStyle w:val="BookText"/>
        <w:rPr/>
      </w:pPr>
      <w:r>
        <w:rPr>
          <w:rFonts w:ascii="IRNazanin" w:hAnsi="IRNazanin" w:eastAsia="IRNazanin"/>
          <w:color w:val="111111"/>
          <w:sz w:val="28"/>
          <w:sz w:val="28"/>
          <w:szCs w:val="28"/>
          <w:rtl w:val="true"/>
          <w:lang w:bidi="fa-IR"/>
        </w:rPr>
        <w:t>من کنوز البر کتمان المصائب والأمراض والصدقة وقال النبی صلی الله علیه وآله یقول الله</w:t>
      </w:r>
    </w:p>
    <w:p>
      <w:pPr>
        <w:pStyle w:val="BookText"/>
        <w:rPr/>
      </w:pPr>
      <w:r>
        <w:rPr>
          <w:rFonts w:ascii="IRNazanin" w:hAnsi="IRNazanin" w:eastAsia="IRNazanin"/>
          <w:color w:val="111111"/>
          <w:sz w:val="28"/>
          <w:sz w:val="28"/>
          <w:szCs w:val="28"/>
          <w:rtl w:val="true"/>
          <w:lang w:bidi="fa-IR"/>
        </w:rPr>
        <w:t>عز وجل أیما عبد من عبیدی مؤمن ابتلیته ببلاء علی فراشه فلم یشک إلی عواده</w:t>
      </w:r>
    </w:p>
    <w:p>
      <w:pPr>
        <w:pStyle w:val="BookText"/>
        <w:rPr/>
      </w:pPr>
      <w:r>
        <w:rPr>
          <w:rFonts w:ascii="IRNazanin" w:hAnsi="IRNazanin" w:eastAsia="IRNazanin"/>
          <w:color w:val="111111"/>
          <w:sz w:val="28"/>
          <w:sz w:val="28"/>
          <w:szCs w:val="28"/>
          <w:rtl w:val="true"/>
          <w:lang w:bidi="fa-IR"/>
        </w:rPr>
        <w:t>أبدلته لحما خیرا من لحمه ودما خیرا من دمه فان قبضته فإلی رحمتی وان عافیته</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عافیته ولیس له ذنب فقیل یا رسول الله ما لحم خیر من لحمه قال لحم لم یذنب وأوحی الله</w:t>
      </w:r>
    </w:p>
    <w:p>
      <w:pPr>
        <w:pStyle w:val="BookText"/>
        <w:rPr/>
      </w:pPr>
      <w:r>
        <w:rPr>
          <w:rFonts w:ascii="IRNazanin" w:hAnsi="IRNazanin" w:eastAsia="IRNazanin"/>
          <w:color w:val="111111"/>
          <w:sz w:val="28"/>
          <w:sz w:val="28"/>
          <w:szCs w:val="28"/>
          <w:rtl w:val="true"/>
          <w:lang w:bidi="fa-IR"/>
        </w:rPr>
        <w:t>إلی عزیر علیه السلام یا عزیر إذا وقعت فی مصیبة فلا تنظر إلی صغرها ولکن انظر</w:t>
      </w:r>
    </w:p>
    <w:p>
      <w:pPr>
        <w:pStyle w:val="BookText"/>
        <w:rPr/>
      </w:pPr>
      <w:r>
        <w:rPr>
          <w:rFonts w:ascii="IRNazanin" w:hAnsi="IRNazanin" w:eastAsia="IRNazanin"/>
          <w:color w:val="111111"/>
          <w:sz w:val="28"/>
          <w:sz w:val="28"/>
          <w:szCs w:val="28"/>
          <w:rtl w:val="true"/>
          <w:lang w:bidi="fa-IR"/>
        </w:rPr>
        <w:t>إلی من عصیت وإذا أوتیت رزقا فلا تنظر إلی قلته ولکن انظر من أهداه وإذا</w:t>
      </w:r>
    </w:p>
    <w:p>
      <w:pPr>
        <w:pStyle w:val="BookText"/>
        <w:rPr/>
      </w:pPr>
      <w:r>
        <w:rPr>
          <w:rFonts w:ascii="IRNazanin" w:hAnsi="IRNazanin" w:eastAsia="IRNazanin"/>
          <w:color w:val="111111"/>
          <w:sz w:val="28"/>
          <w:sz w:val="28"/>
          <w:szCs w:val="28"/>
          <w:rtl w:val="true"/>
          <w:lang w:bidi="fa-IR"/>
        </w:rPr>
        <w:t>نزلت إلیک بلیة فلا تشک إلی خلقی کما لا أشکوک إلی ملائکتی عن صعود مساویک</w:t>
      </w:r>
    </w:p>
    <w:p>
      <w:pPr>
        <w:pStyle w:val="BookText"/>
        <w:rPr/>
      </w:pPr>
      <w:r>
        <w:rPr>
          <w:rFonts w:ascii="IRNazanin" w:hAnsi="IRNazanin" w:eastAsia="IRNazanin"/>
          <w:color w:val="111111"/>
          <w:sz w:val="28"/>
          <w:sz w:val="28"/>
          <w:szCs w:val="28"/>
          <w:rtl w:val="true"/>
          <w:lang w:bidi="fa-IR"/>
        </w:rPr>
        <w:t>وفضائحک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3445</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المفید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أخبرنی الشریف الزاهد أبو محمد الحسن</w:t>
      </w:r>
    </w:p>
    <w:p>
      <w:pPr>
        <w:pStyle w:val="BookText"/>
        <w:rPr/>
      </w:pPr>
      <w:r>
        <w:rPr>
          <w:rFonts w:ascii="IRNazanin" w:hAnsi="IRNazanin" w:eastAsia="IRNazanin"/>
          <w:color w:val="111111"/>
          <w:sz w:val="28"/>
          <w:sz w:val="28"/>
          <w:szCs w:val="28"/>
          <w:rtl w:val="true"/>
          <w:lang w:bidi="fa-IR"/>
        </w:rPr>
        <w:t>بن حمزة العلوی الحسنی الطبری ره قال حدثنا أبو جعفر بن الحسن بن الولید</w:t>
      </w:r>
    </w:p>
    <w:p>
      <w:pPr>
        <w:pStyle w:val="BookText"/>
        <w:rPr/>
      </w:pPr>
      <w:r>
        <w:rPr>
          <w:rFonts w:ascii="IRNazanin" w:hAnsi="IRNazanin" w:eastAsia="IRNazanin"/>
          <w:color w:val="111111"/>
          <w:sz w:val="28"/>
          <w:sz w:val="28"/>
          <w:szCs w:val="28"/>
          <w:rtl w:val="true"/>
          <w:lang w:bidi="fa-IR"/>
        </w:rPr>
        <w:t>عن محمد الحسن الصفار عن أحمد بن محمد بن عیسی بن بکر بن صالح عن الحسن</w:t>
      </w:r>
    </w:p>
    <w:p>
      <w:pPr>
        <w:pStyle w:val="BookText"/>
        <w:rPr/>
      </w:pPr>
      <w:r>
        <w:rPr>
          <w:rFonts w:ascii="IRNazanin" w:hAnsi="IRNazanin" w:eastAsia="IRNazanin"/>
          <w:color w:val="111111"/>
          <w:sz w:val="28"/>
          <w:sz w:val="28"/>
          <w:szCs w:val="28"/>
          <w:rtl w:val="true"/>
          <w:lang w:bidi="fa-IR"/>
        </w:rPr>
        <w:t>بن علی عن عبد الله بن إبراهیم عن أبی عبد الله الصادق جعفر بن محمد عن أبیه عن جده</w:t>
      </w:r>
    </w:p>
    <w:p>
      <w:pPr>
        <w:pStyle w:val="BookText"/>
        <w:rPr/>
      </w:pPr>
      <w:r>
        <w:rPr>
          <w:rFonts w:ascii="IRNazanin" w:hAnsi="IRNazanin" w:eastAsia="IRNazanin"/>
          <w:color w:val="111111"/>
          <w:sz w:val="28"/>
          <w:sz w:val="28"/>
          <w:szCs w:val="28"/>
          <w:rtl w:val="true"/>
          <w:lang w:bidi="fa-IR"/>
        </w:rPr>
        <w:t>علیه السلام قال قال رسول الله صلی الله علیه وآله أربعة من کنوز البر کتمان الحاجة وکتمان الصدقة</w:t>
      </w:r>
    </w:p>
    <w:p>
      <w:pPr>
        <w:pStyle w:val="BookText"/>
        <w:rPr/>
      </w:pPr>
      <w:r>
        <w:rPr>
          <w:rFonts w:ascii="IRNazanin" w:hAnsi="IRNazanin" w:eastAsia="IRNazanin"/>
          <w:color w:val="111111"/>
          <w:sz w:val="28"/>
          <w:sz w:val="28"/>
          <w:szCs w:val="28"/>
          <w:rtl w:val="true"/>
          <w:lang w:bidi="fa-IR"/>
        </w:rPr>
        <w:t>وکتمان المرض وکتمان المصیبة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3446</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بن خالد عن محمد بن علی عن</w:t>
      </w:r>
    </w:p>
    <w:p>
      <w:pPr>
        <w:pStyle w:val="BookText"/>
        <w:rPr/>
      </w:pPr>
      <w:r>
        <w:rPr>
          <w:rFonts w:ascii="IRNazanin" w:hAnsi="IRNazanin" w:eastAsia="IRNazanin"/>
          <w:color w:val="111111"/>
          <w:sz w:val="28"/>
          <w:sz w:val="28"/>
          <w:szCs w:val="28"/>
          <w:rtl w:val="true"/>
          <w:lang w:bidi="fa-IR"/>
        </w:rPr>
        <w:t xml:space="preserve">عبد الرحمن بن محمد الأسدی عن حریب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الغزال عن صدقة القتاب</w:t>
      </w:r>
    </w:p>
    <w:p>
      <w:pPr>
        <w:pStyle w:val="BookText"/>
        <w:rPr/>
      </w:pPr>
      <w:r>
        <w:rPr>
          <w:rFonts w:ascii="IRNazanin" w:hAnsi="IRNazanin" w:eastAsia="IRNazanin"/>
          <w:color w:val="111111"/>
          <w:sz w:val="28"/>
          <w:sz w:val="28"/>
          <w:szCs w:val="28"/>
          <w:rtl w:val="true"/>
          <w:lang w:bidi="fa-IR"/>
        </w:rPr>
        <w:t>عن الحسن البصری قال کنت مع أبی جعفر علیه السلام بمنی وقد مات رجل من قریش فقال</w:t>
      </w:r>
    </w:p>
    <w:p>
      <w:pPr>
        <w:pStyle w:val="BookText"/>
        <w:rPr/>
      </w:pPr>
      <w:r>
        <w:rPr>
          <w:rFonts w:ascii="IRNazanin" w:hAnsi="IRNazanin" w:eastAsia="IRNazanin"/>
          <w:color w:val="111111"/>
          <w:sz w:val="28"/>
          <w:sz w:val="28"/>
          <w:szCs w:val="28"/>
          <w:rtl w:val="true"/>
          <w:lang w:bidi="fa-IR"/>
        </w:rPr>
        <w:t>یا با سعید قم بنا إلی جنازته فلما دخلنا المقابر قال لا أخبرکم بخمس خصال هی من البر</w:t>
      </w:r>
    </w:p>
    <w:p>
      <w:pPr>
        <w:pStyle w:val="BookText"/>
        <w:rPr/>
      </w:pPr>
      <w:r>
        <w:rPr>
          <w:rFonts w:ascii="IRNazanin" w:hAnsi="IRNazanin" w:eastAsia="IRNazanin"/>
          <w:color w:val="111111"/>
          <w:sz w:val="28"/>
          <w:sz w:val="28"/>
          <w:szCs w:val="28"/>
          <w:rtl w:val="true"/>
          <w:lang w:bidi="fa-IR"/>
        </w:rPr>
        <w:t>والبر یدعو إلی الجنة قلت بلا قال اخفاء المصیبة وکتمانها والصدقة تعطیها بیمینک</w:t>
      </w:r>
    </w:p>
    <w:p>
      <w:pPr>
        <w:pStyle w:val="BookText"/>
        <w:rPr/>
      </w:pPr>
      <w:r>
        <w:rPr>
          <w:rFonts w:ascii="IRNazanin" w:hAnsi="IRNazanin" w:eastAsia="IRNazanin"/>
          <w:color w:val="111111"/>
          <w:sz w:val="28"/>
          <w:sz w:val="28"/>
          <w:szCs w:val="28"/>
          <w:rtl w:val="true"/>
          <w:lang w:bidi="fa-IR"/>
        </w:rPr>
        <w:t>لا تعلم به شمالک وبر الوالدین فان برهما رضی لله والاکثار من قول لا حول</w:t>
      </w:r>
    </w:p>
    <w:p>
      <w:pPr>
        <w:pStyle w:val="BookText"/>
        <w:rPr/>
      </w:pPr>
      <w:r>
        <w:rPr>
          <w:rFonts w:ascii="IRNazanin" w:hAnsi="IRNazanin" w:eastAsia="IRNazanin"/>
          <w:color w:val="111111"/>
          <w:sz w:val="28"/>
          <w:sz w:val="28"/>
          <w:szCs w:val="28"/>
          <w:rtl w:val="true"/>
          <w:lang w:bidi="fa-IR"/>
        </w:rPr>
        <w:t>ولا قوة الا بالله العلی العظیم فإنه من کنوز الجنة والحب لمحمد وآل محمد صلی الله</w:t>
      </w:r>
    </w:p>
    <w:p>
      <w:pPr>
        <w:pStyle w:val="BookText"/>
        <w:rPr/>
      </w:pPr>
      <w:r>
        <w:rPr>
          <w:rFonts w:ascii="IRNazanin" w:hAnsi="IRNazanin" w:eastAsia="IRNazanin"/>
          <w:color w:val="111111"/>
          <w:sz w:val="28"/>
          <w:sz w:val="28"/>
          <w:szCs w:val="28"/>
          <w:rtl w:val="true"/>
          <w:lang w:bidi="fa-IR"/>
        </w:rPr>
        <w:t>علیه وعلیهم أجمعین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3447</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الاخبار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الباقر علیه السلام یا بنی من کتم بلاء</w:t>
      </w:r>
    </w:p>
    <w:p>
      <w:pPr>
        <w:pStyle w:val="BookText"/>
        <w:rPr/>
      </w:pPr>
      <w:r>
        <w:rPr>
          <w:rFonts w:ascii="IRNazanin" w:hAnsi="IRNazanin" w:eastAsia="IRNazanin"/>
          <w:color w:val="111111"/>
          <w:sz w:val="28"/>
          <w:sz w:val="28"/>
          <w:szCs w:val="28"/>
          <w:rtl w:val="true"/>
          <w:lang w:bidi="fa-IR"/>
        </w:rPr>
        <w:t>ابتلی به من الناس وشکا ذلک إلی الله عز وجل کان حقا علی الله ان یعافیه من</w:t>
      </w:r>
    </w:p>
    <w:p>
      <w:pPr>
        <w:pStyle w:val="BookText"/>
        <w:rPr/>
      </w:pPr>
      <w:r>
        <w:rPr>
          <w:rFonts w:ascii="IRNazanin" w:hAnsi="IRNazanin" w:eastAsia="IRNazanin"/>
          <w:color w:val="111111"/>
          <w:sz w:val="28"/>
          <w:sz w:val="28"/>
          <w:szCs w:val="28"/>
          <w:rtl w:val="true"/>
          <w:lang w:bidi="fa-IR"/>
        </w:rPr>
        <w:t>ذلک البلاء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3448</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بالاسناد المتقدم فی باب أمکنه التخلی عن</w:t>
      </w:r>
    </w:p>
    <w:p>
      <w:pPr>
        <w:pStyle w:val="BookText"/>
        <w:rPr/>
      </w:pPr>
      <w:r>
        <w:rPr>
          <w:rFonts w:ascii="IRNazanin" w:hAnsi="IRNazanin" w:eastAsia="IRNazanin"/>
          <w:color w:val="111111"/>
          <w:sz w:val="28"/>
          <w:sz w:val="28"/>
          <w:szCs w:val="28"/>
          <w:rtl w:val="true"/>
          <w:lang w:bidi="fa-IR"/>
        </w:rPr>
        <w:t>علی علیه السلام فی حدیث الأربعمائة من کتم وجعا اصابه ثلاثة أیام من الناس وشکا إلی الله</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 وجل کان حقا علی الله ان یعافیه منه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3449</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حمید بن زیاد عن الحسن بن محمد </w:t>
      </w:r>
      <w:r>
        <w:rPr>
          <w:rStyle w:val="FootnoteAnchor"/>
          <w:rtl w:val="true"/>
        </w:rPr>
        <w:footnoteReference w:id="131"/>
      </w:r>
      <w:r>
        <w:rPr>
          <w:rFonts w:ascii="IRNazanin" w:hAnsi="IRNazanin" w:eastAsia="IRNazanin"/>
          <w:color w:val="111111"/>
          <w:sz w:val="28"/>
          <w:sz w:val="28"/>
          <w:szCs w:val="28"/>
          <w:rtl w:val="true"/>
          <w:lang w:bidi="fa-IR"/>
        </w:rPr>
        <w:t>الکندی عن</w:t>
      </w:r>
    </w:p>
    <w:p>
      <w:pPr>
        <w:pStyle w:val="BookText"/>
        <w:rPr/>
      </w:pPr>
      <w:r>
        <w:rPr>
          <w:rFonts w:ascii="IRNazanin" w:hAnsi="IRNazanin" w:eastAsia="IRNazanin"/>
          <w:color w:val="111111"/>
          <w:sz w:val="28"/>
          <w:sz w:val="28"/>
          <w:szCs w:val="28"/>
          <w:rtl w:val="true"/>
          <w:lang w:bidi="fa-IR"/>
        </w:rPr>
        <w:t>أحمد بن الحسن المیثمی</w:t>
      </w:r>
      <w:r>
        <w:rPr>
          <w:rStyle w:val="FootnoteAnchor"/>
          <w:rtl w:val="true"/>
        </w:rPr>
        <w:footnoteReference w:id="132"/>
      </w:r>
      <w:r>
        <w:rPr>
          <w:rFonts w:ascii="IRNazanin" w:hAnsi="IRNazanin" w:eastAsia="IRNazanin"/>
          <w:color w:val="111111"/>
          <w:sz w:val="28"/>
          <w:sz w:val="28"/>
          <w:szCs w:val="28"/>
          <w:rtl w:val="true"/>
          <w:lang w:bidi="fa-IR"/>
        </w:rPr>
        <w:t>عن رجل عن أبی عبد الله علیه السلام قال من مرض لیلة</w:t>
      </w:r>
    </w:p>
    <w:p>
      <w:pPr>
        <w:pStyle w:val="BookText"/>
        <w:rPr/>
      </w:pPr>
      <w:r>
        <w:rPr>
          <w:rFonts w:ascii="IRNazanin" w:hAnsi="IRNazanin" w:eastAsia="IRNazanin"/>
          <w:color w:val="111111"/>
          <w:sz w:val="28"/>
          <w:sz w:val="28"/>
          <w:szCs w:val="28"/>
          <w:rtl w:val="true"/>
          <w:lang w:bidi="fa-IR"/>
        </w:rPr>
        <w:t>فقبلها بقبولها کتب الله عز وجل له عبادة ستین سنة قلت ما معنی قبولها قال لا یشکو ما</w:t>
      </w:r>
    </w:p>
    <w:p>
      <w:pPr>
        <w:pStyle w:val="BookText"/>
        <w:rPr/>
      </w:pPr>
      <w:r>
        <w:rPr>
          <w:rFonts w:ascii="IRNazanin" w:hAnsi="IRNazanin" w:eastAsia="IRNazanin"/>
          <w:color w:val="111111"/>
          <w:sz w:val="28"/>
          <w:sz w:val="28"/>
          <w:szCs w:val="28"/>
          <w:rtl w:val="true"/>
          <w:lang w:bidi="fa-IR"/>
        </w:rPr>
        <w:t>اصابه فیها إلی أحد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3450</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 بن أبی عبد الله عن العرزمی</w:t>
      </w:r>
    </w:p>
    <w:p>
      <w:pPr>
        <w:pStyle w:val="BookText"/>
        <w:rPr/>
      </w:pPr>
      <w:r>
        <w:rPr>
          <w:rFonts w:ascii="IRNazanin" w:hAnsi="IRNazanin" w:eastAsia="IRNazanin"/>
          <w:color w:val="111111"/>
          <w:sz w:val="28"/>
          <w:sz w:val="28"/>
          <w:szCs w:val="28"/>
          <w:rtl w:val="true"/>
          <w:lang w:bidi="fa-IR"/>
        </w:rPr>
        <w:t>عن أبیه عن أبی عبد الله علیه السلام قال من اشتکی لیلة فقبلها بقبولها وادی إلی الله</w:t>
      </w:r>
    </w:p>
    <w:p>
      <w:pPr>
        <w:pStyle w:val="BookText"/>
        <w:rPr/>
      </w:pPr>
      <w:r>
        <w:rPr>
          <w:rFonts w:ascii="IRNazanin" w:hAnsi="IRNazanin" w:eastAsia="IRNazanin"/>
          <w:color w:val="111111"/>
          <w:sz w:val="28"/>
          <w:sz w:val="28"/>
          <w:szCs w:val="28"/>
          <w:rtl w:val="true"/>
          <w:lang w:bidi="fa-IR"/>
        </w:rPr>
        <w:t>شکرها کانت کعبادة ستین سنة قال أبی فقلت له ما قبولها قال یصبر علیها ولا یخبر</w:t>
      </w:r>
    </w:p>
    <w:p>
      <w:pPr>
        <w:pStyle w:val="BookText"/>
        <w:rPr/>
      </w:pPr>
      <w:r>
        <w:rPr>
          <w:rFonts w:ascii="IRNazanin" w:hAnsi="IRNazanin" w:eastAsia="IRNazanin"/>
          <w:color w:val="111111"/>
          <w:sz w:val="28"/>
          <w:sz w:val="28"/>
          <w:szCs w:val="28"/>
          <w:rtl w:val="true"/>
          <w:lang w:bidi="fa-IR"/>
        </w:rPr>
        <w:t xml:space="preserve">بما کان فیها فإذا أصبح حمد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کان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3451</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lang w:bidi="fa-IR"/>
        </w:rPr>
        <w:t>186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محمد بن الحسن عن محمد بن الحسن</w:t>
      </w:r>
    </w:p>
    <w:p>
      <w:pPr>
        <w:pStyle w:val="BookText"/>
        <w:rPr/>
      </w:pPr>
      <w:r>
        <w:rPr>
          <w:rFonts w:ascii="IRNazanin" w:hAnsi="IRNazanin" w:eastAsia="IRNazanin"/>
          <w:color w:val="111111"/>
          <w:sz w:val="28"/>
          <w:sz w:val="28"/>
          <w:szCs w:val="28"/>
          <w:rtl w:val="true"/>
          <w:lang w:bidi="fa-IR"/>
        </w:rPr>
        <w:t>الصفار عن العباس بن معروف عن الحسن بن علی بن فضال عن ظریف بن ناصح</w:t>
      </w:r>
    </w:p>
    <w:p>
      <w:pPr>
        <w:pStyle w:val="BookText"/>
        <w:rPr/>
      </w:pPr>
      <w:r>
        <w:rPr>
          <w:rFonts w:ascii="IRNazanin" w:hAnsi="IRNazanin" w:eastAsia="IRNazanin"/>
          <w:color w:val="111111"/>
          <w:sz w:val="28"/>
          <w:sz w:val="28"/>
          <w:szCs w:val="28"/>
          <w:rtl w:val="true"/>
          <w:lang w:bidi="fa-IR"/>
        </w:rPr>
        <w:t>عن أبی عبد الرحمن عن أبی عبد الله علیه السلام قال سمعته یقول من اشتکی لیلة فقبلها</w:t>
      </w:r>
    </w:p>
    <w:p>
      <w:pPr>
        <w:pStyle w:val="BookText"/>
        <w:rPr/>
      </w:pPr>
      <w:r>
        <w:rPr>
          <w:rFonts w:ascii="IRNazanin" w:hAnsi="IRNazanin" w:eastAsia="IRNazanin"/>
          <w:color w:val="111111"/>
          <w:sz w:val="28"/>
          <w:sz w:val="28"/>
          <w:szCs w:val="28"/>
          <w:rtl w:val="true"/>
          <w:lang w:bidi="fa-IR"/>
        </w:rPr>
        <w:t>بقبولها وادی إلی الله شکرها کانت له کفارة ستین سنة قال قلت وما معنی قبلها</w:t>
      </w:r>
    </w:p>
    <w:p>
      <w:pPr>
        <w:pStyle w:val="BookText"/>
        <w:rPr/>
      </w:pPr>
      <w:r>
        <w:rPr>
          <w:rFonts w:ascii="IRNazanin" w:hAnsi="IRNazanin" w:eastAsia="IRNazanin"/>
          <w:color w:val="111111"/>
          <w:sz w:val="28"/>
          <w:sz w:val="28"/>
          <w:szCs w:val="28"/>
          <w:rtl w:val="true"/>
          <w:lang w:bidi="fa-IR"/>
        </w:rPr>
        <w:t>بقبولها قال صبر علی ما کان فیها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3452</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العالم علیه السلام حمی یوم کفارة</w:t>
      </w:r>
    </w:p>
    <w:p>
      <w:pPr>
        <w:pStyle w:val="BookText"/>
        <w:rPr/>
      </w:pPr>
      <w:r>
        <w:rPr>
          <w:rFonts w:ascii="IRNazanin" w:hAnsi="IRNazanin" w:eastAsia="IRNazanin"/>
          <w:color w:val="111111"/>
          <w:sz w:val="28"/>
          <w:sz w:val="28"/>
          <w:szCs w:val="28"/>
          <w:rtl w:val="true"/>
          <w:lang w:bidi="fa-IR"/>
        </w:rPr>
        <w:t>ستین سنة إذا قبلها بقبولها قیل وما قبولها قال إن یحمد الله ویشکره ویشکو الیه ولا</w:t>
      </w:r>
    </w:p>
    <w:p>
      <w:pPr>
        <w:pStyle w:val="BookText"/>
        <w:rPr/>
      </w:pPr>
      <w:r>
        <w:rPr>
          <w:rFonts w:ascii="IRNazanin" w:hAnsi="IRNazanin" w:eastAsia="IRNazanin"/>
          <w:color w:val="111111"/>
          <w:sz w:val="28"/>
          <w:sz w:val="28"/>
          <w:szCs w:val="28"/>
          <w:rtl w:val="true"/>
          <w:lang w:bidi="fa-IR"/>
        </w:rPr>
        <w:t>یشکوه وإذا سئل عن خبره قال خیرا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3453</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261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علی علیه السلام قال المریض فی سجن الله ما</w:t>
      </w:r>
    </w:p>
    <w:p>
      <w:pPr>
        <w:pStyle w:val="BookText"/>
        <w:rPr/>
      </w:pPr>
      <w:r>
        <w:rPr>
          <w:rFonts w:ascii="IRNazanin" w:hAnsi="IRNazanin" w:eastAsia="IRNazanin"/>
          <w:color w:val="111111"/>
          <w:sz w:val="28"/>
          <w:sz w:val="28"/>
          <w:szCs w:val="28"/>
          <w:rtl w:val="true"/>
          <w:lang w:bidi="fa-IR"/>
        </w:rPr>
        <w:t>لم یشک إلی عواده تمحی سیئاته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3454</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360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lang w:bidi="fa-IR"/>
        </w:rPr>
        <w:t>258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بالاسناد المتقدم فی</w:t>
      </w:r>
    </w:p>
    <w:p>
      <w:pPr>
        <w:pStyle w:val="BookText"/>
        <w:rPr/>
      </w:pPr>
      <w:r>
        <w:rPr>
          <w:rFonts w:ascii="IRNazanin" w:hAnsi="IRNazanin" w:eastAsia="IRNazanin"/>
          <w:color w:val="111111"/>
          <w:sz w:val="28"/>
          <w:sz w:val="28"/>
          <w:szCs w:val="28"/>
          <w:rtl w:val="true"/>
          <w:lang w:bidi="fa-IR"/>
        </w:rPr>
        <w:t>فی باب کراهة سؤر الفار من أبواب الأسئار عن علی علیه السلام فی حدیث مناهی النبی</w:t>
      </w:r>
    </w:p>
    <w:p>
      <w:pPr>
        <w:pStyle w:val="BookText"/>
        <w:rPr/>
      </w:pPr>
      <w:r>
        <w:rPr>
          <w:rFonts w:ascii="IRNazanin" w:hAnsi="IRNazanin" w:eastAsia="IRNazanin"/>
          <w:color w:val="111111"/>
          <w:sz w:val="28"/>
          <w:sz w:val="28"/>
          <w:szCs w:val="28"/>
          <w:rtl w:val="true"/>
          <w:lang w:bidi="fa-IR"/>
        </w:rPr>
        <w:t>صلی الله علیه وآله أنه قال صلی الله علیه وآله ومن مرض یوما ولیلة ولم یشک إلی عواده</w:t>
      </w:r>
    </w:p>
    <w:p>
      <w:pPr>
        <w:pStyle w:val="BookText"/>
        <w:rPr/>
      </w:pPr>
      <w:r>
        <w:rPr>
          <w:rFonts w:ascii="IRNazanin" w:hAnsi="IRNazanin" w:eastAsia="IRNazanin"/>
          <w:color w:val="111111"/>
          <w:sz w:val="28"/>
          <w:sz w:val="28"/>
          <w:szCs w:val="28"/>
          <w:rtl w:val="true"/>
          <w:lang w:bidi="fa-IR"/>
        </w:rPr>
        <w:t>بعثه الله عز وجل یوم القیمة مع خلیله إبراهیم خلیل الرحمن علیه السلام حتی یجوز</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الصراط کالبرق اللامع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3455</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lang w:bidi="fa-IR"/>
        </w:rPr>
        <w:t>1215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 کان لی فیما مضی اخ فی الله وکان</w:t>
      </w:r>
    </w:p>
    <w:p>
      <w:pPr>
        <w:pStyle w:val="BookText"/>
        <w:rPr/>
      </w:pPr>
      <w:r>
        <w:rPr>
          <w:rFonts w:ascii="IRNazanin" w:hAnsi="IRNazanin" w:eastAsia="IRNazanin"/>
          <w:color w:val="111111"/>
          <w:sz w:val="28"/>
          <w:sz w:val="28"/>
          <w:szCs w:val="28"/>
          <w:rtl w:val="true"/>
          <w:lang w:bidi="fa-IR"/>
        </w:rPr>
        <w:t xml:space="preserve">یعظمه فی عینی صغر الدنیا فی عینه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لا یشکو وجعا الا عند برئه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3456</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فی تفسیره عن محمد بن إدریس عن محمد</w:t>
      </w:r>
    </w:p>
    <w:p>
      <w:pPr>
        <w:pStyle w:val="BookText"/>
        <w:rPr/>
      </w:pPr>
      <w:r>
        <w:rPr>
          <w:rFonts w:ascii="IRNazanin" w:hAnsi="IRNazanin" w:eastAsia="IRNazanin"/>
          <w:color w:val="111111"/>
          <w:sz w:val="28"/>
          <w:sz w:val="28"/>
          <w:szCs w:val="28"/>
          <w:rtl w:val="true"/>
          <w:lang w:bidi="fa-IR"/>
        </w:rPr>
        <w:t>بن أحمد عن محمد بن سیار عن المفضل عن أبی عبد الله علیه السلام قال قال رسول الله صلی الله علیه وآله من</w:t>
      </w:r>
    </w:p>
    <w:p>
      <w:pPr>
        <w:pStyle w:val="BookText"/>
        <w:rPr/>
      </w:pPr>
      <w:r>
        <w:rPr>
          <w:rFonts w:ascii="IRNazanin" w:hAnsi="IRNazanin" w:eastAsia="IRNazanin"/>
          <w:color w:val="111111"/>
          <w:sz w:val="28"/>
          <w:sz w:val="28"/>
          <w:szCs w:val="28"/>
          <w:rtl w:val="true"/>
          <w:lang w:bidi="fa-IR"/>
        </w:rPr>
        <w:t>شکا مصیبة نزلت به فإنما یشکو ربه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3457</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علی محمد بن همام فی کتاب التمحیص عن جابر قال</w:t>
      </w:r>
    </w:p>
    <w:p>
      <w:pPr>
        <w:pStyle w:val="BookText"/>
        <w:rPr/>
      </w:pPr>
      <w:r>
        <w:rPr>
          <w:rFonts w:ascii="IRNazanin" w:hAnsi="IRNazanin" w:eastAsia="IRNazanin"/>
          <w:color w:val="111111"/>
          <w:sz w:val="28"/>
          <w:sz w:val="28"/>
          <w:szCs w:val="28"/>
          <w:rtl w:val="true"/>
          <w:lang w:bidi="fa-IR"/>
        </w:rPr>
        <w:t>قلت لابی جعفر علیه السلام ما الصبر الجمیل قال ذلک صبر لیس فیه شکوی إلی أحد من</w:t>
      </w:r>
    </w:p>
    <w:p>
      <w:pPr>
        <w:pStyle w:val="BookText"/>
        <w:rPr/>
      </w:pPr>
      <w:r>
        <w:rPr>
          <w:rFonts w:ascii="IRNazanin" w:hAnsi="IRNazanin" w:eastAsia="IRNazanin"/>
          <w:color w:val="111111"/>
          <w:sz w:val="28"/>
          <w:sz w:val="28"/>
          <w:szCs w:val="28"/>
          <w:rtl w:val="true"/>
          <w:lang w:bidi="fa-IR"/>
        </w:rPr>
        <w:t>الناس ان إبراهیم علیه السلام بعث یعقوب علیه السلام إلی راهب من الرهبان عابد</w:t>
      </w:r>
    </w:p>
    <w:p>
      <w:pPr>
        <w:pStyle w:val="BookText"/>
        <w:rPr/>
      </w:pPr>
      <w:r>
        <w:rPr>
          <w:rFonts w:ascii="IRNazanin" w:hAnsi="IRNazanin" w:eastAsia="IRNazanin"/>
          <w:color w:val="111111"/>
          <w:sz w:val="28"/>
          <w:sz w:val="28"/>
          <w:szCs w:val="28"/>
          <w:rtl w:val="true"/>
          <w:lang w:bidi="fa-IR"/>
        </w:rPr>
        <w:t>من العباد فی حاجة فلما رآه الراهب حسبه إبراهیم فوثب الیه فاعتنقه ثم قال له مرحبا</w:t>
      </w:r>
    </w:p>
    <w:p>
      <w:pPr>
        <w:pStyle w:val="BookText"/>
        <w:rPr/>
      </w:pPr>
      <w:r>
        <w:rPr>
          <w:rFonts w:ascii="IRNazanin" w:hAnsi="IRNazanin" w:eastAsia="IRNazanin"/>
          <w:color w:val="111111"/>
          <w:sz w:val="28"/>
          <w:sz w:val="28"/>
          <w:szCs w:val="28"/>
          <w:rtl w:val="true"/>
          <w:lang w:bidi="fa-IR"/>
        </w:rPr>
        <w:t>بخلیل الرحمن فقال یعقوب انی لست بخلیل الرحمن ولکنی یعقوب بن إسحاق بن</w:t>
      </w:r>
    </w:p>
    <w:p>
      <w:pPr>
        <w:pStyle w:val="BookText"/>
        <w:rPr/>
      </w:pPr>
      <w:r>
        <w:rPr>
          <w:rFonts w:ascii="IRNazanin" w:hAnsi="IRNazanin" w:eastAsia="IRNazanin"/>
          <w:color w:val="111111"/>
          <w:sz w:val="28"/>
          <w:sz w:val="28"/>
          <w:szCs w:val="28"/>
          <w:rtl w:val="true"/>
          <w:lang w:bidi="fa-IR"/>
        </w:rPr>
        <w:t>إبراهیم قال الراهب فما بلغ بک ما أری من الکبر قال الهم والحزن والسقم قال فما</w:t>
      </w:r>
    </w:p>
    <w:p>
      <w:pPr>
        <w:pStyle w:val="BookText"/>
        <w:rPr/>
      </w:pPr>
      <w:r>
        <w:rPr>
          <w:rFonts w:ascii="IRNazanin" w:hAnsi="IRNazanin" w:eastAsia="IRNazanin"/>
          <w:color w:val="111111"/>
          <w:sz w:val="28"/>
          <w:sz w:val="28"/>
          <w:szCs w:val="28"/>
          <w:rtl w:val="true"/>
          <w:lang w:bidi="fa-IR"/>
        </w:rPr>
        <w:t>جاز عتبة الباب حتی أوحی الله الیه شکوتنی إلی العباد فخر ساجدا عند عتبة الباب</w:t>
      </w:r>
    </w:p>
    <w:p>
      <w:pPr>
        <w:pStyle w:val="BookText"/>
        <w:rPr/>
      </w:pPr>
      <w:r>
        <w:rPr>
          <w:rFonts w:ascii="IRNazanin" w:hAnsi="IRNazanin" w:eastAsia="IRNazanin"/>
          <w:color w:val="111111"/>
          <w:sz w:val="28"/>
          <w:sz w:val="28"/>
          <w:szCs w:val="28"/>
          <w:rtl w:val="true"/>
          <w:lang w:bidi="fa-IR"/>
        </w:rPr>
        <w:t>یقول رب لا أعود فأوحی الله الیه انی قد غفرت لک فلا تعد إلی مثلها فما شکا شیئا</w:t>
      </w:r>
    </w:p>
    <w:p>
      <w:pPr>
        <w:pStyle w:val="BookText"/>
        <w:rPr/>
      </w:pPr>
      <w:r>
        <w:rPr>
          <w:rFonts w:ascii="IRNazanin" w:hAnsi="IRNazanin" w:eastAsia="IRNazanin"/>
          <w:color w:val="111111"/>
          <w:sz w:val="28"/>
          <w:sz w:val="28"/>
          <w:szCs w:val="28"/>
          <w:rtl w:val="true"/>
          <w:lang w:bidi="fa-IR"/>
        </w:rPr>
        <w:t>مما اصابه من نوائب الدنیا إلا أنه قال یوما انما أشکو بثی وحزنی إلی الله وأعلم من</w:t>
      </w:r>
    </w:p>
    <w:p>
      <w:pPr>
        <w:pStyle w:val="BookText"/>
        <w:rPr/>
      </w:pPr>
      <w:r>
        <w:rPr>
          <w:rFonts w:ascii="IRNazanin" w:hAnsi="IRNazanin" w:eastAsia="IRNazanin"/>
          <w:color w:val="111111"/>
          <w:sz w:val="28"/>
          <w:sz w:val="28"/>
          <w:szCs w:val="28"/>
          <w:rtl w:val="true"/>
          <w:lang w:bidi="fa-IR"/>
        </w:rPr>
        <w:t>الله ما لا تعلمون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ورواه العیاشی فی تفسیره عن جابر مثله ورواه السید علی بن طاووس فی سعد</w:t>
      </w:r>
    </w:p>
    <w:p>
      <w:pPr>
        <w:pStyle w:val="BookText"/>
        <w:rPr/>
      </w:pPr>
      <w:r>
        <w:rPr>
          <w:rFonts w:ascii="IRNazanin" w:hAnsi="IRNazanin" w:eastAsia="IRNazanin"/>
          <w:color w:val="111111"/>
          <w:sz w:val="28"/>
          <w:sz w:val="28"/>
          <w:szCs w:val="28"/>
          <w:rtl w:val="true"/>
          <w:lang w:bidi="fa-IR"/>
        </w:rPr>
        <w:t>السعود عن تفسیر الحافظ بن عقدة عن عثمان بن عیسی عن المفضل عن جابر</w:t>
      </w:r>
    </w:p>
    <w:p>
      <w:pPr>
        <w:pStyle w:val="BookText"/>
        <w:rPr/>
      </w:pPr>
      <w:r>
        <w:rPr>
          <w:rFonts w:eastAsia="IRNazanin" w:cs="IRNazanin"/>
          <w:color w:val="111111"/>
          <w:sz w:val="28"/>
          <w:szCs w:val="28"/>
          <w:lang w:bidi="fa-IR"/>
        </w:rPr>
        <w:t>3458</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العیاشی فی تفسیره عن إسماعیل بن جابر عن أبی عبد الله</w:t>
      </w:r>
    </w:p>
    <w:p>
      <w:pPr>
        <w:pStyle w:val="BookText"/>
        <w:rPr/>
      </w:pPr>
      <w:r>
        <w:rPr>
          <w:rFonts w:ascii="IRNazanin" w:hAnsi="IRNazanin" w:eastAsia="IRNazanin"/>
          <w:color w:val="111111"/>
          <w:sz w:val="28"/>
          <w:sz w:val="28"/>
          <w:szCs w:val="28"/>
          <w:rtl w:val="true"/>
          <w:lang w:bidi="fa-IR"/>
        </w:rPr>
        <w:t>علیه السلام قال إن یعقوب أتی ملکا بناحیتکم یسأله الحاجة فقال له الملک أنت إبراهیم قال</w:t>
      </w:r>
    </w:p>
    <w:p>
      <w:pPr>
        <w:pStyle w:val="BookText"/>
        <w:rPr/>
      </w:pPr>
      <w:r>
        <w:rPr>
          <w:rFonts w:ascii="IRNazanin" w:hAnsi="IRNazanin" w:eastAsia="IRNazanin"/>
          <w:color w:val="111111"/>
          <w:sz w:val="28"/>
          <w:sz w:val="28"/>
          <w:szCs w:val="28"/>
          <w:rtl w:val="true"/>
          <w:lang w:bidi="fa-IR"/>
        </w:rPr>
        <w:t>لا قال وأنت إسحاق بن إبراهیم قال لا قال فمن أنت قال انا یعقوب بن إسحاق قال فما بلغ</w:t>
      </w:r>
    </w:p>
    <w:p>
      <w:pPr>
        <w:pStyle w:val="BookText"/>
        <w:rPr/>
      </w:pPr>
      <w:r>
        <w:rPr>
          <w:rFonts w:ascii="IRNazanin" w:hAnsi="IRNazanin" w:eastAsia="IRNazanin"/>
          <w:color w:val="111111"/>
          <w:sz w:val="28"/>
          <w:sz w:val="28"/>
          <w:szCs w:val="28"/>
          <w:rtl w:val="true"/>
          <w:lang w:bidi="fa-IR"/>
        </w:rPr>
        <w:t>بک ما أری مع حداثة السن قال الحزن علی یوسف قال لقد بلغ بک الحزن یا یعقوب</w:t>
      </w:r>
    </w:p>
    <w:p>
      <w:pPr>
        <w:pStyle w:val="BookText"/>
        <w:rPr/>
      </w:pPr>
      <w:r>
        <w:rPr>
          <w:rFonts w:ascii="IRNazanin" w:hAnsi="IRNazanin" w:eastAsia="IRNazanin"/>
          <w:color w:val="111111"/>
          <w:sz w:val="28"/>
          <w:sz w:val="28"/>
          <w:szCs w:val="28"/>
          <w:rtl w:val="true"/>
          <w:lang w:bidi="fa-IR"/>
        </w:rPr>
        <w:t>کل مبلغ فقال انا معاشر الأنبیاء أسرع شئ البلاء الینا ثم الأمثل فالأمثل من الناس</w:t>
      </w:r>
    </w:p>
    <w:p>
      <w:pPr>
        <w:pStyle w:val="BookText"/>
        <w:rPr/>
      </w:pPr>
      <w:r>
        <w:rPr>
          <w:rFonts w:ascii="IRNazanin" w:hAnsi="IRNazanin" w:eastAsia="IRNazanin"/>
          <w:color w:val="111111"/>
          <w:sz w:val="28"/>
          <w:sz w:val="28"/>
          <w:szCs w:val="28"/>
          <w:rtl w:val="true"/>
          <w:lang w:bidi="fa-IR"/>
        </w:rPr>
        <w:t>فقضی حاجته فلما جاوز نابه هبط علیه جبرئیل علیه السلام فقال له یا یعقوب ربک</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یقرئک السلام ویقول لک شکوتنی إلی الناس فعفر وجهه بالتراب وقال یا رب زلة</w:t>
      </w:r>
    </w:p>
    <w:p>
      <w:pPr>
        <w:pStyle w:val="BookText"/>
        <w:rPr/>
      </w:pPr>
      <w:r>
        <w:rPr>
          <w:rFonts w:ascii="IRNazanin" w:hAnsi="IRNazanin" w:eastAsia="IRNazanin"/>
          <w:color w:val="111111"/>
          <w:sz w:val="28"/>
          <w:sz w:val="28"/>
          <w:szCs w:val="28"/>
          <w:rtl w:val="true"/>
          <w:lang w:bidi="fa-IR"/>
        </w:rPr>
        <w:t>أقلنیها فلا أعود بعد هذا أبدا ثم عاد الیه جبرئیل فقال یا یعقوب ارفع رأسک ربک</w:t>
      </w:r>
    </w:p>
    <w:p>
      <w:pPr>
        <w:pStyle w:val="BookText"/>
        <w:rPr/>
      </w:pPr>
      <w:r>
        <w:rPr>
          <w:rFonts w:ascii="IRNazanin" w:hAnsi="IRNazanin" w:eastAsia="IRNazanin"/>
          <w:color w:val="111111"/>
          <w:sz w:val="28"/>
          <w:sz w:val="28"/>
          <w:szCs w:val="28"/>
          <w:rtl w:val="true"/>
          <w:lang w:bidi="fa-IR"/>
        </w:rPr>
        <w:t>یقرئک السلام ویقول لک قد أقلتک فلا تعود تشکونی إلی خلقی فما رأی ناطقا</w:t>
      </w:r>
    </w:p>
    <w:p>
      <w:pPr>
        <w:pStyle w:val="BookText"/>
        <w:rPr/>
      </w:pPr>
      <w:r>
        <w:rPr>
          <w:rFonts w:ascii="IRNazanin" w:hAnsi="IRNazanin" w:eastAsia="IRNazanin"/>
          <w:color w:val="111111"/>
          <w:sz w:val="28"/>
          <w:sz w:val="28"/>
          <w:szCs w:val="28"/>
          <w:rtl w:val="true"/>
          <w:lang w:bidi="fa-IR"/>
        </w:rPr>
        <w:t>بکلمة ما کان فیه حتی آتاه بنوه فصرف وجهه إلی الحائط وقال انما أشکو الآیة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3459</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أحمد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 عن القاسم بن یحیی عن جده الحسن بن راشد قال قال أبو عبد الله علیه السلام</w:t>
      </w:r>
    </w:p>
    <w:p>
      <w:pPr>
        <w:pStyle w:val="BookText"/>
        <w:rPr/>
      </w:pPr>
      <w:r>
        <w:rPr>
          <w:rFonts w:ascii="IRNazanin" w:hAnsi="IRNazanin" w:eastAsia="IRNazanin"/>
          <w:color w:val="111111"/>
          <w:sz w:val="28"/>
          <w:sz w:val="28"/>
          <w:szCs w:val="28"/>
          <w:rtl w:val="true"/>
          <w:lang w:bidi="fa-IR"/>
        </w:rPr>
        <w:t>یا حسن إذا نزلت بک نازلة فلا تشکها إلی أحد من أهل الخلاف ولکن اذکرها</w:t>
      </w:r>
    </w:p>
    <w:p>
      <w:pPr>
        <w:pStyle w:val="BookText"/>
        <w:rPr/>
      </w:pPr>
      <w:r>
        <w:rPr>
          <w:rFonts w:ascii="IRNazanin" w:hAnsi="IRNazanin" w:eastAsia="IRNazanin"/>
          <w:color w:val="111111"/>
          <w:sz w:val="28"/>
          <w:sz w:val="28"/>
          <w:szCs w:val="28"/>
          <w:rtl w:val="true"/>
          <w:lang w:bidi="fa-IR"/>
        </w:rPr>
        <w:t>لبعض إخوانک فإنک لم تعدم خصلة من أربع خصال اما کفایة بمال واما معونة</w:t>
      </w:r>
    </w:p>
    <w:p>
      <w:pPr>
        <w:pStyle w:val="BookText"/>
        <w:rPr/>
      </w:pPr>
      <w:r>
        <w:rPr>
          <w:rFonts w:ascii="IRNazanin" w:hAnsi="IRNazanin" w:eastAsia="IRNazanin"/>
          <w:color w:val="111111"/>
          <w:sz w:val="28"/>
          <w:sz w:val="28"/>
          <w:szCs w:val="28"/>
          <w:rtl w:val="true"/>
          <w:lang w:bidi="fa-IR"/>
        </w:rPr>
        <w:t xml:space="preserve">بجاه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دعوة تستجاب أو مشورة برأی ئل </w:t>
      </w: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بن الحسین</w:t>
      </w:r>
    </w:p>
    <w:p>
      <w:pPr>
        <w:pStyle w:val="BookText"/>
        <w:rPr/>
      </w:pPr>
      <w:r>
        <w:rPr>
          <w:rFonts w:ascii="IRNazanin" w:hAnsi="IRNazanin" w:eastAsia="IRNazanin"/>
          <w:color w:val="111111"/>
          <w:sz w:val="28"/>
          <w:sz w:val="28"/>
          <w:szCs w:val="28"/>
          <w:rtl w:val="true"/>
          <w:lang w:bidi="fa-IR"/>
        </w:rPr>
        <w:t>فی کتاب الاخوان بسنده إلی حسن بن راشد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3460</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أحمد بن محمد عن ابن</w:t>
      </w:r>
    </w:p>
    <w:p>
      <w:pPr>
        <w:pStyle w:val="BookText"/>
        <w:rPr/>
      </w:pPr>
      <w:r>
        <w:rPr>
          <w:rFonts w:ascii="IRNazanin" w:hAnsi="IRNazanin" w:eastAsia="IRNazanin"/>
          <w:color w:val="111111"/>
          <w:sz w:val="28"/>
          <w:sz w:val="28"/>
          <w:szCs w:val="28"/>
          <w:rtl w:val="true"/>
          <w:lang w:bidi="fa-IR"/>
        </w:rPr>
        <w:t>محبوب عن یونس بن عمار قال سمعت أبا عبد الله علیه السلام یقول أیما مؤمن شکا حاجته</w:t>
      </w:r>
    </w:p>
    <w:p>
      <w:pPr>
        <w:pStyle w:val="BookText"/>
        <w:rPr/>
      </w:pPr>
      <w:r>
        <w:rPr>
          <w:rFonts w:ascii="IRNazanin" w:hAnsi="IRNazanin" w:eastAsia="IRNazanin"/>
          <w:color w:val="111111"/>
          <w:sz w:val="28"/>
          <w:sz w:val="28"/>
          <w:szCs w:val="28"/>
          <w:rtl w:val="true"/>
          <w:lang w:bidi="fa-IR"/>
        </w:rPr>
        <w:t>وضره إلی کافر أو إلی من یخالفه علی دینه فکأنما شکا الله عز وجل إلی عدو من</w:t>
      </w:r>
    </w:p>
    <w:p>
      <w:pPr>
        <w:pStyle w:val="BookText"/>
        <w:rPr/>
      </w:pPr>
      <w:r>
        <w:rPr>
          <w:rFonts w:ascii="IRNazanin" w:hAnsi="IRNazanin" w:eastAsia="IRNazanin"/>
          <w:color w:val="111111"/>
          <w:sz w:val="28"/>
          <w:sz w:val="28"/>
          <w:szCs w:val="28"/>
          <w:rtl w:val="true"/>
          <w:lang w:bidi="fa-IR"/>
        </w:rPr>
        <w:t>أعداء الله وأیما رجل مؤمن شکا حاجته وضره إلی مؤمن مثله کانت شکواه إلی الله</w:t>
      </w:r>
    </w:p>
    <w:p>
      <w:pPr>
        <w:pStyle w:val="BookText"/>
        <w:rPr/>
      </w:pPr>
      <w:r>
        <w:rPr>
          <w:rFonts w:ascii="IRNazanin" w:hAnsi="IRNazanin" w:eastAsia="IRNazanin"/>
          <w:color w:val="111111"/>
          <w:sz w:val="28"/>
          <w:sz w:val="28"/>
          <w:szCs w:val="28"/>
          <w:rtl w:val="true"/>
          <w:lang w:bidi="fa-IR"/>
        </w:rPr>
        <w:t xml:space="preserve">عز وجل ک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التمحیص لابی علی محمد بن همام عن یونس بن عمار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3461</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معانی الاخبار </w:t>
      </w: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ره قال حدثنا سعد بن عبد الله عن أحمد</w:t>
      </w:r>
    </w:p>
    <w:p>
      <w:pPr>
        <w:pStyle w:val="BookText"/>
        <w:rPr/>
      </w:pPr>
      <w:r>
        <w:rPr>
          <w:rFonts w:ascii="IRNazanin" w:hAnsi="IRNazanin" w:eastAsia="IRNazanin"/>
          <w:color w:val="111111"/>
          <w:sz w:val="28"/>
          <w:sz w:val="28"/>
          <w:szCs w:val="28"/>
          <w:rtl w:val="true"/>
          <w:lang w:bidi="fa-IR"/>
        </w:rPr>
        <w:t>بن محمد عن أبیه عن القاسم بن محمد الجوهری عن إسماعیل ابن إبراهیم عن أبی</w:t>
      </w:r>
    </w:p>
    <w:p>
      <w:pPr>
        <w:pStyle w:val="BookText"/>
        <w:rPr/>
      </w:pPr>
      <w:r>
        <w:rPr>
          <w:rFonts w:ascii="IRNazanin" w:hAnsi="IRNazanin" w:eastAsia="IRNazanin"/>
          <w:color w:val="111111"/>
          <w:sz w:val="28"/>
          <w:sz w:val="28"/>
          <w:szCs w:val="28"/>
          <w:rtl w:val="true"/>
          <w:lang w:bidi="fa-IR"/>
        </w:rPr>
        <w:t>معویة الأشتر قال سمعت أبا عبد الله علیه السلام یقول من شکا إلی مؤمن فقد شکا إلی الله</w:t>
      </w:r>
    </w:p>
    <w:p>
      <w:pPr>
        <w:pStyle w:val="BookText"/>
        <w:rPr/>
      </w:pPr>
      <w:r>
        <w:rPr>
          <w:rFonts w:ascii="IRNazanin" w:hAnsi="IRNazanin" w:eastAsia="IRNazanin"/>
          <w:color w:val="111111"/>
          <w:sz w:val="28"/>
          <w:sz w:val="28"/>
          <w:szCs w:val="28"/>
          <w:rtl w:val="true"/>
          <w:lang w:bidi="fa-IR"/>
        </w:rPr>
        <w:t>عز وجل ومن شکا إلی مخالف فقد شکا الله عز وجل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3462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 الإسناد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هرو بن مسلم عن مسعدة بن صدقة قال قال</w:t>
      </w:r>
    </w:p>
    <w:p>
      <w:pPr>
        <w:pStyle w:val="BookText"/>
        <w:rPr/>
      </w:pPr>
      <w:r>
        <w:rPr>
          <w:rFonts w:ascii="IRNazanin" w:hAnsi="IRNazanin" w:eastAsia="IRNazanin"/>
          <w:color w:val="111111"/>
          <w:sz w:val="28"/>
          <w:sz w:val="28"/>
          <w:szCs w:val="28"/>
          <w:rtl w:val="true"/>
          <w:lang w:bidi="fa-IR"/>
        </w:rPr>
        <w:t>أبو عبد الله علیه السلام من شکا إلی أخیه فقد شکا إلی الله ومن شکا إلی غیر أخیه</w:t>
      </w:r>
    </w:p>
    <w:p>
      <w:pPr>
        <w:pStyle w:val="BookText"/>
        <w:rPr/>
      </w:pPr>
      <w:r>
        <w:rPr>
          <w:rFonts w:ascii="IRNazanin" w:hAnsi="IRNazanin" w:eastAsia="IRNazanin"/>
          <w:color w:val="111111"/>
          <w:sz w:val="28"/>
          <w:sz w:val="28"/>
          <w:szCs w:val="28"/>
          <w:rtl w:val="true"/>
          <w:lang w:bidi="fa-IR"/>
        </w:rPr>
        <w:t xml:space="preserve">فقد شکا الله قال ومعنی ذلک أخوه فی دینه فقه الرضا علیه السلام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من شکا إلی أخیه</w:t>
      </w:r>
    </w:p>
    <w:p>
      <w:pPr>
        <w:pStyle w:val="BookText"/>
        <w:rPr/>
      </w:pPr>
      <w:r>
        <w:rPr>
          <w:rFonts w:ascii="IRNazanin" w:hAnsi="IRNazanin" w:eastAsia="IRNazanin"/>
          <w:color w:val="111111"/>
          <w:sz w:val="28"/>
          <w:sz w:val="28"/>
          <w:szCs w:val="28"/>
          <w:rtl w:val="true"/>
          <w:lang w:bidi="fa-IR"/>
        </w:rPr>
        <w:t>المؤمن فقد شکا إلی الله ومن شکا إلی غیره فقد شکا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3463</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الفتح الکراجکی فی کنز الفوائد عن رسول الله صلی الله علیه وآله</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من أدی إلی الناس ضره فقد فضح نفسه</w:t>
      </w:r>
      <w:r>
        <w:rPr>
          <w:rFonts w:eastAsia="IRNazanin" w:cs="IRNazanin"/>
          <w:color w:val="111111"/>
          <w:sz w:val="28"/>
          <w:szCs w:val="28"/>
          <w:rtl w:val="true"/>
          <w:lang w:bidi="fa-IR"/>
        </w:rPr>
        <w:t>.</w:t>
      </w:r>
      <w:bookmarkStart w:id="118" w:name="pg12405_123295"/>
    </w:p>
    <w:p>
      <w:pPr>
        <w:pStyle w:val="BookText"/>
        <w:rPr/>
      </w:pPr>
      <w:bookmarkEnd w:id="118"/>
      <w:r>
        <w:rPr>
          <w:rFonts w:eastAsia="IRNazanin" w:cs="IRNazanin"/>
          <w:color w:val="111111"/>
          <w:sz w:val="28"/>
          <w:szCs w:val="28"/>
          <w:lang w:bidi="fa-IR"/>
        </w:rPr>
        <w:t>3464</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أبی عمیر عن جمیل</w:t>
      </w:r>
    </w:p>
    <w:p>
      <w:pPr>
        <w:pStyle w:val="BookText"/>
        <w:rPr/>
      </w:pPr>
      <w:r>
        <w:rPr>
          <w:rFonts w:ascii="IRNazanin" w:hAnsi="IRNazanin" w:eastAsia="IRNazanin"/>
          <w:color w:val="111111"/>
          <w:sz w:val="28"/>
          <w:sz w:val="28"/>
          <w:szCs w:val="28"/>
          <w:rtl w:val="true"/>
          <w:lang w:bidi="fa-IR"/>
        </w:rPr>
        <w:t xml:space="preserve">بن صالح عن أبی عبد الله علیه السلام قال سئل عن حد الشکاة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الشکایة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للمریض فقال إن</w:t>
      </w:r>
    </w:p>
    <w:p>
      <w:pPr>
        <w:pStyle w:val="BookText"/>
        <w:rPr/>
      </w:pPr>
      <w:r>
        <w:rPr>
          <w:rFonts w:ascii="IRNazanin" w:hAnsi="IRNazanin" w:eastAsia="IRNazanin"/>
          <w:color w:val="111111"/>
          <w:sz w:val="28"/>
          <w:sz w:val="28"/>
          <w:szCs w:val="28"/>
          <w:rtl w:val="true"/>
          <w:lang w:bidi="fa-IR"/>
        </w:rPr>
        <w:t xml:space="preserve">الرجل یقول حممت الیوم وسهرت البارحة وقد صدق ولیس هذا شکاة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وانما الشکوی أن یقول لقد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ابتلیت بما لم یبتل به أحد ویقول لقد</w:t>
      </w:r>
    </w:p>
    <w:p>
      <w:pPr>
        <w:pStyle w:val="BookText"/>
        <w:rPr/>
      </w:pPr>
      <w:r>
        <w:rPr>
          <w:rFonts w:ascii="IRNazanin" w:hAnsi="IRNazanin" w:eastAsia="IRNazanin"/>
          <w:color w:val="111111"/>
          <w:sz w:val="28"/>
          <w:sz w:val="28"/>
          <w:szCs w:val="28"/>
          <w:rtl w:val="true"/>
          <w:lang w:bidi="fa-IR"/>
        </w:rPr>
        <w:t>أصابنی ما لم یصب أحدا ولیس الشکوی أن یقول سهرت البارحة وحممت الیوم</w:t>
      </w:r>
    </w:p>
    <w:p>
      <w:pPr>
        <w:pStyle w:val="BookText"/>
        <w:rPr/>
      </w:pPr>
      <w:r>
        <w:rPr>
          <w:rFonts w:ascii="IRNazanin" w:hAnsi="IRNazanin" w:eastAsia="IRNazanin"/>
          <w:color w:val="111111"/>
          <w:sz w:val="28"/>
          <w:sz w:val="28"/>
          <w:szCs w:val="28"/>
          <w:rtl w:val="true"/>
          <w:lang w:bidi="fa-IR"/>
        </w:rPr>
        <w:t xml:space="preserve">ونحو هذا معانی الاخبار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جعفر بن محمد بن مسرور قال حدثنا الحسین</w:t>
      </w:r>
    </w:p>
    <w:p>
      <w:pPr>
        <w:pStyle w:val="BookText"/>
        <w:rPr/>
      </w:pPr>
      <w:r>
        <w:rPr>
          <w:rFonts w:ascii="IRNazanin" w:hAnsi="IRNazanin" w:eastAsia="IRNazanin"/>
          <w:color w:val="111111"/>
          <w:sz w:val="28"/>
          <w:sz w:val="28"/>
          <w:szCs w:val="28"/>
          <w:rtl w:val="true"/>
          <w:lang w:bidi="fa-IR"/>
        </w:rPr>
        <w:t>بن محمد بن عامر عن عمه عبد الله بن عامر عن محمد بن أبی عمیر عن جمیل بن صالح عن أبی</w:t>
      </w:r>
    </w:p>
    <w:p>
      <w:pPr>
        <w:pStyle w:val="BookText"/>
        <w:rPr/>
      </w:pPr>
      <w:r>
        <w:rPr>
          <w:rFonts w:ascii="IRNazanin" w:hAnsi="IRNazanin" w:eastAsia="IRNazanin"/>
          <w:color w:val="111111"/>
          <w:sz w:val="28"/>
          <w:sz w:val="28"/>
          <w:szCs w:val="28"/>
          <w:rtl w:val="true"/>
          <w:lang w:bidi="fa-IR"/>
        </w:rPr>
        <w:t>عبد الله علیه السلام قال انما الشکوی 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3465</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معانی الاخبار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ره قال حدثنا سعد بن عبد الله عن أحمد</w:t>
      </w:r>
    </w:p>
    <w:p>
      <w:pPr>
        <w:pStyle w:val="BookText"/>
        <w:rPr/>
      </w:pPr>
      <w:r>
        <w:rPr>
          <w:rFonts w:ascii="IRNazanin" w:hAnsi="IRNazanin" w:eastAsia="IRNazanin"/>
          <w:color w:val="111111"/>
          <w:sz w:val="28"/>
          <w:sz w:val="28"/>
          <w:szCs w:val="28"/>
          <w:rtl w:val="true"/>
          <w:lang w:bidi="fa-IR"/>
        </w:rPr>
        <w:t>ابن محمد عن أبیه عن حماد بن عیسی عن بعض أصحابه عن أبی عبد الله علیه السلام قال</w:t>
      </w:r>
    </w:p>
    <w:p>
      <w:pPr>
        <w:pStyle w:val="BookText"/>
        <w:rPr/>
      </w:pPr>
      <w:r>
        <w:rPr>
          <w:rFonts w:ascii="IRNazanin" w:hAnsi="IRNazanin" w:eastAsia="IRNazanin"/>
          <w:color w:val="111111"/>
          <w:sz w:val="28"/>
          <w:sz w:val="28"/>
          <w:szCs w:val="28"/>
          <w:rtl w:val="true"/>
          <w:lang w:bidi="fa-IR"/>
        </w:rPr>
        <w:t>لیست الشکایة أن یقول الرجل مرضت البارحة أو وعکت البارحة ولکن الشکایة أن یقول</w:t>
      </w:r>
    </w:p>
    <w:p>
      <w:pPr>
        <w:pStyle w:val="BookText"/>
        <w:rPr/>
      </w:pPr>
      <w:r>
        <w:rPr>
          <w:rFonts w:ascii="IRNazanin" w:hAnsi="IRNazanin" w:eastAsia="IRNazanin"/>
          <w:color w:val="111111"/>
          <w:sz w:val="28"/>
          <w:sz w:val="28"/>
          <w:szCs w:val="28"/>
          <w:rtl w:val="true"/>
          <w:lang w:bidi="fa-IR"/>
        </w:rPr>
        <w:t>بلیت بما لم یبتل به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عبد الحمید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الباب الأول من هذه الأبواب قوله علیه السلام</w:t>
      </w:r>
    </w:p>
    <w:p>
      <w:pPr>
        <w:pStyle w:val="BookText"/>
        <w:rPr/>
      </w:pPr>
      <w:r>
        <w:rPr>
          <w:rFonts w:ascii="IRNazanin" w:hAnsi="IRNazanin" w:eastAsia="IRNazanin"/>
          <w:color w:val="111111"/>
          <w:sz w:val="28"/>
          <w:sz w:val="28"/>
          <w:szCs w:val="28"/>
          <w:rtl w:val="true"/>
          <w:lang w:bidi="fa-IR"/>
        </w:rPr>
        <w:t xml:space="preserve">یقول الرب تبارک وتعالی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للملکین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کتبتما لعبدی فی مرضه فیقولان الشکایة فیقول</w:t>
      </w:r>
    </w:p>
    <w:p>
      <w:pPr>
        <w:pStyle w:val="BookText"/>
        <w:rPr/>
      </w:pPr>
      <w:r>
        <w:rPr>
          <w:rFonts w:ascii="IRNazanin" w:hAnsi="IRNazanin" w:eastAsia="IRNazanin"/>
          <w:color w:val="111111"/>
          <w:sz w:val="28"/>
          <w:sz w:val="28"/>
          <w:szCs w:val="28"/>
          <w:rtl w:val="true"/>
          <w:lang w:bidi="fa-IR"/>
        </w:rPr>
        <w:t>ما أنصفت عبدی ان حبسة فی حبس من حبسی ثم امنعه الشکایة ولیلاحظ الباب الثانی</w:t>
      </w:r>
    </w:p>
    <w:p>
      <w:pPr>
        <w:pStyle w:val="BookText"/>
        <w:rPr/>
      </w:pPr>
      <w:r>
        <w:rPr>
          <w:rFonts w:ascii="IRNazanin" w:hAnsi="IRNazanin" w:eastAsia="IRNazanin"/>
          <w:color w:val="111111"/>
          <w:sz w:val="28"/>
          <w:sz w:val="28"/>
          <w:szCs w:val="28"/>
          <w:rtl w:val="true"/>
          <w:lang w:bidi="fa-IR"/>
        </w:rPr>
        <w:t>فان فیه ما یناسب الباب</w:t>
      </w:r>
      <w:r>
        <w:rPr>
          <w:rFonts w:eastAsia="IRNazanin" w:cs="IRNazanin"/>
          <w:color w:val="111111"/>
          <w:sz w:val="28"/>
          <w:szCs w:val="28"/>
          <w:rtl w:val="true"/>
          <w:lang w:bidi="fa-IR"/>
        </w:rPr>
        <w:t>.</w:t>
      </w:r>
    </w:p>
    <w:p>
      <w:pPr>
        <w:pStyle w:val="Heading5"/>
        <w:numPr>
          <w:ilvl w:val="4"/>
          <w:numId w:val="1"/>
        </w:numPr>
        <w:rPr/>
      </w:pPr>
      <w:bookmarkStart w:id="119" w:name="__RefHeading___Toc9751114_417432637"/>
      <w:bookmarkStart w:id="120" w:name="_Toc43"/>
      <w:bookmarkEnd w:id="119"/>
      <w:r>
        <w:rPr>
          <w:rtl w:val="true"/>
        </w:rPr>
        <w:t>(</w:t>
      </w:r>
      <w:r>
        <w:rPr/>
        <w:t>5</w:t>
      </w:r>
      <w:r>
        <w:rPr>
          <w:rtl w:val="true"/>
        </w:rPr>
        <w:t xml:space="preserve">) </w:t>
      </w:r>
      <w:r>
        <w:rPr>
          <w:rtl w:val="true"/>
        </w:rPr>
        <w:t>باب استحباب ایذان المریض إخوانه بمرضه واذنه فی الدخول علیه</w:t>
      </w:r>
      <w:bookmarkEnd w:id="120"/>
    </w:p>
    <w:p>
      <w:pPr>
        <w:pStyle w:val="BookText"/>
        <w:rPr/>
      </w:pPr>
      <w:r>
        <w:rPr>
          <w:rFonts w:eastAsia="IRNazanin" w:cs="IRNazanin"/>
          <w:color w:val="111111"/>
          <w:sz w:val="28"/>
          <w:szCs w:val="28"/>
          <w:lang w:bidi="fa-IR"/>
        </w:rPr>
        <w:t>3466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محبوب عن أبی ولاد</w:t>
      </w:r>
    </w:p>
    <w:p>
      <w:pPr>
        <w:pStyle w:val="BookText"/>
        <w:rPr/>
      </w:pPr>
      <w:r>
        <w:rPr>
          <w:rFonts w:ascii="IRNazanin" w:hAnsi="IRNazanin" w:eastAsia="IRNazanin"/>
          <w:color w:val="111111"/>
          <w:sz w:val="28"/>
          <w:sz w:val="28"/>
          <w:szCs w:val="28"/>
          <w:rtl w:val="true"/>
          <w:lang w:bidi="fa-IR"/>
        </w:rPr>
        <w:t>الحناط عن عبد الله بن سنان قال سمعت أبا عبد الله علیه السلام یقول ینبغی للمریض</w:t>
      </w:r>
    </w:p>
    <w:p>
      <w:pPr>
        <w:pStyle w:val="BookText"/>
        <w:rPr/>
      </w:pPr>
      <w:r>
        <w:rPr>
          <w:rFonts w:ascii="IRNazanin" w:hAnsi="IRNazanin" w:eastAsia="IRNazanin"/>
          <w:color w:val="111111"/>
          <w:sz w:val="28"/>
          <w:sz w:val="28"/>
          <w:szCs w:val="28"/>
          <w:rtl w:val="true"/>
          <w:lang w:bidi="fa-IR"/>
        </w:rPr>
        <w:t>منکم ان یؤذن إخوانه بمرضه فیعودونه فیوجر فیهم ویؤجرون فیه قال فقیل له نعم</w:t>
      </w:r>
    </w:p>
    <w:p>
      <w:pPr>
        <w:pStyle w:val="BookText"/>
        <w:rPr/>
      </w:pPr>
      <w:r>
        <w:rPr>
          <w:rFonts w:ascii="IRNazanin" w:hAnsi="IRNazanin" w:eastAsia="IRNazanin"/>
          <w:color w:val="111111"/>
          <w:sz w:val="28"/>
          <w:sz w:val="28"/>
          <w:szCs w:val="28"/>
          <w:rtl w:val="true"/>
          <w:lang w:bidi="fa-IR"/>
        </w:rPr>
        <w:t xml:space="preserve">هم یؤجرون بممشاهم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لممشاهم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الیه فکیف یوجر هو فیهم قال فقال باکتسابه</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لهم الحسنات فیوجر فیهم فیکتب له بذلک عشر حسنات ویرفع له عشر درجات</w:t>
      </w:r>
      <w:bookmarkStart w:id="121" w:name="pg12405_123296"/>
    </w:p>
    <w:p>
      <w:pPr>
        <w:pStyle w:val="BookText"/>
        <w:rPr/>
      </w:pPr>
      <w:bookmarkEnd w:id="121"/>
      <w:r>
        <w:rPr>
          <w:rFonts w:ascii="IRNazanin" w:hAnsi="IRNazanin" w:eastAsia="IRNazanin"/>
          <w:color w:val="111111"/>
          <w:sz w:val="28"/>
          <w:sz w:val="28"/>
          <w:szCs w:val="28"/>
          <w:rtl w:val="true"/>
          <w:lang w:bidi="fa-IR"/>
        </w:rPr>
        <w:t>ویمحی عنه بها عشر سیئات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السرائر </w:t>
      </w:r>
      <w:r>
        <w:rPr>
          <w:rFonts w:eastAsia="IRNazanin" w:cs="IRNazanin"/>
          <w:color w:val="111111"/>
          <w:sz w:val="28"/>
          <w:szCs w:val="28"/>
          <w:lang w:bidi="fa-IR"/>
        </w:rPr>
        <w:t>482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نقلا من مشیخة الحسن بن 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ولاد الحناط</w:t>
      </w:r>
    </w:p>
    <w:p>
      <w:pPr>
        <w:pStyle w:val="BookText"/>
        <w:rPr/>
      </w:pPr>
      <w:r>
        <w:rPr>
          <w:rFonts w:ascii="IRNazanin" w:hAnsi="IRNazanin" w:eastAsia="IRNazanin"/>
          <w:color w:val="111111"/>
          <w:sz w:val="28"/>
          <w:sz w:val="28"/>
          <w:szCs w:val="28"/>
          <w:rtl w:val="true"/>
          <w:lang w:bidi="fa-IR"/>
        </w:rPr>
        <w:t>وعبد الله بن سنان قال سمعنا ابا عبد الله علیه السلام 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3467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بن عیسی عن عبد العزیز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المهتدی عن یونس قال قال أبو الحسن علیه السلام إذا مرض أحدکم فلیأذن</w:t>
      </w:r>
    </w:p>
    <w:p>
      <w:pPr>
        <w:pStyle w:val="BookText"/>
        <w:rPr/>
      </w:pPr>
      <w:r>
        <w:rPr>
          <w:rFonts w:ascii="IRNazanin" w:hAnsi="IRNazanin" w:eastAsia="IRNazanin"/>
          <w:color w:val="111111"/>
          <w:sz w:val="28"/>
          <w:sz w:val="28"/>
          <w:szCs w:val="28"/>
          <w:rtl w:val="true"/>
          <w:lang w:bidi="fa-IR"/>
        </w:rPr>
        <w:t xml:space="preserve">للناس یدخلون علیه فإنه لیس من أحد الا وله دعوة مستجابة ئل </w:t>
      </w: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w:t>
      </w:r>
    </w:p>
    <w:p>
      <w:pPr>
        <w:pStyle w:val="BookText"/>
        <w:rPr/>
      </w:pPr>
      <w:r>
        <w:rPr>
          <w:rFonts w:ascii="IRNazanin" w:hAnsi="IRNazanin" w:eastAsia="IRNazanin"/>
          <w:color w:val="111111"/>
          <w:sz w:val="28"/>
          <w:sz w:val="28"/>
          <w:szCs w:val="28"/>
          <w:rtl w:val="true"/>
          <w:lang w:bidi="fa-IR"/>
        </w:rPr>
        <w:t xml:space="preserve">بن بسطام فی طب الأئمة عن محمد بن خلف عن الوشاء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w:t>
      </w:r>
    </w:p>
    <w:p>
      <w:pPr>
        <w:pStyle w:val="BookText"/>
        <w:rPr/>
      </w:pPr>
      <w:r>
        <w:rPr>
          <w:rFonts w:ascii="IRNazanin" w:hAnsi="IRNazanin" w:eastAsia="IRNazanin"/>
          <w:color w:val="111111"/>
          <w:sz w:val="28"/>
          <w:sz w:val="28"/>
          <w:szCs w:val="28"/>
          <w:rtl w:val="true"/>
          <w:lang w:bidi="fa-IR"/>
        </w:rPr>
        <w:t>قال إذا مرض أحدکم وذکر مثله وزاد ثم قال أتدری من الناس قلت أمة محمد صلی الله علیه وآله</w:t>
      </w:r>
    </w:p>
    <w:p>
      <w:pPr>
        <w:pStyle w:val="BookText"/>
        <w:rPr/>
      </w:pPr>
      <w:r>
        <w:rPr>
          <w:rFonts w:ascii="IRNazanin" w:hAnsi="IRNazanin" w:eastAsia="IRNazanin"/>
          <w:color w:val="111111"/>
          <w:sz w:val="28"/>
          <w:sz w:val="28"/>
          <w:szCs w:val="28"/>
          <w:rtl w:val="true"/>
          <w:lang w:bidi="fa-IR"/>
        </w:rPr>
        <w:t>قال الناس هم شیعتنا</w:t>
      </w:r>
      <w:r>
        <w:rPr>
          <w:rFonts w:eastAsia="IRNazanin" w:cs="IRNazanin"/>
          <w:color w:val="111111"/>
          <w:sz w:val="28"/>
          <w:szCs w:val="28"/>
          <w:rtl w:val="true"/>
          <w:lang w:bidi="fa-IR"/>
        </w:rPr>
        <w:t>.</w:t>
      </w:r>
    </w:p>
    <w:p>
      <w:pPr>
        <w:pStyle w:val="Heading5"/>
        <w:numPr>
          <w:ilvl w:val="4"/>
          <w:numId w:val="1"/>
        </w:numPr>
        <w:rPr/>
      </w:pPr>
      <w:bookmarkStart w:id="122" w:name="__RefHeading___Toc9751116_417432637"/>
      <w:bookmarkStart w:id="123" w:name="_Toc44"/>
      <w:bookmarkEnd w:id="122"/>
      <w:r>
        <w:rPr>
          <w:rtl w:val="true"/>
        </w:rPr>
        <w:t>(</w:t>
      </w:r>
      <w:r>
        <w:rPr/>
        <w:t>6</w:t>
      </w:r>
      <w:r>
        <w:rPr>
          <w:rtl w:val="true"/>
        </w:rPr>
        <w:t xml:space="preserve">) </w:t>
      </w:r>
      <w:r>
        <w:rPr>
          <w:rtl w:val="true"/>
        </w:rPr>
        <w:t>باب تأکد استحباب عیادة المریض المسلم دون غیره للرجال الا فی وجع العین و</w:t>
      </w:r>
      <w:r>
        <w:rPr>
          <w:rtl w:val="true"/>
        </w:rPr>
        <w:t>...</w:t>
      </w:r>
      <w:bookmarkEnd w:id="123"/>
    </w:p>
    <w:p>
      <w:pPr>
        <w:pStyle w:val="BookText"/>
        <w:rPr/>
      </w:pPr>
      <w:r>
        <w:rPr>
          <w:rFonts w:eastAsia="IRNazanin" w:cs="IRNazanin"/>
          <w:color w:val="111111"/>
          <w:sz w:val="28"/>
          <w:szCs w:val="28"/>
          <w:lang w:bidi="fa-IR"/>
        </w:rPr>
        <w:t>3468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سهل بن زیاد عن ابن فضال عن</w:t>
      </w:r>
    </w:p>
    <w:p>
      <w:pPr>
        <w:pStyle w:val="BookText"/>
        <w:rPr/>
      </w:pPr>
      <w:r>
        <w:rPr>
          <w:rFonts w:ascii="IRNazanin" w:hAnsi="IRNazanin" w:eastAsia="IRNazanin"/>
          <w:color w:val="111111"/>
          <w:sz w:val="28"/>
          <w:sz w:val="28"/>
          <w:szCs w:val="28"/>
          <w:rtl w:val="true"/>
          <w:lang w:bidi="fa-IR"/>
        </w:rPr>
        <w:t>علی بن عقبة عن میسر قال سمعت أبا جعفر علیه السلام یقول من عاد امرء مسلما فی مرضه</w:t>
      </w:r>
    </w:p>
    <w:p>
      <w:pPr>
        <w:pStyle w:val="BookText"/>
        <w:rPr/>
      </w:pPr>
      <w:r>
        <w:rPr>
          <w:rFonts w:ascii="IRNazanin" w:hAnsi="IRNazanin" w:eastAsia="IRNazanin"/>
          <w:color w:val="111111"/>
          <w:sz w:val="28"/>
          <w:sz w:val="28"/>
          <w:szCs w:val="28"/>
          <w:rtl w:val="true"/>
          <w:lang w:bidi="fa-IR"/>
        </w:rPr>
        <w:t>صلی علیه یومئذ سبعون الف ملک ان کان صباحا حتی یمسوا وان کان مساء حتی</w:t>
      </w:r>
    </w:p>
    <w:p>
      <w:pPr>
        <w:pStyle w:val="BookText"/>
        <w:rPr/>
      </w:pPr>
      <w:r>
        <w:rPr>
          <w:rFonts w:ascii="IRNazanin" w:hAnsi="IRNazanin" w:eastAsia="IRNazanin"/>
          <w:color w:val="111111"/>
          <w:sz w:val="28"/>
          <w:sz w:val="28"/>
          <w:szCs w:val="28"/>
          <w:rtl w:val="true"/>
          <w:lang w:bidi="fa-IR"/>
        </w:rPr>
        <w:t>یصبحوا مع أن له خریفا فی الجنة</w:t>
      </w:r>
    </w:p>
    <w:p>
      <w:pPr>
        <w:pStyle w:val="BookText"/>
        <w:rPr/>
      </w:pPr>
      <w:r>
        <w:rPr>
          <w:rFonts w:eastAsia="IRNazanin" w:cs="IRNazanin"/>
          <w:color w:val="111111"/>
          <w:sz w:val="28"/>
          <w:szCs w:val="28"/>
          <w:lang w:bidi="fa-IR"/>
        </w:rPr>
        <w:t>3469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الأهوازی فی کتاب المؤمن عن النبی</w:t>
      </w:r>
    </w:p>
    <w:p>
      <w:pPr>
        <w:pStyle w:val="BookText"/>
        <w:rPr/>
      </w:pPr>
      <w:r>
        <w:rPr>
          <w:rFonts w:ascii="IRNazanin" w:hAnsi="IRNazanin" w:eastAsia="IRNazanin"/>
          <w:color w:val="111111"/>
          <w:sz w:val="28"/>
          <w:sz w:val="28"/>
          <w:szCs w:val="28"/>
          <w:rtl w:val="true"/>
          <w:lang w:bidi="fa-IR"/>
        </w:rPr>
        <w:t>صلی الله علیه وآله أنه قال أیما مؤمن عاد مریضا فی الله خاض فی الرحمة خوضا وإذا قعد عنده</w:t>
      </w:r>
    </w:p>
    <w:p>
      <w:pPr>
        <w:pStyle w:val="BookText"/>
        <w:rPr/>
      </w:pPr>
      <w:r>
        <w:rPr>
          <w:rFonts w:ascii="IRNazanin" w:hAnsi="IRNazanin" w:eastAsia="IRNazanin"/>
          <w:color w:val="111111"/>
          <w:sz w:val="28"/>
          <w:sz w:val="28"/>
          <w:szCs w:val="28"/>
          <w:rtl w:val="true"/>
          <w:lang w:bidi="fa-IR"/>
        </w:rPr>
        <w:t>استنقع استنقاعا فان عاد غدوة صلی الله علیه سبعون الف ملک إلی أن یمسی فان عاده</w:t>
      </w:r>
    </w:p>
    <w:p>
      <w:pPr>
        <w:pStyle w:val="BookText"/>
        <w:rPr/>
      </w:pPr>
      <w:r>
        <w:rPr>
          <w:rFonts w:ascii="IRNazanin" w:hAnsi="IRNazanin" w:eastAsia="IRNazanin"/>
          <w:color w:val="111111"/>
          <w:sz w:val="28"/>
          <w:sz w:val="28"/>
          <w:szCs w:val="28"/>
          <w:rtl w:val="true"/>
          <w:lang w:bidi="fa-IR"/>
        </w:rPr>
        <w:t>عشیة صلی علیه سبعون الف ملک إلی أن یصبح</w:t>
      </w:r>
    </w:p>
    <w:p>
      <w:pPr>
        <w:pStyle w:val="BookText"/>
        <w:rPr/>
      </w:pPr>
      <w:r>
        <w:rPr>
          <w:rFonts w:eastAsia="IRNazanin" w:cs="IRNazanin"/>
          <w:color w:val="111111"/>
          <w:sz w:val="28"/>
          <w:szCs w:val="28"/>
          <w:lang w:bidi="fa-IR"/>
        </w:rPr>
        <w:t>3470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عبد الله علیه السلام أیما مؤمن عاد اخاه المؤمن فی مرضه</w:t>
      </w:r>
    </w:p>
    <w:p>
      <w:pPr>
        <w:pStyle w:val="BookText"/>
        <w:rPr/>
      </w:pPr>
      <w:r>
        <w:rPr>
          <w:rFonts w:ascii="IRNazanin" w:hAnsi="IRNazanin" w:eastAsia="IRNazanin"/>
          <w:color w:val="111111"/>
          <w:sz w:val="28"/>
          <w:sz w:val="28"/>
          <w:szCs w:val="28"/>
          <w:rtl w:val="true"/>
          <w:lang w:bidi="fa-IR"/>
        </w:rPr>
        <w:t>صلی علیه سبعة وسبعون الف ملک فإذا قعد عنده غمرته الرحمة واستغفر له حتی یمسی</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عاده مساء کان له مثل ذلک حتی یصبح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3471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الشیخ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الشیخ أبو جعفر محمد بن الحسن</w:t>
      </w:r>
    </w:p>
    <w:p>
      <w:pPr>
        <w:pStyle w:val="BookText"/>
        <w:rPr/>
      </w:pPr>
      <w:r>
        <w:rPr>
          <w:rFonts w:ascii="IRNazanin" w:hAnsi="IRNazanin" w:eastAsia="IRNazanin"/>
          <w:color w:val="111111"/>
          <w:sz w:val="28"/>
          <w:sz w:val="28"/>
          <w:szCs w:val="28"/>
          <w:rtl w:val="true"/>
          <w:lang w:bidi="fa-IR"/>
        </w:rPr>
        <w:t>الطوسی قال أخبرنا جماعة عن أبی المفضل قال حدثنا مسدد ابن أبی یوسف الفلوسی</w:t>
      </w:r>
    </w:p>
    <w:p>
      <w:pPr>
        <w:pStyle w:val="BookText"/>
        <w:rPr/>
      </w:pPr>
      <w:r>
        <w:rPr>
          <w:rFonts w:ascii="IRNazanin" w:hAnsi="IRNazanin" w:eastAsia="IRNazanin"/>
          <w:color w:val="111111"/>
          <w:sz w:val="28"/>
          <w:sz w:val="28"/>
          <w:szCs w:val="28"/>
          <w:rtl w:val="true"/>
          <w:lang w:bidi="fa-IR"/>
        </w:rPr>
        <w:t>بتنس قال قال حدثنا إسحاق بن سیار النصیبی قال حدثنا أبو نعیم الفضل بن دکین</w:t>
      </w:r>
    </w:p>
    <w:p>
      <w:pPr>
        <w:pStyle w:val="BookText"/>
        <w:rPr/>
      </w:pPr>
      <w:r>
        <w:rPr>
          <w:rFonts w:ascii="IRNazanin" w:hAnsi="IRNazanin" w:eastAsia="IRNazanin"/>
          <w:color w:val="111111"/>
          <w:sz w:val="28"/>
          <w:sz w:val="28"/>
          <w:szCs w:val="28"/>
          <w:rtl w:val="true"/>
          <w:lang w:bidi="fa-IR"/>
        </w:rPr>
        <w:t>قال حدثنا إسرائیل بن یونس قال حدثنا یزید بن خشیم عن أبیه عن علی علیه السلام قال</w:t>
      </w:r>
    </w:p>
    <w:p>
      <w:pPr>
        <w:pStyle w:val="BookText"/>
        <w:rPr/>
      </w:pPr>
      <w:r>
        <w:rPr>
          <w:rFonts w:ascii="IRNazanin" w:hAnsi="IRNazanin" w:eastAsia="IRNazanin"/>
          <w:color w:val="111111"/>
          <w:sz w:val="28"/>
          <w:sz w:val="28"/>
          <w:szCs w:val="28"/>
          <w:rtl w:val="true"/>
          <w:lang w:bidi="fa-IR"/>
        </w:rPr>
        <w:t>سمعت رسول الله صلی الله علیه وآله یقول ما من مسلم یعود مسلما غدوة الا صلی علیه سبعون الف</w:t>
      </w:r>
    </w:p>
    <w:p>
      <w:pPr>
        <w:pStyle w:val="BookText"/>
        <w:rPr/>
      </w:pPr>
      <w:r>
        <w:rPr>
          <w:rFonts w:ascii="IRNazanin" w:hAnsi="IRNazanin" w:eastAsia="IRNazanin"/>
          <w:color w:val="111111"/>
          <w:sz w:val="28"/>
          <w:sz w:val="28"/>
          <w:szCs w:val="28"/>
          <w:rtl w:val="true"/>
          <w:lang w:bidi="fa-IR"/>
        </w:rPr>
        <w:t>ملک حتی یمسی وإذا عاده مساء صلی علیه سبعون الف ملک حتی یصبح وکان له</w:t>
      </w:r>
    </w:p>
    <w:p>
      <w:pPr>
        <w:pStyle w:val="BookText"/>
        <w:rPr/>
      </w:pPr>
      <w:r>
        <w:rPr>
          <w:rFonts w:ascii="IRNazanin" w:hAnsi="IRNazanin" w:eastAsia="IRNazanin"/>
          <w:color w:val="111111"/>
          <w:sz w:val="28"/>
          <w:sz w:val="28"/>
          <w:szCs w:val="28"/>
          <w:rtl w:val="true"/>
          <w:lang w:bidi="fa-IR"/>
        </w:rPr>
        <w:t>خراف فی الجنة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3474</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261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علی علیه السلام انه عاد زید بن أرقم فلما دخل</w:t>
      </w:r>
    </w:p>
    <w:p>
      <w:pPr>
        <w:pStyle w:val="BookText"/>
        <w:rPr/>
      </w:pPr>
      <w:r>
        <w:rPr>
          <w:rFonts w:ascii="IRNazanin" w:hAnsi="IRNazanin" w:eastAsia="IRNazanin"/>
          <w:color w:val="111111"/>
          <w:sz w:val="28"/>
          <w:sz w:val="28"/>
          <w:szCs w:val="28"/>
          <w:rtl w:val="true"/>
          <w:lang w:bidi="fa-IR"/>
        </w:rPr>
        <w:t>علیه قال زید مرحبا بأمیر المؤمنین عائدا وهو علینا عاتب قال علی علیه السلام ان ذلک</w:t>
      </w:r>
    </w:p>
    <w:p>
      <w:pPr>
        <w:pStyle w:val="BookText"/>
        <w:rPr/>
      </w:pPr>
      <w:r>
        <w:rPr>
          <w:rFonts w:ascii="IRNazanin" w:hAnsi="IRNazanin" w:eastAsia="IRNazanin"/>
          <w:color w:val="111111"/>
          <w:sz w:val="28"/>
          <w:sz w:val="28"/>
          <w:szCs w:val="28"/>
          <w:rtl w:val="true"/>
          <w:lang w:bidi="fa-IR"/>
        </w:rPr>
        <w:t>لم یکن یمنعنی من عیادتک ثم قال إنه من عاد مریضا التماس رحمة الله وتنجز موعده</w:t>
      </w:r>
    </w:p>
    <w:p>
      <w:pPr>
        <w:pStyle w:val="BookText"/>
        <w:rPr/>
      </w:pPr>
      <w:r>
        <w:rPr>
          <w:rFonts w:ascii="IRNazanin" w:hAnsi="IRNazanin" w:eastAsia="IRNazanin"/>
          <w:color w:val="111111"/>
          <w:sz w:val="28"/>
          <w:sz w:val="28"/>
          <w:szCs w:val="28"/>
          <w:rtl w:val="true"/>
          <w:lang w:bidi="fa-IR"/>
        </w:rPr>
        <w:t>کان فی خریف الجنة ما کان جالسا عند المریض حتی إذا خرج من عنده بعث الله</w:t>
      </w:r>
    </w:p>
    <w:p>
      <w:pPr>
        <w:pStyle w:val="BookText"/>
        <w:rPr/>
      </w:pPr>
      <w:r>
        <w:rPr>
          <w:rFonts w:ascii="IRNazanin" w:hAnsi="IRNazanin" w:eastAsia="IRNazanin"/>
          <w:color w:val="111111"/>
          <w:sz w:val="28"/>
          <w:sz w:val="28"/>
          <w:szCs w:val="28"/>
          <w:rtl w:val="true"/>
          <w:lang w:bidi="fa-IR"/>
        </w:rPr>
        <w:t>ذلک الیوم سبعین الف ملک من ملائکته یصلون علیه حتی اللیل وان عاد ممسیا کان</w:t>
      </w:r>
    </w:p>
    <w:p>
      <w:pPr>
        <w:pStyle w:val="BookText"/>
        <w:rPr/>
      </w:pPr>
      <w:r>
        <w:rPr>
          <w:rFonts w:ascii="IRNazanin" w:hAnsi="IRNazanin" w:eastAsia="IRNazanin"/>
          <w:color w:val="111111"/>
          <w:sz w:val="28"/>
          <w:sz w:val="28"/>
          <w:szCs w:val="28"/>
          <w:rtl w:val="true"/>
          <w:lang w:bidi="fa-IR"/>
        </w:rPr>
        <w:t>فی خریف الجنة ما کان جالسا عند المریض فإذا خرج من عنده بعث الله سبعین</w:t>
      </w:r>
    </w:p>
    <w:p>
      <w:pPr>
        <w:pStyle w:val="BookText"/>
        <w:rPr/>
      </w:pPr>
      <w:r>
        <w:rPr>
          <w:rFonts w:ascii="IRNazanin" w:hAnsi="IRNazanin" w:eastAsia="IRNazanin"/>
          <w:color w:val="111111"/>
          <w:sz w:val="28"/>
          <w:sz w:val="28"/>
          <w:szCs w:val="28"/>
          <w:rtl w:val="true"/>
          <w:lang w:bidi="fa-IR"/>
        </w:rPr>
        <w:t>الف ملک یصلون علیه حتی الصباح فأحببت ان أتعجل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3473</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261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الحسین بن علی علیه السلام انه اعتل فعاده</w:t>
      </w:r>
    </w:p>
    <w:p>
      <w:pPr>
        <w:pStyle w:val="BookText"/>
        <w:rPr/>
      </w:pPr>
      <w:r>
        <w:rPr>
          <w:rFonts w:ascii="IRNazanin" w:hAnsi="IRNazanin" w:eastAsia="IRNazanin"/>
          <w:color w:val="111111"/>
          <w:sz w:val="28"/>
          <w:sz w:val="28"/>
          <w:szCs w:val="28"/>
          <w:rtl w:val="true"/>
          <w:lang w:bidi="fa-IR"/>
        </w:rPr>
        <w:t>عمرو بن حریث فدخل علیه علی علیه السلام فقال له یا عمر وتعود الحسین وفی النفس</w:t>
      </w:r>
    </w:p>
    <w:p>
      <w:pPr>
        <w:pStyle w:val="BookText"/>
        <w:rPr/>
      </w:pPr>
      <w:r>
        <w:rPr>
          <w:rFonts w:ascii="IRNazanin" w:hAnsi="IRNazanin" w:eastAsia="IRNazanin"/>
          <w:color w:val="111111"/>
          <w:sz w:val="28"/>
          <w:sz w:val="28"/>
          <w:szCs w:val="28"/>
          <w:rtl w:val="true"/>
          <w:lang w:bidi="fa-IR"/>
        </w:rPr>
        <w:t>ما فیها وان ذلک لیس بمانعی من أن أؤدی إلیک نصیحة سمعت رسول الله صلی الله علیه وآله</w:t>
      </w:r>
    </w:p>
    <w:p>
      <w:pPr>
        <w:pStyle w:val="BookText"/>
        <w:rPr/>
      </w:pPr>
      <w:r>
        <w:rPr>
          <w:rFonts w:ascii="IRNazanin" w:hAnsi="IRNazanin" w:eastAsia="IRNazanin"/>
          <w:color w:val="111111"/>
          <w:sz w:val="28"/>
          <w:sz w:val="28"/>
          <w:szCs w:val="28"/>
          <w:rtl w:val="true"/>
          <w:lang w:bidi="fa-IR"/>
        </w:rPr>
        <w:t>یقول ما من عبد مسلم یعود مریضا الأصلی علیه سبعون الف ملک من ساعته التی یعود</w:t>
      </w:r>
    </w:p>
    <w:p>
      <w:pPr>
        <w:pStyle w:val="BookText"/>
        <w:rPr/>
      </w:pPr>
      <w:r>
        <w:rPr>
          <w:rFonts w:ascii="IRNazanin" w:hAnsi="IRNazanin" w:eastAsia="IRNazanin"/>
          <w:color w:val="111111"/>
          <w:sz w:val="28"/>
          <w:sz w:val="28"/>
          <w:szCs w:val="28"/>
          <w:rtl w:val="true"/>
          <w:lang w:bidi="fa-IR"/>
        </w:rPr>
        <w:t>فیها ان کانت نهارا حتی تغرب الشمس أو لیلا حتی تطلع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3474</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الشیخ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الشیخ أبو جعفر محمد بن الحسن</w:t>
      </w:r>
    </w:p>
    <w:p>
      <w:pPr>
        <w:pStyle w:val="BookText"/>
        <w:rPr/>
      </w:pPr>
      <w:r>
        <w:rPr>
          <w:rFonts w:ascii="IRNazanin" w:hAnsi="IRNazanin" w:eastAsia="IRNazanin"/>
          <w:color w:val="111111"/>
          <w:sz w:val="28"/>
          <w:sz w:val="28"/>
          <w:szCs w:val="28"/>
          <w:rtl w:val="true"/>
          <w:lang w:bidi="fa-IR"/>
        </w:rPr>
        <w:t xml:space="preserve">الطوسی قال أخبرنا جماعة عن أبی المفضل قال حدثنا عبد الله بن محمد بن عبد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العزیز البغوی قال حدثنا شریح بن یونس قال حدثنا هیثم بن بشیر قال حدثنا</w:t>
      </w:r>
    </w:p>
    <w:p>
      <w:pPr>
        <w:pStyle w:val="BookText"/>
        <w:rPr/>
      </w:pPr>
      <w:r>
        <w:rPr>
          <w:rFonts w:ascii="IRNazanin" w:hAnsi="IRNazanin" w:eastAsia="IRNazanin"/>
          <w:color w:val="111111"/>
          <w:sz w:val="28"/>
          <w:sz w:val="28"/>
          <w:szCs w:val="28"/>
          <w:rtl w:val="true"/>
          <w:lang w:bidi="fa-IR"/>
        </w:rPr>
        <w:t>یعلی بن عطاء عن عبد الله بن نافع ان ابا موسی عاد حسن بن علی علیهما السلام فقال علی علیه السلام</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انه لا یمنعنا ما فی أنفسنا علیک ان نحدثک بما سمعنا انه من عاد مریضا شیعه سبعون</w:t>
      </w:r>
    </w:p>
    <w:p>
      <w:pPr>
        <w:pStyle w:val="BookText"/>
        <w:rPr/>
      </w:pPr>
      <w:r>
        <w:rPr>
          <w:rFonts w:ascii="IRNazanin" w:hAnsi="IRNazanin" w:eastAsia="IRNazanin"/>
          <w:color w:val="111111"/>
          <w:sz w:val="28"/>
          <w:sz w:val="28"/>
          <w:szCs w:val="28"/>
          <w:rtl w:val="true"/>
          <w:lang w:bidi="fa-IR"/>
        </w:rPr>
        <w:t>الف ملک کلهم یستغفرون له ان کان مصبحا حتی یمسی وان کان ممسیا حتی یصبح</w:t>
      </w:r>
    </w:p>
    <w:p>
      <w:pPr>
        <w:pStyle w:val="BookText"/>
        <w:rPr/>
      </w:pPr>
      <w:r>
        <w:rPr>
          <w:rFonts w:ascii="IRNazanin" w:hAnsi="IRNazanin" w:eastAsia="IRNazanin"/>
          <w:color w:val="111111"/>
          <w:sz w:val="28"/>
          <w:sz w:val="28"/>
          <w:szCs w:val="28"/>
          <w:rtl w:val="true"/>
          <w:lang w:bidi="fa-IR"/>
        </w:rPr>
        <w:t>وکان له خریف فی الجنة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3475</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امالی ابن الشیخ </w:t>
      </w:r>
      <w:r>
        <w:rPr>
          <w:rFonts w:eastAsia="IRNazanin" w:cs="IRNazanin"/>
          <w:color w:val="111111"/>
          <w:sz w:val="28"/>
          <w:szCs w:val="28"/>
          <w:lang w:bidi="fa-IR"/>
        </w:rPr>
        <w:t>257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أخبرنا الشیخ أبو علی الحسن بن محمد</w:t>
      </w:r>
    </w:p>
    <w:p>
      <w:pPr>
        <w:pStyle w:val="BookText"/>
        <w:rPr/>
      </w:pPr>
      <w:r>
        <w:rPr>
          <w:rFonts w:ascii="IRNazanin" w:hAnsi="IRNazanin" w:eastAsia="IRNazanin"/>
          <w:color w:val="111111"/>
          <w:sz w:val="28"/>
          <w:sz w:val="28"/>
          <w:szCs w:val="28"/>
          <w:rtl w:val="true"/>
          <w:lang w:bidi="fa-IR"/>
        </w:rPr>
        <w:t>الطوسی رض قال حدثنی والدی رحمه الله قال أخبرنا أبو عبد الله حمویه بن علی</w:t>
      </w:r>
    </w:p>
    <w:p>
      <w:pPr>
        <w:pStyle w:val="BookText"/>
        <w:rPr/>
      </w:pPr>
      <w:r>
        <w:rPr>
          <w:rFonts w:ascii="IRNazanin" w:hAnsi="IRNazanin" w:eastAsia="IRNazanin"/>
          <w:color w:val="111111"/>
          <w:sz w:val="28"/>
          <w:sz w:val="28"/>
          <w:szCs w:val="28"/>
          <w:rtl w:val="true"/>
          <w:lang w:bidi="fa-IR"/>
        </w:rPr>
        <w:t>بن حمویه البصری قال حدثنا أبو الحسین قال حدثنا أبو خلیفة قال حدثنا أبو کثیر</w:t>
      </w:r>
    </w:p>
    <w:p>
      <w:pPr>
        <w:pStyle w:val="BookText"/>
        <w:rPr/>
      </w:pPr>
      <w:r>
        <w:rPr>
          <w:rFonts w:ascii="IRNazanin" w:hAnsi="IRNazanin" w:eastAsia="IRNazanin"/>
          <w:color w:val="111111"/>
          <w:sz w:val="28"/>
          <w:sz w:val="28"/>
          <w:szCs w:val="28"/>
          <w:rtl w:val="true"/>
          <w:lang w:bidi="fa-IR"/>
        </w:rPr>
        <w:t>قال أخبرنا شعبة عن الحکم عن عبد الله بن نافع ان ابا موسی عاد الحسن بن علی</w:t>
      </w:r>
    </w:p>
    <w:p>
      <w:pPr>
        <w:pStyle w:val="BookText"/>
        <w:rPr/>
      </w:pPr>
      <w:r>
        <w:rPr>
          <w:rFonts w:ascii="IRNazanin" w:hAnsi="IRNazanin" w:eastAsia="IRNazanin"/>
          <w:color w:val="111111"/>
          <w:sz w:val="28"/>
          <w:sz w:val="28"/>
          <w:szCs w:val="28"/>
          <w:rtl w:val="true"/>
          <w:lang w:bidi="fa-IR"/>
        </w:rPr>
        <w:t>علیهما السلام فقال الحسن علیه السلام له أعائدا جئت أم زائرا فقال عائدا فقال ما من رجل یعود مریضا</w:t>
      </w:r>
    </w:p>
    <w:p>
      <w:pPr>
        <w:pStyle w:val="BookText"/>
        <w:rPr/>
      </w:pPr>
      <w:r>
        <w:rPr>
          <w:rFonts w:ascii="IRNazanin" w:hAnsi="IRNazanin" w:eastAsia="IRNazanin"/>
          <w:color w:val="111111"/>
          <w:sz w:val="28"/>
          <w:sz w:val="28"/>
          <w:szCs w:val="28"/>
          <w:rtl w:val="true"/>
          <w:lang w:bidi="fa-IR"/>
        </w:rPr>
        <w:t>ممسیا الا خرج معه سبعون الف ملک یستغفرون له حتی یصبح وکان له خریف فی الجنة</w:t>
      </w:r>
    </w:p>
    <w:p>
      <w:pPr>
        <w:pStyle w:val="BookText"/>
        <w:rPr/>
      </w:pPr>
      <w:r>
        <w:rPr>
          <w:rFonts w:eastAsia="IRNazanin" w:cs="IRNazanin"/>
          <w:color w:val="111111"/>
          <w:sz w:val="28"/>
          <w:szCs w:val="28"/>
          <w:lang w:bidi="fa-IR"/>
        </w:rPr>
        <w:t>3476</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سهل بن زیاد عن ابن محبوب عن</w:t>
      </w:r>
    </w:p>
    <w:p>
      <w:pPr>
        <w:pStyle w:val="BookText"/>
        <w:rPr/>
      </w:pPr>
      <w:r>
        <w:rPr>
          <w:rFonts w:ascii="IRNazanin" w:hAnsi="IRNazanin" w:eastAsia="IRNazanin"/>
          <w:color w:val="111111"/>
          <w:sz w:val="28"/>
          <w:sz w:val="28"/>
          <w:szCs w:val="28"/>
          <w:rtl w:val="true"/>
          <w:lang w:bidi="fa-IR"/>
        </w:rPr>
        <w:t>وهیب بن عبد ربه قال سمعت أبا عبد الله علیه السلام یقول أیما مؤمن عاد مؤمنا مریضا فی</w:t>
      </w:r>
    </w:p>
    <w:p>
      <w:pPr>
        <w:pStyle w:val="BookText"/>
        <w:rPr/>
      </w:pPr>
      <w:r>
        <w:rPr>
          <w:rFonts w:ascii="IRNazanin" w:hAnsi="IRNazanin" w:eastAsia="IRNazanin"/>
          <w:color w:val="111111"/>
          <w:sz w:val="28"/>
          <w:sz w:val="28"/>
          <w:szCs w:val="28"/>
          <w:rtl w:val="true"/>
          <w:lang w:bidi="fa-IR"/>
        </w:rPr>
        <w:t xml:space="preserve">مرضه حین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یصبح شیعه سبعون الف ملک فإذا قعد غمرته الرحمة و</w:t>
      </w:r>
    </w:p>
    <w:p>
      <w:pPr>
        <w:pStyle w:val="BookText"/>
        <w:rPr/>
      </w:pPr>
      <w:r>
        <w:rPr>
          <w:rFonts w:ascii="IRNazanin" w:hAnsi="IRNazanin" w:eastAsia="IRNazanin"/>
          <w:color w:val="111111"/>
          <w:sz w:val="28"/>
          <w:sz w:val="28"/>
          <w:szCs w:val="28"/>
          <w:rtl w:val="true"/>
          <w:lang w:bidi="fa-IR"/>
        </w:rPr>
        <w:t>استغفروا الله عز وجل له حتی یمسی وان عاده مساء کان له مثل ذلک حتی یصبح</w:t>
      </w:r>
    </w:p>
    <w:p>
      <w:pPr>
        <w:pStyle w:val="BookText"/>
        <w:rPr/>
      </w:pP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عن ابن محبوب عن معویة بن وهب</w:t>
      </w:r>
    </w:p>
    <w:p>
      <w:pPr>
        <w:pStyle w:val="BookText"/>
        <w:rPr/>
      </w:pPr>
      <w:r>
        <w:rPr>
          <w:rFonts w:ascii="IRNazanin" w:hAnsi="IRNazanin" w:eastAsia="IRNazanin"/>
          <w:color w:val="111111"/>
          <w:sz w:val="28"/>
          <w:sz w:val="28"/>
          <w:szCs w:val="28"/>
          <w:rtl w:val="true"/>
          <w:lang w:bidi="fa-IR"/>
        </w:rPr>
        <w:t>عن أبی عبد الله علیه السلام قال أیما مؤمن عاد مؤمنا حتی یصبح شیعه سبعون الف ملک</w:t>
      </w:r>
    </w:p>
    <w:p>
      <w:pPr>
        <w:pStyle w:val="BookText"/>
        <w:rPr/>
      </w:pPr>
      <w:r>
        <w:rPr>
          <w:rFonts w:ascii="IRNazanin" w:hAnsi="IRNazanin" w:eastAsia="IRNazanin"/>
          <w:color w:val="111111"/>
          <w:sz w:val="28"/>
          <w:sz w:val="28"/>
          <w:szCs w:val="28"/>
          <w:rtl w:val="true"/>
          <w:lang w:bidi="fa-IR"/>
        </w:rPr>
        <w:t>فإذا قعد غمرته الرحمة واستغفروا له حتی یمسی وان عاده مساء کان له مثل ذلک</w:t>
      </w:r>
    </w:p>
    <w:p>
      <w:pPr>
        <w:pStyle w:val="BookText"/>
        <w:rPr/>
      </w:pPr>
      <w:r>
        <w:rPr>
          <w:rFonts w:ascii="IRNazanin" w:hAnsi="IRNazanin" w:eastAsia="IRNazanin"/>
          <w:color w:val="111111"/>
          <w:sz w:val="28"/>
          <w:sz w:val="28"/>
          <w:szCs w:val="28"/>
          <w:rtl w:val="true"/>
          <w:lang w:bidi="fa-IR"/>
        </w:rPr>
        <w:t>حتی یصبح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3477</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أحمد بن محمد عن ابن فضال عن محمد بن</w:t>
      </w:r>
    </w:p>
    <w:p>
      <w:pPr>
        <w:pStyle w:val="BookText"/>
        <w:rPr/>
      </w:pPr>
      <w:r>
        <w:rPr>
          <w:rFonts w:ascii="IRNazanin" w:hAnsi="IRNazanin" w:eastAsia="IRNazanin"/>
          <w:color w:val="111111"/>
          <w:sz w:val="28"/>
          <w:sz w:val="28"/>
          <w:szCs w:val="28"/>
          <w:rtl w:val="true"/>
          <w:lang w:bidi="fa-IR"/>
        </w:rPr>
        <w:t>الفضیل عن أبی حمزة عن أبی جعفر علیه السلام قال أیما مؤمن عاد مؤمنا خاض الرحمة خوضا</w:t>
      </w:r>
    </w:p>
    <w:p>
      <w:pPr>
        <w:pStyle w:val="BookText"/>
        <w:rPr/>
      </w:pPr>
      <w:r>
        <w:rPr>
          <w:rFonts w:ascii="IRNazanin" w:hAnsi="IRNazanin" w:eastAsia="IRNazanin"/>
          <w:color w:val="111111"/>
          <w:sz w:val="28"/>
          <w:sz w:val="28"/>
          <w:szCs w:val="28"/>
          <w:rtl w:val="true"/>
          <w:lang w:bidi="fa-IR"/>
        </w:rPr>
        <w:t>فإذا جلس غمرته الرحمة فإذا انصرف وکل الله به سبعین الف ملک یستغفرون له</w:t>
      </w:r>
    </w:p>
    <w:p>
      <w:pPr>
        <w:pStyle w:val="BookText"/>
        <w:rPr/>
      </w:pPr>
      <w:r>
        <w:rPr>
          <w:rFonts w:ascii="IRNazanin" w:hAnsi="IRNazanin" w:eastAsia="IRNazanin"/>
          <w:color w:val="111111"/>
          <w:sz w:val="28"/>
          <w:sz w:val="28"/>
          <w:szCs w:val="28"/>
          <w:rtl w:val="true"/>
          <w:lang w:bidi="fa-IR"/>
        </w:rPr>
        <w:t xml:space="preserve">ویسترحمون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یترحمون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ویقولون طبت وطابت لک الجنة إلی تلک</w:t>
      </w:r>
    </w:p>
    <w:p>
      <w:pPr>
        <w:pStyle w:val="BookText"/>
        <w:rPr/>
      </w:pPr>
      <w:r>
        <w:rPr>
          <w:rFonts w:ascii="IRNazanin" w:hAnsi="IRNazanin" w:eastAsia="IRNazanin"/>
          <w:color w:val="111111"/>
          <w:sz w:val="28"/>
          <w:sz w:val="28"/>
          <w:szCs w:val="28"/>
          <w:rtl w:val="true"/>
          <w:lang w:bidi="fa-IR"/>
        </w:rPr>
        <w:t>الساعة من غد وکان له یا با حمزة خریف فی الجنة قلت ما الخریف جعلت فداک</w:t>
      </w:r>
    </w:p>
    <w:p>
      <w:pPr>
        <w:pStyle w:val="BookText"/>
        <w:rPr/>
      </w:pPr>
      <w:r>
        <w:rPr>
          <w:rFonts w:ascii="IRNazanin" w:hAnsi="IRNazanin" w:eastAsia="IRNazanin"/>
          <w:color w:val="111111"/>
          <w:sz w:val="28"/>
          <w:sz w:val="28"/>
          <w:szCs w:val="28"/>
          <w:rtl w:val="true"/>
          <w:lang w:bidi="fa-IR"/>
        </w:rPr>
        <w:t xml:space="preserve">قال زاویة فی الجنة یسیر الراکب فیها أربعین عاما ک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الأهوازی</w:t>
      </w:r>
    </w:p>
    <w:p>
      <w:pPr>
        <w:pStyle w:val="BookText"/>
        <w:rPr/>
      </w:pPr>
      <w:r>
        <w:rPr>
          <w:rFonts w:ascii="IRNazanin" w:hAnsi="IRNazanin" w:eastAsia="IRNazanin"/>
          <w:color w:val="111111"/>
          <w:sz w:val="28"/>
          <w:sz w:val="28"/>
          <w:szCs w:val="28"/>
          <w:rtl w:val="true"/>
          <w:lang w:bidi="fa-IR"/>
        </w:rPr>
        <w:t>فی کتاب المؤمن عن أبی جعفر علیه السلام قال أیما مؤمن زار مؤمنا کان زائرا لله عز وجل</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وأیما مؤمن عاد مؤمنا وذکر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3478</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القطب الراوندی فی دعواته قال قال النبی صلی الله علیه وآله من</w:t>
      </w:r>
    </w:p>
    <w:p>
      <w:pPr>
        <w:pStyle w:val="BookText"/>
        <w:rPr/>
      </w:pPr>
      <w:r>
        <w:rPr>
          <w:rFonts w:ascii="IRNazanin" w:hAnsi="IRNazanin" w:eastAsia="IRNazanin"/>
          <w:color w:val="111111"/>
          <w:sz w:val="28"/>
          <w:sz w:val="28"/>
          <w:szCs w:val="28"/>
          <w:rtl w:val="true"/>
          <w:lang w:bidi="fa-IR"/>
        </w:rPr>
        <w:t>عاد مریضا لم یزل فی خرفة الجنة قال فی البحار ورواه فی شرح الستة عن ثوبان</w:t>
      </w:r>
    </w:p>
    <w:p>
      <w:pPr>
        <w:pStyle w:val="BookText"/>
        <w:rPr/>
      </w:pPr>
      <w:r>
        <w:rPr>
          <w:rFonts w:ascii="IRNazanin" w:hAnsi="IRNazanin" w:eastAsia="IRNazanin"/>
          <w:color w:val="111111"/>
          <w:sz w:val="28"/>
          <w:sz w:val="28"/>
          <w:szCs w:val="28"/>
          <w:rtl w:val="true"/>
          <w:lang w:bidi="fa-IR"/>
        </w:rPr>
        <w:t>وزاد فی آخره قالوا یا رسول الله وما خرفة الجنة قال خباها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3479</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بن عیسی عن ابن</w:t>
      </w:r>
    </w:p>
    <w:p>
      <w:pPr>
        <w:pStyle w:val="BookText"/>
        <w:rPr/>
      </w:pPr>
      <w:r>
        <w:rPr>
          <w:rFonts w:ascii="IRNazanin" w:hAnsi="IRNazanin" w:eastAsia="IRNazanin"/>
          <w:color w:val="111111"/>
          <w:sz w:val="28"/>
          <w:sz w:val="28"/>
          <w:szCs w:val="28"/>
          <w:rtl w:val="true"/>
          <w:lang w:bidi="fa-IR"/>
        </w:rPr>
        <w:t>فضال عن عبد الله بن بکیر عن فضیل بن یسار عن أبی عبد الله علیه السلام قال من عاد مریضا</w:t>
      </w:r>
    </w:p>
    <w:p>
      <w:pPr>
        <w:pStyle w:val="BookText"/>
        <w:rPr/>
      </w:pPr>
      <w:r>
        <w:rPr>
          <w:rFonts w:ascii="IRNazanin" w:hAnsi="IRNazanin" w:eastAsia="IRNazanin"/>
          <w:color w:val="111111"/>
          <w:sz w:val="28"/>
          <w:sz w:val="28"/>
          <w:szCs w:val="28"/>
          <w:rtl w:val="true"/>
          <w:lang w:bidi="fa-IR"/>
        </w:rPr>
        <w:t>شیعه سبعون الف ملک یستغفرون له حتی یرجع إلی منزله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3480</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الأهوازی فی کتاب المؤمن عن أمیر المؤمنین</w:t>
      </w:r>
    </w:p>
    <w:p>
      <w:pPr>
        <w:pStyle w:val="BookText"/>
        <w:rPr/>
      </w:pPr>
      <w:r>
        <w:rPr>
          <w:rFonts w:ascii="IRNazanin" w:hAnsi="IRNazanin" w:eastAsia="IRNazanin"/>
          <w:color w:val="111111"/>
          <w:sz w:val="28"/>
          <w:sz w:val="28"/>
          <w:szCs w:val="28"/>
          <w:rtl w:val="true"/>
          <w:lang w:bidi="fa-IR"/>
        </w:rPr>
        <w:t>علیه السلام قال لبعض أصحابه تذهب بنا نعود فلانا قال فذهبت معه فإذا أبو موسی الأشعری</w:t>
      </w:r>
    </w:p>
    <w:p>
      <w:pPr>
        <w:pStyle w:val="BookText"/>
        <w:rPr/>
      </w:pPr>
      <w:r>
        <w:rPr>
          <w:rFonts w:ascii="IRNazanin" w:hAnsi="IRNazanin" w:eastAsia="IRNazanin"/>
          <w:color w:val="111111"/>
          <w:sz w:val="28"/>
          <w:sz w:val="28"/>
          <w:szCs w:val="28"/>
          <w:rtl w:val="true"/>
          <w:lang w:bidi="fa-IR"/>
        </w:rPr>
        <w:t>جالس عنده فقال أمیر المؤمنین علیه السلام یا أبا موسی أعائدا جئت أم زائرا فقال لا بل عائدا</w:t>
      </w:r>
    </w:p>
    <w:p>
      <w:pPr>
        <w:pStyle w:val="BookText"/>
        <w:rPr/>
      </w:pPr>
      <w:r>
        <w:rPr>
          <w:rFonts w:ascii="IRNazanin" w:hAnsi="IRNazanin" w:eastAsia="IRNazanin"/>
          <w:color w:val="111111"/>
          <w:sz w:val="28"/>
          <w:sz w:val="28"/>
          <w:szCs w:val="28"/>
          <w:rtl w:val="true"/>
          <w:lang w:bidi="fa-IR"/>
        </w:rPr>
        <w:t>فقال اما ان المؤمن إذا عاد اخاه المؤمن صلی علیه سبعون الف ملک حتی یرجع إلی أهله</w:t>
      </w:r>
    </w:p>
    <w:p>
      <w:pPr>
        <w:pStyle w:val="BookText"/>
        <w:rPr/>
      </w:pPr>
      <w:r>
        <w:rPr>
          <w:rFonts w:eastAsia="IRNazanin" w:cs="IRNazanin"/>
          <w:color w:val="111111"/>
          <w:sz w:val="28"/>
          <w:szCs w:val="28"/>
          <w:lang w:bidi="fa-IR"/>
        </w:rPr>
        <w:t>3481</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أبی عبد الله علیه السلام قال قال رسول الله صلی الله علیه وآله أیما مسلم</w:t>
      </w:r>
    </w:p>
    <w:p>
      <w:pPr>
        <w:pStyle w:val="BookText"/>
        <w:rPr/>
      </w:pPr>
      <w:r>
        <w:rPr>
          <w:rFonts w:ascii="IRNazanin" w:hAnsi="IRNazanin" w:eastAsia="IRNazanin"/>
          <w:color w:val="111111"/>
          <w:sz w:val="28"/>
          <w:sz w:val="28"/>
          <w:szCs w:val="28"/>
          <w:rtl w:val="true"/>
          <w:lang w:bidi="fa-IR"/>
        </w:rPr>
        <w:t>عاد مریضا من المؤمنین خاض رمال الرحمة فإذا جلس الیه غمرته الرحمة فإذا</w:t>
      </w:r>
    </w:p>
    <w:p>
      <w:pPr>
        <w:pStyle w:val="BookText"/>
        <w:rPr/>
      </w:pPr>
      <w:r>
        <w:rPr>
          <w:rFonts w:ascii="IRNazanin" w:hAnsi="IRNazanin" w:eastAsia="IRNazanin"/>
          <w:color w:val="111111"/>
          <w:sz w:val="28"/>
          <w:sz w:val="28"/>
          <w:szCs w:val="28"/>
          <w:rtl w:val="true"/>
          <w:lang w:bidi="fa-IR"/>
        </w:rPr>
        <w:t>رجع إلی منزله شیعه سبعون الف ملک حتی یدخل إلی منزله کلهم یقولون الا طبت</w:t>
      </w:r>
    </w:p>
    <w:p>
      <w:pPr>
        <w:pStyle w:val="BookText"/>
        <w:rPr/>
      </w:pPr>
      <w:r>
        <w:rPr>
          <w:rFonts w:ascii="IRNazanin" w:hAnsi="IRNazanin" w:eastAsia="IRNazanin"/>
          <w:color w:val="111111"/>
          <w:sz w:val="28"/>
          <w:sz w:val="28"/>
          <w:szCs w:val="28"/>
          <w:rtl w:val="true"/>
          <w:lang w:bidi="fa-IR"/>
        </w:rPr>
        <w:t>وطابت لک الجنة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3482</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امالی بن الشیخ </w:t>
      </w: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أخبرنا أبو علی الحسن بن محمد بن</w:t>
      </w:r>
    </w:p>
    <w:p>
      <w:pPr>
        <w:pStyle w:val="BookText"/>
        <w:rPr/>
      </w:pPr>
      <w:r>
        <w:rPr>
          <w:rFonts w:ascii="IRNazanin" w:hAnsi="IRNazanin" w:eastAsia="IRNazanin"/>
          <w:color w:val="111111"/>
          <w:sz w:val="28"/>
          <w:sz w:val="28"/>
          <w:szCs w:val="28"/>
          <w:rtl w:val="true"/>
          <w:lang w:bidi="fa-IR"/>
        </w:rPr>
        <w:t>الحسن الطوسی رض قال أخبرنا الشیخ أبو جعفر محمد بن الحسن بن علی الطوسی</w:t>
      </w:r>
    </w:p>
    <w:p>
      <w:pPr>
        <w:pStyle w:val="BookText"/>
        <w:rPr/>
      </w:pPr>
      <w:r>
        <w:rPr>
          <w:rFonts w:ascii="IRNazanin" w:hAnsi="IRNazanin" w:eastAsia="IRNazanin"/>
          <w:color w:val="111111"/>
          <w:sz w:val="28"/>
          <w:sz w:val="28"/>
          <w:szCs w:val="28"/>
          <w:rtl w:val="true"/>
          <w:lang w:bidi="fa-IR"/>
        </w:rPr>
        <w:t>رض قال أخبرنا محمد بن محمد قال أخبرنی أبو نصر محمد بن الحسین الخلال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حدثنا الحسن بن الحسین الأنصاری قال حدثنا زافر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 سلیمان عن أشرس الخراسانی عن أیوب السجستانی عن أبی قلابة فی حدیث قال</w:t>
      </w:r>
    </w:p>
    <w:p>
      <w:pPr>
        <w:pStyle w:val="BookText"/>
        <w:rPr/>
      </w:pPr>
      <w:r>
        <w:rPr>
          <w:rFonts w:ascii="IRNazanin" w:hAnsi="IRNazanin" w:eastAsia="IRNazanin"/>
          <w:color w:val="111111"/>
          <w:sz w:val="28"/>
          <w:sz w:val="28"/>
          <w:szCs w:val="28"/>
          <w:rtl w:val="true"/>
          <w:lang w:bidi="fa-IR"/>
        </w:rPr>
        <w:t>قال رسول الله صلی الله علیه وآله من عاد مریضا فإنه یخوض فی الرحمة وأومی رسول الله</w:t>
      </w:r>
    </w:p>
    <w:p>
      <w:pPr>
        <w:pStyle w:val="BookText"/>
        <w:rPr/>
      </w:pPr>
      <w:r>
        <w:rPr>
          <w:rFonts w:ascii="IRNazanin" w:hAnsi="IRNazanin" w:eastAsia="IRNazanin"/>
          <w:color w:val="111111"/>
          <w:sz w:val="28"/>
          <w:sz w:val="28"/>
          <w:szCs w:val="28"/>
          <w:rtl w:val="true"/>
          <w:lang w:bidi="fa-IR"/>
        </w:rPr>
        <w:t>صلی الله علیه وآله إلی حقویه فإذا جلس عند المریض غمرته الرحمة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3483</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الکراجکی </w:t>
      </w:r>
      <w:r>
        <w:rPr>
          <w:rFonts w:eastAsia="IRNazanin" w:cs="IRNazanin"/>
          <w:color w:val="111111"/>
          <w:sz w:val="28"/>
          <w:szCs w:val="28"/>
          <w:lang w:bidi="fa-IR"/>
        </w:rPr>
        <w:t>178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جابر بن عبد الله الأنصاری ان رسول</w:t>
      </w:r>
    </w:p>
    <w:p>
      <w:pPr>
        <w:pStyle w:val="BookText"/>
        <w:rPr/>
      </w:pPr>
      <w:r>
        <w:rPr>
          <w:rFonts w:ascii="IRNazanin" w:hAnsi="IRNazanin" w:eastAsia="IRNazanin"/>
          <w:color w:val="111111"/>
          <w:sz w:val="28"/>
          <w:sz w:val="28"/>
          <w:szCs w:val="28"/>
          <w:rtl w:val="true"/>
          <w:lang w:bidi="fa-IR"/>
        </w:rPr>
        <w:t>الله صلی الله علیه وآله قال عائد المریض یخوض فی البرکة فإذا جلس انغمس فیها</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3484</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البحار عن المجازات النبویة للرضی عن النبی</w:t>
      </w:r>
    </w:p>
    <w:p>
      <w:pPr>
        <w:pStyle w:val="BookText"/>
        <w:rPr/>
      </w:pPr>
      <w:r>
        <w:rPr>
          <w:rFonts w:ascii="IRNazanin" w:hAnsi="IRNazanin" w:eastAsia="IRNazanin"/>
          <w:color w:val="111111"/>
          <w:sz w:val="28"/>
          <w:sz w:val="28"/>
          <w:szCs w:val="28"/>
          <w:rtl w:val="true"/>
          <w:lang w:bidi="fa-IR"/>
        </w:rPr>
        <w:t>صلی الله علیه وآله من عاد مریضا لم یزل یخوض الرحمة حتی یجلس فإذا جلس</w:t>
      </w:r>
    </w:p>
    <w:p>
      <w:pPr>
        <w:pStyle w:val="BookText"/>
        <w:rPr/>
      </w:pPr>
      <w:r>
        <w:rPr>
          <w:rFonts w:ascii="IRNazanin" w:hAnsi="IRNazanin" w:eastAsia="IRNazanin"/>
          <w:color w:val="111111"/>
          <w:sz w:val="28"/>
          <w:sz w:val="28"/>
          <w:szCs w:val="28"/>
          <w:rtl w:val="true"/>
          <w:lang w:bidi="fa-IR"/>
        </w:rPr>
        <w:t>اغتمس فیها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3485</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محبوب عن داود الرقی</w:t>
      </w:r>
    </w:p>
    <w:p>
      <w:pPr>
        <w:pStyle w:val="BookText"/>
        <w:rPr/>
      </w:pPr>
      <w:r>
        <w:rPr>
          <w:rFonts w:ascii="IRNazanin" w:hAnsi="IRNazanin" w:eastAsia="IRNazanin"/>
          <w:color w:val="111111"/>
          <w:sz w:val="28"/>
          <w:sz w:val="28"/>
          <w:szCs w:val="28"/>
          <w:rtl w:val="true"/>
          <w:lang w:bidi="fa-IR"/>
        </w:rPr>
        <w:t xml:space="preserve">عن رجل من أصحابه عن أبی عبد الله علیه السلام قال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عاد مؤمنا فی الله</w:t>
      </w:r>
    </w:p>
    <w:p>
      <w:pPr>
        <w:pStyle w:val="BookText"/>
        <w:rPr/>
      </w:pPr>
      <w:r>
        <w:rPr>
          <w:rFonts w:ascii="IRNazanin" w:hAnsi="IRNazanin" w:eastAsia="IRNazanin"/>
          <w:color w:val="111111"/>
          <w:sz w:val="28"/>
          <w:sz w:val="28"/>
          <w:szCs w:val="28"/>
          <w:rtl w:val="true"/>
          <w:lang w:bidi="fa-IR"/>
        </w:rPr>
        <w:t>عز وجل فی مرضه وکل الله به ملکا من العواد یعوده فی قبره ویستغفر له إلی یوم القیمة</w:t>
      </w:r>
    </w:p>
    <w:p>
      <w:pPr>
        <w:pStyle w:val="BookText"/>
        <w:rPr/>
      </w:pPr>
      <w:r>
        <w:rPr>
          <w:rFonts w:eastAsia="IRNazanin" w:cs="IRNazanin"/>
          <w:color w:val="111111"/>
          <w:sz w:val="28"/>
          <w:szCs w:val="28"/>
          <w:lang w:bidi="fa-IR"/>
        </w:rPr>
        <w:t>3486</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علی الأشعری عن الحسن بن علی عن عبد الله</w:t>
      </w:r>
    </w:p>
    <w:p>
      <w:pPr>
        <w:pStyle w:val="BookText"/>
        <w:rPr/>
      </w:pPr>
      <w:r>
        <w:rPr>
          <w:rFonts w:ascii="IRNazanin" w:hAnsi="IRNazanin" w:eastAsia="IRNazanin"/>
          <w:color w:val="111111"/>
          <w:sz w:val="28"/>
          <w:sz w:val="28"/>
          <w:szCs w:val="28"/>
          <w:rtl w:val="true"/>
          <w:lang w:bidi="fa-IR"/>
        </w:rPr>
        <w:t xml:space="preserve">بن المغیرة عن عبیس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هشام عن إبراهیم بن مهزم عن بعض</w:t>
      </w:r>
    </w:p>
    <w:p>
      <w:pPr>
        <w:pStyle w:val="BookText"/>
        <w:rPr/>
      </w:pPr>
      <w:r>
        <w:rPr>
          <w:rFonts w:ascii="IRNazanin" w:hAnsi="IRNazanin" w:eastAsia="IRNazanin"/>
          <w:color w:val="111111"/>
          <w:sz w:val="28"/>
          <w:sz w:val="28"/>
          <w:szCs w:val="28"/>
          <w:rtl w:val="true"/>
          <w:lang w:bidi="fa-IR"/>
        </w:rPr>
        <w:t>أصحابه عن أبی عبد الله علیه السلام قال من عاد مریضا وکل الله عز وجل به ملکا یعوده</w:t>
      </w:r>
    </w:p>
    <w:p>
      <w:pPr>
        <w:pStyle w:val="BookText"/>
        <w:rPr/>
      </w:pPr>
      <w:r>
        <w:rPr>
          <w:rFonts w:ascii="IRNazanin" w:hAnsi="IRNazanin" w:eastAsia="IRNazanin"/>
          <w:color w:val="111111"/>
          <w:sz w:val="28"/>
          <w:sz w:val="28"/>
          <w:szCs w:val="28"/>
          <w:rtl w:val="true"/>
          <w:lang w:bidi="fa-IR"/>
        </w:rPr>
        <w:t>فی قبره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3487</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lang w:bidi="fa-IR"/>
        </w:rPr>
        <w:t>187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محمد بن الحسن قال حدثنی</w:t>
      </w:r>
    </w:p>
    <w:p>
      <w:pPr>
        <w:pStyle w:val="BookText"/>
        <w:rPr/>
      </w:pPr>
      <w:r>
        <w:rPr>
          <w:rFonts w:ascii="IRNazanin" w:hAnsi="IRNazanin" w:eastAsia="IRNazanin"/>
          <w:color w:val="111111"/>
          <w:sz w:val="28"/>
          <w:sz w:val="28"/>
          <w:szCs w:val="28"/>
          <w:rtl w:val="true"/>
          <w:lang w:bidi="fa-IR"/>
        </w:rPr>
        <w:t xml:space="preserve">محمد بن الحسن الصفار عن أحمد بن محمد بن عیسی عن محمد بن سنان کا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محمد بن یحیی عن أحمد بن محمد عن ابن سنان عن أبی الجارود عن</w:t>
      </w:r>
    </w:p>
    <w:p>
      <w:pPr>
        <w:pStyle w:val="BookText"/>
        <w:rPr/>
      </w:pP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أبی جعفر </w:t>
      </w:r>
      <w:r>
        <w:rPr>
          <w:rStyle w:val="FootnoteAnchor"/>
          <w:rtl w:val="true"/>
        </w:rPr>
        <w:footnoteReference w:id="133"/>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فیما ناجی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موسی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قال </w:t>
      </w:r>
      <w:r>
        <w:rPr>
          <w:rStyle w:val="FootnoteAnchor"/>
          <w:rtl w:val="true"/>
        </w:rPr>
        <w:footnoteReference w:id="134"/>
      </w:r>
      <w:r>
        <w:rPr>
          <w:rFonts w:ascii="IRNazanin" w:hAnsi="IRNazanin" w:eastAsia="IRNazanin"/>
          <w:color w:val="111111"/>
          <w:sz w:val="28"/>
          <w:sz w:val="28"/>
          <w:szCs w:val="28"/>
          <w:rtl w:val="true"/>
          <w:lang w:bidi="fa-IR"/>
        </w:rPr>
        <w:t xml:space="preserve">یا 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أعلمنی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بلغ من</w:t>
      </w:r>
    </w:p>
    <w:p>
      <w:pPr>
        <w:pStyle w:val="BookText"/>
        <w:rPr/>
      </w:pPr>
      <w:r>
        <w:rPr>
          <w:rFonts w:ascii="IRNazanin" w:hAnsi="IRNazanin" w:eastAsia="IRNazanin"/>
          <w:color w:val="111111"/>
          <w:sz w:val="28"/>
          <w:sz w:val="28"/>
          <w:szCs w:val="28"/>
          <w:rtl w:val="true"/>
          <w:lang w:bidi="fa-IR"/>
        </w:rPr>
        <w:t xml:space="preserve">عیادة المریض من الاجر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وثواب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کا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أوکل به ملکا یعوده فی قبره إلی محشره فقیه ثواب قال یا رب فما لمن غسل الموتی</w:t>
      </w:r>
    </w:p>
    <w:p>
      <w:pPr>
        <w:pStyle w:val="BookText"/>
        <w:rPr/>
      </w:pPr>
      <w:r>
        <w:rPr>
          <w:rFonts w:ascii="IRNazanin" w:hAnsi="IRNazanin" w:eastAsia="IRNazanin"/>
          <w:color w:val="111111"/>
          <w:sz w:val="28"/>
          <w:sz w:val="28"/>
          <w:szCs w:val="28"/>
          <w:rtl w:val="true"/>
          <w:lang w:bidi="fa-IR"/>
        </w:rPr>
        <w:t>قال اغسله من ذنوبه کیوم</w:t>
      </w:r>
      <w:r>
        <w:rPr>
          <w:rStyle w:val="FootnoteAnchor"/>
          <w:rtl w:val="true"/>
        </w:rPr>
        <w:footnoteReference w:id="135"/>
      </w:r>
      <w:r>
        <w:rPr>
          <w:rFonts w:ascii="IRNazanin" w:hAnsi="IRNazanin" w:eastAsia="IRNazanin"/>
          <w:color w:val="111111"/>
          <w:sz w:val="28"/>
          <w:sz w:val="28"/>
          <w:szCs w:val="28"/>
          <w:rtl w:val="true"/>
          <w:lang w:bidi="fa-IR"/>
        </w:rPr>
        <w:t>ولدته أمه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3488</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 ابن أبی عبد الله عن عبد الرحمن</w:t>
      </w:r>
    </w:p>
    <w:p>
      <w:pPr>
        <w:pStyle w:val="BookText"/>
        <w:rPr/>
      </w:pPr>
      <w:r>
        <w:rPr>
          <w:rFonts w:ascii="IRNazanin" w:hAnsi="IRNazanin" w:eastAsia="IRNazanin"/>
          <w:color w:val="111111"/>
          <w:sz w:val="28"/>
          <w:sz w:val="28"/>
          <w:szCs w:val="28"/>
          <w:rtl w:val="true"/>
          <w:lang w:bidi="fa-IR"/>
        </w:rPr>
        <w:t>ابن أبی نجران عن صفوان الجمال عن أبی عبد الله علیه السلام قال من عاد مریضا من</w:t>
      </w:r>
    </w:p>
    <w:p>
      <w:pPr>
        <w:pStyle w:val="BookText"/>
        <w:rPr/>
      </w:pPr>
      <w:r>
        <w:rPr>
          <w:rFonts w:ascii="IRNazanin" w:hAnsi="IRNazanin" w:eastAsia="IRNazanin"/>
          <w:color w:val="111111"/>
          <w:sz w:val="28"/>
          <w:sz w:val="28"/>
          <w:szCs w:val="28"/>
          <w:rtl w:val="true"/>
          <w:lang w:bidi="fa-IR"/>
        </w:rPr>
        <w:t xml:space="preserve">المسلمین وکل الله به ابدا سبعین ألفا من الملائکة یغشون رحله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ویسبحون</w:t>
      </w:r>
    </w:p>
    <w:p>
      <w:pPr>
        <w:pStyle w:val="BookText"/>
        <w:rPr/>
      </w:pPr>
      <w:r>
        <w:rPr>
          <w:rFonts w:ascii="IRNazanin" w:hAnsi="IRNazanin" w:eastAsia="IRNazanin"/>
          <w:color w:val="111111"/>
          <w:sz w:val="28"/>
          <w:sz w:val="28"/>
          <w:szCs w:val="28"/>
          <w:rtl w:val="true"/>
          <w:lang w:bidi="fa-IR"/>
        </w:rPr>
        <w:t>فیه ویقدسون ویهللون ویکبرون إلی یوم القیامة نصف صلاتهم لعائد المریض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3489</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عقاب الاعمال </w:t>
      </w:r>
      <w:r>
        <w:rPr>
          <w:rFonts w:eastAsia="IRNazanin" w:cs="IRNazanin"/>
          <w:color w:val="111111"/>
          <w:sz w:val="28"/>
          <w:szCs w:val="28"/>
          <w:lang w:bidi="fa-IR"/>
        </w:rPr>
        <w:t>269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محمد بن موسی بن المتوکل</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حدثنی محمد بن جعفر قال حدثنی موسی بن عمران قال حدثنی عمی الحسین</w:t>
      </w:r>
    </w:p>
    <w:p>
      <w:pPr>
        <w:pStyle w:val="BookText"/>
        <w:rPr/>
      </w:pPr>
      <w:r>
        <w:rPr>
          <w:rFonts w:ascii="IRNazanin" w:hAnsi="IRNazanin" w:eastAsia="IRNazanin"/>
          <w:color w:val="111111"/>
          <w:sz w:val="28"/>
          <w:sz w:val="28"/>
          <w:szCs w:val="28"/>
          <w:rtl w:val="true"/>
          <w:lang w:bidi="fa-IR"/>
        </w:rPr>
        <w:t>بن زید عن حماد بن عمرو الصینی عن أبی الحسن الخراسانی عن میسرة بن عبد الله</w:t>
      </w:r>
    </w:p>
    <w:p>
      <w:pPr>
        <w:pStyle w:val="BookText"/>
        <w:rPr/>
      </w:pPr>
      <w:r>
        <w:rPr>
          <w:rFonts w:ascii="IRNazanin" w:hAnsi="IRNazanin" w:eastAsia="IRNazanin"/>
          <w:color w:val="111111"/>
          <w:sz w:val="28"/>
          <w:sz w:val="28"/>
          <w:szCs w:val="28"/>
          <w:rtl w:val="true"/>
          <w:lang w:bidi="fa-IR"/>
        </w:rPr>
        <w:t>عن أبی عبد الله عن أبی عایشة السعدی عن یزید بن عمر بن عبد العزیز عن أبی سلمة</w:t>
      </w:r>
    </w:p>
    <w:p>
      <w:pPr>
        <w:pStyle w:val="BookText"/>
        <w:rPr/>
      </w:pPr>
      <w:r>
        <w:rPr>
          <w:rFonts w:ascii="IRNazanin" w:hAnsi="IRNazanin" w:eastAsia="IRNazanin"/>
          <w:color w:val="111111"/>
          <w:sz w:val="28"/>
          <w:sz w:val="28"/>
          <w:szCs w:val="28"/>
          <w:rtl w:val="true"/>
          <w:lang w:bidi="fa-IR"/>
        </w:rPr>
        <w:t>ابن عبد الرحمن عن أبی هریرة وعبد الله بن عباس قالا خطبنا رسول الله صلی الله علیه وآله قبل وفاته</w:t>
      </w:r>
    </w:p>
    <w:p>
      <w:pPr>
        <w:pStyle w:val="BookText"/>
        <w:rPr/>
      </w:pPr>
      <w:r>
        <w:rPr>
          <w:rFonts w:ascii="IRNazanin" w:hAnsi="IRNazanin" w:eastAsia="IRNazanin"/>
          <w:color w:val="111111"/>
          <w:sz w:val="28"/>
          <w:sz w:val="28"/>
          <w:szCs w:val="28"/>
          <w:rtl w:val="true"/>
          <w:lang w:bidi="fa-IR"/>
        </w:rPr>
        <w:t xml:space="preserve">وهی آخر خطبة خطبها بالمدینة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أن قال فی ص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عاد مریضا فله بکل خطوة</w:t>
      </w:r>
    </w:p>
    <w:p>
      <w:pPr>
        <w:pStyle w:val="BookText"/>
        <w:rPr/>
      </w:pPr>
      <w:r>
        <w:rPr>
          <w:rFonts w:ascii="IRNazanin" w:hAnsi="IRNazanin" w:eastAsia="IRNazanin"/>
          <w:color w:val="111111"/>
          <w:sz w:val="28"/>
          <w:sz w:val="28"/>
          <w:szCs w:val="28"/>
          <w:rtl w:val="true"/>
          <w:lang w:bidi="fa-IR"/>
        </w:rPr>
        <w:t>خطاها حتی یرجع إلی منزله سبعون الف الف حسنة ومحی عنه سبعون الف الف</w:t>
      </w:r>
    </w:p>
    <w:p>
      <w:pPr>
        <w:pStyle w:val="BookText"/>
        <w:rPr/>
      </w:pPr>
      <w:r>
        <w:rPr>
          <w:rFonts w:ascii="IRNazanin" w:hAnsi="IRNazanin" w:eastAsia="IRNazanin"/>
          <w:color w:val="111111"/>
          <w:sz w:val="28"/>
          <w:sz w:val="28"/>
          <w:szCs w:val="28"/>
          <w:rtl w:val="true"/>
          <w:lang w:bidi="fa-IR"/>
        </w:rPr>
        <w:t>سیئة ویرفع له سبعون الف الف درجة ووکل به سبعون الف الف ملک یعودونه فی</w:t>
      </w:r>
    </w:p>
    <w:p>
      <w:pPr>
        <w:pStyle w:val="BookText"/>
        <w:rPr/>
      </w:pPr>
      <w:r>
        <w:rPr>
          <w:rFonts w:ascii="IRNazanin" w:hAnsi="IRNazanin" w:eastAsia="IRNazanin"/>
          <w:color w:val="111111"/>
          <w:sz w:val="28"/>
          <w:sz w:val="28"/>
          <w:szCs w:val="28"/>
          <w:rtl w:val="true"/>
          <w:lang w:bidi="fa-IR"/>
        </w:rPr>
        <w:t>قبره ویستغفرون له إلی یوم القیمة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3490</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هارون بن مسلم عن مسعدة بن</w:t>
      </w:r>
    </w:p>
    <w:p>
      <w:pPr>
        <w:pStyle w:val="BookText"/>
        <w:rPr/>
      </w:pPr>
      <w:r>
        <w:rPr>
          <w:rFonts w:ascii="IRNazanin" w:hAnsi="IRNazanin" w:eastAsia="IRNazanin"/>
          <w:color w:val="111111"/>
          <w:sz w:val="28"/>
          <w:sz w:val="28"/>
          <w:szCs w:val="28"/>
          <w:rtl w:val="true"/>
          <w:lang w:bidi="fa-IR"/>
        </w:rPr>
        <w:t xml:space="preserve">صدقة عن أبی عبد الله علیه السلام قال قال رسول الله صلی الله علیه وآله من عاد مریضا نادی </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 xml:space="preserve">مناد من السماء باسمه یا فلان طبت وطاب ممشاک بثواب من الجنة قرب الإسناد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حدثنی هارون بن مسلم قال حدثنی مسعدة بن صدقة قال حدثنی جعفر بن محمد عن</w:t>
      </w:r>
    </w:p>
    <w:p>
      <w:pPr>
        <w:pStyle w:val="BookText"/>
        <w:rPr/>
      </w:pPr>
      <w:r>
        <w:rPr>
          <w:rFonts w:ascii="IRNazanin" w:hAnsi="IRNazanin" w:eastAsia="IRNazanin"/>
          <w:color w:val="111111"/>
          <w:sz w:val="28"/>
          <w:sz w:val="28"/>
          <w:szCs w:val="28"/>
          <w:rtl w:val="true"/>
          <w:lang w:bidi="fa-IR"/>
        </w:rPr>
        <w:t>أبیه ان علیا علیه السلام قال قال رسول الله صلی الله علیه وآله وذکر مثله إلا أنه قال تبوأت من الجنة منزلا</w:t>
      </w:r>
    </w:p>
    <w:p>
      <w:pPr>
        <w:pStyle w:val="BookText"/>
        <w:rPr/>
      </w:pPr>
      <w:r>
        <w:rPr>
          <w:rFonts w:eastAsia="IRNazanin" w:cs="IRNazanin"/>
          <w:color w:val="111111"/>
          <w:sz w:val="28"/>
          <w:szCs w:val="28"/>
          <w:lang w:bidi="fa-IR"/>
        </w:rPr>
        <w:t>3491</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193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بن أبی طالب علیه السلام قال قال</w:t>
      </w:r>
    </w:p>
    <w:p>
      <w:pPr>
        <w:pStyle w:val="BookText"/>
        <w:rPr/>
      </w:pPr>
      <w:r>
        <w:rPr>
          <w:rFonts w:ascii="IRNazanin" w:hAnsi="IRNazanin" w:eastAsia="IRNazanin"/>
          <w:color w:val="111111"/>
          <w:sz w:val="28"/>
          <w:sz w:val="28"/>
          <w:szCs w:val="28"/>
          <w:rtl w:val="true"/>
          <w:lang w:bidi="fa-IR"/>
        </w:rPr>
        <w:t>رسول الله صلی الله علیه وآله من زار أخا له فی الله تعالی أو عاد مریضا نادی مناد من السماء طیبوا</w:t>
      </w:r>
    </w:p>
    <w:p>
      <w:pPr>
        <w:pStyle w:val="BookText"/>
        <w:rPr/>
      </w:pPr>
      <w:r>
        <w:rPr>
          <w:rFonts w:ascii="IRNazanin" w:hAnsi="IRNazanin" w:eastAsia="IRNazanin"/>
          <w:color w:val="111111"/>
          <w:sz w:val="28"/>
          <w:sz w:val="28"/>
          <w:szCs w:val="28"/>
          <w:rtl w:val="true"/>
          <w:lang w:bidi="fa-IR"/>
        </w:rPr>
        <w:t xml:space="preserve">طاب ممشاکم بثواب من الجنة مبارک ک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السید الراوندی فی نوادره هکذا</w:t>
      </w:r>
    </w:p>
    <w:p>
      <w:pPr>
        <w:pStyle w:val="BookText"/>
        <w:rPr/>
      </w:pPr>
      <w:r>
        <w:rPr>
          <w:rFonts w:ascii="IRNazanin" w:hAnsi="IRNazanin" w:eastAsia="IRNazanin"/>
          <w:color w:val="111111"/>
          <w:sz w:val="28"/>
          <w:sz w:val="28"/>
          <w:szCs w:val="28"/>
          <w:rtl w:val="true"/>
          <w:lang w:bidi="fa-IR"/>
        </w:rPr>
        <w:t>طبت وطاب ممشاک تبوأت من الجنة منزلک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3492</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أمیر المؤمنین علیه السلام ضمنت لستة الجنة رجل</w:t>
      </w:r>
    </w:p>
    <w:p>
      <w:pPr>
        <w:pStyle w:val="BookText"/>
        <w:rPr/>
      </w:pPr>
      <w:r>
        <w:rPr>
          <w:rFonts w:ascii="IRNazanin" w:hAnsi="IRNazanin" w:eastAsia="IRNazanin"/>
          <w:color w:val="111111"/>
          <w:sz w:val="28"/>
          <w:sz w:val="28"/>
          <w:szCs w:val="28"/>
          <w:rtl w:val="true"/>
          <w:lang w:bidi="fa-IR"/>
        </w:rPr>
        <w:t>خرج بصدقة فمات فله الجنة ورجل خرج یعود مریضا فمات فله الجنة ورجل خرج</w:t>
      </w:r>
    </w:p>
    <w:p>
      <w:pPr>
        <w:pStyle w:val="BookText"/>
        <w:rPr/>
      </w:pPr>
      <w:r>
        <w:rPr>
          <w:rFonts w:ascii="IRNazanin" w:hAnsi="IRNazanin" w:eastAsia="IRNazanin"/>
          <w:color w:val="111111"/>
          <w:sz w:val="28"/>
          <w:sz w:val="28"/>
          <w:szCs w:val="28"/>
          <w:rtl w:val="true"/>
          <w:lang w:bidi="fa-IR"/>
        </w:rPr>
        <w:t>مجاهدا فی سبیل الله فمات فله الجنة ورجل خرج حاجا فمات فله الجنة ورجل</w:t>
      </w:r>
    </w:p>
    <w:p>
      <w:pPr>
        <w:pStyle w:val="BookText"/>
        <w:rPr/>
      </w:pPr>
      <w:r>
        <w:rPr>
          <w:rFonts w:ascii="IRNazanin" w:hAnsi="IRNazanin" w:eastAsia="IRNazanin"/>
          <w:color w:val="111111"/>
          <w:sz w:val="28"/>
          <w:sz w:val="28"/>
          <w:szCs w:val="28"/>
          <w:rtl w:val="true"/>
          <w:lang w:bidi="fa-IR"/>
        </w:rPr>
        <w:t>خرج إلی الجمعة فمات فله الجنة ورجل خرج فی جنازة رجل مسلم فمات فله الجنة</w:t>
      </w:r>
    </w:p>
    <w:p>
      <w:pPr>
        <w:pStyle w:val="BookText"/>
        <w:rPr/>
      </w:pPr>
      <w:r>
        <w:rPr>
          <w:rFonts w:eastAsia="IRNazanin" w:cs="IRNazanin"/>
          <w:color w:val="111111"/>
          <w:sz w:val="28"/>
          <w:szCs w:val="28"/>
          <w:lang w:bidi="fa-IR"/>
        </w:rPr>
        <w:t>3493</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أبو حامد محمد بن عبد الله بن زهرة ابن اخ</w:t>
      </w:r>
    </w:p>
    <w:p>
      <w:pPr>
        <w:pStyle w:val="BookText"/>
        <w:rPr/>
      </w:pPr>
      <w:r>
        <w:rPr>
          <w:rFonts w:ascii="IRNazanin" w:hAnsi="IRNazanin" w:eastAsia="IRNazanin"/>
          <w:color w:val="111111"/>
          <w:sz w:val="28"/>
          <w:sz w:val="28"/>
          <w:szCs w:val="28"/>
          <w:rtl w:val="true"/>
          <w:lang w:bidi="fa-IR"/>
        </w:rPr>
        <w:t>ابن زهرة فی أربعینه أخبرنا الشیخ أبو الحسن قال أخبرنی الفقیه أبو الفتح قال</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أخبرنا عبد الواحد قال أخبرنا إسماعیل قال حدثنا محمد قال حدثنا سلمة بن شبیب</w:t>
      </w:r>
    </w:p>
    <w:p>
      <w:pPr>
        <w:pStyle w:val="BookText"/>
        <w:rPr/>
      </w:pPr>
      <w:r>
        <w:rPr>
          <w:rFonts w:ascii="IRNazanin" w:hAnsi="IRNazanin" w:eastAsia="IRNazanin"/>
          <w:color w:val="111111"/>
          <w:sz w:val="28"/>
          <w:sz w:val="28"/>
          <w:szCs w:val="28"/>
          <w:rtl w:val="true"/>
          <w:lang w:bidi="fa-IR"/>
        </w:rPr>
        <w:t>النیشابوری قال حدثنا عبد المجید بن عبد العزیز ابن أبی رواد عن وهب بن الورد</w:t>
      </w:r>
    </w:p>
    <w:p>
      <w:pPr>
        <w:pStyle w:val="BookText"/>
        <w:rPr/>
      </w:pPr>
      <w:r>
        <w:rPr>
          <w:rFonts w:ascii="IRNazanin" w:hAnsi="IRNazanin" w:eastAsia="IRNazanin"/>
          <w:color w:val="111111"/>
          <w:sz w:val="28"/>
          <w:sz w:val="28"/>
          <w:szCs w:val="28"/>
          <w:rtl w:val="true"/>
          <w:lang w:bidi="fa-IR"/>
        </w:rPr>
        <w:t>عن أبی منصور عن ابان عن انس بن مالک قال قال رسول الله صلی الله علیه وآله من عاد مریضا</w:t>
      </w:r>
    </w:p>
    <w:p>
      <w:pPr>
        <w:pStyle w:val="BookText"/>
        <w:rPr/>
      </w:pPr>
      <w:r>
        <w:rPr>
          <w:rFonts w:ascii="IRNazanin" w:hAnsi="IRNazanin" w:eastAsia="IRNazanin"/>
          <w:color w:val="111111"/>
          <w:sz w:val="28"/>
          <w:sz w:val="28"/>
          <w:szCs w:val="28"/>
          <w:rtl w:val="true"/>
          <w:lang w:bidi="fa-IR"/>
        </w:rPr>
        <w:t>فجلس عنده ساعة اجری الله له عمل الف سنة لا یعصی الله فیها طرفة عین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3494</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شاذان بن جبرئیل فی کتاب الفضائل بإسناده عن</w:t>
      </w:r>
    </w:p>
    <w:p>
      <w:pPr>
        <w:pStyle w:val="BookText"/>
        <w:rPr/>
      </w:pPr>
      <w:r>
        <w:rPr>
          <w:rFonts w:ascii="IRNazanin" w:hAnsi="IRNazanin" w:eastAsia="IRNazanin"/>
          <w:color w:val="111111"/>
          <w:sz w:val="28"/>
          <w:sz w:val="28"/>
          <w:szCs w:val="28"/>
          <w:rtl w:val="true"/>
          <w:lang w:bidi="fa-IR"/>
        </w:rPr>
        <w:t>ابن مسعود عن رسول الله صلی الله علیه وآله فی حدیث انه رأی مکتوبا علی الباب السادس</w:t>
      </w:r>
    </w:p>
    <w:p>
      <w:pPr>
        <w:pStyle w:val="BookText"/>
        <w:rPr/>
      </w:pPr>
      <w:r>
        <w:rPr>
          <w:rFonts w:ascii="IRNazanin" w:hAnsi="IRNazanin" w:eastAsia="IRNazanin"/>
          <w:color w:val="111111"/>
          <w:sz w:val="28"/>
          <w:sz w:val="28"/>
          <w:szCs w:val="28"/>
          <w:rtl w:val="true"/>
          <w:lang w:bidi="fa-IR"/>
        </w:rPr>
        <w:t>من الجنة هذه الکلمات لا إله إلا الله محمد رسول الله علی ولی الله بیاض القلب فی</w:t>
      </w:r>
    </w:p>
    <w:p>
      <w:pPr>
        <w:pStyle w:val="BookText"/>
        <w:rPr/>
      </w:pPr>
      <w:r>
        <w:rPr>
          <w:rFonts w:ascii="IRNazanin" w:hAnsi="IRNazanin" w:eastAsia="IRNazanin"/>
          <w:color w:val="111111"/>
          <w:sz w:val="28"/>
          <w:sz w:val="28"/>
          <w:szCs w:val="28"/>
          <w:rtl w:val="true"/>
          <w:lang w:bidi="fa-IR"/>
        </w:rPr>
        <w:t>أربع خصال فی عیادة المریض واتباع الجنائز وشراء أکفان الموتی ودفع القرض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3495</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اعلام الدین للدیلمی عن الصادق علیه السلام</w:t>
      </w:r>
    </w:p>
    <w:p>
      <w:pPr>
        <w:pStyle w:val="BookText"/>
        <w:rPr/>
      </w:pPr>
      <w:r>
        <w:rPr>
          <w:rFonts w:ascii="IRNazanin" w:hAnsi="IRNazanin" w:eastAsia="IRNazanin"/>
          <w:color w:val="111111"/>
          <w:sz w:val="28"/>
          <w:sz w:val="28"/>
          <w:szCs w:val="28"/>
          <w:rtl w:val="true"/>
          <w:lang w:bidi="fa-IR"/>
        </w:rPr>
        <w:t>أنه قال لخیثمة أبلغ موالینا السلام وأوصهم بتقوی الله والعمل الصالح وان یعود</w:t>
      </w:r>
    </w:p>
    <w:p>
      <w:pPr>
        <w:pStyle w:val="BookText"/>
        <w:rPr/>
      </w:pPr>
      <w:r>
        <w:rPr>
          <w:rFonts w:ascii="IRNazanin" w:hAnsi="IRNazanin" w:eastAsia="IRNazanin"/>
          <w:color w:val="111111"/>
          <w:sz w:val="28"/>
          <w:sz w:val="28"/>
          <w:szCs w:val="28"/>
          <w:rtl w:val="true"/>
          <w:lang w:bidi="fa-IR"/>
        </w:rPr>
        <w:t>صحیحهم مریضهم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3496</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علی علیه السلام قال کان جبرئیل ینزل علی</w:t>
      </w:r>
    </w:p>
    <w:p>
      <w:pPr>
        <w:pStyle w:val="BookText"/>
        <w:rPr/>
      </w:pPr>
      <w:r>
        <w:rPr>
          <w:rFonts w:ascii="IRNazanin" w:hAnsi="IRNazanin" w:eastAsia="IRNazanin"/>
          <w:color w:val="111111"/>
          <w:sz w:val="28"/>
          <w:sz w:val="28"/>
          <w:szCs w:val="28"/>
          <w:rtl w:val="true"/>
          <w:lang w:bidi="fa-IR"/>
        </w:rPr>
        <w:t>النبی صلی الله علیه وآله فی مرضه الذی قبض فیه فی کل یوم وفی کل لیلة فیقول السلام علیک</w:t>
      </w:r>
    </w:p>
    <w:p>
      <w:pPr>
        <w:pStyle w:val="BookText"/>
        <w:rPr/>
      </w:pPr>
      <w:r>
        <w:rPr>
          <w:rFonts w:ascii="IRNazanin" w:hAnsi="IRNazanin" w:eastAsia="IRNazanin"/>
          <w:color w:val="111111"/>
          <w:sz w:val="28"/>
          <w:sz w:val="28"/>
          <w:szCs w:val="28"/>
          <w:rtl w:val="true"/>
          <w:lang w:bidi="fa-IR"/>
        </w:rPr>
        <w:t>ان ربک یقرئک السلام فیقول کیف تجدک وهو أعلم بک ولکنه أراد أن یزیدک کرامة</w:t>
      </w:r>
    </w:p>
    <w:p>
      <w:pPr>
        <w:pStyle w:val="BookText"/>
        <w:rPr/>
      </w:pPr>
      <w:r>
        <w:rPr>
          <w:rFonts w:ascii="IRNazanin" w:hAnsi="IRNazanin" w:eastAsia="IRNazanin"/>
          <w:color w:val="111111"/>
          <w:sz w:val="28"/>
          <w:sz w:val="28"/>
          <w:szCs w:val="28"/>
          <w:rtl w:val="true"/>
          <w:lang w:bidi="fa-IR"/>
        </w:rPr>
        <w:t>وشرفا إلی ما أعطاک علی الخلق وأراد أن تکون عیادة المریض سنة فی أمتک</w:t>
      </w:r>
    </w:p>
    <w:p>
      <w:pPr>
        <w:pStyle w:val="BookText"/>
        <w:rPr/>
      </w:pPr>
      <w:r>
        <w:rPr>
          <w:rFonts w:ascii="IRNazanin" w:hAnsi="IRNazanin" w:eastAsia="IRNazanin"/>
          <w:color w:val="111111"/>
          <w:sz w:val="28"/>
          <w:sz w:val="28"/>
          <w:szCs w:val="28"/>
          <w:rtl w:val="true"/>
          <w:lang w:bidi="fa-IR"/>
        </w:rPr>
        <w:t>فیقول له النبی صلی الله علیه وآله ان کان وجعا یا جبرئیل أجدنی وجعا فقال له جبرئیل</w:t>
      </w:r>
    </w:p>
    <w:p>
      <w:pPr>
        <w:pStyle w:val="BookText"/>
        <w:rPr/>
      </w:pPr>
      <w:r>
        <w:rPr>
          <w:rFonts w:ascii="IRNazanin" w:hAnsi="IRNazanin" w:eastAsia="IRNazanin"/>
          <w:color w:val="111111"/>
          <w:sz w:val="28"/>
          <w:sz w:val="28"/>
          <w:szCs w:val="28"/>
          <w:rtl w:val="true"/>
          <w:lang w:bidi="fa-IR"/>
        </w:rPr>
        <w:t>علیه السلام اعلم یا محمد ان الله لم یشدد علیک وما من أحد من خلقه أکرم علیه منک</w:t>
      </w:r>
    </w:p>
    <w:p>
      <w:pPr>
        <w:pStyle w:val="BookText"/>
        <w:rPr/>
      </w:pPr>
      <w:r>
        <w:rPr>
          <w:rFonts w:ascii="IRNazanin" w:hAnsi="IRNazanin" w:eastAsia="IRNazanin"/>
          <w:color w:val="111111"/>
          <w:sz w:val="28"/>
          <w:sz w:val="28"/>
          <w:szCs w:val="28"/>
          <w:rtl w:val="true"/>
          <w:lang w:bidi="fa-IR"/>
        </w:rPr>
        <w:t>ولکنه أحب ان یسمع صوتک ودعائک حتی تلقاه مستوجبا للدرجة والثواب الذی</w:t>
      </w:r>
    </w:p>
    <w:p>
      <w:pPr>
        <w:pStyle w:val="BookText"/>
        <w:rPr/>
      </w:pPr>
      <w:r>
        <w:rPr>
          <w:rFonts w:ascii="IRNazanin" w:hAnsi="IRNazanin" w:eastAsia="IRNazanin"/>
          <w:color w:val="111111"/>
          <w:sz w:val="28"/>
          <w:sz w:val="28"/>
          <w:szCs w:val="28"/>
          <w:rtl w:val="true"/>
          <w:lang w:bidi="fa-IR"/>
        </w:rPr>
        <w:t xml:space="preserve">أعد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 والکرامة والفضیلة علی الخلق وان قال له النبی صلی الله علیه وآله</w:t>
      </w:r>
    </w:p>
    <w:p>
      <w:pPr>
        <w:pStyle w:val="BookText"/>
        <w:rPr/>
      </w:pPr>
      <w:r>
        <w:rPr>
          <w:rFonts w:ascii="IRNazanin" w:hAnsi="IRNazanin" w:eastAsia="IRNazanin"/>
          <w:color w:val="111111"/>
          <w:sz w:val="28"/>
          <w:sz w:val="28"/>
          <w:szCs w:val="28"/>
          <w:rtl w:val="true"/>
          <w:lang w:bidi="fa-IR"/>
        </w:rPr>
        <w:t>أجدنی مریحا فی عافیة قال له فاحمد الله علی ذلک فإنه یحب ان تحمده وتشکره</w:t>
      </w:r>
    </w:p>
    <w:p>
      <w:pPr>
        <w:pStyle w:val="BookText"/>
        <w:rPr/>
      </w:pPr>
      <w:r>
        <w:rPr>
          <w:rFonts w:ascii="IRNazanin" w:hAnsi="IRNazanin" w:eastAsia="IRNazanin"/>
          <w:color w:val="111111"/>
          <w:sz w:val="28"/>
          <w:sz w:val="28"/>
          <w:szCs w:val="28"/>
          <w:rtl w:val="true"/>
          <w:lang w:bidi="fa-IR"/>
        </w:rPr>
        <w:t>لیزیدک إلی ما أعطاک خیرا فإنه یحب ان یحمده ویزیده من شکره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3497</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عبد الله محمد بن علی الحسینی فی کتاب التعازی</w:t>
      </w:r>
    </w:p>
    <w:p>
      <w:pPr>
        <w:pStyle w:val="BookText"/>
        <w:rPr/>
      </w:pPr>
      <w:r>
        <w:rPr>
          <w:rFonts w:ascii="IRNazanin" w:hAnsi="IRNazanin" w:eastAsia="IRNazanin"/>
          <w:color w:val="111111"/>
          <w:sz w:val="28"/>
          <w:sz w:val="28"/>
          <w:szCs w:val="28"/>
          <w:rtl w:val="true"/>
          <w:lang w:bidi="fa-IR"/>
        </w:rPr>
        <w:t>بالسند الآتی فی الخاتمة عن جعفر بن محمد بن علی بن الحسین عن أبیه علیه السلام انه</w:t>
      </w:r>
    </w:p>
    <w:p>
      <w:pPr>
        <w:pStyle w:val="BookText"/>
        <w:rPr/>
      </w:pPr>
      <w:r>
        <w:rPr>
          <w:rFonts w:ascii="IRNazanin" w:hAnsi="IRNazanin" w:eastAsia="IRNazanin"/>
          <w:color w:val="111111"/>
          <w:sz w:val="28"/>
          <w:sz w:val="28"/>
          <w:szCs w:val="28"/>
          <w:rtl w:val="true"/>
          <w:lang w:bidi="fa-IR"/>
        </w:rPr>
        <w:t>دخل علیه رجل وقرشی فقال الا أحدثکما عن رسول الله صلی الله علیه وآله قالا بلی</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عن أبی القاسم صلی الله علیه وآله قال سمعت من أبی بکرة عن أبیه ان</w:t>
      </w:r>
    </w:p>
    <w:p>
      <w:pPr>
        <w:pStyle w:val="BookText"/>
        <w:rPr/>
      </w:pPr>
      <w:r>
        <w:rPr>
          <w:rFonts w:ascii="IRNazanin" w:hAnsi="IRNazanin" w:eastAsia="IRNazanin"/>
          <w:color w:val="111111"/>
          <w:sz w:val="28"/>
          <w:sz w:val="28"/>
          <w:szCs w:val="28"/>
          <w:rtl w:val="true"/>
          <w:lang w:bidi="fa-IR"/>
        </w:rPr>
        <w:t>علی بن أبی طالب علیه السلام کان یقول لما کان قبل وفاة رسول الله صلی الله علیه وآله</w:t>
      </w:r>
    </w:p>
    <w:p>
      <w:pPr>
        <w:pStyle w:val="BookText"/>
        <w:rPr/>
      </w:pPr>
      <w:r>
        <w:rPr>
          <w:rFonts w:ascii="IRNazanin" w:hAnsi="IRNazanin" w:eastAsia="IRNazanin"/>
          <w:color w:val="111111"/>
          <w:sz w:val="28"/>
          <w:sz w:val="28"/>
          <w:szCs w:val="28"/>
          <w:rtl w:val="true"/>
          <w:lang w:bidi="fa-IR"/>
        </w:rPr>
        <w:t>بثلاثة أیام هبط جبرئیل فقال یا محمد ان الله عز وجل أرسلنی إلیک اکراما لک وتفضیلا</w:t>
      </w:r>
    </w:p>
    <w:p>
      <w:pPr>
        <w:pStyle w:val="BookText"/>
        <w:rPr/>
      </w:pPr>
      <w:r>
        <w:rPr>
          <w:rFonts w:ascii="IRNazanin" w:hAnsi="IRNazanin" w:eastAsia="IRNazanin"/>
          <w:color w:val="111111"/>
          <w:sz w:val="28"/>
          <w:sz w:val="28"/>
          <w:szCs w:val="28"/>
          <w:rtl w:val="true"/>
          <w:lang w:bidi="fa-IR"/>
        </w:rPr>
        <w:t>لک وخاصة لک یسألک عما هو أعلم به منک 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3498</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الاخلاق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انس بن مالک قال کان رسول الله</w:t>
      </w:r>
    </w:p>
    <w:p>
      <w:pPr>
        <w:pStyle w:val="BookText"/>
        <w:rPr/>
      </w:pPr>
      <w:r>
        <w:rPr>
          <w:rFonts w:ascii="IRNazanin" w:hAnsi="IRNazanin" w:eastAsia="IRNazanin"/>
          <w:color w:val="111111"/>
          <w:sz w:val="28"/>
          <w:sz w:val="28"/>
          <w:szCs w:val="28"/>
          <w:rtl w:val="true"/>
          <w:lang w:bidi="fa-IR"/>
        </w:rPr>
        <w:t>صلی الله علیه وآله یعود المریض ویتبع الجنازة ویجیب دعوة الملوک ویرکب</w:t>
      </w:r>
    </w:p>
    <w:p>
      <w:pPr>
        <w:pStyle w:val="BookText"/>
        <w:rPr/>
      </w:pPr>
      <w:r>
        <w:rPr>
          <w:rFonts w:ascii="IRNazanin" w:hAnsi="IRNazanin" w:eastAsia="IRNazanin"/>
          <w:color w:val="111111"/>
          <w:sz w:val="28"/>
          <w:sz w:val="28"/>
          <w:szCs w:val="28"/>
          <w:rtl w:val="true"/>
          <w:lang w:bidi="fa-IR"/>
        </w:rPr>
        <w:t>الحمار وکان علیه السلام یوم خیبر ویوم قریظة والنضیر علی حمار مخطوم بحبل من لیف</w:t>
      </w:r>
    </w:p>
    <w:p>
      <w:pPr>
        <w:pStyle w:val="BookText"/>
        <w:rPr/>
      </w:pPr>
      <w:r>
        <w:rPr>
          <w:rFonts w:ascii="IRNazanin" w:hAnsi="IRNazanin" w:eastAsia="IRNazanin"/>
          <w:color w:val="111111"/>
          <w:sz w:val="28"/>
          <w:sz w:val="28"/>
          <w:szCs w:val="28"/>
          <w:rtl w:val="true"/>
          <w:lang w:bidi="fa-IR"/>
        </w:rPr>
        <w:t>تحته إکاف من لیف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3499</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الشیخ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الشیخ أبو جعفر محمد بن الحسن</w:t>
      </w:r>
    </w:p>
    <w:p>
      <w:pPr>
        <w:pStyle w:val="BookText"/>
        <w:rPr/>
      </w:pPr>
      <w:r>
        <w:rPr>
          <w:rFonts w:ascii="IRNazanin" w:hAnsi="IRNazanin" w:eastAsia="IRNazanin"/>
          <w:color w:val="111111"/>
          <w:sz w:val="28"/>
          <w:sz w:val="28"/>
          <w:szCs w:val="28"/>
          <w:rtl w:val="true"/>
          <w:lang w:bidi="fa-IR"/>
        </w:rPr>
        <w:t>الطوسی قدس الله روحه قال أخبرنا جماعة عن أبی المفضل قال حدثنا أبو الحسن</w:t>
      </w:r>
    </w:p>
    <w:p>
      <w:pPr>
        <w:pStyle w:val="BookText"/>
        <w:rPr/>
      </w:pPr>
      <w:r>
        <w:rPr>
          <w:rFonts w:ascii="IRNazanin" w:hAnsi="IRNazanin" w:eastAsia="IRNazanin"/>
          <w:color w:val="111111"/>
          <w:sz w:val="28"/>
          <w:sz w:val="28"/>
          <w:szCs w:val="28"/>
          <w:rtl w:val="true"/>
          <w:lang w:bidi="fa-IR"/>
        </w:rPr>
        <w:t>علی بن إسماعیل الموصلی الدقاق بالموصل قال حدثنا علی بن الحسن العبدی قال</w:t>
      </w:r>
    </w:p>
    <w:p>
      <w:pPr>
        <w:pStyle w:val="BookText"/>
        <w:rPr/>
      </w:pPr>
      <w:r>
        <w:rPr>
          <w:rFonts w:ascii="IRNazanin" w:hAnsi="IRNazanin" w:eastAsia="IRNazanin"/>
          <w:color w:val="111111"/>
          <w:sz w:val="28"/>
          <w:sz w:val="28"/>
          <w:szCs w:val="28"/>
          <w:rtl w:val="true"/>
          <w:lang w:bidi="fa-IR"/>
        </w:rPr>
        <w:t>حدثنا الحسن بن بشر قال حدثنا قیس بن الربیع عن الأعمش عن شقیق عن أبی عبد الله</w:t>
      </w:r>
    </w:p>
    <w:p>
      <w:pPr>
        <w:pStyle w:val="BookText"/>
        <w:rPr/>
      </w:pPr>
      <w:r>
        <w:rPr>
          <w:rFonts w:ascii="IRNazanin" w:hAnsi="IRNazanin" w:eastAsia="IRNazanin"/>
          <w:color w:val="111111"/>
          <w:sz w:val="28"/>
          <w:sz w:val="28"/>
          <w:szCs w:val="28"/>
          <w:rtl w:val="true"/>
          <w:lang w:bidi="fa-IR"/>
        </w:rPr>
        <w:t>علیه السلام قال قال رسول الله صلی الله علیه وآله أجیبوا الداعی وعودوا المریض واقبلوا</w:t>
      </w:r>
    </w:p>
    <w:p>
      <w:pPr>
        <w:pStyle w:val="BookText"/>
        <w:rPr/>
      </w:pPr>
      <w:r>
        <w:rPr>
          <w:rFonts w:ascii="IRNazanin" w:hAnsi="IRNazanin" w:eastAsia="IRNazanin"/>
          <w:color w:val="111111"/>
          <w:sz w:val="28"/>
          <w:sz w:val="28"/>
          <w:szCs w:val="28"/>
          <w:rtl w:val="true"/>
          <w:lang w:bidi="fa-IR"/>
        </w:rPr>
        <w:t>الهدیة ولا تظلموا المسلمین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3500</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القطب الراوندی فی دعواته عن الصادق علیه السلام</w:t>
      </w:r>
    </w:p>
    <w:p>
      <w:pPr>
        <w:pStyle w:val="BookText"/>
        <w:rPr/>
      </w:pPr>
      <w:r>
        <w:rPr>
          <w:rFonts w:ascii="IRNazanin" w:hAnsi="IRNazanin" w:eastAsia="IRNazanin"/>
          <w:color w:val="111111"/>
          <w:sz w:val="28"/>
          <w:sz w:val="28"/>
          <w:szCs w:val="28"/>
          <w:rtl w:val="true"/>
          <w:lang w:bidi="fa-IR"/>
        </w:rPr>
        <w:t>قال قال رسول الله صلی الله علیه وآله عودوا المرضی واتبعوا الجنائز یذکرکم</w:t>
      </w:r>
    </w:p>
    <w:p>
      <w:pPr>
        <w:pStyle w:val="BookText"/>
        <w:rPr/>
      </w:pPr>
      <w:r>
        <w:rPr>
          <w:rFonts w:ascii="IRNazanin" w:hAnsi="IRNazanin" w:eastAsia="IRNazanin"/>
          <w:color w:val="111111"/>
          <w:sz w:val="28"/>
          <w:sz w:val="28"/>
          <w:szCs w:val="28"/>
          <w:rtl w:val="true"/>
          <w:lang w:bidi="fa-IR"/>
        </w:rPr>
        <w:t>الآخرة وتدعو للمریض فتقول اللهم اشفه بشفائک وداوه بدوائک وعافه من بلائک</w:t>
      </w:r>
    </w:p>
    <w:p>
      <w:pPr>
        <w:pStyle w:val="BookText"/>
        <w:rPr/>
      </w:pPr>
      <w:r>
        <w:rPr>
          <w:rFonts w:ascii="IRNazanin" w:hAnsi="IRNazanin" w:eastAsia="IRNazanin"/>
          <w:color w:val="111111"/>
          <w:sz w:val="28"/>
          <w:sz w:val="28"/>
          <w:szCs w:val="28"/>
          <w:rtl w:val="true"/>
          <w:lang w:bidi="fa-IR"/>
        </w:rPr>
        <w:t>وقال صلی الله علیه وآله من دخل علی مریض فقال اسئل الله العظیم رب العرش</w:t>
      </w:r>
    </w:p>
    <w:p>
      <w:pPr>
        <w:pStyle w:val="BookText"/>
        <w:rPr/>
      </w:pPr>
      <w:r>
        <w:rPr>
          <w:rFonts w:ascii="IRNazanin" w:hAnsi="IRNazanin" w:eastAsia="IRNazanin"/>
          <w:color w:val="111111"/>
          <w:sz w:val="28"/>
          <w:sz w:val="28"/>
          <w:szCs w:val="28"/>
          <w:rtl w:val="true"/>
          <w:lang w:bidi="fa-IR"/>
        </w:rPr>
        <w:t>العظیم ان یشفیک سبع مرات شفی ما لم یحضر اجله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3501</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القطب الراوندی فی دعواته عنه صلی الله علیه وآله</w:t>
      </w:r>
    </w:p>
    <w:p>
      <w:pPr>
        <w:pStyle w:val="BookText"/>
        <w:rPr/>
      </w:pPr>
      <w:r>
        <w:rPr>
          <w:rFonts w:ascii="IRNazanin" w:hAnsi="IRNazanin" w:eastAsia="IRNazanin"/>
          <w:color w:val="111111"/>
          <w:sz w:val="28"/>
          <w:sz w:val="28"/>
          <w:szCs w:val="28"/>
          <w:rtl w:val="true"/>
          <w:lang w:bidi="fa-IR"/>
        </w:rPr>
        <w:t>أنه قال لابی ذر رض جالس المساکین وعدهم إذا مرضوا وصل علیهم إذا ماتوا</w:t>
      </w:r>
    </w:p>
    <w:p>
      <w:pPr>
        <w:pStyle w:val="BookText"/>
        <w:rPr/>
      </w:pPr>
      <w:r>
        <w:rPr>
          <w:rFonts w:ascii="IRNazanin" w:hAnsi="IRNazanin" w:eastAsia="IRNazanin"/>
          <w:color w:val="111111"/>
          <w:sz w:val="28"/>
          <w:sz w:val="28"/>
          <w:szCs w:val="28"/>
          <w:rtl w:val="true"/>
          <w:lang w:bidi="fa-IR"/>
        </w:rPr>
        <w:t>واجعل ذلک مخلصا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3502</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447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باسناد المتقدم فی باب أمکنة التخلی عن علی</w:t>
      </w:r>
    </w:p>
    <w:p>
      <w:pPr>
        <w:pStyle w:val="BookText"/>
        <w:rPr/>
      </w:pPr>
      <w:r>
        <w:rPr>
          <w:rFonts w:ascii="IRNazanin" w:hAnsi="IRNazanin" w:eastAsia="IRNazanin"/>
          <w:color w:val="111111"/>
          <w:sz w:val="28"/>
          <w:sz w:val="28"/>
          <w:szCs w:val="28"/>
          <w:rtl w:val="true"/>
          <w:lang w:bidi="fa-IR"/>
        </w:rPr>
        <w:t>علیه السلام فی حدیث وصایا النبی صلی الله علیه وآله لعلی علیه السلام یا علی سر</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سنتین بر والدیک سر سنة صل رحمک سر میلا عد مریضا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مریضک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میلین</w:t>
      </w:r>
    </w:p>
    <w:p>
      <w:pPr>
        <w:pStyle w:val="BookText"/>
        <w:rPr/>
      </w:pPr>
      <w:r>
        <w:rPr>
          <w:rFonts w:ascii="IRNazanin" w:hAnsi="IRNazanin" w:eastAsia="IRNazanin"/>
          <w:color w:val="111111"/>
          <w:sz w:val="28"/>
          <w:sz w:val="28"/>
          <w:szCs w:val="28"/>
          <w:rtl w:val="true"/>
          <w:lang w:bidi="fa-IR"/>
        </w:rPr>
        <w:t>شیع جنازة سر ثلاثة أمیال أجب دعوة سر أربعة أمیال زر أخا فی الله سر خمسة أمیال</w:t>
      </w:r>
    </w:p>
    <w:p>
      <w:pPr>
        <w:pStyle w:val="BookText"/>
        <w:rPr/>
      </w:pPr>
      <w:r>
        <w:rPr>
          <w:rFonts w:ascii="IRNazanin" w:hAnsi="IRNazanin" w:eastAsia="IRNazanin"/>
          <w:color w:val="111111"/>
          <w:sz w:val="28"/>
          <w:sz w:val="28"/>
          <w:szCs w:val="28"/>
          <w:rtl w:val="true"/>
          <w:lang w:bidi="fa-IR"/>
        </w:rPr>
        <w:t xml:space="preserve">أجب الملهوف سر ستة أمیال انصر المظلوم وعلیک بالاستغفار الجعفریات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بإسناده عن علی بن أبی طالب علیه السلام عن رسول الله صلی الله علیه وآله مثله</w:t>
      </w:r>
    </w:p>
    <w:p>
      <w:pPr>
        <w:pStyle w:val="BookText"/>
        <w:rPr/>
      </w:pPr>
      <w:r>
        <w:rPr>
          <w:rFonts w:ascii="IRNazanin" w:hAnsi="IRNazanin" w:eastAsia="IRNazanin"/>
          <w:color w:val="111111"/>
          <w:sz w:val="28"/>
          <w:sz w:val="28"/>
          <w:szCs w:val="28"/>
          <w:rtl w:val="true"/>
          <w:lang w:bidi="fa-IR"/>
        </w:rPr>
        <w:t xml:space="preserve">إلی قوله أجب دعوة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أربعة أمیال فی الله تعالی سر خمسة أمیال انصر</w:t>
      </w:r>
    </w:p>
    <w:p>
      <w:pPr>
        <w:pStyle w:val="BookText"/>
        <w:rPr/>
      </w:pPr>
      <w:r>
        <w:rPr>
          <w:rFonts w:ascii="IRNazanin" w:hAnsi="IRNazanin" w:eastAsia="IRNazanin"/>
          <w:color w:val="111111"/>
          <w:sz w:val="28"/>
          <w:sz w:val="28"/>
          <w:szCs w:val="28"/>
          <w:rtl w:val="true"/>
          <w:lang w:bidi="fa-IR"/>
        </w:rPr>
        <w:t xml:space="preserve">مظلوما سر ستة أمیال أغث ملهوفا وعلیک بالاستغفار فإنها المنجاة ک </w:t>
      </w: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w:t>
      </w:r>
    </w:p>
    <w:p>
      <w:pPr>
        <w:pStyle w:val="BookText"/>
        <w:rPr/>
      </w:pPr>
      <w:r>
        <w:rPr>
          <w:rFonts w:ascii="IRNazanin" w:hAnsi="IRNazanin" w:eastAsia="IRNazanin"/>
          <w:color w:val="111111"/>
          <w:sz w:val="28"/>
          <w:sz w:val="28"/>
          <w:szCs w:val="28"/>
          <w:rtl w:val="true"/>
          <w:lang w:bidi="fa-IR"/>
        </w:rPr>
        <w:t>فضل الله الراوندی باسناده عنه علیه السلام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3503</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هارون بن مسلم عن مسعدة قال حدثنی</w:t>
      </w:r>
    </w:p>
    <w:p>
      <w:pPr>
        <w:pStyle w:val="BookText"/>
        <w:rPr/>
      </w:pPr>
      <w:r>
        <w:rPr>
          <w:rFonts w:ascii="IRNazanin" w:hAnsi="IRNazanin" w:eastAsia="IRNazanin"/>
          <w:color w:val="111111"/>
          <w:sz w:val="28"/>
          <w:sz w:val="28"/>
          <w:szCs w:val="28"/>
          <w:rtl w:val="true"/>
          <w:lang w:bidi="fa-IR"/>
        </w:rPr>
        <w:t>جعفر بن محمد عن أبیه علیهما السلام ان رسول الله صلی الله علیه وآله امرهم بسبع ونهاهم عن سبع امرهم</w:t>
      </w:r>
    </w:p>
    <w:p>
      <w:pPr>
        <w:pStyle w:val="BookText"/>
        <w:rPr/>
      </w:pPr>
      <w:r>
        <w:rPr>
          <w:rFonts w:ascii="IRNazanin" w:hAnsi="IRNazanin" w:eastAsia="IRNazanin"/>
          <w:color w:val="111111"/>
          <w:sz w:val="28"/>
          <w:sz w:val="28"/>
          <w:szCs w:val="28"/>
          <w:rtl w:val="true"/>
          <w:lang w:bidi="fa-IR"/>
        </w:rPr>
        <w:t xml:space="preserve">بعیادة المرضی واتباع الجنائز وابرار القسم وتسمیت العاطس ونصر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نصرة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المظلوم وافشاء السلام وإجابة الداعی ونهاهم عن التختم بالذهب والشرب فی آنیة</w:t>
      </w:r>
    </w:p>
    <w:p>
      <w:pPr>
        <w:pStyle w:val="BookText"/>
        <w:rPr/>
      </w:pPr>
      <w:r>
        <w:rPr>
          <w:rFonts w:ascii="IRNazanin" w:hAnsi="IRNazanin" w:eastAsia="IRNazanin"/>
          <w:color w:val="111111"/>
          <w:sz w:val="28"/>
          <w:sz w:val="28"/>
          <w:szCs w:val="28"/>
          <w:rtl w:val="true"/>
          <w:lang w:bidi="fa-IR"/>
        </w:rPr>
        <w:t>الذهب والفضة ومن المآثر الحمر وعن لباس الاستبرق والحریر والقز والأرجوان</w:t>
      </w:r>
    </w:p>
    <w:p>
      <w:pPr>
        <w:pStyle w:val="BookText"/>
        <w:rPr/>
      </w:pP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الشهید ره فی الأربعین بإسناده عن ابن أبی جنید عن محمد بن الحسن</w:t>
      </w:r>
    </w:p>
    <w:p>
      <w:pPr>
        <w:pStyle w:val="BookText"/>
        <w:rPr/>
      </w:pPr>
      <w:r>
        <w:rPr>
          <w:rFonts w:ascii="IRNazanin" w:hAnsi="IRNazanin" w:eastAsia="IRNazanin"/>
          <w:color w:val="111111"/>
          <w:sz w:val="28"/>
          <w:sz w:val="28"/>
          <w:szCs w:val="28"/>
          <w:rtl w:val="true"/>
          <w:lang w:bidi="fa-IR"/>
        </w:rPr>
        <w:t>بن الولید عن عبد الله بن جعفر الحمیری عن هارون بن مسلم عن مسعدة بن صدقة</w:t>
      </w:r>
    </w:p>
    <w:p>
      <w:pPr>
        <w:pStyle w:val="BookText"/>
        <w:rPr/>
      </w:pPr>
      <w:r>
        <w:rPr>
          <w:rFonts w:ascii="IRNazanin" w:hAnsi="IRNazanin" w:eastAsia="IRNazanin"/>
          <w:color w:val="111111"/>
          <w:sz w:val="28"/>
          <w:sz w:val="28"/>
          <w:szCs w:val="28"/>
          <w:rtl w:val="true"/>
          <w:lang w:bidi="fa-IR"/>
        </w:rPr>
        <w:t>عن الصادق عن أبیه علیهما السلام قال إن رسول الله صلی الله علیه وآله امرهم بسبع بعیادة المرضی</w:t>
      </w:r>
    </w:p>
    <w:p>
      <w:pPr>
        <w:pStyle w:val="BookText"/>
        <w:rPr/>
      </w:pPr>
      <w:r>
        <w:rPr>
          <w:rFonts w:ascii="IRNazanin" w:hAnsi="IRNazanin" w:eastAsia="IRNazanin"/>
          <w:color w:val="111111"/>
          <w:sz w:val="28"/>
          <w:sz w:val="28"/>
          <w:szCs w:val="28"/>
          <w:rtl w:val="true"/>
          <w:lang w:bidi="fa-IR"/>
        </w:rPr>
        <w:t>واتباع الجنائز 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3504</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امالی ابن الشیخ </w:t>
      </w:r>
      <w:r>
        <w:rPr>
          <w:rFonts w:eastAsia="IRNazanin" w:cs="IRNazanin"/>
          <w:color w:val="111111"/>
          <w:sz w:val="28"/>
          <w:szCs w:val="28"/>
          <w:lang w:bidi="fa-IR"/>
        </w:rPr>
        <w:t>302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الشیخ أبو علی الحسن بن محمد</w:t>
      </w:r>
    </w:p>
    <w:p>
      <w:pPr>
        <w:pStyle w:val="BookText"/>
        <w:rPr/>
      </w:pPr>
      <w:r>
        <w:rPr>
          <w:rFonts w:ascii="IRNazanin" w:hAnsi="IRNazanin" w:eastAsia="IRNazanin"/>
          <w:color w:val="111111"/>
          <w:sz w:val="28"/>
          <w:sz w:val="28"/>
          <w:szCs w:val="28"/>
          <w:rtl w:val="true"/>
          <w:lang w:bidi="fa-IR"/>
        </w:rPr>
        <w:t>بن الحسن الطوسی قال أخبرنا الشیخ السعید الوالد أبو جعفر محمد بن علی الطوسی</w:t>
      </w:r>
    </w:p>
    <w:p>
      <w:pPr>
        <w:pStyle w:val="BookText"/>
        <w:rPr/>
      </w:pPr>
      <w:r>
        <w:rPr>
          <w:rFonts w:ascii="IRNazanin" w:hAnsi="IRNazanin" w:eastAsia="IRNazanin"/>
          <w:color w:val="111111"/>
          <w:sz w:val="28"/>
          <w:sz w:val="28"/>
          <w:szCs w:val="28"/>
          <w:rtl w:val="true"/>
          <w:lang w:bidi="fa-IR"/>
        </w:rPr>
        <w:t>قال أخبرنا جماعة عن أبی المفضل قال حدثنا أحمد بن إسحاق بن البهلول القاضی</w:t>
      </w:r>
    </w:p>
    <w:p>
      <w:pPr>
        <w:pStyle w:val="BookText"/>
        <w:rPr/>
      </w:pPr>
      <w:r>
        <w:rPr>
          <w:rFonts w:ascii="IRNazanin" w:hAnsi="IRNazanin" w:eastAsia="IRNazanin"/>
          <w:color w:val="111111"/>
          <w:sz w:val="28"/>
          <w:sz w:val="28"/>
          <w:szCs w:val="28"/>
          <w:rtl w:val="true"/>
          <w:lang w:bidi="fa-IR"/>
        </w:rPr>
        <w:t xml:space="preserve">قال حدثنی أبی قال حدثنی أبو البهلول بن حسان عن أبی بشیر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إسحاق</w:t>
      </w:r>
    </w:p>
    <w:p>
      <w:pPr>
        <w:pStyle w:val="BookText"/>
        <w:rPr/>
      </w:pPr>
      <w:r>
        <w:rPr>
          <w:rFonts w:ascii="IRNazanin" w:hAnsi="IRNazanin" w:eastAsia="IRNazanin"/>
          <w:color w:val="111111"/>
          <w:sz w:val="28"/>
          <w:sz w:val="28"/>
          <w:szCs w:val="28"/>
          <w:rtl w:val="true"/>
          <w:lang w:bidi="fa-IR"/>
        </w:rPr>
        <w:t>عن الحرث الهمدانی عن علی علیه السلام عن النبی صلی الله علیه وآله قال إن للمسلم علی أخیه</w:t>
      </w:r>
    </w:p>
    <w:p>
      <w:pPr>
        <w:pStyle w:val="BookText"/>
        <w:rPr/>
      </w:pPr>
      <w:r>
        <w:rPr>
          <w:rFonts w:ascii="IRNazanin" w:hAnsi="IRNazanin" w:eastAsia="IRNazanin"/>
          <w:color w:val="111111"/>
          <w:sz w:val="28"/>
          <w:sz w:val="28"/>
          <w:szCs w:val="28"/>
          <w:rtl w:val="true"/>
          <w:lang w:bidi="fa-IR"/>
        </w:rPr>
        <w:t>المسلم من المعروف ستا یسلم علیه إذا لقیه ویعوده إذا مرض ویسمته إذا عطس</w:t>
      </w:r>
    </w:p>
    <w:p>
      <w:pPr>
        <w:pStyle w:val="BookText"/>
        <w:rPr/>
      </w:pPr>
      <w:r>
        <w:rPr>
          <w:rFonts w:ascii="IRNazanin" w:hAnsi="IRNazanin" w:eastAsia="IRNazanin"/>
          <w:color w:val="111111"/>
          <w:sz w:val="28"/>
          <w:sz w:val="28"/>
          <w:szCs w:val="28"/>
          <w:rtl w:val="true"/>
          <w:lang w:bidi="fa-IR"/>
        </w:rPr>
        <w:t>ویشهده إذا مات ویجیبه إذا دعاه ویحب له ما یحب لنفسه ویکره له ما یکره لنفسه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3505</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أمالی الشیخ أبو جعفر محمد بن الحسن</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الطوسی قدس الله روحه قال أخبرنا جماعة عن أبی المفضل قال حدثنی محمد بن</w:t>
      </w:r>
    </w:p>
    <w:p>
      <w:pPr>
        <w:pStyle w:val="BookText"/>
        <w:rPr/>
      </w:pPr>
      <w:r>
        <w:rPr>
          <w:rFonts w:ascii="IRNazanin" w:hAnsi="IRNazanin" w:eastAsia="IRNazanin"/>
          <w:color w:val="111111"/>
          <w:sz w:val="28"/>
          <w:sz w:val="28"/>
          <w:szCs w:val="28"/>
          <w:rtl w:val="true"/>
          <w:lang w:bidi="fa-IR"/>
        </w:rPr>
        <w:t>هارون بن حمید ابن المجدر وعبد الله بن محمد بن عبد العزیز البغوی قالا حدثنا</w:t>
      </w:r>
    </w:p>
    <w:p>
      <w:pPr>
        <w:pStyle w:val="BookText"/>
        <w:rPr/>
      </w:pPr>
      <w:r>
        <w:rPr>
          <w:rFonts w:ascii="IRNazanin" w:hAnsi="IRNazanin" w:eastAsia="IRNazanin"/>
          <w:color w:val="111111"/>
          <w:sz w:val="28"/>
          <w:sz w:val="28"/>
          <w:szCs w:val="28"/>
          <w:rtl w:val="true"/>
          <w:lang w:bidi="fa-IR"/>
        </w:rPr>
        <w:t>أبو بکر ابن أبی شیبة قال حدثنا أبو الأحوص عن أبی إسحاق عن الحرث عن علی علیه السلام</w:t>
      </w:r>
    </w:p>
    <w:p>
      <w:pPr>
        <w:pStyle w:val="BookText"/>
        <w:rPr/>
      </w:pPr>
      <w:r>
        <w:rPr>
          <w:rFonts w:ascii="IRNazanin" w:hAnsi="IRNazanin" w:eastAsia="IRNazanin"/>
          <w:color w:val="111111"/>
          <w:sz w:val="28"/>
          <w:sz w:val="28"/>
          <w:szCs w:val="28"/>
          <w:rtl w:val="true"/>
          <w:lang w:bidi="fa-IR"/>
        </w:rPr>
        <w:t>قال قال رسول الله صلی الله علیه وآله وذکر نحوه الا انه اسقط ویکره له ما یکره لنفسه</w:t>
      </w:r>
    </w:p>
    <w:p>
      <w:pPr>
        <w:pStyle w:val="BookText"/>
        <w:rPr/>
      </w:pPr>
      <w:r>
        <w:rPr>
          <w:rFonts w:eastAsia="IRNazanin" w:cs="IRNazanin"/>
          <w:color w:val="111111"/>
          <w:sz w:val="28"/>
          <w:szCs w:val="28"/>
          <w:lang w:bidi="fa-IR"/>
        </w:rPr>
        <w:t>3506</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456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روایة مسعدة بن صدقة قال قال رسول الله</w:t>
      </w:r>
    </w:p>
    <w:p>
      <w:pPr>
        <w:pStyle w:val="BookText"/>
        <w:rPr/>
      </w:pPr>
      <w:r>
        <w:rPr>
          <w:rFonts w:ascii="IRNazanin" w:hAnsi="IRNazanin" w:eastAsia="IRNazanin"/>
          <w:color w:val="111111"/>
          <w:sz w:val="28"/>
          <w:sz w:val="28"/>
          <w:szCs w:val="28"/>
          <w:rtl w:val="true"/>
          <w:lang w:bidi="fa-IR"/>
        </w:rPr>
        <w:t xml:space="preserve">صلی الله علیه وآله للمؤمن علی المؤمن سبعة حقوق واجبة من الله عز 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الاجلال</w:t>
      </w:r>
    </w:p>
    <w:p>
      <w:pPr>
        <w:pStyle w:val="BookText"/>
        <w:rPr/>
      </w:pPr>
      <w:r>
        <w:rPr>
          <w:rFonts w:ascii="IRNazanin" w:hAnsi="IRNazanin" w:eastAsia="IRNazanin"/>
          <w:color w:val="111111"/>
          <w:sz w:val="28"/>
          <w:sz w:val="28"/>
          <w:szCs w:val="28"/>
          <w:rtl w:val="true"/>
          <w:lang w:bidi="fa-IR"/>
        </w:rPr>
        <w:t>له فی عینه والود له فی صدره والمواساة له فی ماله وان یحرم غیبته وان یعوده فی</w:t>
      </w:r>
    </w:p>
    <w:p>
      <w:pPr>
        <w:pStyle w:val="BookText"/>
        <w:rPr/>
      </w:pPr>
      <w:r>
        <w:rPr>
          <w:rFonts w:ascii="IRNazanin" w:hAnsi="IRNazanin" w:eastAsia="IRNazanin"/>
          <w:color w:val="111111"/>
          <w:sz w:val="28"/>
          <w:sz w:val="28"/>
          <w:szCs w:val="28"/>
          <w:rtl w:val="true"/>
          <w:lang w:bidi="fa-IR"/>
        </w:rPr>
        <w:t xml:space="preserve">مرضه وان یشیع جنازته وان لا یقول فیه بعد موته الا خیرا أمالی الصدوق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حدثنا محمد بن الحسن ره قال حدثنا عبد الله بن جعفر الحمیری قال حدثنا هارون</w:t>
      </w:r>
    </w:p>
    <w:p>
      <w:pPr>
        <w:pStyle w:val="BookText"/>
        <w:rPr/>
      </w:pPr>
      <w:r>
        <w:rPr>
          <w:rFonts w:ascii="IRNazanin" w:hAnsi="IRNazanin" w:eastAsia="IRNazanin"/>
          <w:color w:val="111111"/>
          <w:sz w:val="28"/>
          <w:sz w:val="28"/>
          <w:szCs w:val="28"/>
          <w:rtl w:val="true"/>
          <w:lang w:bidi="fa-IR"/>
        </w:rPr>
        <w:t>بن مسلم عن مسعدة بن صدقة عن الصادق جعفر بن محمد عن أبیه عن آبائه عن</w:t>
      </w:r>
    </w:p>
    <w:p>
      <w:pPr>
        <w:pStyle w:val="BookText"/>
        <w:rPr/>
      </w:pPr>
      <w:r>
        <w:rPr>
          <w:rFonts w:ascii="IRNazanin" w:hAnsi="IRNazanin" w:eastAsia="IRNazanin"/>
          <w:color w:val="111111"/>
          <w:sz w:val="28"/>
          <w:sz w:val="28"/>
          <w:szCs w:val="28"/>
          <w:rtl w:val="true"/>
          <w:lang w:bidi="fa-IR"/>
        </w:rPr>
        <w:t xml:space="preserve">علی بن أبی طالب علیه السلام قال قال رسول الله صلی الله علیه وآله وذکر مثله الخصال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حدثنا أبی رض قال حدثنا عبد الله بن جعفر الحمیری قال حدثنا هارون بن مسلم بن</w:t>
      </w:r>
    </w:p>
    <w:p>
      <w:pPr>
        <w:pStyle w:val="BookText"/>
        <w:rPr/>
      </w:pPr>
      <w:r>
        <w:rPr>
          <w:rFonts w:ascii="IRNazanin" w:hAnsi="IRNazanin" w:eastAsia="IRNazanin"/>
          <w:color w:val="111111"/>
          <w:sz w:val="28"/>
          <w:sz w:val="28"/>
          <w:szCs w:val="28"/>
          <w:rtl w:val="true"/>
          <w:lang w:bidi="fa-IR"/>
        </w:rPr>
        <w:t>سعدان عن مسعدة بن صدقة الربعی عن جعفر بن محمد قال للمؤمن علی المؤمن</w:t>
      </w:r>
    </w:p>
    <w:p>
      <w:pPr>
        <w:pStyle w:val="BookText"/>
        <w:rPr/>
      </w:pPr>
      <w:r>
        <w:rPr>
          <w:rFonts w:ascii="IRNazanin" w:hAnsi="IRNazanin" w:eastAsia="IRNazanin"/>
          <w:color w:val="111111"/>
          <w:sz w:val="28"/>
          <w:sz w:val="28"/>
          <w:szCs w:val="28"/>
          <w:rtl w:val="true"/>
          <w:lang w:bidi="fa-IR"/>
        </w:rPr>
        <w:t>سبع حقوق واجبة له من الله عز وجل والله سائله عما صنع فیها وذکر مثله ثم قال</w:t>
      </w:r>
    </w:p>
    <w:p>
      <w:pPr>
        <w:pStyle w:val="BookText"/>
        <w:rPr/>
      </w:pPr>
      <w:r>
        <w:rPr>
          <w:rFonts w:ascii="IRNazanin" w:hAnsi="IRNazanin" w:eastAsia="IRNazanin"/>
          <w:color w:val="111111"/>
          <w:sz w:val="28"/>
          <w:sz w:val="28"/>
          <w:szCs w:val="28"/>
          <w:rtl w:val="true"/>
          <w:lang w:bidi="fa-IR"/>
        </w:rPr>
        <w:t>وحدثنا بذلک محمد بن الحسن بن الولید رض عن محمد بن الحسن الصفار عن</w:t>
      </w:r>
    </w:p>
    <w:p>
      <w:pPr>
        <w:pStyle w:val="BookText"/>
        <w:rPr/>
      </w:pPr>
      <w:r>
        <w:rPr>
          <w:rFonts w:ascii="IRNazanin" w:hAnsi="IRNazanin" w:eastAsia="IRNazanin"/>
          <w:color w:val="111111"/>
          <w:sz w:val="28"/>
          <w:sz w:val="28"/>
          <w:szCs w:val="28"/>
          <w:rtl w:val="true"/>
          <w:lang w:bidi="fa-IR"/>
        </w:rPr>
        <w:t>هارون بن مسلم عن مسعدة عن جعفر بن محمد علیهما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3507</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البحار عن کتاب الإمامة والتبصرة عن سهل بن أحمد</w:t>
      </w:r>
    </w:p>
    <w:p>
      <w:pPr>
        <w:pStyle w:val="BookText"/>
        <w:rPr/>
      </w:pPr>
      <w:r>
        <w:rPr>
          <w:rFonts w:ascii="IRNazanin" w:hAnsi="IRNazanin" w:eastAsia="IRNazanin"/>
          <w:color w:val="111111"/>
          <w:sz w:val="28"/>
          <w:sz w:val="28"/>
          <w:szCs w:val="28"/>
          <w:rtl w:val="true"/>
          <w:lang w:bidi="fa-IR"/>
        </w:rPr>
        <w:t>عن محمد بن الأشعث عن موسی بن إسماعیل بن موسی بن جعفر عن أبیه عن آبائه</w:t>
      </w:r>
    </w:p>
    <w:p>
      <w:pPr>
        <w:pStyle w:val="BookText"/>
        <w:rPr/>
      </w:pPr>
      <w:r>
        <w:rPr>
          <w:rFonts w:ascii="IRNazanin" w:hAnsi="IRNazanin" w:eastAsia="IRNazanin"/>
          <w:color w:val="111111"/>
          <w:sz w:val="28"/>
          <w:sz w:val="28"/>
          <w:szCs w:val="28"/>
          <w:rtl w:val="true"/>
          <w:lang w:bidi="fa-IR"/>
        </w:rPr>
        <w:t>علیهم السلام قال قال رسول الله صلی الله علیه وآله عیادة بنی هاشم فریضة وزیارتهم سنة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3508</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الشیخ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الشیخ أبو جعفر محمد بن الحسن بن</w:t>
      </w:r>
    </w:p>
    <w:p>
      <w:pPr>
        <w:pStyle w:val="BookText"/>
        <w:rPr/>
      </w:pPr>
      <w:r>
        <w:rPr>
          <w:rFonts w:ascii="IRNazanin" w:hAnsi="IRNazanin" w:eastAsia="IRNazanin"/>
          <w:color w:val="111111"/>
          <w:sz w:val="28"/>
          <w:sz w:val="28"/>
          <w:szCs w:val="28"/>
          <w:rtl w:val="true"/>
          <w:lang w:bidi="fa-IR"/>
        </w:rPr>
        <w:t>علی بن الحسن الطوسی قده قال أخبرنا جماعة عن أبی المفضل قال حدثنا أبو علی</w:t>
      </w:r>
    </w:p>
    <w:p>
      <w:pPr>
        <w:pStyle w:val="BookText"/>
        <w:rPr/>
      </w:pPr>
      <w:r>
        <w:rPr>
          <w:rFonts w:ascii="IRNazanin" w:hAnsi="IRNazanin" w:eastAsia="IRNazanin"/>
          <w:color w:val="111111"/>
          <w:sz w:val="28"/>
          <w:sz w:val="28"/>
          <w:szCs w:val="28"/>
          <w:rtl w:val="true"/>
          <w:lang w:bidi="fa-IR"/>
        </w:rPr>
        <w:t>أحمد بن محمد ابن الحسن بن إسحاق بن جعفر العلوی العریضی الشیخ الصالح بحران</w:t>
      </w:r>
    </w:p>
    <w:p>
      <w:pPr>
        <w:pStyle w:val="BookText"/>
        <w:rPr/>
      </w:pPr>
      <w:r>
        <w:rPr>
          <w:rFonts w:ascii="IRNazanin" w:hAnsi="IRNazanin" w:eastAsia="IRNazanin"/>
          <w:color w:val="111111"/>
          <w:sz w:val="28"/>
          <w:sz w:val="28"/>
          <w:szCs w:val="28"/>
          <w:rtl w:val="true"/>
          <w:lang w:bidi="fa-IR"/>
        </w:rPr>
        <w:t>قال حدثنا جدی الحسین بن إسحاق عن أبیه عن أخیه موسی بن جعفر عن أبیه جعفر عن</w:t>
      </w:r>
    </w:p>
    <w:p>
      <w:pPr>
        <w:pStyle w:val="BookText"/>
        <w:rPr/>
      </w:pPr>
      <w:r>
        <w:rPr>
          <w:rFonts w:ascii="IRNazanin" w:hAnsi="IRNazanin" w:eastAsia="IRNazanin"/>
          <w:color w:val="111111"/>
          <w:sz w:val="28"/>
          <w:sz w:val="28"/>
          <w:szCs w:val="28"/>
          <w:rtl w:val="true"/>
          <w:lang w:bidi="fa-IR"/>
        </w:rPr>
        <w:t>أبیه محمد بن علی عن أبیه عن جده عن علی علیهم السلام عن النبی صلی الله علیه وآله قال یعیر الله عز وجل</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 من عباده یوم القیمة فیقول عبدی ما منعک إذ مرضت ان تعودنی فیقول سبحانک</w:t>
      </w:r>
    </w:p>
    <w:p>
      <w:pPr>
        <w:pStyle w:val="BookText"/>
        <w:rPr/>
      </w:pPr>
      <w:r>
        <w:rPr>
          <w:rFonts w:ascii="IRNazanin" w:hAnsi="IRNazanin" w:eastAsia="IRNazanin"/>
          <w:color w:val="111111"/>
          <w:sz w:val="28"/>
          <w:sz w:val="28"/>
          <w:szCs w:val="28"/>
          <w:rtl w:val="true"/>
          <w:lang w:bidi="fa-IR"/>
        </w:rPr>
        <w:t>أنت رب العباد لا تألم ولا تمرض فیقول مرض أخوک المؤمن فلم تعده وعزتی وجلالی</w:t>
      </w:r>
    </w:p>
    <w:p>
      <w:pPr>
        <w:pStyle w:val="BookText"/>
        <w:rPr/>
      </w:pPr>
      <w:r>
        <w:rPr>
          <w:rFonts w:ascii="IRNazanin" w:hAnsi="IRNazanin" w:eastAsia="IRNazanin"/>
          <w:color w:val="111111"/>
          <w:sz w:val="28"/>
          <w:sz w:val="28"/>
          <w:szCs w:val="28"/>
          <w:rtl w:val="true"/>
          <w:lang w:bidi="fa-IR"/>
        </w:rPr>
        <w:t>لو عدته لوجدتنی عنده ثم لتکلفت بحوائجک فقضیتها لک وذلک من کرامة عبدی</w:t>
      </w:r>
    </w:p>
    <w:p>
      <w:pPr>
        <w:pStyle w:val="BookText"/>
        <w:rPr/>
      </w:pPr>
      <w:r>
        <w:rPr>
          <w:rFonts w:ascii="IRNazanin" w:hAnsi="IRNazanin" w:eastAsia="IRNazanin"/>
          <w:color w:val="111111"/>
          <w:sz w:val="28"/>
          <w:sz w:val="28"/>
          <w:szCs w:val="28"/>
          <w:rtl w:val="true"/>
          <w:lang w:bidi="fa-IR"/>
        </w:rPr>
        <w:t>المؤمن وانا الرحمن الرحیم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3509</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قال أخبرنا جماعة عن أبی المفضل قال حدثنا</w:t>
      </w:r>
    </w:p>
    <w:p>
      <w:pPr>
        <w:pStyle w:val="BookText"/>
        <w:rPr/>
      </w:pPr>
      <w:r>
        <w:rPr>
          <w:rFonts w:ascii="IRNazanin" w:hAnsi="IRNazanin" w:eastAsia="IRNazanin"/>
          <w:color w:val="111111"/>
          <w:sz w:val="28"/>
          <w:sz w:val="28"/>
          <w:szCs w:val="28"/>
          <w:rtl w:val="true"/>
          <w:lang w:bidi="fa-IR"/>
        </w:rPr>
        <w:t>الحسین بن موسی بن خلف الفقیه برأس عین قال حدثنا عبد الرحمن بن خالد</w:t>
      </w:r>
    </w:p>
    <w:p>
      <w:pPr>
        <w:pStyle w:val="BookText"/>
        <w:rPr/>
      </w:pPr>
      <w:r>
        <w:rPr>
          <w:rFonts w:ascii="IRNazanin" w:hAnsi="IRNazanin" w:eastAsia="IRNazanin"/>
          <w:color w:val="111111"/>
          <w:sz w:val="28"/>
          <w:sz w:val="28"/>
          <w:szCs w:val="28"/>
          <w:rtl w:val="true"/>
          <w:lang w:bidi="fa-IR"/>
        </w:rPr>
        <w:t>البرقی القطان قال حدثنا زید بن حباب قال أخبرنا حماد بن سلمة عن ثابت عن أبی</w:t>
      </w:r>
    </w:p>
    <w:p>
      <w:pPr>
        <w:pStyle w:val="BookText"/>
        <w:rPr/>
      </w:pPr>
      <w:r>
        <w:rPr>
          <w:rFonts w:ascii="IRNazanin" w:hAnsi="IRNazanin" w:eastAsia="IRNazanin"/>
          <w:color w:val="111111"/>
          <w:sz w:val="28"/>
          <w:sz w:val="28"/>
          <w:szCs w:val="28"/>
          <w:rtl w:val="true"/>
          <w:lang w:bidi="fa-IR"/>
        </w:rPr>
        <w:t>رافع عن أبی هریرة عن النبی صلی الله علیه وآله قال إن الله تعالی یقول</w:t>
      </w:r>
    </w:p>
    <w:p>
      <w:pPr>
        <w:pStyle w:val="BookText"/>
        <w:rPr/>
      </w:pPr>
      <w:r>
        <w:rPr>
          <w:rFonts w:ascii="IRNazanin" w:hAnsi="IRNazanin" w:eastAsia="IRNazanin"/>
          <w:color w:val="111111"/>
          <w:sz w:val="28"/>
          <w:sz w:val="28"/>
          <w:szCs w:val="28"/>
          <w:rtl w:val="true"/>
          <w:lang w:bidi="fa-IR"/>
        </w:rPr>
        <w:t>ابن آدم مرضت فلم تعدنی قال یا رب کیف أعودک وأنت رب العالمین قال مرض</w:t>
      </w:r>
    </w:p>
    <w:p>
      <w:pPr>
        <w:pStyle w:val="BookText"/>
        <w:rPr/>
      </w:pPr>
      <w:r>
        <w:rPr>
          <w:rFonts w:ascii="IRNazanin" w:hAnsi="IRNazanin" w:eastAsia="IRNazanin"/>
          <w:color w:val="111111"/>
          <w:sz w:val="28"/>
          <w:sz w:val="28"/>
          <w:szCs w:val="28"/>
          <w:rtl w:val="true"/>
          <w:lang w:bidi="fa-IR"/>
        </w:rPr>
        <w:t>فلان عبدی فلو عدته لوجدتنی عنده واستسقیتک فلم تسقنی قال کیف وأنت رب</w:t>
      </w:r>
    </w:p>
    <w:p>
      <w:pPr>
        <w:pStyle w:val="BookText"/>
        <w:rPr/>
      </w:pPr>
      <w:r>
        <w:rPr>
          <w:rFonts w:ascii="IRNazanin" w:hAnsi="IRNazanin" w:eastAsia="IRNazanin"/>
          <w:color w:val="111111"/>
          <w:sz w:val="28"/>
          <w:sz w:val="28"/>
          <w:szCs w:val="28"/>
          <w:rtl w:val="true"/>
          <w:lang w:bidi="fa-IR"/>
        </w:rPr>
        <w:t>العالمین قال استسقاک عبدی فلان ولو سقیته لوجدت ذلک عندی واستطعمتک قال</w:t>
      </w:r>
    </w:p>
    <w:p>
      <w:pPr>
        <w:pStyle w:val="BookText"/>
        <w:rPr/>
      </w:pPr>
      <w:r>
        <w:rPr>
          <w:rFonts w:ascii="IRNazanin" w:hAnsi="IRNazanin" w:eastAsia="IRNazanin"/>
          <w:color w:val="111111"/>
          <w:sz w:val="28"/>
          <w:sz w:val="28"/>
          <w:szCs w:val="28"/>
          <w:rtl w:val="true"/>
          <w:lang w:bidi="fa-IR"/>
        </w:rPr>
        <w:t>کیف وأنت رب العالمین قال استطعمک عبدی ولو تطعمه لوجدت ذلک عندی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3510</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الأهوازی فی کتاب المؤمن عن أبی</w:t>
      </w:r>
    </w:p>
    <w:p>
      <w:pPr>
        <w:pStyle w:val="BookText"/>
        <w:rPr/>
      </w:pPr>
      <w:r>
        <w:rPr>
          <w:rFonts w:ascii="IRNazanin" w:hAnsi="IRNazanin" w:eastAsia="IRNazanin"/>
          <w:color w:val="111111"/>
          <w:sz w:val="28"/>
          <w:sz w:val="28"/>
          <w:szCs w:val="28"/>
          <w:rtl w:val="true"/>
          <w:lang w:bidi="fa-IR"/>
        </w:rPr>
        <w:t>جعفر وأبی عبد الله علیهما السلام قالا إذا کان یوم القیمة أدنی العبد المؤمن إلی الله عز وجل</w:t>
      </w:r>
    </w:p>
    <w:p>
      <w:pPr>
        <w:pStyle w:val="BookText"/>
        <w:rPr/>
      </w:pPr>
      <w:r>
        <w:rPr>
          <w:rFonts w:ascii="IRNazanin" w:hAnsi="IRNazanin" w:eastAsia="IRNazanin"/>
          <w:color w:val="111111"/>
          <w:sz w:val="28"/>
          <w:sz w:val="28"/>
          <w:szCs w:val="28"/>
          <w:rtl w:val="true"/>
          <w:lang w:bidi="fa-IR"/>
        </w:rPr>
        <w:t>فیحاسبه حسابا یسیرا ثم یعاتبه فیقول یا مؤمن ما منعک ان تعودنی حیث مرضت</w:t>
      </w:r>
    </w:p>
    <w:p>
      <w:pPr>
        <w:pStyle w:val="BookText"/>
        <w:rPr/>
      </w:pPr>
      <w:r>
        <w:rPr>
          <w:rFonts w:ascii="IRNazanin" w:hAnsi="IRNazanin" w:eastAsia="IRNazanin"/>
          <w:color w:val="111111"/>
          <w:sz w:val="28"/>
          <w:sz w:val="28"/>
          <w:szCs w:val="28"/>
          <w:rtl w:val="true"/>
          <w:lang w:bidi="fa-IR"/>
        </w:rPr>
        <w:t>فیقول المؤمن أنت ربی وانا عبدک أنت الحی الذی لا یصیبک الم ولا نصب فیقول</w:t>
      </w:r>
    </w:p>
    <w:p>
      <w:pPr>
        <w:pStyle w:val="BookText"/>
        <w:rPr/>
      </w:pPr>
      <w:r>
        <w:rPr>
          <w:rFonts w:ascii="IRNazanin" w:hAnsi="IRNazanin" w:eastAsia="IRNazanin"/>
          <w:color w:val="111111"/>
          <w:sz w:val="28"/>
          <w:sz w:val="28"/>
          <w:szCs w:val="28"/>
          <w:rtl w:val="true"/>
          <w:lang w:bidi="fa-IR"/>
        </w:rPr>
        <w:t>الرب عز وجل من عاد مؤمنا فقد عادنی ثم یقول عز وجل هل تعرف فلان بن فلان</w:t>
      </w:r>
    </w:p>
    <w:p>
      <w:pPr>
        <w:pStyle w:val="BookText"/>
        <w:rPr/>
      </w:pPr>
      <w:r>
        <w:rPr>
          <w:rFonts w:ascii="IRNazanin" w:hAnsi="IRNazanin" w:eastAsia="IRNazanin"/>
          <w:color w:val="111111"/>
          <w:sz w:val="28"/>
          <w:sz w:val="28"/>
          <w:szCs w:val="28"/>
          <w:rtl w:val="true"/>
          <w:lang w:bidi="fa-IR"/>
        </w:rPr>
        <w:t>فیقول نعم فیقول ما منعک ان تعوده حیث مرض اما لو عدته لعدتنی ثم لوجدتنی</w:t>
      </w:r>
    </w:p>
    <w:p>
      <w:pPr>
        <w:pStyle w:val="BookText"/>
        <w:rPr/>
      </w:pPr>
      <w:r>
        <w:rPr>
          <w:rFonts w:ascii="IRNazanin" w:hAnsi="IRNazanin" w:eastAsia="IRNazanin"/>
          <w:color w:val="111111"/>
          <w:sz w:val="28"/>
          <w:sz w:val="28"/>
          <w:szCs w:val="28"/>
          <w:rtl w:val="true"/>
          <w:lang w:bidi="fa-IR"/>
        </w:rPr>
        <w:t>عند سؤلک ثم لو سئلتنی حاجة لقضیتها لک ثم لم أردک عنها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3511</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الشیخ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الشیخ أبو جعفر محمد بن الحسن</w:t>
      </w:r>
    </w:p>
    <w:p>
      <w:pPr>
        <w:pStyle w:val="BookText"/>
        <w:rPr/>
      </w:pPr>
      <w:r>
        <w:rPr>
          <w:rFonts w:ascii="IRNazanin" w:hAnsi="IRNazanin" w:eastAsia="IRNazanin"/>
          <w:color w:val="111111"/>
          <w:sz w:val="28"/>
          <w:sz w:val="28"/>
          <w:szCs w:val="28"/>
          <w:rtl w:val="true"/>
          <w:lang w:bidi="fa-IR"/>
        </w:rPr>
        <w:t>الطوسی قده قال أخبرنا جماعة عن أبی المفضل قال حدثنا أبو أحمد إسماعیل بن</w:t>
      </w:r>
    </w:p>
    <w:p>
      <w:pPr>
        <w:pStyle w:val="BookText"/>
        <w:rPr/>
      </w:pPr>
      <w:r>
        <w:rPr>
          <w:rFonts w:ascii="IRNazanin" w:hAnsi="IRNazanin" w:eastAsia="IRNazanin"/>
          <w:color w:val="111111"/>
          <w:sz w:val="28"/>
          <w:sz w:val="28"/>
          <w:szCs w:val="28"/>
          <w:rtl w:val="true"/>
          <w:lang w:bidi="fa-IR"/>
        </w:rPr>
        <w:t>موسی البجلی الحاسب قال حدثنا عبد الله بن عمر بن ابان قال حدثنا معویة بن هشام</w:t>
      </w:r>
    </w:p>
    <w:p>
      <w:pPr>
        <w:pStyle w:val="BookText"/>
        <w:rPr/>
      </w:pPr>
      <w:r>
        <w:rPr>
          <w:rFonts w:ascii="IRNazanin" w:hAnsi="IRNazanin" w:eastAsia="IRNazanin"/>
          <w:color w:val="111111"/>
          <w:sz w:val="28"/>
          <w:sz w:val="28"/>
          <w:szCs w:val="28"/>
          <w:rtl w:val="true"/>
          <w:lang w:bidi="fa-IR"/>
        </w:rPr>
        <w:t>عن سفیان الثوری عن حبیب بن أبی ثابت عن ابن عباس قال قیل للنبی صلی الله علیه وآله کیف</w:t>
      </w:r>
    </w:p>
    <w:p>
      <w:pPr>
        <w:pStyle w:val="BookText"/>
        <w:rPr/>
      </w:pPr>
      <w:r>
        <w:rPr>
          <w:rFonts w:ascii="IRNazanin" w:hAnsi="IRNazanin" w:eastAsia="IRNazanin"/>
          <w:color w:val="111111"/>
          <w:sz w:val="28"/>
          <w:sz w:val="28"/>
          <w:szCs w:val="28"/>
          <w:rtl w:val="true"/>
          <w:lang w:bidi="fa-IR"/>
        </w:rPr>
        <w:t>أصبحت قال بخیر من قوم لم یشهدوا جنازة ولم یعودوا مریضا</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3512</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أبی عمیر عن</w:t>
      </w:r>
    </w:p>
    <w:p>
      <w:pPr>
        <w:pStyle w:val="BookText"/>
        <w:rPr/>
      </w:pPr>
      <w:r>
        <w:rPr>
          <w:rFonts w:ascii="IRNazanin" w:hAnsi="IRNazanin" w:eastAsia="IRNazanin"/>
          <w:color w:val="111111"/>
          <w:sz w:val="28"/>
          <w:sz w:val="28"/>
          <w:szCs w:val="28"/>
          <w:rtl w:val="true"/>
          <w:lang w:bidi="fa-IR"/>
        </w:rPr>
        <w:t>بعض أصحابه عن أبی عبد الله علیه السلام قال قال رسول الله صلی الله علیه وآله شارب</w:t>
      </w:r>
    </w:p>
    <w:p>
      <w:pPr>
        <w:pStyle w:val="BookText"/>
        <w:rPr/>
      </w:pPr>
      <w:r>
        <w:rPr>
          <w:rFonts w:ascii="IRNazanin" w:hAnsi="IRNazanin" w:eastAsia="IRNazanin"/>
          <w:color w:val="111111"/>
          <w:sz w:val="28"/>
          <w:sz w:val="28"/>
          <w:szCs w:val="28"/>
          <w:rtl w:val="true"/>
          <w:lang w:bidi="fa-IR"/>
        </w:rPr>
        <w:t>الخمر لا یعاد إذا مرض ولا یشهد له جنازة ولا تزکوه إذا شهد ولا تزوجوه إذا خطب</w:t>
      </w:r>
    </w:p>
    <w:p>
      <w:pPr>
        <w:pStyle w:val="BookText"/>
        <w:rPr/>
      </w:pPr>
      <w:r>
        <w:rPr>
          <w:rFonts w:ascii="IRNazanin" w:hAnsi="IRNazanin" w:eastAsia="IRNazanin"/>
          <w:color w:val="111111"/>
          <w:sz w:val="28"/>
          <w:sz w:val="28"/>
          <w:szCs w:val="28"/>
          <w:rtl w:val="true"/>
          <w:lang w:bidi="fa-IR"/>
        </w:rPr>
        <w:t>ولا تأتمنوه علی أمانة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3513</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علی الأشعری عن محمد بن عبد الجبار عن</w:t>
      </w:r>
    </w:p>
    <w:p>
      <w:pPr>
        <w:pStyle w:val="BookText"/>
        <w:rPr/>
      </w:pPr>
      <w:r>
        <w:rPr>
          <w:rFonts w:ascii="IRNazanin" w:hAnsi="IRNazanin" w:eastAsia="IRNazanin"/>
          <w:color w:val="111111"/>
          <w:sz w:val="28"/>
          <w:sz w:val="28"/>
          <w:szCs w:val="28"/>
          <w:rtl w:val="true"/>
          <w:lang w:bidi="fa-IR"/>
        </w:rPr>
        <w:t>صفوان عن العلاء عن بعض أصحابنا عن أبی عبد الله علیه السلام قال قال رسول الله صلی الله علیه وآله شارب</w:t>
      </w:r>
    </w:p>
    <w:p>
      <w:pPr>
        <w:pStyle w:val="BookText"/>
        <w:rPr/>
      </w:pPr>
      <w:r>
        <w:rPr>
          <w:rFonts w:ascii="IRNazanin" w:hAnsi="IRNazanin" w:eastAsia="IRNazanin"/>
          <w:color w:val="111111"/>
          <w:sz w:val="28"/>
          <w:sz w:val="28"/>
          <w:szCs w:val="28"/>
          <w:rtl w:val="true"/>
          <w:lang w:bidi="fa-IR"/>
        </w:rPr>
        <w:t>الخمر ان مرض فلا تعودوه وان مات فلا تحضروه وان شهد فلا تزکوه وان خطب</w:t>
      </w:r>
    </w:p>
    <w:p>
      <w:pPr>
        <w:pStyle w:val="BookText"/>
        <w:rPr/>
      </w:pPr>
      <w:r>
        <w:rPr>
          <w:rFonts w:ascii="IRNazanin" w:hAnsi="IRNazanin" w:eastAsia="IRNazanin"/>
          <w:color w:val="111111"/>
          <w:sz w:val="28"/>
          <w:sz w:val="28"/>
          <w:szCs w:val="28"/>
          <w:rtl w:val="true"/>
          <w:lang w:bidi="fa-IR"/>
        </w:rPr>
        <w:t>فلا تزوجوه وان سألکم أمانة فلا تأمنوه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3514</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الاخبار </w:t>
      </w: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النبی صلی الله علیه وآله لا تجالسوا</w:t>
      </w:r>
    </w:p>
    <w:p>
      <w:pPr>
        <w:pStyle w:val="BookText"/>
        <w:rPr/>
      </w:pPr>
      <w:r>
        <w:rPr>
          <w:rFonts w:ascii="IRNazanin" w:hAnsi="IRNazanin" w:eastAsia="IRNazanin"/>
          <w:color w:val="111111"/>
          <w:sz w:val="28"/>
          <w:sz w:val="28"/>
          <w:szCs w:val="28"/>
          <w:rtl w:val="true"/>
          <w:lang w:bidi="fa-IR"/>
        </w:rPr>
        <w:t>مع شارب الخمر ولا تعودوا مرضاهم ولا تشیعوا جنائزهم ولا تصلوا علی أمواتهم</w:t>
      </w:r>
    </w:p>
    <w:p>
      <w:pPr>
        <w:pStyle w:val="BookText"/>
        <w:rPr/>
      </w:pPr>
      <w:r>
        <w:rPr>
          <w:rFonts w:ascii="IRNazanin" w:hAnsi="IRNazanin" w:eastAsia="IRNazanin"/>
          <w:color w:val="111111"/>
          <w:sz w:val="28"/>
          <w:sz w:val="28"/>
          <w:szCs w:val="28"/>
          <w:rtl w:val="true"/>
          <w:lang w:bidi="fa-IR"/>
        </w:rPr>
        <w:t>فإنهم کلاب أهل النار کما قال عز وجل اخسؤوا فیها ولا تکلمون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3515</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الراوندی فی دعواته عن الرضا عن آبائه علیهم السلام ان رسول الله</w:t>
      </w:r>
    </w:p>
    <w:p>
      <w:pPr>
        <w:pStyle w:val="BookText"/>
        <w:rPr/>
      </w:pPr>
      <w:r>
        <w:rPr>
          <w:rFonts w:ascii="IRNazanin" w:hAnsi="IRNazanin" w:eastAsia="IRNazanin"/>
          <w:color w:val="111111"/>
          <w:sz w:val="28"/>
          <w:sz w:val="28"/>
          <w:szCs w:val="28"/>
          <w:rtl w:val="true"/>
          <w:lang w:bidi="fa-IR"/>
        </w:rPr>
        <w:t>صلی الله علیه وآله قال شارب الخمر ان مرض فلا تعودوه 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3516</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159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بن أبی طالب علیه السلام ان النبی صلی الله علیه وآله</w:t>
      </w:r>
    </w:p>
    <w:p>
      <w:pPr>
        <w:pStyle w:val="BookText"/>
        <w:rPr/>
      </w:pPr>
      <w:r>
        <w:rPr>
          <w:rFonts w:ascii="IRNazanin" w:hAnsi="IRNazanin" w:eastAsia="IRNazanin"/>
          <w:color w:val="111111"/>
          <w:sz w:val="28"/>
          <w:sz w:val="28"/>
          <w:szCs w:val="28"/>
          <w:rtl w:val="true"/>
          <w:lang w:bidi="fa-IR"/>
        </w:rPr>
        <w:t>عاد یهودیا فی مرضه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3517</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lang w:bidi="fa-IR"/>
        </w:rPr>
        <w:t>239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أبی ره قال حدثنا سعد بن عبد الله</w:t>
      </w:r>
    </w:p>
    <w:p>
      <w:pPr>
        <w:pStyle w:val="BookText"/>
        <w:rPr/>
      </w:pPr>
      <w:r>
        <w:rPr>
          <w:rFonts w:ascii="IRNazanin" w:hAnsi="IRNazanin" w:eastAsia="IRNazanin"/>
          <w:color w:val="111111"/>
          <w:sz w:val="28"/>
          <w:sz w:val="28"/>
          <w:szCs w:val="28"/>
          <w:rtl w:val="true"/>
          <w:lang w:bidi="fa-IR"/>
        </w:rPr>
        <w:t>عن أحمد بن محمد بن خالد عن أحمد بن النضر الخزاز عن عمرو بن شمر عن جابر</w:t>
      </w:r>
    </w:p>
    <w:p>
      <w:pPr>
        <w:pStyle w:val="BookText"/>
        <w:rPr/>
      </w:pPr>
      <w:r>
        <w:rPr>
          <w:rFonts w:ascii="IRNazanin" w:hAnsi="IRNazanin" w:eastAsia="IRNazanin"/>
          <w:color w:val="111111"/>
          <w:sz w:val="28"/>
          <w:sz w:val="28"/>
          <w:szCs w:val="28"/>
          <w:rtl w:val="true"/>
          <w:lang w:bidi="fa-IR"/>
        </w:rPr>
        <w:t>عن أبی جعفر علیه السلام قال کان غلام من الیهود یأتی النبی صلی الله علیه وآله</w:t>
      </w:r>
    </w:p>
    <w:p>
      <w:pPr>
        <w:pStyle w:val="BookText"/>
        <w:rPr/>
      </w:pPr>
      <w:r>
        <w:rPr>
          <w:rFonts w:ascii="IRNazanin" w:hAnsi="IRNazanin" w:eastAsia="IRNazanin"/>
          <w:color w:val="111111"/>
          <w:sz w:val="28"/>
          <w:sz w:val="28"/>
          <w:szCs w:val="28"/>
          <w:rtl w:val="true"/>
          <w:lang w:bidi="fa-IR"/>
        </w:rPr>
        <w:t>کثیرا حتی استخفه وربما أرسله فی حاجة وربما کتب له الکتاب إلی قوم فافتقده</w:t>
      </w:r>
    </w:p>
    <w:p>
      <w:pPr>
        <w:pStyle w:val="BookText"/>
        <w:rPr/>
      </w:pPr>
      <w:r>
        <w:rPr>
          <w:rFonts w:ascii="IRNazanin" w:hAnsi="IRNazanin" w:eastAsia="IRNazanin"/>
          <w:color w:val="111111"/>
          <w:sz w:val="28"/>
          <w:sz w:val="28"/>
          <w:szCs w:val="28"/>
          <w:rtl w:val="true"/>
          <w:lang w:bidi="fa-IR"/>
        </w:rPr>
        <w:t>أیاما فسئل عنه فقال له قائل ترکته فی آخر یوم من أیام الدنیا فاتاه النبی صلی الله علیه</w:t>
      </w:r>
    </w:p>
    <w:p>
      <w:pPr>
        <w:pStyle w:val="BookText"/>
        <w:rPr/>
      </w:pPr>
      <w:r>
        <w:rPr>
          <w:rFonts w:ascii="IRNazanin" w:hAnsi="IRNazanin" w:eastAsia="IRNazanin"/>
          <w:color w:val="111111"/>
          <w:sz w:val="28"/>
          <w:sz w:val="28"/>
          <w:szCs w:val="28"/>
          <w:rtl w:val="true"/>
          <w:lang w:bidi="fa-IR"/>
        </w:rPr>
        <w:t>وآله فی ناس من أصحابه وکان صلی الله علیه وآله برکة لا یکاد یکلم أحدا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حاجة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أجابه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یا فلان ففتح عینیه وقال لبیک یا أبا القاسم قال صلی الله علیه وآله اشهد أن لا إله إلا الله</w:t>
      </w:r>
    </w:p>
    <w:p>
      <w:pPr>
        <w:pStyle w:val="BookText"/>
        <w:rPr/>
      </w:pPr>
      <w:r>
        <w:rPr>
          <w:rFonts w:ascii="IRNazanin" w:hAnsi="IRNazanin" w:eastAsia="IRNazanin"/>
          <w:color w:val="111111"/>
          <w:sz w:val="28"/>
          <w:sz w:val="28"/>
          <w:szCs w:val="28"/>
          <w:rtl w:val="true"/>
          <w:lang w:bidi="fa-IR"/>
        </w:rPr>
        <w:t>وانی رسول الله فنظر الغلام إلی أبیه فلم یقل له شیئا ثم ناداه رسول الله صلی الله علیه وآله الثانیة وقال</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له مثل قوله الأول فالتفت الغلام إلی أبیه فلم یقل له شیئا ثم ناداه رسول الله صلی الله علیه وآله</w:t>
      </w:r>
    </w:p>
    <w:p>
      <w:pPr>
        <w:pStyle w:val="BookText"/>
        <w:rPr/>
      </w:pPr>
      <w:r>
        <w:rPr>
          <w:rFonts w:ascii="IRNazanin" w:hAnsi="IRNazanin" w:eastAsia="IRNazanin"/>
          <w:color w:val="111111"/>
          <w:sz w:val="28"/>
          <w:sz w:val="28"/>
          <w:szCs w:val="28"/>
          <w:rtl w:val="true"/>
          <w:lang w:bidi="fa-IR"/>
        </w:rPr>
        <w:t>الثالثة فالتفت الغلام إلی أبیه فقال أبوه إن شئت فقل وإن شئت فلا فقال الغلام اشهد</w:t>
      </w:r>
    </w:p>
    <w:p>
      <w:pPr>
        <w:pStyle w:val="BookText"/>
        <w:rPr/>
      </w:pPr>
      <w:r>
        <w:rPr>
          <w:rFonts w:ascii="IRNazanin" w:hAnsi="IRNazanin" w:eastAsia="IRNazanin"/>
          <w:color w:val="111111"/>
          <w:sz w:val="28"/>
          <w:sz w:val="28"/>
          <w:szCs w:val="28"/>
          <w:rtl w:val="true"/>
          <w:lang w:bidi="fa-IR"/>
        </w:rPr>
        <w:t>أن لا إله إلا الله وانک محمد رسول الله ومات مکانه فقال رسول الله صلی الله علیه وآله لأبیه اخرج</w:t>
      </w:r>
    </w:p>
    <w:p>
      <w:pPr>
        <w:pStyle w:val="BookText"/>
        <w:rPr/>
      </w:pPr>
      <w:r>
        <w:rPr>
          <w:rFonts w:ascii="IRNazanin" w:hAnsi="IRNazanin" w:eastAsia="IRNazanin"/>
          <w:color w:val="111111"/>
          <w:sz w:val="28"/>
          <w:sz w:val="28"/>
          <w:szCs w:val="28"/>
          <w:rtl w:val="true"/>
          <w:lang w:bidi="fa-IR"/>
        </w:rPr>
        <w:t>عنا ثم قال لأصحابه اغسلوه وکفنوه وأتونی به أصلی علیه ثم خرج وهو یقول</w:t>
      </w:r>
    </w:p>
    <w:p>
      <w:pPr>
        <w:pStyle w:val="BookText"/>
        <w:rPr/>
      </w:pPr>
      <w:r>
        <w:rPr>
          <w:rFonts w:ascii="IRNazanin" w:hAnsi="IRNazanin" w:eastAsia="IRNazanin"/>
          <w:color w:val="111111"/>
          <w:sz w:val="28"/>
          <w:sz w:val="28"/>
          <w:szCs w:val="28"/>
          <w:rtl w:val="true"/>
          <w:lang w:bidi="fa-IR"/>
        </w:rPr>
        <w:t>الحمد لله الذی انجی بی الیوم نسمة من النار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3518</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القطب الراوندی فی دعواته عن النبی صلی الله علیه وآله أنه قال فی</w:t>
      </w:r>
    </w:p>
    <w:p>
      <w:pPr>
        <w:pStyle w:val="BookText"/>
        <w:rPr/>
      </w:pPr>
      <w:r>
        <w:rPr>
          <w:rFonts w:ascii="IRNazanin" w:hAnsi="IRNazanin" w:eastAsia="IRNazanin"/>
          <w:color w:val="111111"/>
          <w:sz w:val="28"/>
          <w:sz w:val="28"/>
          <w:szCs w:val="28"/>
          <w:rtl w:val="true"/>
          <w:lang w:bidi="fa-IR"/>
        </w:rPr>
        <w:t>أهل الذمة لا تساووهم فی المجالس ولا تعودوا مریضهم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3519</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العلامة الکراجکی فی معدن الجواهر عن النبی صلی الله علیه وآله</w:t>
      </w:r>
    </w:p>
    <w:p>
      <w:pPr>
        <w:pStyle w:val="BookText"/>
        <w:rPr/>
      </w:pPr>
      <w:r>
        <w:rPr>
          <w:rFonts w:ascii="IRNazanin" w:hAnsi="IRNazanin" w:eastAsia="IRNazanin"/>
          <w:color w:val="111111"/>
          <w:sz w:val="28"/>
          <w:sz w:val="28"/>
          <w:szCs w:val="28"/>
          <w:rtl w:val="true"/>
          <w:lang w:bidi="fa-IR"/>
        </w:rPr>
        <w:t>قال ثلاثة لا یعاد صاحب الدمل والضرس والرمد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3520</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عن البرقی عن النوفلی عن السکونی</w:t>
      </w:r>
    </w:p>
    <w:p>
      <w:pPr>
        <w:pStyle w:val="BookText"/>
        <w:rPr/>
      </w:pPr>
      <w:r>
        <w:rPr>
          <w:rFonts w:ascii="IRNazanin" w:hAnsi="IRNazanin" w:eastAsia="IRNazanin"/>
          <w:color w:val="111111"/>
          <w:sz w:val="28"/>
          <w:sz w:val="28"/>
          <w:szCs w:val="28"/>
          <w:rtl w:val="true"/>
          <w:lang w:bidi="fa-IR"/>
        </w:rPr>
        <w:t xml:space="preserve">عن جعفر عن أبیه عن علی علیهم السلام کا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النوفلی عن</w:t>
      </w:r>
    </w:p>
    <w:p>
      <w:pPr>
        <w:pStyle w:val="BookText"/>
        <w:rPr/>
      </w:pPr>
      <w:r>
        <w:rPr>
          <w:rFonts w:ascii="IRNazanin" w:hAnsi="IRNazanin" w:eastAsia="IRNazanin"/>
          <w:color w:val="111111"/>
          <w:sz w:val="28"/>
          <w:sz w:val="28"/>
          <w:szCs w:val="28"/>
          <w:rtl w:val="true"/>
          <w:lang w:bidi="fa-IR"/>
        </w:rPr>
        <w:t xml:space="preserve">السکونی عن أبی عبد الله علیه السلام قال إن أمیر المؤمنین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اشتکی عینه فعاده</w:t>
      </w:r>
    </w:p>
    <w:p>
      <w:pPr>
        <w:pStyle w:val="BookText"/>
        <w:rPr/>
      </w:pPr>
      <w:r>
        <w:rPr>
          <w:rFonts w:ascii="IRNazanin" w:hAnsi="IRNazanin" w:eastAsia="IRNazanin"/>
          <w:color w:val="111111"/>
          <w:sz w:val="28"/>
          <w:sz w:val="28"/>
          <w:szCs w:val="28"/>
          <w:rtl w:val="true"/>
          <w:lang w:bidi="fa-IR"/>
        </w:rPr>
        <w:t xml:space="preserve">النبی صلی الله علیه وآله فإذا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یصیح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النبی صلی الله علیه وآله أجزعا أم وجعا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یا رسول الله ما وجعت وجعا قط أشد منه فقال یا علی ان ملک الموت</w:t>
      </w:r>
    </w:p>
    <w:p>
      <w:pPr>
        <w:pStyle w:val="BookText"/>
        <w:rPr/>
      </w:pPr>
      <w:r>
        <w:rPr>
          <w:rFonts w:ascii="IRNazanin" w:hAnsi="IRNazanin" w:eastAsia="IRNazanin"/>
          <w:color w:val="111111"/>
          <w:sz w:val="28"/>
          <w:sz w:val="28"/>
          <w:szCs w:val="28"/>
          <w:rtl w:val="true"/>
          <w:lang w:bidi="fa-IR"/>
        </w:rPr>
        <w:t>إذا نزل لقبض</w:t>
      </w:r>
      <w:r>
        <w:rPr>
          <w:rStyle w:val="FootnoteAnchor"/>
          <w:rtl w:val="true"/>
        </w:rPr>
        <w:footnoteReference w:id="137"/>
      </w:r>
      <w:r>
        <w:rPr>
          <w:rFonts w:ascii="IRNazanin" w:hAnsi="IRNazanin" w:eastAsia="IRNazanin"/>
          <w:color w:val="111111"/>
          <w:sz w:val="28"/>
          <w:sz w:val="28"/>
          <w:szCs w:val="28"/>
          <w:rtl w:val="true"/>
          <w:lang w:bidi="fa-IR"/>
        </w:rPr>
        <w:t xml:space="preserve">روح الکافر </w:t>
      </w:r>
      <w:r>
        <w:rPr>
          <w:rStyle w:val="FootnoteAnchor"/>
          <w:rtl w:val="true"/>
        </w:rPr>
        <w:footnoteReference w:id="138"/>
      </w:r>
      <w:r>
        <w:rPr>
          <w:rFonts w:ascii="IRNazanin" w:hAnsi="IRNazanin" w:eastAsia="IRNazanin"/>
          <w:color w:val="111111"/>
          <w:sz w:val="28"/>
          <w:sz w:val="28"/>
          <w:szCs w:val="28"/>
          <w:rtl w:val="true"/>
          <w:lang w:bidi="fa-IR"/>
        </w:rPr>
        <w:t>نزل</w:t>
      </w:r>
      <w:r>
        <w:rPr>
          <w:rStyle w:val="FootnoteAnchor"/>
          <w:rtl w:val="true"/>
        </w:rPr>
        <w:footnoteReference w:id="139"/>
      </w:r>
      <w:r>
        <w:rPr>
          <w:rFonts w:ascii="IRNazanin" w:hAnsi="IRNazanin" w:eastAsia="IRNazanin"/>
          <w:color w:val="111111"/>
          <w:sz w:val="28"/>
          <w:sz w:val="28"/>
          <w:szCs w:val="28"/>
          <w:rtl w:val="true"/>
          <w:lang w:bidi="fa-IR"/>
        </w:rPr>
        <w:t xml:space="preserve">معه سفود </w:t>
      </w:r>
      <w:r>
        <w:rPr>
          <w:rStyle w:val="FootnoteAnchor"/>
          <w:rtl w:val="true"/>
        </w:rPr>
        <w:footnoteReference w:id="140"/>
      </w:r>
      <w:r>
        <w:rPr>
          <w:rFonts w:ascii="IRNazanin" w:hAnsi="IRNazanin" w:eastAsia="IRNazanin"/>
          <w:color w:val="111111"/>
          <w:sz w:val="28"/>
          <w:sz w:val="28"/>
          <w:szCs w:val="28"/>
          <w:rtl w:val="true"/>
          <w:lang w:bidi="fa-IR"/>
        </w:rPr>
        <w:t xml:space="preserve">من نار فینزع </w:t>
      </w:r>
      <w:r>
        <w:rPr>
          <w:rStyle w:val="FootnoteAnchor"/>
          <w:rtl w:val="true"/>
        </w:rPr>
        <w:footnoteReference w:id="141"/>
      </w:r>
      <w:r>
        <w:rPr>
          <w:rFonts w:ascii="IRNazanin" w:hAnsi="IRNazanin" w:eastAsia="IRNazanin"/>
          <w:color w:val="111111"/>
          <w:sz w:val="28"/>
          <w:sz w:val="28"/>
          <w:szCs w:val="28"/>
          <w:rtl w:val="true"/>
          <w:lang w:bidi="fa-IR"/>
        </w:rPr>
        <w:t>روحه به</w:t>
      </w:r>
    </w:p>
    <w:p>
      <w:pPr>
        <w:pStyle w:val="BookText"/>
        <w:rPr/>
      </w:pPr>
      <w:r>
        <w:rPr>
          <w:rFonts w:ascii="IRNazanin" w:hAnsi="IRNazanin" w:eastAsia="IRNazanin"/>
          <w:color w:val="111111"/>
          <w:sz w:val="28"/>
          <w:sz w:val="28"/>
          <w:szCs w:val="28"/>
          <w:rtl w:val="true"/>
          <w:lang w:bidi="fa-IR"/>
        </w:rPr>
        <w:t xml:space="preserve">فتصیح </w:t>
      </w:r>
      <w:r>
        <w:rPr>
          <w:rStyle w:val="FootnoteAnchor"/>
          <w:rtl w:val="true"/>
        </w:rPr>
        <w:footnoteReference w:id="142"/>
      </w:r>
      <w:r>
        <w:rPr>
          <w:rFonts w:ascii="IRNazanin" w:hAnsi="IRNazanin" w:eastAsia="IRNazanin"/>
          <w:color w:val="111111"/>
          <w:sz w:val="28"/>
          <w:sz w:val="28"/>
          <w:szCs w:val="28"/>
          <w:rtl w:val="true"/>
          <w:lang w:bidi="fa-IR"/>
        </w:rPr>
        <w:t>جهنم فاستوی علی علیه السلام جالسا فقال یا رسول الله أعد علی</w:t>
      </w:r>
    </w:p>
    <w:p>
      <w:pPr>
        <w:pStyle w:val="BookText"/>
        <w:rPr/>
      </w:pPr>
      <w:r>
        <w:rPr>
          <w:rFonts w:ascii="IRNazanin" w:hAnsi="IRNazanin" w:eastAsia="IRNazanin"/>
          <w:color w:val="111111"/>
          <w:sz w:val="28"/>
          <w:sz w:val="28"/>
          <w:szCs w:val="28"/>
          <w:rtl w:val="true"/>
          <w:lang w:bidi="fa-IR"/>
        </w:rPr>
        <w:t xml:space="preserve">حدیثک فلقد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انسانی وجعی ما 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یصیب</w:t>
      </w:r>
    </w:p>
    <w:p>
      <w:pPr>
        <w:pStyle w:val="BookText"/>
        <w:rPr/>
      </w:pPr>
      <w:r>
        <w:rPr>
          <w:rFonts w:ascii="IRNazanin" w:hAnsi="IRNazanin" w:eastAsia="IRNazanin"/>
          <w:color w:val="111111"/>
          <w:sz w:val="28"/>
          <w:sz w:val="28"/>
          <w:szCs w:val="28"/>
          <w:rtl w:val="true"/>
          <w:lang w:bidi="fa-IR"/>
        </w:rPr>
        <w:t xml:space="preserve">ذلک أحدا من أمتک قال نعم حاکم </w:t>
      </w:r>
      <w:r>
        <w:rPr>
          <w:rStyle w:val="FootnoteAnchor"/>
          <w:rtl w:val="true"/>
        </w:rPr>
        <w:footnoteReference w:id="143"/>
      </w:r>
      <w:r>
        <w:rPr>
          <w:rFonts w:ascii="IRNazanin" w:hAnsi="IRNazanin" w:eastAsia="IRNazanin"/>
          <w:color w:val="111111"/>
          <w:sz w:val="28"/>
          <w:sz w:val="28"/>
          <w:szCs w:val="28"/>
          <w:rtl w:val="true"/>
          <w:lang w:bidi="fa-IR"/>
        </w:rPr>
        <w:t xml:space="preserve">جائر وآکل مال الیتیم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وشاهد</w:t>
      </w:r>
    </w:p>
    <w:p>
      <w:pPr>
        <w:pStyle w:val="BookText"/>
        <w:rPr/>
      </w:pPr>
      <w:r>
        <w:rPr>
          <w:rFonts w:ascii="IRNazanin" w:hAnsi="IRNazanin" w:eastAsia="IRNazanin"/>
          <w:color w:val="111111"/>
          <w:sz w:val="28"/>
          <w:sz w:val="28"/>
          <w:szCs w:val="28"/>
          <w:rtl w:val="true"/>
          <w:lang w:bidi="fa-IR"/>
        </w:rPr>
        <w:t xml:space="preserve">زور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الزور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146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بن الحسین عن أبیه علیهم السلام ان علیا علیه السلام وذکر</w:t>
      </w:r>
    </w:p>
    <w:p>
      <w:pPr>
        <w:pStyle w:val="BookText"/>
        <w:rPr/>
      </w:pPr>
      <w:r>
        <w:rPr>
          <w:rFonts w:ascii="IRNazanin" w:hAnsi="IRNazanin" w:eastAsia="IRNazanin"/>
          <w:color w:val="111111"/>
          <w:sz w:val="28"/>
          <w:sz w:val="28"/>
          <w:szCs w:val="28"/>
          <w:rtl w:val="true"/>
          <w:lang w:bidi="fa-IR"/>
        </w:rPr>
        <w:t xml:space="preserve">نحوه ک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الدعائم روینا عن أبی عبد الله علیه السلام عن أبیه عن آبائه عن</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الله صلی الله علیه وآله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الراوندی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من الثواب للمریض قوله</w:t>
      </w:r>
    </w:p>
    <w:p>
      <w:pPr>
        <w:pStyle w:val="BookText"/>
        <w:rPr/>
      </w:pPr>
      <w:r>
        <w:rPr>
          <w:rFonts w:ascii="IRNazanin" w:hAnsi="IRNazanin" w:eastAsia="IRNazanin"/>
          <w:color w:val="111111"/>
          <w:sz w:val="28"/>
          <w:sz w:val="28"/>
          <w:szCs w:val="28"/>
          <w:rtl w:val="true"/>
          <w:lang w:bidi="fa-IR"/>
        </w:rPr>
        <w:t xml:space="preserve">یا رسول الله ان ابا ذر قد وعک فقال امض بنا الیه نعوده وفی روایة ابان بن عثمان </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عاد رسول الله صلی الله علیه وآله وسلم سلمان الفارسی فی علته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ابن سنان </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 سلمان</w:t>
      </w:r>
    </w:p>
    <w:p>
      <w:pPr>
        <w:pStyle w:val="BookText"/>
        <w:rPr/>
      </w:pPr>
      <w:r>
        <w:rPr>
          <w:rFonts w:ascii="IRNazanin" w:hAnsi="IRNazanin" w:eastAsia="IRNazanin"/>
          <w:color w:val="111111"/>
          <w:sz w:val="28"/>
          <w:sz w:val="28"/>
          <w:szCs w:val="28"/>
          <w:rtl w:val="true"/>
          <w:lang w:bidi="fa-IR"/>
        </w:rPr>
        <w:t>الفارسی وفی جمیع أحادیث الباب المتقدم والتالی ما یدل علی استحباب عیادة المریض</w:t>
      </w:r>
    </w:p>
    <w:p>
      <w:pPr>
        <w:pStyle w:val="BookText"/>
        <w:rPr/>
      </w:pPr>
      <w:r>
        <w:rPr>
          <w:rFonts w:ascii="IRNazanin" w:hAnsi="IRNazanin" w:eastAsia="IRNazanin"/>
          <w:color w:val="111111"/>
          <w:sz w:val="28"/>
          <w:sz w:val="28"/>
          <w:szCs w:val="28"/>
          <w:rtl w:val="true"/>
          <w:lang w:bidi="fa-IR"/>
        </w:rPr>
        <w:t xml:space="preserve">ویأتی فی روایة ابن أسباط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الباب التالی قوله علیه السلام لا عیادة فی وجع العین</w:t>
      </w:r>
    </w:p>
    <w:p>
      <w:pPr>
        <w:pStyle w:val="BookText"/>
        <w:rPr/>
      </w:pPr>
      <w:r>
        <w:rPr>
          <w:rFonts w:ascii="IRNazanin" w:hAnsi="IRNazanin" w:eastAsia="IRNazanin"/>
          <w:color w:val="111111"/>
          <w:sz w:val="28"/>
          <w:sz w:val="28"/>
          <w:szCs w:val="28"/>
          <w:rtl w:val="true"/>
          <w:lang w:bidi="fa-IR"/>
        </w:rPr>
        <w:t xml:space="preserve">وفی روایة الدعائم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ولیس علی النساء عیادة المریض</w:t>
      </w:r>
    </w:p>
    <w:p>
      <w:pPr>
        <w:pStyle w:val="BookText"/>
        <w:rPr/>
      </w:pPr>
      <w:r>
        <w:rPr>
          <w:rFonts w:ascii="IRNazanin" w:hAnsi="IRNazanin" w:eastAsia="IRNazanin"/>
          <w:color w:val="111111"/>
          <w:sz w:val="28"/>
          <w:sz w:val="28"/>
          <w:szCs w:val="28"/>
          <w:rtl w:val="true"/>
          <w:lang w:bidi="fa-IR"/>
        </w:rPr>
        <w:t xml:space="preserve">وفی روایة أحمد بن مطهر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الصلاة وفرضها علی المیت</w:t>
      </w:r>
    </w:p>
    <w:p>
      <w:pPr>
        <w:pStyle w:val="BookText"/>
        <w:rPr/>
      </w:pPr>
      <w:r>
        <w:rPr>
          <w:rFonts w:ascii="IRNazanin" w:hAnsi="IRNazanin" w:eastAsia="IRNazanin"/>
          <w:color w:val="111111"/>
          <w:sz w:val="28"/>
          <w:sz w:val="28"/>
          <w:szCs w:val="28"/>
          <w:rtl w:val="true"/>
          <w:lang w:bidi="fa-IR"/>
        </w:rPr>
        <w:t xml:space="preserve">من أبواب الصلاة علی المیت قوله علیه السلام ولا تعد مرضاهم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من وقفت علی موسی بن</w:t>
      </w:r>
    </w:p>
    <w:p>
      <w:pPr>
        <w:pStyle w:val="BookText"/>
        <w:rPr/>
      </w:pPr>
      <w:r>
        <w:rPr>
          <w:rFonts w:ascii="IRNazanin" w:hAnsi="IRNazanin" w:eastAsia="IRNazanin"/>
          <w:color w:val="111111"/>
          <w:sz w:val="28"/>
          <w:sz w:val="28"/>
          <w:szCs w:val="28"/>
          <w:rtl w:val="true"/>
          <w:lang w:bidi="fa-IR"/>
        </w:rPr>
        <w:t>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حدیث وصیة النبی صلی الله علیه وآله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تشییع الجنازة</w:t>
      </w:r>
    </w:p>
    <w:p>
      <w:pPr>
        <w:pStyle w:val="BookText"/>
        <w:rPr/>
      </w:pPr>
      <w:r>
        <w:rPr>
          <w:rFonts w:ascii="IRNazanin" w:hAnsi="IRNazanin" w:eastAsia="IRNazanin"/>
          <w:color w:val="111111"/>
          <w:sz w:val="28"/>
          <w:sz w:val="28"/>
          <w:szCs w:val="28"/>
          <w:rtl w:val="true"/>
          <w:lang w:bidi="fa-IR"/>
        </w:rPr>
        <w:t xml:space="preserve">من أبواب الدفن قوله علیه السلام 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عیادة مریض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روایتی ابن سنان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ومرسلة الهدایة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استحباب الصلاة</w:t>
      </w:r>
    </w:p>
    <w:p>
      <w:pPr>
        <w:pStyle w:val="BookText"/>
        <w:rPr/>
      </w:pPr>
      <w:r>
        <w:rPr>
          <w:rFonts w:ascii="IRNazanin" w:hAnsi="IRNazanin" w:eastAsia="IRNazanin"/>
          <w:color w:val="111111"/>
          <w:sz w:val="28"/>
          <w:sz w:val="28"/>
          <w:szCs w:val="28"/>
          <w:rtl w:val="true"/>
          <w:lang w:bidi="fa-IR"/>
        </w:rPr>
        <w:t>خلف من لا یقتدی به للتقیة من أبواب الجماعة قوله علیه السلام عودوا مرضاهم</w:t>
      </w:r>
    </w:p>
    <w:p>
      <w:pPr>
        <w:pStyle w:val="BookText"/>
        <w:rPr/>
      </w:pPr>
      <w:r>
        <w:rPr>
          <w:rFonts w:ascii="IRNazanin" w:hAnsi="IRNazanin" w:eastAsia="IRNazanin"/>
          <w:color w:val="111111"/>
          <w:sz w:val="28"/>
          <w:sz w:val="28"/>
          <w:szCs w:val="28"/>
          <w:rtl w:val="true"/>
          <w:lang w:bidi="fa-IR"/>
        </w:rPr>
        <w:t>وفی روایة أبی غرة من باب حکم قطع الطواف لقضاء الحاجة من أبواب الطواف</w:t>
      </w:r>
    </w:p>
    <w:p>
      <w:pPr>
        <w:pStyle w:val="BookText"/>
        <w:rPr/>
      </w:pPr>
      <w:r>
        <w:rPr>
          <w:rFonts w:ascii="IRNazanin" w:hAnsi="IRNazanin" w:eastAsia="IRNazanin"/>
          <w:color w:val="111111"/>
          <w:sz w:val="28"/>
          <w:sz w:val="28"/>
          <w:szCs w:val="28"/>
          <w:rtl w:val="true"/>
          <w:lang w:bidi="fa-IR"/>
        </w:rPr>
        <w:t>قوله فقال علیه السلام لی انطلق حتی تعود ها هنا رجلا فقلت انا فی خمسة أشواط فأتم أسبوعی</w:t>
      </w:r>
    </w:p>
    <w:p>
      <w:pPr>
        <w:pStyle w:val="BookText"/>
        <w:rPr/>
      </w:pPr>
      <w:r>
        <w:rPr>
          <w:rFonts w:ascii="IRNazanin" w:hAnsi="IRNazanin" w:eastAsia="IRNazanin"/>
          <w:color w:val="111111"/>
          <w:sz w:val="28"/>
          <w:sz w:val="28"/>
          <w:szCs w:val="28"/>
          <w:rtl w:val="true"/>
          <w:lang w:bidi="fa-IR"/>
        </w:rPr>
        <w:t>قال اقطعه واحفظه من حیث تقطع حتی تعود وفی روایة أبی الفرج قوله طفت مع</w:t>
      </w:r>
    </w:p>
    <w:p>
      <w:pPr>
        <w:pStyle w:val="BookText"/>
        <w:rPr/>
      </w:pPr>
      <w:r>
        <w:rPr>
          <w:rFonts w:ascii="IRNazanin" w:hAnsi="IRNazanin" w:eastAsia="IRNazanin"/>
          <w:color w:val="111111"/>
          <w:sz w:val="28"/>
          <w:sz w:val="28"/>
          <w:szCs w:val="28"/>
          <w:rtl w:val="true"/>
          <w:lang w:bidi="fa-IR"/>
        </w:rPr>
        <w:t>أبی عبد الله علیه السلام خمسة أشواط ثم قلت انی أرید ان أعود مریضا فقال احفظ</w:t>
      </w:r>
    </w:p>
    <w:p>
      <w:pPr>
        <w:pStyle w:val="BookText"/>
        <w:rPr/>
      </w:pPr>
      <w:r>
        <w:rPr>
          <w:rFonts w:ascii="IRNazanin" w:hAnsi="IRNazanin" w:eastAsia="IRNazanin"/>
          <w:color w:val="111111"/>
          <w:sz w:val="28"/>
          <w:sz w:val="28"/>
          <w:szCs w:val="28"/>
          <w:rtl w:val="true"/>
          <w:lang w:bidi="fa-IR"/>
        </w:rPr>
        <w:t>مکانک ثم اذهب فعده ثم ارجع فأتم طوافک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روایة هشام من باب المداراة مع المخالف عند التقیة فی کتاب الأمر بالمعروف</w:t>
      </w:r>
    </w:p>
    <w:p>
      <w:pPr>
        <w:pStyle w:val="BookText"/>
        <w:rPr/>
      </w:pPr>
      <w:r>
        <w:rPr>
          <w:rFonts w:ascii="IRNazanin" w:hAnsi="IRNazanin" w:eastAsia="IRNazanin"/>
          <w:color w:val="111111"/>
          <w:sz w:val="28"/>
          <w:sz w:val="28"/>
          <w:szCs w:val="28"/>
          <w:rtl w:val="true"/>
          <w:lang w:bidi="fa-IR"/>
        </w:rPr>
        <w:t>قوله علیه السلام عودوا مرضاهم وفی روایة الدعائم نحوه</w:t>
      </w:r>
    </w:p>
    <w:p>
      <w:pPr>
        <w:pStyle w:val="BookText"/>
        <w:rPr/>
      </w:pPr>
      <w:r>
        <w:rPr>
          <w:rFonts w:ascii="IRNazanin" w:hAnsi="IRNazanin" w:eastAsia="IRNazanin"/>
          <w:color w:val="111111"/>
          <w:sz w:val="28"/>
          <w:sz w:val="28"/>
          <w:szCs w:val="28"/>
          <w:rtl w:val="true"/>
          <w:lang w:bidi="fa-IR"/>
        </w:rPr>
        <w:t>وفی مرسلة الفقیه من باب استحباب الاهداء إلی المسلم من أبواب</w:t>
      </w:r>
    </w:p>
    <w:p>
      <w:pPr>
        <w:pStyle w:val="BookText"/>
        <w:rPr/>
      </w:pPr>
      <w:r>
        <w:rPr>
          <w:rFonts w:ascii="IRNazanin" w:hAnsi="IRNazanin" w:eastAsia="IRNazanin"/>
          <w:color w:val="111111"/>
          <w:sz w:val="28"/>
          <w:sz w:val="28"/>
          <w:szCs w:val="28"/>
          <w:rtl w:val="true"/>
          <w:lang w:bidi="fa-IR"/>
        </w:rPr>
        <w:t>ما یکتسب به قوله علیه السلام عد من لا یعودک وفی روایة أبی بصیر من باب حکم</w:t>
      </w:r>
    </w:p>
    <w:p>
      <w:pPr>
        <w:pStyle w:val="BookText"/>
        <w:rPr/>
      </w:pPr>
      <w:r>
        <w:rPr>
          <w:rFonts w:ascii="IRNazanin" w:hAnsi="IRNazanin" w:eastAsia="IRNazanin"/>
          <w:color w:val="111111"/>
          <w:sz w:val="28"/>
          <w:sz w:val="28"/>
          <w:szCs w:val="28"/>
          <w:rtl w:val="true"/>
          <w:lang w:bidi="fa-IR"/>
        </w:rPr>
        <w:t xml:space="preserve">ایتمان الخائن من کتاب الودیعة قوله علیه السلام ولا تعودوه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شارب الخمر</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مرض</w:t>
      </w:r>
      <w:r>
        <w:rPr>
          <w:rFonts w:eastAsia="IRNazanin" w:cs="IRNazanin"/>
          <w:color w:val="111111"/>
          <w:sz w:val="28"/>
          <w:szCs w:val="28"/>
          <w:rtl w:val="true"/>
          <w:lang w:bidi="fa-IR"/>
        </w:rPr>
        <w:t>.</w:t>
      </w:r>
      <w:bookmarkStart w:id="124" w:name="pg12405_123310"/>
    </w:p>
    <w:p>
      <w:pPr>
        <w:pStyle w:val="BookText"/>
        <w:rPr/>
      </w:pPr>
      <w:bookmarkEnd w:id="124"/>
      <w:r>
        <w:rPr>
          <w:rFonts w:ascii="IRNazanin" w:hAnsi="IRNazanin" w:eastAsia="IRNazanin"/>
          <w:color w:val="111111"/>
          <w:sz w:val="28"/>
          <w:sz w:val="28"/>
          <w:szCs w:val="28"/>
          <w:rtl w:val="true"/>
          <w:lang w:bidi="fa-IR"/>
        </w:rPr>
        <w:t>وفی روایة الجعفریات من باب استحباب التزویج من أبواب التزویج</w:t>
      </w:r>
    </w:p>
    <w:p>
      <w:pPr>
        <w:pStyle w:val="BookText"/>
        <w:rPr/>
      </w:pPr>
      <w:r>
        <w:rPr>
          <w:rFonts w:ascii="IRNazanin" w:hAnsi="IRNazanin" w:eastAsia="IRNazanin"/>
          <w:color w:val="111111"/>
          <w:sz w:val="28"/>
          <w:sz w:val="28"/>
          <w:szCs w:val="28"/>
          <w:rtl w:val="true"/>
          <w:lang w:bidi="fa-IR"/>
        </w:rPr>
        <w:t>وما یناسبه قوله علیه السلام من أحسن الحسنات عیادة المریض وفی مرسلة الفقیه</w:t>
      </w:r>
    </w:p>
    <w:p>
      <w:pPr>
        <w:pStyle w:val="BookText"/>
        <w:rPr/>
      </w:pPr>
      <w:r>
        <w:rPr>
          <w:rFonts w:ascii="IRNazanin" w:hAnsi="IRNazanin" w:eastAsia="IRNazanin"/>
          <w:color w:val="111111"/>
          <w:sz w:val="28"/>
          <w:sz w:val="28"/>
          <w:szCs w:val="28"/>
          <w:rtl w:val="true"/>
          <w:lang w:bidi="fa-IR"/>
        </w:rPr>
        <w:t>من باب استحباب اتیان الأهل من أبواب آداب الزفاف قوله صلی الله علیه وآله لرجل أصبحت</w:t>
      </w:r>
    </w:p>
    <w:p>
      <w:pPr>
        <w:pStyle w:val="BookText"/>
        <w:rPr/>
      </w:pPr>
      <w:r>
        <w:rPr>
          <w:rFonts w:ascii="IRNazanin" w:hAnsi="IRNazanin" w:eastAsia="IRNazanin"/>
          <w:color w:val="111111"/>
          <w:sz w:val="28"/>
          <w:sz w:val="28"/>
          <w:szCs w:val="28"/>
          <w:rtl w:val="true"/>
          <w:lang w:bidi="fa-IR"/>
        </w:rPr>
        <w:t>صائما قال لا قال صلی الله علیه وآله فعدت مریضا قال لا الخ</w:t>
      </w:r>
      <w:r>
        <w:rPr>
          <w:rFonts w:eastAsia="IRNazanin" w:cs="IRNazanin"/>
          <w:color w:val="111111"/>
          <w:sz w:val="28"/>
          <w:szCs w:val="28"/>
          <w:rtl w:val="true"/>
          <w:lang w:bidi="fa-IR"/>
        </w:rPr>
        <w:t>.</w:t>
      </w:r>
    </w:p>
    <w:p>
      <w:pPr>
        <w:pStyle w:val="Heading5"/>
        <w:numPr>
          <w:ilvl w:val="4"/>
          <w:numId w:val="1"/>
        </w:numPr>
        <w:rPr/>
      </w:pPr>
      <w:bookmarkStart w:id="125" w:name="__RefHeading___Toc9751118_417432637"/>
      <w:bookmarkStart w:id="126" w:name="_Toc45"/>
      <w:bookmarkEnd w:id="125"/>
      <w:r>
        <w:rPr>
          <w:rtl w:val="true"/>
        </w:rPr>
        <w:t>(</w:t>
      </w:r>
      <w:r>
        <w:rPr/>
        <w:t>7</w:t>
      </w:r>
      <w:r>
        <w:rPr>
          <w:rtl w:val="true"/>
        </w:rPr>
        <w:t xml:space="preserve">) </w:t>
      </w:r>
      <w:r>
        <w:rPr>
          <w:rtl w:val="true"/>
        </w:rPr>
        <w:t>باب وقت عیادة المریض وآدابها وجملة من احکامها</w:t>
      </w:r>
      <w:bookmarkEnd w:id="126"/>
    </w:p>
    <w:p>
      <w:pPr>
        <w:pStyle w:val="BookText"/>
        <w:rPr/>
      </w:pPr>
      <w:r>
        <w:rPr>
          <w:rFonts w:eastAsia="IRNazanin" w:cs="IRNazanin"/>
          <w:color w:val="111111"/>
          <w:sz w:val="28"/>
          <w:szCs w:val="28"/>
          <w:lang w:bidi="fa-IR"/>
        </w:rPr>
        <w:t>3521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سهل بن زیاد عن علی بن أسباط عن</w:t>
      </w:r>
    </w:p>
    <w:p>
      <w:pPr>
        <w:pStyle w:val="BookText"/>
        <w:rPr/>
      </w:pPr>
      <w:r>
        <w:rPr>
          <w:rFonts w:ascii="IRNazanin" w:hAnsi="IRNazanin" w:eastAsia="IRNazanin"/>
          <w:color w:val="111111"/>
          <w:sz w:val="28"/>
          <w:sz w:val="28"/>
          <w:szCs w:val="28"/>
          <w:rtl w:val="true"/>
          <w:lang w:bidi="fa-IR"/>
        </w:rPr>
        <w:t>بعض أصحابه عن أبی عبد الله علیه السلام قال لا عیادة فی وجع العین ولا یکون</w:t>
      </w:r>
    </w:p>
    <w:p>
      <w:pPr>
        <w:pStyle w:val="BookText"/>
        <w:rPr/>
      </w:pPr>
      <w:r>
        <w:rPr>
          <w:rFonts w:ascii="IRNazanin" w:hAnsi="IRNazanin" w:eastAsia="IRNazanin"/>
          <w:color w:val="111111"/>
          <w:sz w:val="28"/>
          <w:sz w:val="28"/>
          <w:szCs w:val="28"/>
          <w:rtl w:val="true"/>
          <w:lang w:bidi="fa-IR"/>
        </w:rPr>
        <w:t>عیادة فی أقل من ثلاثة أیام فإذا وجبت فیوم ویوم لا فإذا طالت العلة ترک المریض وعیاله</w:t>
      </w:r>
    </w:p>
    <w:p>
      <w:pPr>
        <w:pStyle w:val="BookText"/>
        <w:rPr/>
      </w:pPr>
      <w:r>
        <w:rPr>
          <w:rFonts w:ascii="IRNazanin" w:hAnsi="IRNazanin" w:eastAsia="IRNazanin"/>
          <w:color w:val="111111"/>
          <w:sz w:val="28"/>
          <w:sz w:val="28"/>
          <w:szCs w:val="28"/>
          <w:rtl w:val="true"/>
          <w:lang w:bidi="fa-IR"/>
        </w:rPr>
        <w:t xml:space="preserve">مکارم الاخلاق </w:t>
      </w:r>
      <w:r>
        <w:rPr>
          <w:rFonts w:eastAsia="IRNazanin" w:cs="IRNazanin"/>
          <w:color w:val="111111"/>
          <w:sz w:val="28"/>
          <w:szCs w:val="28"/>
          <w:lang w:bidi="fa-IR"/>
        </w:rPr>
        <w:t>196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کتاب زهد أمیر المؤمنین علیه السلام ومن</w:t>
      </w:r>
    </w:p>
    <w:p>
      <w:pPr>
        <w:pStyle w:val="BookText"/>
        <w:rPr/>
      </w:pPr>
      <w:r>
        <w:rPr>
          <w:rFonts w:ascii="IRNazanin" w:hAnsi="IRNazanin" w:eastAsia="IRNazanin"/>
          <w:color w:val="111111"/>
          <w:sz w:val="28"/>
          <w:sz w:val="28"/>
          <w:szCs w:val="28"/>
          <w:rtl w:val="true"/>
          <w:lang w:bidi="fa-IR"/>
        </w:rPr>
        <w:t>کتاب الجنائز عن الصادق علیه السلام مثله الا ان فیه فإذا شئت فیوم ویوم لا أو یوم ویومین لا</w:t>
      </w:r>
    </w:p>
    <w:p>
      <w:pPr>
        <w:pStyle w:val="BookText"/>
        <w:rPr/>
      </w:pPr>
      <w:r>
        <w:rPr>
          <w:rFonts w:eastAsia="IRNazanin" w:cs="IRNazanin"/>
          <w:color w:val="111111"/>
          <w:sz w:val="28"/>
          <w:szCs w:val="28"/>
          <w:lang w:bidi="fa-IR"/>
        </w:rPr>
        <w:t>3522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200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علیه السلام قال العیادة بعد</w:t>
      </w:r>
    </w:p>
    <w:p>
      <w:pPr>
        <w:pStyle w:val="BookText"/>
        <w:rPr/>
      </w:pPr>
      <w:r>
        <w:rPr>
          <w:rFonts w:ascii="IRNazanin" w:hAnsi="IRNazanin" w:eastAsia="IRNazanin"/>
          <w:color w:val="111111"/>
          <w:sz w:val="28"/>
          <w:sz w:val="28"/>
          <w:szCs w:val="28"/>
          <w:rtl w:val="true"/>
          <w:lang w:bidi="fa-IR"/>
        </w:rPr>
        <w:t>ثلاثة أیام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261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علی علیه السلام مثله وزاد ولیس علی النساء عیادة المریض</w:t>
      </w:r>
    </w:p>
    <w:p>
      <w:pPr>
        <w:pStyle w:val="BookText"/>
        <w:rPr/>
      </w:pPr>
      <w:r>
        <w:rPr>
          <w:rFonts w:eastAsia="IRNazanin" w:cs="IRNazanin"/>
          <w:color w:val="111111"/>
          <w:sz w:val="28"/>
          <w:szCs w:val="28"/>
          <w:lang w:bidi="fa-IR"/>
        </w:rPr>
        <w:t>3523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الشیخ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الشیخ أبو جعفر محمد بن الحسن بن علی بن</w:t>
      </w:r>
    </w:p>
    <w:p>
      <w:pPr>
        <w:pStyle w:val="BookText"/>
        <w:rPr/>
      </w:pPr>
      <w:r>
        <w:rPr>
          <w:rFonts w:ascii="IRNazanin" w:hAnsi="IRNazanin" w:eastAsia="IRNazanin"/>
          <w:color w:val="111111"/>
          <w:sz w:val="28"/>
          <w:sz w:val="28"/>
          <w:szCs w:val="28"/>
          <w:rtl w:val="true"/>
          <w:lang w:bidi="fa-IR"/>
        </w:rPr>
        <w:t xml:space="preserve">الحسن الطوسی رض قال أخبرنا جماعة عن أبی المفضل قال حدثنا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w:t>
      </w:r>
    </w:p>
    <w:p>
      <w:pPr>
        <w:pStyle w:val="BookText"/>
        <w:rPr/>
      </w:pPr>
      <w:r>
        <w:rPr>
          <w:rFonts w:ascii="IRNazanin" w:hAnsi="IRNazanin" w:eastAsia="IRNazanin"/>
          <w:color w:val="111111"/>
          <w:sz w:val="28"/>
          <w:sz w:val="28"/>
          <w:szCs w:val="28"/>
          <w:rtl w:val="true"/>
          <w:lang w:bidi="fa-IR"/>
        </w:rPr>
        <w:t xml:space="preserve">صاعد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مصاعد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 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حدثنا أبو سعید عبد الله بن سعید الأشج قال حدثنا عقبة بن خالد</w:t>
      </w:r>
    </w:p>
    <w:p>
      <w:pPr>
        <w:pStyle w:val="BookText"/>
        <w:rPr/>
      </w:pPr>
      <w:r>
        <w:rPr>
          <w:rFonts w:ascii="IRNazanin" w:hAnsi="IRNazanin" w:eastAsia="IRNazanin"/>
          <w:color w:val="111111"/>
          <w:sz w:val="28"/>
          <w:sz w:val="28"/>
          <w:szCs w:val="28"/>
          <w:rtl w:val="true"/>
          <w:lang w:bidi="fa-IR"/>
        </w:rPr>
        <w:t>قال حدثنا موسی بن محمد التیمی عن أبیه عن جابر بن عبد الله قال قال رسول الله صلی الله علیه وآله</w:t>
      </w:r>
    </w:p>
    <w:p>
      <w:pPr>
        <w:pStyle w:val="BookText"/>
        <w:rPr/>
      </w:pPr>
      <w:r>
        <w:rPr>
          <w:rFonts w:ascii="IRNazanin" w:hAnsi="IRNazanin" w:eastAsia="IRNazanin"/>
          <w:color w:val="111111"/>
          <w:sz w:val="28"/>
          <w:sz w:val="28"/>
          <w:szCs w:val="28"/>
          <w:rtl w:val="true"/>
          <w:lang w:bidi="fa-IR"/>
        </w:rPr>
        <w:t>أغبوا فی العیادة وأربعوا الا ان یکون مغلوبا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3524</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موسی بن الحسن عن الفضل بن عامر</w:t>
      </w:r>
    </w:p>
    <w:p>
      <w:pPr>
        <w:pStyle w:val="BookText"/>
        <w:rPr/>
      </w:pPr>
      <w:r>
        <w:rPr>
          <w:rFonts w:ascii="IRNazanin" w:hAnsi="IRNazanin" w:eastAsia="IRNazanin"/>
          <w:color w:val="111111"/>
          <w:sz w:val="28"/>
          <w:sz w:val="28"/>
          <w:szCs w:val="28"/>
          <w:rtl w:val="true"/>
          <w:lang w:bidi="fa-IR"/>
        </w:rPr>
        <w:t>أبی العباس عن موسی بن القاسم قال حدثنا أبو زید قال أخبرنی مولی لجعفر بن</w:t>
      </w:r>
    </w:p>
    <w:p>
      <w:pPr>
        <w:pStyle w:val="BookText"/>
        <w:rPr/>
      </w:pPr>
      <w:r>
        <w:rPr>
          <w:rFonts w:ascii="IRNazanin" w:hAnsi="IRNazanin" w:eastAsia="IRNazanin"/>
          <w:color w:val="111111"/>
          <w:sz w:val="28"/>
          <w:sz w:val="28"/>
          <w:szCs w:val="28"/>
          <w:rtl w:val="true"/>
          <w:lang w:bidi="fa-IR"/>
        </w:rPr>
        <w:t>محمد علیهما السلام قال مرض بعض موالیه فخرجنا الیه نعوده ونحن عدة من موالی جعفر</w:t>
      </w:r>
    </w:p>
    <w:p>
      <w:pPr>
        <w:pStyle w:val="BookText"/>
        <w:rPr/>
      </w:pPr>
      <w:r>
        <w:rPr>
          <w:rFonts w:ascii="IRNazanin" w:hAnsi="IRNazanin" w:eastAsia="IRNazanin"/>
          <w:color w:val="111111"/>
          <w:sz w:val="28"/>
          <w:sz w:val="28"/>
          <w:szCs w:val="28"/>
          <w:rtl w:val="true"/>
          <w:lang w:bidi="fa-IR"/>
        </w:rPr>
        <w:t>فاستقبلنا جعفر علیه السلام فی بعض الطریق فقال لنا أین تریدون فقلنا نرید فلانا</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نعوده فقال لنا قفوا فوقفنا فقال مع أحدکم تفاحة أو سفرجلة أو أترجة أو لعقة من طیب</w:t>
      </w:r>
    </w:p>
    <w:p>
      <w:pPr>
        <w:pStyle w:val="BookText"/>
        <w:rPr/>
      </w:pPr>
      <w:r>
        <w:rPr>
          <w:rFonts w:ascii="IRNazanin" w:hAnsi="IRNazanin" w:eastAsia="IRNazanin"/>
          <w:color w:val="111111"/>
          <w:sz w:val="28"/>
          <w:sz w:val="28"/>
          <w:szCs w:val="28"/>
          <w:rtl w:val="true"/>
          <w:lang w:bidi="fa-IR"/>
        </w:rPr>
        <w:t>أو قطعة من عود بخور فقلنا ما معنی شئ من هذا فقال اما تعلمون ان المریض یستریح</w:t>
      </w:r>
    </w:p>
    <w:p>
      <w:pPr>
        <w:pStyle w:val="BookText"/>
        <w:rPr/>
      </w:pPr>
      <w:r>
        <w:rPr>
          <w:rFonts w:ascii="IRNazanin" w:hAnsi="IRNazanin" w:eastAsia="IRNazanin"/>
          <w:color w:val="111111"/>
          <w:sz w:val="28"/>
          <w:sz w:val="28"/>
          <w:szCs w:val="28"/>
          <w:rtl w:val="true"/>
          <w:lang w:bidi="fa-IR"/>
        </w:rPr>
        <w:t>إلی کل ما ادخل به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3525</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567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أحمد بن محمد بن عیسی عن</w:t>
      </w:r>
    </w:p>
    <w:p>
      <w:pPr>
        <w:pStyle w:val="BookText"/>
        <w:rPr/>
      </w:pPr>
      <w:r>
        <w:rPr>
          <w:rFonts w:ascii="IRNazanin" w:hAnsi="IRNazanin" w:eastAsia="IRNazanin"/>
          <w:color w:val="111111"/>
          <w:sz w:val="28"/>
          <w:sz w:val="28"/>
          <w:szCs w:val="28"/>
          <w:rtl w:val="true"/>
          <w:lang w:bidi="fa-IR"/>
        </w:rPr>
        <w:t>ابن أبی نجران عن حماد بن عیسی عن حریز عن زرارة عن أحدهما علیهما السلام قال</w:t>
      </w:r>
    </w:p>
    <w:p>
      <w:pPr>
        <w:pStyle w:val="BookText"/>
        <w:rPr/>
      </w:pPr>
      <w:r>
        <w:rPr>
          <w:rFonts w:ascii="IRNazanin" w:hAnsi="IRNazanin" w:eastAsia="IRNazanin"/>
          <w:color w:val="111111"/>
          <w:sz w:val="28"/>
          <w:sz w:val="28"/>
          <w:szCs w:val="28"/>
          <w:rtl w:val="true"/>
          <w:lang w:bidi="fa-IR"/>
        </w:rPr>
        <w:t>إذا دخلت علی مریض فقل أعیذک بالله العظیم رب العرش العظیم من شر کل عرق نفار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شر حر النار سبع مرات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3526</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اعلام الدین یستحب الدعاء للمریض یقول</w:t>
      </w:r>
    </w:p>
    <w:p>
      <w:pPr>
        <w:pStyle w:val="BookText"/>
        <w:rPr/>
      </w:pPr>
      <w:r>
        <w:rPr>
          <w:rFonts w:ascii="IRNazanin" w:hAnsi="IRNazanin" w:eastAsia="IRNazanin"/>
          <w:color w:val="111111"/>
          <w:sz w:val="28"/>
          <w:sz w:val="28"/>
          <w:szCs w:val="28"/>
          <w:rtl w:val="true"/>
          <w:lang w:bidi="fa-IR"/>
        </w:rPr>
        <w:t>اللهم رب السماوات السبع ورب الأرضین السبع وما فیهن وما بینهن وما تحتهن ورب</w:t>
      </w:r>
    </w:p>
    <w:p>
      <w:pPr>
        <w:pStyle w:val="BookText"/>
        <w:rPr/>
      </w:pPr>
      <w:r>
        <w:rPr>
          <w:rFonts w:ascii="IRNazanin" w:hAnsi="IRNazanin" w:eastAsia="IRNazanin"/>
          <w:color w:val="111111"/>
          <w:sz w:val="28"/>
          <w:sz w:val="28"/>
          <w:szCs w:val="28"/>
          <w:rtl w:val="true"/>
          <w:lang w:bidi="fa-IR"/>
        </w:rPr>
        <w:t>العرش العظیم صل علی محمد وآل محمد واشفه بشفائک وداوه بدوائک وعافه من</w:t>
      </w:r>
    </w:p>
    <w:p>
      <w:pPr>
        <w:pStyle w:val="BookText"/>
        <w:rPr/>
      </w:pPr>
      <w:r>
        <w:rPr>
          <w:rFonts w:ascii="IRNazanin" w:hAnsi="IRNazanin" w:eastAsia="IRNazanin"/>
          <w:color w:val="111111"/>
          <w:sz w:val="28"/>
          <w:sz w:val="28"/>
          <w:szCs w:val="28"/>
          <w:rtl w:val="true"/>
          <w:lang w:bidi="fa-IR"/>
        </w:rPr>
        <w:t>بلائک واجعل شکایته کفارة لما قضی من ذنوبه وما بقی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3527</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القطب الراوندی فی الدعوات قال وتدعو للمریض وتقول</w:t>
      </w:r>
    </w:p>
    <w:p>
      <w:pPr>
        <w:pStyle w:val="BookText"/>
        <w:rPr/>
      </w:pPr>
      <w:r>
        <w:rPr>
          <w:rFonts w:ascii="IRNazanin" w:hAnsi="IRNazanin" w:eastAsia="IRNazanin"/>
          <w:color w:val="111111"/>
          <w:sz w:val="28"/>
          <w:sz w:val="28"/>
          <w:szCs w:val="28"/>
          <w:rtl w:val="true"/>
          <w:lang w:bidi="fa-IR"/>
        </w:rPr>
        <w:t>أعیذک بالرسول الحق الناطق بکلمة الصدق من عند الخالق من کل داء تراه ورأیت</w:t>
      </w:r>
    </w:p>
    <w:p>
      <w:pPr>
        <w:pStyle w:val="BookText"/>
        <w:rPr/>
      </w:pPr>
      <w:r>
        <w:rPr>
          <w:rFonts w:ascii="IRNazanin" w:hAnsi="IRNazanin" w:eastAsia="IRNazanin"/>
          <w:color w:val="111111"/>
          <w:sz w:val="28"/>
          <w:sz w:val="28"/>
          <w:szCs w:val="28"/>
          <w:rtl w:val="true"/>
          <w:lang w:bidi="fa-IR"/>
        </w:rPr>
        <w:t>ومن کل عرق ساکن وضارب ومن کل جاء وذاهب اسکن أسکنتک بالله العظیم أصبحت</w:t>
      </w:r>
    </w:p>
    <w:p>
      <w:pPr>
        <w:pStyle w:val="BookText"/>
        <w:rPr/>
      </w:pPr>
      <w:r>
        <w:rPr>
          <w:rFonts w:ascii="IRNazanin" w:hAnsi="IRNazanin" w:eastAsia="IRNazanin"/>
          <w:color w:val="111111"/>
          <w:sz w:val="28"/>
          <w:sz w:val="28"/>
          <w:szCs w:val="28"/>
          <w:rtl w:val="true"/>
          <w:lang w:bidi="fa-IR"/>
        </w:rPr>
        <w:t>فی حمی الله الذی لا یستباح وفی کنف الله الذی لا یرام وفی جوار الله الذی لا یستضام</w:t>
      </w:r>
    </w:p>
    <w:p>
      <w:pPr>
        <w:pStyle w:val="BookText"/>
        <w:rPr/>
      </w:pPr>
      <w:r>
        <w:rPr>
          <w:rFonts w:ascii="IRNazanin" w:hAnsi="IRNazanin" w:eastAsia="IRNazanin"/>
          <w:color w:val="111111"/>
          <w:sz w:val="28"/>
          <w:sz w:val="28"/>
          <w:szCs w:val="28"/>
          <w:rtl w:val="true"/>
          <w:lang w:bidi="fa-IR"/>
        </w:rPr>
        <w:t>وفی نعمة الله التی لا تزول وفی سلامة الله التی لا تحول وفی ذمة الله التی لا تخفر وفی</w:t>
      </w:r>
    </w:p>
    <w:p>
      <w:pPr>
        <w:pStyle w:val="BookText"/>
        <w:rPr/>
      </w:pPr>
      <w:r>
        <w:rPr>
          <w:rFonts w:ascii="IRNazanin" w:hAnsi="IRNazanin" w:eastAsia="IRNazanin"/>
          <w:color w:val="111111"/>
          <w:sz w:val="28"/>
          <w:sz w:val="28"/>
          <w:szCs w:val="28"/>
          <w:rtl w:val="true"/>
          <w:lang w:bidi="fa-IR"/>
        </w:rPr>
        <w:t>منع الله الذی لا یرام وفی حرز الله الذی لا یدرک وفی عطائه الذی لا یحد وفی قضائه</w:t>
      </w:r>
    </w:p>
    <w:p>
      <w:pPr>
        <w:pStyle w:val="BookText"/>
        <w:rPr/>
      </w:pPr>
      <w:r>
        <w:rPr>
          <w:rFonts w:ascii="IRNazanin" w:hAnsi="IRNazanin" w:eastAsia="IRNazanin"/>
          <w:color w:val="111111"/>
          <w:sz w:val="28"/>
          <w:sz w:val="28"/>
          <w:szCs w:val="28"/>
          <w:rtl w:val="true"/>
          <w:lang w:bidi="fa-IR"/>
        </w:rPr>
        <w:t>الذی لا یرد وفی منعه الذی لا یعد وفی جند الله الذی لا یهزم وفی عون الله</w:t>
      </w:r>
    </w:p>
    <w:p>
      <w:pPr>
        <w:pStyle w:val="BookText"/>
        <w:rPr/>
      </w:pPr>
      <w:r>
        <w:rPr>
          <w:rFonts w:ascii="IRNazanin" w:hAnsi="IRNazanin" w:eastAsia="IRNazanin"/>
          <w:color w:val="111111"/>
          <w:sz w:val="28"/>
          <w:sz w:val="28"/>
          <w:szCs w:val="28"/>
          <w:rtl w:val="true"/>
          <w:lang w:bidi="fa-IR"/>
        </w:rPr>
        <w:t>الذی لا یخذل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3528</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الشیخ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الشیخ أبو جعفر محمد بن الحسن</w:t>
      </w:r>
    </w:p>
    <w:p>
      <w:pPr>
        <w:pStyle w:val="BookText"/>
        <w:rPr/>
      </w:pPr>
      <w:r>
        <w:rPr>
          <w:rFonts w:ascii="IRNazanin" w:hAnsi="IRNazanin" w:eastAsia="IRNazanin"/>
          <w:color w:val="111111"/>
          <w:sz w:val="28"/>
          <w:sz w:val="28"/>
          <w:szCs w:val="28"/>
          <w:rtl w:val="true"/>
          <w:lang w:bidi="fa-IR"/>
        </w:rPr>
        <w:t>الطوسی قده قال أخبرنا جماعة عن أبی المفضل قال حدثنا أبو عبد الله جعفر بن محمد</w:t>
      </w:r>
    </w:p>
    <w:p>
      <w:pPr>
        <w:pStyle w:val="BookText"/>
        <w:rPr/>
      </w:pPr>
      <w:r>
        <w:rPr>
          <w:rFonts w:ascii="IRNazanin" w:hAnsi="IRNazanin" w:eastAsia="IRNazanin"/>
          <w:color w:val="111111"/>
          <w:sz w:val="28"/>
          <w:sz w:val="28"/>
          <w:szCs w:val="28"/>
          <w:rtl w:val="true"/>
          <w:lang w:bidi="fa-IR"/>
        </w:rPr>
        <w:t>بن جعفر العلوی الحسنی قال حدثنا علی بن الحسن بن علی بن عمر بن علی بن</w:t>
      </w:r>
    </w:p>
    <w:p>
      <w:pPr>
        <w:pStyle w:val="BookText"/>
        <w:rPr/>
      </w:pPr>
      <w:r>
        <w:rPr>
          <w:rFonts w:ascii="IRNazanin" w:hAnsi="IRNazanin" w:eastAsia="IRNazanin"/>
          <w:color w:val="111111"/>
          <w:sz w:val="28"/>
          <w:sz w:val="28"/>
          <w:szCs w:val="28"/>
          <w:rtl w:val="true"/>
          <w:lang w:bidi="fa-IR"/>
        </w:rPr>
        <w:t>الحسین قال حدثنا حسین بن زید بن علی قال دخلت مع أبی عبد الله جعفر بن</w:t>
      </w:r>
    </w:p>
    <w:p>
      <w:pPr>
        <w:pStyle w:val="BookText"/>
        <w:rPr/>
      </w:pPr>
      <w:r>
        <w:rPr>
          <w:rFonts w:ascii="IRNazanin" w:hAnsi="IRNazanin" w:eastAsia="IRNazanin"/>
          <w:color w:val="111111"/>
          <w:sz w:val="28"/>
          <w:sz w:val="28"/>
          <w:szCs w:val="28"/>
          <w:rtl w:val="true"/>
          <w:lang w:bidi="fa-IR"/>
        </w:rPr>
        <w:t>محمد علیهما السلام علی رجل من أهلنا وکان مریضا فقال له أبو عبد الله علیه السلام</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أنساک الله العافیة ولا أنساک الشکر علیها فلما خرجنا من عند الرجل قلت له</w:t>
      </w:r>
    </w:p>
    <w:p>
      <w:pPr>
        <w:pStyle w:val="BookText"/>
        <w:rPr/>
      </w:pPr>
      <w:r>
        <w:rPr>
          <w:rFonts w:ascii="IRNazanin" w:hAnsi="IRNazanin" w:eastAsia="IRNazanin"/>
          <w:color w:val="111111"/>
          <w:sz w:val="28"/>
          <w:sz w:val="28"/>
          <w:szCs w:val="28"/>
          <w:rtl w:val="true"/>
          <w:lang w:bidi="fa-IR"/>
        </w:rPr>
        <w:t xml:space="preserve">یا سیدی ما هذا الدعاء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به للرجل فقال لی یا حسین</w:t>
      </w:r>
    </w:p>
    <w:p>
      <w:pPr>
        <w:pStyle w:val="BookText"/>
        <w:rPr/>
      </w:pPr>
      <w:r>
        <w:rPr>
          <w:rFonts w:ascii="IRNazanin" w:hAnsi="IRNazanin" w:eastAsia="IRNazanin"/>
          <w:color w:val="111111"/>
          <w:sz w:val="28"/>
          <w:sz w:val="28"/>
          <w:szCs w:val="28"/>
          <w:rtl w:val="true"/>
          <w:lang w:bidi="fa-IR"/>
        </w:rPr>
        <w:t>العافیة ملک خفی یا حسین ان العافیة نعمة إذا فقدت ذکرت وإذا وجدت نسیت</w:t>
      </w:r>
    </w:p>
    <w:p>
      <w:pPr>
        <w:pStyle w:val="BookText"/>
        <w:rPr/>
      </w:pPr>
      <w:r>
        <w:rPr>
          <w:rFonts w:ascii="IRNazanin" w:hAnsi="IRNazanin" w:eastAsia="IRNazanin"/>
          <w:color w:val="111111"/>
          <w:sz w:val="28"/>
          <w:sz w:val="28"/>
          <w:szCs w:val="28"/>
          <w:rtl w:val="true"/>
          <w:lang w:bidi="fa-IR"/>
        </w:rPr>
        <w:t>فقلت له أنساک الله العافیة لحصولها ولا أنساک الشکر علیها لتدوم له یا حسین ان أبی</w:t>
      </w:r>
    </w:p>
    <w:p>
      <w:pPr>
        <w:pStyle w:val="BookText"/>
        <w:rPr/>
      </w:pPr>
      <w:r>
        <w:rPr>
          <w:rFonts w:ascii="IRNazanin" w:hAnsi="IRNazanin" w:eastAsia="IRNazanin"/>
          <w:color w:val="111111"/>
          <w:sz w:val="28"/>
          <w:sz w:val="28"/>
          <w:szCs w:val="28"/>
          <w:rtl w:val="true"/>
          <w:lang w:bidi="fa-IR"/>
        </w:rPr>
        <w:t xml:space="preserve">أخبرنی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آبائه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النبی صلی الله علیه وآله أنه قال یا صاحب العافیة</w:t>
      </w:r>
    </w:p>
    <w:p>
      <w:pPr>
        <w:pStyle w:val="BookText"/>
        <w:rPr/>
      </w:pPr>
      <w:r>
        <w:rPr>
          <w:rFonts w:ascii="IRNazanin" w:hAnsi="IRNazanin" w:eastAsia="IRNazanin"/>
          <w:color w:val="111111"/>
          <w:sz w:val="28"/>
          <w:sz w:val="28"/>
          <w:szCs w:val="28"/>
          <w:rtl w:val="true"/>
          <w:lang w:bidi="fa-IR"/>
        </w:rPr>
        <w:t>إلیک انتهت الأمانی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3529</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نزهة الناظر لابی یعلی الجعفری قال عاد رسول الله صلی الله علیه وآله</w:t>
      </w:r>
    </w:p>
    <w:p>
      <w:pPr>
        <w:pStyle w:val="BookText"/>
        <w:rPr/>
      </w:pPr>
      <w:r>
        <w:rPr>
          <w:rFonts w:ascii="IRNazanin" w:hAnsi="IRNazanin" w:eastAsia="IRNazanin"/>
          <w:color w:val="111111"/>
          <w:sz w:val="28"/>
          <w:sz w:val="28"/>
          <w:szCs w:val="28"/>
          <w:rtl w:val="true"/>
          <w:lang w:bidi="fa-IR"/>
        </w:rPr>
        <w:t>مریضا من الأنصار فلما أراد الانصراف اقبل علیه فقال صلی الله علیه وآله جعل الله ما مضی کفارة</w:t>
      </w:r>
    </w:p>
    <w:p>
      <w:pPr>
        <w:pStyle w:val="BookText"/>
        <w:rPr/>
      </w:pPr>
      <w:r>
        <w:rPr>
          <w:rFonts w:ascii="IRNazanin" w:hAnsi="IRNazanin" w:eastAsia="IRNazanin"/>
          <w:color w:val="111111"/>
          <w:sz w:val="28"/>
          <w:sz w:val="28"/>
          <w:szCs w:val="28"/>
          <w:rtl w:val="true"/>
          <w:lang w:bidi="fa-IR"/>
        </w:rPr>
        <w:t>وأجرا وما بقی عافیة وشکرا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3530</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269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علی علیه السلام قال أتی رسول الله صلی الله علیه وآله</w:t>
      </w:r>
    </w:p>
    <w:p>
      <w:pPr>
        <w:pStyle w:val="BookText"/>
        <w:rPr/>
      </w:pPr>
      <w:r>
        <w:rPr>
          <w:rFonts w:ascii="IRNazanin" w:hAnsi="IRNazanin" w:eastAsia="IRNazanin"/>
          <w:color w:val="111111"/>
          <w:sz w:val="28"/>
          <w:sz w:val="28"/>
          <w:szCs w:val="28"/>
          <w:rtl w:val="true"/>
          <w:lang w:bidi="fa-IR"/>
        </w:rPr>
        <w:t>فقیل له یا رسول الله ان عبد الله بن رواحة ثقیل لما به فقام وقمنا معه حتی دخل ودخلنا</w:t>
      </w:r>
    </w:p>
    <w:p>
      <w:pPr>
        <w:pStyle w:val="BookText"/>
        <w:rPr/>
      </w:pPr>
      <w:r>
        <w:rPr>
          <w:rFonts w:ascii="IRNazanin" w:hAnsi="IRNazanin" w:eastAsia="IRNazanin"/>
          <w:color w:val="111111"/>
          <w:sz w:val="28"/>
          <w:sz w:val="28"/>
          <w:szCs w:val="28"/>
          <w:rtl w:val="true"/>
          <w:lang w:bidi="fa-IR"/>
        </w:rPr>
        <w:t xml:space="preserve">علیه فأصابه مغمی علیه لا یعقل شیئا والنساء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یبکین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یصرخن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ویصحن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فدعاه رسول الله صلی الله علیه وآله ثلاث مرات فلم یجبه فقال صلی الله علیه وآله اللهم عبدک ان کان قد قضی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انقضی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اجله ورزقه واثره فإلی جنتک ورحمتک وإن لم یقض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ینقض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اجله ورزقه واثره فعجل شفائه وعافیته فقال بعض القوم یا رسول الله عجبا لعبد الله</w:t>
      </w:r>
    </w:p>
    <w:p>
      <w:pPr>
        <w:pStyle w:val="BookText"/>
        <w:rPr/>
      </w:pPr>
      <w:r>
        <w:rPr>
          <w:rFonts w:ascii="IRNazanin" w:hAnsi="IRNazanin" w:eastAsia="IRNazanin"/>
          <w:color w:val="111111"/>
          <w:sz w:val="28"/>
          <w:sz w:val="28"/>
          <w:szCs w:val="28"/>
          <w:rtl w:val="true"/>
          <w:lang w:bidi="fa-IR"/>
        </w:rPr>
        <w:t>بن رواحة وتعرضه فی غیر موطن للشهادة فلم یرزقها حتی یقبض روحه علی فراشه</w:t>
      </w:r>
    </w:p>
    <w:p>
      <w:pPr>
        <w:pStyle w:val="BookText"/>
        <w:rPr/>
      </w:pPr>
      <w:r>
        <w:rPr>
          <w:rFonts w:ascii="IRNazanin" w:hAnsi="IRNazanin" w:eastAsia="IRNazanin"/>
          <w:color w:val="111111"/>
          <w:sz w:val="28"/>
          <w:sz w:val="28"/>
          <w:szCs w:val="28"/>
          <w:rtl w:val="true"/>
          <w:lang w:bidi="fa-IR"/>
        </w:rPr>
        <w:t>قال رسول الله صلی الله علیه وآله ومن الشهید من أمتی قالوا ألیس هو الذی یقتل فی سبیل الله</w:t>
      </w:r>
    </w:p>
    <w:p>
      <w:pPr>
        <w:pStyle w:val="BookText"/>
        <w:rPr/>
      </w:pPr>
      <w:r>
        <w:rPr>
          <w:rFonts w:ascii="IRNazanin" w:hAnsi="IRNazanin" w:eastAsia="IRNazanin"/>
          <w:color w:val="111111"/>
          <w:sz w:val="28"/>
          <w:sz w:val="28"/>
          <w:szCs w:val="28"/>
          <w:rtl w:val="true"/>
          <w:lang w:bidi="fa-IR"/>
        </w:rPr>
        <w:t>مقبلا غیر مدبر فقال رسول الله صلی الله علیه وآله ان شهداء أمتی إذا لقلیل الشهید الذی ذکرتم</w:t>
      </w:r>
    </w:p>
    <w:p>
      <w:pPr>
        <w:pStyle w:val="BookText"/>
        <w:rPr/>
      </w:pPr>
      <w:r>
        <w:rPr>
          <w:rFonts w:ascii="IRNazanin" w:hAnsi="IRNazanin" w:eastAsia="IRNazanin"/>
          <w:color w:val="111111"/>
          <w:sz w:val="28"/>
          <w:sz w:val="28"/>
          <w:szCs w:val="28"/>
          <w:rtl w:val="true"/>
          <w:lang w:bidi="fa-IR"/>
        </w:rPr>
        <w:t>والطعین والمبطون وصاحب الهدم والغریق والمرأة تموت جمعا قالوا وکیف تموت</w:t>
      </w:r>
    </w:p>
    <w:p>
      <w:pPr>
        <w:pStyle w:val="BookText"/>
        <w:rPr/>
      </w:pPr>
      <w:r>
        <w:rPr>
          <w:rFonts w:ascii="IRNazanin" w:hAnsi="IRNazanin" w:eastAsia="IRNazanin"/>
          <w:color w:val="111111"/>
          <w:sz w:val="28"/>
          <w:sz w:val="28"/>
          <w:szCs w:val="28"/>
          <w:rtl w:val="true"/>
          <w:lang w:bidi="fa-IR"/>
        </w:rPr>
        <w:t>المرأة جمعا یا رسول الله قال یعترض ولدها فی بطنها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خرج رسول الله صلی الله علیه وآله فوجد عبد الله بن رواحة خفة فأخبر</w:t>
      </w:r>
    </w:p>
    <w:p>
      <w:pPr>
        <w:pStyle w:val="BookText"/>
        <w:rPr/>
      </w:pPr>
      <w:r>
        <w:rPr>
          <w:rFonts w:ascii="IRNazanin" w:hAnsi="IRNazanin" w:eastAsia="IRNazanin"/>
          <w:color w:val="111111"/>
          <w:sz w:val="28"/>
          <w:sz w:val="28"/>
          <w:szCs w:val="28"/>
          <w:rtl w:val="true"/>
          <w:lang w:bidi="fa-IR"/>
        </w:rPr>
        <w:t xml:space="preserve">النبی صلی الله علیه وآله فوقف فقال یا عبد الله حدث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رأیت فأنک</w:t>
      </w:r>
    </w:p>
    <w:p>
      <w:pPr>
        <w:pStyle w:val="BookText"/>
        <w:rPr/>
      </w:pPr>
      <w:r>
        <w:rPr>
          <w:rFonts w:ascii="IRNazanin" w:hAnsi="IRNazanin" w:eastAsia="IRNazanin"/>
          <w:color w:val="111111"/>
          <w:sz w:val="28"/>
          <w:sz w:val="28"/>
          <w:szCs w:val="28"/>
          <w:rtl w:val="true"/>
          <w:lang w:bidi="fa-IR"/>
        </w:rPr>
        <w:t>رأیت عجبا فقال یا رسول الله رأیت ملکا من الملائکة بیده مقمعة من حدید تأجج</w:t>
      </w:r>
    </w:p>
    <w:p>
      <w:pPr>
        <w:pStyle w:val="BookText"/>
        <w:rPr/>
      </w:pPr>
      <w:r>
        <w:rPr>
          <w:rFonts w:ascii="IRNazanin" w:hAnsi="IRNazanin" w:eastAsia="IRNazanin"/>
          <w:color w:val="111111"/>
          <w:sz w:val="28"/>
          <w:sz w:val="28"/>
          <w:szCs w:val="28"/>
          <w:rtl w:val="true"/>
          <w:lang w:bidi="fa-IR"/>
        </w:rPr>
        <w:t>نارا کلما صرخت صارخة یا جبلاه اهوی بها لها متی وقال أنت جبلها فأقول لا بل الله</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فیکف بعد أهوائها وإذا صرخت صارخة یا عزاه اهوی بها لها متی وقال أنت عزها</w:t>
      </w:r>
    </w:p>
    <w:p>
      <w:pPr>
        <w:pStyle w:val="BookText"/>
        <w:rPr/>
      </w:pPr>
      <w:r>
        <w:rPr>
          <w:rFonts w:ascii="IRNazanin" w:hAnsi="IRNazanin" w:eastAsia="IRNazanin"/>
          <w:color w:val="111111"/>
          <w:sz w:val="28"/>
          <w:sz w:val="28"/>
          <w:szCs w:val="28"/>
          <w:rtl w:val="true"/>
          <w:lang w:bidi="fa-IR"/>
        </w:rPr>
        <w:t>فأقول لا بل الله فیکف بعد أهوائها فقال رسول الله صلی الله علیه وآله صدق عبد الله</w:t>
      </w:r>
    </w:p>
    <w:p>
      <w:pPr>
        <w:pStyle w:val="BookText"/>
        <w:rPr/>
      </w:pPr>
      <w:r>
        <w:rPr>
          <w:rFonts w:ascii="IRNazanin" w:hAnsi="IRNazanin" w:eastAsia="IRNazanin"/>
          <w:color w:val="111111"/>
          <w:sz w:val="28"/>
          <w:sz w:val="28"/>
          <w:szCs w:val="28"/>
          <w:rtl w:val="true"/>
          <w:lang w:bidi="fa-IR"/>
        </w:rPr>
        <w:t>فما بال موتاکم یبتلون بقول احیائکم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3531</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عن محمد بن</w:t>
      </w:r>
    </w:p>
    <w:p>
      <w:pPr>
        <w:pStyle w:val="BookText"/>
        <w:rPr/>
      </w:pPr>
      <w:r>
        <w:rPr>
          <w:rFonts w:ascii="IRNazanin" w:hAnsi="IRNazanin" w:eastAsia="IRNazanin"/>
          <w:color w:val="111111"/>
          <w:sz w:val="28"/>
          <w:sz w:val="28"/>
          <w:szCs w:val="28"/>
          <w:rtl w:val="true"/>
          <w:lang w:bidi="fa-IR"/>
        </w:rPr>
        <w:t>خالد عن القاسم بن محمد عن عبد الرحمن بن محمد عن سیف بن عمیرة قال قال</w:t>
      </w:r>
    </w:p>
    <w:p>
      <w:pPr>
        <w:pStyle w:val="BookText"/>
        <w:rPr/>
      </w:pPr>
      <w:r>
        <w:rPr>
          <w:rFonts w:ascii="IRNazanin" w:hAnsi="IRNazanin" w:eastAsia="IRNazanin"/>
          <w:color w:val="111111"/>
          <w:sz w:val="28"/>
          <w:sz w:val="28"/>
          <w:szCs w:val="28"/>
          <w:rtl w:val="true"/>
          <w:lang w:bidi="fa-IR"/>
        </w:rPr>
        <w:t>أبو عبد الله علیه السلام إذا دخل أحدکم علی أخیه عائدا له فلیسأله یدعو له فان دعائه مثل</w:t>
      </w:r>
    </w:p>
    <w:p>
      <w:pPr>
        <w:pStyle w:val="BookText"/>
        <w:rPr/>
      </w:pPr>
      <w:r>
        <w:rPr>
          <w:rFonts w:ascii="IRNazanin" w:hAnsi="IRNazanin" w:eastAsia="IRNazanin"/>
          <w:color w:val="111111"/>
          <w:sz w:val="28"/>
          <w:sz w:val="28"/>
          <w:szCs w:val="28"/>
          <w:rtl w:val="true"/>
          <w:lang w:bidi="fa-IR"/>
        </w:rPr>
        <w:t>دعاء الملائکة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3532</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المنتهی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للعلامة أعلی الله مقامه</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یعقوب بن یزید</w:t>
      </w:r>
    </w:p>
    <w:p>
      <w:pPr>
        <w:pStyle w:val="BookText"/>
        <w:rPr/>
      </w:pPr>
      <w:r>
        <w:rPr>
          <w:rFonts w:ascii="IRNazanin" w:hAnsi="IRNazanin" w:eastAsia="IRNazanin"/>
          <w:color w:val="111111"/>
          <w:sz w:val="28"/>
          <w:sz w:val="28"/>
          <w:szCs w:val="28"/>
          <w:rtl w:val="true"/>
          <w:lang w:bidi="fa-IR"/>
        </w:rPr>
        <w:t>بإسناده عن أبی عبد الله علیه السلام قال عودوا مرضاکم وسلوهم الدعاء فإنه یعدل</w:t>
      </w:r>
    </w:p>
    <w:p>
      <w:pPr>
        <w:pStyle w:val="BookText"/>
        <w:rPr/>
      </w:pPr>
      <w:r>
        <w:rPr>
          <w:rFonts w:ascii="IRNazanin" w:hAnsi="IRNazanin" w:eastAsia="IRNazanin"/>
          <w:color w:val="111111"/>
          <w:sz w:val="28"/>
          <w:sz w:val="28"/>
          <w:szCs w:val="28"/>
          <w:rtl w:val="true"/>
          <w:lang w:bidi="fa-IR"/>
        </w:rPr>
        <w:t>دعاء الملائکة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3533</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lang w:bidi="fa-IR"/>
        </w:rPr>
        <w:t>187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ره قال حدثنی سعد بن عبد الله عن</w:t>
      </w:r>
    </w:p>
    <w:p>
      <w:pPr>
        <w:pStyle w:val="BookText"/>
        <w:rPr/>
      </w:pPr>
      <w:r>
        <w:rPr>
          <w:rFonts w:ascii="IRNazanin" w:hAnsi="IRNazanin" w:eastAsia="IRNazanin"/>
          <w:color w:val="111111"/>
          <w:sz w:val="28"/>
          <w:sz w:val="28"/>
          <w:szCs w:val="28"/>
          <w:rtl w:val="true"/>
          <w:lang w:bidi="fa-IR"/>
        </w:rPr>
        <w:t>أحمد بن محمد عن منصور عن فضیل أبی محمد عن عبید الحذاء عن أبی عبد الله علیه السلام</w:t>
      </w:r>
    </w:p>
    <w:p>
      <w:pPr>
        <w:pStyle w:val="BookText"/>
        <w:rPr/>
      </w:pPr>
      <w:r>
        <w:rPr>
          <w:rFonts w:ascii="IRNazanin" w:hAnsi="IRNazanin" w:eastAsia="IRNazanin"/>
          <w:color w:val="111111"/>
          <w:sz w:val="28"/>
          <w:sz w:val="28"/>
          <w:szCs w:val="28"/>
          <w:rtl w:val="true"/>
          <w:lang w:bidi="fa-IR"/>
        </w:rPr>
        <w:t>قال من عاد مریضا فی الله لم یسأل المریض للعائد شیئا الا استحاب الله 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3534</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الکراجکی </w:t>
      </w:r>
      <w:r>
        <w:rPr>
          <w:rFonts w:eastAsia="IRNazanin" w:cs="IRNazanin"/>
          <w:color w:val="111111"/>
          <w:sz w:val="28"/>
          <w:szCs w:val="28"/>
          <w:lang w:bidi="fa-IR"/>
        </w:rPr>
        <w:t>178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النبی صلی الله علیه وآله إذا دخلتم علی المریض</w:t>
      </w:r>
    </w:p>
    <w:p>
      <w:pPr>
        <w:pStyle w:val="BookText"/>
        <w:rPr/>
      </w:pPr>
      <w:r>
        <w:rPr>
          <w:rFonts w:ascii="IRNazanin" w:hAnsi="IRNazanin" w:eastAsia="IRNazanin"/>
          <w:color w:val="111111"/>
          <w:sz w:val="28"/>
          <w:sz w:val="28"/>
          <w:szCs w:val="28"/>
          <w:rtl w:val="true"/>
          <w:lang w:bidi="fa-IR"/>
        </w:rPr>
        <w:t>فنفسوا له فی الاجل فان ذلک لا یرد شیئا وهو یطیب النفس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3535</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200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علیه السلام قال قال رسول الله صلی الله علیه وآله</w:t>
      </w:r>
    </w:p>
    <w:p>
      <w:pPr>
        <w:pStyle w:val="BookText"/>
        <w:rPr/>
      </w:pPr>
      <w:r>
        <w:rPr>
          <w:rFonts w:ascii="IRNazanin" w:hAnsi="IRNazanin" w:eastAsia="IRNazanin"/>
          <w:color w:val="111111"/>
          <w:sz w:val="28"/>
          <w:sz w:val="28"/>
          <w:szCs w:val="28"/>
          <w:rtl w:val="true"/>
          <w:lang w:bidi="fa-IR"/>
        </w:rPr>
        <w:t>نهی ان یؤکل عند المریض شئ إذا عاده العائد فیحبط الله بذلک اجر عیادته</w:t>
      </w:r>
    </w:p>
    <w:p>
      <w:pPr>
        <w:pStyle w:val="BookText"/>
        <w:rPr/>
      </w:pP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261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علی علیه السلام عن رسول الله صلی الله علیه وآله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3536</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الاخلاق </w:t>
      </w:r>
      <w:r>
        <w:rPr>
          <w:rFonts w:eastAsia="IRNazanin" w:cs="IRNazanin"/>
          <w:color w:val="111111"/>
          <w:sz w:val="28"/>
          <w:szCs w:val="28"/>
          <w:lang w:bidi="fa-IR"/>
        </w:rPr>
        <w:t>196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النبی صلی الله علیه وآله تمام عیادة المریض ان</w:t>
      </w:r>
    </w:p>
    <w:p>
      <w:pPr>
        <w:pStyle w:val="BookText"/>
        <w:rPr/>
      </w:pPr>
      <w:r>
        <w:rPr>
          <w:rFonts w:ascii="IRNazanin" w:hAnsi="IRNazanin" w:eastAsia="IRNazanin"/>
          <w:color w:val="111111"/>
          <w:sz w:val="28"/>
          <w:sz w:val="28"/>
          <w:szCs w:val="28"/>
          <w:rtl w:val="true"/>
          <w:lang w:bidi="fa-IR"/>
        </w:rPr>
        <w:t>یضع أحدکم یده علیه ویسأله کیف أنت کیف أصبحت وکیف أمسیت وتمام تحیتکم</w:t>
      </w:r>
    </w:p>
    <w:p>
      <w:pPr>
        <w:pStyle w:val="BookText"/>
        <w:rPr/>
      </w:pPr>
      <w:r>
        <w:rPr>
          <w:rFonts w:ascii="Amiri" w:hAnsi="Amiri" w:eastAsia="Amiri" w:cs="Amiri"/>
          <w:color w:val="111111"/>
          <w:sz w:val="28"/>
          <w:sz w:val="28"/>
          <w:szCs w:val="28"/>
          <w:rtl w:val="true"/>
          <w:lang w:bidi="ar-SA"/>
        </w:rPr>
        <w:t>المصافحة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3537</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الشیخ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الشیخ أبو جعفر محمد بن الحسن بن علی</w:t>
      </w:r>
    </w:p>
    <w:p>
      <w:pPr>
        <w:pStyle w:val="BookText"/>
        <w:rPr/>
      </w:pPr>
      <w:r>
        <w:rPr>
          <w:rFonts w:ascii="IRNazanin" w:hAnsi="IRNazanin" w:eastAsia="IRNazanin"/>
          <w:color w:val="111111"/>
          <w:sz w:val="28"/>
          <w:sz w:val="28"/>
          <w:szCs w:val="28"/>
          <w:rtl w:val="true"/>
          <w:lang w:bidi="fa-IR"/>
        </w:rPr>
        <w:t>بن الحسن الطوسی رض قال أخبرنا جماعة عن أبی المفضل قال حدثنا عبد الله بن محمد</w:t>
      </w:r>
    </w:p>
    <w:p>
      <w:pPr>
        <w:pStyle w:val="BookText"/>
        <w:rPr/>
      </w:pPr>
      <w:r>
        <w:rPr>
          <w:rFonts w:ascii="IRNazanin" w:hAnsi="IRNazanin" w:eastAsia="IRNazanin"/>
          <w:color w:val="111111"/>
          <w:sz w:val="28"/>
          <w:sz w:val="28"/>
          <w:szCs w:val="28"/>
          <w:rtl w:val="true"/>
          <w:lang w:bidi="fa-IR"/>
        </w:rPr>
        <w:t xml:space="preserve">بن عبد العزیز البغوی قال حدثنا داود بن عمرو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الضبی قال حدثنا عبد الله بن</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المبارک قال أخبرنا یحیی بن أیوب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ذحر عن علی بن یزید عن</w:t>
      </w:r>
    </w:p>
    <w:p>
      <w:pPr>
        <w:pStyle w:val="BookText"/>
        <w:rPr/>
      </w:pPr>
      <w:r>
        <w:rPr>
          <w:rFonts w:ascii="IRNazanin" w:hAnsi="IRNazanin" w:eastAsia="IRNazanin"/>
          <w:color w:val="111111"/>
          <w:sz w:val="28"/>
          <w:sz w:val="28"/>
          <w:szCs w:val="28"/>
          <w:rtl w:val="true"/>
          <w:lang w:bidi="fa-IR"/>
        </w:rPr>
        <w:t xml:space="preserve">القاسم ابن أبی امامة عن النبی 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تمام عیادة المریض ان یدع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أحدکم بیده علی جبهته أو یده فیسأله کیف هو وتحیاتکم بینکم المصافحة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3538</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بهذا الاسناد عن عبد الله بن محمد البغوی قال حدثنا</w:t>
      </w:r>
    </w:p>
    <w:p>
      <w:pPr>
        <w:pStyle w:val="BookText"/>
        <w:rPr/>
      </w:pPr>
      <w:r>
        <w:rPr>
          <w:rFonts w:ascii="IRNazanin" w:hAnsi="IRNazanin" w:eastAsia="IRNazanin"/>
          <w:color w:val="111111"/>
          <w:sz w:val="28"/>
          <w:sz w:val="28"/>
          <w:szCs w:val="28"/>
          <w:rtl w:val="true"/>
          <w:lang w:bidi="fa-IR"/>
        </w:rPr>
        <w:t>صبیح بن دینار البلوی ببلد قال حدثنا عفیف بن سالم عن أیوب بن عتبة الیمانی</w:t>
      </w:r>
    </w:p>
    <w:p>
      <w:pPr>
        <w:pStyle w:val="BookText"/>
        <w:rPr/>
      </w:pPr>
      <w:r>
        <w:rPr>
          <w:rFonts w:ascii="IRNazanin" w:hAnsi="IRNazanin" w:eastAsia="IRNazanin"/>
          <w:color w:val="111111"/>
          <w:sz w:val="28"/>
          <w:sz w:val="28"/>
          <w:szCs w:val="28"/>
          <w:rtl w:val="true"/>
          <w:lang w:bidi="fa-IR"/>
        </w:rPr>
        <w:t xml:space="preserve">عن القاسم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امامة قال قال رسول الله صلی الله علیه وآله وسلم من</w:t>
      </w:r>
    </w:p>
    <w:p>
      <w:pPr>
        <w:pStyle w:val="BookText"/>
        <w:rPr/>
      </w:pPr>
      <w:r>
        <w:rPr>
          <w:rFonts w:ascii="IRNazanin" w:hAnsi="IRNazanin" w:eastAsia="IRNazanin"/>
          <w:color w:val="111111"/>
          <w:sz w:val="28"/>
          <w:sz w:val="28"/>
          <w:szCs w:val="28"/>
          <w:rtl w:val="true"/>
          <w:lang w:bidi="fa-IR"/>
        </w:rPr>
        <w:t>تمام عیادة المریض إذا دخلت علیه ان تضع یدک علی رأسه وتقول کیف أصبحت أو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أمسیت فإذا جلست عنده غمرتک الرحمة وإذا خرجت من عنده حفتها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خضتها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مقبلا ومدبرا وأومی بیده إلی حقویه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3539</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حمید بن زیاد عن الحسن بن محمد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سماعة</w:t>
      </w:r>
    </w:p>
    <w:p>
      <w:pPr>
        <w:pStyle w:val="BookText"/>
        <w:rPr/>
      </w:pPr>
      <w:r>
        <w:rPr>
          <w:rFonts w:ascii="IRNazanin" w:hAnsi="IRNazanin" w:eastAsia="IRNazanin"/>
          <w:color w:val="111111"/>
          <w:sz w:val="28"/>
          <w:sz w:val="28"/>
          <w:szCs w:val="28"/>
          <w:rtl w:val="true"/>
          <w:lang w:bidi="fa-IR"/>
        </w:rPr>
        <w:t>عن غیر واحد عن ابان عن أبی یحیی قال قال أبو عبد الله علیه السلام تمام العیادة ان تضع</w:t>
      </w:r>
    </w:p>
    <w:p>
      <w:pPr>
        <w:pStyle w:val="BookText"/>
        <w:rPr/>
      </w:pPr>
      <w:r>
        <w:rPr>
          <w:rFonts w:ascii="IRNazanin" w:hAnsi="IRNazanin" w:eastAsia="IRNazanin"/>
          <w:color w:val="111111"/>
          <w:sz w:val="28"/>
          <w:sz w:val="28"/>
          <w:szCs w:val="28"/>
          <w:rtl w:val="true"/>
          <w:lang w:bidi="fa-IR"/>
        </w:rPr>
        <w:t>یدک علی المریض إذا دخلت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3540</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سهل بن زیاد عن محمد بن</w:t>
      </w:r>
    </w:p>
    <w:p>
      <w:pPr>
        <w:pStyle w:val="BookText"/>
        <w:rPr/>
      </w:pPr>
      <w:r>
        <w:rPr>
          <w:rFonts w:ascii="IRNazanin" w:hAnsi="IRNazanin" w:eastAsia="IRNazanin"/>
          <w:color w:val="111111"/>
          <w:sz w:val="28"/>
          <w:sz w:val="28"/>
          <w:szCs w:val="28"/>
          <w:rtl w:val="true"/>
          <w:lang w:bidi="fa-IR"/>
        </w:rPr>
        <w:t>سلیمان عن موسی بن قادم عن رجل عن أبی عبد الله علیه السلام قال تمام العیادة للمریض</w:t>
      </w:r>
    </w:p>
    <w:p>
      <w:pPr>
        <w:pStyle w:val="BookText"/>
        <w:rPr/>
      </w:pPr>
      <w:r>
        <w:rPr>
          <w:rFonts w:ascii="IRNazanin" w:hAnsi="IRNazanin" w:eastAsia="IRNazanin"/>
          <w:color w:val="111111"/>
          <w:sz w:val="28"/>
          <w:sz w:val="28"/>
          <w:szCs w:val="28"/>
          <w:rtl w:val="true"/>
          <w:lang w:bidi="fa-IR"/>
        </w:rPr>
        <w:t>ان تضع یدک علی ذراعه وتعجل القیام من عنده فان عیادة النوکی أشد علی المریض</w:t>
      </w:r>
    </w:p>
    <w:p>
      <w:pPr>
        <w:pStyle w:val="BookText"/>
        <w:rPr/>
      </w:pPr>
      <w:r>
        <w:rPr>
          <w:rFonts w:ascii="IRNazanin" w:hAnsi="IRNazanin" w:eastAsia="IRNazanin"/>
          <w:color w:val="111111"/>
          <w:sz w:val="28"/>
          <w:sz w:val="28"/>
          <w:szCs w:val="28"/>
          <w:rtl w:val="true"/>
          <w:lang w:bidi="fa-IR"/>
        </w:rPr>
        <w:t>من وجعه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3541</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عبد الله بن المغیرة عن</w:t>
      </w:r>
    </w:p>
    <w:p>
      <w:pPr>
        <w:pStyle w:val="BookText"/>
        <w:rPr/>
      </w:pPr>
      <w:r>
        <w:rPr>
          <w:rFonts w:ascii="IRNazanin" w:hAnsi="IRNazanin" w:eastAsia="IRNazanin"/>
          <w:color w:val="111111"/>
          <w:sz w:val="28"/>
          <w:sz w:val="28"/>
          <w:szCs w:val="28"/>
          <w:rtl w:val="true"/>
          <w:lang w:bidi="fa-IR"/>
        </w:rPr>
        <w:t>عبد الله بن سنان عن أبی عبد الله علیه السلام قال العیادة قدر فواق ناقة أو حلب ناقة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3542</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هارون بن مسلم عن مسعدة بن</w:t>
      </w:r>
    </w:p>
    <w:p>
      <w:pPr>
        <w:pStyle w:val="BookText"/>
        <w:rPr/>
      </w:pPr>
      <w:r>
        <w:rPr>
          <w:rFonts w:ascii="IRNazanin" w:hAnsi="IRNazanin" w:eastAsia="IRNazanin"/>
          <w:color w:val="111111"/>
          <w:sz w:val="28"/>
          <w:sz w:val="28"/>
          <w:szCs w:val="28"/>
          <w:rtl w:val="true"/>
          <w:lang w:bidi="fa-IR"/>
        </w:rPr>
        <w:t>صدقة عن أبی عبد الله علیه السلام قال إن أمیر المؤمنین صلوات الله علیه قال إن من أعظم</w:t>
      </w:r>
    </w:p>
    <w:p>
      <w:pPr>
        <w:pStyle w:val="BookText"/>
        <w:rPr/>
      </w:pPr>
      <w:r>
        <w:rPr>
          <w:rFonts w:ascii="IRNazanin" w:hAnsi="IRNazanin" w:eastAsia="IRNazanin"/>
          <w:color w:val="111111"/>
          <w:sz w:val="28"/>
          <w:sz w:val="28"/>
          <w:szCs w:val="28"/>
          <w:rtl w:val="true"/>
          <w:lang w:bidi="fa-IR"/>
        </w:rPr>
        <w:t>العواد اجرا عند الله عز وجل لمن إذا عاد اخاه خفف الجلوس الا ان یکون المریض</w:t>
      </w:r>
    </w:p>
    <w:p>
      <w:pPr>
        <w:pStyle w:val="BookText"/>
        <w:rPr/>
      </w:pPr>
      <w:r>
        <w:rPr>
          <w:rFonts w:ascii="IRNazanin" w:hAnsi="IRNazanin" w:eastAsia="IRNazanin"/>
          <w:color w:val="111111"/>
          <w:sz w:val="28"/>
          <w:sz w:val="28"/>
          <w:szCs w:val="28"/>
          <w:rtl w:val="true"/>
          <w:lang w:bidi="fa-IR"/>
        </w:rPr>
        <w:t xml:space="preserve">یحب ذلک ویریده ویسأله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وقال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تمام العیادة ان یضع العائد احدی یدیه علی الأخری أو علی جبهته قرب الإسناد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هارون بن مسلم قال حدثنی مسعدة بن صدقة قال حدثنی جعفر بن محمد عن أبیه ان</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علیا علیه السلام قال وذکر مثله</w:t>
      </w:r>
      <w:r>
        <w:rPr>
          <w:rFonts w:eastAsia="IRNazanin" w:cs="IRNazanin"/>
          <w:color w:val="111111"/>
          <w:sz w:val="28"/>
          <w:szCs w:val="28"/>
          <w:rtl w:val="true"/>
          <w:lang w:bidi="fa-IR"/>
        </w:rPr>
        <w:t>.</w:t>
      </w:r>
      <w:bookmarkStart w:id="127" w:name="pg12405_123315"/>
    </w:p>
    <w:p>
      <w:pPr>
        <w:pStyle w:val="BookText"/>
        <w:rPr/>
      </w:pPr>
      <w:bookmarkEnd w:id="127"/>
      <w:r>
        <w:rPr>
          <w:rFonts w:ascii="IRNazanin" w:hAnsi="IRNazanin" w:eastAsia="IRNazanin"/>
          <w:color w:val="111111"/>
          <w:sz w:val="28"/>
          <w:sz w:val="28"/>
          <w:szCs w:val="28"/>
          <w:rtl w:val="true"/>
          <w:lang w:bidi="fa-IR"/>
        </w:rPr>
        <w:t xml:space="preserve">وتقدم فی مرسلة کشف الغمة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الباب المتقدم ما یدل علی استحباب</w:t>
      </w:r>
    </w:p>
    <w:p>
      <w:pPr>
        <w:pStyle w:val="BookText"/>
        <w:rPr/>
      </w:pPr>
      <w:r>
        <w:rPr>
          <w:rFonts w:ascii="IRNazanin" w:hAnsi="IRNazanin" w:eastAsia="IRNazanin"/>
          <w:color w:val="111111"/>
          <w:sz w:val="28"/>
          <w:sz w:val="28"/>
          <w:szCs w:val="28"/>
          <w:rtl w:val="true"/>
          <w:lang w:bidi="fa-IR"/>
        </w:rPr>
        <w:t xml:space="preserve">تسلیة المریض وتذکار نعم الله تعالی له لیحمده ویشکره وفی روایة الراوندی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وتدعو للمریض فتقول اللهم اشفه بشفائک وداوه بدوائک وعافه من</w:t>
      </w:r>
    </w:p>
    <w:p>
      <w:pPr>
        <w:pStyle w:val="BookText"/>
        <w:rPr/>
      </w:pPr>
      <w:r>
        <w:rPr>
          <w:rFonts w:ascii="IRNazanin" w:hAnsi="IRNazanin" w:eastAsia="IRNazanin"/>
          <w:color w:val="111111"/>
          <w:sz w:val="28"/>
          <w:sz w:val="28"/>
          <w:szCs w:val="28"/>
          <w:rtl w:val="true"/>
          <w:lang w:bidi="fa-IR"/>
        </w:rPr>
        <w:t>بلائک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صلی الله علیه وآله من دخل علی مریض فقال اسئل الله العظیم رب العرش العظیم</w:t>
      </w:r>
    </w:p>
    <w:p>
      <w:pPr>
        <w:pStyle w:val="BookText"/>
        <w:rPr/>
      </w:pPr>
      <w:r>
        <w:rPr>
          <w:rFonts w:ascii="IRNazanin" w:hAnsi="IRNazanin" w:eastAsia="IRNazanin"/>
          <w:color w:val="111111"/>
          <w:sz w:val="28"/>
          <w:sz w:val="28"/>
          <w:szCs w:val="28"/>
          <w:rtl w:val="true"/>
          <w:lang w:bidi="fa-IR"/>
        </w:rPr>
        <w:t xml:space="preserve">ان یشفیک سبع مرات شفی ما لم یحضر اجله وفی روایة السکونی </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یدل</w:t>
      </w:r>
    </w:p>
    <w:p>
      <w:pPr>
        <w:pStyle w:val="BookText"/>
        <w:rPr/>
      </w:pPr>
      <w:r>
        <w:rPr>
          <w:rFonts w:ascii="IRNazanin" w:hAnsi="IRNazanin" w:eastAsia="IRNazanin"/>
          <w:color w:val="111111"/>
          <w:sz w:val="28"/>
          <w:sz w:val="28"/>
          <w:szCs w:val="28"/>
          <w:rtl w:val="true"/>
          <w:lang w:bidi="fa-IR"/>
        </w:rPr>
        <w:t>علی استحباب تذکار العائد عذاب الله تبارک وتعالی للمعذبین حتی ینسی المریض</w:t>
      </w:r>
    </w:p>
    <w:p>
      <w:pPr>
        <w:pStyle w:val="BookText"/>
        <w:rPr/>
      </w:pPr>
      <w:r>
        <w:rPr>
          <w:rFonts w:ascii="IRNazanin" w:hAnsi="IRNazanin" w:eastAsia="IRNazanin"/>
          <w:color w:val="111111"/>
          <w:sz w:val="28"/>
          <w:sz w:val="28"/>
          <w:szCs w:val="28"/>
          <w:rtl w:val="true"/>
          <w:lang w:bidi="fa-IR"/>
        </w:rPr>
        <w:t>شدة الوجع ویرضی ببلاء الدنیا</w:t>
      </w:r>
      <w:r>
        <w:rPr>
          <w:rFonts w:eastAsia="IRNazanin" w:cs="IRNazanin"/>
          <w:color w:val="111111"/>
          <w:sz w:val="28"/>
          <w:szCs w:val="28"/>
          <w:rtl w:val="true"/>
          <w:lang w:bidi="fa-IR"/>
        </w:rPr>
        <w:t>.</w:t>
      </w:r>
    </w:p>
    <w:p>
      <w:pPr>
        <w:pStyle w:val="Heading5"/>
        <w:numPr>
          <w:ilvl w:val="4"/>
          <w:numId w:val="1"/>
        </w:numPr>
        <w:rPr/>
      </w:pPr>
      <w:bookmarkStart w:id="128" w:name="__RefHeading___Toc9751120_417432637"/>
      <w:bookmarkStart w:id="129" w:name="_Toc46"/>
      <w:bookmarkEnd w:id="128"/>
      <w:r>
        <w:rPr>
          <w:rtl w:val="true"/>
        </w:rPr>
        <w:t>(</w:t>
      </w:r>
      <w:r>
        <w:rPr/>
        <w:t>8</w:t>
      </w:r>
      <w:r>
        <w:rPr>
          <w:rtl w:val="true"/>
        </w:rPr>
        <w:t xml:space="preserve">) </w:t>
      </w:r>
      <w:r>
        <w:rPr>
          <w:rtl w:val="true"/>
        </w:rPr>
        <w:t>باب استحباب القیام علی المریض والسعی فی قضاء حوائجه وحوائج الضریر خصوصا إذا کان من أهل بیته</w:t>
      </w:r>
      <w:bookmarkEnd w:id="129"/>
    </w:p>
    <w:p>
      <w:pPr>
        <w:pStyle w:val="BookText"/>
        <w:rPr/>
      </w:pPr>
      <w:r>
        <w:rPr>
          <w:rFonts w:eastAsia="IRNazanin" w:cs="IRNazanin"/>
          <w:color w:val="111111"/>
          <w:sz w:val="28"/>
          <w:szCs w:val="28"/>
          <w:lang w:bidi="fa-IR"/>
        </w:rPr>
        <w:t>3543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lang w:bidi="fa-IR"/>
        </w:rPr>
        <w:t>146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اعلام الدین عن النبی صلی الله علیه وآله</w:t>
      </w:r>
    </w:p>
    <w:p>
      <w:pPr>
        <w:pStyle w:val="BookText"/>
        <w:rPr/>
      </w:pPr>
      <w:r>
        <w:rPr>
          <w:rFonts w:ascii="IRNazanin" w:hAnsi="IRNazanin" w:eastAsia="IRNazanin"/>
          <w:color w:val="111111"/>
          <w:sz w:val="28"/>
          <w:sz w:val="28"/>
          <w:szCs w:val="28"/>
          <w:rtl w:val="true"/>
          <w:lang w:bidi="fa-IR"/>
        </w:rPr>
        <w:t>قال من قام علی مریض یوما ولیلة بعثه الله مع إبراهیم خلیل الرحمن فجاز علی</w:t>
      </w:r>
    </w:p>
    <w:p>
      <w:pPr>
        <w:pStyle w:val="BookText"/>
        <w:rPr/>
      </w:pPr>
      <w:r>
        <w:rPr>
          <w:rFonts w:ascii="IRNazanin" w:hAnsi="IRNazanin" w:eastAsia="IRNazanin"/>
          <w:color w:val="111111"/>
          <w:sz w:val="28"/>
          <w:sz w:val="28"/>
          <w:szCs w:val="28"/>
          <w:rtl w:val="true"/>
          <w:lang w:bidi="fa-IR"/>
        </w:rPr>
        <w:t>الصراط کالبرق اللامع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3544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القطب الراوندی فی دعواته قال قال النبی صلی الله علیه وآله من أطعم</w:t>
      </w:r>
    </w:p>
    <w:p>
      <w:pPr>
        <w:pStyle w:val="BookText"/>
        <w:rPr/>
      </w:pPr>
      <w:r>
        <w:rPr>
          <w:rFonts w:ascii="IRNazanin" w:hAnsi="IRNazanin" w:eastAsia="IRNazanin"/>
          <w:color w:val="111111"/>
          <w:sz w:val="28"/>
          <w:sz w:val="28"/>
          <w:szCs w:val="28"/>
          <w:rtl w:val="true"/>
          <w:lang w:bidi="fa-IR"/>
        </w:rPr>
        <w:t>مریضا شهوته اطعمه الله من ثمار الجنة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3545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360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lang w:bidi="fa-IR"/>
        </w:rPr>
        <w:t>258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بالاسناد المتقدم فی باب</w:t>
      </w:r>
    </w:p>
    <w:p>
      <w:pPr>
        <w:pStyle w:val="BookText"/>
        <w:rPr/>
      </w:pPr>
      <w:r>
        <w:rPr>
          <w:rFonts w:ascii="IRNazanin" w:hAnsi="IRNazanin" w:eastAsia="IRNazanin"/>
          <w:color w:val="111111"/>
          <w:sz w:val="28"/>
          <w:sz w:val="28"/>
          <w:szCs w:val="28"/>
          <w:rtl w:val="true"/>
          <w:lang w:bidi="fa-IR"/>
        </w:rPr>
        <w:t>کراهة سؤر الفار عن علی علیه السلام فی حدیث المناهی ومن قضی ضریرا حاجة من</w:t>
      </w:r>
    </w:p>
    <w:p>
      <w:pPr>
        <w:pStyle w:val="BookText"/>
        <w:rPr/>
      </w:pPr>
      <w:r>
        <w:rPr>
          <w:rFonts w:ascii="IRNazanin" w:hAnsi="IRNazanin" w:eastAsia="IRNazanin"/>
          <w:color w:val="111111"/>
          <w:sz w:val="28"/>
          <w:sz w:val="28"/>
          <w:szCs w:val="28"/>
          <w:rtl w:val="true"/>
          <w:lang w:bidi="fa-IR"/>
        </w:rPr>
        <w:t>حوائج الدنیا ومشی له فیها حتی یقضی الله له حاجته أعطاه الله برائة من النفاق</w:t>
      </w:r>
    </w:p>
    <w:p>
      <w:pPr>
        <w:pStyle w:val="BookText"/>
        <w:rPr/>
      </w:pPr>
      <w:r>
        <w:rPr>
          <w:rFonts w:ascii="IRNazanin" w:hAnsi="IRNazanin" w:eastAsia="IRNazanin"/>
          <w:color w:val="111111"/>
          <w:sz w:val="28"/>
          <w:sz w:val="28"/>
          <w:szCs w:val="28"/>
          <w:rtl w:val="true"/>
          <w:lang w:bidi="fa-IR"/>
        </w:rPr>
        <w:t>وبرائة من النار وقضی له سبعین حاجة من حوائج الدنیا ولا یزال یخوض فی رحمة</w:t>
      </w:r>
    </w:p>
    <w:p>
      <w:pPr>
        <w:pStyle w:val="BookText"/>
        <w:rPr/>
      </w:pPr>
      <w:r>
        <w:rPr>
          <w:rFonts w:ascii="IRNazanin" w:hAnsi="IRNazanin" w:eastAsia="IRNazanin"/>
          <w:color w:val="111111"/>
          <w:sz w:val="28"/>
          <w:sz w:val="28"/>
          <w:szCs w:val="28"/>
          <w:rtl w:val="true"/>
          <w:lang w:bidi="fa-IR"/>
        </w:rPr>
        <w:t xml:space="preserve">الله عز وجل حتی یرجع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سعی لمریض فی حاجة قضاها أو لم</w:t>
      </w:r>
    </w:p>
    <w:p>
      <w:pPr>
        <w:pStyle w:val="BookText"/>
        <w:rPr/>
      </w:pPr>
      <w:r>
        <w:rPr>
          <w:rFonts w:ascii="IRNazanin" w:hAnsi="IRNazanin" w:eastAsia="IRNazanin"/>
          <w:color w:val="111111"/>
          <w:sz w:val="28"/>
          <w:sz w:val="28"/>
          <w:szCs w:val="28"/>
          <w:rtl w:val="true"/>
          <w:lang w:bidi="fa-IR"/>
        </w:rPr>
        <w:t>یقضها خرج من ذنوبه کیوم ولدته أمه فقال رجل من الأنصار بابی أنت وأمی</w:t>
      </w:r>
    </w:p>
    <w:p>
      <w:pPr>
        <w:pStyle w:val="BookText"/>
        <w:rPr/>
      </w:pPr>
      <w:r>
        <w:rPr>
          <w:rFonts w:ascii="IRNazanin" w:hAnsi="IRNazanin" w:eastAsia="IRNazanin"/>
          <w:color w:val="111111"/>
          <w:sz w:val="28"/>
          <w:sz w:val="28"/>
          <w:szCs w:val="28"/>
          <w:rtl w:val="true"/>
          <w:lang w:bidi="fa-IR"/>
        </w:rPr>
        <w:t>یا رسول الله فإن کان المریض من أهل بیته أو لیس ذلک أعظم اجرا إذا سعی فی</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حاجة أهل بیته قال نعم</w:t>
      </w:r>
      <w:r>
        <w:rPr>
          <w:rFonts w:eastAsia="IRNazanin" w:cs="IRNazanin"/>
          <w:color w:val="111111"/>
          <w:sz w:val="28"/>
          <w:szCs w:val="28"/>
          <w:rtl w:val="true"/>
          <w:lang w:bidi="fa-IR"/>
        </w:rPr>
        <w:t>.</w:t>
      </w:r>
      <w:bookmarkStart w:id="130" w:name="pg12405_123316"/>
    </w:p>
    <w:p>
      <w:pPr>
        <w:pStyle w:val="Heading5"/>
        <w:numPr>
          <w:ilvl w:val="4"/>
          <w:numId w:val="1"/>
        </w:numPr>
        <w:rPr/>
      </w:pPr>
      <w:bookmarkStart w:id="131" w:name="__RefHeading___Toc9751122_417432637"/>
      <w:bookmarkStart w:id="132" w:name="_Toc47"/>
      <w:bookmarkEnd w:id="130"/>
      <w:bookmarkEnd w:id="131"/>
      <w:r>
        <w:rPr>
          <w:rtl w:val="true"/>
        </w:rPr>
        <w:t>(</w:t>
      </w:r>
      <w:r>
        <w:rPr/>
        <w:t>9</w:t>
      </w:r>
      <w:r>
        <w:rPr>
          <w:rtl w:val="true"/>
        </w:rPr>
        <w:t xml:space="preserve">) </w:t>
      </w:r>
      <w:r>
        <w:rPr>
          <w:rtl w:val="true"/>
        </w:rPr>
        <w:t>باب استحباب تلقین المحتضر الشهادتین والولایة و</w:t>
      </w:r>
      <w:r>
        <w:rPr>
          <w:rtl w:val="true"/>
        </w:rPr>
        <w:t>...</w:t>
      </w:r>
      <w:bookmarkEnd w:id="13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استحباب تلقین المحتضر الشهادتین والولایة وکلمات الفرج وانه یستحب له ان یقرأ القرآن ویدعو</w:t>
      </w:r>
    </w:p>
    <w:p>
      <w:pPr>
        <w:pStyle w:val="BookText"/>
        <w:rPr/>
      </w:pPr>
      <w:r>
        <w:rPr>
          <w:rFonts w:ascii="IRNazanin" w:hAnsi="IRNazanin" w:eastAsia="IRNazanin"/>
          <w:color w:val="111111"/>
          <w:sz w:val="28"/>
          <w:sz w:val="28"/>
          <w:szCs w:val="28"/>
          <w:rtl w:val="true"/>
          <w:lang w:bidi="fa-IR"/>
        </w:rPr>
        <w:t>بالمأثور ویستغفر ربه ویجدد العهد بالاعتقادات الحقة</w:t>
      </w:r>
    </w:p>
    <w:p>
      <w:pPr>
        <w:pStyle w:val="BookText"/>
        <w:rPr/>
      </w:pPr>
      <w:r>
        <w:rPr>
          <w:rFonts w:eastAsia="IRNazanin" w:cs="IRNazanin"/>
          <w:color w:val="111111"/>
          <w:sz w:val="28"/>
          <w:szCs w:val="28"/>
          <w:lang w:bidi="fa-IR"/>
        </w:rPr>
        <w:t>3546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رسول الله صلی الله علیه وآله لقنوا موتاکم لا إله إلا الله فان من</w:t>
      </w:r>
    </w:p>
    <w:p>
      <w:pPr>
        <w:pStyle w:val="BookText"/>
        <w:rPr/>
      </w:pPr>
      <w:r>
        <w:rPr>
          <w:rFonts w:ascii="IRNazanin" w:hAnsi="IRNazanin" w:eastAsia="IRNazanin"/>
          <w:color w:val="111111"/>
          <w:sz w:val="28"/>
          <w:sz w:val="28"/>
          <w:szCs w:val="28"/>
          <w:rtl w:val="true"/>
          <w:lang w:bidi="fa-IR"/>
        </w:rPr>
        <w:t xml:space="preserve">کان آخر کلامه لا إله إلا الله دخل الجنة ثواب الاعمال </w:t>
      </w:r>
      <w:r>
        <w:rPr>
          <w:rFonts w:eastAsia="IRNazanin" w:cs="IRNazanin"/>
          <w:color w:val="111111"/>
          <w:sz w:val="28"/>
          <w:szCs w:val="28"/>
          <w:lang w:bidi="fa-IR"/>
        </w:rPr>
        <w:t>188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حدثنی محمد بن علی ماجیلویه ره عن محمد بن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العطار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w:t>
      </w:r>
    </w:p>
    <w:p>
      <w:pPr>
        <w:pStyle w:val="BookText"/>
        <w:rPr/>
      </w:pPr>
      <w:r>
        <w:rPr>
          <w:rFonts w:ascii="IRNazanin" w:hAnsi="IRNazanin" w:eastAsia="IRNazanin"/>
          <w:color w:val="111111"/>
          <w:sz w:val="28"/>
          <w:sz w:val="28"/>
          <w:szCs w:val="28"/>
          <w:rtl w:val="true"/>
          <w:lang w:bidi="fa-IR"/>
        </w:rPr>
        <w:t xml:space="preserve">بن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یحیی بن عمران الأشعری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الموسی</w:t>
      </w:r>
    </w:p>
    <w:p>
      <w:pPr>
        <w:pStyle w:val="BookText"/>
        <w:rPr/>
      </w:pPr>
      <w:r>
        <w:rPr>
          <w:rFonts w:ascii="IRNazanin" w:hAnsi="IRNazanin" w:eastAsia="IRNazanin"/>
          <w:color w:val="111111"/>
          <w:sz w:val="28"/>
          <w:sz w:val="28"/>
          <w:szCs w:val="28"/>
          <w:rtl w:val="true"/>
          <w:lang w:bidi="fa-IR"/>
        </w:rPr>
        <w:t>الخشاب عن غیاث بن کلوب عن إسحاق بن عمار عن الصادق جعفر بن محمد عن</w:t>
      </w:r>
    </w:p>
    <w:p>
      <w:pPr>
        <w:pStyle w:val="BookText"/>
        <w:rPr/>
      </w:pPr>
      <w:r>
        <w:rPr>
          <w:rFonts w:ascii="IRNazanin" w:hAnsi="IRNazanin" w:eastAsia="IRNazanin"/>
          <w:color w:val="111111"/>
          <w:sz w:val="28"/>
          <w:sz w:val="28"/>
          <w:szCs w:val="28"/>
          <w:rtl w:val="true"/>
          <w:lang w:bidi="fa-IR"/>
        </w:rPr>
        <w:t xml:space="preserve">أبیه عن ابائه علیهم السلام عن رسول الله صلی الله علیه وآله مثله ک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القطب الراوندی فی دعواته عن</w:t>
      </w:r>
    </w:p>
    <w:p>
      <w:pPr>
        <w:pStyle w:val="BookText"/>
        <w:rPr/>
      </w:pPr>
      <w:r>
        <w:rPr>
          <w:rFonts w:ascii="IRNazanin" w:hAnsi="IRNazanin" w:eastAsia="IRNazanin"/>
          <w:color w:val="111111"/>
          <w:sz w:val="28"/>
          <w:sz w:val="28"/>
          <w:szCs w:val="28"/>
          <w:rtl w:val="true"/>
          <w:lang w:bidi="fa-IR"/>
        </w:rPr>
        <w:t>عن النبی صلی الله علیه وآله مثله وزاد قیل یا رسول الله شدائد الموت وسکراته تشغلنا عن ذلک</w:t>
      </w:r>
    </w:p>
    <w:p>
      <w:pPr>
        <w:pStyle w:val="BookText"/>
        <w:rPr/>
      </w:pPr>
      <w:r>
        <w:rPr>
          <w:rFonts w:ascii="IRNazanin" w:hAnsi="IRNazanin" w:eastAsia="IRNazanin"/>
          <w:color w:val="111111"/>
          <w:sz w:val="28"/>
          <w:sz w:val="28"/>
          <w:szCs w:val="28"/>
          <w:rtl w:val="true"/>
          <w:lang w:bidi="fa-IR"/>
        </w:rPr>
        <w:t>فنزل فی الحال جبرئیل علیه السلام وقال یا محمد قل لهم حتی یقولوا الآن فی الصحة لا إله إلا الله</w:t>
      </w:r>
    </w:p>
    <w:p>
      <w:pPr>
        <w:pStyle w:val="BookText"/>
        <w:rPr/>
      </w:pPr>
      <w:r>
        <w:rPr>
          <w:rFonts w:ascii="IRNazanin" w:hAnsi="IRNazanin" w:eastAsia="IRNazanin"/>
          <w:color w:val="111111"/>
          <w:sz w:val="28"/>
          <w:sz w:val="28"/>
          <w:szCs w:val="28"/>
          <w:rtl w:val="true"/>
          <w:lang w:bidi="fa-IR"/>
        </w:rPr>
        <w:t xml:space="preserve">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لذلک الوقت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للموت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کما قال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3547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262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 ذر ره أنه قال کنت عند رسول الله صلی الله علیه وآله</w:t>
      </w:r>
    </w:p>
    <w:p>
      <w:pPr>
        <w:pStyle w:val="BookText"/>
        <w:rPr/>
      </w:pPr>
      <w:r>
        <w:rPr>
          <w:rFonts w:ascii="IRNazanin" w:hAnsi="IRNazanin" w:eastAsia="IRNazanin"/>
          <w:color w:val="111111"/>
          <w:sz w:val="28"/>
          <w:sz w:val="28"/>
          <w:szCs w:val="28"/>
          <w:rtl w:val="true"/>
          <w:lang w:bidi="fa-IR"/>
        </w:rPr>
        <w:t>فی مرضه الذی قبض فیه فقال ادن منی یا أبا ذر استند إلیک فدنوت منه فاستند إلی</w:t>
      </w:r>
    </w:p>
    <w:p>
      <w:pPr>
        <w:pStyle w:val="BookText"/>
        <w:rPr/>
      </w:pPr>
      <w:r>
        <w:rPr>
          <w:rFonts w:ascii="IRNazanin" w:hAnsi="IRNazanin" w:eastAsia="IRNazanin"/>
          <w:color w:val="111111"/>
          <w:sz w:val="28"/>
          <w:sz w:val="28"/>
          <w:szCs w:val="28"/>
          <w:rtl w:val="true"/>
          <w:lang w:bidi="fa-IR"/>
        </w:rPr>
        <w:t>صدری إلی أن دخل علی علیه السلام فقال لی قم یا با ذر فان علیا علیه السلام أحق بهذا</w:t>
      </w:r>
    </w:p>
    <w:p>
      <w:pPr>
        <w:pStyle w:val="BookText"/>
        <w:rPr/>
      </w:pPr>
      <w:r>
        <w:rPr>
          <w:rFonts w:ascii="IRNazanin" w:hAnsi="IRNazanin" w:eastAsia="IRNazanin"/>
          <w:color w:val="111111"/>
          <w:sz w:val="28"/>
          <w:sz w:val="28"/>
          <w:szCs w:val="28"/>
          <w:rtl w:val="true"/>
          <w:lang w:bidi="fa-IR"/>
        </w:rPr>
        <w:t xml:space="preserve">منک فجلس علی علیه السلام فأسنده إلی صدره ثم قال 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اجلس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هنا بین یدی</w:t>
      </w:r>
    </w:p>
    <w:p>
      <w:pPr>
        <w:pStyle w:val="BookText"/>
        <w:rPr/>
      </w:pPr>
      <w:r>
        <w:rPr>
          <w:rFonts w:ascii="IRNazanin" w:hAnsi="IRNazanin" w:eastAsia="IRNazanin"/>
          <w:color w:val="111111"/>
          <w:sz w:val="28"/>
          <w:sz w:val="28"/>
          <w:szCs w:val="28"/>
          <w:rtl w:val="true"/>
          <w:lang w:bidi="fa-IR"/>
        </w:rPr>
        <w:t>فجلست بین یدیه فقال علیه السلام لی اعقد بیدک من ختم له بشهادة أن لا إله إلا الله دخل الجنة</w:t>
      </w:r>
    </w:p>
    <w:p>
      <w:pPr>
        <w:pStyle w:val="BookText"/>
        <w:rPr/>
      </w:pPr>
      <w:r>
        <w:rPr>
          <w:rFonts w:ascii="IRNazanin" w:hAnsi="IRNazanin" w:eastAsia="IRNazanin"/>
          <w:color w:val="111111"/>
          <w:sz w:val="28"/>
          <w:sz w:val="28"/>
          <w:szCs w:val="28"/>
          <w:rtl w:val="true"/>
          <w:lang w:bidi="fa-IR"/>
        </w:rPr>
        <w:t>ومن ختم له باطعام مسکین دخل الجنة ومن ختم له بحجة دخل الجنة ومن ختم له</w:t>
      </w:r>
    </w:p>
    <w:p>
      <w:pPr>
        <w:pStyle w:val="BookText"/>
        <w:rPr/>
      </w:pPr>
      <w:r>
        <w:rPr>
          <w:rFonts w:ascii="IRNazanin" w:hAnsi="IRNazanin" w:eastAsia="IRNazanin"/>
          <w:color w:val="111111"/>
          <w:sz w:val="28"/>
          <w:sz w:val="28"/>
          <w:szCs w:val="28"/>
          <w:rtl w:val="true"/>
          <w:lang w:bidi="fa-IR"/>
        </w:rPr>
        <w:t>بعمرة دخل الجنة ومن ختم له بجهاد فی سبیل الله ولو قدر فواق ناقة دخل الجنة</w:t>
      </w:r>
    </w:p>
    <w:p>
      <w:pPr>
        <w:pStyle w:val="BookText"/>
        <w:rPr/>
      </w:pP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212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علیه السلام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3548</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403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النضر الخزاز عن عمرو بن شمر عن</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جابر عن أبی جعفر علیه السلام قال قال رسول الله صلی الله علیه وآله من ختم بلا إله إلا الله دخل الجنة ومن</w:t>
      </w:r>
    </w:p>
    <w:p>
      <w:pPr>
        <w:pStyle w:val="BookText"/>
        <w:rPr/>
      </w:pPr>
      <w:r>
        <w:rPr>
          <w:rFonts w:ascii="IRNazanin" w:hAnsi="IRNazanin" w:eastAsia="IRNazanin"/>
          <w:color w:val="111111"/>
          <w:sz w:val="28"/>
          <w:sz w:val="28"/>
          <w:szCs w:val="28"/>
          <w:rtl w:val="true"/>
          <w:lang w:bidi="fa-IR"/>
        </w:rPr>
        <w:t>ختم له بصیام یوم دخل الجنة ومن ختم له بصدقة یرید بها وجه الله عز وجل دخل الجنة</w:t>
      </w:r>
    </w:p>
    <w:p>
      <w:pPr>
        <w:pStyle w:val="BookText"/>
        <w:rPr/>
      </w:pPr>
      <w:r>
        <w:rPr>
          <w:rFonts w:eastAsia="IRNazanin" w:cs="IRNazanin"/>
          <w:color w:val="111111"/>
          <w:sz w:val="28"/>
          <w:szCs w:val="28"/>
          <w:lang w:bidi="fa-IR"/>
        </w:rPr>
        <w:t>3549</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القطب الراوندی فی لب اللباب عن النبی صلی الله علیه وآله قال من</w:t>
      </w:r>
    </w:p>
    <w:p>
      <w:pPr>
        <w:pStyle w:val="BookText"/>
        <w:rPr/>
      </w:pPr>
      <w:r>
        <w:rPr>
          <w:rFonts w:ascii="Amiri" w:hAnsi="Amiri" w:eastAsia="Amiri" w:cs="Amiri"/>
          <w:color w:val="111111"/>
          <w:sz w:val="28"/>
          <w:sz w:val="28"/>
          <w:szCs w:val="28"/>
          <w:rtl w:val="true"/>
          <w:lang w:bidi="ar-SA"/>
        </w:rPr>
        <w:t>لقن عند الموت لا إله إلا الله دخل الجنة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3550</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وفیه عنه صلی الله علیه وآله لقنوا موتاکم شهادة أن لا إله إلا الله فمن</w:t>
      </w:r>
    </w:p>
    <w:p>
      <w:pPr>
        <w:pStyle w:val="BookText"/>
        <w:rPr/>
      </w:pPr>
      <w:r>
        <w:rPr>
          <w:rFonts w:ascii="IRNazanin" w:hAnsi="IRNazanin" w:eastAsia="IRNazanin"/>
          <w:color w:val="111111"/>
          <w:sz w:val="28"/>
          <w:sz w:val="28"/>
          <w:szCs w:val="28"/>
          <w:rtl w:val="true"/>
          <w:lang w:bidi="fa-IR"/>
        </w:rPr>
        <w:t>قالها عند موته وجبت له الجنة قیل یا رسول الله من قالها فی صحته قال ذلک أوجب</w:t>
      </w:r>
    </w:p>
    <w:p>
      <w:pPr>
        <w:pStyle w:val="BookText"/>
        <w:rPr/>
      </w:pPr>
      <w:r>
        <w:rPr>
          <w:rFonts w:ascii="IRNazanin" w:hAnsi="IRNazanin" w:eastAsia="IRNazanin"/>
          <w:color w:val="111111"/>
          <w:sz w:val="28"/>
          <w:sz w:val="28"/>
          <w:szCs w:val="28"/>
          <w:rtl w:val="true"/>
          <w:lang w:bidi="fa-IR"/>
        </w:rPr>
        <w:t>فأوجب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3551</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روایة فضیل بن عثمان عمن رفعه قال قال</w:t>
      </w:r>
    </w:p>
    <w:p>
      <w:pPr>
        <w:pStyle w:val="BookText"/>
        <w:rPr/>
      </w:pPr>
      <w:r>
        <w:rPr>
          <w:rFonts w:ascii="IRNazanin" w:hAnsi="IRNazanin" w:eastAsia="IRNazanin"/>
          <w:color w:val="111111"/>
          <w:sz w:val="28"/>
          <w:sz w:val="28"/>
          <w:szCs w:val="28"/>
          <w:rtl w:val="true"/>
          <w:lang w:bidi="fa-IR"/>
        </w:rPr>
        <w:t>أبو عبد الله علیه السلام من شهد أن لا إله إلا الله عند موته دخل الجنة قال النبی صلی الله علیه وآله</w:t>
      </w:r>
    </w:p>
    <w:p>
      <w:pPr>
        <w:pStyle w:val="BookText"/>
        <w:rPr/>
      </w:pPr>
      <w:r>
        <w:rPr>
          <w:rFonts w:ascii="IRNazanin" w:hAnsi="IRNazanin" w:eastAsia="IRNazanin"/>
          <w:color w:val="111111"/>
          <w:sz w:val="28"/>
          <w:sz w:val="28"/>
          <w:szCs w:val="28"/>
          <w:rtl w:val="true"/>
          <w:lang w:bidi="fa-IR"/>
        </w:rPr>
        <w:t>لقنوا موتاکم لا إله إلا الله فإنها تهدم الخطایا قال کیف من قالها فی حیاته قال هی</w:t>
      </w:r>
    </w:p>
    <w:p>
      <w:pPr>
        <w:pStyle w:val="BookText"/>
        <w:rPr/>
      </w:pPr>
      <w:r>
        <w:rPr>
          <w:rFonts w:ascii="IRNazanin" w:hAnsi="IRNazanin" w:eastAsia="IRNazanin"/>
          <w:color w:val="111111"/>
          <w:sz w:val="28"/>
          <w:sz w:val="28"/>
          <w:szCs w:val="28"/>
          <w:rtl w:val="true"/>
          <w:lang w:bidi="fa-IR"/>
        </w:rPr>
        <w:t>أهدم وأهدم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3552</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قال حدثنا سعد بن عبد الله عن أحمد بن</w:t>
      </w:r>
    </w:p>
    <w:p>
      <w:pPr>
        <w:pStyle w:val="BookText"/>
        <w:rPr/>
      </w:pPr>
      <w:r>
        <w:rPr>
          <w:rFonts w:ascii="IRNazanin" w:hAnsi="IRNazanin" w:eastAsia="IRNazanin"/>
          <w:color w:val="111111"/>
          <w:sz w:val="28"/>
          <w:sz w:val="28"/>
          <w:szCs w:val="28"/>
          <w:rtl w:val="true"/>
          <w:lang w:bidi="fa-IR"/>
        </w:rPr>
        <w:t>محمد بن عیسی عن الحسین بن سیف عن أخیه الحسین عن أبیه عن عمرو بن شمر</w:t>
      </w:r>
    </w:p>
    <w:p>
      <w:pPr>
        <w:pStyle w:val="BookText"/>
        <w:rPr/>
      </w:pPr>
      <w:r>
        <w:rPr>
          <w:rFonts w:ascii="IRNazanin" w:hAnsi="IRNazanin" w:eastAsia="IRNazanin"/>
          <w:color w:val="111111"/>
          <w:sz w:val="28"/>
          <w:sz w:val="28"/>
          <w:szCs w:val="28"/>
          <w:rtl w:val="true"/>
          <w:lang w:bidi="fa-IR"/>
        </w:rPr>
        <w:t>عن جابر عن أبی جعفر علیه السلام قال قال رسول الله صلی الله علیه وآله لقنوا موتاکم</w:t>
      </w:r>
    </w:p>
    <w:p>
      <w:pPr>
        <w:pStyle w:val="BookText"/>
        <w:rPr/>
      </w:pPr>
      <w:r>
        <w:rPr>
          <w:rFonts w:ascii="IRNazanin" w:hAnsi="IRNazanin" w:eastAsia="IRNazanin"/>
          <w:color w:val="111111"/>
          <w:sz w:val="28"/>
          <w:sz w:val="28"/>
          <w:szCs w:val="28"/>
          <w:rtl w:val="true"/>
          <w:lang w:bidi="fa-IR"/>
        </w:rPr>
        <w:t>لا إله إلا الله فإنها تهدم الذنوب فقالوا یا رسول الله فمن قال فی صحته فقال ذاک أهدم</w:t>
      </w:r>
    </w:p>
    <w:p>
      <w:pPr>
        <w:pStyle w:val="BookText"/>
        <w:rPr/>
      </w:pPr>
      <w:r>
        <w:rPr>
          <w:rFonts w:ascii="IRNazanin" w:hAnsi="IRNazanin" w:eastAsia="IRNazanin"/>
          <w:color w:val="111111"/>
          <w:sz w:val="28"/>
          <w:sz w:val="28"/>
          <w:szCs w:val="28"/>
          <w:rtl w:val="true"/>
          <w:lang w:bidi="fa-IR"/>
        </w:rPr>
        <w:t>وأهدم أن لا إله إلا الله آنس للمؤمن فی حیاته وعند موته وحین یبعث وقال رسول الله</w:t>
      </w:r>
    </w:p>
    <w:p>
      <w:pPr>
        <w:pStyle w:val="BookText"/>
        <w:rPr/>
      </w:pPr>
      <w:r>
        <w:rPr>
          <w:rFonts w:ascii="IRNazanin" w:hAnsi="IRNazanin" w:eastAsia="IRNazanin"/>
          <w:color w:val="111111"/>
          <w:sz w:val="28"/>
          <w:sz w:val="28"/>
          <w:szCs w:val="28"/>
          <w:rtl w:val="true"/>
          <w:lang w:bidi="fa-IR"/>
        </w:rPr>
        <w:t>صلی الله علیه وآله قال جبرئیل یا محمد لو تراهم حین یبعثون هذا مبیض وجهه ینادی لا إله إلا الله</w:t>
      </w:r>
    </w:p>
    <w:p>
      <w:pPr>
        <w:pStyle w:val="BookText"/>
        <w:rPr/>
      </w:pPr>
      <w:r>
        <w:rPr>
          <w:rFonts w:ascii="IRNazanin" w:hAnsi="IRNazanin" w:eastAsia="IRNazanin"/>
          <w:color w:val="111111"/>
          <w:sz w:val="28"/>
          <w:sz w:val="28"/>
          <w:szCs w:val="28"/>
          <w:rtl w:val="true"/>
          <w:lang w:bidi="fa-IR"/>
        </w:rPr>
        <w:t>والله أکبر وهذا مسود وجهه ینادی یا ویلاه یا ثبوراه</w:t>
      </w:r>
    </w:p>
    <w:p>
      <w:pPr>
        <w:pStyle w:val="BookText"/>
        <w:rPr/>
      </w:pPr>
      <w:r>
        <w:rPr>
          <w:rFonts w:eastAsia="IRNazanin" w:cs="IRNazanin"/>
          <w:color w:val="111111"/>
          <w:sz w:val="28"/>
          <w:szCs w:val="28"/>
          <w:lang w:bidi="fa-IR"/>
        </w:rPr>
        <w:t>3553</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احمد ابن أبی عبد الله قال حدثنی داود بن</w:t>
      </w:r>
    </w:p>
    <w:p>
      <w:pPr>
        <w:pStyle w:val="BookText"/>
        <w:rPr/>
      </w:pPr>
      <w:r>
        <w:rPr>
          <w:rFonts w:ascii="IRNazanin" w:hAnsi="IRNazanin" w:eastAsia="IRNazanin"/>
          <w:color w:val="111111"/>
          <w:sz w:val="28"/>
          <w:sz w:val="28"/>
          <w:szCs w:val="28"/>
          <w:rtl w:val="true"/>
          <w:lang w:bidi="fa-IR"/>
        </w:rPr>
        <w:t>سلیمان القطان قال حدثنی أحمد بن زیاد الیمانی عن إسرائیل عن جابر عن أبی جعفر</w:t>
      </w:r>
    </w:p>
    <w:p>
      <w:pPr>
        <w:pStyle w:val="BookText"/>
        <w:rPr/>
      </w:pPr>
      <w:r>
        <w:rPr>
          <w:rFonts w:ascii="IRNazanin" w:hAnsi="IRNazanin" w:eastAsia="IRNazanin"/>
          <w:color w:val="111111"/>
          <w:sz w:val="28"/>
          <w:sz w:val="28"/>
          <w:szCs w:val="28"/>
          <w:rtl w:val="true"/>
          <w:lang w:bidi="fa-IR"/>
        </w:rPr>
        <w:t>علیه السلام قال قال رسول الله صلی الله علیه وآله لقنوا موتاکم لا إله إلا الله فإنها آنس للمؤمن</w:t>
      </w:r>
    </w:p>
    <w:p>
      <w:pPr>
        <w:pStyle w:val="BookText"/>
        <w:rPr/>
      </w:pPr>
      <w:r>
        <w:rPr>
          <w:rFonts w:ascii="IRNazanin" w:hAnsi="IRNazanin" w:eastAsia="IRNazanin"/>
          <w:color w:val="111111"/>
          <w:sz w:val="28"/>
          <w:sz w:val="28"/>
          <w:szCs w:val="28"/>
          <w:rtl w:val="true"/>
          <w:lang w:bidi="fa-IR"/>
        </w:rPr>
        <w:t>من حین یمزق قبره قال لی جبرئیل یا محمد لو تراهم حین یخرجون من قبورهم</w:t>
      </w:r>
    </w:p>
    <w:p>
      <w:pPr>
        <w:pStyle w:val="BookText"/>
        <w:rPr/>
      </w:pPr>
      <w:r>
        <w:rPr>
          <w:rFonts w:ascii="IRNazanin" w:hAnsi="IRNazanin" w:eastAsia="IRNazanin"/>
          <w:color w:val="111111"/>
          <w:sz w:val="28"/>
          <w:sz w:val="28"/>
          <w:szCs w:val="28"/>
          <w:rtl w:val="true"/>
          <w:lang w:bidi="fa-IR"/>
        </w:rPr>
        <w:t>ینفضون التراب عن رؤسهم هذا یقول لا إله إلا الله والحمد لله یبیض وجهه وهذا</w:t>
      </w:r>
    </w:p>
    <w:p>
      <w:pPr>
        <w:pStyle w:val="BookText"/>
        <w:rPr/>
      </w:pPr>
      <w:r>
        <w:rPr>
          <w:rFonts w:ascii="IRNazanin" w:hAnsi="IRNazanin" w:eastAsia="IRNazanin"/>
          <w:color w:val="111111"/>
          <w:sz w:val="28"/>
          <w:sz w:val="28"/>
          <w:szCs w:val="28"/>
          <w:rtl w:val="true"/>
          <w:lang w:bidi="fa-IR"/>
        </w:rPr>
        <w:t>یقول یا حسرتا علی ما فرطت فی جنب الله</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3554</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فرات بن إبراهیم الکوفی فی تفسیره عن الحسین بن</w:t>
      </w:r>
    </w:p>
    <w:p>
      <w:pPr>
        <w:pStyle w:val="BookText"/>
        <w:rPr/>
      </w:pPr>
      <w:r>
        <w:rPr>
          <w:rFonts w:ascii="IRNazanin" w:hAnsi="IRNazanin" w:eastAsia="IRNazanin"/>
          <w:color w:val="111111"/>
          <w:sz w:val="28"/>
          <w:sz w:val="28"/>
          <w:szCs w:val="28"/>
          <w:rtl w:val="true"/>
          <w:lang w:bidi="fa-IR"/>
        </w:rPr>
        <w:t>سعید بن سلیمان بن داود بن سلیمان القطان عن أحمد بن زیاد عن یحیی بن سالم</w:t>
      </w:r>
    </w:p>
    <w:p>
      <w:pPr>
        <w:pStyle w:val="BookText"/>
        <w:rPr/>
      </w:pPr>
      <w:r>
        <w:rPr>
          <w:rFonts w:ascii="IRNazanin" w:hAnsi="IRNazanin" w:eastAsia="IRNazanin"/>
          <w:color w:val="111111"/>
          <w:sz w:val="28"/>
          <w:sz w:val="28"/>
          <w:szCs w:val="28"/>
          <w:rtl w:val="true"/>
          <w:lang w:bidi="fa-IR"/>
        </w:rPr>
        <w:t>الفراء عن إسرائیل عن جابر عن أبی جعفر علیه السلام قال قال رسول الله صلی الله علیه وآله لقنوا موتاکم</w:t>
      </w:r>
    </w:p>
    <w:p>
      <w:pPr>
        <w:pStyle w:val="BookText"/>
        <w:rPr/>
      </w:pPr>
      <w:r>
        <w:rPr>
          <w:rFonts w:ascii="IRNazanin" w:hAnsi="IRNazanin" w:eastAsia="IRNazanin"/>
          <w:color w:val="111111"/>
          <w:sz w:val="28"/>
          <w:sz w:val="28"/>
          <w:szCs w:val="28"/>
          <w:rtl w:val="true"/>
          <w:lang w:bidi="fa-IR"/>
        </w:rPr>
        <w:t>لا إله إلا الله فإنها أنیس للمؤمن حین یمرق من قبره</w:t>
      </w:r>
    </w:p>
    <w:p>
      <w:pPr>
        <w:pStyle w:val="BookText"/>
        <w:rPr/>
      </w:pPr>
      <w:r>
        <w:rPr>
          <w:rFonts w:eastAsia="IRNazanin" w:cs="IRNazanin"/>
          <w:color w:val="111111"/>
          <w:sz w:val="28"/>
          <w:szCs w:val="28"/>
          <w:lang w:bidi="fa-IR"/>
        </w:rPr>
        <w:t>3555</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القطب الراوندی فی دعواته عن أمیر المؤمنین علیه السلام انه</w:t>
      </w:r>
    </w:p>
    <w:p>
      <w:pPr>
        <w:pStyle w:val="BookText"/>
        <w:rPr/>
      </w:pPr>
      <w:r>
        <w:rPr>
          <w:rFonts w:ascii="IRNazanin" w:hAnsi="IRNazanin" w:eastAsia="IRNazanin"/>
          <w:color w:val="111111"/>
          <w:sz w:val="28"/>
          <w:sz w:val="28"/>
          <w:szCs w:val="28"/>
          <w:rtl w:val="true"/>
          <w:lang w:bidi="fa-IR"/>
        </w:rPr>
        <w:t>کان یقول عند الوفاة تعاونوا علی البر والتقوی ولا تعاونوا علی الاثم والعدوان</w:t>
      </w:r>
    </w:p>
    <w:p>
      <w:pPr>
        <w:pStyle w:val="BookText"/>
        <w:rPr/>
      </w:pPr>
      <w:r>
        <w:rPr>
          <w:rFonts w:ascii="IRNazanin" w:hAnsi="IRNazanin" w:eastAsia="IRNazanin"/>
          <w:color w:val="111111"/>
          <w:sz w:val="28"/>
          <w:sz w:val="28"/>
          <w:szCs w:val="28"/>
          <w:rtl w:val="true"/>
          <w:lang w:bidi="fa-IR"/>
        </w:rPr>
        <w:t>ثم کان یقول لا إله إلا الله حتی توفی صلوات الله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3556</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 عن علی بن الحسین ومحمد بن علی</w:t>
      </w:r>
    </w:p>
    <w:p>
      <w:pPr>
        <w:pStyle w:val="BookText"/>
        <w:rPr/>
      </w:pPr>
      <w:r>
        <w:rPr>
          <w:rFonts w:ascii="IRNazanin" w:hAnsi="IRNazanin" w:eastAsia="IRNazanin"/>
          <w:color w:val="111111"/>
          <w:sz w:val="28"/>
          <w:sz w:val="28"/>
          <w:szCs w:val="28"/>
          <w:rtl w:val="true"/>
          <w:lang w:bidi="fa-IR"/>
        </w:rPr>
        <w:t>علیهما السلام انهما ذکرا وصیة علی علیه السلام وساقا الحدیث إلی أن قالا قال علیه السلام ایها الناس هل</w:t>
      </w:r>
    </w:p>
    <w:p>
      <w:pPr>
        <w:pStyle w:val="BookText"/>
        <w:rPr/>
      </w:pPr>
      <w:r>
        <w:rPr>
          <w:rFonts w:ascii="IRNazanin" w:hAnsi="IRNazanin" w:eastAsia="IRNazanin"/>
          <w:color w:val="111111"/>
          <w:sz w:val="28"/>
          <w:sz w:val="28"/>
          <w:szCs w:val="28"/>
          <w:rtl w:val="true"/>
          <w:lang w:bidi="fa-IR"/>
        </w:rPr>
        <w:t>فیکم أحد یدعی قبلی جورا فی حکم أو ظلما فی نفس أو مال فلیقم أنصفه من ذلک</w:t>
      </w:r>
    </w:p>
    <w:p>
      <w:pPr>
        <w:pStyle w:val="BookText"/>
        <w:rPr/>
      </w:pPr>
      <w:r>
        <w:rPr>
          <w:rFonts w:ascii="IRNazanin" w:hAnsi="IRNazanin" w:eastAsia="IRNazanin"/>
          <w:color w:val="111111"/>
          <w:sz w:val="28"/>
          <w:sz w:val="28"/>
          <w:szCs w:val="28"/>
          <w:rtl w:val="true"/>
          <w:lang w:bidi="fa-IR"/>
        </w:rPr>
        <w:t>فقام رجل من القوم فأثنی علیه ثناء حسنا وأطراه وذکر مناقبه فی کلام طویل فقال</w:t>
      </w:r>
    </w:p>
    <w:p>
      <w:pPr>
        <w:pStyle w:val="BookText"/>
        <w:rPr/>
      </w:pPr>
      <w:r>
        <w:rPr>
          <w:rFonts w:ascii="IRNazanin" w:hAnsi="IRNazanin" w:eastAsia="IRNazanin"/>
          <w:color w:val="111111"/>
          <w:sz w:val="28"/>
          <w:sz w:val="28"/>
          <w:szCs w:val="28"/>
          <w:rtl w:val="true"/>
          <w:lang w:bidi="fa-IR"/>
        </w:rPr>
        <w:t>علی علیه السلام ایها العبد المتکلم لیس هذا حین اطراء وما أحب ان یحضرنی أحد فی هذا</w:t>
      </w:r>
    </w:p>
    <w:p>
      <w:pPr>
        <w:pStyle w:val="BookText"/>
        <w:rPr/>
      </w:pPr>
      <w:r>
        <w:rPr>
          <w:rFonts w:ascii="IRNazanin" w:hAnsi="IRNazanin" w:eastAsia="IRNazanin"/>
          <w:color w:val="111111"/>
          <w:sz w:val="28"/>
          <w:sz w:val="28"/>
          <w:szCs w:val="28"/>
          <w:rtl w:val="true"/>
          <w:lang w:bidi="fa-IR"/>
        </w:rPr>
        <w:t>المحضر بغیر النصیحة والله الشاهد علی من رأی شیئا یکرهه فلم یعلمنیه فانی أحب ان</w:t>
      </w:r>
    </w:p>
    <w:p>
      <w:pPr>
        <w:pStyle w:val="BookText"/>
        <w:rPr/>
      </w:pPr>
      <w:r>
        <w:rPr>
          <w:rFonts w:ascii="IRNazanin" w:hAnsi="IRNazanin" w:eastAsia="IRNazanin"/>
          <w:color w:val="111111"/>
          <w:sz w:val="28"/>
          <w:sz w:val="28"/>
          <w:szCs w:val="28"/>
          <w:rtl w:val="true"/>
          <w:lang w:bidi="fa-IR"/>
        </w:rPr>
        <w:t>استعتب من نفسی قبل أن تفوت نفسی إلی أن قال علیه السلام ایها الناس انا أحب ان اشهد علیکم</w:t>
      </w:r>
    </w:p>
    <w:p>
      <w:pPr>
        <w:pStyle w:val="BookText"/>
        <w:rPr/>
      </w:pPr>
      <w:r>
        <w:rPr>
          <w:rFonts w:ascii="IRNazanin" w:hAnsi="IRNazanin" w:eastAsia="IRNazanin"/>
          <w:color w:val="111111"/>
          <w:sz w:val="28"/>
          <w:sz w:val="28"/>
          <w:szCs w:val="28"/>
          <w:rtl w:val="true"/>
          <w:lang w:bidi="fa-IR"/>
        </w:rPr>
        <w:t>الا یقوم أحد فیقول أردت أن أقول فخفت فقد أعذرت بینی وبینکم اللهم الا ان یکون</w:t>
      </w:r>
    </w:p>
    <w:p>
      <w:pPr>
        <w:pStyle w:val="BookText"/>
        <w:rPr/>
      </w:pPr>
      <w:r>
        <w:rPr>
          <w:rFonts w:ascii="IRNazanin" w:hAnsi="IRNazanin" w:eastAsia="IRNazanin"/>
          <w:color w:val="111111"/>
          <w:sz w:val="28"/>
          <w:sz w:val="28"/>
          <w:szCs w:val="28"/>
          <w:rtl w:val="true"/>
          <w:lang w:bidi="fa-IR"/>
        </w:rPr>
        <w:t>أحد یرید ظلمی والدعوی قبلی بما لم اجر اما انی لم استحل من أحد مالا ولم استحل</w:t>
      </w:r>
    </w:p>
    <w:p>
      <w:pPr>
        <w:pStyle w:val="BookText"/>
        <w:rPr/>
      </w:pPr>
      <w:r>
        <w:rPr>
          <w:rFonts w:ascii="IRNazanin" w:hAnsi="IRNazanin" w:eastAsia="IRNazanin"/>
          <w:color w:val="111111"/>
          <w:sz w:val="28"/>
          <w:sz w:val="28"/>
          <w:szCs w:val="28"/>
          <w:rtl w:val="true"/>
          <w:lang w:bidi="fa-IR"/>
        </w:rPr>
        <w:t>من أحد دما بغیر حق إلی أن قال علیه السلام ثم لم یزل یقول اللهم اکفنا عدوک الرجیم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إنی أشهدک انک لا اله الا أنت وأنت الواحد الصمد لم یلد ولم یولد</w:t>
      </w:r>
    </w:p>
    <w:p>
      <w:pPr>
        <w:pStyle w:val="BookText"/>
        <w:rPr/>
      </w:pPr>
      <w:r>
        <w:rPr>
          <w:rFonts w:ascii="IRNazanin" w:hAnsi="IRNazanin" w:eastAsia="IRNazanin"/>
          <w:color w:val="111111"/>
          <w:sz w:val="28"/>
          <w:sz w:val="28"/>
          <w:szCs w:val="28"/>
          <w:rtl w:val="true"/>
          <w:lang w:bidi="fa-IR"/>
        </w:rPr>
        <w:t>ولم یکن له کفوا أحد فلک الحمد عدد نعماک لدی واحسانک عندی فاغفر لی وارحمنی</w:t>
      </w:r>
    </w:p>
    <w:p>
      <w:pPr>
        <w:pStyle w:val="BookText"/>
        <w:rPr/>
      </w:pPr>
      <w:r>
        <w:rPr>
          <w:rFonts w:ascii="IRNazanin" w:hAnsi="IRNazanin" w:eastAsia="IRNazanin"/>
          <w:color w:val="111111"/>
          <w:sz w:val="28"/>
          <w:sz w:val="28"/>
          <w:szCs w:val="28"/>
          <w:rtl w:val="true"/>
          <w:lang w:bidi="fa-IR"/>
        </w:rPr>
        <w:t>وأنت خیر الراحمین ثم لم یزل یقول لا إله إلا الله وحده لا شریک له وأن محمدا</w:t>
      </w:r>
    </w:p>
    <w:p>
      <w:pPr>
        <w:pStyle w:val="BookText"/>
        <w:rPr/>
      </w:pPr>
      <w:r>
        <w:rPr>
          <w:rFonts w:ascii="Amiri" w:hAnsi="Amiri" w:eastAsia="Amiri" w:cs="Amiri"/>
          <w:color w:val="111111"/>
          <w:sz w:val="28"/>
          <w:sz w:val="28"/>
          <w:szCs w:val="28"/>
          <w:rtl w:val="true"/>
          <w:lang w:bidi="ar-SA"/>
        </w:rPr>
        <w:t>عبده ورسوله عدة لهذا الموقف ولما بعده من المواقف اللهم اجز محمدا منا أفضل</w:t>
      </w:r>
    </w:p>
    <w:p>
      <w:pPr>
        <w:pStyle w:val="BookText"/>
        <w:rPr/>
      </w:pPr>
      <w:r>
        <w:rPr>
          <w:rFonts w:ascii="IRNazanin" w:hAnsi="IRNazanin" w:eastAsia="IRNazanin"/>
          <w:color w:val="111111"/>
          <w:sz w:val="28"/>
          <w:sz w:val="28"/>
          <w:szCs w:val="28"/>
          <w:rtl w:val="true"/>
          <w:lang w:bidi="fa-IR"/>
        </w:rPr>
        <w:t>الجزاء وبلغه منا أفضل السلام اللهم والحقنی به ولا تحل بینی وبینه انک سمیع</w:t>
      </w:r>
    </w:p>
    <w:p>
      <w:pPr>
        <w:pStyle w:val="BookText"/>
        <w:rPr/>
      </w:pPr>
      <w:r>
        <w:rPr>
          <w:rFonts w:ascii="IRNazanin" w:hAnsi="IRNazanin" w:eastAsia="IRNazanin"/>
          <w:color w:val="111111"/>
          <w:sz w:val="28"/>
          <w:sz w:val="28"/>
          <w:szCs w:val="28"/>
          <w:rtl w:val="true"/>
          <w:lang w:bidi="fa-IR"/>
        </w:rPr>
        <w:t>الدعاء غفور رحیم ثم نظر إلی أهل بیته فقال حفظکم الله وحفظ فیکم نبیکم</w:t>
      </w:r>
    </w:p>
    <w:p>
      <w:pPr>
        <w:pStyle w:val="BookText"/>
        <w:rPr/>
      </w:pPr>
      <w:r>
        <w:rPr>
          <w:rFonts w:ascii="IRNazanin" w:hAnsi="IRNazanin" w:eastAsia="IRNazanin"/>
          <w:color w:val="111111"/>
          <w:sz w:val="28"/>
          <w:sz w:val="28"/>
          <w:szCs w:val="28"/>
          <w:rtl w:val="true"/>
          <w:lang w:bidi="fa-IR"/>
        </w:rPr>
        <w:t>واستودعکم الله واقرء علیکم السلام ثم لم یزل یقول لا إله إلا الله محمد رسول الله حتی</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قبض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3557</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أبی عمیر عن أبی</w:t>
      </w:r>
    </w:p>
    <w:p>
      <w:pPr>
        <w:pStyle w:val="BookText"/>
        <w:rPr/>
      </w:pPr>
      <w:r>
        <w:rPr>
          <w:rFonts w:ascii="IRNazanin" w:hAnsi="IRNazanin" w:eastAsia="IRNazanin"/>
          <w:color w:val="111111"/>
          <w:sz w:val="28"/>
          <w:sz w:val="28"/>
          <w:szCs w:val="28"/>
          <w:rtl w:val="true"/>
          <w:lang w:bidi="fa-IR"/>
        </w:rPr>
        <w:t xml:space="preserve">أیوب عن محمد بن مسلم عن أبی جعفر وحفص بن البختری عن فقیه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أبی عبد الله </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علیه السلام قال إنکم تلقنون موتاکم عند الموت لا إله إلا الله ونحن نلقن موتانا محمد</w:t>
      </w:r>
    </w:p>
    <w:p>
      <w:pPr>
        <w:pStyle w:val="BookText"/>
        <w:rPr/>
      </w:pPr>
      <w:r>
        <w:rPr>
          <w:rFonts w:ascii="IRNazanin" w:hAnsi="IRNazanin" w:eastAsia="IRNazanin"/>
          <w:color w:val="111111"/>
          <w:sz w:val="28"/>
          <w:sz w:val="28"/>
          <w:szCs w:val="28"/>
          <w:rtl w:val="true"/>
          <w:lang w:bidi="fa-IR"/>
        </w:rPr>
        <w:t>رسول الله صلی الله علیه وآله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3558</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عن أبی القاسم جعفر بن محمد عن</w:t>
      </w:r>
    </w:p>
    <w:p>
      <w:pPr>
        <w:pStyle w:val="BookText"/>
        <w:rPr/>
      </w:pP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أبی عمیر عن</w:t>
      </w:r>
    </w:p>
    <w:p>
      <w:pPr>
        <w:pStyle w:val="BookText"/>
        <w:rPr/>
      </w:pPr>
      <w:r>
        <w:rPr>
          <w:rFonts w:ascii="IRNazanin" w:hAnsi="IRNazanin" w:eastAsia="IRNazanin"/>
          <w:color w:val="111111"/>
          <w:sz w:val="28"/>
          <w:sz w:val="28"/>
          <w:szCs w:val="28"/>
          <w:rtl w:val="true"/>
          <w:lang w:bidi="fa-IR"/>
        </w:rPr>
        <w:t>حماد عن الحلبی عن أبی عبد الله علیه السلام قال إذا حضرت المیت قبل أن یموت</w:t>
      </w:r>
    </w:p>
    <w:p>
      <w:pPr>
        <w:pStyle w:val="BookText"/>
        <w:rPr/>
      </w:pPr>
      <w:r>
        <w:rPr>
          <w:rFonts w:ascii="IRNazanin" w:hAnsi="IRNazanin" w:eastAsia="IRNazanin"/>
          <w:color w:val="111111"/>
          <w:sz w:val="28"/>
          <w:sz w:val="28"/>
          <w:szCs w:val="28"/>
          <w:rtl w:val="true"/>
          <w:lang w:bidi="fa-IR"/>
        </w:rPr>
        <w:t xml:space="preserve">فلقنه شهادة لا إله إلا الله وحده لا شریک له وأن محمدا عبده ورسوله الدعائم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عن جعفر بن محمد علیهما السلام أنه قال إذا حضرت المیت المسلم 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3559</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محمد بن بندار عن أحمد ابن أبی عبد الله</w:t>
      </w:r>
    </w:p>
    <w:p>
      <w:pPr>
        <w:pStyle w:val="BookText"/>
        <w:rPr/>
      </w:pPr>
      <w:r>
        <w:rPr>
          <w:rFonts w:ascii="IRNazanin" w:hAnsi="IRNazanin" w:eastAsia="IRNazanin"/>
          <w:color w:val="111111"/>
          <w:sz w:val="28"/>
          <w:sz w:val="28"/>
          <w:szCs w:val="28"/>
          <w:rtl w:val="true"/>
          <w:lang w:bidi="fa-IR"/>
        </w:rPr>
        <w:t xml:space="preserve">عن محمد بن علی عن عبد الرحمن ابن أبی هاشم عن أبی خدیجة عن فقیه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أبی عبد الله علیه السلام </w:t>
      </w:r>
      <w:r>
        <w:rPr>
          <w:rStyle w:val="FootnoteAnchor"/>
          <w:rtl w:val="true"/>
        </w:rPr>
        <w:footnoteReference w:id="145"/>
      </w:r>
      <w:r>
        <w:rPr>
          <w:rFonts w:ascii="IRNazanin" w:hAnsi="IRNazanin" w:eastAsia="IRNazanin"/>
          <w:color w:val="111111"/>
          <w:sz w:val="28"/>
          <w:sz w:val="28"/>
          <w:szCs w:val="28"/>
          <w:rtl w:val="true"/>
          <w:lang w:bidi="fa-IR"/>
        </w:rPr>
        <w:t>قال ما من أحد یحضره الموت الا وکل به إبلیس من</w:t>
      </w:r>
    </w:p>
    <w:p>
      <w:pPr>
        <w:pStyle w:val="BookText"/>
        <w:rPr/>
      </w:pPr>
      <w:r>
        <w:rPr>
          <w:rFonts w:ascii="IRNazanin" w:hAnsi="IRNazanin" w:eastAsia="IRNazanin"/>
          <w:color w:val="111111"/>
          <w:sz w:val="28"/>
          <w:sz w:val="28"/>
          <w:szCs w:val="28"/>
          <w:rtl w:val="true"/>
          <w:lang w:bidi="fa-IR"/>
        </w:rPr>
        <w:t xml:space="preserve">شیاطینه </w:t>
      </w:r>
      <w:r>
        <w:rPr>
          <w:rStyle w:val="FootnoteAnchor"/>
          <w:rtl w:val="true"/>
        </w:rPr>
        <w:footnoteReference w:id="146"/>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یأمره بالکفر ویشککه فی دینه حتی تخرج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w:t>
      </w:r>
    </w:p>
    <w:p>
      <w:pPr>
        <w:pStyle w:val="BookText"/>
        <w:rPr/>
      </w:pPr>
      <w:r>
        <w:rPr>
          <w:rFonts w:ascii="IRNazanin" w:hAnsi="IRNazanin" w:eastAsia="IRNazanin"/>
          <w:color w:val="111111"/>
          <w:sz w:val="28"/>
          <w:sz w:val="28"/>
          <w:szCs w:val="28"/>
          <w:rtl w:val="true"/>
          <w:lang w:bidi="fa-IR"/>
        </w:rPr>
        <w:t xml:space="preserve">کان مؤمنا لم یقدر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حضرتم موتاکم فلقنوهم شهادة أن لا إله إلا الله وأن محمدا</w:t>
      </w:r>
    </w:p>
    <w:p>
      <w:pPr>
        <w:pStyle w:val="BookText"/>
        <w:rPr/>
      </w:pPr>
      <w:r>
        <w:rPr>
          <w:rFonts w:ascii="IRNazanin" w:hAnsi="IRNazanin" w:eastAsia="IRNazanin"/>
          <w:color w:val="111111"/>
          <w:sz w:val="28"/>
          <w:sz w:val="28"/>
          <w:szCs w:val="28"/>
          <w:rtl w:val="true"/>
          <w:lang w:bidi="fa-IR"/>
        </w:rPr>
        <w:t xml:space="preserve">رسول الله صلی الله علیه وآله حتی یموت </w:t>
      </w:r>
      <w:r>
        <w:rPr>
          <w:rStyle w:val="FootnoteAnchor"/>
          <w:rtl w:val="true"/>
        </w:rPr>
        <w:footnoteReference w:id="147"/>
      </w:r>
      <w:r>
        <w:rPr>
          <w:rFonts w:ascii="IRNazanin" w:hAnsi="IRNazanin" w:eastAsia="IRNazanin"/>
          <w:color w:val="111111"/>
          <w:sz w:val="28"/>
          <w:sz w:val="28"/>
          <w:szCs w:val="28"/>
          <w:rtl w:val="true"/>
          <w:lang w:bidi="fa-IR"/>
        </w:rPr>
        <w:t>کا وفی روایة أخری قال</w:t>
      </w:r>
    </w:p>
    <w:p>
      <w:pPr>
        <w:pStyle w:val="BookText"/>
        <w:rPr/>
      </w:pPr>
      <w:r>
        <w:rPr>
          <w:rFonts w:ascii="IRNazanin" w:hAnsi="IRNazanin" w:eastAsia="IRNazanin"/>
          <w:color w:val="111111"/>
          <w:sz w:val="28"/>
          <w:sz w:val="28"/>
          <w:szCs w:val="28"/>
          <w:rtl w:val="true"/>
          <w:lang w:bidi="fa-IR"/>
        </w:rPr>
        <w:t>فلقنه کلمات الفرج والشهادتین ویسمی له الاقرار بالأئمة علیهم السلام واحدا بعد واحد</w:t>
      </w:r>
    </w:p>
    <w:p>
      <w:pPr>
        <w:pStyle w:val="BookText"/>
        <w:rPr/>
      </w:pPr>
      <w:r>
        <w:rPr>
          <w:rFonts w:ascii="IRNazanin" w:hAnsi="IRNazanin" w:eastAsia="IRNazanin"/>
          <w:color w:val="111111"/>
          <w:sz w:val="28"/>
          <w:sz w:val="28"/>
          <w:szCs w:val="28"/>
          <w:rtl w:val="true"/>
          <w:lang w:bidi="fa-IR"/>
        </w:rPr>
        <w:t>حتی ینقطع عنه الکلام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3560</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الصادق علیه السلام ان ولی علی علیه السلام</w:t>
      </w:r>
    </w:p>
    <w:p>
      <w:pPr>
        <w:pStyle w:val="BookText"/>
        <w:rPr/>
      </w:pPr>
      <w:r>
        <w:rPr>
          <w:rFonts w:ascii="IRNazanin" w:hAnsi="IRNazanin" w:eastAsia="IRNazanin"/>
          <w:color w:val="111111"/>
          <w:sz w:val="28"/>
          <w:sz w:val="28"/>
          <w:szCs w:val="28"/>
          <w:rtl w:val="true"/>
          <w:lang w:bidi="fa-IR"/>
        </w:rPr>
        <w:t>یراه فی ثلاثة مواطن حیث یسره عند الموت وعند الصراط وعند الحوض وملک</w:t>
      </w:r>
    </w:p>
    <w:p>
      <w:pPr>
        <w:pStyle w:val="BookText"/>
        <w:rPr/>
      </w:pPr>
      <w:r>
        <w:rPr>
          <w:rFonts w:ascii="IRNazanin" w:hAnsi="IRNazanin" w:eastAsia="IRNazanin"/>
          <w:color w:val="111111"/>
          <w:sz w:val="28"/>
          <w:sz w:val="28"/>
          <w:szCs w:val="28"/>
          <w:rtl w:val="true"/>
          <w:lang w:bidi="fa-IR"/>
        </w:rPr>
        <w:t>الموت یدفع الشیطان عن المحافظ علی الصلاة ویلقنه شهادة أن لا إله إلا الله وأن محمدا</w:t>
      </w:r>
    </w:p>
    <w:p>
      <w:pPr>
        <w:pStyle w:val="BookText"/>
        <w:rPr/>
      </w:pPr>
      <w:r>
        <w:rPr>
          <w:rFonts w:ascii="IRNazanin" w:hAnsi="IRNazanin" w:eastAsia="IRNazanin"/>
          <w:color w:val="111111"/>
          <w:sz w:val="28"/>
          <w:sz w:val="28"/>
          <w:szCs w:val="28"/>
          <w:rtl w:val="true"/>
          <w:lang w:bidi="fa-IR"/>
        </w:rPr>
        <w:t>رسول الله فی تلک الحالة العظیمة</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3561</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البحار عن بعض کتب المناقب القدیمة عن أبی الفرج</w:t>
      </w:r>
    </w:p>
    <w:p>
      <w:pPr>
        <w:pStyle w:val="BookText"/>
        <w:rPr/>
      </w:pPr>
      <w:r>
        <w:rPr>
          <w:rFonts w:ascii="IRNazanin" w:hAnsi="IRNazanin" w:eastAsia="IRNazanin"/>
          <w:color w:val="111111"/>
          <w:sz w:val="28"/>
          <w:sz w:val="28"/>
          <w:szCs w:val="28"/>
          <w:rtl w:val="true"/>
          <w:lang w:bidi="fa-IR"/>
        </w:rPr>
        <w:t>محمد بن أحمد المکی عن المظفر بن أحمد بن عبد الواحد عن محمد بن علی الحلوانی</w:t>
      </w:r>
    </w:p>
    <w:p>
      <w:pPr>
        <w:pStyle w:val="BookText"/>
        <w:rPr/>
      </w:pPr>
      <w:r>
        <w:rPr>
          <w:rFonts w:ascii="IRNazanin" w:hAnsi="IRNazanin" w:eastAsia="IRNazanin"/>
          <w:color w:val="111111"/>
          <w:sz w:val="28"/>
          <w:sz w:val="28"/>
          <w:szCs w:val="28"/>
          <w:rtl w:val="true"/>
          <w:lang w:bidi="fa-IR"/>
        </w:rPr>
        <w:t>عن کریمة بنت أحمد بن محمد المروزی وأخبرنی به أیضا عالیا قاضی القضاة</w:t>
      </w:r>
    </w:p>
    <w:p>
      <w:pPr>
        <w:pStyle w:val="BookText"/>
        <w:rPr/>
      </w:pPr>
      <w:r>
        <w:rPr>
          <w:rFonts w:ascii="IRNazanin" w:hAnsi="IRNazanin" w:eastAsia="IRNazanin"/>
          <w:color w:val="111111"/>
          <w:sz w:val="28"/>
          <w:sz w:val="28"/>
          <w:szCs w:val="28"/>
          <w:rtl w:val="true"/>
          <w:lang w:bidi="fa-IR"/>
        </w:rPr>
        <w:t>محمد بن الحسین البغدادی عن الحسین بن محمد بن علی الزینبی عن الکریمة فاطمة</w:t>
      </w:r>
    </w:p>
    <w:p>
      <w:pPr>
        <w:pStyle w:val="BookText"/>
        <w:rPr/>
      </w:pPr>
      <w:r>
        <w:rPr>
          <w:rFonts w:ascii="IRNazanin" w:hAnsi="IRNazanin" w:eastAsia="IRNazanin"/>
          <w:color w:val="111111"/>
          <w:sz w:val="28"/>
          <w:sz w:val="28"/>
          <w:szCs w:val="28"/>
          <w:rtl w:val="true"/>
          <w:lang w:bidi="fa-IR"/>
        </w:rPr>
        <w:t>بیت أحمد بن محمد المروزیة بمکة حرسها الله تعالی عن أبی علی زاهر بن أحمد</w:t>
      </w:r>
    </w:p>
    <w:p>
      <w:pPr>
        <w:pStyle w:val="BookText"/>
        <w:rPr/>
      </w:pPr>
      <w:r>
        <w:rPr>
          <w:rFonts w:ascii="IRNazanin" w:hAnsi="IRNazanin" w:eastAsia="IRNazanin"/>
          <w:color w:val="111111"/>
          <w:sz w:val="28"/>
          <w:sz w:val="28"/>
          <w:szCs w:val="28"/>
          <w:rtl w:val="true"/>
          <w:lang w:bidi="fa-IR"/>
        </w:rPr>
        <w:t>عن معاذ بن یوسف الجرجانی عن أحمد بن محمد بن غالب عن عثمان بن أبی شیبة</w:t>
      </w:r>
    </w:p>
    <w:p>
      <w:pPr>
        <w:pStyle w:val="BookText"/>
        <w:rPr/>
      </w:pPr>
      <w:r>
        <w:rPr>
          <w:rFonts w:ascii="IRNazanin" w:hAnsi="IRNazanin" w:eastAsia="IRNazanin"/>
          <w:color w:val="111111"/>
          <w:sz w:val="28"/>
          <w:sz w:val="28"/>
          <w:szCs w:val="28"/>
          <w:rtl w:val="true"/>
          <w:lang w:bidi="fa-IR"/>
        </w:rPr>
        <w:t>عن نمیر عن مجالد عن ابن عباس قال خرج اعرابی من بنی سلیم وذکر خبرا طویلا</w:t>
      </w:r>
    </w:p>
    <w:p>
      <w:pPr>
        <w:pStyle w:val="BookText"/>
        <w:rPr/>
      </w:pPr>
      <w:r>
        <w:rPr>
          <w:rFonts w:ascii="IRNazanin" w:hAnsi="IRNazanin" w:eastAsia="IRNazanin"/>
          <w:color w:val="111111"/>
          <w:sz w:val="28"/>
          <w:sz w:val="28"/>
          <w:szCs w:val="28"/>
          <w:rtl w:val="true"/>
          <w:lang w:bidi="fa-IR"/>
        </w:rPr>
        <w:t>وانه صاد ضبا واتی به إلی النبی صلی الله علیه وآله وأسلم بشهادة الضب إلی أن قال ثم التفت</w:t>
      </w:r>
    </w:p>
    <w:p>
      <w:pPr>
        <w:pStyle w:val="BookText"/>
        <w:rPr/>
      </w:pPr>
      <w:r>
        <w:rPr>
          <w:rFonts w:ascii="IRNazanin" w:hAnsi="IRNazanin" w:eastAsia="IRNazanin"/>
          <w:color w:val="111111"/>
          <w:sz w:val="28"/>
          <w:sz w:val="28"/>
          <w:szCs w:val="28"/>
          <w:rtl w:val="true"/>
          <w:lang w:bidi="fa-IR"/>
        </w:rPr>
        <w:t>النبی صلی الله علیه وآله فقال من یزود الأعرابی واضمن له علی الله عز وجل زاد التقوی فوثب الیه</w:t>
      </w:r>
    </w:p>
    <w:p>
      <w:pPr>
        <w:pStyle w:val="BookText"/>
        <w:rPr/>
      </w:pPr>
      <w:r>
        <w:rPr>
          <w:rFonts w:ascii="IRNazanin" w:hAnsi="IRNazanin" w:eastAsia="IRNazanin"/>
          <w:color w:val="111111"/>
          <w:sz w:val="28"/>
          <w:sz w:val="28"/>
          <w:szCs w:val="28"/>
          <w:rtl w:val="true"/>
          <w:lang w:bidi="fa-IR"/>
        </w:rPr>
        <w:t>سلمان الفارسی رحمه الله تعالی فقال فداک أبی وأمی ما زاد التقوی قال یا سلمان</w:t>
      </w:r>
    </w:p>
    <w:p>
      <w:pPr>
        <w:pStyle w:val="BookText"/>
        <w:rPr/>
      </w:pPr>
      <w:r>
        <w:rPr>
          <w:rFonts w:ascii="IRNazanin" w:hAnsi="IRNazanin" w:eastAsia="IRNazanin"/>
          <w:color w:val="111111"/>
          <w:sz w:val="28"/>
          <w:sz w:val="28"/>
          <w:szCs w:val="28"/>
          <w:rtl w:val="true"/>
          <w:lang w:bidi="fa-IR"/>
        </w:rPr>
        <w:t>إذا کان آخر یوم من أیام الدنیا لقنک الله عز وجل قول شهادة أن لا إله إلا الله وأن محمدا</w:t>
      </w:r>
    </w:p>
    <w:p>
      <w:pPr>
        <w:pStyle w:val="BookText"/>
        <w:rPr/>
      </w:pPr>
      <w:r>
        <w:rPr>
          <w:rFonts w:ascii="IRNazanin" w:hAnsi="IRNazanin" w:eastAsia="IRNazanin"/>
          <w:color w:val="111111"/>
          <w:sz w:val="28"/>
          <w:sz w:val="28"/>
          <w:szCs w:val="28"/>
          <w:rtl w:val="true"/>
          <w:lang w:bidi="fa-IR"/>
        </w:rPr>
        <w:t>رسول الله صلی الله علیه وآله فان أنت قلتها لقیتنی ولقیتک وإن لم تقلها لم</w:t>
      </w:r>
    </w:p>
    <w:p>
      <w:pPr>
        <w:pStyle w:val="BookText"/>
        <w:rPr/>
      </w:pPr>
      <w:r>
        <w:rPr>
          <w:rFonts w:ascii="IRNazanin" w:hAnsi="IRNazanin" w:eastAsia="IRNazanin"/>
          <w:color w:val="111111"/>
          <w:sz w:val="28"/>
          <w:sz w:val="28"/>
          <w:szCs w:val="28"/>
          <w:rtl w:val="true"/>
          <w:lang w:bidi="fa-IR"/>
        </w:rPr>
        <w:t>تلقنی ولم ألقک ابدا 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3562</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القطب الراوندی فی کتاب الدعوات عن محمد بن علی</w:t>
      </w:r>
    </w:p>
    <w:p>
      <w:pPr>
        <w:pStyle w:val="BookText"/>
        <w:rPr/>
      </w:pPr>
      <w:r>
        <w:rPr>
          <w:rFonts w:ascii="IRNazanin" w:hAnsi="IRNazanin" w:eastAsia="IRNazanin"/>
          <w:color w:val="111111"/>
          <w:sz w:val="28"/>
          <w:sz w:val="28"/>
          <w:szCs w:val="28"/>
          <w:rtl w:val="true"/>
          <w:lang w:bidi="fa-IR"/>
        </w:rPr>
        <w:t>علیهما السلام قال مرض رجل من أصحاب الرضا علیه السلام فعاده فقال کیف تجدک فقال</w:t>
      </w:r>
    </w:p>
    <w:p>
      <w:pPr>
        <w:pStyle w:val="BookText"/>
        <w:rPr/>
      </w:pPr>
      <w:r>
        <w:rPr>
          <w:rFonts w:ascii="IRNazanin" w:hAnsi="IRNazanin" w:eastAsia="IRNazanin"/>
          <w:color w:val="111111"/>
          <w:sz w:val="28"/>
          <w:sz w:val="28"/>
          <w:szCs w:val="28"/>
          <w:rtl w:val="true"/>
          <w:lang w:bidi="fa-IR"/>
        </w:rPr>
        <w:t>لقیت الموت بعدک یرید به ما لقیه من شدة مرضه فقال کیف لقیته قال شدیدا ألیما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علیه السلام ما لقیته انما لقیت ما یبدو </w:t>
      </w:r>
      <w:r>
        <w:rPr>
          <w:rStyle w:val="FootnoteAnchor"/>
          <w:rtl w:val="true"/>
        </w:rPr>
        <w:footnoteReference w:id="148"/>
      </w:r>
      <w:r>
        <w:rPr>
          <w:rFonts w:ascii="IRNazanin" w:hAnsi="IRNazanin" w:eastAsia="IRNazanin"/>
          <w:color w:val="111111"/>
          <w:sz w:val="28"/>
          <w:sz w:val="28"/>
          <w:szCs w:val="28"/>
          <w:rtl w:val="true"/>
          <w:lang w:bidi="fa-IR"/>
        </w:rPr>
        <w:t>کربه ویعرفک بعض حاله انما الناس</w:t>
      </w:r>
    </w:p>
    <w:p>
      <w:pPr>
        <w:pStyle w:val="BookText"/>
        <w:rPr/>
      </w:pPr>
      <w:r>
        <w:rPr>
          <w:rFonts w:ascii="IRNazanin" w:hAnsi="IRNazanin" w:eastAsia="IRNazanin"/>
          <w:color w:val="111111"/>
          <w:sz w:val="28"/>
          <w:sz w:val="28"/>
          <w:szCs w:val="28"/>
          <w:rtl w:val="true"/>
          <w:lang w:bidi="fa-IR"/>
        </w:rPr>
        <w:t>رجلان مستریح بالموت ومستراح منه به فجدد الایمان بالله وبالولایة تکن مستریحا</w:t>
      </w:r>
    </w:p>
    <w:p>
      <w:pPr>
        <w:pStyle w:val="BookText"/>
        <w:rPr/>
      </w:pPr>
      <w:r>
        <w:rPr>
          <w:rFonts w:ascii="IRNazanin" w:hAnsi="IRNazanin" w:eastAsia="IRNazanin"/>
          <w:color w:val="111111"/>
          <w:sz w:val="28"/>
          <w:sz w:val="28"/>
          <w:szCs w:val="28"/>
          <w:rtl w:val="true"/>
          <w:lang w:bidi="fa-IR"/>
        </w:rPr>
        <w:t>ففعل الرجل ذلک ثم قال یا بن رسول الله هذه ملائکة ربی بالتحیات والتحف یسلمون</w:t>
      </w:r>
    </w:p>
    <w:p>
      <w:pPr>
        <w:pStyle w:val="BookText"/>
        <w:rPr/>
      </w:pPr>
      <w:r>
        <w:rPr>
          <w:rFonts w:ascii="IRNazanin" w:hAnsi="IRNazanin" w:eastAsia="IRNazanin"/>
          <w:color w:val="111111"/>
          <w:sz w:val="28"/>
          <w:sz w:val="28"/>
          <w:szCs w:val="28"/>
          <w:rtl w:val="true"/>
          <w:lang w:bidi="fa-IR"/>
        </w:rPr>
        <w:t>علیک وهم قیام بین یدیک فاذن لهم فی الجلوس فقال الرضا علیه السلام جاؤوا ملائکة ربی</w:t>
      </w:r>
    </w:p>
    <w:p>
      <w:pPr>
        <w:pStyle w:val="BookText"/>
        <w:rPr/>
      </w:pPr>
      <w:r>
        <w:rPr>
          <w:rFonts w:ascii="IRNazanin" w:hAnsi="IRNazanin" w:eastAsia="IRNazanin"/>
          <w:color w:val="111111"/>
          <w:sz w:val="28"/>
          <w:sz w:val="28"/>
          <w:szCs w:val="28"/>
          <w:rtl w:val="true"/>
          <w:lang w:bidi="fa-IR"/>
        </w:rPr>
        <w:t>ثم قال للمریض سلمهم امروا بالقیام بحضرتی فقال المریض سألتهم فزعموا انه لو</w:t>
      </w:r>
    </w:p>
    <w:p>
      <w:pPr>
        <w:pStyle w:val="BookText"/>
        <w:rPr/>
      </w:pPr>
      <w:r>
        <w:rPr>
          <w:rFonts w:ascii="IRNazanin" w:hAnsi="IRNazanin" w:eastAsia="IRNazanin"/>
          <w:color w:val="111111"/>
          <w:sz w:val="28"/>
          <w:sz w:val="28"/>
          <w:szCs w:val="28"/>
          <w:rtl w:val="true"/>
          <w:lang w:bidi="fa-IR"/>
        </w:rPr>
        <w:t>حضرک کل من خلقه الله من ملائکته لقاموا لک ولم یجلسوا حتی تأذن لهم هکذا</w:t>
      </w:r>
    </w:p>
    <w:p>
      <w:pPr>
        <w:pStyle w:val="BookText"/>
        <w:rPr/>
      </w:pPr>
      <w:r>
        <w:rPr>
          <w:rFonts w:ascii="IRNazanin" w:hAnsi="IRNazanin" w:eastAsia="IRNazanin"/>
          <w:color w:val="111111"/>
          <w:sz w:val="28"/>
          <w:sz w:val="28"/>
          <w:szCs w:val="28"/>
          <w:rtl w:val="true"/>
          <w:lang w:bidi="fa-IR"/>
        </w:rPr>
        <w:t>امرها الله عز وجل ثم غمض الرجل عینیه وقال السلام علیک یا بن رسول الله هکذا</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شخصک مائل لی مع اشخاص محمد صلی الله علیه وآله ومن بعده من الأئمة علیهم السلام وقضی الرجل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معانی الاخبار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القاسم المفسر قال حدثنا أحمد بن</w:t>
      </w:r>
    </w:p>
    <w:p>
      <w:pPr>
        <w:pStyle w:val="BookText"/>
        <w:rPr/>
      </w:pPr>
      <w:r>
        <w:rPr>
          <w:rFonts w:ascii="IRNazanin" w:hAnsi="IRNazanin" w:eastAsia="IRNazanin"/>
          <w:color w:val="111111"/>
          <w:sz w:val="28"/>
          <w:sz w:val="28"/>
          <w:szCs w:val="28"/>
          <w:rtl w:val="true"/>
          <w:lang w:bidi="fa-IR"/>
        </w:rPr>
        <w:t>الحسن الحسینی عن الحسن بن علی عن أبیه عن محمد بن علی علیهما السلام وذکر</w:t>
      </w:r>
    </w:p>
    <w:p>
      <w:pPr>
        <w:pStyle w:val="BookText"/>
        <w:rPr/>
      </w:pPr>
      <w:r>
        <w:rPr>
          <w:rFonts w:ascii="IRNazanin" w:hAnsi="IRNazanin" w:eastAsia="IRNazanin"/>
          <w:color w:val="111111"/>
          <w:sz w:val="28"/>
          <w:sz w:val="28"/>
          <w:szCs w:val="28"/>
          <w:rtl w:val="true"/>
          <w:lang w:bidi="fa-IR"/>
        </w:rPr>
        <w:t xml:space="preserve">نحوه إلی قوله ففعل الرجل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والحدیث طویل اخذنا منه موضع الحاجة</w:t>
      </w:r>
    </w:p>
    <w:p>
      <w:pPr>
        <w:pStyle w:val="BookText"/>
        <w:rPr/>
      </w:pPr>
      <w:r>
        <w:rPr>
          <w:rFonts w:eastAsia="IRNazanin" w:cs="IRNazanin"/>
          <w:color w:val="111111"/>
          <w:sz w:val="28"/>
          <w:szCs w:val="28"/>
          <w:lang w:bidi="fa-IR"/>
        </w:rPr>
        <w:t>3563</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حضرت المیت الوفاة فلقنه شهادة</w:t>
      </w:r>
    </w:p>
    <w:p>
      <w:pPr>
        <w:pStyle w:val="BookText"/>
        <w:rPr/>
      </w:pPr>
      <w:r>
        <w:rPr>
          <w:rFonts w:ascii="IRNazanin" w:hAnsi="IRNazanin" w:eastAsia="IRNazanin"/>
          <w:color w:val="111111"/>
          <w:sz w:val="28"/>
          <w:sz w:val="28"/>
          <w:szCs w:val="28"/>
          <w:rtl w:val="true"/>
          <w:lang w:bidi="fa-IR"/>
        </w:rPr>
        <w:t>أن لا إله إلا الله وأن محمدا رسول الله صلی الله علیه وآله والاقرار بالولایة لأمیر المؤمنین والأئمة</w:t>
      </w:r>
    </w:p>
    <w:p>
      <w:pPr>
        <w:pStyle w:val="BookText"/>
        <w:rPr/>
      </w:pPr>
      <w:r>
        <w:rPr>
          <w:rFonts w:ascii="IRNazanin" w:hAnsi="IRNazanin" w:eastAsia="IRNazanin"/>
          <w:color w:val="111111"/>
          <w:sz w:val="28"/>
          <w:sz w:val="28"/>
          <w:szCs w:val="28"/>
          <w:rtl w:val="true"/>
          <w:lang w:bidi="fa-IR"/>
        </w:rPr>
        <w:t>علیهم السلام واحدا واحدا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3564</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الوصیة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للمسعودی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سیاق قصة آدم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انه لما کان الیوم الذی أخبره الله عز وجل انه متوفیه فیه تهیأ آدم علیه السلام</w:t>
      </w:r>
    </w:p>
    <w:p>
      <w:pPr>
        <w:pStyle w:val="BookText"/>
        <w:rPr/>
      </w:pPr>
      <w:r>
        <w:rPr>
          <w:rFonts w:ascii="IRNazanin" w:hAnsi="IRNazanin" w:eastAsia="IRNazanin"/>
          <w:color w:val="111111"/>
          <w:sz w:val="28"/>
          <w:sz w:val="28"/>
          <w:szCs w:val="28"/>
          <w:rtl w:val="true"/>
          <w:lang w:bidi="fa-IR"/>
        </w:rPr>
        <w:t>للموت وأذعن به فهبط علیه ملک الموت علیه السلام فقال له دعنی حتی أتشهد</w:t>
      </w:r>
    </w:p>
    <w:p>
      <w:pPr>
        <w:pStyle w:val="BookText"/>
        <w:rPr/>
      </w:pPr>
      <w:r>
        <w:rPr>
          <w:rFonts w:ascii="IRNazanin" w:hAnsi="IRNazanin" w:eastAsia="IRNazanin"/>
          <w:color w:val="111111"/>
          <w:sz w:val="28"/>
          <w:sz w:val="28"/>
          <w:szCs w:val="28"/>
          <w:rtl w:val="true"/>
          <w:lang w:bidi="fa-IR"/>
        </w:rPr>
        <w:t>واثنی علی ربی خیرا بما صنع لدی قبل أن تقبض روحی فقال له ملک الموت</w:t>
      </w:r>
    </w:p>
    <w:p>
      <w:pPr>
        <w:pStyle w:val="BookText"/>
        <w:rPr/>
      </w:pPr>
      <w:r>
        <w:rPr>
          <w:rFonts w:ascii="IRNazanin" w:hAnsi="IRNazanin" w:eastAsia="IRNazanin"/>
          <w:color w:val="111111"/>
          <w:sz w:val="28"/>
          <w:sz w:val="28"/>
          <w:szCs w:val="28"/>
          <w:rtl w:val="true"/>
          <w:lang w:bidi="fa-IR"/>
        </w:rPr>
        <w:t>افعل فقال اشهد أن لا إله إلا الله وحده لا شریک له واشهد انی عبد الله وخلیفته فی ارضه</w:t>
      </w:r>
    </w:p>
    <w:p>
      <w:pPr>
        <w:pStyle w:val="BookText"/>
        <w:rPr/>
      </w:pPr>
      <w:r>
        <w:rPr>
          <w:rFonts w:ascii="IRNazanin" w:hAnsi="IRNazanin" w:eastAsia="IRNazanin"/>
          <w:color w:val="111111"/>
          <w:sz w:val="28"/>
          <w:sz w:val="28"/>
          <w:szCs w:val="28"/>
          <w:rtl w:val="true"/>
          <w:lang w:bidi="fa-IR"/>
        </w:rPr>
        <w:t>ابتدأنی باحسانه وخلقنی بیده ولم یخلق بیده سوای ونفخ فی من روحه ثم أجمل صورتی</w:t>
      </w:r>
    </w:p>
    <w:p>
      <w:pPr>
        <w:pStyle w:val="BookText"/>
        <w:rPr/>
      </w:pPr>
      <w:r>
        <w:rPr>
          <w:rFonts w:ascii="IRNazanin" w:hAnsi="IRNazanin" w:eastAsia="IRNazanin"/>
          <w:color w:val="111111"/>
          <w:sz w:val="28"/>
          <w:sz w:val="28"/>
          <w:szCs w:val="28"/>
          <w:rtl w:val="true"/>
          <w:lang w:bidi="fa-IR"/>
        </w:rPr>
        <w:t>ولم یخلق علی خلقی أحدا مثلی ثم اسجد لی ملائکته وعلمنی الأسماء کلها ثم أسکننی</w:t>
      </w:r>
    </w:p>
    <w:p>
      <w:pPr>
        <w:pStyle w:val="BookText"/>
        <w:rPr/>
      </w:pPr>
      <w:r>
        <w:rPr>
          <w:rFonts w:ascii="IRNazanin" w:hAnsi="IRNazanin" w:eastAsia="IRNazanin"/>
          <w:color w:val="111111"/>
          <w:sz w:val="28"/>
          <w:sz w:val="28"/>
          <w:szCs w:val="28"/>
          <w:rtl w:val="true"/>
          <w:lang w:bidi="fa-IR"/>
        </w:rPr>
        <w:t>جنته ولم یکن یجعلها دار قرار ولا منزل شیطان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وانما خلقنی لیسکننی الأرض التی أراد من التقدیر والتدبیر فقدر ذلک کله علی قبل أن یخلقنی فمضت قدرته وقضائه ونافذ امره ثم نهانی عن اکل الشجرة</w:t>
      </w:r>
    </w:p>
    <w:p>
      <w:pPr>
        <w:pStyle w:val="BookText"/>
        <w:rPr/>
      </w:pPr>
      <w:r>
        <w:rPr>
          <w:rFonts w:ascii="IRNazanin" w:hAnsi="IRNazanin" w:eastAsia="IRNazanin"/>
          <w:color w:val="111111"/>
          <w:sz w:val="28"/>
          <w:sz w:val="28"/>
          <w:szCs w:val="28"/>
          <w:rtl w:val="true"/>
          <w:lang w:bidi="fa-IR"/>
        </w:rPr>
        <w:t>فعصیته فأکلت منها فأقالنی عثرتی وصفح لی عن جرمی فله الحمد علی جمیع نعمه</w:t>
      </w:r>
    </w:p>
    <w:p>
      <w:pPr>
        <w:pStyle w:val="BookText"/>
        <w:rPr/>
      </w:pPr>
      <w:r>
        <w:rPr>
          <w:rFonts w:ascii="IRNazanin" w:hAnsi="IRNazanin" w:eastAsia="IRNazanin"/>
          <w:color w:val="111111"/>
          <w:sz w:val="28"/>
          <w:sz w:val="28"/>
          <w:szCs w:val="28"/>
          <w:rtl w:val="true"/>
          <w:lang w:bidi="fa-IR"/>
        </w:rPr>
        <w:t>حمدا یکمل به رضاه عنی ثم قبض ملک الموت علیه السلام روحه علیه السلام فصار التشهد</w:t>
      </w:r>
    </w:p>
    <w:p>
      <w:pPr>
        <w:pStyle w:val="BookText"/>
        <w:rPr/>
      </w:pPr>
      <w:r>
        <w:rPr>
          <w:rFonts w:ascii="IRNazanin" w:hAnsi="IRNazanin" w:eastAsia="IRNazanin"/>
          <w:color w:val="111111"/>
          <w:sz w:val="28"/>
          <w:sz w:val="28"/>
          <w:szCs w:val="28"/>
          <w:rtl w:val="true"/>
          <w:lang w:bidi="fa-IR"/>
        </w:rPr>
        <w:t>عند الموت سنة فی ولده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3565</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عن أبی القاسم جعفر بن محمد عن محمد</w:t>
      </w:r>
    </w:p>
    <w:p>
      <w:pPr>
        <w:pStyle w:val="BookText"/>
        <w:rPr/>
      </w:pPr>
      <w:r>
        <w:rPr>
          <w:rFonts w:ascii="IRNazanin" w:hAnsi="IRNazanin" w:eastAsia="IRNazanin"/>
          <w:color w:val="111111"/>
          <w:sz w:val="28"/>
          <w:sz w:val="28"/>
          <w:szCs w:val="28"/>
          <w:rtl w:val="true"/>
          <w:lang w:bidi="fa-IR"/>
        </w:rPr>
        <w:t xml:space="preserve">بن یعقوب عن کا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عن الحسین بن سعید عن</w:t>
      </w:r>
    </w:p>
    <w:p>
      <w:pPr>
        <w:pStyle w:val="BookText"/>
        <w:rPr/>
      </w:pPr>
      <w:r>
        <w:rPr>
          <w:rFonts w:ascii="IRNazanin" w:hAnsi="IRNazanin" w:eastAsia="IRNazanin"/>
          <w:color w:val="111111"/>
          <w:sz w:val="28"/>
          <w:sz w:val="28"/>
          <w:szCs w:val="28"/>
          <w:rtl w:val="true"/>
          <w:lang w:bidi="fa-IR"/>
        </w:rPr>
        <w:t>النضر بن سوید عن داود بن سلیمان الکوفی عن أبی بکر الحضرمی قال مرض رجل</w:t>
      </w:r>
    </w:p>
    <w:p>
      <w:pPr>
        <w:pStyle w:val="BookText"/>
        <w:rPr/>
      </w:pPr>
      <w:r>
        <w:rPr>
          <w:rFonts w:ascii="IRNazanin" w:hAnsi="IRNazanin" w:eastAsia="IRNazanin"/>
          <w:color w:val="111111"/>
          <w:sz w:val="28"/>
          <w:sz w:val="28"/>
          <w:szCs w:val="28"/>
          <w:rtl w:val="true"/>
          <w:lang w:bidi="fa-IR"/>
        </w:rPr>
        <w:t xml:space="preserve">من أهل بیتی فأتیته عائدا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خ 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 یا بن أخی ان لک عندی نصیحة</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أتقبلها فقال نعم فقلت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اشهد أن لا إله إلا الله وحده لا شریک له</w:t>
      </w:r>
    </w:p>
    <w:p>
      <w:pPr>
        <w:pStyle w:val="BookText"/>
        <w:rPr/>
      </w:pPr>
      <w:r>
        <w:rPr>
          <w:rFonts w:ascii="IRNazanin" w:hAnsi="IRNazanin" w:eastAsia="IRNazanin"/>
          <w:color w:val="111111"/>
          <w:sz w:val="28"/>
          <w:sz w:val="28"/>
          <w:szCs w:val="28"/>
          <w:rtl w:val="true"/>
          <w:lang w:bidi="fa-IR"/>
        </w:rPr>
        <w:t xml:space="preserve">فشهد بذلک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ان هذا لا تنتفع به الا ان یکون منک علی یقین فذکر أنه منه علی</w:t>
      </w:r>
    </w:p>
    <w:p>
      <w:pPr>
        <w:pStyle w:val="BookText"/>
        <w:rPr/>
      </w:pPr>
      <w:r>
        <w:rPr>
          <w:rFonts w:ascii="IRNazanin" w:hAnsi="IRNazanin" w:eastAsia="IRNazanin"/>
          <w:color w:val="111111"/>
          <w:sz w:val="28"/>
          <w:sz w:val="28"/>
          <w:szCs w:val="28"/>
          <w:rtl w:val="true"/>
          <w:lang w:bidi="fa-IR"/>
        </w:rPr>
        <w:t xml:space="preserve">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 محمدا</w:t>
      </w:r>
      <w:r>
        <w:rPr>
          <w:rStyle w:val="FootnoteAnchor"/>
          <w:rtl w:val="true"/>
        </w:rPr>
        <w:footnoteReference w:id="149"/>
      </w:r>
      <w:r>
        <w:rPr>
          <w:rFonts w:ascii="IRNazanin" w:hAnsi="IRNazanin" w:eastAsia="IRNazanin"/>
          <w:color w:val="111111"/>
          <w:sz w:val="28"/>
          <w:sz w:val="28"/>
          <w:szCs w:val="28"/>
          <w:rtl w:val="true"/>
          <w:lang w:bidi="fa-IR"/>
        </w:rPr>
        <w:t>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ان هذا لا تنتفع به الا 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منک علی یقین فذکر أنه منه علی یقین فقلت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اشهد ان</w:t>
      </w:r>
    </w:p>
    <w:p>
      <w:pPr>
        <w:pStyle w:val="BookText"/>
        <w:rPr/>
      </w:pPr>
      <w:r>
        <w:rPr>
          <w:rFonts w:ascii="IRNazanin" w:hAnsi="IRNazanin" w:eastAsia="IRNazanin"/>
          <w:color w:val="111111"/>
          <w:sz w:val="28"/>
          <w:sz w:val="28"/>
          <w:szCs w:val="28"/>
          <w:rtl w:val="true"/>
          <w:lang w:bidi="fa-IR"/>
        </w:rPr>
        <w:t>علیا وصیه وهو الخلیفة من بعده والامام المفترض الطاعة من بعده فشهد بذلک فقلت له انک</w:t>
      </w:r>
    </w:p>
    <w:p>
      <w:pPr>
        <w:pStyle w:val="BookText"/>
        <w:rPr/>
      </w:pPr>
      <w:r>
        <w:rPr>
          <w:rFonts w:ascii="IRNazanin" w:hAnsi="IRNazanin" w:eastAsia="IRNazanin"/>
          <w:color w:val="111111"/>
          <w:sz w:val="28"/>
          <w:sz w:val="28"/>
          <w:szCs w:val="28"/>
          <w:rtl w:val="true"/>
          <w:lang w:bidi="fa-IR"/>
        </w:rPr>
        <w:t xml:space="preserve">لن تنتفع بذلک حتی یکون منک علی یقین فذکر أنه منه علی یقین ثم سمیت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الأئمة</w:t>
      </w:r>
    </w:p>
    <w:p>
      <w:pPr>
        <w:pStyle w:val="BookText"/>
        <w:rPr/>
      </w:pPr>
      <w:r>
        <w:rPr>
          <w:rFonts w:ascii="IRNazanin" w:hAnsi="IRNazanin" w:eastAsia="IRNazanin"/>
          <w:color w:val="111111"/>
          <w:sz w:val="28"/>
          <w:sz w:val="28"/>
          <w:szCs w:val="28"/>
          <w:rtl w:val="true"/>
          <w:lang w:bidi="fa-IR"/>
        </w:rPr>
        <w:t xml:space="preserve">علیهم السلام رجلا فرجلا </w:t>
      </w:r>
      <w:r>
        <w:rPr>
          <w:rStyle w:val="FootnoteAnchor"/>
          <w:rtl w:val="true"/>
        </w:rPr>
        <w:footnoteReference w:id="1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فأقر بذلک وذکر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یقین</w:t>
      </w:r>
    </w:p>
    <w:p>
      <w:pPr>
        <w:pStyle w:val="BookText"/>
        <w:rPr/>
      </w:pPr>
      <w:r>
        <w:rPr>
          <w:rFonts w:ascii="IRNazanin" w:hAnsi="IRNazanin" w:eastAsia="IRNazanin"/>
          <w:color w:val="111111"/>
          <w:sz w:val="28"/>
          <w:sz w:val="28"/>
          <w:szCs w:val="28"/>
          <w:rtl w:val="true"/>
          <w:lang w:bidi="fa-IR"/>
        </w:rPr>
        <w:t xml:space="preserve">فلم یلبث الرجل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توفی فجزع أهله علیه جزعا شدیدا قال فغبت</w:t>
      </w:r>
    </w:p>
    <w:p>
      <w:pPr>
        <w:pStyle w:val="BookText"/>
        <w:rPr/>
      </w:pPr>
      <w:r>
        <w:rPr>
          <w:rFonts w:ascii="IRNazanin" w:hAnsi="IRNazanin" w:eastAsia="IRNazanin"/>
          <w:color w:val="111111"/>
          <w:sz w:val="28"/>
          <w:sz w:val="28"/>
          <w:szCs w:val="28"/>
          <w:rtl w:val="true"/>
          <w:lang w:bidi="fa-IR"/>
        </w:rPr>
        <w:t>عنهم ثم أتینهم بعد ذلک فرأیت عزاء حسنا فقلت کیف تجدونکم کیف عزائک أیتها</w:t>
      </w:r>
    </w:p>
    <w:p>
      <w:pPr>
        <w:pStyle w:val="BookText"/>
        <w:rPr/>
      </w:pPr>
      <w:r>
        <w:rPr>
          <w:rFonts w:ascii="IRNazanin" w:hAnsi="IRNazanin" w:eastAsia="IRNazanin"/>
          <w:color w:val="111111"/>
          <w:sz w:val="28"/>
          <w:sz w:val="28"/>
          <w:szCs w:val="28"/>
          <w:rtl w:val="true"/>
          <w:lang w:bidi="fa-IR"/>
        </w:rPr>
        <w:t>المرأة فقالت والله لقد أصبنا بمصیبة عظیمة بوفاة فلان رحمه الله وکان مما سخی</w:t>
      </w:r>
    </w:p>
    <w:p>
      <w:pPr>
        <w:pStyle w:val="BookText"/>
        <w:rPr/>
      </w:pPr>
      <w:r>
        <w:rPr>
          <w:rFonts w:ascii="IRNazanin" w:hAnsi="IRNazanin" w:eastAsia="IRNazanin"/>
          <w:color w:val="111111"/>
          <w:sz w:val="28"/>
          <w:sz w:val="28"/>
          <w:szCs w:val="28"/>
          <w:rtl w:val="true"/>
          <w:lang w:bidi="fa-IR"/>
        </w:rPr>
        <w:t xml:space="preserve">بنفسه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لرؤیا رأیتها اللیلة فقلت وما تلک الرؤیا قالت رأیت فلانا تعنی المیت</w:t>
      </w:r>
    </w:p>
    <w:p>
      <w:pPr>
        <w:pStyle w:val="BookText"/>
        <w:rPr/>
      </w:pPr>
      <w:r>
        <w:rPr>
          <w:rFonts w:ascii="IRNazanin" w:hAnsi="IRNazanin" w:eastAsia="IRNazanin"/>
          <w:color w:val="111111"/>
          <w:sz w:val="28"/>
          <w:sz w:val="28"/>
          <w:szCs w:val="28"/>
          <w:rtl w:val="true"/>
          <w:lang w:bidi="fa-IR"/>
        </w:rPr>
        <w:t xml:space="preserve">حیا سلیما فقلت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کا</w:t>
      </w:r>
      <w:r>
        <w:rPr>
          <w:rFonts w:eastAsia="IRNazanin" w:cs="IRNazanin"/>
          <w:color w:val="111111"/>
          <w:sz w:val="28"/>
          <w:szCs w:val="28"/>
          <w:rtl w:val="true"/>
          <w:lang w:bidi="fa-IR"/>
        </w:rPr>
        <w:t xml:space="preserve">) </w:t>
      </w:r>
      <w:r>
        <w:rPr>
          <w:rStyle w:val="FootnoteAnchor"/>
          <w:rtl w:val="true"/>
        </w:rPr>
        <w:footnoteReference w:id="151"/>
      </w:r>
      <w:r>
        <w:rPr>
          <w:rFonts w:ascii="IRNazanin" w:hAnsi="IRNazanin" w:eastAsia="IRNazanin"/>
          <w:color w:val="111111"/>
          <w:sz w:val="28"/>
          <w:sz w:val="28"/>
          <w:szCs w:val="28"/>
          <w:rtl w:val="true"/>
          <w:lang w:bidi="fa-IR"/>
        </w:rPr>
        <w:t xml:space="preserve">قال نعم فقلت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کنت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Style w:val="FootnoteAnchor"/>
          <w:rtl w:val="true"/>
        </w:rPr>
        <w:footnoteReference w:id="152"/>
      </w:r>
      <w:r>
        <w:rPr>
          <w:rFonts w:ascii="IRNazanin" w:hAnsi="IRNazanin" w:eastAsia="IRNazanin"/>
          <w:color w:val="111111"/>
          <w:sz w:val="28"/>
          <w:sz w:val="28"/>
          <w:szCs w:val="28"/>
          <w:rtl w:val="true"/>
          <w:lang w:bidi="fa-IR"/>
        </w:rPr>
        <w:t xml:space="preserve">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بلی ولکن نجوت بکلمات لقنیهن </w:t>
      </w:r>
      <w:r>
        <w:rPr>
          <w:rStyle w:val="FootnoteAnchor"/>
          <w:rtl w:val="true"/>
        </w:rPr>
        <w:footnoteReference w:id="153"/>
      </w:r>
      <w:r>
        <w:rPr>
          <w:rFonts w:ascii="IRNazanin" w:hAnsi="IRNazanin" w:eastAsia="IRNazanin"/>
          <w:color w:val="111111"/>
          <w:sz w:val="28"/>
          <w:sz w:val="28"/>
          <w:szCs w:val="28"/>
          <w:rtl w:val="true"/>
          <w:lang w:bidi="fa-IR"/>
        </w:rPr>
        <w:t xml:space="preserve">أبو بکر ولولا ذلک کدت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لکدت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أهلک ک </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القطب الراوندی فی الدعوات عن أبی بکر الحضرمی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3566</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بهذا الاسناد عن محمد بن یعقوب عن کا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w:t>
      </w:r>
    </w:p>
    <w:p>
      <w:pPr>
        <w:pStyle w:val="BookText"/>
        <w:rPr/>
      </w:pPr>
      <w:r>
        <w:rPr>
          <w:rFonts w:ascii="IRNazanin" w:hAnsi="IRNazanin" w:eastAsia="IRNazanin"/>
          <w:color w:val="111111"/>
          <w:sz w:val="28"/>
          <w:sz w:val="28"/>
          <w:szCs w:val="28"/>
          <w:rtl w:val="true"/>
          <w:lang w:bidi="fa-IR"/>
        </w:rPr>
        <w:t>بن یحیی عن أحمد بن محمد عن الحسین بن سعید عن القاسم بن محمد عن علی ابن</w:t>
      </w:r>
    </w:p>
    <w:p>
      <w:pPr>
        <w:pStyle w:val="BookText"/>
        <w:rPr/>
      </w:pPr>
      <w:r>
        <w:rPr>
          <w:rFonts w:ascii="IRNazanin" w:hAnsi="IRNazanin" w:eastAsia="IRNazanin"/>
          <w:color w:val="111111"/>
          <w:sz w:val="28"/>
          <w:sz w:val="28"/>
          <w:szCs w:val="28"/>
          <w:rtl w:val="true"/>
          <w:lang w:bidi="fa-IR"/>
        </w:rPr>
        <w:t xml:space="preserve">أبی حمزة عن أبی بصیر عن أبی جعفر علیه السلام قال کنا عنده وعنده حمران إذ دخل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یب 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مولی له فقال له جعلت فداک هذا عکرمة فی الموت وکان یری رأی الخوارج و</w:t>
      </w:r>
    </w:p>
    <w:p>
      <w:pPr>
        <w:pStyle w:val="BookText"/>
        <w:rPr/>
      </w:pPr>
      <w:r>
        <w:rPr>
          <w:rFonts w:ascii="IRNazanin" w:hAnsi="IRNazanin" w:eastAsia="IRNazanin"/>
          <w:color w:val="111111"/>
          <w:sz w:val="28"/>
          <w:sz w:val="28"/>
          <w:szCs w:val="28"/>
          <w:rtl w:val="true"/>
          <w:lang w:bidi="fa-IR"/>
        </w:rPr>
        <w:t>کان منقطعا إلی أبی جعفر علیه السلام فقال لنا أبو جعفر علیه السلام انظرونی حتی ارجع إلیکم</w:t>
      </w:r>
    </w:p>
    <w:p>
      <w:pPr>
        <w:pStyle w:val="BookText"/>
        <w:rPr/>
      </w:pPr>
      <w:r>
        <w:rPr>
          <w:rFonts w:ascii="IRNazanin" w:hAnsi="IRNazanin" w:eastAsia="IRNazanin"/>
          <w:color w:val="111111"/>
          <w:sz w:val="28"/>
          <w:sz w:val="28"/>
          <w:szCs w:val="28"/>
          <w:rtl w:val="true"/>
          <w:lang w:bidi="fa-IR"/>
        </w:rPr>
        <w:t>قلنا نعم فما لبث ان رجع فقال اما انی لو أدرکت عکرمة قبل أن تقع النفس موقعها</w:t>
      </w:r>
    </w:p>
    <w:p>
      <w:pPr>
        <w:pStyle w:val="BookText"/>
        <w:rPr/>
      </w:pPr>
      <w:r>
        <w:rPr>
          <w:rFonts w:ascii="IRNazanin" w:hAnsi="IRNazanin" w:eastAsia="IRNazanin"/>
          <w:color w:val="111111"/>
          <w:sz w:val="28"/>
          <w:sz w:val="28"/>
          <w:szCs w:val="28"/>
          <w:rtl w:val="true"/>
          <w:lang w:bidi="fa-IR"/>
        </w:rPr>
        <w:t xml:space="preserve">لعلمته کلمات ینتفع بها ولکنی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أدرکته وقد وقعت النفس موقعها فقلت</w:t>
      </w:r>
    </w:p>
    <w:p>
      <w:pPr>
        <w:pStyle w:val="BookText"/>
        <w:rPr/>
      </w:pPr>
      <w:r>
        <w:rPr>
          <w:rFonts w:ascii="IRNazanin" w:hAnsi="IRNazanin" w:eastAsia="IRNazanin"/>
          <w:color w:val="111111"/>
          <w:sz w:val="28"/>
          <w:sz w:val="28"/>
          <w:szCs w:val="28"/>
          <w:rtl w:val="true"/>
          <w:lang w:bidi="fa-IR"/>
        </w:rPr>
        <w:t>جعلت فداک وما ذلک الکلام قال هو والله ما أنتم علیه فلقنوا موتاکم عند الموت شهادة</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 لا إله إلا الله والولایة ک </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القطب الراوندی فی کتاب الدعوات عن أبی بصیر</w:t>
      </w:r>
    </w:p>
    <w:p>
      <w:pPr>
        <w:pStyle w:val="BookText"/>
        <w:rPr/>
      </w:pPr>
      <w:r>
        <w:rPr>
          <w:rFonts w:ascii="IRNazanin" w:hAnsi="IRNazanin" w:eastAsia="IRNazanin"/>
          <w:color w:val="111111"/>
          <w:sz w:val="28"/>
          <w:sz w:val="28"/>
          <w:szCs w:val="28"/>
          <w:rtl w:val="true"/>
          <w:lang w:bidi="fa-IR"/>
        </w:rPr>
        <w:t xml:space="preserve">عن أبی جعفر علیه السلام قال کنا عنده وعنده حمران إذ دخل مولی له فقلت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جعلت فداک 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3567</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أبو جعفر علیه السلام لو أدرکت عکرمة</w:t>
      </w:r>
    </w:p>
    <w:p>
      <w:pPr>
        <w:pStyle w:val="BookText"/>
        <w:rPr/>
      </w:pPr>
      <w:r>
        <w:rPr>
          <w:rFonts w:ascii="IRNazanin" w:hAnsi="IRNazanin" w:eastAsia="IRNazanin"/>
          <w:color w:val="111111"/>
          <w:sz w:val="28"/>
          <w:sz w:val="28"/>
          <w:szCs w:val="28"/>
          <w:rtl w:val="true"/>
          <w:lang w:bidi="fa-IR"/>
        </w:rPr>
        <w:t xml:space="preserve">عند الموت لنفعته فقیل لأبی عبد الله الصادق علیه السلام بماذا کان ینفعه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یلقنه ما أنتم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رجال الکشی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مسعود قال حدثنی ارداد بن المغیرة</w:t>
      </w:r>
    </w:p>
    <w:p>
      <w:pPr>
        <w:pStyle w:val="BookText"/>
        <w:rPr/>
      </w:pPr>
      <w:r>
        <w:rPr>
          <w:rFonts w:ascii="IRNazanin" w:hAnsi="IRNazanin" w:eastAsia="IRNazanin"/>
          <w:color w:val="111111"/>
          <w:sz w:val="28"/>
          <w:sz w:val="28"/>
          <w:szCs w:val="28"/>
          <w:rtl w:val="true"/>
          <w:lang w:bidi="fa-IR"/>
        </w:rPr>
        <w:t>قال حدثنی الفضل بن شاذان عن ابن أبی عمیر عن حماد بن عیسی عن حریز عن</w:t>
      </w:r>
    </w:p>
    <w:p>
      <w:pPr>
        <w:pStyle w:val="BookText"/>
        <w:rPr/>
      </w:pPr>
      <w:r>
        <w:rPr>
          <w:rFonts w:ascii="IRNazanin" w:hAnsi="IRNazanin" w:eastAsia="IRNazanin"/>
          <w:color w:val="111111"/>
          <w:sz w:val="28"/>
          <w:sz w:val="28"/>
          <w:szCs w:val="28"/>
          <w:rtl w:val="true"/>
          <w:lang w:bidi="fa-IR"/>
        </w:rPr>
        <w:t>زرارة قال قال أبو جعفر علیه السلام لو أدرکت عکرمة وذکر نحوه وزاد فلم یدرکه أبو جعفر</w:t>
      </w:r>
    </w:p>
    <w:p>
      <w:pPr>
        <w:pStyle w:val="BookText"/>
        <w:rPr/>
      </w:pPr>
      <w:r>
        <w:rPr>
          <w:rFonts w:ascii="IRNazanin" w:hAnsi="IRNazanin" w:eastAsia="IRNazanin"/>
          <w:color w:val="111111"/>
          <w:sz w:val="28"/>
          <w:sz w:val="28"/>
          <w:szCs w:val="28"/>
          <w:rtl w:val="true"/>
          <w:lang w:bidi="fa-IR"/>
        </w:rPr>
        <w:t>علیه السلام ولم ینفعه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3568</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أیده الله عن أبی القاسم جعفر بن</w:t>
      </w:r>
    </w:p>
    <w:p>
      <w:pPr>
        <w:pStyle w:val="BookText"/>
        <w:rPr/>
      </w:pPr>
      <w:r>
        <w:rPr>
          <w:rFonts w:ascii="IRNazanin" w:hAnsi="IRNazanin" w:eastAsia="IRNazanin"/>
          <w:color w:val="111111"/>
          <w:sz w:val="28"/>
          <w:sz w:val="28"/>
          <w:szCs w:val="28"/>
          <w:rtl w:val="true"/>
          <w:lang w:bidi="fa-IR"/>
        </w:rPr>
        <w:t xml:space="preserve">محمد عن محمد بن یعقوب عن کا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أبیه عن حماد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حریز عن زرارة عن أبی جعفر علیه السلام قال إذا أدرکت</w:t>
      </w:r>
    </w:p>
    <w:p>
      <w:pPr>
        <w:pStyle w:val="BookText"/>
        <w:rPr/>
      </w:pPr>
      <w:r>
        <w:rPr>
          <w:rFonts w:ascii="IRNazanin" w:hAnsi="IRNazanin" w:eastAsia="IRNazanin"/>
          <w:color w:val="111111"/>
          <w:sz w:val="28"/>
          <w:sz w:val="28"/>
          <w:szCs w:val="28"/>
          <w:rtl w:val="true"/>
          <w:lang w:bidi="fa-IR"/>
        </w:rPr>
        <w:t>الرجل عند النزع فلقنه کلمات الفرج لا إله إلا الله الحلیم الکریم لا إله إلا الله العلی العظیم</w:t>
      </w:r>
    </w:p>
    <w:p>
      <w:pPr>
        <w:pStyle w:val="BookText"/>
        <w:rPr/>
      </w:pPr>
      <w:r>
        <w:rPr>
          <w:rFonts w:ascii="IRNazanin" w:hAnsi="IRNazanin" w:eastAsia="IRNazanin"/>
          <w:color w:val="111111"/>
          <w:sz w:val="28"/>
          <w:sz w:val="28"/>
          <w:szCs w:val="28"/>
          <w:rtl w:val="true"/>
          <w:lang w:bidi="fa-IR"/>
        </w:rPr>
        <w:t xml:space="preserve">سبحان الله رب السماوات السبع ورب الأرضین السبع وما فیهن وما بینهن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وما تحتهن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ورب العرش العظیم والحمد لله رب العالمین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3569</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عدة من أصحابنا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سهل بن زیاد عن محمد</w:t>
      </w:r>
    </w:p>
    <w:p>
      <w:pPr>
        <w:pStyle w:val="BookText"/>
        <w:rPr/>
      </w:pPr>
      <w:r>
        <w:rPr>
          <w:rFonts w:ascii="IRNazanin" w:hAnsi="IRNazanin" w:eastAsia="IRNazanin"/>
          <w:color w:val="111111"/>
          <w:sz w:val="28"/>
          <w:sz w:val="28"/>
          <w:szCs w:val="28"/>
          <w:rtl w:val="true"/>
          <w:lang w:bidi="fa-IR"/>
        </w:rPr>
        <w:t>بن الحسن بن شمون عن عبد الله بن عبد الرحمن عن عبد الله بن القاسم عن أبی بکر</w:t>
      </w:r>
    </w:p>
    <w:p>
      <w:pPr>
        <w:pStyle w:val="BookText"/>
        <w:rPr/>
      </w:pPr>
      <w:r>
        <w:rPr>
          <w:rFonts w:ascii="IRNazanin" w:hAnsi="IRNazanin" w:eastAsia="IRNazanin"/>
          <w:color w:val="111111"/>
          <w:sz w:val="28"/>
          <w:sz w:val="28"/>
          <w:szCs w:val="28"/>
          <w:rtl w:val="true"/>
          <w:lang w:bidi="fa-IR"/>
        </w:rPr>
        <w:t>الحضرمی قال قال أبو عبد الله علیه السلام والله لو أن عابد وثن وصف ما تصفون عند خروج</w:t>
      </w:r>
    </w:p>
    <w:p>
      <w:pPr>
        <w:pStyle w:val="BookText"/>
        <w:rPr/>
      </w:pPr>
      <w:r>
        <w:rPr>
          <w:rFonts w:ascii="IRNazanin" w:hAnsi="IRNazanin" w:eastAsia="IRNazanin"/>
          <w:color w:val="111111"/>
          <w:sz w:val="28"/>
          <w:sz w:val="28"/>
          <w:szCs w:val="28"/>
          <w:rtl w:val="true"/>
          <w:lang w:bidi="fa-IR"/>
        </w:rPr>
        <w:t xml:space="preserve">نفسه ما طعمت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طمعت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النار من جسده شیئا ابدا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3570</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عن أبی القاسم جعفر بن محمد</w:t>
      </w:r>
    </w:p>
    <w:p>
      <w:pPr>
        <w:pStyle w:val="BookText"/>
        <w:rPr/>
      </w:pPr>
      <w:r>
        <w:rPr>
          <w:rFonts w:ascii="IRNazanin" w:hAnsi="IRNazanin" w:eastAsia="IRNazanin"/>
          <w:color w:val="111111"/>
          <w:sz w:val="28"/>
          <w:sz w:val="28"/>
          <w:szCs w:val="28"/>
          <w:rtl w:val="true"/>
          <w:lang w:bidi="fa-IR"/>
        </w:rPr>
        <w:t xml:space="preserve">عن محمد بن یعقوب عن کا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سهل بن زیاد عن جعفر بن</w:t>
      </w:r>
    </w:p>
    <w:p>
      <w:pPr>
        <w:pStyle w:val="BookText"/>
        <w:rPr/>
      </w:pPr>
      <w:r>
        <w:rPr>
          <w:rFonts w:ascii="IRNazanin" w:hAnsi="IRNazanin" w:eastAsia="IRNazanin"/>
          <w:color w:val="111111"/>
          <w:sz w:val="28"/>
          <w:sz w:val="28"/>
          <w:szCs w:val="28"/>
          <w:rtl w:val="true"/>
          <w:lang w:bidi="fa-IR"/>
        </w:rPr>
        <w:t>محمد الأشعری عن عبد الله بن میمون القداح عن أبی عبد الله علیه السلام قال کان</w:t>
      </w:r>
    </w:p>
    <w:p>
      <w:pPr>
        <w:pStyle w:val="BookText"/>
        <w:rPr/>
      </w:pPr>
      <w:r>
        <w:rPr>
          <w:rFonts w:ascii="IRNazanin" w:hAnsi="IRNazanin" w:eastAsia="IRNazanin"/>
          <w:color w:val="111111"/>
          <w:sz w:val="28"/>
          <w:sz w:val="28"/>
          <w:szCs w:val="28"/>
          <w:rtl w:val="true"/>
          <w:lang w:bidi="fa-IR"/>
        </w:rPr>
        <w:t xml:space="preserve">أمیر المؤمنین علیه السلام إذا حضر أحدا من أهل بیته الموت قال له 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اله </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 الله الحلیم الکریم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العلی العظیم سبحان الله رب السماوات السبع</w:t>
      </w:r>
    </w:p>
    <w:p>
      <w:pPr>
        <w:pStyle w:val="BookText"/>
        <w:rPr/>
      </w:pPr>
      <w:r>
        <w:rPr>
          <w:rFonts w:ascii="IRNazanin" w:hAnsi="IRNazanin" w:eastAsia="IRNazanin"/>
          <w:color w:val="111111"/>
          <w:sz w:val="28"/>
          <w:sz w:val="28"/>
          <w:szCs w:val="28"/>
          <w:rtl w:val="true"/>
          <w:lang w:bidi="fa-IR"/>
        </w:rPr>
        <w:t xml:space="preserve">ورب الأرضین السبع وما بینهما </w:t>
      </w:r>
      <w:r>
        <w:rPr>
          <w:rStyle w:val="FootnoteAnchor"/>
          <w:rtl w:val="true"/>
        </w:rPr>
        <w:footnoteReference w:id="1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وما فیهن وما بینهن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 العرش</w:t>
      </w:r>
    </w:p>
    <w:p>
      <w:pPr>
        <w:pStyle w:val="BookText"/>
        <w:rPr/>
      </w:pPr>
      <w:r>
        <w:rPr>
          <w:rFonts w:ascii="IRNazanin" w:hAnsi="IRNazanin" w:eastAsia="IRNazanin"/>
          <w:color w:val="111111"/>
          <w:sz w:val="28"/>
          <w:sz w:val="28"/>
          <w:szCs w:val="28"/>
          <w:rtl w:val="true"/>
          <w:lang w:bidi="fa-IR"/>
        </w:rPr>
        <w:t xml:space="preserve">العظیم والحمد لله رب العالمین فإذا قالها المریض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فلیس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 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خ کا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3571</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القطب الراوندی فی لب اللباب عن أمیر المؤمنین</w:t>
      </w:r>
    </w:p>
    <w:p>
      <w:pPr>
        <w:pStyle w:val="BookText"/>
        <w:rPr/>
      </w:pPr>
      <w:r>
        <w:rPr>
          <w:rFonts w:ascii="IRNazanin" w:hAnsi="IRNazanin" w:eastAsia="IRNazanin"/>
          <w:color w:val="111111"/>
          <w:sz w:val="28"/>
          <w:sz w:val="28"/>
          <w:szCs w:val="28"/>
          <w:rtl w:val="true"/>
          <w:lang w:bidi="fa-IR"/>
        </w:rPr>
        <w:t>علیه السلام انه کان إذا رأی مؤمنا فی حال النزع لقنه کلمات الفرج فإذا قالها قال</w:t>
      </w:r>
    </w:p>
    <w:p>
      <w:pPr>
        <w:pStyle w:val="BookText"/>
        <w:rPr/>
      </w:pPr>
      <w:r>
        <w:rPr>
          <w:rFonts w:ascii="IRNazanin" w:hAnsi="IRNazanin" w:eastAsia="IRNazanin"/>
          <w:color w:val="111111"/>
          <w:sz w:val="28"/>
          <w:sz w:val="28"/>
          <w:szCs w:val="28"/>
          <w:rtl w:val="true"/>
          <w:lang w:bidi="fa-IR"/>
        </w:rPr>
        <w:t>لا أخاف علیه الآن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3572</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أبی عمیر عن حماد عن الحلبی</w:t>
      </w:r>
    </w:p>
    <w:p>
      <w:pPr>
        <w:pStyle w:val="BookText"/>
        <w:rPr/>
      </w:pPr>
      <w:r>
        <w:rPr>
          <w:rFonts w:ascii="IRNazanin" w:hAnsi="IRNazanin" w:eastAsia="IRNazanin"/>
          <w:color w:val="111111"/>
          <w:sz w:val="28"/>
          <w:sz w:val="28"/>
          <w:szCs w:val="28"/>
          <w:rtl w:val="true"/>
          <w:lang w:bidi="fa-IR"/>
        </w:rPr>
        <w:t xml:space="preserve">عن فقیه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أبی عبد الله </w:t>
      </w:r>
      <w:r>
        <w:rPr>
          <w:rStyle w:val="FootnoteAnchor"/>
          <w:rtl w:val="true"/>
        </w:rPr>
        <w:footnoteReference w:id="155"/>
      </w:r>
      <w:r>
        <w:rPr>
          <w:rFonts w:ascii="IRNazanin" w:hAnsi="IRNazanin" w:eastAsia="IRNazanin"/>
          <w:color w:val="111111"/>
          <w:sz w:val="28"/>
          <w:sz w:val="28"/>
          <w:szCs w:val="28"/>
          <w:rtl w:val="true"/>
          <w:lang w:bidi="fa-IR"/>
        </w:rPr>
        <w:t>علیه السلام ان رسول الله صلی الله علیه وآله دخل علی رجل من</w:t>
      </w:r>
    </w:p>
    <w:p>
      <w:pPr>
        <w:pStyle w:val="BookText"/>
        <w:rPr/>
      </w:pPr>
      <w:r>
        <w:rPr>
          <w:rFonts w:ascii="IRNazanin" w:hAnsi="IRNazanin" w:eastAsia="IRNazanin"/>
          <w:color w:val="111111"/>
          <w:sz w:val="28"/>
          <w:sz w:val="28"/>
          <w:szCs w:val="28"/>
          <w:rtl w:val="true"/>
          <w:lang w:bidi="fa-IR"/>
        </w:rPr>
        <w:t xml:space="preserve">بنی هاشم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یقضی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Style w:val="FootnoteAnchor"/>
          <w:rtl w:val="true"/>
        </w:rPr>
        <w:footnoteReference w:id="1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p>
    <w:p>
      <w:pPr>
        <w:pStyle w:val="BookText"/>
        <w:rPr/>
      </w:pPr>
      <w:r>
        <w:rPr>
          <w:rFonts w:ascii="IRNazanin" w:hAnsi="IRNazanin" w:eastAsia="IRNazanin"/>
          <w:color w:val="111111"/>
          <w:sz w:val="28"/>
          <w:sz w:val="28"/>
          <w:szCs w:val="28"/>
          <w:rtl w:val="true"/>
          <w:lang w:bidi="fa-IR"/>
        </w:rPr>
        <w:t xml:space="preserve">العلی العظیم لا إله إلا الله الحلیم الکریم </w:t>
      </w:r>
      <w:r>
        <w:rPr>
          <w:rStyle w:val="FootnoteAnchor"/>
          <w:rtl w:val="true"/>
        </w:rPr>
        <w:footnoteReference w:id="1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رب السماوات السبع ورب</w:t>
      </w:r>
    </w:p>
    <w:p>
      <w:pPr>
        <w:pStyle w:val="BookText"/>
        <w:rPr/>
      </w:pPr>
      <w:r>
        <w:rPr>
          <w:rFonts w:ascii="IRNazanin" w:hAnsi="IRNazanin" w:eastAsia="IRNazanin"/>
          <w:color w:val="111111"/>
          <w:sz w:val="28"/>
          <w:sz w:val="28"/>
          <w:szCs w:val="28"/>
          <w:rtl w:val="true"/>
          <w:lang w:bidi="fa-IR"/>
        </w:rPr>
        <w:t xml:space="preserve">الأرضین السبع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وما فیهن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بینهن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وما تحتهن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 العرش</w:t>
      </w:r>
    </w:p>
    <w:p>
      <w:pPr>
        <w:pStyle w:val="BookText"/>
        <w:rPr/>
      </w:pPr>
      <w:r>
        <w:rPr>
          <w:rFonts w:ascii="IRNazanin" w:hAnsi="IRNazanin" w:eastAsia="IRNazanin"/>
          <w:color w:val="111111"/>
          <w:sz w:val="28"/>
          <w:sz w:val="28"/>
          <w:szCs w:val="28"/>
          <w:rtl w:val="true"/>
          <w:lang w:bidi="fa-IR"/>
        </w:rPr>
        <w:t xml:space="preserve">العظیم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وسلام علی المرسلین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والحمد لله رب العالمین فقالها فقال رسول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 صلی الله علیه وآله الحمد لله الذی استنقذه </w:t>
      </w:r>
      <w:r>
        <w:rPr>
          <w:rStyle w:val="FootnoteAnchor"/>
          <w:rtl w:val="true"/>
        </w:rPr>
        <w:footnoteReference w:id="158"/>
      </w:r>
      <w:r>
        <w:rPr>
          <w:rFonts w:ascii="IRNazanin" w:hAnsi="IRNazanin" w:eastAsia="IRNazanin"/>
          <w:color w:val="111111"/>
          <w:sz w:val="28"/>
          <w:sz w:val="28"/>
          <w:szCs w:val="28"/>
          <w:rtl w:val="true"/>
          <w:lang w:bidi="fa-IR"/>
        </w:rPr>
        <w:t>من النار فقیه وهذه کلمات</w:t>
      </w:r>
    </w:p>
    <w:p>
      <w:pPr>
        <w:pStyle w:val="BookText"/>
        <w:rPr/>
      </w:pPr>
      <w:r>
        <w:rPr>
          <w:rFonts w:ascii="IRNazanin" w:hAnsi="IRNazanin" w:eastAsia="IRNazanin"/>
          <w:color w:val="111111"/>
          <w:sz w:val="28"/>
          <w:sz w:val="28"/>
          <w:szCs w:val="28"/>
          <w:rtl w:val="true"/>
          <w:lang w:bidi="fa-IR"/>
        </w:rPr>
        <w:t>هی کلمات الفرج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3573</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یستحب ان یلقن کلمات الفرج وهو</w:t>
      </w:r>
    </w:p>
    <w:p>
      <w:pPr>
        <w:pStyle w:val="BookText"/>
        <w:rPr/>
      </w:pPr>
      <w:r>
        <w:rPr>
          <w:rFonts w:ascii="IRNazanin" w:hAnsi="IRNazanin" w:eastAsia="IRNazanin"/>
          <w:color w:val="111111"/>
          <w:sz w:val="28"/>
          <w:sz w:val="28"/>
          <w:szCs w:val="28"/>
          <w:rtl w:val="true"/>
          <w:lang w:bidi="fa-IR"/>
        </w:rPr>
        <w:t>لا إله إلا الله الحلیم الکریم لا إله إلا الله العلی العظیم سبحان الله رب السماوات السبع</w:t>
      </w:r>
    </w:p>
    <w:p>
      <w:pPr>
        <w:pStyle w:val="BookText"/>
        <w:rPr/>
      </w:pPr>
      <w:r>
        <w:rPr>
          <w:rFonts w:ascii="IRNazanin" w:hAnsi="IRNazanin" w:eastAsia="IRNazanin"/>
          <w:color w:val="111111"/>
          <w:sz w:val="28"/>
          <w:sz w:val="28"/>
          <w:szCs w:val="28"/>
          <w:rtl w:val="true"/>
          <w:lang w:bidi="fa-IR"/>
        </w:rPr>
        <w:t>ورب الأرضین السبع وما فیهن وما بینهن ورب العرش العظیم وسلام علی المرسلین</w:t>
      </w:r>
    </w:p>
    <w:p>
      <w:pPr>
        <w:pStyle w:val="BookText"/>
        <w:rPr/>
      </w:pPr>
      <w:r>
        <w:rPr>
          <w:rFonts w:ascii="IRNazanin" w:hAnsi="IRNazanin" w:eastAsia="IRNazanin"/>
          <w:color w:val="111111"/>
          <w:sz w:val="28"/>
          <w:sz w:val="28"/>
          <w:szCs w:val="28"/>
          <w:rtl w:val="true"/>
          <w:lang w:bidi="fa-IR"/>
        </w:rPr>
        <w:t xml:space="preserve">والحمد لله رب العالمین المقنع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فإذا صار فی حال النزع فلقنه کلمات الفرج</w:t>
      </w:r>
    </w:p>
    <w:p>
      <w:pPr>
        <w:pStyle w:val="BookText"/>
        <w:rPr/>
      </w:pPr>
      <w:r>
        <w:rPr>
          <w:rFonts w:ascii="IRNazanin" w:hAnsi="IRNazanin" w:eastAsia="IRNazanin"/>
          <w:color w:val="111111"/>
          <w:sz w:val="28"/>
          <w:sz w:val="28"/>
          <w:szCs w:val="28"/>
          <w:rtl w:val="true"/>
          <w:lang w:bidi="fa-IR"/>
        </w:rPr>
        <w:t>وهی لا إله إلا الله الحلیم الکریم وذکر مثله إلی قوله العرش العظیم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3574</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الصادق علیه السلام ما یخرج مؤمن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الدنیا</w:t>
      </w:r>
    </w:p>
    <w:p>
      <w:pPr>
        <w:pStyle w:val="BookText"/>
        <w:rPr/>
      </w:pPr>
      <w:r>
        <w:rPr>
          <w:rFonts w:ascii="IRNazanin" w:hAnsi="IRNazanin" w:eastAsia="IRNazanin"/>
          <w:color w:val="111111"/>
          <w:sz w:val="28"/>
          <w:sz w:val="28"/>
          <w:szCs w:val="28"/>
          <w:rtl w:val="true"/>
          <w:lang w:bidi="fa-IR"/>
        </w:rPr>
        <w:t>الا برضی منه وذلک أن الله تبارک وتعالی یکشف له الغطاء حتی ینظر إلی مکانه من</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الجنة وما أعد الله له فیها وتنصب له الدنیا کأحسن ما کانت له ثم یخیر فیختار ما عند الله</w:t>
      </w:r>
    </w:p>
    <w:p>
      <w:pPr>
        <w:pStyle w:val="BookText"/>
        <w:rPr/>
      </w:pPr>
      <w:r>
        <w:rPr>
          <w:rFonts w:ascii="IRNazanin" w:hAnsi="IRNazanin" w:eastAsia="IRNazanin"/>
          <w:color w:val="111111"/>
          <w:sz w:val="28"/>
          <w:sz w:val="28"/>
          <w:szCs w:val="28"/>
          <w:rtl w:val="true"/>
          <w:lang w:bidi="fa-IR"/>
        </w:rPr>
        <w:t xml:space="preserve">عز وجل ویقول ما اصنع بالدنیا وبلائها فلقنوا موتاکم </w:t>
      </w:r>
      <w:r>
        <w:rPr>
          <w:rStyle w:val="FootnoteAnchor"/>
          <w:rtl w:val="true"/>
        </w:rPr>
        <w:footnoteReference w:id="159"/>
      </w:r>
      <w:r>
        <w:rPr>
          <w:rFonts w:ascii="IRNazanin" w:hAnsi="IRNazanin" w:eastAsia="IRNazanin"/>
          <w:color w:val="111111"/>
          <w:sz w:val="28"/>
          <w:sz w:val="28"/>
          <w:szCs w:val="28"/>
          <w:rtl w:val="true"/>
          <w:lang w:bidi="fa-IR"/>
        </w:rPr>
        <w:t>کلمات الفرج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3575</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الصادق علیه السلام اعتقل لسان رجل من أهل المدینة</w:t>
      </w:r>
    </w:p>
    <w:p>
      <w:pPr>
        <w:pStyle w:val="BookText"/>
        <w:rPr/>
      </w:pPr>
      <w:r>
        <w:rPr>
          <w:rFonts w:ascii="IRNazanin" w:hAnsi="IRNazanin" w:eastAsia="IRNazanin"/>
          <w:color w:val="111111"/>
          <w:sz w:val="28"/>
          <w:sz w:val="28"/>
          <w:szCs w:val="28"/>
          <w:rtl w:val="true"/>
          <w:lang w:bidi="fa-IR"/>
        </w:rPr>
        <w:t>علی عهد رسول الله صلی الله علیه وآله فی مرضه الذی مات فیه فدخل علیه رسول الله صلی الله علیه وآله فقال له</w:t>
      </w:r>
    </w:p>
    <w:p>
      <w:pPr>
        <w:pStyle w:val="BookText"/>
        <w:rPr/>
      </w:pPr>
      <w:r>
        <w:rPr>
          <w:rFonts w:ascii="IRNazanin" w:hAnsi="IRNazanin" w:eastAsia="IRNazanin"/>
          <w:color w:val="111111"/>
          <w:sz w:val="28"/>
          <w:sz w:val="28"/>
          <w:szCs w:val="28"/>
          <w:rtl w:val="true"/>
          <w:lang w:bidi="fa-IR"/>
        </w:rPr>
        <w:t>قل لا إله إلا الله فلم یقدر علیه فأعاد علیه رسول الله صلی الله علیه وآله فلم یقدر علیه وعند رأس الرجل امرأة</w:t>
      </w:r>
    </w:p>
    <w:p>
      <w:pPr>
        <w:pStyle w:val="BookText"/>
        <w:rPr/>
      </w:pPr>
      <w:r>
        <w:rPr>
          <w:rFonts w:ascii="IRNazanin" w:hAnsi="IRNazanin" w:eastAsia="IRNazanin"/>
          <w:color w:val="111111"/>
          <w:sz w:val="28"/>
          <w:sz w:val="28"/>
          <w:szCs w:val="28"/>
          <w:rtl w:val="true"/>
          <w:lang w:bidi="fa-IR"/>
        </w:rPr>
        <w:t>فقال لها هل لهذا الرجل أم فقالت نعم یا رسول الله انا أمه فقال لها أفراضیة أنت عنه أم لا</w:t>
      </w:r>
    </w:p>
    <w:p>
      <w:pPr>
        <w:pStyle w:val="BookText"/>
        <w:rPr/>
      </w:pPr>
      <w:r>
        <w:rPr>
          <w:rFonts w:ascii="IRNazanin" w:hAnsi="IRNazanin" w:eastAsia="IRNazanin"/>
          <w:color w:val="111111"/>
          <w:sz w:val="28"/>
          <w:sz w:val="28"/>
          <w:szCs w:val="28"/>
          <w:rtl w:val="true"/>
          <w:lang w:bidi="fa-IR"/>
        </w:rPr>
        <w:t xml:space="preserve">فقالت بل ساخطة فقال لها رسول الله صلی الله علیه وآله فانی أحب ان ترضی عنه فقالت 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رضیت عنه لرضاک یا رسول الله فقال له قل لا إله إلا الله فقال لا إله إلا الله فقال له قل یامن</w:t>
      </w:r>
    </w:p>
    <w:p>
      <w:pPr>
        <w:pStyle w:val="BookText"/>
        <w:rPr/>
      </w:pPr>
      <w:r>
        <w:rPr>
          <w:rFonts w:ascii="IRNazanin" w:hAnsi="IRNazanin" w:eastAsia="IRNazanin"/>
          <w:color w:val="111111"/>
          <w:sz w:val="28"/>
          <w:sz w:val="28"/>
          <w:szCs w:val="28"/>
          <w:rtl w:val="true"/>
          <w:lang w:bidi="fa-IR"/>
        </w:rPr>
        <w:t>یقبل الیسیر ویعفو عن الکثیر اقبل منی الیسیر واعف عنی الکثیر انک أنت العفو</w:t>
      </w:r>
    </w:p>
    <w:p>
      <w:pPr>
        <w:pStyle w:val="BookText"/>
        <w:rPr/>
      </w:pPr>
      <w:r>
        <w:rPr>
          <w:rFonts w:ascii="IRNazanin" w:hAnsi="IRNazanin" w:eastAsia="IRNazanin"/>
          <w:color w:val="111111"/>
          <w:sz w:val="28"/>
          <w:sz w:val="28"/>
          <w:szCs w:val="28"/>
          <w:rtl w:val="true"/>
          <w:lang w:bidi="fa-IR"/>
        </w:rPr>
        <w:t>الغفور فقالها فقال له ماذا تری فقال أری أسودین قد دخلا علی قال أعدها فأعادها فقال</w:t>
      </w:r>
    </w:p>
    <w:p>
      <w:pPr>
        <w:pStyle w:val="BookText"/>
        <w:rPr/>
      </w:pP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تری فقال قد تباعدا عنی ودخل أبیضان وخرج الأسودان فما أریهما ودنی</w:t>
      </w:r>
    </w:p>
    <w:p>
      <w:pPr>
        <w:pStyle w:val="BookText"/>
        <w:rPr/>
      </w:pPr>
      <w:r>
        <w:rPr>
          <w:rFonts w:ascii="IRNazanin" w:hAnsi="IRNazanin" w:eastAsia="IRNazanin"/>
          <w:color w:val="111111"/>
          <w:sz w:val="28"/>
          <w:sz w:val="28"/>
          <w:szCs w:val="28"/>
          <w:rtl w:val="true"/>
          <w:lang w:bidi="fa-IR"/>
        </w:rPr>
        <w:t>الأبیضان منی الآن یأخذان بنفسی فمات من ساعته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3576</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المفید ره </w:t>
      </w:r>
      <w:r>
        <w:rPr>
          <w:rFonts w:eastAsia="IRNazanin" w:cs="IRNazanin"/>
          <w:color w:val="111111"/>
          <w:sz w:val="28"/>
          <w:szCs w:val="28"/>
          <w:lang w:bidi="fa-IR"/>
        </w:rPr>
        <w:t>168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أبو نصر محمد بن الحسین</w:t>
      </w:r>
    </w:p>
    <w:p>
      <w:pPr>
        <w:pStyle w:val="BookText"/>
        <w:rPr/>
      </w:pPr>
      <w:r>
        <w:rPr>
          <w:rFonts w:ascii="IRNazanin" w:hAnsi="IRNazanin" w:eastAsia="IRNazanin"/>
          <w:color w:val="111111"/>
          <w:sz w:val="28"/>
          <w:sz w:val="28"/>
          <w:szCs w:val="28"/>
          <w:rtl w:val="true"/>
          <w:lang w:bidi="fa-IR"/>
        </w:rPr>
        <w:t>النصیر المقری قال أخبرنی أبو القاسم علی بن محمد قال علی بن الحسین قال حدثنی</w:t>
      </w:r>
    </w:p>
    <w:p>
      <w:pPr>
        <w:pStyle w:val="BookText"/>
        <w:rPr/>
      </w:pPr>
      <w:r>
        <w:rPr>
          <w:rFonts w:ascii="IRNazanin" w:hAnsi="IRNazanin" w:eastAsia="IRNazanin"/>
          <w:color w:val="111111"/>
          <w:sz w:val="28"/>
          <w:sz w:val="28"/>
          <w:szCs w:val="28"/>
          <w:rtl w:val="true"/>
          <w:lang w:bidi="fa-IR"/>
        </w:rPr>
        <w:t>الحسن بن علی بن یوسف عن أبی عبد الله زکریا بن محمد المؤمن عن سعید بن یسار</w:t>
      </w:r>
    </w:p>
    <w:p>
      <w:pPr>
        <w:pStyle w:val="BookText"/>
        <w:rPr/>
      </w:pPr>
      <w:r>
        <w:rPr>
          <w:rFonts w:ascii="IRNazanin" w:hAnsi="IRNazanin" w:eastAsia="IRNazanin"/>
          <w:color w:val="111111"/>
          <w:sz w:val="28"/>
          <w:sz w:val="28"/>
          <w:szCs w:val="28"/>
          <w:rtl w:val="true"/>
          <w:lang w:bidi="fa-IR"/>
        </w:rPr>
        <w:t>قال سمعت أبا عبد الله جعفر بن محمد علیهما السلام یقول إن رسول الله صلی الله علیه وآله حضر شابا عند وفاته</w:t>
      </w:r>
    </w:p>
    <w:p>
      <w:pPr>
        <w:pStyle w:val="BookText"/>
        <w:rPr/>
      </w:pPr>
      <w:r>
        <w:rPr>
          <w:rFonts w:ascii="Amiri" w:hAnsi="Amiri" w:eastAsia="Amiri" w:cs="Amiri"/>
          <w:color w:val="111111"/>
          <w:sz w:val="28"/>
          <w:sz w:val="28"/>
          <w:szCs w:val="28"/>
          <w:rtl w:val="true"/>
          <w:lang w:bidi="ar-SA"/>
        </w:rPr>
        <w:t>فقال له قل لا إله إلا الله قال فاعتقل لسانه مرارا فقال لامرأة عند رأسه هل لهذا أم قالت نعم</w:t>
      </w:r>
    </w:p>
    <w:p>
      <w:pPr>
        <w:pStyle w:val="BookText"/>
        <w:rPr/>
      </w:pPr>
      <w:r>
        <w:rPr>
          <w:rFonts w:ascii="IRNazanin" w:hAnsi="IRNazanin" w:eastAsia="IRNazanin"/>
          <w:color w:val="111111"/>
          <w:sz w:val="28"/>
          <w:sz w:val="28"/>
          <w:szCs w:val="28"/>
          <w:rtl w:val="true"/>
          <w:lang w:bidi="fa-IR"/>
        </w:rPr>
        <w:t>انا أمه قال أفساخطة أنت علیه قالت نعم ما کلمته منذ ست حجج قال لها ارضی عنه قالت</w:t>
      </w:r>
    </w:p>
    <w:p>
      <w:pPr>
        <w:pStyle w:val="BookText"/>
        <w:rPr/>
      </w:pPr>
      <w:r>
        <w:rPr>
          <w:rFonts w:ascii="IRNazanin" w:hAnsi="IRNazanin" w:eastAsia="IRNazanin"/>
          <w:color w:val="111111"/>
          <w:sz w:val="28"/>
          <w:sz w:val="28"/>
          <w:szCs w:val="28"/>
          <w:rtl w:val="true"/>
          <w:lang w:bidi="fa-IR"/>
        </w:rPr>
        <w:t>رضی الله عنه یا رسول الله برضاک عنه فقال رسول الله صلی الله علیه وآله قل لا إله إلا الله فقالها فقال له</w:t>
      </w:r>
    </w:p>
    <w:p>
      <w:pPr>
        <w:pStyle w:val="BookText"/>
        <w:rPr/>
      </w:pPr>
      <w:r>
        <w:rPr>
          <w:rFonts w:ascii="IRNazanin" w:hAnsi="IRNazanin" w:eastAsia="IRNazanin"/>
          <w:color w:val="111111"/>
          <w:sz w:val="28"/>
          <w:sz w:val="28"/>
          <w:szCs w:val="28"/>
          <w:rtl w:val="true"/>
          <w:lang w:bidi="fa-IR"/>
        </w:rPr>
        <w:t>النبی صلی الله علیه وآله ما تری قال أری رجلا اسود الوجه قبیح المنظر وسخ الثیاب نتن الریح</w:t>
      </w:r>
    </w:p>
    <w:p>
      <w:pPr>
        <w:pStyle w:val="BookText"/>
        <w:rPr/>
      </w:pPr>
      <w:r>
        <w:rPr>
          <w:rFonts w:ascii="IRNazanin" w:hAnsi="IRNazanin" w:eastAsia="IRNazanin"/>
          <w:color w:val="111111"/>
          <w:sz w:val="28"/>
          <w:sz w:val="28"/>
          <w:szCs w:val="28"/>
          <w:rtl w:val="true"/>
          <w:lang w:bidi="fa-IR"/>
        </w:rPr>
        <w:t>قد ولینی الساعة واخذ بکظمی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النبی صلی الله علیه وآله قل یامن یقبل الیسیر ویعفو عن الکثیر اقبل منی الیسیر واعف عنی</w:t>
      </w:r>
    </w:p>
    <w:p>
      <w:pPr>
        <w:pStyle w:val="BookText"/>
        <w:rPr/>
      </w:pPr>
      <w:r>
        <w:rPr>
          <w:rFonts w:ascii="IRNazanin" w:hAnsi="IRNazanin" w:eastAsia="IRNazanin"/>
          <w:color w:val="111111"/>
          <w:sz w:val="28"/>
          <w:sz w:val="28"/>
          <w:szCs w:val="28"/>
          <w:rtl w:val="true"/>
          <w:lang w:bidi="fa-IR"/>
        </w:rPr>
        <w:t>الکثیر انک أنت الغفور الرحیم فقالها الشاب فقال له النبی صلی الله علیه وآله انظر ما تری قال أری رجلا</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ابیض اللون حسن الوجه طیب الریح حسن الثیاب قد ولینی واری الأسود قد تولی</w:t>
      </w:r>
    </w:p>
    <w:p>
      <w:pPr>
        <w:pStyle w:val="BookText"/>
        <w:rPr/>
      </w:pPr>
      <w:r>
        <w:rPr>
          <w:rFonts w:ascii="IRNazanin" w:hAnsi="IRNazanin" w:eastAsia="IRNazanin"/>
          <w:color w:val="111111"/>
          <w:sz w:val="28"/>
          <w:sz w:val="28"/>
          <w:szCs w:val="28"/>
          <w:rtl w:val="true"/>
          <w:lang w:bidi="fa-IR"/>
        </w:rPr>
        <w:t>عنی فقال له أعد فأعاد فقال له ما تری قال لست أری الأسود واری الأبیض قد ولینی</w:t>
      </w:r>
    </w:p>
    <w:p>
      <w:pPr>
        <w:pStyle w:val="BookText"/>
        <w:rPr/>
      </w:pPr>
      <w:r>
        <w:rPr>
          <w:rFonts w:ascii="IRNazanin" w:hAnsi="IRNazanin" w:eastAsia="IRNazanin"/>
          <w:color w:val="111111"/>
          <w:sz w:val="28"/>
          <w:sz w:val="28"/>
          <w:szCs w:val="28"/>
          <w:rtl w:val="true"/>
          <w:lang w:bidi="fa-IR"/>
        </w:rPr>
        <w:t>ثم قضی علی تلک الحال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3577</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محمد بن الحسین عن عبد الرحمن</w:t>
      </w:r>
    </w:p>
    <w:p>
      <w:pPr>
        <w:pStyle w:val="BookText"/>
        <w:rPr/>
      </w:pPr>
      <w:r>
        <w:rPr>
          <w:rFonts w:ascii="IRNazanin" w:hAnsi="IRNazanin" w:eastAsia="IRNazanin"/>
          <w:color w:val="111111"/>
          <w:sz w:val="28"/>
          <w:sz w:val="28"/>
          <w:szCs w:val="28"/>
          <w:rtl w:val="true"/>
          <w:lang w:bidi="fa-IR"/>
        </w:rPr>
        <w:t>ابن أبی هاشم عن سالم ابن أبی سلمة عن أبی عبد الله علیه السلام قال حضر رجلا الموت</w:t>
      </w:r>
    </w:p>
    <w:p>
      <w:pPr>
        <w:pStyle w:val="BookText"/>
        <w:rPr/>
      </w:pPr>
      <w:r>
        <w:rPr>
          <w:rFonts w:ascii="IRNazanin" w:hAnsi="IRNazanin" w:eastAsia="IRNazanin"/>
          <w:color w:val="111111"/>
          <w:sz w:val="28"/>
          <w:sz w:val="28"/>
          <w:szCs w:val="28"/>
          <w:rtl w:val="true"/>
          <w:lang w:bidi="fa-IR"/>
        </w:rPr>
        <w:t xml:space="preserve">فقیل یا رسول الله ان فلانا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حضره الموت فنهض رسول الله صلی الله علیه وآله ومعه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 من أصحابه حتی اتاه وهو مغمی علیه قال فقال یا ملک الموت کف</w:t>
      </w:r>
    </w:p>
    <w:p>
      <w:pPr>
        <w:pStyle w:val="BookText"/>
        <w:rPr/>
      </w:pPr>
      <w:r>
        <w:rPr>
          <w:rFonts w:ascii="IRNazanin" w:hAnsi="IRNazanin" w:eastAsia="IRNazanin"/>
          <w:color w:val="111111"/>
          <w:sz w:val="28"/>
          <w:sz w:val="28"/>
          <w:szCs w:val="28"/>
          <w:rtl w:val="true"/>
          <w:lang w:bidi="fa-IR"/>
        </w:rPr>
        <w:t xml:space="preserve">عن الرجل حتی أسأله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أسائله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فأفاق الرجل فقال النبی صلی الله علیه وآله ما رأیت قال</w:t>
      </w:r>
    </w:p>
    <w:p>
      <w:pPr>
        <w:pStyle w:val="BookText"/>
        <w:rPr/>
      </w:pPr>
      <w:r>
        <w:rPr>
          <w:rFonts w:ascii="IRNazanin" w:hAnsi="IRNazanin" w:eastAsia="IRNazanin"/>
          <w:color w:val="111111"/>
          <w:sz w:val="28"/>
          <w:sz w:val="28"/>
          <w:szCs w:val="28"/>
          <w:rtl w:val="true"/>
          <w:lang w:bidi="fa-IR"/>
        </w:rPr>
        <w:t xml:space="preserve">رأیت بیاضا کثیرا وسوادا کثیرا قال فأیهما کان أقرب إلیک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p>
    <w:p>
      <w:pPr>
        <w:pStyle w:val="BookText"/>
        <w:rPr/>
      </w:pPr>
      <w:r>
        <w:rPr>
          <w:rFonts w:ascii="IRNazanin" w:hAnsi="IRNazanin" w:eastAsia="IRNazanin"/>
          <w:color w:val="111111"/>
          <w:sz w:val="28"/>
          <w:sz w:val="28"/>
          <w:szCs w:val="28"/>
          <w:rtl w:val="true"/>
          <w:lang w:bidi="fa-IR"/>
        </w:rPr>
        <w:t>السواد فقال النبی صلی الله علیه وآله قل اللهم اغفر لی الکثیر من معاصیک واقبل منی الیسیر من</w:t>
      </w:r>
    </w:p>
    <w:p>
      <w:pPr>
        <w:pStyle w:val="BookText"/>
        <w:rPr/>
      </w:pPr>
      <w:r>
        <w:rPr>
          <w:rFonts w:ascii="IRNazanin" w:hAnsi="IRNazanin" w:eastAsia="IRNazanin"/>
          <w:color w:val="111111"/>
          <w:sz w:val="28"/>
          <w:sz w:val="28"/>
          <w:szCs w:val="28"/>
          <w:rtl w:val="true"/>
          <w:lang w:bidi="fa-IR"/>
        </w:rPr>
        <w:t xml:space="preserve">طاعتک فقاله ثم أغمی علیه فقال یا ملک الموت خفف عنه حتی أسأله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أسائله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فأفاق الرجل فقال ما رأیت قال رأیت بیاضا کثیرا وسوادا کثیرا قال فأیهما کان أقرب</w:t>
      </w:r>
    </w:p>
    <w:p>
      <w:pPr>
        <w:pStyle w:val="BookText"/>
        <w:rPr/>
      </w:pPr>
      <w:r>
        <w:rPr>
          <w:rFonts w:ascii="IRNazanin" w:hAnsi="IRNazanin" w:eastAsia="IRNazanin"/>
          <w:color w:val="111111"/>
          <w:sz w:val="28"/>
          <w:sz w:val="28"/>
          <w:szCs w:val="28"/>
          <w:rtl w:val="true"/>
          <w:lang w:bidi="fa-IR"/>
        </w:rPr>
        <w:t>إلیک فقال البیاض فقال رسول الله صلی الله علیه وآله غفر الله لصاحبکم قال فقال أبو عبد الله علیه السلام</w:t>
      </w:r>
    </w:p>
    <w:p>
      <w:pPr>
        <w:pStyle w:val="BookText"/>
        <w:rPr/>
      </w:pPr>
      <w:r>
        <w:rPr>
          <w:rFonts w:ascii="IRNazanin" w:hAnsi="IRNazanin" w:eastAsia="IRNazanin"/>
          <w:color w:val="111111"/>
          <w:sz w:val="28"/>
          <w:sz w:val="28"/>
          <w:szCs w:val="28"/>
          <w:rtl w:val="true"/>
          <w:lang w:bidi="fa-IR"/>
        </w:rPr>
        <w:t>إذا حضرتم میتا فقولوا له هذا الکلام لیقوله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3578</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أصول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علی بن الصلت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عمه عبد الله بن الصلت عن الحسن بن علی بن بنت الیاس عن أبی الحسن علیه</w:t>
      </w:r>
    </w:p>
    <w:p>
      <w:pPr>
        <w:pStyle w:val="BookText"/>
        <w:rPr/>
      </w:pPr>
      <w:r>
        <w:rPr>
          <w:rFonts w:ascii="IRNazanin" w:hAnsi="IRNazanin" w:eastAsia="IRNazanin"/>
          <w:color w:val="111111"/>
          <w:sz w:val="28"/>
          <w:sz w:val="28"/>
          <w:szCs w:val="28"/>
          <w:rtl w:val="true"/>
          <w:lang w:bidi="fa-IR"/>
        </w:rPr>
        <w:t>السلام قال سمعت یقول إن علی بن الحسین علیه السلام لما حضرته الوفاة أغمی علیه</w:t>
      </w:r>
    </w:p>
    <w:p>
      <w:pPr>
        <w:pStyle w:val="BookText"/>
        <w:rPr/>
      </w:pPr>
      <w:r>
        <w:rPr>
          <w:rFonts w:ascii="IRNazanin" w:hAnsi="IRNazanin" w:eastAsia="IRNazanin"/>
          <w:color w:val="111111"/>
          <w:sz w:val="28"/>
          <w:sz w:val="28"/>
          <w:szCs w:val="28"/>
          <w:rtl w:val="true"/>
          <w:lang w:bidi="fa-IR"/>
        </w:rPr>
        <w:t>ثم فتح عینیه وقرأ إذا وقعت الواقعة وانا فتحنا لک فتحا وقال الحمد لله الذی صدقنا</w:t>
      </w:r>
    </w:p>
    <w:p>
      <w:pPr>
        <w:pStyle w:val="BookText"/>
        <w:rPr/>
      </w:pPr>
      <w:r>
        <w:rPr>
          <w:rFonts w:ascii="IRNazanin" w:hAnsi="IRNazanin" w:eastAsia="IRNazanin"/>
          <w:color w:val="111111"/>
          <w:sz w:val="28"/>
          <w:sz w:val="28"/>
          <w:szCs w:val="28"/>
          <w:rtl w:val="true"/>
          <w:lang w:bidi="fa-IR"/>
        </w:rPr>
        <w:t>وعده وأورثنا الأرض نتبوأ من الجنة حیث نشاء فنعم اجر العاملین ثم قبض من</w:t>
      </w:r>
    </w:p>
    <w:p>
      <w:pPr>
        <w:pStyle w:val="BookText"/>
        <w:rPr/>
      </w:pPr>
      <w:r>
        <w:rPr>
          <w:rFonts w:ascii="IRNazanin" w:hAnsi="IRNazanin" w:eastAsia="IRNazanin"/>
          <w:color w:val="111111"/>
          <w:sz w:val="28"/>
          <w:sz w:val="28"/>
          <w:szCs w:val="28"/>
          <w:rtl w:val="true"/>
          <w:lang w:bidi="fa-IR"/>
        </w:rPr>
        <w:t>ساعته ولم یقل شیئا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3579</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القطب الراوندی فی دعواته عن النبی صلی الله علیه وآله قال</w:t>
      </w:r>
    </w:p>
    <w:p>
      <w:pPr>
        <w:pStyle w:val="BookText"/>
        <w:rPr/>
      </w:pPr>
      <w:r>
        <w:rPr>
          <w:rFonts w:ascii="IRNazanin" w:hAnsi="IRNazanin" w:eastAsia="IRNazanin"/>
          <w:color w:val="111111"/>
          <w:sz w:val="28"/>
          <w:sz w:val="28"/>
          <w:szCs w:val="28"/>
          <w:rtl w:val="true"/>
          <w:lang w:bidi="fa-IR"/>
        </w:rPr>
        <w:t>نابذوا عند الموت فقیل کیف ننابذ قال قولوا قل یا أیها الکافرون لا اعبد ما تعبدون</w:t>
      </w:r>
    </w:p>
    <w:p>
      <w:pPr>
        <w:pStyle w:val="BookText"/>
        <w:rPr/>
      </w:pPr>
      <w:r>
        <w:rPr>
          <w:rFonts w:ascii="IRNazanin" w:hAnsi="IRNazanin" w:eastAsia="IRNazanin"/>
          <w:color w:val="111111"/>
          <w:sz w:val="28"/>
          <w:sz w:val="28"/>
          <w:szCs w:val="28"/>
          <w:rtl w:val="true"/>
          <w:lang w:bidi="fa-IR"/>
        </w:rPr>
        <w:t>إلی آخر السورة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3580</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العابدین علیه السلام یقول اللهم ارحمنی فإنک</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کریم اللهم ارحمنی فإنک رحیم فلم یزل یرددها حتی توفی صلوات الله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3581</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قدح فیه ماء وهو فی الموت</w:t>
      </w:r>
    </w:p>
    <w:p>
      <w:pPr>
        <w:pStyle w:val="BookText"/>
        <w:rPr/>
      </w:pPr>
      <w:r>
        <w:rPr>
          <w:rFonts w:ascii="IRNazanin" w:hAnsi="IRNazanin" w:eastAsia="IRNazanin"/>
          <w:color w:val="111111"/>
          <w:sz w:val="28"/>
          <w:sz w:val="28"/>
          <w:szCs w:val="28"/>
          <w:rtl w:val="true"/>
          <w:lang w:bidi="fa-IR"/>
        </w:rPr>
        <w:t>ویدخل یده فی القدح ویمسح وجهه بالماء ویقول اللهم أعنی علی سکرات الموت</w:t>
      </w:r>
    </w:p>
    <w:p>
      <w:pPr>
        <w:pStyle w:val="BookText"/>
        <w:rPr/>
      </w:pPr>
      <w:r>
        <w:rPr>
          <w:rFonts w:eastAsia="IRNazanin" w:cs="IRNazanin"/>
          <w:color w:val="111111"/>
          <w:sz w:val="28"/>
          <w:szCs w:val="28"/>
          <w:lang w:bidi="fa-IR"/>
        </w:rPr>
        <w:t>3582</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مصباح الأنوار عن أبی جعفر علیه السلام</w:t>
      </w:r>
    </w:p>
    <w:p>
      <w:pPr>
        <w:pStyle w:val="BookText"/>
        <w:rPr/>
      </w:pPr>
      <w:r>
        <w:rPr>
          <w:rFonts w:ascii="IRNazanin" w:hAnsi="IRNazanin" w:eastAsia="IRNazanin"/>
          <w:color w:val="111111"/>
          <w:sz w:val="28"/>
          <w:sz w:val="28"/>
          <w:szCs w:val="28"/>
          <w:rtl w:val="true"/>
          <w:lang w:bidi="fa-IR"/>
        </w:rPr>
        <w:t>قال إن فاطمة بنت رسول الله صلی الله علیه وآله مکثت بعد رسول الله صلی الله علیه وآله ستین یوما ثم مرضت</w:t>
      </w:r>
    </w:p>
    <w:p>
      <w:pPr>
        <w:pStyle w:val="BookText"/>
        <w:rPr/>
      </w:pPr>
      <w:r>
        <w:rPr>
          <w:rFonts w:ascii="IRNazanin" w:hAnsi="IRNazanin" w:eastAsia="IRNazanin"/>
          <w:color w:val="111111"/>
          <w:sz w:val="28"/>
          <w:sz w:val="28"/>
          <w:szCs w:val="28"/>
          <w:rtl w:val="true"/>
          <w:lang w:bidi="fa-IR"/>
        </w:rPr>
        <w:t>فاشتدت علتها فکان من دعائها فی شکواها یا حی یا قیوم برحمتک استغیث فأغثنی</w:t>
      </w:r>
    </w:p>
    <w:p>
      <w:pPr>
        <w:pStyle w:val="BookText"/>
        <w:rPr/>
      </w:pPr>
      <w:r>
        <w:rPr>
          <w:rFonts w:ascii="IRNazanin" w:hAnsi="IRNazanin" w:eastAsia="IRNazanin"/>
          <w:color w:val="111111"/>
          <w:sz w:val="28"/>
          <w:sz w:val="28"/>
          <w:szCs w:val="28"/>
          <w:rtl w:val="true"/>
          <w:lang w:bidi="fa-IR"/>
        </w:rPr>
        <w:t xml:space="preserve">اللهم زحزحنی عن النار وأدخلنی الجنة والحقنی بمحمد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أمیر المؤمنین</w:t>
      </w:r>
    </w:p>
    <w:p>
      <w:pPr>
        <w:pStyle w:val="BookText"/>
        <w:rPr/>
      </w:pPr>
      <w:r>
        <w:rPr>
          <w:rFonts w:ascii="IRNazanin" w:hAnsi="IRNazanin" w:eastAsia="IRNazanin"/>
          <w:color w:val="111111"/>
          <w:sz w:val="28"/>
          <w:sz w:val="28"/>
          <w:szCs w:val="28"/>
          <w:rtl w:val="true"/>
          <w:lang w:bidi="fa-IR"/>
        </w:rPr>
        <w:t>علیه السلام یقول لها یعافیک الله ویبقیک فتقول یا أبا الحسن ما أسرع اللحاق بالله</w:t>
      </w:r>
    </w:p>
    <w:p>
      <w:pPr>
        <w:pStyle w:val="BookText"/>
        <w:rPr/>
      </w:pPr>
      <w:r>
        <w:rPr>
          <w:rFonts w:ascii="IRNazanin" w:hAnsi="IRNazanin" w:eastAsia="IRNazanin"/>
          <w:color w:val="111111"/>
          <w:sz w:val="28"/>
          <w:sz w:val="28"/>
          <w:szCs w:val="28"/>
          <w:rtl w:val="true"/>
          <w:lang w:bidi="fa-IR"/>
        </w:rPr>
        <w:t>وأوصت بصدقتها ومتاع البیت وأوصته ان یتزوج امامة بنت أبی العاص ابن الربیع</w:t>
      </w:r>
    </w:p>
    <w:p>
      <w:pPr>
        <w:pStyle w:val="BookText"/>
        <w:rPr/>
      </w:pPr>
      <w:r>
        <w:rPr>
          <w:rFonts w:ascii="IRNazanin" w:hAnsi="IRNazanin" w:eastAsia="IRNazanin"/>
          <w:color w:val="111111"/>
          <w:sz w:val="28"/>
          <w:sz w:val="28"/>
          <w:szCs w:val="28"/>
          <w:rtl w:val="true"/>
          <w:lang w:bidi="fa-IR"/>
        </w:rPr>
        <w:t>ودفنها لیلا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3583</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404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هاشم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بن إسحاق عن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حازم الکلبی بن أخت</w:t>
      </w:r>
    </w:p>
    <w:p>
      <w:pPr>
        <w:pStyle w:val="BookText"/>
        <w:rPr/>
      </w:pPr>
      <w:r>
        <w:rPr>
          <w:rFonts w:ascii="IRNazanin" w:hAnsi="IRNazanin" w:eastAsia="IRNazanin"/>
          <w:color w:val="111111"/>
          <w:sz w:val="28"/>
          <w:sz w:val="28"/>
          <w:szCs w:val="28"/>
          <w:rtl w:val="true"/>
          <w:lang w:bidi="fa-IR"/>
        </w:rPr>
        <w:t xml:space="preserve">هشام بن سالم عن سلیمان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ولیس بالجعفری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 الله علیه السلام قال</w:t>
      </w:r>
    </w:p>
    <w:p>
      <w:pPr>
        <w:pStyle w:val="BookText"/>
        <w:rPr/>
      </w:pPr>
      <w:r>
        <w:rPr>
          <w:rFonts w:ascii="IRNazanin" w:hAnsi="IRNazanin" w:eastAsia="IRNazanin"/>
          <w:color w:val="111111"/>
          <w:sz w:val="28"/>
          <w:sz w:val="28"/>
          <w:szCs w:val="28"/>
          <w:rtl w:val="true"/>
          <w:lang w:bidi="fa-IR"/>
        </w:rPr>
        <w:t>قال رسول الله صلی الله علیه وآله من لم یحسن وصیته عند الموت کان نقصا فی مروته وعقله قیل</w:t>
      </w:r>
    </w:p>
    <w:p>
      <w:pPr>
        <w:pStyle w:val="BookText"/>
        <w:rPr/>
      </w:pPr>
      <w:r>
        <w:rPr>
          <w:rFonts w:ascii="IRNazanin" w:hAnsi="IRNazanin" w:eastAsia="IRNazanin"/>
          <w:color w:val="111111"/>
          <w:sz w:val="28"/>
          <w:sz w:val="28"/>
          <w:szCs w:val="28"/>
          <w:rtl w:val="true"/>
          <w:lang w:bidi="fa-IR"/>
        </w:rPr>
        <w:t xml:space="preserve">یا رسول الله وکیف یوصی المیت قال إذا حضرته وفاته </w:t>
      </w:r>
      <w:r>
        <w:rPr>
          <w:rStyle w:val="FootnoteAnchor"/>
          <w:rtl w:val="true"/>
        </w:rPr>
        <w:footnoteReference w:id="160"/>
      </w:r>
      <w:r>
        <w:rPr>
          <w:rFonts w:ascii="IRNazanin" w:hAnsi="IRNazanin" w:eastAsia="IRNazanin"/>
          <w:color w:val="111111"/>
          <w:sz w:val="28"/>
          <w:sz w:val="28"/>
          <w:szCs w:val="28"/>
          <w:rtl w:val="true"/>
          <w:lang w:bidi="fa-IR"/>
        </w:rPr>
        <w:t>واجتمع الناس الیه قال</w:t>
      </w:r>
    </w:p>
    <w:p>
      <w:pPr>
        <w:pStyle w:val="BookText"/>
        <w:rPr/>
      </w:pPr>
      <w:r>
        <w:rPr>
          <w:rFonts w:ascii="IRNazanin" w:hAnsi="IRNazanin" w:eastAsia="IRNazanin"/>
          <w:color w:val="111111"/>
          <w:sz w:val="28"/>
          <w:sz w:val="28"/>
          <w:szCs w:val="28"/>
          <w:rtl w:val="true"/>
          <w:lang w:bidi="fa-IR"/>
        </w:rPr>
        <w:t xml:space="preserve">اللهم فاطر السماوات والأرض عالم الغیب والشهادة الرحمن الرحیم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p>
    <w:p>
      <w:pPr>
        <w:pStyle w:val="BookText"/>
        <w:rPr/>
      </w:pP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اعهد إلیک فی دار الدنیا انی اشهد أن لا اله الا أنت وحدک لا شریک لک</w:t>
      </w:r>
    </w:p>
    <w:p>
      <w:pPr>
        <w:pStyle w:val="BookText"/>
        <w:rPr/>
      </w:pPr>
      <w:r>
        <w:rPr>
          <w:rFonts w:ascii="IRNazanin" w:hAnsi="IRNazanin" w:eastAsia="IRNazanin"/>
          <w:color w:val="111111"/>
          <w:sz w:val="28"/>
          <w:sz w:val="28"/>
          <w:szCs w:val="28"/>
          <w:rtl w:val="true"/>
          <w:lang w:bidi="fa-IR"/>
        </w:rPr>
        <w:t xml:space="preserve">وأن محمدا صلی الله علیه وآله عبدک ورسولک وان الجنة حق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النار حق وان</w:t>
      </w:r>
    </w:p>
    <w:p>
      <w:pPr>
        <w:pStyle w:val="BookText"/>
        <w:rPr/>
      </w:pPr>
      <w:r>
        <w:rPr>
          <w:rFonts w:ascii="IRNazanin" w:hAnsi="IRNazanin" w:eastAsia="IRNazanin"/>
          <w:color w:val="111111"/>
          <w:sz w:val="28"/>
          <w:sz w:val="28"/>
          <w:szCs w:val="28"/>
          <w:rtl w:val="true"/>
          <w:lang w:bidi="fa-IR"/>
        </w:rPr>
        <w:t xml:space="preserve">البعث حق والحساب </w:t>
      </w:r>
      <w:r>
        <w:rPr>
          <w:rStyle w:val="FootnoteAnchor"/>
          <w:rtl w:val="true"/>
        </w:rPr>
        <w:footnoteReference w:id="161"/>
      </w:r>
      <w:r>
        <w:rPr>
          <w:rFonts w:ascii="IRNazanin" w:hAnsi="IRNazanin" w:eastAsia="IRNazanin"/>
          <w:color w:val="111111"/>
          <w:sz w:val="28"/>
          <w:sz w:val="28"/>
          <w:szCs w:val="28"/>
          <w:rtl w:val="true"/>
          <w:lang w:bidi="fa-IR"/>
        </w:rPr>
        <w:t xml:space="preserve">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والصراط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والعدل </w:t>
      </w:r>
      <w:r>
        <w:rPr>
          <w:rStyle w:val="FootnoteAnchor"/>
          <w:rtl w:val="true"/>
        </w:rPr>
        <w:footnoteReference w:id="162"/>
      </w:r>
      <w:r>
        <w:rPr>
          <w:rFonts w:ascii="IRNazanin" w:hAnsi="IRNazanin" w:eastAsia="IRNazanin"/>
          <w:color w:val="111111"/>
          <w:sz w:val="28"/>
          <w:sz w:val="28"/>
          <w:szCs w:val="28"/>
          <w:rtl w:val="true"/>
          <w:lang w:bidi="fa-IR"/>
        </w:rPr>
        <w:t>والقدر</w:t>
      </w:r>
    </w:p>
    <w:p>
      <w:pPr>
        <w:pStyle w:val="BookText"/>
        <w:rPr/>
      </w:pPr>
      <w:r>
        <w:rPr>
          <w:rFonts w:ascii="IRNazanin" w:hAnsi="IRNazanin" w:eastAsia="IRNazanin"/>
          <w:color w:val="111111"/>
          <w:sz w:val="28"/>
          <w:sz w:val="28"/>
          <w:szCs w:val="28"/>
          <w:rtl w:val="true"/>
          <w:lang w:bidi="fa-IR"/>
        </w:rPr>
        <w:t xml:space="preserve">والمیزان حق وان القرآن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وان الدین کما وصفت </w:t>
      </w:r>
      <w:r>
        <w:rPr>
          <w:rStyle w:val="FootnoteAnchor"/>
          <w:rtl w:val="true"/>
        </w:rPr>
        <w:footnoteReference w:id="163"/>
      </w:r>
      <w:r>
        <w:rPr>
          <w:rFonts w:ascii="IRNazanin" w:hAnsi="IRNazanin" w:eastAsia="IRNazanin"/>
          <w:color w:val="111111"/>
          <w:sz w:val="28"/>
          <w:sz w:val="28"/>
          <w:szCs w:val="28"/>
          <w:rtl w:val="true"/>
          <w:lang w:bidi="fa-IR"/>
        </w:rPr>
        <w:t>وان الاسلام کما</w:t>
      </w:r>
    </w:p>
    <w:p>
      <w:pPr>
        <w:pStyle w:val="BookText"/>
        <w:rPr/>
      </w:pPr>
      <w:r>
        <w:rPr>
          <w:rFonts w:ascii="IRNazanin" w:hAnsi="IRNazanin" w:eastAsia="IRNazanin"/>
          <w:color w:val="111111"/>
          <w:sz w:val="28"/>
          <w:sz w:val="28"/>
          <w:szCs w:val="28"/>
          <w:rtl w:val="true"/>
          <w:lang w:bidi="fa-IR"/>
        </w:rPr>
        <w:t xml:space="preserve">شرعت وان القول کما حدثت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القرآن کما أنزلت وانک</w:t>
      </w:r>
    </w:p>
    <w:p>
      <w:pPr>
        <w:pStyle w:val="BookText"/>
        <w:rPr/>
      </w:pPr>
      <w:r>
        <w:rPr>
          <w:rFonts w:ascii="IRNazanin" w:hAnsi="IRNazanin" w:eastAsia="IRNazanin"/>
          <w:color w:val="111111"/>
          <w:sz w:val="28"/>
          <w:sz w:val="28"/>
          <w:szCs w:val="28"/>
          <w:rtl w:val="true"/>
          <w:lang w:bidi="fa-IR"/>
        </w:rPr>
        <w:t xml:space="preserve">أنت الله 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المبین جزی الله محمدا 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کا</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خیر الجزاء وحیا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محمدا وآل محمد بالسلام اللهم یا عدتی عند کربتی</w:t>
      </w:r>
    </w:p>
    <w:p>
      <w:pPr>
        <w:pStyle w:val="BookText"/>
        <w:rPr/>
      </w:pPr>
      <w:r>
        <w:rPr>
          <w:rFonts w:ascii="IRNazanin" w:hAnsi="IRNazanin" w:eastAsia="IRNazanin"/>
          <w:color w:val="111111"/>
          <w:sz w:val="28"/>
          <w:sz w:val="28"/>
          <w:szCs w:val="28"/>
          <w:rtl w:val="true"/>
          <w:lang w:bidi="fa-IR"/>
        </w:rPr>
        <w:t xml:space="preserve">ویا صاحبی عند شدتی ویا ولی نعمتی </w:t>
      </w:r>
      <w:r>
        <w:rPr>
          <w:rStyle w:val="FootnoteAnchor"/>
          <w:rtl w:val="true"/>
        </w:rPr>
        <w:footnoteReference w:id="164"/>
      </w:r>
      <w:r>
        <w:rPr>
          <w:rFonts w:ascii="IRNazanin" w:hAnsi="IRNazanin" w:eastAsia="IRNazanin"/>
          <w:color w:val="111111"/>
          <w:sz w:val="28"/>
          <w:sz w:val="28"/>
          <w:szCs w:val="28"/>
          <w:rtl w:val="true"/>
          <w:lang w:bidi="fa-IR"/>
        </w:rPr>
        <w:t xml:space="preserve">ویا إلهی واله آبائی </w:t>
      </w:r>
      <w:r>
        <w:rPr>
          <w:rStyle w:val="FootnoteAnchor"/>
          <w:rtl w:val="true"/>
        </w:rPr>
        <w:footnoteReference w:id="165"/>
      </w:r>
      <w:r>
        <w:rPr>
          <w:rFonts w:ascii="IRNazanin" w:hAnsi="IRNazanin" w:eastAsia="IRNazanin"/>
          <w:color w:val="111111"/>
          <w:sz w:val="28"/>
          <w:sz w:val="28"/>
          <w:szCs w:val="28"/>
          <w:rtl w:val="true"/>
          <w:lang w:bidi="fa-IR"/>
        </w:rPr>
        <w:t>لا تکلنی إلی</w:t>
      </w:r>
    </w:p>
    <w:p>
      <w:pPr>
        <w:pStyle w:val="BookText"/>
        <w:rPr/>
      </w:pPr>
      <w:r>
        <w:rPr>
          <w:rFonts w:ascii="IRNazanin" w:hAnsi="IRNazanin" w:eastAsia="IRNazanin"/>
          <w:color w:val="111111"/>
          <w:sz w:val="28"/>
          <w:sz w:val="28"/>
          <w:szCs w:val="28"/>
          <w:rtl w:val="true"/>
          <w:lang w:bidi="fa-IR"/>
        </w:rPr>
        <w:t xml:space="preserve">نفسی طرفة 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فإنک ان تکلنی إلی نفسی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طرفة 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أقرب من الشر وابعد من الخیر فانس </w:t>
      </w:r>
      <w:r>
        <w:rPr>
          <w:rStyle w:val="FootnoteAnchor"/>
          <w:rtl w:val="true"/>
        </w:rPr>
        <w:footnoteReference w:id="1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القبر وحشتی واجعل لی</w:t>
      </w:r>
    </w:p>
    <w:p>
      <w:pPr>
        <w:pStyle w:val="BookText"/>
        <w:rPr/>
      </w:pPr>
      <w:r>
        <w:rPr>
          <w:rFonts w:ascii="IRNazanin" w:hAnsi="IRNazanin" w:eastAsia="IRNazanin"/>
          <w:color w:val="111111"/>
          <w:sz w:val="28"/>
          <w:sz w:val="28"/>
          <w:szCs w:val="28"/>
          <w:rtl w:val="true"/>
          <w:lang w:bidi="fa-IR"/>
        </w:rPr>
        <w:t xml:space="preserve">عهدا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ألقاک منشورا ثم یوصی بحاجته وتصدیق هذه الوصیة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p>
    <w:p>
      <w:pPr>
        <w:pStyle w:val="BookText"/>
        <w:rPr/>
      </w:pPr>
      <w:r>
        <w:rPr>
          <w:rFonts w:ascii="IRNazanin" w:hAnsi="IRNazanin" w:eastAsia="IRNazanin"/>
          <w:color w:val="111111"/>
          <w:sz w:val="28"/>
          <w:sz w:val="28"/>
          <w:szCs w:val="28"/>
          <w:rtl w:val="true"/>
          <w:lang w:bidi="fa-IR"/>
        </w:rPr>
        <w:t>القرآن</w:t>
      </w:r>
      <w:r>
        <w:rPr>
          <w:rStyle w:val="FootnoteAnchor"/>
          <w:rtl w:val="true"/>
        </w:rPr>
        <w:footnoteReference w:id="1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السورة التی تذکر فیها مریم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کا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 عز وجل لا یملکون</w:t>
      </w:r>
    </w:p>
    <w:p>
      <w:pPr>
        <w:pStyle w:val="BookText"/>
        <w:rPr/>
      </w:pPr>
      <w:r>
        <w:rPr>
          <w:rFonts w:ascii="IRNazanin" w:hAnsi="IRNazanin" w:eastAsia="IRNazanin"/>
          <w:color w:val="111111"/>
          <w:sz w:val="28"/>
          <w:sz w:val="28"/>
          <w:szCs w:val="28"/>
          <w:rtl w:val="true"/>
          <w:lang w:bidi="fa-IR"/>
        </w:rPr>
        <w:t>الشفاعة الا من اتخذ عند الرحمن عهدا فهذا عهد المیت والوصیة حق علی کل مسلم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وحق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یحفظ هذه الوصیة ویعلمها وقال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أبی</w:t>
      </w:r>
    </w:p>
    <w:p>
      <w:pPr>
        <w:pStyle w:val="BookText"/>
        <w:rPr/>
      </w:pPr>
      <w:r>
        <w:rPr>
          <w:rFonts w:ascii="IRNazanin" w:hAnsi="IRNazanin" w:eastAsia="IRNazanin"/>
          <w:color w:val="111111"/>
          <w:sz w:val="28"/>
          <w:sz w:val="28"/>
          <w:szCs w:val="28"/>
          <w:rtl w:val="true"/>
          <w:lang w:bidi="fa-IR"/>
        </w:rPr>
        <w:t xml:space="preserve">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علمنیها رسول الله صلی الله علیه وآله وقال رسول الله صلی الله علیه وآله علمنیها</w:t>
      </w:r>
    </w:p>
    <w:p>
      <w:pPr>
        <w:pStyle w:val="BookText"/>
        <w:rPr/>
      </w:pPr>
      <w:r>
        <w:rPr>
          <w:rFonts w:ascii="IRNazanin" w:hAnsi="IRNazanin" w:eastAsia="IRNazanin"/>
          <w:color w:val="111111"/>
          <w:sz w:val="28"/>
          <w:sz w:val="28"/>
          <w:szCs w:val="28"/>
          <w:rtl w:val="true"/>
          <w:lang w:bidi="fa-IR"/>
        </w:rPr>
        <w:t>جبرئیل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علی بن إبراهیم </w:t>
      </w:r>
      <w:r>
        <w:rPr>
          <w:rFonts w:eastAsia="IRNazanin" w:cs="IRNazanin"/>
          <w:color w:val="111111"/>
          <w:sz w:val="28"/>
          <w:szCs w:val="28"/>
          <w:lang w:bidi="fa-IR"/>
        </w:rPr>
        <w:t>416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أبی عن الحسن بن محبوب عن</w:t>
      </w:r>
    </w:p>
    <w:p>
      <w:pPr>
        <w:pStyle w:val="BookText"/>
        <w:rPr/>
      </w:pPr>
      <w:r>
        <w:rPr>
          <w:rFonts w:ascii="IRNazanin" w:hAnsi="IRNazanin" w:eastAsia="IRNazanin"/>
          <w:color w:val="111111"/>
          <w:sz w:val="28"/>
          <w:sz w:val="28"/>
          <w:szCs w:val="28"/>
          <w:rtl w:val="true"/>
          <w:lang w:bidi="fa-IR"/>
        </w:rPr>
        <w:t>سلیمان بن جعفر عن أبی عبد الله علیه السلام عن أبیه عن آبائه علیهم السلام قال قال رسول الله صلی الله علیه وآله</w:t>
      </w:r>
    </w:p>
    <w:p>
      <w:pPr>
        <w:pStyle w:val="BookText"/>
        <w:rPr/>
      </w:pPr>
      <w:r>
        <w:rPr>
          <w:rFonts w:ascii="IRNazanin" w:hAnsi="IRNazanin" w:eastAsia="IRNazanin"/>
          <w:color w:val="111111"/>
          <w:sz w:val="28"/>
          <w:sz w:val="28"/>
          <w:szCs w:val="28"/>
          <w:rtl w:val="true"/>
          <w:lang w:bidi="fa-IR"/>
        </w:rPr>
        <w:t xml:space="preserve">وذکر مثله 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 عن رسول الله صلی الله علیه وآله أنه قال من لم یحسن</w:t>
      </w:r>
    </w:p>
    <w:p>
      <w:pPr>
        <w:pStyle w:val="BookText"/>
        <w:rPr/>
      </w:pPr>
      <w:r>
        <w:rPr>
          <w:rFonts w:ascii="IRNazanin" w:hAnsi="IRNazanin" w:eastAsia="IRNazanin"/>
          <w:color w:val="111111"/>
          <w:sz w:val="28"/>
          <w:sz w:val="28"/>
          <w:szCs w:val="28"/>
          <w:rtl w:val="true"/>
          <w:lang w:bidi="fa-IR"/>
        </w:rPr>
        <w:t>وصیته وذکر مثله الا ان فیه بعد قوله یوم ألقاک ثم یوصی بحاجة فهذا عهد المیت</w:t>
      </w:r>
    </w:p>
    <w:p>
      <w:pPr>
        <w:pStyle w:val="BookText"/>
        <w:rPr/>
      </w:pPr>
      <w:r>
        <w:rPr>
          <w:rFonts w:ascii="IRNazanin" w:hAnsi="IRNazanin" w:eastAsia="IRNazanin"/>
          <w:color w:val="111111"/>
          <w:sz w:val="28"/>
          <w:sz w:val="28"/>
          <w:szCs w:val="28"/>
          <w:rtl w:val="true"/>
          <w:lang w:bidi="fa-IR"/>
        </w:rPr>
        <w:t>والوصیة حق کل مسلم قال أمیر المؤمنین علیه السلام علمنی رسول الله صلی الله علیه وآله وقال لی علمنیها</w:t>
      </w:r>
    </w:p>
    <w:p>
      <w:pPr>
        <w:pStyle w:val="BookText"/>
        <w:rPr/>
      </w:pP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3584</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الشیخ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والکفعی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مصباح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w:t>
      </w:r>
    </w:p>
    <w:p>
      <w:pPr>
        <w:pStyle w:val="BookText"/>
        <w:rPr/>
      </w:pPr>
      <w:r>
        <w:rPr>
          <w:rFonts w:ascii="IRNazanin" w:hAnsi="IRNazanin" w:eastAsia="IRNazanin"/>
          <w:color w:val="111111"/>
          <w:sz w:val="28"/>
          <w:sz w:val="28"/>
          <w:szCs w:val="28"/>
          <w:rtl w:val="true"/>
          <w:lang w:bidi="fa-IR"/>
        </w:rPr>
        <w:t xml:space="preserve">النبی 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مصباح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یحسن الوصیة عند موته کان ذلک نقصا</w:t>
      </w:r>
    </w:p>
    <w:p>
      <w:pPr>
        <w:pStyle w:val="BookText"/>
        <w:rPr/>
      </w:pPr>
      <w:r>
        <w:rPr>
          <w:rFonts w:ascii="IRNazanin" w:hAnsi="IRNazanin" w:eastAsia="IRNazanin"/>
          <w:color w:val="111111"/>
          <w:sz w:val="28"/>
          <w:sz w:val="28"/>
          <w:szCs w:val="28"/>
          <w:rtl w:val="true"/>
          <w:lang w:bidi="fa-IR"/>
        </w:rPr>
        <w:t xml:space="preserve">فی عقله ومروته قالوا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رسول الله وکیف الوصیة قال إذا حضرته الوفاة واجتمع</w:t>
      </w:r>
    </w:p>
    <w:p>
      <w:pPr>
        <w:pStyle w:val="BookText"/>
        <w:rPr/>
      </w:pPr>
      <w:r>
        <w:rPr>
          <w:rFonts w:ascii="IRNazanin" w:hAnsi="IRNazanin" w:eastAsia="IRNazanin"/>
          <w:color w:val="111111"/>
          <w:sz w:val="28"/>
          <w:sz w:val="28"/>
          <w:szCs w:val="28"/>
          <w:rtl w:val="true"/>
          <w:lang w:bidi="fa-IR"/>
        </w:rPr>
        <w:t>الناس الیه قال اللهم فاطر السماوات والأرض عالم الغیب والشهادة الرحمن الرحیم انی</w:t>
      </w:r>
    </w:p>
    <w:p>
      <w:pPr>
        <w:pStyle w:val="BookText"/>
        <w:rPr/>
      </w:pPr>
      <w:r>
        <w:rPr>
          <w:rFonts w:ascii="IRNazanin" w:hAnsi="IRNazanin" w:eastAsia="IRNazanin"/>
          <w:color w:val="111111"/>
          <w:sz w:val="28"/>
          <w:sz w:val="28"/>
          <w:szCs w:val="28"/>
          <w:rtl w:val="true"/>
          <w:lang w:bidi="fa-IR"/>
        </w:rPr>
        <w:t xml:space="preserve">اعهد إلیک انی اشهد أن لا اله الا أنت وحده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وحدک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الکفعمی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شریک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الکفعمی</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وأن محمدا صلی الله علیه وآله عبدک ورسولک وان الساعة آتیة لا ریب فیها وانک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تبعث من</w:t>
      </w:r>
    </w:p>
    <w:p>
      <w:pPr>
        <w:pStyle w:val="BookText"/>
        <w:rPr/>
      </w:pPr>
      <w:r>
        <w:rPr>
          <w:rFonts w:ascii="IRNazanin" w:hAnsi="IRNazanin" w:eastAsia="IRNazanin"/>
          <w:color w:val="111111"/>
          <w:sz w:val="28"/>
          <w:sz w:val="28"/>
          <w:szCs w:val="28"/>
          <w:rtl w:val="true"/>
          <w:lang w:bidi="fa-IR"/>
        </w:rPr>
        <w:t xml:space="preserve">فی القبور وان الحساب حق وان الجنة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وما وعدت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الکفعمی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وعد فیها</w:t>
      </w:r>
    </w:p>
    <w:p>
      <w:pPr>
        <w:pStyle w:val="BookText"/>
        <w:rPr/>
      </w:pPr>
      <w:r>
        <w:rPr>
          <w:rFonts w:ascii="IRNazanin" w:hAnsi="IRNazanin" w:eastAsia="IRNazanin"/>
          <w:color w:val="111111"/>
          <w:sz w:val="28"/>
          <w:sz w:val="28"/>
          <w:szCs w:val="28"/>
          <w:rtl w:val="true"/>
          <w:lang w:bidi="fa-IR"/>
        </w:rPr>
        <w:t xml:space="preserve">من النعیم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الکفعمی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المأکل والمشرب والنکاح حق وان النار حق وان الایمان</w:t>
      </w:r>
    </w:p>
    <w:p>
      <w:pPr>
        <w:pStyle w:val="BookText"/>
        <w:rPr/>
      </w:pPr>
      <w:r>
        <w:rPr>
          <w:rFonts w:ascii="IRNazanin" w:hAnsi="IRNazanin" w:eastAsia="IRNazanin"/>
          <w:color w:val="111111"/>
          <w:sz w:val="28"/>
          <w:sz w:val="28"/>
          <w:szCs w:val="28"/>
          <w:rtl w:val="true"/>
          <w:lang w:bidi="fa-IR"/>
        </w:rPr>
        <w:t xml:space="preserve">حق وان الدین کما وصفت </w:t>
      </w:r>
      <w:r>
        <w:rPr>
          <w:rStyle w:val="FootnoteAnchor"/>
          <w:rtl w:val="true"/>
        </w:rPr>
        <w:footnoteReference w:id="168"/>
      </w:r>
      <w:r>
        <w:rPr>
          <w:rFonts w:ascii="IRNazanin" w:hAnsi="IRNazanin" w:eastAsia="IRNazanin"/>
          <w:color w:val="111111"/>
          <w:sz w:val="28"/>
          <w:sz w:val="28"/>
          <w:szCs w:val="28"/>
          <w:rtl w:val="true"/>
          <w:lang w:bidi="fa-IR"/>
        </w:rPr>
        <w:t xml:space="preserve">وان الاسلام کما شرعت </w:t>
      </w:r>
      <w:r>
        <w:rPr>
          <w:rStyle w:val="FootnoteAnchor"/>
          <w:rtl w:val="true"/>
        </w:rPr>
        <w:footnoteReference w:id="169"/>
      </w:r>
      <w:r>
        <w:rPr>
          <w:rFonts w:ascii="IRNazanin" w:hAnsi="IRNazanin" w:eastAsia="IRNazanin"/>
          <w:color w:val="111111"/>
          <w:sz w:val="28"/>
          <w:sz w:val="28"/>
          <w:szCs w:val="28"/>
          <w:rtl w:val="true"/>
          <w:lang w:bidi="fa-IR"/>
        </w:rPr>
        <w:t>وان القول کما قلت وان</w:t>
      </w:r>
    </w:p>
    <w:p>
      <w:pPr>
        <w:pStyle w:val="BookText"/>
        <w:rPr/>
      </w:pPr>
      <w:r>
        <w:rPr>
          <w:rFonts w:ascii="IRNazanin" w:hAnsi="IRNazanin" w:eastAsia="IRNazanin"/>
          <w:color w:val="111111"/>
          <w:sz w:val="28"/>
          <w:sz w:val="28"/>
          <w:szCs w:val="28"/>
          <w:rtl w:val="true"/>
          <w:lang w:bidi="fa-IR"/>
        </w:rPr>
        <w:t xml:space="preserve">القرآن کما أنزلت </w:t>
      </w:r>
      <w:r>
        <w:rPr>
          <w:rStyle w:val="FootnoteAnchor"/>
          <w:rtl w:val="true"/>
        </w:rPr>
        <w:footnoteReference w:id="170"/>
      </w:r>
      <w:r>
        <w:rPr>
          <w:rFonts w:ascii="IRNazanin" w:hAnsi="IRNazanin" w:eastAsia="IRNazanin"/>
          <w:color w:val="111111"/>
          <w:sz w:val="28"/>
          <w:sz w:val="28"/>
          <w:szCs w:val="28"/>
          <w:rtl w:val="true"/>
          <w:lang w:bidi="fa-IR"/>
        </w:rPr>
        <w:t xml:space="preserve">وانک </w:t>
      </w:r>
      <w:r>
        <w:rPr>
          <w:rStyle w:val="FootnoteAnchor"/>
          <w:rtl w:val="true"/>
        </w:rPr>
        <w:footnoteReference w:id="171"/>
      </w:r>
      <w:r>
        <w:rPr>
          <w:rFonts w:ascii="IRNazanin" w:hAnsi="IRNazanin" w:eastAsia="IRNazanin"/>
          <w:color w:val="111111"/>
          <w:sz w:val="28"/>
          <w:sz w:val="28"/>
          <w:szCs w:val="28"/>
          <w:rtl w:val="true"/>
          <w:lang w:bidi="fa-IR"/>
        </w:rPr>
        <w:t>أنت الله الحق المبین وانی اعهد إلیک فی دار الدنیا</w:t>
      </w:r>
    </w:p>
    <w:p>
      <w:pPr>
        <w:pStyle w:val="BookText"/>
        <w:rPr/>
      </w:pPr>
      <w:r>
        <w:rPr>
          <w:rFonts w:ascii="IRNazanin" w:hAnsi="IRNazanin" w:eastAsia="IRNazanin"/>
          <w:color w:val="111111"/>
          <w:sz w:val="28"/>
          <w:sz w:val="28"/>
          <w:szCs w:val="28"/>
          <w:rtl w:val="true"/>
          <w:lang w:bidi="fa-IR"/>
        </w:rPr>
        <w:t>انی رضیت بک ربا وبالإسلام دینا وبمحمد صلی الله علیه وآله نبیا وبعلی ولیا وبالقرآن کتابا وان</w:t>
      </w:r>
    </w:p>
    <w:p>
      <w:pPr>
        <w:pStyle w:val="BookText"/>
        <w:rPr/>
      </w:pPr>
      <w:r>
        <w:rPr>
          <w:rFonts w:ascii="IRNazanin" w:hAnsi="IRNazanin" w:eastAsia="IRNazanin"/>
          <w:color w:val="111111"/>
          <w:sz w:val="28"/>
          <w:sz w:val="28"/>
          <w:szCs w:val="28"/>
          <w:rtl w:val="true"/>
          <w:lang w:bidi="fa-IR"/>
        </w:rPr>
        <w:t>أهل بیت نبیک علیه وعلیهم السلام أئمتی اللهم أنت ثقتی عند شدتی ورجائی عند کربتی یا الله</w:t>
      </w:r>
    </w:p>
    <w:p>
      <w:pPr>
        <w:pStyle w:val="BookText"/>
        <w:rPr/>
      </w:pPr>
      <w:r>
        <w:rPr>
          <w:rFonts w:ascii="IRNazanin" w:hAnsi="IRNazanin" w:eastAsia="IRNazanin"/>
          <w:color w:val="111111"/>
          <w:sz w:val="28"/>
          <w:sz w:val="28"/>
          <w:szCs w:val="28"/>
          <w:rtl w:val="true"/>
          <w:lang w:bidi="fa-IR"/>
        </w:rPr>
        <w:t>وعدتی عند الأمور التی تنزل بی فأنت ولیی فی نعمتی وإلهی وآله آبائی صل علی محمد</w:t>
      </w:r>
    </w:p>
    <w:p>
      <w:pPr>
        <w:pStyle w:val="BookText"/>
        <w:rPr/>
      </w:pPr>
      <w:r>
        <w:rPr>
          <w:rFonts w:ascii="IRNazanin" w:hAnsi="IRNazanin" w:eastAsia="IRNazanin"/>
          <w:color w:val="111111"/>
          <w:sz w:val="28"/>
          <w:sz w:val="28"/>
          <w:szCs w:val="28"/>
          <w:rtl w:val="true"/>
          <w:lang w:bidi="fa-IR"/>
        </w:rPr>
        <w:t xml:space="preserve">وآله ولا تکلنی إلی نفسی طرفة 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مصباح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وآنس فی قبری وحشتی</w:t>
      </w:r>
    </w:p>
    <w:p>
      <w:pPr>
        <w:pStyle w:val="BookText"/>
        <w:rPr/>
      </w:pPr>
      <w:r>
        <w:rPr>
          <w:rFonts w:ascii="IRNazanin" w:hAnsi="IRNazanin" w:eastAsia="IRNazanin"/>
          <w:color w:val="111111"/>
          <w:sz w:val="28"/>
          <w:sz w:val="28"/>
          <w:szCs w:val="28"/>
          <w:rtl w:val="true"/>
          <w:lang w:bidi="fa-IR"/>
        </w:rPr>
        <w:t>واجعل لی عندک عهدا یوم ألقاک منشورا فهذا عهد المیت یوم یوصی بحاجته والوصیة</w:t>
      </w:r>
    </w:p>
    <w:p>
      <w:pPr>
        <w:pStyle w:val="BookText"/>
        <w:rPr/>
      </w:pPr>
      <w:r>
        <w:rPr>
          <w:rFonts w:ascii="IRNazanin" w:hAnsi="IRNazanin" w:eastAsia="IRNazanin"/>
          <w:color w:val="111111"/>
          <w:sz w:val="28"/>
          <w:sz w:val="28"/>
          <w:szCs w:val="28"/>
          <w:rtl w:val="true"/>
          <w:lang w:bidi="fa-IR"/>
        </w:rPr>
        <w:t>حق علی کل مسلم</w:t>
      </w:r>
    </w:p>
    <w:p>
      <w:pPr>
        <w:pStyle w:val="BookText"/>
        <w:rPr/>
      </w:pPr>
      <w:r>
        <w:rPr>
          <w:rFonts w:ascii="IRNazanin" w:hAnsi="IRNazanin" w:eastAsia="IRNazanin"/>
          <w:color w:val="111111"/>
          <w:sz w:val="28"/>
          <w:sz w:val="28"/>
          <w:szCs w:val="28"/>
          <w:rtl w:val="true"/>
          <w:lang w:bidi="fa-IR"/>
        </w:rPr>
        <w:t xml:space="preserve">قال أبو عبد الله علیه السلام وتصدیق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سورة </w:t>
      </w:r>
      <w:r>
        <w:rPr>
          <w:rStyle w:val="FootnoteAnchor"/>
          <w:rtl w:val="true"/>
        </w:rPr>
        <w:footnoteReference w:id="172"/>
      </w:r>
      <w:r>
        <w:rPr>
          <w:rFonts w:ascii="IRNazanin" w:hAnsi="IRNazanin" w:eastAsia="IRNazanin"/>
          <w:color w:val="111111"/>
          <w:sz w:val="28"/>
          <w:sz w:val="28"/>
          <w:szCs w:val="28"/>
          <w:rtl w:val="true"/>
          <w:lang w:bidi="fa-IR"/>
        </w:rPr>
        <w:t>مریم قول الله تبارک وتعالی</w:t>
      </w:r>
    </w:p>
    <w:p>
      <w:pPr>
        <w:pStyle w:val="BookText"/>
        <w:rPr/>
      </w:pPr>
      <w:r>
        <w:rPr>
          <w:rFonts w:ascii="IRNazanin" w:hAnsi="IRNazanin" w:eastAsia="IRNazanin"/>
          <w:color w:val="111111"/>
          <w:sz w:val="28"/>
          <w:sz w:val="28"/>
          <w:szCs w:val="28"/>
          <w:rtl w:val="true"/>
          <w:lang w:bidi="fa-IR"/>
        </w:rPr>
        <w:t>مصباح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یملکون الشفاعة الا من اتخذ عند الرحمن عهدا وهذا هو العهد</w:t>
      </w:r>
    </w:p>
    <w:p>
      <w:pPr>
        <w:pStyle w:val="BookText"/>
        <w:rPr/>
      </w:pPr>
      <w:r>
        <w:rPr>
          <w:rFonts w:ascii="IRNazanin" w:hAnsi="IRNazanin" w:eastAsia="IRNazanin"/>
          <w:color w:val="111111"/>
          <w:sz w:val="28"/>
          <w:sz w:val="28"/>
          <w:szCs w:val="28"/>
          <w:rtl w:val="true"/>
          <w:lang w:bidi="fa-IR"/>
        </w:rPr>
        <w:t xml:space="preserve">وقال النبی صلی الله علیه وآله لعلی علیه السلام تعلمها أنت وعلمها أهل بیتک وشیعتک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وقال</w:t>
      </w:r>
    </w:p>
    <w:p>
      <w:pPr>
        <w:pStyle w:val="BookText"/>
        <w:rPr/>
      </w:pPr>
      <w:r>
        <w:rPr>
          <w:rFonts w:ascii="IRNazanin" w:hAnsi="IRNazanin" w:eastAsia="IRNazanin"/>
          <w:color w:val="111111"/>
          <w:sz w:val="28"/>
          <w:sz w:val="28"/>
          <w:szCs w:val="28"/>
          <w:rtl w:val="true"/>
          <w:lang w:bidi="fa-IR"/>
        </w:rPr>
        <w:t xml:space="preserve">النبی صلی الله علیه وآله علمنیها جبرئیل علیه السلام </w:t>
      </w:r>
      <w:r>
        <w:rPr>
          <w:rStyle w:val="FootnoteAnchor"/>
          <w:rtl w:val="true"/>
        </w:rPr>
        <w:footnoteReference w:id="173"/>
      </w:r>
      <w:r>
        <w:rPr>
          <w:rFonts w:ascii="IRNazanin" w:hAnsi="IRNazanin" w:eastAsia="IRNazanin"/>
          <w:color w:val="111111"/>
          <w:sz w:val="28"/>
          <w:sz w:val="28"/>
          <w:szCs w:val="28"/>
          <w:rtl w:val="true"/>
          <w:lang w:bidi="fa-IR"/>
        </w:rPr>
        <w:t>مصباح الشیخ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علی بن طاوس فی فلاح السائل بإسناده عن أبی محمد هارون</w:t>
      </w:r>
    </w:p>
    <w:p>
      <w:pPr>
        <w:pStyle w:val="BookText"/>
        <w:rPr/>
      </w:pPr>
      <w:r>
        <w:rPr>
          <w:rFonts w:ascii="IRNazanin" w:hAnsi="IRNazanin" w:eastAsia="IRNazanin"/>
          <w:color w:val="111111"/>
          <w:sz w:val="28"/>
          <w:sz w:val="28"/>
          <w:szCs w:val="28"/>
          <w:rtl w:val="true"/>
          <w:lang w:bidi="fa-IR"/>
        </w:rPr>
        <w:t>بن موسی بن أحمد رضی الله عنه قال أخبرنا أبو أحمد عبد العزیز بن یحیی الجلودی</w:t>
      </w:r>
    </w:p>
    <w:p>
      <w:pPr>
        <w:pStyle w:val="BookText"/>
        <w:rPr/>
      </w:pPr>
      <w:r>
        <w:rPr>
          <w:rFonts w:ascii="IRNazanin" w:hAnsi="IRNazanin" w:eastAsia="IRNazanin"/>
          <w:color w:val="111111"/>
          <w:sz w:val="28"/>
          <w:sz w:val="28"/>
          <w:szCs w:val="28"/>
          <w:rtl w:val="true"/>
          <w:lang w:bidi="fa-IR"/>
        </w:rPr>
        <w:t>إجازة فی کتابه الینا قال حدثنا أحمد بن عمار بن خالد قال حدثنا زکریا بن یحیی</w:t>
      </w:r>
    </w:p>
    <w:p>
      <w:pPr>
        <w:pStyle w:val="BookText"/>
        <w:rPr/>
      </w:pPr>
      <w:r>
        <w:rPr>
          <w:rFonts w:ascii="IRNazanin" w:hAnsi="IRNazanin" w:eastAsia="IRNazanin"/>
          <w:color w:val="111111"/>
          <w:sz w:val="28"/>
          <w:sz w:val="28"/>
          <w:szCs w:val="28"/>
          <w:rtl w:val="true"/>
          <w:lang w:bidi="fa-IR"/>
        </w:rPr>
        <w:t>الساجی قال حدثنا مالک بن خالد الأسدی عن الحسن بن إبراهیم بن عبد الله بن</w:t>
      </w:r>
    </w:p>
    <w:p>
      <w:pPr>
        <w:pStyle w:val="BookText"/>
        <w:rPr/>
      </w:pPr>
      <w:r>
        <w:rPr>
          <w:rFonts w:ascii="IRNazanin" w:hAnsi="IRNazanin" w:eastAsia="IRNazanin"/>
          <w:color w:val="111111"/>
          <w:sz w:val="28"/>
          <w:sz w:val="28"/>
          <w:szCs w:val="28"/>
          <w:rtl w:val="true"/>
          <w:lang w:bidi="fa-IR"/>
        </w:rPr>
        <w:t>حسن بن حسن عن أبی عبد الله جعفر بن محمد علیه السلام عن أبیه عن آبائه قال قال رسول الله</w:t>
      </w:r>
    </w:p>
    <w:p>
      <w:pPr>
        <w:pStyle w:val="BookText"/>
        <w:rPr/>
      </w:pPr>
      <w:r>
        <w:rPr>
          <w:rFonts w:ascii="IRNazanin" w:hAnsi="IRNazanin" w:eastAsia="IRNazanin"/>
          <w:color w:val="111111"/>
          <w:sz w:val="28"/>
          <w:sz w:val="28"/>
          <w:szCs w:val="28"/>
          <w:rtl w:val="true"/>
          <w:lang w:bidi="fa-IR"/>
        </w:rPr>
        <w:t>صلی الله علیه وآله من لم یحسن وذکر مثله</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3585</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 عن أمیر المؤمنین علیه السلام انه</w:t>
      </w:r>
    </w:p>
    <w:p>
      <w:pPr>
        <w:pStyle w:val="BookText"/>
        <w:rPr/>
      </w:pPr>
      <w:r>
        <w:rPr>
          <w:rFonts w:ascii="IRNazanin" w:hAnsi="IRNazanin" w:eastAsia="IRNazanin"/>
          <w:color w:val="111111"/>
          <w:sz w:val="28"/>
          <w:sz w:val="28"/>
          <w:szCs w:val="28"/>
          <w:rtl w:val="true"/>
          <w:lang w:bidi="fa-IR"/>
        </w:rPr>
        <w:t>قال ینبغی لمن أحس بالموت ان یعهد عهده ویجدد وصیته قیل وکیف یوصی</w:t>
      </w:r>
    </w:p>
    <w:p>
      <w:pPr>
        <w:pStyle w:val="BookText"/>
        <w:rPr/>
      </w:pPr>
      <w:r>
        <w:rPr>
          <w:rFonts w:ascii="IRNazanin" w:hAnsi="IRNazanin" w:eastAsia="IRNazanin"/>
          <w:color w:val="111111"/>
          <w:sz w:val="28"/>
          <w:sz w:val="28"/>
          <w:szCs w:val="28"/>
          <w:rtl w:val="true"/>
          <w:lang w:bidi="fa-IR"/>
        </w:rPr>
        <w:t>یا أمیر المؤمنین قال یقول بسم الله الرحمن الرحیم شهادة من الله شهد بها فلان بن</w:t>
      </w:r>
    </w:p>
    <w:p>
      <w:pPr>
        <w:pStyle w:val="BookText"/>
        <w:rPr/>
      </w:pPr>
      <w:r>
        <w:rPr>
          <w:rFonts w:ascii="IRNazanin" w:hAnsi="IRNazanin" w:eastAsia="IRNazanin"/>
          <w:color w:val="111111"/>
          <w:sz w:val="28"/>
          <w:sz w:val="28"/>
          <w:szCs w:val="28"/>
          <w:rtl w:val="true"/>
          <w:lang w:bidi="fa-IR"/>
        </w:rPr>
        <w:t>فلان شهد الله انه لا اله الا هو والملائکة وأولوا العلم قائما بالقسط لا اله الا هو العزیز</w:t>
      </w:r>
    </w:p>
    <w:p>
      <w:pPr>
        <w:pStyle w:val="BookText"/>
        <w:rPr/>
      </w:pPr>
      <w:r>
        <w:rPr>
          <w:rFonts w:ascii="IRNazanin" w:hAnsi="IRNazanin" w:eastAsia="IRNazanin"/>
          <w:color w:val="111111"/>
          <w:sz w:val="28"/>
          <w:sz w:val="28"/>
          <w:szCs w:val="28"/>
          <w:rtl w:val="true"/>
          <w:lang w:bidi="fa-IR"/>
        </w:rPr>
        <w:t>الحکیم اللهم من عندک والیک وفی قبضتک ومنتهی قدرتک یداک مبسوطتان تنفق کیف</w:t>
      </w:r>
    </w:p>
    <w:p>
      <w:pPr>
        <w:pStyle w:val="BookText"/>
        <w:rPr/>
      </w:pPr>
      <w:r>
        <w:rPr>
          <w:rFonts w:ascii="IRNazanin" w:hAnsi="IRNazanin" w:eastAsia="IRNazanin"/>
          <w:color w:val="111111"/>
          <w:sz w:val="28"/>
          <w:sz w:val="28"/>
          <w:szCs w:val="28"/>
          <w:rtl w:val="true"/>
          <w:lang w:bidi="fa-IR"/>
        </w:rPr>
        <w:t>تشاء وأنت اللطیف الخبیر بسم الله الرحمن الرحیم هذا ما أوصی به فلان بن فلان أوصی</w:t>
      </w:r>
    </w:p>
    <w:p>
      <w:pPr>
        <w:pStyle w:val="BookText"/>
        <w:rPr/>
      </w:pPr>
      <w:r>
        <w:rPr>
          <w:rFonts w:ascii="IRNazanin" w:hAnsi="IRNazanin" w:eastAsia="IRNazanin"/>
          <w:color w:val="111111"/>
          <w:sz w:val="28"/>
          <w:sz w:val="28"/>
          <w:szCs w:val="28"/>
          <w:rtl w:val="true"/>
          <w:lang w:bidi="fa-IR"/>
        </w:rPr>
        <w:t>انه یشهد أن لا إله إلا الله وحده لا شریک له وأن محمدا عبده ورسول أرسله بالهدی</w:t>
      </w:r>
    </w:p>
    <w:p>
      <w:pPr>
        <w:pStyle w:val="BookText"/>
        <w:rPr/>
      </w:pPr>
      <w:r>
        <w:rPr>
          <w:rFonts w:ascii="IRNazanin" w:hAnsi="IRNazanin" w:eastAsia="IRNazanin"/>
          <w:color w:val="111111"/>
          <w:sz w:val="28"/>
          <w:sz w:val="28"/>
          <w:szCs w:val="28"/>
          <w:rtl w:val="true"/>
          <w:lang w:bidi="fa-IR"/>
        </w:rPr>
        <w:t>ودین الحق لیظهره علی الدین کله لینذر من کان حیا ویحق القول علی الکافرین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إنی أشهدک وکفی بک شهیدا واشهد حملة عرشک وأهل سمواتک</w:t>
      </w:r>
    </w:p>
    <w:p>
      <w:pPr>
        <w:pStyle w:val="BookText"/>
        <w:rPr/>
      </w:pPr>
      <w:r>
        <w:rPr>
          <w:rFonts w:ascii="IRNazanin" w:hAnsi="IRNazanin" w:eastAsia="IRNazanin"/>
          <w:color w:val="111111"/>
          <w:sz w:val="28"/>
          <w:sz w:val="28"/>
          <w:szCs w:val="28"/>
          <w:rtl w:val="true"/>
          <w:lang w:bidi="fa-IR"/>
        </w:rPr>
        <w:t>وأهل أرضک ومن ذرأت وبرأت وفطرت وأنبت وأجریت وانک أنت الله الذی</w:t>
      </w:r>
    </w:p>
    <w:p>
      <w:pPr>
        <w:pStyle w:val="BookText"/>
        <w:rPr/>
      </w:pPr>
      <w:r>
        <w:rPr>
          <w:rFonts w:ascii="IRNazanin" w:hAnsi="IRNazanin" w:eastAsia="IRNazanin"/>
          <w:color w:val="111111"/>
          <w:sz w:val="28"/>
          <w:sz w:val="28"/>
          <w:szCs w:val="28"/>
          <w:rtl w:val="true"/>
          <w:lang w:bidi="fa-IR"/>
        </w:rPr>
        <w:t>لا اله الا أنت وحدک لا شریک لک وأن محمدا عبدک ورسولک وان الساعة آتیة لا ریب</w:t>
      </w:r>
    </w:p>
    <w:p>
      <w:pPr>
        <w:pStyle w:val="BookText"/>
        <w:rPr/>
      </w:pPr>
      <w:r>
        <w:rPr>
          <w:rFonts w:ascii="IRNazanin" w:hAnsi="IRNazanin" w:eastAsia="IRNazanin"/>
          <w:color w:val="111111"/>
          <w:sz w:val="28"/>
          <w:sz w:val="28"/>
          <w:szCs w:val="28"/>
          <w:rtl w:val="true"/>
          <w:lang w:bidi="fa-IR"/>
        </w:rPr>
        <w:t>فیها وان الله یبعث من فی القبور وان الجنة حق والنار حق أقول قولی هذا مع من</w:t>
      </w:r>
    </w:p>
    <w:p>
      <w:pPr>
        <w:pStyle w:val="BookText"/>
        <w:rPr/>
      </w:pPr>
      <w:r>
        <w:rPr>
          <w:rFonts w:ascii="IRNazanin" w:hAnsi="IRNazanin" w:eastAsia="IRNazanin"/>
          <w:color w:val="111111"/>
          <w:sz w:val="28"/>
          <w:sz w:val="28"/>
          <w:szCs w:val="28"/>
          <w:rtl w:val="true"/>
          <w:lang w:bidi="fa-IR"/>
        </w:rPr>
        <w:t>یقوله واکفیه من أبی ولا حول ولا قوة الا بالله العلی العظیم اللهم من شهد بما</w:t>
      </w:r>
    </w:p>
    <w:p>
      <w:pPr>
        <w:pStyle w:val="BookText"/>
        <w:rPr/>
      </w:pPr>
      <w:r>
        <w:rPr>
          <w:rFonts w:ascii="IRNazanin" w:hAnsi="IRNazanin" w:eastAsia="IRNazanin"/>
          <w:color w:val="111111"/>
          <w:sz w:val="28"/>
          <w:sz w:val="28"/>
          <w:szCs w:val="28"/>
          <w:rtl w:val="true"/>
          <w:lang w:bidi="fa-IR"/>
        </w:rPr>
        <w:t>شهدت فاکتب شهادته مع شهادتی ومن أبی فاکتب شهادتی مکان شهادته واجعل لی</w:t>
      </w:r>
    </w:p>
    <w:p>
      <w:pPr>
        <w:pStyle w:val="BookText"/>
        <w:rPr/>
      </w:pPr>
      <w:r>
        <w:rPr>
          <w:rFonts w:ascii="IRNazanin" w:hAnsi="IRNazanin" w:eastAsia="IRNazanin"/>
          <w:color w:val="111111"/>
          <w:sz w:val="28"/>
          <w:sz w:val="28"/>
          <w:szCs w:val="28"/>
          <w:rtl w:val="true"/>
          <w:lang w:bidi="fa-IR"/>
        </w:rPr>
        <w:t>بها عندک عهدا توفنیه یوم ألقاک فردا انک لا تخلف المیعاد ثم یفترش فراشه مما یلی</w:t>
      </w:r>
    </w:p>
    <w:p>
      <w:pPr>
        <w:pStyle w:val="BookText"/>
        <w:rPr/>
      </w:pPr>
      <w:r>
        <w:rPr>
          <w:rFonts w:ascii="IRNazanin" w:hAnsi="IRNazanin" w:eastAsia="IRNazanin"/>
          <w:color w:val="111111"/>
          <w:sz w:val="28"/>
          <w:sz w:val="28"/>
          <w:szCs w:val="28"/>
          <w:rtl w:val="true"/>
          <w:lang w:bidi="fa-IR"/>
        </w:rPr>
        <w:t>القبلة ثم یقول علی ملة رسول الله صلی الله علیه وآله حنیفا مسلما وما انا من المشرکین ویوصی</w:t>
      </w:r>
    </w:p>
    <w:p>
      <w:pPr>
        <w:pStyle w:val="BookText"/>
        <w:rPr/>
      </w:pPr>
      <w:r>
        <w:rPr>
          <w:rFonts w:ascii="IRNazanin" w:hAnsi="IRNazanin" w:eastAsia="IRNazanin"/>
          <w:color w:val="111111"/>
          <w:sz w:val="28"/>
          <w:sz w:val="28"/>
          <w:szCs w:val="28"/>
          <w:rtl w:val="true"/>
          <w:lang w:bidi="fa-IR"/>
        </w:rPr>
        <w:t>کما امر رسول الله صلی الله علیه وآله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3586</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403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العباس بن عامر عن ابان عن أبی بصیر عن أبی عبد الله</w:t>
      </w:r>
    </w:p>
    <w:p>
      <w:pPr>
        <w:pStyle w:val="BookText"/>
        <w:rPr/>
      </w:pPr>
      <w:r>
        <w:rPr>
          <w:rFonts w:ascii="IRNazanin" w:hAnsi="IRNazanin" w:eastAsia="IRNazanin"/>
          <w:color w:val="111111"/>
          <w:sz w:val="28"/>
          <w:sz w:val="28"/>
          <w:szCs w:val="28"/>
          <w:rtl w:val="true"/>
          <w:lang w:bidi="fa-IR"/>
        </w:rPr>
        <w:t>علیه السلام قال من لم یحسن عند الموت وصیته کان نقصا فی مروته وعقله وقال إن رسول</w:t>
      </w:r>
    </w:p>
    <w:p>
      <w:pPr>
        <w:pStyle w:val="BookText"/>
        <w:rPr/>
      </w:pPr>
      <w:r>
        <w:rPr>
          <w:rFonts w:ascii="IRNazanin" w:hAnsi="IRNazanin" w:eastAsia="IRNazanin"/>
          <w:color w:val="111111"/>
          <w:sz w:val="28"/>
          <w:sz w:val="28"/>
          <w:szCs w:val="28"/>
          <w:rtl w:val="true"/>
          <w:lang w:bidi="fa-IR"/>
        </w:rPr>
        <w:t>الله صلی الله علیه وآله أوصی إلی علی علیه السلام وأوصی علی علیه السلام إلی الحسن وأوصی الحسن</w:t>
      </w:r>
    </w:p>
    <w:p>
      <w:pPr>
        <w:pStyle w:val="BookText"/>
        <w:rPr/>
      </w:pPr>
      <w:r>
        <w:rPr>
          <w:rFonts w:ascii="IRNazanin" w:hAnsi="IRNazanin" w:eastAsia="IRNazanin"/>
          <w:color w:val="111111"/>
          <w:sz w:val="28"/>
          <w:sz w:val="28"/>
          <w:szCs w:val="28"/>
          <w:rtl w:val="true"/>
          <w:lang w:bidi="fa-IR"/>
        </w:rPr>
        <w:t>إلی الحسین وأوصی الحسین إلی علی بن الحسین وأوصی علی بن الحسین إلی</w:t>
      </w:r>
    </w:p>
    <w:p>
      <w:pPr>
        <w:pStyle w:val="BookText"/>
        <w:rPr/>
      </w:pPr>
      <w:r>
        <w:rPr>
          <w:rFonts w:ascii="IRNazanin" w:hAnsi="IRNazanin" w:eastAsia="IRNazanin"/>
          <w:color w:val="111111"/>
          <w:sz w:val="28"/>
          <w:sz w:val="28"/>
          <w:szCs w:val="28"/>
          <w:rtl w:val="true"/>
          <w:lang w:bidi="fa-IR"/>
        </w:rPr>
        <w:t>محمد ابن علی الباقر 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3587</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445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بالاسناد المتقدم فی باب أمکنة التخلی عن علی</w:t>
      </w:r>
    </w:p>
    <w:p>
      <w:pPr>
        <w:pStyle w:val="BookText"/>
        <w:rPr/>
      </w:pPr>
      <w:r>
        <w:rPr>
          <w:rFonts w:ascii="IRNazanin" w:hAnsi="IRNazanin" w:eastAsia="IRNazanin"/>
          <w:color w:val="111111"/>
          <w:sz w:val="28"/>
          <w:sz w:val="28"/>
          <w:szCs w:val="28"/>
          <w:rtl w:val="true"/>
          <w:lang w:bidi="fa-IR"/>
        </w:rPr>
        <w:t>علیه السلام فی حدیث وصیة النبی صلی الله علیه وآله له علیه السلام یا علی من لم یحسن وصیته عند موته کان</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نقصا فی مروته ولم یملک الشفاعة</w:t>
      </w:r>
      <w:r>
        <w:rPr>
          <w:rFonts w:eastAsia="IRNazanin" w:cs="IRNazanin"/>
          <w:color w:val="111111"/>
          <w:sz w:val="28"/>
          <w:szCs w:val="28"/>
          <w:rtl w:val="true"/>
          <w:lang w:bidi="fa-IR"/>
        </w:rPr>
        <w:t>.</w:t>
      </w:r>
      <w:bookmarkStart w:id="133" w:name="pg12405_123331"/>
    </w:p>
    <w:p>
      <w:pPr>
        <w:pStyle w:val="BookText"/>
        <w:rPr/>
      </w:pPr>
      <w:bookmarkEnd w:id="133"/>
      <w:r>
        <w:rPr>
          <w:rFonts w:eastAsia="IRNazanin" w:cs="IRNazanin"/>
          <w:color w:val="111111"/>
          <w:sz w:val="28"/>
          <w:szCs w:val="28"/>
          <w:lang w:bidi="fa-IR"/>
        </w:rPr>
        <w:t>3588</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القطب الراوندی فی دعواته عن النبی صلی الله علیه وآله أنه قال</w:t>
      </w:r>
    </w:p>
    <w:p>
      <w:pPr>
        <w:pStyle w:val="BookText"/>
        <w:rPr/>
      </w:pPr>
      <w:r>
        <w:rPr>
          <w:rFonts w:ascii="IRNazanin" w:hAnsi="IRNazanin" w:eastAsia="IRNazanin"/>
          <w:color w:val="111111"/>
          <w:sz w:val="28"/>
          <w:sz w:val="28"/>
          <w:szCs w:val="28"/>
          <w:rtl w:val="true"/>
          <w:lang w:bidi="fa-IR"/>
        </w:rPr>
        <w:t>من مات علی وصیة حسنة مات شهیدا وقال صلی الله علیه وآله من لم یحسن الوصیة عند موته</w:t>
      </w:r>
    </w:p>
    <w:p>
      <w:pPr>
        <w:pStyle w:val="BookText"/>
        <w:rPr/>
      </w:pPr>
      <w:r>
        <w:rPr>
          <w:rFonts w:ascii="IRNazanin" w:hAnsi="IRNazanin" w:eastAsia="IRNazanin"/>
          <w:color w:val="111111"/>
          <w:sz w:val="28"/>
          <w:sz w:val="28"/>
          <w:szCs w:val="28"/>
          <w:rtl w:val="true"/>
          <w:lang w:bidi="fa-IR"/>
        </w:rPr>
        <w:t>کان ذلک نقصانا فی عقله ومروءته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روایة حریز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نقل المحتضر إلی مصلاه من</w:t>
      </w:r>
    </w:p>
    <w:p>
      <w:pPr>
        <w:pStyle w:val="BookText"/>
        <w:rPr/>
      </w:pPr>
      <w:r>
        <w:rPr>
          <w:rFonts w:ascii="IRNazanin" w:hAnsi="IRNazanin" w:eastAsia="IRNazanin"/>
          <w:color w:val="111111"/>
          <w:sz w:val="28"/>
          <w:sz w:val="28"/>
          <w:szCs w:val="28"/>
          <w:rtl w:val="true"/>
          <w:lang w:bidi="fa-IR"/>
        </w:rPr>
        <w:t xml:space="preserve">أبواب ما یتعلق بالمرض قوله علیه السلام ثم لقنه کلمات الفرج وفی روایة ابن واقد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تأکد استحباب الصبر عند المصیبة من أبواب التعزیة قوله صلی الله علیه وآله فإن کان ممن</w:t>
      </w:r>
    </w:p>
    <w:p>
      <w:pPr>
        <w:pStyle w:val="BookText"/>
        <w:rPr/>
      </w:pPr>
      <w:r>
        <w:rPr>
          <w:rFonts w:ascii="IRNazanin" w:hAnsi="IRNazanin" w:eastAsia="IRNazanin"/>
          <w:color w:val="111111"/>
          <w:sz w:val="28"/>
          <w:sz w:val="28"/>
          <w:szCs w:val="28"/>
          <w:rtl w:val="true"/>
          <w:lang w:bidi="fa-IR"/>
        </w:rPr>
        <w:t xml:space="preserve">یواظب علی الصلوات عند مواقیتها لقنه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ملک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شهادة أن لا إله إلا الله</w:t>
      </w:r>
    </w:p>
    <w:p>
      <w:pPr>
        <w:pStyle w:val="BookText"/>
        <w:rPr/>
      </w:pPr>
      <w:r>
        <w:rPr>
          <w:rFonts w:ascii="IRNazanin" w:hAnsi="IRNazanin" w:eastAsia="IRNazanin"/>
          <w:color w:val="111111"/>
          <w:sz w:val="28"/>
          <w:sz w:val="28"/>
          <w:szCs w:val="28"/>
          <w:rtl w:val="true"/>
          <w:lang w:bidi="fa-IR"/>
        </w:rPr>
        <w:t xml:space="preserve">وأن محمدا رسول الله صلی الله علیه وآله وفی روایة جابر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ملک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وانی</w:t>
      </w:r>
    </w:p>
    <w:p>
      <w:pPr>
        <w:pStyle w:val="BookText"/>
        <w:rPr/>
      </w:pPr>
      <w:r>
        <w:rPr>
          <w:rFonts w:ascii="IRNazanin" w:hAnsi="IRNazanin" w:eastAsia="IRNazanin"/>
          <w:color w:val="111111"/>
          <w:sz w:val="28"/>
          <w:sz w:val="28"/>
          <w:szCs w:val="28"/>
          <w:rtl w:val="true"/>
          <w:lang w:bidi="fa-IR"/>
        </w:rPr>
        <w:t>لملقن المؤمن عند موته شهادة أن لا إله إلا الله وأن محمدا رسول الله صلی الله علیه وآله</w:t>
      </w:r>
    </w:p>
    <w:p>
      <w:pPr>
        <w:pStyle w:val="Heading5"/>
        <w:numPr>
          <w:ilvl w:val="4"/>
          <w:numId w:val="1"/>
        </w:numPr>
        <w:rPr/>
      </w:pPr>
      <w:bookmarkStart w:id="134" w:name="__RefHeading___Toc9751124_417432637"/>
      <w:bookmarkStart w:id="135" w:name="_Toc48"/>
      <w:bookmarkEnd w:id="134"/>
      <w:r>
        <w:rPr>
          <w:rtl w:val="true"/>
        </w:rPr>
        <w:t>(</w:t>
      </w:r>
      <w:r>
        <w:rPr/>
        <w:t>10</w:t>
      </w:r>
      <w:r>
        <w:rPr>
          <w:rtl w:val="true"/>
        </w:rPr>
        <w:t xml:space="preserve">) </w:t>
      </w:r>
      <w:r>
        <w:rPr>
          <w:rtl w:val="true"/>
        </w:rPr>
        <w:t>باب کراهة حضور الحائض أو الجنب عند المحتضر حین التلقین و</w:t>
      </w:r>
      <w:r>
        <w:rPr>
          <w:rtl w:val="true"/>
        </w:rPr>
        <w:t>...</w:t>
      </w:r>
      <w:bookmarkEnd w:id="13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کراهة حضور الحائض أو الجنب عند المحتضر حین التلقین وعند خروج روحه وانه لا بأس ان یمرضه</w:t>
      </w:r>
    </w:p>
    <w:p>
      <w:pPr>
        <w:pStyle w:val="BookText"/>
        <w:rPr/>
      </w:pPr>
      <w:r>
        <w:rPr>
          <w:rFonts w:ascii="IRNazanin" w:hAnsi="IRNazanin" w:eastAsia="IRNazanin"/>
          <w:color w:val="111111"/>
          <w:sz w:val="28"/>
          <w:sz w:val="28"/>
          <w:szCs w:val="28"/>
          <w:rtl w:val="true"/>
          <w:lang w:bidi="fa-IR"/>
        </w:rPr>
        <w:t>وکراهة کون المحتضر متضمخا بالورس والزعفران</w:t>
      </w:r>
    </w:p>
    <w:p>
      <w:pPr>
        <w:pStyle w:val="BookText"/>
        <w:rPr/>
      </w:pPr>
      <w:r>
        <w:rPr>
          <w:rFonts w:ascii="IRNazanin" w:hAnsi="IRNazanin" w:eastAsia="IRNazanin"/>
          <w:color w:val="111111"/>
          <w:sz w:val="28"/>
          <w:sz w:val="28"/>
          <w:szCs w:val="28"/>
          <w:rtl w:val="true"/>
          <w:lang w:bidi="fa-IR"/>
        </w:rPr>
        <w:t>وکونه جنبا الا ان یتوضأ</w:t>
      </w:r>
    </w:p>
    <w:p>
      <w:pPr>
        <w:pStyle w:val="BookText"/>
        <w:rPr/>
      </w:pPr>
      <w:r>
        <w:rPr>
          <w:rFonts w:eastAsia="IRNazanin" w:cs="IRNazanin"/>
          <w:color w:val="111111"/>
          <w:sz w:val="28"/>
          <w:szCs w:val="28"/>
          <w:lang w:bidi="fa-IR"/>
        </w:rPr>
        <w:t>3589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أحمد بن یحیی عن رجل عن المسمعی عن إسماعیل</w:t>
      </w:r>
    </w:p>
    <w:p>
      <w:pPr>
        <w:pStyle w:val="BookText"/>
        <w:rPr/>
      </w:pPr>
      <w:r>
        <w:rPr>
          <w:rFonts w:ascii="IRNazanin" w:hAnsi="IRNazanin" w:eastAsia="IRNazanin"/>
          <w:color w:val="111111"/>
          <w:sz w:val="28"/>
          <w:sz w:val="28"/>
          <w:szCs w:val="28"/>
          <w:rtl w:val="true"/>
          <w:lang w:bidi="fa-IR"/>
        </w:rPr>
        <w:t>بن یسار عن یونس بن یعقوب عن أبی عبد الله علیه السلام قال لا تحضر الحائض المیت</w:t>
      </w:r>
    </w:p>
    <w:p>
      <w:pPr>
        <w:pStyle w:val="BookText"/>
        <w:rPr/>
      </w:pPr>
      <w:r>
        <w:rPr>
          <w:rFonts w:ascii="IRNazanin" w:hAnsi="IRNazanin" w:eastAsia="IRNazanin"/>
          <w:color w:val="111111"/>
          <w:sz w:val="28"/>
          <w:sz w:val="28"/>
          <w:szCs w:val="28"/>
          <w:rtl w:val="true"/>
          <w:lang w:bidi="fa-IR"/>
        </w:rPr>
        <w:t>ولا الجنب عند التلقین ولا بأس ان یلیا غسله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3590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أبی رض باسناد متصل یرفعه إلی الصادق</w:t>
      </w:r>
    </w:p>
    <w:p>
      <w:pPr>
        <w:pStyle w:val="BookText"/>
        <w:rPr/>
      </w:pPr>
      <w:r>
        <w:rPr>
          <w:rFonts w:ascii="IRNazanin" w:hAnsi="IRNazanin" w:eastAsia="IRNazanin"/>
          <w:color w:val="111111"/>
          <w:sz w:val="28"/>
          <w:sz w:val="28"/>
          <w:szCs w:val="28"/>
          <w:rtl w:val="true"/>
          <w:lang w:bidi="fa-IR"/>
        </w:rPr>
        <w:t>علیه السلام أنه قال لا تحضر الحائض والجنب عند التلقین ان الملائکة تتأذی بهما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3591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204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علیه السلام قال إذا احتضر المیت</w:t>
      </w:r>
    </w:p>
    <w:p>
      <w:pPr>
        <w:pStyle w:val="BookText"/>
        <w:rPr/>
      </w:pPr>
      <w:r>
        <w:rPr>
          <w:rFonts w:ascii="IRNazanin" w:hAnsi="IRNazanin" w:eastAsia="IRNazanin"/>
          <w:color w:val="111111"/>
          <w:sz w:val="28"/>
          <w:sz w:val="28"/>
          <w:szCs w:val="28"/>
          <w:rtl w:val="true"/>
          <w:lang w:bidi="fa-IR"/>
        </w:rPr>
        <w:t>فما کان من امرأة حائض أو جنب فلیقم لموضع الملائکة</w:t>
      </w:r>
    </w:p>
    <w:p>
      <w:pPr>
        <w:pStyle w:val="BookText"/>
        <w:rPr/>
      </w:pPr>
      <w:r>
        <w:rPr>
          <w:rFonts w:eastAsia="IRNazanin" w:cs="IRNazanin"/>
          <w:color w:val="111111"/>
          <w:sz w:val="28"/>
          <w:szCs w:val="28"/>
          <w:lang w:bidi="fa-IR"/>
        </w:rPr>
        <w:t>3592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 یحضر الحائض ولا الجنب عند التلقین</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الملائکة تتأذی بهما ولا بأس بان یلیا غسله ویصلیا علیه ولا ینزلا قبره فان حضر أو لم</w:t>
      </w:r>
      <w:bookmarkStart w:id="136" w:name="pg12405_123332"/>
    </w:p>
    <w:p>
      <w:pPr>
        <w:pStyle w:val="BookText"/>
        <w:rPr/>
      </w:pPr>
      <w:bookmarkEnd w:id="136"/>
      <w:r>
        <w:rPr>
          <w:rFonts w:ascii="IRNazanin" w:hAnsi="IRNazanin" w:eastAsia="IRNazanin"/>
          <w:color w:val="111111"/>
          <w:sz w:val="28"/>
          <w:sz w:val="28"/>
          <w:szCs w:val="28"/>
          <w:rtl w:val="true"/>
          <w:lang w:bidi="fa-IR"/>
        </w:rPr>
        <w:t>یجدا من ذلک بدا فلیخرجا إذا قرب خروج نفسه</w:t>
      </w:r>
    </w:p>
    <w:p>
      <w:pPr>
        <w:pStyle w:val="BookText"/>
        <w:rPr/>
      </w:pPr>
      <w:r>
        <w:rPr>
          <w:rFonts w:eastAsia="IRNazanin" w:cs="IRNazanin"/>
          <w:color w:val="111111"/>
          <w:sz w:val="28"/>
          <w:szCs w:val="28"/>
          <w:lang w:bidi="fa-IR"/>
        </w:rPr>
        <w:t>3593</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إبراهیم عن أبیه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w:t>
      </w:r>
    </w:p>
    <w:p>
      <w:pPr>
        <w:pStyle w:val="BookText"/>
        <w:rPr/>
      </w:pP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سهل بن زیاد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محبوب عن علی ابن أبی حمزة</w:t>
      </w:r>
    </w:p>
    <w:p>
      <w:pPr>
        <w:pStyle w:val="BookText"/>
        <w:rPr/>
      </w:pPr>
      <w:r>
        <w:rPr>
          <w:rFonts w:ascii="IRNazanin" w:hAnsi="IRNazanin" w:eastAsia="IRNazanin"/>
          <w:color w:val="111111"/>
          <w:sz w:val="28"/>
          <w:sz w:val="28"/>
          <w:szCs w:val="28"/>
          <w:rtl w:val="true"/>
          <w:lang w:bidi="fa-IR"/>
        </w:rPr>
        <w:t>قال قلت لابی الحسن علیه السلام المرأة تقعد عند رأس المریض وهی حائض فی حد الموت</w:t>
      </w:r>
    </w:p>
    <w:p>
      <w:pPr>
        <w:pStyle w:val="BookText"/>
        <w:rPr/>
      </w:pPr>
      <w:r>
        <w:rPr>
          <w:rFonts w:ascii="IRNazanin" w:hAnsi="IRNazanin" w:eastAsia="IRNazanin"/>
          <w:color w:val="111111"/>
          <w:sz w:val="28"/>
          <w:sz w:val="28"/>
          <w:szCs w:val="28"/>
          <w:rtl w:val="true"/>
          <w:lang w:bidi="fa-IR"/>
        </w:rPr>
        <w:t xml:space="preserve">فقال لا بأس ان تمرضه فإذا خافوا علیه وقرب ذلک فلتتنح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فلتتنحی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وعن</w:t>
      </w:r>
    </w:p>
    <w:p>
      <w:pPr>
        <w:pStyle w:val="BookText"/>
        <w:rPr/>
      </w:pPr>
      <w:r>
        <w:rPr>
          <w:rFonts w:ascii="IRNazanin" w:hAnsi="IRNazanin" w:eastAsia="IRNazanin"/>
          <w:color w:val="111111"/>
          <w:sz w:val="28"/>
          <w:sz w:val="28"/>
          <w:szCs w:val="28"/>
          <w:rtl w:val="true"/>
          <w:lang w:bidi="fa-IR"/>
        </w:rPr>
        <w:t xml:space="preserve">قربه فان الملائکة تتأذی بذلک قرب الإسناد </w:t>
      </w: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عن علی بن</w:t>
      </w:r>
    </w:p>
    <w:p>
      <w:pPr>
        <w:pStyle w:val="BookText"/>
        <w:rPr/>
      </w:pPr>
      <w:r>
        <w:rPr>
          <w:rFonts w:ascii="IRNazanin" w:hAnsi="IRNazanin" w:eastAsia="IRNazanin"/>
          <w:color w:val="111111"/>
          <w:sz w:val="28"/>
          <w:sz w:val="28"/>
          <w:szCs w:val="28"/>
          <w:rtl w:val="true"/>
          <w:lang w:bidi="fa-IR"/>
        </w:rPr>
        <w:t>محبوب عن علی ابن أبی حمزة قال سئلت ابا الحسن موسی علیه السلام وذکر</w:t>
      </w:r>
    </w:p>
    <w:p>
      <w:pPr>
        <w:pStyle w:val="BookText"/>
        <w:rPr/>
      </w:pP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3594</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204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علیه السلام قال قال رسول الله صلی الله علیه وآله</w:t>
      </w:r>
    </w:p>
    <w:p>
      <w:pPr>
        <w:pStyle w:val="BookText"/>
        <w:rPr/>
      </w:pPr>
      <w:r>
        <w:rPr>
          <w:rFonts w:ascii="IRNazanin" w:hAnsi="IRNazanin" w:eastAsia="IRNazanin"/>
          <w:color w:val="111111"/>
          <w:sz w:val="28"/>
          <w:sz w:val="28"/>
          <w:szCs w:val="28"/>
          <w:rtl w:val="true"/>
          <w:lang w:bidi="fa-IR"/>
        </w:rPr>
        <w:t>ان الملائکة لا تشهد جنازة الکافر ولا المتضمخ بالورس والزعفران ولا الجنب الا جنبا</w:t>
      </w:r>
    </w:p>
    <w:p>
      <w:pPr>
        <w:pStyle w:val="BookText"/>
        <w:rPr/>
      </w:pPr>
      <w:r>
        <w:rPr>
          <w:rFonts w:ascii="IRNazanin" w:hAnsi="IRNazanin" w:eastAsia="IRNazanin"/>
          <w:color w:val="111111"/>
          <w:sz w:val="28"/>
          <w:sz w:val="28"/>
          <w:szCs w:val="28"/>
          <w:rtl w:val="true"/>
          <w:lang w:bidi="fa-IR"/>
        </w:rPr>
        <w:t>یتوضأ</w:t>
      </w:r>
      <w:r>
        <w:rPr>
          <w:rFonts w:eastAsia="IRNazanin" w:cs="IRNazanin"/>
          <w:color w:val="111111"/>
          <w:sz w:val="28"/>
          <w:szCs w:val="28"/>
          <w:rtl w:val="true"/>
          <w:lang w:bidi="fa-IR"/>
        </w:rPr>
        <w:t>.</w:t>
      </w:r>
    </w:p>
    <w:p>
      <w:pPr>
        <w:pStyle w:val="Heading5"/>
        <w:numPr>
          <w:ilvl w:val="4"/>
          <w:numId w:val="1"/>
        </w:numPr>
        <w:rPr/>
      </w:pPr>
      <w:bookmarkStart w:id="137" w:name="__RefHeading___Toc9751126_417432637"/>
      <w:bookmarkStart w:id="138" w:name="_Toc49"/>
      <w:bookmarkEnd w:id="137"/>
      <w:r>
        <w:rPr>
          <w:rtl w:val="true"/>
        </w:rPr>
        <w:t>(</w:t>
      </w:r>
      <w:r>
        <w:rPr/>
        <w:t>11</w:t>
      </w:r>
      <w:r>
        <w:rPr>
          <w:rtl w:val="true"/>
        </w:rPr>
        <w:t xml:space="preserve">) </w:t>
      </w:r>
      <w:r>
        <w:rPr>
          <w:rtl w:val="true"/>
        </w:rPr>
        <w:t>باب استحباب نقل المحتضر إلی مصلاه الذی کان یصلی فیه أو</w:t>
      </w:r>
      <w:r>
        <w:rPr>
          <w:rtl w:val="true"/>
        </w:rPr>
        <w:t>...</w:t>
      </w:r>
      <w:bookmarkEnd w:id="13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استحباب نقل المحتضر إلی مصلاه الذی کان یصلی فیه أو علیه خصوصا من اشتد علیه النزع واستحباب قراءة</w:t>
      </w:r>
    </w:p>
    <w:p>
      <w:pPr>
        <w:pStyle w:val="BookText"/>
        <w:rPr/>
      </w:pPr>
      <w:r>
        <w:rPr>
          <w:rFonts w:ascii="IRNazanin" w:hAnsi="IRNazanin" w:eastAsia="IRNazanin"/>
          <w:color w:val="111111"/>
          <w:sz w:val="28"/>
          <w:sz w:val="28"/>
          <w:szCs w:val="28"/>
          <w:rtl w:val="true"/>
          <w:lang w:bidi="fa-IR"/>
        </w:rPr>
        <w:t>القرآن خصوصا الصافات ویس عنده والدعاء بالمأثور</w:t>
      </w:r>
    </w:p>
    <w:p>
      <w:pPr>
        <w:pStyle w:val="BookText"/>
        <w:rPr/>
      </w:pPr>
      <w:r>
        <w:rPr>
          <w:rFonts w:eastAsia="IRNazanin" w:cs="IRNazanin"/>
          <w:color w:val="111111"/>
          <w:sz w:val="28"/>
          <w:szCs w:val="28"/>
          <w:lang w:bidi="fa-IR"/>
        </w:rPr>
        <w:t>3595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یحیی عن أحمد بن محمد عن یب </w:t>
      </w: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w:t>
      </w:r>
    </w:p>
    <w:p>
      <w:pPr>
        <w:pStyle w:val="BookText"/>
        <w:rPr/>
      </w:pPr>
      <w:r>
        <w:rPr>
          <w:rFonts w:ascii="IRNazanin" w:hAnsi="IRNazanin" w:eastAsia="IRNazanin"/>
          <w:color w:val="111111"/>
          <w:sz w:val="28"/>
          <w:sz w:val="28"/>
          <w:szCs w:val="28"/>
          <w:rtl w:val="true"/>
          <w:lang w:bidi="fa-IR"/>
        </w:rPr>
        <w:t>بن سعید عن النضر بن سوید عن عبد الله بن سنان عن أبی عبد الله علیه السلام قال إذا</w:t>
      </w:r>
    </w:p>
    <w:p>
      <w:pPr>
        <w:pStyle w:val="BookText"/>
        <w:rPr/>
      </w:pPr>
      <w:r>
        <w:rPr>
          <w:rFonts w:ascii="IRNazanin" w:hAnsi="IRNazanin" w:eastAsia="IRNazanin"/>
          <w:color w:val="111111"/>
          <w:sz w:val="28"/>
          <w:sz w:val="28"/>
          <w:szCs w:val="28"/>
          <w:rtl w:val="true"/>
          <w:lang w:bidi="fa-IR"/>
        </w:rPr>
        <w:t xml:space="preserve">عسر علی المیت موته ونزعه قرب إلی مصلاه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المصلی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کان یصلی فیه</w:t>
      </w:r>
    </w:p>
    <w:p>
      <w:pPr>
        <w:pStyle w:val="BookText"/>
        <w:rPr/>
      </w:pPr>
      <w:r>
        <w:rPr>
          <w:rFonts w:eastAsia="IRNazanin" w:cs="IRNazanin"/>
          <w:color w:val="111111"/>
          <w:sz w:val="28"/>
          <w:szCs w:val="28"/>
          <w:lang w:bidi="fa-IR"/>
        </w:rPr>
        <w:t>3596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أبیه عن حماد</w:t>
      </w:r>
    </w:p>
    <w:p>
      <w:pPr>
        <w:pStyle w:val="BookText"/>
        <w:rPr/>
      </w:pPr>
      <w:r>
        <w:rPr>
          <w:rFonts w:ascii="IRNazanin" w:hAnsi="IRNazanin" w:eastAsia="IRNazanin"/>
          <w:color w:val="111111"/>
          <w:sz w:val="28"/>
          <w:sz w:val="28"/>
          <w:szCs w:val="28"/>
          <w:rtl w:val="true"/>
          <w:lang w:bidi="fa-IR"/>
        </w:rPr>
        <w:t>عن حریز عن زرارة قال إذا اشتد علیه النزع فضعه فی مصلاه الذی کان یصلی</w:t>
      </w:r>
    </w:p>
    <w:p>
      <w:pPr>
        <w:pStyle w:val="BookText"/>
        <w:rPr/>
      </w:pPr>
      <w:r>
        <w:rPr>
          <w:rFonts w:ascii="IRNazanin" w:hAnsi="IRNazanin" w:eastAsia="IRNazanin"/>
          <w:color w:val="111111"/>
          <w:sz w:val="28"/>
          <w:sz w:val="28"/>
          <w:szCs w:val="28"/>
          <w:rtl w:val="true"/>
          <w:lang w:bidi="fa-IR"/>
        </w:rPr>
        <w:t>فیه أو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5397</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بسطام واخوه عبد الله فی کتاب طب</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الأئمة عن الخضر بن محمد عن العباس بن محمد عن حماد بن عیسی عن حریز</w:t>
      </w:r>
    </w:p>
    <w:p>
      <w:pPr>
        <w:pStyle w:val="BookText"/>
        <w:rPr/>
      </w:pPr>
      <w:r>
        <w:rPr>
          <w:rFonts w:ascii="IRNazanin" w:hAnsi="IRNazanin" w:eastAsia="IRNazanin"/>
          <w:color w:val="111111"/>
          <w:sz w:val="28"/>
          <w:sz w:val="28"/>
          <w:szCs w:val="28"/>
          <w:rtl w:val="true"/>
          <w:lang w:bidi="fa-IR"/>
        </w:rPr>
        <w:t>قال کنا عند أبی عبد الله علیه السلام فقال له رجل ان أخی منذ ثلاثة أیام فی النزع وقد اشتد</w:t>
      </w:r>
    </w:p>
    <w:p>
      <w:pPr>
        <w:pStyle w:val="BookText"/>
        <w:rPr/>
      </w:pPr>
      <w:r>
        <w:rPr>
          <w:rFonts w:ascii="IRNazanin" w:hAnsi="IRNazanin" w:eastAsia="IRNazanin"/>
          <w:color w:val="111111"/>
          <w:sz w:val="28"/>
          <w:sz w:val="28"/>
          <w:szCs w:val="28"/>
          <w:rtl w:val="true"/>
          <w:lang w:bidi="fa-IR"/>
        </w:rPr>
        <w:t>علیه الامر فادع له فقال اللهم سهل علیه سکرات الموت ثم امره وقال حولوا فراشه</w:t>
      </w:r>
    </w:p>
    <w:p>
      <w:pPr>
        <w:pStyle w:val="BookText"/>
        <w:rPr/>
      </w:pPr>
      <w:r>
        <w:rPr>
          <w:rFonts w:ascii="IRNazanin" w:hAnsi="IRNazanin" w:eastAsia="IRNazanin"/>
          <w:color w:val="111111"/>
          <w:sz w:val="28"/>
          <w:sz w:val="28"/>
          <w:szCs w:val="28"/>
          <w:rtl w:val="true"/>
          <w:lang w:bidi="fa-IR"/>
        </w:rPr>
        <w:t>إلی مصلاه الذی کان یصلی فیه فإنه یخفف علیه ان کان فی اجله تأخیر وان کانت</w:t>
      </w:r>
    </w:p>
    <w:p>
      <w:pPr>
        <w:pStyle w:val="BookText"/>
        <w:rPr/>
      </w:pPr>
      <w:r>
        <w:rPr>
          <w:rFonts w:ascii="IRNazanin" w:hAnsi="IRNazanin" w:eastAsia="IRNazanin"/>
          <w:color w:val="111111"/>
          <w:sz w:val="28"/>
          <w:sz w:val="28"/>
          <w:szCs w:val="28"/>
          <w:rtl w:val="true"/>
          <w:lang w:bidi="fa-IR"/>
        </w:rPr>
        <w:t>منیته قد حضرت فإنه یسهل علیه ان شاء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3598</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الأحوص بن محمد عن عبد الرحمن ابن</w:t>
      </w:r>
    </w:p>
    <w:p>
      <w:pPr>
        <w:pStyle w:val="BookText"/>
        <w:rPr/>
      </w:pPr>
      <w:r>
        <w:rPr>
          <w:rFonts w:ascii="IRNazanin" w:hAnsi="IRNazanin" w:eastAsia="IRNazanin"/>
          <w:color w:val="111111"/>
          <w:sz w:val="28"/>
          <w:sz w:val="28"/>
          <w:szCs w:val="28"/>
          <w:rtl w:val="true"/>
          <w:lang w:bidi="fa-IR"/>
        </w:rPr>
        <w:t>أبی نجران عن حماد بن عیسی عن حریز بن عبد الله عن أبی جعفر علیه السلام قال إذا دخلت</w:t>
      </w:r>
    </w:p>
    <w:p>
      <w:pPr>
        <w:pStyle w:val="BookText"/>
        <w:rPr/>
      </w:pPr>
      <w:r>
        <w:rPr>
          <w:rFonts w:ascii="IRNazanin" w:hAnsi="IRNazanin" w:eastAsia="IRNazanin"/>
          <w:color w:val="111111"/>
          <w:sz w:val="28"/>
          <w:sz w:val="28"/>
          <w:szCs w:val="28"/>
          <w:rtl w:val="true"/>
          <w:lang w:bidi="fa-IR"/>
        </w:rPr>
        <w:t>علی مریض وهو فی النزع الشدید فقل له ادع بهذا الدعاء یخفف الله عنک أعوذ</w:t>
      </w:r>
    </w:p>
    <w:p>
      <w:pPr>
        <w:pStyle w:val="BookText"/>
        <w:rPr/>
      </w:pPr>
      <w:r>
        <w:rPr>
          <w:rFonts w:ascii="IRNazanin" w:hAnsi="IRNazanin" w:eastAsia="IRNazanin"/>
          <w:color w:val="111111"/>
          <w:sz w:val="28"/>
          <w:sz w:val="28"/>
          <w:szCs w:val="28"/>
          <w:rtl w:val="true"/>
          <w:lang w:bidi="fa-IR"/>
        </w:rPr>
        <w:t xml:space="preserve">بالله العظیم رب العرش الکریم من کل عرق نفار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شر حر النار</w:t>
      </w:r>
    </w:p>
    <w:p>
      <w:pPr>
        <w:pStyle w:val="BookText"/>
        <w:rPr/>
      </w:pPr>
      <w:r>
        <w:rPr>
          <w:rFonts w:ascii="IRNazanin" w:hAnsi="IRNazanin" w:eastAsia="IRNazanin"/>
          <w:color w:val="111111"/>
          <w:sz w:val="28"/>
          <w:sz w:val="28"/>
          <w:szCs w:val="28"/>
          <w:rtl w:val="true"/>
          <w:lang w:bidi="fa-IR"/>
        </w:rPr>
        <w:t>سبع مرات ثم لقنه کلمات الفرج ثم حول وجهه إلی مصلاه الذی کان یصلی فیه</w:t>
      </w:r>
    </w:p>
    <w:p>
      <w:pPr>
        <w:pStyle w:val="BookText"/>
        <w:rPr/>
      </w:pPr>
      <w:r>
        <w:rPr>
          <w:rFonts w:ascii="IRNazanin" w:hAnsi="IRNazanin" w:eastAsia="IRNazanin"/>
          <w:color w:val="111111"/>
          <w:sz w:val="28"/>
          <w:sz w:val="28"/>
          <w:szCs w:val="28"/>
          <w:rtl w:val="true"/>
          <w:lang w:bidi="fa-IR"/>
        </w:rPr>
        <w:t>فإنه یخفف عنه ویسهل امره بإذن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3599</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أبی عمیر عن الحسین بن عثمان</w:t>
      </w:r>
    </w:p>
    <w:p>
      <w:pPr>
        <w:pStyle w:val="BookText"/>
        <w:rPr/>
      </w:pPr>
      <w:r>
        <w:rPr>
          <w:rFonts w:ascii="IRNazanin" w:hAnsi="IRNazanin" w:eastAsia="IRNazanin"/>
          <w:color w:val="111111"/>
          <w:sz w:val="28"/>
          <w:sz w:val="28"/>
          <w:szCs w:val="28"/>
          <w:rtl w:val="true"/>
          <w:lang w:bidi="fa-IR"/>
        </w:rPr>
        <w:t>عن ذریح قال سمعت أبا عبد الله علیه السلام یقول قال علی بن الحسین علیه السلام ان ابا سعید الخدری</w:t>
      </w:r>
    </w:p>
    <w:p>
      <w:pPr>
        <w:pStyle w:val="BookText"/>
        <w:rPr/>
      </w:pPr>
      <w:r>
        <w:rPr>
          <w:rFonts w:ascii="IRNazanin" w:hAnsi="IRNazanin" w:eastAsia="IRNazanin"/>
          <w:color w:val="111111"/>
          <w:sz w:val="28"/>
          <w:sz w:val="28"/>
          <w:szCs w:val="28"/>
          <w:rtl w:val="true"/>
          <w:lang w:bidi="fa-IR"/>
        </w:rPr>
        <w:t>کان من أصحاب رسول الله صلی الله علیه وآله وکان مستقیما فنزع ثلاثة أیام فغسله أهله ثم حمل</w:t>
      </w:r>
    </w:p>
    <w:p>
      <w:pPr>
        <w:pStyle w:val="BookText"/>
        <w:rPr/>
      </w:pPr>
      <w:r>
        <w:rPr>
          <w:rFonts w:ascii="IRNazanin" w:hAnsi="IRNazanin" w:eastAsia="IRNazanin"/>
          <w:color w:val="111111"/>
          <w:sz w:val="28"/>
          <w:sz w:val="28"/>
          <w:szCs w:val="28"/>
          <w:rtl w:val="true"/>
          <w:lang w:bidi="fa-IR"/>
        </w:rPr>
        <w:t xml:space="preserve">إلی مصلاه فمات فیه رجال الکشی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حمدویه قال حدثنا أیوب عن عبد الله بن</w:t>
      </w:r>
    </w:p>
    <w:p>
      <w:pPr>
        <w:pStyle w:val="BookText"/>
        <w:rPr/>
      </w:pPr>
      <w:r>
        <w:rPr>
          <w:rFonts w:ascii="IRNazanin" w:hAnsi="IRNazanin" w:eastAsia="IRNazanin"/>
          <w:color w:val="111111"/>
          <w:sz w:val="28"/>
          <w:sz w:val="28"/>
          <w:szCs w:val="28"/>
          <w:rtl w:val="true"/>
          <w:lang w:bidi="fa-IR"/>
        </w:rPr>
        <w:t>المغیرة قال حدثنی ذریح عن أبی عبد الله علیه السلام قال ذکر أبو سعید الخدری</w:t>
      </w:r>
    </w:p>
    <w:p>
      <w:pPr>
        <w:pStyle w:val="BookText"/>
        <w:rPr/>
      </w:pPr>
      <w:r>
        <w:rPr>
          <w:rFonts w:ascii="IRNazanin" w:hAnsi="IRNazanin" w:eastAsia="IRNazanin"/>
          <w:color w:val="111111"/>
          <w:sz w:val="28"/>
          <w:sz w:val="28"/>
          <w:szCs w:val="28"/>
          <w:rtl w:val="true"/>
          <w:lang w:bidi="fa-IR"/>
        </w:rPr>
        <w:t xml:space="preserve">وقال کان من أصحاب رسول الله صلی الله علیه وآله وذکر مثله ک </w:t>
      </w: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محمد بن المثنی</w:t>
      </w:r>
    </w:p>
    <w:p>
      <w:pPr>
        <w:pStyle w:val="BookText"/>
        <w:rPr/>
      </w:pPr>
      <w:r>
        <w:rPr>
          <w:rFonts w:ascii="IRNazanin" w:hAnsi="IRNazanin" w:eastAsia="IRNazanin"/>
          <w:color w:val="111111"/>
          <w:sz w:val="28"/>
          <w:sz w:val="28"/>
          <w:szCs w:val="28"/>
          <w:rtl w:val="true"/>
          <w:lang w:bidi="fa-IR"/>
        </w:rPr>
        <w:t>الحضرمی عن جعفر بن محمد بن شریح عن ذریح المحاربی قال قال أبو عبد الله</w:t>
      </w:r>
    </w:p>
    <w:p>
      <w:pPr>
        <w:pStyle w:val="BookText"/>
        <w:rPr/>
      </w:pPr>
      <w:r>
        <w:rPr>
          <w:rFonts w:ascii="IRNazanin" w:hAnsi="IRNazanin" w:eastAsia="IRNazanin"/>
          <w:color w:val="111111"/>
          <w:sz w:val="28"/>
          <w:sz w:val="28"/>
          <w:szCs w:val="28"/>
          <w:rtl w:val="true"/>
          <w:lang w:bidi="fa-IR"/>
        </w:rPr>
        <w:t>علیه السلام وذکر ابا سعید الخدری وکان من أصحاب رسول الله صلی الله علیه وآله</w:t>
      </w:r>
    </w:p>
    <w:p>
      <w:pPr>
        <w:pStyle w:val="BookText"/>
        <w:rPr/>
      </w:pPr>
      <w:r>
        <w:rPr>
          <w:rFonts w:ascii="IRNazanin" w:hAnsi="IRNazanin" w:eastAsia="IRNazanin"/>
          <w:color w:val="111111"/>
          <w:sz w:val="28"/>
          <w:sz w:val="28"/>
          <w:szCs w:val="28"/>
          <w:rtl w:val="true"/>
          <w:lang w:bidi="fa-IR"/>
        </w:rPr>
        <w:t>وکان مستقیما وذکر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3600</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الکشی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حمدویه قال حدثنا یعقوب بن یزید عن</w:t>
      </w:r>
    </w:p>
    <w:p>
      <w:pPr>
        <w:pStyle w:val="BookText"/>
        <w:rPr/>
      </w:pPr>
      <w:r>
        <w:rPr>
          <w:rFonts w:ascii="IRNazanin" w:hAnsi="IRNazanin" w:eastAsia="IRNazanin"/>
          <w:color w:val="111111"/>
          <w:sz w:val="28"/>
          <w:sz w:val="28"/>
          <w:szCs w:val="28"/>
          <w:rtl w:val="true"/>
          <w:lang w:bidi="fa-IR"/>
        </w:rPr>
        <w:t>ابن أبی عمیر عن الحسین بن عثمان عن ذریح قال سمعت أبا عبد الله علیه السلام</w:t>
      </w:r>
    </w:p>
    <w:p>
      <w:pPr>
        <w:pStyle w:val="BookText"/>
        <w:rPr/>
      </w:pPr>
      <w:r>
        <w:rPr>
          <w:rFonts w:ascii="IRNazanin" w:hAnsi="IRNazanin" w:eastAsia="IRNazanin"/>
          <w:color w:val="111111"/>
          <w:sz w:val="28"/>
          <w:sz w:val="28"/>
          <w:szCs w:val="28"/>
          <w:rtl w:val="true"/>
          <w:lang w:bidi="fa-IR"/>
        </w:rPr>
        <w:t>یقول کان علی بن الحسین علیهما السلام یقول انی اکره للرجل ان یعافی فی الدنیا ولا یصیبه</w:t>
      </w:r>
    </w:p>
    <w:p>
      <w:pPr>
        <w:pStyle w:val="BookText"/>
        <w:rPr/>
      </w:pPr>
      <w:r>
        <w:rPr>
          <w:rFonts w:ascii="IRNazanin" w:hAnsi="IRNazanin" w:eastAsia="IRNazanin"/>
          <w:color w:val="111111"/>
          <w:sz w:val="28"/>
          <w:sz w:val="28"/>
          <w:szCs w:val="28"/>
          <w:rtl w:val="true"/>
          <w:lang w:bidi="fa-IR"/>
        </w:rPr>
        <w:t>شئ من المصائب ثم ذکر ان ابا سعید الخدری کان مستقیما نزع ثلاثة أیام فغسلوه</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أهله ثم حملوه إلی مصلاه فمات فیه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3601</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بن محبوب عن العباس بن معروف عن</w:t>
      </w:r>
    </w:p>
    <w:p>
      <w:pPr>
        <w:pStyle w:val="BookText"/>
        <w:rPr/>
      </w:pPr>
      <w:r>
        <w:rPr>
          <w:rFonts w:ascii="IRNazanin" w:hAnsi="IRNazanin" w:eastAsia="IRNazanin"/>
          <w:color w:val="111111"/>
          <w:sz w:val="28"/>
          <w:sz w:val="28"/>
          <w:szCs w:val="28"/>
          <w:rtl w:val="true"/>
          <w:lang w:bidi="fa-IR"/>
        </w:rPr>
        <w:t>عبد الله بن المغیرة عن ذریح عن أبی عبد الله علیه السلام قال ذکر أبو سعید الخدری فقال کان</w:t>
      </w:r>
    </w:p>
    <w:p>
      <w:pPr>
        <w:pStyle w:val="BookText"/>
        <w:rPr/>
      </w:pPr>
      <w:r>
        <w:rPr>
          <w:rFonts w:ascii="IRNazanin" w:hAnsi="IRNazanin" w:eastAsia="IRNazanin"/>
          <w:color w:val="111111"/>
          <w:sz w:val="28"/>
          <w:sz w:val="28"/>
          <w:szCs w:val="28"/>
          <w:rtl w:val="true"/>
          <w:lang w:bidi="fa-IR"/>
        </w:rPr>
        <w:t>من أصحاب رسول الله صلی الله علیه وآله وکان مستقیما قال فنزع ثلاثة أیام فغسله أهله ثم حملوه</w:t>
      </w:r>
    </w:p>
    <w:p>
      <w:pPr>
        <w:pStyle w:val="BookText"/>
        <w:rPr/>
      </w:pPr>
      <w:r>
        <w:rPr>
          <w:rFonts w:ascii="IRNazanin" w:hAnsi="IRNazanin" w:eastAsia="IRNazanin"/>
          <w:color w:val="111111"/>
          <w:sz w:val="28"/>
          <w:sz w:val="28"/>
          <w:szCs w:val="28"/>
          <w:rtl w:val="true"/>
          <w:lang w:bidi="fa-IR"/>
        </w:rPr>
        <w:t>إلی مصلاه فمات فیه قال وإذا وجهت المیت القبلة فاستقبل بوجهه القبلة لا تجعله</w:t>
      </w:r>
    </w:p>
    <w:p>
      <w:pPr>
        <w:pStyle w:val="BookText"/>
        <w:rPr/>
      </w:pPr>
      <w:r>
        <w:rPr>
          <w:rFonts w:ascii="IRNazanin" w:hAnsi="IRNazanin" w:eastAsia="IRNazanin"/>
          <w:color w:val="111111"/>
          <w:sz w:val="28"/>
          <w:sz w:val="28"/>
          <w:szCs w:val="28"/>
          <w:rtl w:val="true"/>
          <w:lang w:bidi="fa-IR"/>
        </w:rPr>
        <w:t>معترضا کما یجعل الناس فأنی رأیت أصحابنا یفعلون ذلک وقد کان أبو بصیر یأمر</w:t>
      </w:r>
    </w:p>
    <w:p>
      <w:pPr>
        <w:pStyle w:val="BookText"/>
        <w:rPr/>
      </w:pPr>
      <w:r>
        <w:rPr>
          <w:rFonts w:ascii="IRNazanin" w:hAnsi="IRNazanin" w:eastAsia="IRNazanin"/>
          <w:color w:val="111111"/>
          <w:sz w:val="28"/>
          <w:sz w:val="28"/>
          <w:szCs w:val="28"/>
          <w:rtl w:val="true"/>
          <w:lang w:bidi="fa-IR"/>
        </w:rPr>
        <w:t xml:space="preserve">بالاعتراض أخبرنی بذلک علی ابن أبی حمزة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مات المیت فخذ فی</w:t>
      </w:r>
    </w:p>
    <w:p>
      <w:pPr>
        <w:pStyle w:val="BookText"/>
        <w:rPr/>
      </w:pPr>
      <w:r>
        <w:rPr>
          <w:rFonts w:ascii="IRNazanin" w:hAnsi="IRNazanin" w:eastAsia="IRNazanin"/>
          <w:color w:val="111111"/>
          <w:sz w:val="28"/>
          <w:sz w:val="28"/>
          <w:szCs w:val="28"/>
          <w:rtl w:val="true"/>
          <w:lang w:bidi="fa-IR"/>
        </w:rPr>
        <w:t>جهازه وعجله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3602</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محمد عن معلی بن محمد عن الوشاء عن ابان</w:t>
      </w:r>
    </w:p>
    <w:p>
      <w:pPr>
        <w:pStyle w:val="BookText"/>
        <w:rPr/>
      </w:pPr>
      <w:r>
        <w:rPr>
          <w:rFonts w:ascii="IRNazanin" w:hAnsi="IRNazanin" w:eastAsia="IRNazanin"/>
          <w:color w:val="111111"/>
          <w:sz w:val="28"/>
          <w:sz w:val="28"/>
          <w:szCs w:val="28"/>
          <w:rtl w:val="true"/>
          <w:lang w:bidi="fa-IR"/>
        </w:rPr>
        <w:t>عن لیث المرادی عن أبی عبد الله علیه السلام قال قال إن ابا سعید الخدری قد رزقه الله هذا الرأی</w:t>
      </w:r>
    </w:p>
    <w:p>
      <w:pPr>
        <w:pStyle w:val="BookText"/>
        <w:rPr/>
      </w:pPr>
      <w:r>
        <w:rPr>
          <w:rFonts w:ascii="IRNazanin" w:hAnsi="IRNazanin" w:eastAsia="IRNazanin"/>
          <w:color w:val="111111"/>
          <w:sz w:val="28"/>
          <w:sz w:val="28"/>
          <w:szCs w:val="28"/>
          <w:rtl w:val="true"/>
          <w:lang w:bidi="fa-IR"/>
        </w:rPr>
        <w:t xml:space="preserve">وانه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اشتد نزعه فقال احملونی إلی مصلای فحملوه فلم یلبث ان هلک</w:t>
      </w:r>
    </w:p>
    <w:p>
      <w:pPr>
        <w:pStyle w:val="BookText"/>
        <w:rPr/>
      </w:pPr>
      <w:r>
        <w:rPr>
          <w:rFonts w:ascii="IRNazanin" w:hAnsi="IRNazanin" w:eastAsia="IRNazanin"/>
          <w:color w:val="111111"/>
          <w:sz w:val="28"/>
          <w:sz w:val="28"/>
          <w:szCs w:val="28"/>
          <w:rtl w:val="true"/>
          <w:lang w:bidi="fa-IR"/>
        </w:rPr>
        <w:t xml:space="preserve">رجال الکشی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مسعود قال حدثنی الحسین بن اشکیت قال أخبرنا محسن</w:t>
      </w:r>
    </w:p>
    <w:p>
      <w:pPr>
        <w:pStyle w:val="BookText"/>
        <w:rPr/>
      </w:pPr>
      <w:r>
        <w:rPr>
          <w:rFonts w:ascii="IRNazanin" w:hAnsi="IRNazanin" w:eastAsia="IRNazanin"/>
          <w:color w:val="111111"/>
          <w:sz w:val="28"/>
          <w:sz w:val="28"/>
          <w:szCs w:val="28"/>
          <w:rtl w:val="true"/>
          <w:lang w:bidi="fa-IR"/>
        </w:rPr>
        <w:t>بن أحمد عن ابان بن عثمان عن لیث المرادی عن أبی عبد الله علیه السلام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3603</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مصباح الأنوار عن أبی رافع عن أبیه عن أمه سلمی</w:t>
      </w:r>
    </w:p>
    <w:p>
      <w:pPr>
        <w:pStyle w:val="BookText"/>
        <w:rPr/>
      </w:pPr>
      <w:r>
        <w:rPr>
          <w:rFonts w:ascii="IRNazanin" w:hAnsi="IRNazanin" w:eastAsia="IRNazanin"/>
          <w:color w:val="111111"/>
          <w:sz w:val="28"/>
          <w:sz w:val="28"/>
          <w:szCs w:val="28"/>
          <w:rtl w:val="true"/>
          <w:lang w:bidi="fa-IR"/>
        </w:rPr>
        <w:t>قال اشتکت فاطمة علیها السلام بعد ما قبض رسول الله صلی الله علیه وآله بستة أشهر قالت فکنت أمرضها</w:t>
      </w:r>
    </w:p>
    <w:p>
      <w:pPr>
        <w:pStyle w:val="BookText"/>
        <w:rPr/>
      </w:pPr>
      <w:r>
        <w:rPr>
          <w:rFonts w:ascii="IRNazanin" w:hAnsi="IRNazanin" w:eastAsia="IRNazanin"/>
          <w:color w:val="111111"/>
          <w:sz w:val="28"/>
          <w:sz w:val="28"/>
          <w:szCs w:val="28"/>
          <w:rtl w:val="true"/>
          <w:lang w:bidi="fa-IR"/>
        </w:rPr>
        <w:t>فقالت لی ذات یوم اسکبی لی غسلا فسکبت لها غسلا فقامت فاغتسلت کأحسن ما کانت</w:t>
      </w:r>
    </w:p>
    <w:p>
      <w:pPr>
        <w:pStyle w:val="BookText"/>
        <w:rPr/>
      </w:pPr>
      <w:r>
        <w:rPr>
          <w:rFonts w:ascii="IRNazanin" w:hAnsi="IRNazanin" w:eastAsia="IRNazanin"/>
          <w:color w:val="111111"/>
          <w:sz w:val="28"/>
          <w:sz w:val="28"/>
          <w:szCs w:val="28"/>
          <w:rtl w:val="true"/>
          <w:lang w:bidi="fa-IR"/>
        </w:rPr>
        <w:t>تغتسل ثم قالت یا سلمی هلمی ثیابی الجدد فاتیتها بها فلبستها ثم جاءت إلی مکانها الذی</w:t>
      </w:r>
    </w:p>
    <w:p>
      <w:pPr>
        <w:pStyle w:val="BookText"/>
        <w:rPr/>
      </w:pPr>
      <w:r>
        <w:rPr>
          <w:rFonts w:ascii="IRNazanin" w:hAnsi="IRNazanin" w:eastAsia="IRNazanin"/>
          <w:color w:val="111111"/>
          <w:sz w:val="28"/>
          <w:sz w:val="28"/>
          <w:szCs w:val="28"/>
          <w:rtl w:val="true"/>
          <w:lang w:bidi="fa-IR"/>
        </w:rPr>
        <w:t>کانت تصلی فیه فقالت قربی فراشی إلی وسط البیت ففعلت فاضطجعت علیه ووضعت</w:t>
      </w:r>
    </w:p>
    <w:p>
      <w:pPr>
        <w:pStyle w:val="BookText"/>
        <w:rPr/>
      </w:pPr>
      <w:r>
        <w:rPr>
          <w:rFonts w:ascii="IRNazanin" w:hAnsi="IRNazanin" w:eastAsia="IRNazanin"/>
          <w:color w:val="111111"/>
          <w:sz w:val="28"/>
          <w:sz w:val="28"/>
          <w:szCs w:val="28"/>
          <w:rtl w:val="true"/>
          <w:lang w:bidi="fa-IR"/>
        </w:rPr>
        <w:t>یدها الیمنی تحت خدها واستقبلت القبلة وقالت یا سلمی انی مقبوضة الآن قالت</w:t>
      </w:r>
    </w:p>
    <w:p>
      <w:pPr>
        <w:pStyle w:val="BookText"/>
        <w:rPr/>
      </w:pPr>
      <w:r>
        <w:rPr>
          <w:rFonts w:ascii="IRNazanin" w:hAnsi="IRNazanin" w:eastAsia="IRNazanin"/>
          <w:color w:val="111111"/>
          <w:sz w:val="28"/>
          <w:sz w:val="28"/>
          <w:szCs w:val="28"/>
          <w:rtl w:val="true"/>
          <w:lang w:bidi="fa-IR"/>
        </w:rPr>
        <w:t>وکان علی علیه السلام یری ذلک من صنیعها فلما سمعها تقول انی مقبوضة الآن استبقت</w:t>
      </w:r>
    </w:p>
    <w:p>
      <w:pPr>
        <w:pStyle w:val="BookText"/>
        <w:rPr/>
      </w:pPr>
      <w:r>
        <w:rPr>
          <w:rFonts w:ascii="IRNazanin" w:hAnsi="IRNazanin" w:eastAsia="IRNazanin"/>
          <w:color w:val="111111"/>
          <w:sz w:val="28"/>
          <w:sz w:val="28"/>
          <w:szCs w:val="28"/>
          <w:rtl w:val="true"/>
          <w:lang w:bidi="fa-IR"/>
        </w:rPr>
        <w:t>عیناه بدموع فقالت یا أبا الحسن اصبر فان الله مع الصابرین الله خلیفتی علیک وضمت</w:t>
      </w:r>
    </w:p>
    <w:p>
      <w:pPr>
        <w:pStyle w:val="BookText"/>
        <w:rPr/>
      </w:pPr>
      <w:r>
        <w:rPr>
          <w:rFonts w:ascii="IRNazanin" w:hAnsi="IRNazanin" w:eastAsia="IRNazanin"/>
          <w:color w:val="111111"/>
          <w:sz w:val="28"/>
          <w:sz w:val="28"/>
          <w:szCs w:val="28"/>
          <w:rtl w:val="true"/>
          <w:lang w:bidi="fa-IR"/>
        </w:rPr>
        <w:t>حسنا وحسینا علیهما السلام إلیها قالت سلمی فکأنها کانت نائمة قبضت علیها السلام فأخذ علی علیه السلام فی</w:t>
      </w:r>
    </w:p>
    <w:p>
      <w:pPr>
        <w:pStyle w:val="BookText"/>
        <w:rPr/>
      </w:pPr>
      <w:r>
        <w:rPr>
          <w:rFonts w:ascii="IRNazanin" w:hAnsi="IRNazanin" w:eastAsia="IRNazanin"/>
          <w:color w:val="111111"/>
          <w:sz w:val="28"/>
          <w:sz w:val="28"/>
          <w:szCs w:val="28"/>
          <w:rtl w:val="true"/>
          <w:lang w:bidi="fa-IR"/>
        </w:rPr>
        <w:t xml:space="preserve">شأنها وأخرجها فدفنها لیلا ک </w:t>
      </w: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شهرآشوب فی المناقب وروی مرفوعا</w:t>
      </w:r>
    </w:p>
    <w:p>
      <w:pPr>
        <w:pStyle w:val="BookText"/>
        <w:rPr/>
      </w:pPr>
      <w:r>
        <w:rPr>
          <w:rFonts w:ascii="IRNazanin" w:hAnsi="IRNazanin" w:eastAsia="IRNazanin"/>
          <w:color w:val="111111"/>
          <w:sz w:val="28"/>
          <w:sz w:val="28"/>
          <w:szCs w:val="28"/>
          <w:rtl w:val="true"/>
          <w:lang w:bidi="fa-IR"/>
        </w:rPr>
        <w:t>إلی سلمی أم بنی رافع قالت کنت عند فاطمة بنت محمد صلی الله علیه وآله وذکر نحوه مع</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اختلاف یسیر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3604</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موسی بن الحسن عن</w:t>
      </w:r>
    </w:p>
    <w:p>
      <w:pPr>
        <w:pStyle w:val="BookText"/>
        <w:rPr/>
      </w:pPr>
      <w:r>
        <w:rPr>
          <w:rFonts w:ascii="IRNazanin" w:hAnsi="IRNazanin" w:eastAsia="IRNazanin"/>
          <w:color w:val="111111"/>
          <w:sz w:val="28"/>
          <w:sz w:val="28"/>
          <w:szCs w:val="28"/>
          <w:rtl w:val="true"/>
          <w:lang w:bidi="fa-IR"/>
        </w:rPr>
        <w:t>سلیمان الجعفری قال رأیت أبا الحسن علیه السلام یقول لابنه القاسم قم یا بنی فاقرأ عند</w:t>
      </w:r>
    </w:p>
    <w:p>
      <w:pPr>
        <w:pStyle w:val="BookText"/>
        <w:rPr/>
      </w:pPr>
      <w:r>
        <w:rPr>
          <w:rFonts w:ascii="IRNazanin" w:hAnsi="IRNazanin" w:eastAsia="IRNazanin"/>
          <w:color w:val="111111"/>
          <w:sz w:val="28"/>
          <w:sz w:val="28"/>
          <w:szCs w:val="28"/>
          <w:rtl w:val="true"/>
          <w:lang w:bidi="fa-IR"/>
        </w:rPr>
        <w:t>رأس أخیک والصافات صفا حتی تستتمها فقرا فلما بلغ أهم أشد خلقا أم من خلقنا</w:t>
      </w:r>
    </w:p>
    <w:p>
      <w:pPr>
        <w:pStyle w:val="BookText"/>
        <w:rPr/>
      </w:pPr>
      <w:r>
        <w:rPr>
          <w:rFonts w:ascii="IRNazanin" w:hAnsi="IRNazanin" w:eastAsia="IRNazanin"/>
          <w:color w:val="111111"/>
          <w:sz w:val="28"/>
          <w:sz w:val="28"/>
          <w:szCs w:val="28"/>
          <w:rtl w:val="true"/>
          <w:lang w:bidi="fa-IR"/>
        </w:rPr>
        <w:t>قضی الفتی فلما سجی وخرجوا اقبل علیه یعقوب بن جعفر فقال له کنا نعهد المیت إذا</w:t>
      </w:r>
    </w:p>
    <w:p>
      <w:pPr>
        <w:pStyle w:val="BookText"/>
        <w:rPr/>
      </w:pPr>
      <w:r>
        <w:rPr>
          <w:rFonts w:ascii="IRNazanin" w:hAnsi="IRNazanin" w:eastAsia="IRNazanin"/>
          <w:color w:val="111111"/>
          <w:sz w:val="28"/>
          <w:sz w:val="28"/>
          <w:szCs w:val="28"/>
          <w:rtl w:val="true"/>
          <w:lang w:bidi="fa-IR"/>
        </w:rPr>
        <w:t xml:space="preserve">نزل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عنده یس والقرآن الحکیم</w:t>
      </w:r>
    </w:p>
    <w:p>
      <w:pPr>
        <w:pStyle w:val="BookText"/>
        <w:rPr/>
      </w:pPr>
      <w:r>
        <w:rPr>
          <w:rFonts w:ascii="IRNazanin" w:hAnsi="IRNazanin" w:eastAsia="IRNazanin"/>
          <w:color w:val="111111"/>
          <w:sz w:val="28"/>
          <w:sz w:val="28"/>
          <w:szCs w:val="28"/>
          <w:rtl w:val="true"/>
          <w:lang w:bidi="fa-IR"/>
        </w:rPr>
        <w:t xml:space="preserve">فصرت تأمرنا بالصافات فقال یا بنی لم تقرأ عند مکروب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 الا عجل الله راحته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3605</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الکفعمی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واما قراءة یس فلقول النبی صلی الله علیه وآله قال أیما</w:t>
      </w:r>
    </w:p>
    <w:p>
      <w:pPr>
        <w:pStyle w:val="BookText"/>
        <w:rPr/>
      </w:pPr>
      <w:r>
        <w:rPr>
          <w:rFonts w:ascii="IRNazanin" w:hAnsi="IRNazanin" w:eastAsia="IRNazanin"/>
          <w:color w:val="111111"/>
          <w:sz w:val="28"/>
          <w:sz w:val="28"/>
          <w:szCs w:val="28"/>
          <w:rtl w:val="true"/>
          <w:lang w:bidi="fa-IR"/>
        </w:rPr>
        <w:t>مریض قرئت عنده یس نزل علیه بعدد کل حرف منها عشرة املاک یقومون بین یدیه</w:t>
      </w:r>
    </w:p>
    <w:p>
      <w:pPr>
        <w:pStyle w:val="BookText"/>
        <w:rPr/>
      </w:pPr>
      <w:r>
        <w:rPr>
          <w:rFonts w:ascii="IRNazanin" w:hAnsi="IRNazanin" w:eastAsia="IRNazanin"/>
          <w:color w:val="111111"/>
          <w:sz w:val="28"/>
          <w:sz w:val="28"/>
          <w:szCs w:val="28"/>
          <w:rtl w:val="true"/>
          <w:lang w:bidi="fa-IR"/>
        </w:rPr>
        <w:t>صفوفا یستغفرون له ویشهدون قبض روحه ویشیعون جنازته ویصلون علیه ویشهدون</w:t>
      </w:r>
    </w:p>
    <w:p>
      <w:pPr>
        <w:pStyle w:val="BookText"/>
        <w:rPr/>
      </w:pPr>
      <w:r>
        <w:rPr>
          <w:rFonts w:ascii="IRNazanin" w:hAnsi="IRNazanin" w:eastAsia="IRNazanin"/>
          <w:color w:val="111111"/>
          <w:sz w:val="28"/>
          <w:sz w:val="28"/>
          <w:szCs w:val="28"/>
          <w:rtl w:val="true"/>
          <w:lang w:bidi="fa-IR"/>
        </w:rPr>
        <w:t>دفنه ویأتیه رضوان خازن الجنة بشربة من شراب الجنة فیشربه فیموت ریان ولا یحتاج</w:t>
      </w:r>
    </w:p>
    <w:p>
      <w:pPr>
        <w:pStyle w:val="BookText"/>
        <w:rPr/>
      </w:pPr>
      <w:r>
        <w:rPr>
          <w:rFonts w:ascii="IRNazanin" w:hAnsi="IRNazanin" w:eastAsia="IRNazanin"/>
          <w:color w:val="111111"/>
          <w:sz w:val="28"/>
          <w:sz w:val="28"/>
          <w:szCs w:val="28"/>
          <w:rtl w:val="true"/>
          <w:lang w:bidi="fa-IR"/>
        </w:rPr>
        <w:t>إلی حوض من حیاض الأنبیاء حتی یدخل الجنة وهو ریان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وینبغی إذا حضره الموت ان یقرأ عنده القرآن خصوصا سورة یس</w:t>
      </w:r>
    </w:p>
    <w:p>
      <w:pPr>
        <w:pStyle w:val="BookText"/>
        <w:rPr/>
      </w:pPr>
      <w:r>
        <w:rPr>
          <w:rFonts w:ascii="IRNazanin" w:hAnsi="IRNazanin" w:eastAsia="IRNazanin"/>
          <w:color w:val="111111"/>
          <w:sz w:val="28"/>
          <w:sz w:val="28"/>
          <w:szCs w:val="28"/>
          <w:rtl w:val="true"/>
          <w:lang w:bidi="fa-IR"/>
        </w:rPr>
        <w:t>والصافات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3606</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القطب الراوندی فی کتاب الدعوات عن النبی صلی الله علیه وآله</w:t>
      </w:r>
    </w:p>
    <w:p>
      <w:pPr>
        <w:pStyle w:val="BookText"/>
        <w:rPr/>
      </w:pPr>
      <w:r>
        <w:rPr>
          <w:rFonts w:ascii="IRNazanin" w:hAnsi="IRNazanin" w:eastAsia="IRNazanin"/>
          <w:color w:val="111111"/>
          <w:sz w:val="28"/>
          <w:sz w:val="28"/>
          <w:szCs w:val="28"/>
          <w:rtl w:val="true"/>
          <w:lang w:bidi="fa-IR"/>
        </w:rPr>
        <w:t>قال یا علی اقرأ یس فان فی قراءة یس عشر برکات ما قرأه جائع الا اشبع ولا ظامئ</w:t>
      </w:r>
    </w:p>
    <w:p>
      <w:pPr>
        <w:pStyle w:val="BookText"/>
        <w:rPr/>
      </w:pPr>
      <w:r>
        <w:rPr>
          <w:rFonts w:ascii="IRNazanin" w:hAnsi="IRNazanin" w:eastAsia="IRNazanin"/>
          <w:color w:val="111111"/>
          <w:sz w:val="28"/>
          <w:sz w:val="28"/>
          <w:szCs w:val="28"/>
          <w:rtl w:val="true"/>
          <w:lang w:bidi="fa-IR"/>
        </w:rPr>
        <w:t>الا روی ولا عاری الا کسی ولا عزب الا تزوج ولا خائف الا امن ولا مریض الا برئ</w:t>
      </w:r>
    </w:p>
    <w:p>
      <w:pPr>
        <w:pStyle w:val="BookText"/>
        <w:rPr/>
      </w:pPr>
      <w:r>
        <w:rPr>
          <w:rFonts w:ascii="IRNazanin" w:hAnsi="IRNazanin" w:eastAsia="IRNazanin"/>
          <w:color w:val="111111"/>
          <w:sz w:val="28"/>
          <w:sz w:val="28"/>
          <w:szCs w:val="28"/>
          <w:rtl w:val="true"/>
          <w:lang w:bidi="fa-IR"/>
        </w:rPr>
        <w:t>ولا محبوس الا اخرج ولا مسافر الا أعین علی سفره ولا قرئها رجل ضلت له ضالة</w:t>
      </w:r>
    </w:p>
    <w:p>
      <w:pPr>
        <w:pStyle w:val="BookText"/>
        <w:rPr/>
      </w:pPr>
      <w:r>
        <w:rPr>
          <w:rFonts w:ascii="IRNazanin" w:hAnsi="IRNazanin" w:eastAsia="IRNazanin"/>
          <w:color w:val="111111"/>
          <w:sz w:val="28"/>
          <w:sz w:val="28"/>
          <w:szCs w:val="28"/>
          <w:rtl w:val="true"/>
          <w:lang w:bidi="fa-IR"/>
        </w:rPr>
        <w:t>الا ردها الله علیه ولا مسجون الا اخرج ولا مدین الا أدی دینه ولا قرئت عند میت الا</w:t>
      </w:r>
    </w:p>
    <w:p>
      <w:pPr>
        <w:pStyle w:val="BookText"/>
        <w:rPr/>
      </w:pPr>
      <w:r>
        <w:rPr>
          <w:rFonts w:ascii="IRNazanin" w:hAnsi="IRNazanin" w:eastAsia="IRNazanin"/>
          <w:color w:val="111111"/>
          <w:sz w:val="28"/>
          <w:sz w:val="28"/>
          <w:szCs w:val="28"/>
          <w:rtl w:val="true"/>
          <w:lang w:bidi="fa-IR"/>
        </w:rPr>
        <w:t>خفف الله عنه تلک الساعة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3607</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بعض کتب المناقب القدیمة عن ورقة بن عبد الله الأزدی</w:t>
      </w:r>
    </w:p>
    <w:p>
      <w:pPr>
        <w:pStyle w:val="BookText"/>
        <w:rPr/>
      </w:pPr>
      <w:r>
        <w:rPr>
          <w:rFonts w:ascii="IRNazanin" w:hAnsi="IRNazanin" w:eastAsia="IRNazanin"/>
          <w:color w:val="111111"/>
          <w:sz w:val="28"/>
          <w:sz w:val="28"/>
          <w:szCs w:val="28"/>
          <w:rtl w:val="true"/>
          <w:lang w:bidi="fa-IR"/>
        </w:rPr>
        <w:t>عن فضة مولاة فاطمة علیها السلام عنها فی خبر طویل انها قالت لعلی علیه السلام عند وفاتها</w:t>
      </w:r>
    </w:p>
    <w:p>
      <w:pPr>
        <w:pStyle w:val="BookText"/>
        <w:rPr/>
      </w:pPr>
      <w:r>
        <w:rPr>
          <w:rFonts w:ascii="IRNazanin" w:hAnsi="IRNazanin" w:eastAsia="IRNazanin"/>
          <w:color w:val="111111"/>
          <w:sz w:val="28"/>
          <w:sz w:val="28"/>
          <w:szCs w:val="28"/>
          <w:rtl w:val="true"/>
          <w:lang w:bidi="fa-IR"/>
        </w:rPr>
        <w:t>فإذا أنت قرأت یس فاعلم انی قد قضیت نحبی فغسلنی ولا تکشف عنی الخبر ونقله</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عنه فی البحار کما نقلناه</w:t>
      </w:r>
      <w:r>
        <w:rPr>
          <w:rFonts w:eastAsia="IRNazanin" w:cs="IRNazanin"/>
          <w:color w:val="111111"/>
          <w:sz w:val="28"/>
          <w:szCs w:val="28"/>
          <w:rtl w:val="true"/>
          <w:lang w:bidi="fa-IR"/>
        </w:rPr>
        <w:t>.</w:t>
      </w:r>
      <w:bookmarkStart w:id="139" w:name="pg12405_123336"/>
    </w:p>
    <w:p>
      <w:pPr>
        <w:pStyle w:val="BookText"/>
        <w:rPr/>
      </w:pPr>
      <w:bookmarkEnd w:id="139"/>
      <w:r>
        <w:rPr>
          <w:rFonts w:eastAsia="IRNazanin" w:cs="IRNazanin"/>
          <w:color w:val="111111"/>
          <w:sz w:val="28"/>
          <w:szCs w:val="28"/>
          <w:lang w:bidi="fa-IR"/>
        </w:rPr>
        <w:t>3608</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262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جعفر بن محمد علیهما السلام أنه قال یستحب لمن</w:t>
      </w:r>
    </w:p>
    <w:p>
      <w:pPr>
        <w:pStyle w:val="BookText"/>
        <w:rPr/>
      </w:pPr>
      <w:r>
        <w:rPr>
          <w:rFonts w:ascii="IRNazanin" w:hAnsi="IRNazanin" w:eastAsia="IRNazanin"/>
          <w:color w:val="111111"/>
          <w:sz w:val="28"/>
          <w:sz w:val="28"/>
          <w:szCs w:val="28"/>
          <w:rtl w:val="true"/>
          <w:lang w:bidi="fa-IR"/>
        </w:rPr>
        <w:t>حضر المنازع ان یقرأ عند رأسه آیة الکرسی وآیتین بعدها ویقول إن ربکم الله</w:t>
      </w:r>
    </w:p>
    <w:p>
      <w:pPr>
        <w:pStyle w:val="BookText"/>
        <w:rPr/>
      </w:pPr>
      <w:r>
        <w:rPr>
          <w:rFonts w:ascii="IRNazanin" w:hAnsi="IRNazanin" w:eastAsia="IRNazanin"/>
          <w:color w:val="111111"/>
          <w:sz w:val="28"/>
          <w:sz w:val="28"/>
          <w:szCs w:val="28"/>
          <w:rtl w:val="true"/>
          <w:lang w:bidi="fa-IR"/>
        </w:rPr>
        <w:t>الذی خلق السماوات والأرض فی ستة أیام إلی آخر الآیة ثم ثلاث آیات من آخر</w:t>
      </w:r>
    </w:p>
    <w:p>
      <w:pPr>
        <w:pStyle w:val="BookText"/>
        <w:rPr/>
      </w:pPr>
      <w:r>
        <w:rPr>
          <w:rFonts w:ascii="IRNazanin" w:hAnsi="IRNazanin" w:eastAsia="IRNazanin"/>
          <w:color w:val="111111"/>
          <w:sz w:val="28"/>
          <w:sz w:val="28"/>
          <w:szCs w:val="28"/>
          <w:rtl w:val="true"/>
          <w:lang w:bidi="fa-IR"/>
        </w:rPr>
        <w:t>البقرة ثم یقول اللهم أخرجه منه إلی رضی منک ورضوان اللهم اغفر له</w:t>
      </w:r>
    </w:p>
    <w:p>
      <w:pPr>
        <w:pStyle w:val="BookText"/>
        <w:rPr/>
      </w:pPr>
      <w:r>
        <w:rPr>
          <w:rFonts w:ascii="IRNazanin" w:hAnsi="IRNazanin" w:eastAsia="IRNazanin"/>
          <w:color w:val="111111"/>
          <w:sz w:val="28"/>
          <w:sz w:val="28"/>
          <w:szCs w:val="28"/>
          <w:rtl w:val="true"/>
          <w:lang w:bidi="fa-IR"/>
        </w:rPr>
        <w:t>ذنبه جل ثناء وجهک ثم یقرأ آیة السخرة ان ربکم الله الذی خلق السماوات الخ</w:t>
      </w:r>
    </w:p>
    <w:p>
      <w:pPr>
        <w:pStyle w:val="BookText"/>
        <w:rPr/>
      </w:pPr>
      <w:r>
        <w:rPr>
          <w:rFonts w:ascii="IRNazanin" w:hAnsi="IRNazanin" w:eastAsia="IRNazanin"/>
          <w:color w:val="111111"/>
          <w:sz w:val="28"/>
          <w:sz w:val="28"/>
          <w:szCs w:val="28"/>
          <w:rtl w:val="true"/>
          <w:lang w:bidi="fa-IR"/>
        </w:rPr>
        <w:t>ثم یقرأ ثلاث آیات من آخر البقرة لله ما فی السماوات والأرض ثم یقرأ سورة الأحزاب</w:t>
      </w:r>
    </w:p>
    <w:p>
      <w:pPr>
        <w:pStyle w:val="Heading5"/>
        <w:numPr>
          <w:ilvl w:val="4"/>
          <w:numId w:val="1"/>
        </w:numPr>
        <w:rPr/>
      </w:pPr>
      <w:bookmarkStart w:id="140" w:name="__RefHeading___Toc9751128_417432637"/>
      <w:bookmarkStart w:id="141" w:name="_Toc50"/>
      <w:bookmarkEnd w:id="140"/>
      <w:r>
        <w:rPr>
          <w:rtl w:val="true"/>
        </w:rPr>
        <w:t>(</w:t>
      </w:r>
      <w:r>
        <w:rPr/>
        <w:t>12</w:t>
      </w:r>
      <w:r>
        <w:rPr>
          <w:rtl w:val="true"/>
        </w:rPr>
        <w:t xml:space="preserve">) </w:t>
      </w:r>
      <w:r>
        <w:rPr>
          <w:rtl w:val="true"/>
        </w:rPr>
        <w:t>باب علائم الموت</w:t>
      </w:r>
      <w:bookmarkEnd w:id="141"/>
    </w:p>
    <w:p>
      <w:pPr>
        <w:pStyle w:val="BookText"/>
        <w:rPr/>
      </w:pPr>
      <w:r>
        <w:rPr>
          <w:rFonts w:eastAsia="IRNazanin" w:cs="IRNazanin"/>
          <w:color w:val="111111"/>
          <w:sz w:val="28"/>
          <w:szCs w:val="28"/>
          <w:lang w:bidi="fa-IR"/>
        </w:rPr>
        <w:t>3610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عدة من أصحابنا 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بن زیاد عن غیر</w:t>
      </w:r>
    </w:p>
    <w:p>
      <w:pPr>
        <w:pStyle w:val="BookText"/>
        <w:rPr/>
      </w:pPr>
      <w:r>
        <w:rPr>
          <w:rFonts w:ascii="IRNazanin" w:hAnsi="IRNazanin" w:eastAsia="IRNazanin"/>
          <w:color w:val="111111"/>
          <w:sz w:val="28"/>
          <w:sz w:val="28"/>
          <w:szCs w:val="28"/>
          <w:rtl w:val="true"/>
          <w:lang w:bidi="fa-IR"/>
        </w:rPr>
        <w:t xml:space="preserve">واحد من أصحابنا قال فقیه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رأیت المیت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شخص ببصره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وسالت عینه الیسری ورشح جبینه</w:t>
      </w:r>
    </w:p>
    <w:p>
      <w:pPr>
        <w:pStyle w:val="BookText"/>
        <w:rPr/>
      </w:pPr>
      <w:r>
        <w:rPr>
          <w:rFonts w:ascii="IRNazanin" w:hAnsi="IRNazanin" w:eastAsia="IRNazanin"/>
          <w:color w:val="111111"/>
          <w:sz w:val="28"/>
          <w:sz w:val="28"/>
          <w:szCs w:val="28"/>
          <w:rtl w:val="true"/>
          <w:lang w:bidi="fa-IR"/>
        </w:rPr>
        <w:t xml:space="preserve">وتقلصت شفتاه وانتشرت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منخراه فأی </w:t>
      </w:r>
      <w:r>
        <w:rPr>
          <w:rStyle w:val="FootnoteAnchor"/>
          <w:rtl w:val="true"/>
        </w:rPr>
        <w:footnoteReference w:id="174"/>
      </w:r>
      <w:r>
        <w:rPr>
          <w:rFonts w:ascii="IRNazanin" w:hAnsi="IRNazanin" w:eastAsia="IRNazanin"/>
          <w:color w:val="111111"/>
          <w:sz w:val="28"/>
          <w:sz w:val="28"/>
          <w:szCs w:val="28"/>
          <w:rtl w:val="true"/>
          <w:lang w:bidi="fa-IR"/>
        </w:rPr>
        <w:t>شئ رأیت من ذلک فحسبک بها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5"/>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روایة أخری وإذا ضحک أیضا فهو من الدلائل</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 xml:space="preserve">قال وإذا رأیته قد خمص </w:t>
      </w:r>
      <w:r>
        <w:rPr>
          <w:rStyle w:val="FootnoteAnchor"/>
          <w:rtl w:val="true"/>
        </w:rPr>
        <w:footnoteReference w:id="177"/>
      </w:r>
      <w:r>
        <w:rPr>
          <w:rFonts w:ascii="IRNazanin" w:hAnsi="IRNazanin" w:eastAsia="IRNazanin"/>
          <w:color w:val="111111"/>
          <w:sz w:val="28"/>
          <w:sz w:val="28"/>
          <w:szCs w:val="28"/>
          <w:rtl w:val="true"/>
          <w:lang w:bidi="fa-IR"/>
        </w:rPr>
        <w:t>وجهه وسالت عینه الیمنی فاعلم أنه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8"/>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سهل بن زیاد عن محمد بن علی</w:t>
      </w:r>
    </w:p>
    <w:p>
      <w:pPr>
        <w:pStyle w:val="BookText"/>
        <w:rPr/>
      </w:pPr>
      <w:r>
        <w:rPr>
          <w:rFonts w:ascii="IRNazanin" w:hAnsi="IRNazanin" w:eastAsia="IRNazanin"/>
          <w:color w:val="111111"/>
          <w:sz w:val="28"/>
          <w:sz w:val="28"/>
          <w:szCs w:val="28"/>
          <w:rtl w:val="true"/>
          <w:lang w:bidi="fa-IR"/>
        </w:rPr>
        <w:t>عن محمد بن الفضیل عن أبی حمزة قال سمعت أبا جعفر علیه السلام یقول إن ایة المؤمن</w:t>
      </w:r>
    </w:p>
    <w:p>
      <w:pPr>
        <w:pStyle w:val="BookText"/>
        <w:rPr/>
      </w:pPr>
      <w:r>
        <w:rPr>
          <w:rFonts w:ascii="IRNazanin" w:hAnsi="IRNazanin" w:eastAsia="IRNazanin"/>
          <w:color w:val="111111"/>
          <w:sz w:val="28"/>
          <w:sz w:val="28"/>
          <w:szCs w:val="28"/>
          <w:rtl w:val="true"/>
          <w:lang w:bidi="fa-IR"/>
        </w:rPr>
        <w:t xml:space="preserve">إذا حضره الموت یبیاض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وجهه أشد من بیاض لونه ویرشح جبینه</w:t>
      </w:r>
    </w:p>
    <w:p>
      <w:pPr>
        <w:pStyle w:val="BookText"/>
        <w:rPr/>
      </w:pPr>
      <w:r>
        <w:rPr>
          <w:rFonts w:ascii="IRNazanin" w:hAnsi="IRNazanin" w:eastAsia="IRNazanin"/>
          <w:color w:val="111111"/>
          <w:sz w:val="28"/>
          <w:sz w:val="28"/>
          <w:szCs w:val="28"/>
          <w:rtl w:val="true"/>
          <w:lang w:bidi="fa-IR"/>
        </w:rPr>
        <w:t>ویسیل من عینیه کهیئة الدموع فیکون ذلک خروج نفسه وان الکافر تخرج نفسه</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سلا </w:t>
      </w:r>
      <w:r>
        <w:rPr>
          <w:rStyle w:val="FootnoteAnchor"/>
          <w:rtl w:val="true"/>
        </w:rPr>
        <w:footnoteReference w:id="179"/>
      </w:r>
      <w:r>
        <w:rPr>
          <w:rFonts w:ascii="IRNazanin" w:hAnsi="IRNazanin" w:eastAsia="IRNazanin"/>
          <w:color w:val="111111"/>
          <w:sz w:val="28"/>
          <w:sz w:val="28"/>
          <w:szCs w:val="28"/>
          <w:rtl w:val="true"/>
          <w:lang w:bidi="fa-IR"/>
        </w:rPr>
        <w:t>من شدقه کزبد البعیر أو کما تخرج نفس البعیر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3613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أبو جعفر الباقر علیه السلام ان ایة المؤمن إذا حضره</w:t>
      </w:r>
    </w:p>
    <w:p>
      <w:pPr>
        <w:pStyle w:val="BookText"/>
        <w:rPr/>
      </w:pPr>
      <w:r>
        <w:rPr>
          <w:rFonts w:ascii="IRNazanin" w:hAnsi="IRNazanin" w:eastAsia="IRNazanin"/>
          <w:color w:val="111111"/>
          <w:sz w:val="28"/>
          <w:sz w:val="28"/>
          <w:szCs w:val="28"/>
          <w:rtl w:val="true"/>
          <w:lang w:bidi="fa-IR"/>
        </w:rPr>
        <w:t xml:space="preserve">الموت ان یبیض وجهه أشد من بیاض لونه ویرشح جبینه ویسیل من عینیه </w:t>
      </w:r>
      <w:r>
        <w:rPr>
          <w:rStyle w:val="FootnoteAnchor"/>
          <w:rtl w:val="true"/>
        </w:rPr>
        <w:footnoteReference w:id="180"/>
      </w:r>
      <w:r>
        <w:rPr>
          <w:rFonts w:ascii="IRNazanin" w:hAnsi="IRNazanin" w:eastAsia="IRNazanin"/>
          <w:color w:val="111111"/>
          <w:sz w:val="28"/>
          <w:sz w:val="28"/>
          <w:szCs w:val="28"/>
          <w:rtl w:val="true"/>
          <w:lang w:bidi="fa-IR"/>
        </w:rPr>
        <w:t>لهیئة</w:t>
      </w:r>
    </w:p>
    <w:p>
      <w:pPr>
        <w:pStyle w:val="BookText"/>
        <w:rPr/>
      </w:pPr>
      <w:r>
        <w:rPr>
          <w:rFonts w:ascii="IRNazanin" w:hAnsi="IRNazanin" w:eastAsia="IRNazanin"/>
          <w:color w:val="111111"/>
          <w:sz w:val="28"/>
          <w:sz w:val="28"/>
          <w:szCs w:val="28"/>
          <w:rtl w:val="true"/>
          <w:lang w:bidi="fa-IR"/>
        </w:rPr>
        <w:t xml:space="preserve">الدموع فیکون ذلک آیة خروج روحه وان الکافر یخرج روحه سیلا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شدقه کزبد البعیر کما یخرج نفس الحمار</w:t>
      </w:r>
    </w:p>
    <w:p>
      <w:pPr>
        <w:pStyle w:val="BookText"/>
        <w:rPr/>
      </w:pPr>
      <w:r>
        <w:rPr>
          <w:rFonts w:eastAsia="IRNazanin" w:cs="IRNazanin"/>
          <w:color w:val="111111"/>
          <w:sz w:val="28"/>
          <w:szCs w:val="28"/>
          <w:lang w:bidi="fa-IR"/>
        </w:rPr>
        <w:t>3614</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محمد بن عیسی عن یونس عن</w:t>
      </w:r>
    </w:p>
    <w:p>
      <w:pPr>
        <w:pStyle w:val="BookText"/>
        <w:rPr/>
      </w:pPr>
      <w:r>
        <w:rPr>
          <w:rFonts w:ascii="IRNazanin" w:hAnsi="IRNazanin" w:eastAsia="IRNazanin"/>
          <w:color w:val="111111"/>
          <w:sz w:val="28"/>
          <w:sz w:val="28"/>
          <w:szCs w:val="28"/>
          <w:rtl w:val="true"/>
          <w:lang w:bidi="fa-IR"/>
        </w:rPr>
        <w:t>خالد بن عمارة عن أبی بصیر قال قال أبو عبد الله علیه السلام إذا حیل بینه وبین الکلام اتاه</w:t>
      </w:r>
    </w:p>
    <w:p>
      <w:pPr>
        <w:pStyle w:val="BookText"/>
        <w:rPr/>
      </w:pPr>
      <w:r>
        <w:rPr>
          <w:rFonts w:ascii="IRNazanin" w:hAnsi="IRNazanin" w:eastAsia="IRNazanin"/>
          <w:color w:val="111111"/>
          <w:sz w:val="28"/>
          <w:sz w:val="28"/>
          <w:szCs w:val="28"/>
          <w:rtl w:val="true"/>
          <w:lang w:bidi="fa-IR"/>
        </w:rPr>
        <w:t>رسول الله صلی الله علیه وآله ومن شاء الله فجلس رسول الله صلی الله علیه وآله عن یمینه والاخر عن یساره</w:t>
      </w:r>
    </w:p>
    <w:p>
      <w:pPr>
        <w:pStyle w:val="BookText"/>
        <w:rPr/>
      </w:pPr>
      <w:r>
        <w:rPr>
          <w:rFonts w:ascii="IRNazanin" w:hAnsi="IRNazanin" w:eastAsia="IRNazanin"/>
          <w:color w:val="111111"/>
          <w:sz w:val="28"/>
          <w:sz w:val="28"/>
          <w:szCs w:val="28"/>
          <w:rtl w:val="true"/>
          <w:lang w:bidi="fa-IR"/>
        </w:rPr>
        <w:t xml:space="preserve">فیقول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وآله اما ما کنت ترجو فهو ذا امامک واما ما کنت تخاف منه</w:t>
      </w:r>
    </w:p>
    <w:p>
      <w:pPr>
        <w:pStyle w:val="BookText"/>
        <w:rPr/>
      </w:pPr>
      <w:r>
        <w:rPr>
          <w:rFonts w:ascii="IRNazanin" w:hAnsi="IRNazanin" w:eastAsia="IRNazanin"/>
          <w:color w:val="111111"/>
          <w:sz w:val="28"/>
          <w:sz w:val="28"/>
          <w:szCs w:val="28"/>
          <w:rtl w:val="true"/>
          <w:lang w:bidi="fa-IR"/>
        </w:rPr>
        <w:t>فقد امنت منه ثم یفتح له باب إلی الجنة فیقول هذا منزلک من الجنة فإن شئت رددناک</w:t>
      </w:r>
    </w:p>
    <w:p>
      <w:pPr>
        <w:pStyle w:val="BookText"/>
        <w:rPr/>
      </w:pPr>
      <w:r>
        <w:rPr>
          <w:rFonts w:ascii="IRNazanin" w:hAnsi="IRNazanin" w:eastAsia="IRNazanin"/>
          <w:color w:val="111111"/>
          <w:sz w:val="28"/>
          <w:sz w:val="28"/>
          <w:szCs w:val="28"/>
          <w:rtl w:val="true"/>
          <w:lang w:bidi="fa-IR"/>
        </w:rPr>
        <w:t>إلی الدنیا ولک فیها ذهب وفضة فیقول لا حاجة لی فی الدنیا فعند ذلک یبیض لونه</w:t>
      </w:r>
    </w:p>
    <w:p>
      <w:pPr>
        <w:pStyle w:val="BookText"/>
        <w:rPr/>
      </w:pPr>
      <w:r>
        <w:rPr>
          <w:rFonts w:ascii="IRNazanin" w:hAnsi="IRNazanin" w:eastAsia="IRNazanin"/>
          <w:color w:val="111111"/>
          <w:sz w:val="28"/>
          <w:sz w:val="28"/>
          <w:szCs w:val="28"/>
          <w:rtl w:val="true"/>
          <w:lang w:bidi="fa-IR"/>
        </w:rPr>
        <w:t xml:space="preserve">ویرشح جبینه وتقلص شفتاه وینتشر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منخراه وتدمع عینه الیسری</w:t>
      </w:r>
    </w:p>
    <w:p>
      <w:pPr>
        <w:pStyle w:val="BookText"/>
        <w:rPr/>
      </w:pPr>
      <w:r>
        <w:rPr>
          <w:rFonts w:ascii="IRNazanin" w:hAnsi="IRNazanin" w:eastAsia="IRNazanin"/>
          <w:color w:val="111111"/>
          <w:sz w:val="28"/>
          <w:sz w:val="28"/>
          <w:szCs w:val="28"/>
          <w:rtl w:val="true"/>
          <w:lang w:bidi="fa-IR"/>
        </w:rPr>
        <w:t>فأی هذه العلامات رأیت فاکتف بها فإذا خرجت النفس من الجسد فیعرض علیها</w:t>
      </w:r>
    </w:p>
    <w:p>
      <w:pPr>
        <w:pStyle w:val="BookText"/>
        <w:rPr/>
      </w:pPr>
      <w:r>
        <w:rPr>
          <w:rFonts w:ascii="IRNazanin" w:hAnsi="IRNazanin" w:eastAsia="IRNazanin"/>
          <w:color w:val="111111"/>
          <w:sz w:val="28"/>
          <w:sz w:val="28"/>
          <w:szCs w:val="28"/>
          <w:rtl w:val="true"/>
          <w:lang w:bidi="fa-IR"/>
        </w:rPr>
        <w:t>کما عرض علیه وهی فی الجسد فتختار الآخرة فیغسله فیمن یغسله ویقلبه فیمن یقلبه</w:t>
      </w:r>
    </w:p>
    <w:p>
      <w:pPr>
        <w:pStyle w:val="BookText"/>
        <w:rPr/>
      </w:pPr>
      <w:r>
        <w:rPr>
          <w:rFonts w:ascii="IRNazanin" w:hAnsi="IRNazanin" w:eastAsia="IRNazanin"/>
          <w:color w:val="111111"/>
          <w:sz w:val="28"/>
          <w:sz w:val="28"/>
          <w:szCs w:val="28"/>
          <w:rtl w:val="true"/>
          <w:lang w:bidi="fa-IR"/>
        </w:rPr>
        <w:t>فإذا أدرج فی أکفانه ووضع علی سریره خرجت روحه تمشی بین أیدی القوم قدما</w:t>
      </w:r>
    </w:p>
    <w:p>
      <w:pPr>
        <w:pStyle w:val="BookText"/>
        <w:rPr/>
      </w:pPr>
      <w:r>
        <w:rPr>
          <w:rFonts w:ascii="IRNazanin" w:hAnsi="IRNazanin" w:eastAsia="IRNazanin"/>
          <w:color w:val="111111"/>
          <w:sz w:val="28"/>
          <w:sz w:val="28"/>
          <w:szCs w:val="28"/>
          <w:rtl w:val="true"/>
          <w:lang w:bidi="fa-IR"/>
        </w:rPr>
        <w:t>وتلقاه أرواح المؤمنین یسلمون علیه ویبشرونه بما أعد الله له جل ثنائه من النعیم فإذا</w:t>
      </w:r>
    </w:p>
    <w:p>
      <w:pPr>
        <w:pStyle w:val="BookText"/>
        <w:rPr/>
      </w:pPr>
      <w:r>
        <w:rPr>
          <w:rFonts w:ascii="IRNazanin" w:hAnsi="IRNazanin" w:eastAsia="IRNazanin"/>
          <w:color w:val="111111"/>
          <w:sz w:val="28"/>
          <w:sz w:val="28"/>
          <w:szCs w:val="28"/>
          <w:rtl w:val="true"/>
          <w:lang w:bidi="fa-IR"/>
        </w:rPr>
        <w:t>وضع فی قبره رد الیه الروح إلی ورکیه ثم یسأل عما یعلم فإذا جاء بما یعلم فتح له</w:t>
      </w:r>
    </w:p>
    <w:p>
      <w:pPr>
        <w:pStyle w:val="BookText"/>
        <w:rPr/>
      </w:pPr>
      <w:r>
        <w:rPr>
          <w:rFonts w:ascii="IRNazanin" w:hAnsi="IRNazanin" w:eastAsia="IRNazanin"/>
          <w:color w:val="111111"/>
          <w:sz w:val="28"/>
          <w:sz w:val="28"/>
          <w:szCs w:val="28"/>
          <w:rtl w:val="true"/>
          <w:lang w:bidi="fa-IR"/>
        </w:rPr>
        <w:t>ذلک الباب الذی أراه رسول الله صلی الله علیه وآله فیدخل علیه من نورها وبردها وطیب ریحها</w:t>
      </w:r>
    </w:p>
    <w:p>
      <w:pPr>
        <w:pStyle w:val="BookText"/>
        <w:rPr/>
      </w:pPr>
      <w:r>
        <w:rPr>
          <w:rFonts w:ascii="IRNazanin" w:hAnsi="IRNazanin" w:eastAsia="IRNazanin"/>
          <w:color w:val="111111"/>
          <w:sz w:val="28"/>
          <w:sz w:val="28"/>
          <w:szCs w:val="28"/>
          <w:rtl w:val="true"/>
          <w:lang w:bidi="fa-IR"/>
        </w:rPr>
        <w:t>قال قلت جعلت فداک فأین ضغطة القبر فقال هیهات ما علی المؤمنین منها شئ والله</w:t>
      </w:r>
    </w:p>
    <w:p>
      <w:pPr>
        <w:pStyle w:val="BookText"/>
        <w:rPr/>
      </w:pPr>
      <w:r>
        <w:rPr>
          <w:rFonts w:ascii="IRNazanin" w:hAnsi="IRNazanin" w:eastAsia="IRNazanin"/>
          <w:color w:val="111111"/>
          <w:sz w:val="28"/>
          <w:sz w:val="28"/>
          <w:szCs w:val="28"/>
          <w:rtl w:val="true"/>
          <w:lang w:bidi="fa-IR"/>
        </w:rPr>
        <w:t>ان هذه الأرض لتفتخر علی هذه فیقول وطأ علی ظهری مؤمن ولم یطأ علی ظهرک</w:t>
      </w:r>
    </w:p>
    <w:p>
      <w:pPr>
        <w:pStyle w:val="BookText"/>
        <w:rPr/>
      </w:pPr>
      <w:r>
        <w:rPr>
          <w:rFonts w:ascii="IRNazanin" w:hAnsi="IRNazanin" w:eastAsia="IRNazanin"/>
          <w:color w:val="111111"/>
          <w:sz w:val="28"/>
          <w:sz w:val="28"/>
          <w:szCs w:val="28"/>
          <w:rtl w:val="true"/>
          <w:lang w:bidi="fa-IR"/>
        </w:rPr>
        <w:t>مؤمن وتقول له الأرض والله لقد کنت أحبک وأنت تمشی علی ظهری فاما إذا ولیتک</w:t>
      </w:r>
    </w:p>
    <w:p>
      <w:pPr>
        <w:pStyle w:val="BookText"/>
        <w:rPr/>
      </w:pPr>
      <w:r>
        <w:rPr>
          <w:rFonts w:ascii="IRNazanin" w:hAnsi="IRNazanin" w:eastAsia="IRNazanin"/>
          <w:color w:val="111111"/>
          <w:sz w:val="28"/>
          <w:sz w:val="28"/>
          <w:szCs w:val="28"/>
          <w:rtl w:val="true"/>
          <w:lang w:bidi="fa-IR"/>
        </w:rPr>
        <w:t>فستعلم ماذا صنع بک فتفسح له مد بصره</w:t>
      </w:r>
    </w:p>
    <w:p>
      <w:pPr>
        <w:pStyle w:val="BookText"/>
        <w:rPr/>
      </w:pPr>
      <w:r>
        <w:rPr>
          <w:rFonts w:eastAsia="IRNazanin" w:cs="IRNazanin"/>
          <w:color w:val="111111"/>
          <w:sz w:val="28"/>
          <w:szCs w:val="28"/>
          <w:lang w:bidi="fa-IR"/>
        </w:rPr>
        <w:t>3615</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263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 عبد الله جعفر بن محمد علیهما السلام أنه قال إن</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المؤمن إذا حیل بینه وبین الکلام اتاه رسول الله صلی الله علیه وآله فیجلس عن یمینه ویأتی</w:t>
      </w:r>
      <w:bookmarkStart w:id="142" w:name="pg12405_123338"/>
    </w:p>
    <w:p>
      <w:pPr>
        <w:pStyle w:val="BookText"/>
        <w:rPr/>
      </w:pPr>
      <w:bookmarkEnd w:id="142"/>
      <w:r>
        <w:rPr>
          <w:rFonts w:ascii="IRNazanin" w:hAnsi="IRNazanin" w:eastAsia="IRNazanin"/>
          <w:color w:val="111111"/>
          <w:sz w:val="28"/>
          <w:sz w:val="28"/>
          <w:szCs w:val="28"/>
          <w:rtl w:val="true"/>
          <w:lang w:bidi="fa-IR"/>
        </w:rPr>
        <w:t>علی علیه السلام فیجلس عن یساره فیقول له رسول الله صلی الله علیه وآله اما ما کنت ترجو فهو امامک</w:t>
      </w:r>
    </w:p>
    <w:p>
      <w:pPr>
        <w:pStyle w:val="BookText"/>
        <w:rPr/>
      </w:pPr>
      <w:r>
        <w:rPr>
          <w:rFonts w:ascii="IRNazanin" w:hAnsi="IRNazanin" w:eastAsia="IRNazanin"/>
          <w:color w:val="111111"/>
          <w:sz w:val="28"/>
          <w:sz w:val="28"/>
          <w:szCs w:val="28"/>
          <w:rtl w:val="true"/>
          <w:lang w:bidi="fa-IR"/>
        </w:rPr>
        <w:t>واما ما کنت تخافه فقد أمنته ثم یفتح له بابا من الجنة فیقال له هذا منزلک من الجنة</w:t>
      </w:r>
    </w:p>
    <w:p>
      <w:pPr>
        <w:pStyle w:val="BookText"/>
        <w:rPr/>
      </w:pPr>
      <w:r>
        <w:rPr>
          <w:rFonts w:ascii="IRNazanin" w:hAnsi="IRNazanin" w:eastAsia="IRNazanin"/>
          <w:color w:val="111111"/>
          <w:sz w:val="28"/>
          <w:sz w:val="28"/>
          <w:szCs w:val="28"/>
          <w:rtl w:val="true"/>
          <w:lang w:bidi="fa-IR"/>
        </w:rPr>
        <w:t>فإن شئت رددت إلی الدنیا ولک ذهبها وفضتها فیقول لا حاجة لی فی الدنیا فعند</w:t>
      </w:r>
    </w:p>
    <w:p>
      <w:pPr>
        <w:pStyle w:val="BookText"/>
        <w:rPr/>
      </w:pPr>
      <w:r>
        <w:rPr>
          <w:rFonts w:ascii="IRNazanin" w:hAnsi="IRNazanin" w:eastAsia="IRNazanin"/>
          <w:color w:val="111111"/>
          <w:sz w:val="28"/>
          <w:sz w:val="28"/>
          <w:szCs w:val="28"/>
          <w:rtl w:val="true"/>
          <w:lang w:bidi="fa-IR"/>
        </w:rPr>
        <w:t>ذلک یبیض وجهه ویرشح جبینه وتتقلص شفتاه وینتشر منخراه وتدمع عینه</w:t>
      </w:r>
    </w:p>
    <w:p>
      <w:pPr>
        <w:pStyle w:val="BookText"/>
        <w:rPr/>
      </w:pPr>
      <w:r>
        <w:rPr>
          <w:rFonts w:ascii="IRNazanin" w:hAnsi="IRNazanin" w:eastAsia="IRNazanin"/>
          <w:color w:val="111111"/>
          <w:sz w:val="28"/>
          <w:sz w:val="28"/>
          <w:szCs w:val="28"/>
          <w:rtl w:val="true"/>
          <w:lang w:bidi="fa-IR"/>
        </w:rPr>
        <w:t xml:space="preserve">الیسری فإذا رأیتم </w:t>
      </w:r>
      <w:r>
        <w:rPr>
          <w:rStyle w:val="FootnoteAnchor"/>
          <w:rtl w:val="true"/>
        </w:rPr>
        <w:footnoteReference w:id="181"/>
      </w:r>
      <w:r>
        <w:rPr>
          <w:rFonts w:ascii="IRNazanin" w:hAnsi="IRNazanin" w:eastAsia="IRNazanin"/>
          <w:color w:val="111111"/>
          <w:sz w:val="28"/>
          <w:sz w:val="28"/>
          <w:szCs w:val="28"/>
          <w:rtl w:val="true"/>
          <w:lang w:bidi="fa-IR"/>
        </w:rPr>
        <w:t>ذلک فاکتفوا به وهو قول عز وجل لهم البشری فی</w:t>
      </w:r>
    </w:p>
    <w:p>
      <w:pPr>
        <w:pStyle w:val="BookText"/>
        <w:rPr/>
      </w:pPr>
      <w:r>
        <w:rPr>
          <w:rFonts w:ascii="IRNazanin" w:hAnsi="IRNazanin" w:eastAsia="IRNazanin"/>
          <w:color w:val="111111"/>
          <w:sz w:val="28"/>
          <w:sz w:val="28"/>
          <w:szCs w:val="28"/>
          <w:rtl w:val="true"/>
          <w:lang w:bidi="fa-IR"/>
        </w:rPr>
        <w:t>الحیاة الدنیا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3616</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عن علی بن الحکم</w:t>
      </w:r>
    </w:p>
    <w:p>
      <w:pPr>
        <w:pStyle w:val="BookText"/>
        <w:rPr/>
      </w:pPr>
      <w:r>
        <w:rPr>
          <w:rFonts w:ascii="IRNazanin" w:hAnsi="IRNazanin" w:eastAsia="IRNazanin"/>
          <w:color w:val="111111"/>
          <w:sz w:val="28"/>
          <w:sz w:val="28"/>
          <w:szCs w:val="28"/>
          <w:rtl w:val="true"/>
          <w:lang w:bidi="fa-IR"/>
        </w:rPr>
        <w:t xml:space="preserve">عن معویة بن وهب عن یحیی بن سابور قال سمعت أبا عبد الله علیه السلام یقول فقیه </w:t>
      </w:r>
      <w:r>
        <w:rPr>
          <w:rFonts w:eastAsia="IRNazanin" w:cs="IRNazanin"/>
          <w:color w:val="111111"/>
          <w:sz w:val="28"/>
          <w:szCs w:val="28"/>
          <w:lang w:bidi="fa-IR"/>
        </w:rPr>
        <w:t>25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المیت تدمع عیناه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الموت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عند معاینة رسول الله صلی الله علیه وآله فیری ما یسره ثم قال اما تری الرجل</w:t>
      </w:r>
    </w:p>
    <w:p>
      <w:pPr>
        <w:pStyle w:val="BookText"/>
        <w:rPr/>
      </w:pPr>
      <w:r>
        <w:rPr>
          <w:rFonts w:ascii="IRNazanin" w:hAnsi="IRNazanin" w:eastAsia="IRNazanin"/>
          <w:color w:val="111111"/>
          <w:sz w:val="28"/>
          <w:sz w:val="28"/>
          <w:szCs w:val="28"/>
          <w:rtl w:val="true"/>
          <w:lang w:bidi="fa-IR"/>
        </w:rPr>
        <w:t xml:space="preserve">یری ما یسره وما یحب فتدمع عینه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ویضحک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3617</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سهل بن زیاد عن بعض أصحابه</w:t>
      </w:r>
    </w:p>
    <w:p>
      <w:pPr>
        <w:pStyle w:val="BookText"/>
        <w:rPr/>
      </w:pPr>
      <w:r>
        <w:rPr>
          <w:rFonts w:ascii="IRNazanin" w:hAnsi="IRNazanin" w:eastAsia="IRNazanin"/>
          <w:color w:val="111111"/>
          <w:sz w:val="28"/>
          <w:sz w:val="28"/>
          <w:szCs w:val="28"/>
          <w:rtl w:val="true"/>
          <w:lang w:bidi="fa-IR"/>
        </w:rPr>
        <w:t>عن محمد بن سکین قال سئل أبو عبد الله علیه السلام عن الرجل یقول استأثر الله</w:t>
      </w:r>
    </w:p>
    <w:p>
      <w:pPr>
        <w:pStyle w:val="BookText"/>
        <w:rPr/>
      </w:pPr>
      <w:r>
        <w:rPr>
          <w:rFonts w:ascii="IRNazanin" w:hAnsi="IRNazanin" w:eastAsia="IRNazanin"/>
          <w:color w:val="111111"/>
          <w:sz w:val="28"/>
          <w:sz w:val="28"/>
          <w:szCs w:val="28"/>
          <w:rtl w:val="true"/>
          <w:lang w:bidi="fa-IR"/>
        </w:rPr>
        <w:t>بفلان فقال ذا مکروه فقیل فلان یجود بنفسه فقال لا بأس اما تراه یفتح فاه عند موته</w:t>
      </w:r>
    </w:p>
    <w:p>
      <w:pPr>
        <w:pStyle w:val="BookText"/>
        <w:rPr/>
      </w:pPr>
      <w:r>
        <w:rPr>
          <w:rFonts w:ascii="IRNazanin" w:hAnsi="IRNazanin" w:eastAsia="IRNazanin"/>
          <w:color w:val="111111"/>
          <w:sz w:val="28"/>
          <w:sz w:val="28"/>
          <w:szCs w:val="28"/>
          <w:rtl w:val="true"/>
          <w:lang w:bidi="fa-IR"/>
        </w:rPr>
        <w:t xml:space="preserve">مرتین أو ثلاثة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فذلک حین یجود بها لما یری من ثواب الله عز وجل وقد</w:t>
      </w:r>
    </w:p>
    <w:p>
      <w:pPr>
        <w:pStyle w:val="BookText"/>
        <w:rPr/>
      </w:pPr>
      <w:r>
        <w:rPr>
          <w:rFonts w:ascii="IRNazanin" w:hAnsi="IRNazanin" w:eastAsia="IRNazanin"/>
          <w:color w:val="111111"/>
          <w:sz w:val="28"/>
          <w:sz w:val="28"/>
          <w:szCs w:val="28"/>
          <w:rtl w:val="true"/>
          <w:lang w:bidi="fa-IR"/>
        </w:rPr>
        <w:t xml:space="preserve">کان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ضنینا</w:t>
      </w:r>
      <w:r>
        <w:rPr>
          <w:rFonts w:eastAsia="IRNazanin" w:cs="IRNazanin"/>
          <w:color w:val="111111"/>
          <w:sz w:val="28"/>
          <w:szCs w:val="28"/>
          <w:rtl w:val="true"/>
          <w:lang w:bidi="fa-IR"/>
        </w:rPr>
        <w:t>.</w:t>
      </w:r>
    </w:p>
    <w:p>
      <w:pPr>
        <w:pStyle w:val="Heading5"/>
        <w:numPr>
          <w:ilvl w:val="4"/>
          <w:numId w:val="1"/>
        </w:numPr>
        <w:rPr/>
      </w:pPr>
      <w:bookmarkStart w:id="143" w:name="__RefHeading___Toc9751130_417432637"/>
      <w:bookmarkStart w:id="144" w:name="_Toc51"/>
      <w:bookmarkEnd w:id="143"/>
      <w:r>
        <w:rPr>
          <w:rtl w:val="true"/>
        </w:rPr>
        <w:t>(</w:t>
      </w:r>
      <w:r>
        <w:rPr/>
        <w:t>13</w:t>
      </w:r>
      <w:r>
        <w:rPr>
          <w:rtl w:val="true"/>
        </w:rPr>
        <w:t xml:space="preserve">) </w:t>
      </w:r>
      <w:r>
        <w:rPr>
          <w:rtl w:val="true"/>
        </w:rPr>
        <w:t>باب کراهة مس المحتضر وانه لا یمنع ان حرک البدن وجواز و</w:t>
      </w:r>
      <w:r>
        <w:rPr>
          <w:rtl w:val="true"/>
        </w:rPr>
        <w:t>...</w:t>
      </w:r>
      <w:bookmarkEnd w:id="14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کراهة مس المحتضر وانه لا یمنع ان حرک البدن وجواز وضع رأسه علی الصدر واستحباب غمض</w:t>
      </w:r>
    </w:p>
    <w:p>
      <w:pPr>
        <w:pStyle w:val="BookText"/>
        <w:rPr/>
      </w:pPr>
      <w:r>
        <w:rPr>
          <w:rFonts w:ascii="IRNazanin" w:hAnsi="IRNazanin" w:eastAsia="IRNazanin"/>
          <w:color w:val="111111"/>
          <w:sz w:val="28"/>
          <w:sz w:val="28"/>
          <w:szCs w:val="28"/>
          <w:rtl w:val="true"/>
          <w:lang w:bidi="fa-IR"/>
        </w:rPr>
        <w:t>عینیه وشد لحییه بعد موته وتغطیته بالملحفة</w:t>
      </w:r>
    </w:p>
    <w:p>
      <w:pPr>
        <w:pStyle w:val="BookText"/>
        <w:rPr/>
      </w:pPr>
      <w:r>
        <w:rPr>
          <w:rFonts w:eastAsia="Times New Roman" w:cs="Times New Roman" w:ascii="Times New Roman" w:hAnsi="Times New Roman"/>
          <w:color w:val="111111"/>
          <w:sz w:val="28"/>
          <w:szCs w:val="28"/>
          <w:lang w:val="en-US" w:bidi="en-US"/>
        </w:rPr>
        <w:t>3618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2"/>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عن علی بن الحکم عن ابن بکیر</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زرارة قال ثقل ابن لجعفر علیه السلام وأبو جعفر علیه السلام جالس فی ناحیة فکان</w:t>
      </w:r>
    </w:p>
    <w:p>
      <w:pPr>
        <w:pStyle w:val="BookText"/>
        <w:rPr/>
      </w:pPr>
      <w:r>
        <w:rPr>
          <w:rFonts w:ascii="IRNazanin" w:hAnsi="IRNazanin" w:eastAsia="IRNazanin"/>
          <w:color w:val="111111"/>
          <w:sz w:val="28"/>
          <w:sz w:val="28"/>
          <w:szCs w:val="28"/>
          <w:rtl w:val="true"/>
          <w:lang w:bidi="fa-IR"/>
        </w:rPr>
        <w:t>إذا دنا منه انسان قال لا تمسه فإنه انما یزداد ضعفا وأضعف ما یکون فی هذه الحال ومن</w:t>
      </w:r>
    </w:p>
    <w:p>
      <w:pPr>
        <w:pStyle w:val="BookText"/>
        <w:rPr/>
      </w:pPr>
      <w:r>
        <w:rPr>
          <w:rFonts w:ascii="IRNazanin" w:hAnsi="IRNazanin" w:eastAsia="IRNazanin"/>
          <w:color w:val="111111"/>
          <w:sz w:val="28"/>
          <w:sz w:val="28"/>
          <w:szCs w:val="28"/>
          <w:rtl w:val="true"/>
          <w:lang w:bidi="fa-IR"/>
        </w:rPr>
        <w:t>مسه علی هذه الحال أعان علیه فلما قضی الغلام امر به فغمض عیناه وشد لحیاه ثم</w:t>
      </w:r>
    </w:p>
    <w:p>
      <w:pPr>
        <w:pStyle w:val="BookText"/>
        <w:rPr/>
      </w:pPr>
      <w:r>
        <w:rPr>
          <w:rFonts w:ascii="IRNazanin" w:hAnsi="IRNazanin" w:eastAsia="IRNazanin"/>
          <w:color w:val="111111"/>
          <w:sz w:val="28"/>
          <w:sz w:val="28"/>
          <w:szCs w:val="28"/>
          <w:rtl w:val="true"/>
          <w:lang w:bidi="fa-IR"/>
        </w:rPr>
        <w:t>قال لنا ان نجزع ما لم ینزل امر الله فإذا نزل امر الله فلیس لنا الا التسلیم ثم دعا</w:t>
      </w:r>
    </w:p>
    <w:p>
      <w:pPr>
        <w:pStyle w:val="BookText"/>
        <w:rPr/>
      </w:pPr>
      <w:r>
        <w:rPr>
          <w:rFonts w:ascii="IRNazanin" w:hAnsi="IRNazanin" w:eastAsia="IRNazanin"/>
          <w:color w:val="111111"/>
          <w:sz w:val="28"/>
          <w:sz w:val="28"/>
          <w:szCs w:val="28"/>
          <w:rtl w:val="true"/>
          <w:lang w:bidi="fa-IR"/>
        </w:rPr>
        <w:t>بدهن فادهن واکتحل ودعا بطعام فأکل هو ومن معه ثم قال هذا هو الصبر الجمیل</w:t>
      </w:r>
    </w:p>
    <w:p>
      <w:pPr>
        <w:pStyle w:val="BookText"/>
        <w:rPr/>
      </w:pPr>
      <w:r>
        <w:rPr>
          <w:rFonts w:ascii="IRNazanin" w:hAnsi="IRNazanin" w:eastAsia="IRNazanin"/>
          <w:color w:val="111111"/>
          <w:sz w:val="28"/>
          <w:sz w:val="28"/>
          <w:szCs w:val="28"/>
          <w:rtl w:val="true"/>
          <w:lang w:bidi="fa-IR"/>
        </w:rPr>
        <w:t>ثم امر به فغسل ولبس جبة خز ومطرف خز وعمامة خز وخرج فصلی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3619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وإیاک ان تمسه وان وجدته یحرک یدیه</w:t>
      </w:r>
    </w:p>
    <w:p>
      <w:pPr>
        <w:pStyle w:val="BookText"/>
        <w:rPr/>
      </w:pPr>
      <w:r>
        <w:rPr>
          <w:rFonts w:ascii="IRNazanin" w:hAnsi="IRNazanin" w:eastAsia="IRNazanin"/>
          <w:color w:val="111111"/>
          <w:sz w:val="28"/>
          <w:sz w:val="28"/>
          <w:szCs w:val="28"/>
          <w:rtl w:val="true"/>
          <w:lang w:bidi="fa-IR"/>
        </w:rPr>
        <w:t>أو رجلیه أو رأسه فلا تمنعه من ذلک کما یفعل جهال الناس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3620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lang w:bidi="fa-IR"/>
        </w:rPr>
        <w:t>624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 ولقد علم المستحفظون</w:t>
      </w:r>
    </w:p>
    <w:p>
      <w:pPr>
        <w:pStyle w:val="BookText"/>
        <w:rPr/>
      </w:pPr>
      <w:r>
        <w:rPr>
          <w:rFonts w:ascii="IRNazanin" w:hAnsi="IRNazanin" w:eastAsia="IRNazanin"/>
          <w:color w:val="111111"/>
          <w:sz w:val="28"/>
          <w:sz w:val="28"/>
          <w:szCs w:val="28"/>
          <w:rtl w:val="true"/>
          <w:lang w:bidi="fa-IR"/>
        </w:rPr>
        <w:t xml:space="preserve">من أصحاب محمد صلی الله علیه وآله انی لم أرد علی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ولقد قبض رسول الله صلی الله علیه وآله وان رأسه لعلی صدری ولقد سالت نفسه صلی الله علیه وآله فی کفی</w:t>
      </w:r>
    </w:p>
    <w:p>
      <w:pPr>
        <w:pStyle w:val="BookText"/>
        <w:rPr/>
      </w:pPr>
      <w:r>
        <w:rPr>
          <w:rFonts w:ascii="IRNazanin" w:hAnsi="IRNazanin" w:eastAsia="IRNazanin"/>
          <w:color w:val="111111"/>
          <w:sz w:val="28"/>
          <w:sz w:val="28"/>
          <w:szCs w:val="28"/>
          <w:rtl w:val="true"/>
          <w:lang w:bidi="fa-IR"/>
        </w:rPr>
        <w:t>فأمررتها علی وجهی ولقد ولیت غسله صلی الله علیه وآله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3621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ابن شهرآشوب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ذکر وفاة النبی صلی الله علیه 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w:t>
      </w:r>
    </w:p>
    <w:p>
      <w:pPr>
        <w:pStyle w:val="BookText"/>
        <w:rPr/>
      </w:pPr>
      <w:r>
        <w:rPr>
          <w:rFonts w:ascii="IRNazanin" w:hAnsi="IRNazanin" w:eastAsia="IRNazanin"/>
          <w:color w:val="111111"/>
          <w:sz w:val="28"/>
          <w:sz w:val="28"/>
          <w:szCs w:val="28"/>
          <w:rtl w:val="true"/>
          <w:lang w:bidi="fa-IR"/>
        </w:rPr>
        <w:t>قضی رسول الله صلی الله علیه وآله ومد أمیر المؤمنین علیه السلام یده الیمنی تحت حنکه</w:t>
      </w:r>
    </w:p>
    <w:p>
      <w:pPr>
        <w:pStyle w:val="BookText"/>
        <w:rPr/>
      </w:pPr>
      <w:r>
        <w:rPr>
          <w:rFonts w:ascii="IRNazanin" w:hAnsi="IRNazanin" w:eastAsia="IRNazanin"/>
          <w:color w:val="111111"/>
          <w:sz w:val="28"/>
          <w:sz w:val="28"/>
          <w:szCs w:val="28"/>
          <w:rtl w:val="true"/>
          <w:lang w:bidi="fa-IR"/>
        </w:rPr>
        <w:t xml:space="preserve">ففاضت نفسه فیها فرفعها إلی وجهه فمسحه بها ثم وجهه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وغمضه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ومد علیه إزاره</w:t>
      </w:r>
    </w:p>
    <w:p>
      <w:pPr>
        <w:pStyle w:val="BookText"/>
        <w:rPr/>
      </w:pPr>
      <w:r>
        <w:rPr>
          <w:rFonts w:ascii="IRNazanin" w:hAnsi="IRNazanin" w:eastAsia="IRNazanin"/>
          <w:color w:val="111111"/>
          <w:sz w:val="28"/>
          <w:sz w:val="28"/>
          <w:szCs w:val="28"/>
          <w:rtl w:val="true"/>
          <w:lang w:bidi="fa-IR"/>
        </w:rPr>
        <w:t>واشتغل بالنظر فی امره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3622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الحسین عن یب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بن عبد الله عن</w:t>
      </w:r>
    </w:p>
    <w:p>
      <w:pPr>
        <w:pStyle w:val="BookText"/>
        <w:rPr/>
      </w:pPr>
      <w:r>
        <w:rPr>
          <w:rFonts w:ascii="IRNazanin" w:hAnsi="IRNazanin" w:eastAsia="IRNazanin"/>
          <w:color w:val="111111"/>
          <w:sz w:val="28"/>
          <w:sz w:val="28"/>
          <w:szCs w:val="28"/>
          <w:rtl w:val="true"/>
          <w:lang w:bidi="fa-IR"/>
        </w:rPr>
        <w:t xml:space="preserve">یعقوب بن یزید عن محمد بن شعیب عن أبی کهمش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أبی کهمس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یب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p>
    <w:p>
      <w:pPr>
        <w:pStyle w:val="BookText"/>
        <w:rPr/>
      </w:pPr>
      <w:r>
        <w:rPr>
          <w:rFonts w:ascii="IRNazanin" w:hAnsi="IRNazanin" w:eastAsia="IRNazanin"/>
          <w:color w:val="111111"/>
          <w:sz w:val="28"/>
          <w:sz w:val="28"/>
          <w:szCs w:val="28"/>
          <w:rtl w:val="true"/>
          <w:lang w:bidi="fa-IR"/>
        </w:rPr>
        <w:t>حضرت موت إسماعیل وأبو عبد الله علیه السلام جالس عنده فلما حضره الموت شد لحییه</w:t>
      </w:r>
    </w:p>
    <w:p>
      <w:pPr>
        <w:pStyle w:val="BookText"/>
        <w:rPr/>
      </w:pPr>
      <w:r>
        <w:rPr>
          <w:rFonts w:ascii="IRNazanin" w:hAnsi="IRNazanin" w:eastAsia="IRNazanin"/>
          <w:color w:val="111111"/>
          <w:sz w:val="28"/>
          <w:sz w:val="28"/>
          <w:szCs w:val="28"/>
          <w:rtl w:val="true"/>
          <w:lang w:bidi="fa-IR"/>
        </w:rPr>
        <w:t>وغمضه وغطی علیه الملحفة ثم امر بتهیئته فلما فرغ من امره دعا بکفنه فکتب فی</w:t>
      </w:r>
    </w:p>
    <w:p>
      <w:pPr>
        <w:pStyle w:val="BookText"/>
        <w:rPr/>
      </w:pPr>
      <w:r>
        <w:rPr>
          <w:rFonts w:ascii="IRNazanin" w:hAnsi="IRNazanin" w:eastAsia="IRNazanin"/>
          <w:color w:val="111111"/>
          <w:sz w:val="28"/>
          <w:sz w:val="28"/>
          <w:szCs w:val="28"/>
          <w:rtl w:val="true"/>
          <w:lang w:bidi="fa-IR"/>
        </w:rPr>
        <w:t xml:space="preserve">حاشیة الکفن إسماعیل یشهد أن لا إله إلا الله اکمال الدین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w:t>
      </w:r>
    </w:p>
    <w:p>
      <w:pPr>
        <w:pStyle w:val="BookText"/>
        <w:rPr/>
      </w:pPr>
      <w:r>
        <w:rPr>
          <w:rFonts w:ascii="IRNazanin" w:hAnsi="IRNazanin" w:eastAsia="IRNazanin"/>
          <w:color w:val="111111"/>
          <w:sz w:val="28"/>
          <w:sz w:val="28"/>
          <w:szCs w:val="28"/>
          <w:rtl w:val="true"/>
          <w:lang w:bidi="fa-IR"/>
        </w:rPr>
        <w:t>الحسن بن أحمد بن الولید ره قال حدثنا محمد بن الحسن الصفار عن أیوب بن</w:t>
      </w:r>
    </w:p>
    <w:p>
      <w:pPr>
        <w:pStyle w:val="BookText"/>
        <w:rPr/>
      </w:pPr>
      <w:r>
        <w:rPr>
          <w:rFonts w:ascii="IRNazanin" w:hAnsi="IRNazanin" w:eastAsia="IRNazanin"/>
          <w:color w:val="111111"/>
          <w:sz w:val="28"/>
          <w:sz w:val="28"/>
          <w:szCs w:val="28"/>
          <w:rtl w:val="true"/>
          <w:lang w:bidi="fa-IR"/>
        </w:rPr>
        <w:t>نوح ویعقوب بن یزید عن ابن أبی عمیر عن محمد بن شعیب عن أبی کهمش مثله</w:t>
      </w:r>
    </w:p>
    <w:p>
      <w:pPr>
        <w:pStyle w:val="BookText"/>
        <w:rPr/>
      </w:pPr>
      <w:r>
        <w:rPr>
          <w:rFonts w:ascii="Amiri" w:hAnsi="Amiri" w:eastAsia="Amiri" w:cs="Amiri"/>
          <w:color w:val="111111"/>
          <w:sz w:val="28"/>
          <w:sz w:val="28"/>
          <w:szCs w:val="28"/>
          <w:rtl w:val="true"/>
          <w:lang w:bidi="ar-SA"/>
        </w:rPr>
        <w:t>الا انه اسقط قوله وغمضه وقال وغطاه بالملحفة</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3623</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اکمال الدین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أحمد بن محمد بن یحیی العطار ره</w:t>
      </w:r>
      <w:bookmarkStart w:id="145" w:name="pg12405_123340"/>
    </w:p>
    <w:p>
      <w:pPr>
        <w:pStyle w:val="BookText"/>
        <w:rPr/>
      </w:pPr>
      <w:bookmarkEnd w:id="145"/>
      <w:r>
        <w:rPr>
          <w:rFonts w:ascii="IRNazanin" w:hAnsi="IRNazanin" w:eastAsia="IRNazanin"/>
          <w:color w:val="111111"/>
          <w:sz w:val="28"/>
          <w:sz w:val="28"/>
          <w:szCs w:val="28"/>
          <w:rtl w:val="true"/>
          <w:lang w:bidi="fa-IR"/>
        </w:rPr>
        <w:t>قال حدثنا سعید بن عبد الله عن إبراهیم بن هاشم ومحمد بن الحسین ابن أبی الخطاب</w:t>
      </w:r>
    </w:p>
    <w:p>
      <w:pPr>
        <w:pStyle w:val="BookText"/>
        <w:rPr/>
      </w:pPr>
      <w:r>
        <w:rPr>
          <w:rFonts w:ascii="IRNazanin" w:hAnsi="IRNazanin" w:eastAsia="IRNazanin"/>
          <w:color w:val="111111"/>
          <w:sz w:val="28"/>
          <w:sz w:val="28"/>
          <w:szCs w:val="28"/>
          <w:rtl w:val="true"/>
          <w:lang w:bidi="fa-IR"/>
        </w:rPr>
        <w:t>عن عمرو بن عثمان الثقفی عن أبی کهمش قال حضرت موت إسماعیل ابن</w:t>
      </w:r>
    </w:p>
    <w:p>
      <w:pPr>
        <w:pStyle w:val="BookText"/>
        <w:rPr/>
      </w:pPr>
      <w:r>
        <w:rPr>
          <w:rFonts w:ascii="IRNazanin" w:hAnsi="IRNazanin" w:eastAsia="IRNazanin"/>
          <w:color w:val="111111"/>
          <w:sz w:val="28"/>
          <w:sz w:val="28"/>
          <w:szCs w:val="28"/>
          <w:rtl w:val="true"/>
          <w:lang w:bidi="fa-IR"/>
        </w:rPr>
        <w:t>أبی عبد الله علیه السلام قال فرأیت أبا عبد الله وقد سجد سجدة فأطال السجود ثم رافع رأسه</w:t>
      </w:r>
    </w:p>
    <w:p>
      <w:pPr>
        <w:pStyle w:val="BookText"/>
        <w:rPr/>
      </w:pPr>
      <w:r>
        <w:rPr>
          <w:rFonts w:ascii="IRNazanin" w:hAnsi="IRNazanin" w:eastAsia="IRNazanin"/>
          <w:color w:val="111111"/>
          <w:sz w:val="28"/>
          <w:sz w:val="28"/>
          <w:szCs w:val="28"/>
          <w:rtl w:val="true"/>
          <w:lang w:bidi="fa-IR"/>
        </w:rPr>
        <w:t>فنظر الیه قلیلا ونظر إلی وجهه قال ثم سجد سجدة أخری أطول من الأولی ثم قال</w:t>
      </w:r>
    </w:p>
    <w:p>
      <w:pPr>
        <w:pStyle w:val="BookText"/>
        <w:rPr/>
      </w:pPr>
      <w:r>
        <w:rPr>
          <w:rFonts w:ascii="IRNazanin" w:hAnsi="IRNazanin" w:eastAsia="IRNazanin"/>
          <w:color w:val="111111"/>
          <w:sz w:val="28"/>
          <w:sz w:val="28"/>
          <w:szCs w:val="28"/>
          <w:rtl w:val="true"/>
          <w:lang w:bidi="fa-IR"/>
        </w:rPr>
        <w:t>رفع رأسه فنظر قلیلا ونظر إلی وجهه ثم سجد سجدة أخری فأطال السجود</w:t>
      </w:r>
    </w:p>
    <w:p>
      <w:pPr>
        <w:pStyle w:val="BookText"/>
        <w:rPr/>
      </w:pPr>
      <w:r>
        <w:rPr>
          <w:rFonts w:ascii="IRNazanin" w:hAnsi="IRNazanin" w:eastAsia="IRNazanin"/>
          <w:color w:val="111111"/>
          <w:sz w:val="28"/>
          <w:sz w:val="28"/>
          <w:szCs w:val="28"/>
          <w:rtl w:val="true"/>
          <w:lang w:bidi="fa-IR"/>
        </w:rPr>
        <w:t>ثم رفع رأسه وقد حضره الموت فغمضه وربط لحییه وغطی علیه ملحفة ثم قام وقد</w:t>
      </w:r>
    </w:p>
    <w:p>
      <w:pPr>
        <w:pStyle w:val="BookText"/>
        <w:rPr/>
      </w:pPr>
      <w:r>
        <w:rPr>
          <w:rFonts w:ascii="IRNazanin" w:hAnsi="IRNazanin" w:eastAsia="IRNazanin"/>
          <w:color w:val="111111"/>
          <w:sz w:val="28"/>
          <w:sz w:val="28"/>
          <w:szCs w:val="28"/>
          <w:rtl w:val="true"/>
          <w:lang w:bidi="fa-IR"/>
        </w:rPr>
        <w:t>رأیت وجهه وقد دخله منه شئ الله اعلم به قال ثم قام فدخل منزله فمکث ساعة</w:t>
      </w:r>
    </w:p>
    <w:p>
      <w:pPr>
        <w:pStyle w:val="BookText"/>
        <w:rPr/>
      </w:pPr>
      <w:r>
        <w:rPr>
          <w:rFonts w:ascii="IRNazanin" w:hAnsi="IRNazanin" w:eastAsia="IRNazanin"/>
          <w:color w:val="111111"/>
          <w:sz w:val="28"/>
          <w:sz w:val="28"/>
          <w:szCs w:val="28"/>
          <w:rtl w:val="true"/>
          <w:lang w:bidi="fa-IR"/>
        </w:rPr>
        <w:t>ثم خرج علینا مدهنا مکتحلا علیه ثیاب غیر الثیاب التی کانت علیه ووجهه غیر</w:t>
      </w:r>
    </w:p>
    <w:p>
      <w:pPr>
        <w:pStyle w:val="BookText"/>
        <w:rPr/>
      </w:pPr>
      <w:r>
        <w:rPr>
          <w:rFonts w:ascii="IRNazanin" w:hAnsi="IRNazanin" w:eastAsia="IRNazanin"/>
          <w:color w:val="111111"/>
          <w:sz w:val="28"/>
          <w:sz w:val="28"/>
          <w:szCs w:val="28"/>
          <w:rtl w:val="true"/>
          <w:lang w:bidi="fa-IR"/>
        </w:rPr>
        <w:t>الذی دخل به فامر ونهی فی امره حتی إذا فرغ منه دعا بکفنه فکتب فی حاشیة الکفن</w:t>
      </w:r>
    </w:p>
    <w:p>
      <w:pPr>
        <w:pStyle w:val="BookText"/>
        <w:rPr/>
      </w:pPr>
      <w:r>
        <w:rPr>
          <w:rFonts w:ascii="IRNazanin" w:hAnsi="IRNazanin" w:eastAsia="IRNazanin"/>
          <w:color w:val="111111"/>
          <w:sz w:val="28"/>
          <w:sz w:val="28"/>
          <w:szCs w:val="28"/>
          <w:rtl w:val="true"/>
          <w:lang w:bidi="fa-IR"/>
        </w:rPr>
        <w:t>إسماعیل یشهد أن لا إله إلا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روایة مرة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تغسیل المیت عدا ما استثنی</w:t>
      </w:r>
    </w:p>
    <w:p>
      <w:pPr>
        <w:pStyle w:val="BookText"/>
        <w:rPr/>
      </w:pPr>
      <w:r>
        <w:rPr>
          <w:rFonts w:ascii="IRNazanin" w:hAnsi="IRNazanin" w:eastAsia="IRNazanin"/>
          <w:color w:val="111111"/>
          <w:sz w:val="28"/>
          <w:sz w:val="28"/>
          <w:szCs w:val="28"/>
          <w:rtl w:val="true"/>
          <w:lang w:bidi="fa-IR"/>
        </w:rPr>
        <w:t xml:space="preserve">من أبواب غسل المیت قوله قبض رسول الله صلی الله علیه وآله فستر بثوب وفی روایة زیاد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توجیه المیت إلی قبور النبی والأئمة علیهم السلام من أبواب الدفن قوله</w:t>
      </w:r>
    </w:p>
    <w:p>
      <w:pPr>
        <w:pStyle w:val="BookText"/>
        <w:rPr/>
      </w:pPr>
      <w:r>
        <w:rPr>
          <w:rFonts w:ascii="IRNazanin" w:hAnsi="IRNazanin" w:eastAsia="IRNazanin"/>
          <w:color w:val="111111"/>
          <w:sz w:val="28"/>
          <w:sz w:val="28"/>
          <w:szCs w:val="28"/>
          <w:rtl w:val="true"/>
          <w:lang w:bidi="fa-IR"/>
        </w:rPr>
        <w:t xml:space="preserve">علیه السلام فإذا قضیت نحبی فغمضنی وغسلنی وفی روایة محمد بن عبد الله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إظهار التأثر قبل نزول المصیبة من أبواب التعزیة قوله فلما ان</w:t>
      </w:r>
    </w:p>
    <w:p>
      <w:pPr>
        <w:pStyle w:val="BookText"/>
        <w:rPr/>
      </w:pPr>
      <w:r>
        <w:rPr>
          <w:rFonts w:ascii="IRNazanin" w:hAnsi="IRNazanin" w:eastAsia="IRNazanin"/>
          <w:color w:val="111111"/>
          <w:sz w:val="28"/>
          <w:sz w:val="28"/>
          <w:szCs w:val="28"/>
          <w:rtl w:val="true"/>
          <w:lang w:bidi="fa-IR"/>
        </w:rPr>
        <w:t xml:space="preserve">غمضه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إسماعیل ابن أبی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علیه السلام بقمیص</w:t>
      </w:r>
      <w:r>
        <w:rPr>
          <w:rFonts w:eastAsia="IRNazanin" w:cs="IRNazanin"/>
          <w:color w:val="111111"/>
          <w:sz w:val="28"/>
          <w:szCs w:val="28"/>
          <w:rtl w:val="true"/>
          <w:lang w:bidi="fa-IR"/>
        </w:rPr>
        <w:t>.</w:t>
      </w:r>
    </w:p>
    <w:p>
      <w:pPr>
        <w:pStyle w:val="Heading5"/>
        <w:numPr>
          <w:ilvl w:val="4"/>
          <w:numId w:val="1"/>
        </w:numPr>
        <w:rPr/>
      </w:pPr>
      <w:bookmarkStart w:id="146" w:name="__RefHeading___Toc9751132_417432637"/>
      <w:bookmarkStart w:id="147" w:name="_Toc52"/>
      <w:bookmarkEnd w:id="146"/>
      <w:r>
        <w:rPr>
          <w:rtl w:val="true"/>
        </w:rPr>
        <w:t>(</w:t>
      </w:r>
      <w:r>
        <w:rPr/>
        <w:t>14</w:t>
      </w:r>
      <w:r>
        <w:rPr>
          <w:rtl w:val="true"/>
        </w:rPr>
        <w:t xml:space="preserve">) </w:t>
      </w:r>
      <w:r>
        <w:rPr>
          <w:rtl w:val="true"/>
        </w:rPr>
        <w:t>باب وجوب توجیه المحتضر إلی القبلة وکیفیته</w:t>
      </w:r>
      <w:bookmarkEnd w:id="147"/>
    </w:p>
    <w:p>
      <w:pPr>
        <w:pStyle w:val="BookText"/>
        <w:rPr/>
      </w:pPr>
      <w:r>
        <w:rPr>
          <w:rFonts w:eastAsia="IRNazanin" w:cs="IRNazanin"/>
          <w:color w:val="111111"/>
          <w:sz w:val="28"/>
          <w:szCs w:val="28"/>
          <w:lang w:bidi="fa-IR"/>
        </w:rPr>
        <w:t>3624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أمیر المؤمنین علیه السلام دخل رسول الله صلی الله علیه وآله علی</w:t>
      </w:r>
    </w:p>
    <w:p>
      <w:pPr>
        <w:pStyle w:val="BookText"/>
        <w:rPr/>
      </w:pPr>
      <w:r>
        <w:rPr>
          <w:rFonts w:ascii="IRNazanin" w:hAnsi="IRNazanin" w:eastAsia="IRNazanin"/>
          <w:color w:val="111111"/>
          <w:sz w:val="28"/>
          <w:sz w:val="28"/>
          <w:szCs w:val="28"/>
          <w:rtl w:val="true"/>
          <w:lang w:bidi="fa-IR"/>
        </w:rPr>
        <w:t xml:space="preserve">رجل من ولد عبد المطلب وهو فی السوق </w:t>
      </w:r>
      <w:r>
        <w:rPr>
          <w:rStyle w:val="FootnoteAnchor"/>
          <w:rtl w:val="true"/>
        </w:rPr>
        <w:footnoteReference w:id="183"/>
      </w:r>
      <w:r>
        <w:rPr>
          <w:rFonts w:ascii="IRNazanin" w:hAnsi="IRNazanin" w:eastAsia="IRNazanin"/>
          <w:color w:val="111111"/>
          <w:sz w:val="28"/>
          <w:sz w:val="28"/>
          <w:szCs w:val="28"/>
          <w:rtl w:val="true"/>
          <w:lang w:bidi="fa-IR"/>
        </w:rPr>
        <w:t>وقد وجه لغیر القبلة فقال وجهوه</w:t>
      </w:r>
    </w:p>
    <w:p>
      <w:pPr>
        <w:pStyle w:val="BookText"/>
        <w:rPr/>
      </w:pPr>
      <w:r>
        <w:rPr>
          <w:rFonts w:ascii="IRNazanin" w:hAnsi="IRNazanin" w:eastAsia="IRNazanin"/>
          <w:color w:val="111111"/>
          <w:sz w:val="28"/>
          <w:sz w:val="28"/>
          <w:szCs w:val="28"/>
          <w:rtl w:val="true"/>
          <w:lang w:bidi="fa-IR"/>
        </w:rPr>
        <w:t>إلی القبلة فإنکم إذا فعلتم ذلک أقبلت علیه الملائکة واقبل الله عز وجل علیه بوجهه</w:t>
      </w:r>
    </w:p>
    <w:p>
      <w:pPr>
        <w:pStyle w:val="BookText"/>
        <w:rPr/>
      </w:pPr>
      <w:r>
        <w:rPr>
          <w:rFonts w:ascii="IRNazanin" w:hAnsi="IRNazanin" w:eastAsia="IRNazanin"/>
          <w:color w:val="111111"/>
          <w:sz w:val="28"/>
          <w:sz w:val="28"/>
          <w:szCs w:val="28"/>
          <w:rtl w:val="true"/>
          <w:lang w:bidi="fa-IR"/>
        </w:rPr>
        <w:t xml:space="preserve">فلم یزل کذلک حتی یقبض الدعائم </w:t>
      </w:r>
      <w:r>
        <w:rPr>
          <w:rFonts w:eastAsia="IRNazanin" w:cs="IRNazanin"/>
          <w:color w:val="111111"/>
          <w:sz w:val="28"/>
          <w:szCs w:val="28"/>
          <w:lang w:bidi="fa-IR"/>
        </w:rPr>
        <w:t>262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علی علیه السلام ان رسول الله</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صلی الله علیه وآله دخل علی رجل من بنی عبد المطلب وهو فی السیاق وذکر مثله</w:t>
      </w:r>
    </w:p>
    <w:p>
      <w:pPr>
        <w:pStyle w:val="BookText"/>
        <w:rPr/>
      </w:pP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lang w:bidi="fa-IR"/>
        </w:rPr>
        <w:t>188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محمد بن موسی قال حدثنی عبد الله بن جعفر قال</w:t>
      </w:r>
    </w:p>
    <w:p>
      <w:pPr>
        <w:pStyle w:val="BookText"/>
        <w:rPr/>
      </w:pPr>
      <w:r>
        <w:rPr>
          <w:rFonts w:ascii="IRNazanin" w:hAnsi="IRNazanin" w:eastAsia="IRNazanin"/>
          <w:color w:val="111111"/>
          <w:sz w:val="28"/>
          <w:sz w:val="28"/>
          <w:szCs w:val="28"/>
          <w:rtl w:val="true"/>
          <w:lang w:bidi="fa-IR"/>
        </w:rPr>
        <w:t xml:space="preserve">حدثنی احمد ابن أبی عبد الله العلل </w:t>
      </w: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علی ما جیلویه</w:t>
      </w:r>
    </w:p>
    <w:p>
      <w:pPr>
        <w:pStyle w:val="BookText"/>
        <w:rPr/>
      </w:pPr>
      <w:r>
        <w:rPr>
          <w:rFonts w:ascii="IRNazanin" w:hAnsi="IRNazanin" w:eastAsia="IRNazanin"/>
          <w:color w:val="111111"/>
          <w:sz w:val="28"/>
          <w:sz w:val="28"/>
          <w:szCs w:val="28"/>
          <w:rtl w:val="true"/>
          <w:lang w:bidi="fa-IR"/>
        </w:rPr>
        <w:t>رض قال حدثنا محمد بن یحیی العطار عن محمد بن أحمد عن أبی جعفر احمد ابن</w:t>
      </w:r>
    </w:p>
    <w:p>
      <w:pPr>
        <w:pStyle w:val="BookText"/>
        <w:rPr/>
      </w:pPr>
      <w:r>
        <w:rPr>
          <w:rFonts w:ascii="IRNazanin" w:hAnsi="IRNazanin" w:eastAsia="IRNazanin"/>
          <w:color w:val="111111"/>
          <w:sz w:val="28"/>
          <w:sz w:val="28"/>
          <w:szCs w:val="28"/>
          <w:rtl w:val="true"/>
          <w:lang w:bidi="fa-IR"/>
        </w:rPr>
        <w:t xml:space="preserve">أبی عبد الله عن أبی الجوزاء المنبه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عبید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الحسین بن علوان</w:t>
      </w:r>
    </w:p>
    <w:p>
      <w:pPr>
        <w:pStyle w:val="BookText"/>
        <w:rPr/>
      </w:pPr>
      <w:r>
        <w:rPr>
          <w:rFonts w:ascii="IRNazanin" w:hAnsi="IRNazanin" w:eastAsia="IRNazanin"/>
          <w:color w:val="111111"/>
          <w:sz w:val="28"/>
          <w:sz w:val="28"/>
          <w:szCs w:val="28"/>
          <w:rtl w:val="true"/>
          <w:lang w:bidi="fa-IR"/>
        </w:rPr>
        <w:t>عن عمرو بن خالد عن زید بن علی عن آبائه عن علی علیه السلام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3625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262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أمیر المؤمنین علیه السلام أنه قال من الفطرة</w:t>
      </w:r>
    </w:p>
    <w:p>
      <w:pPr>
        <w:pStyle w:val="BookText"/>
        <w:rPr/>
      </w:pPr>
      <w:r>
        <w:rPr>
          <w:rFonts w:ascii="IRNazanin" w:hAnsi="IRNazanin" w:eastAsia="IRNazanin"/>
          <w:color w:val="111111"/>
          <w:sz w:val="28"/>
          <w:sz w:val="28"/>
          <w:szCs w:val="28"/>
          <w:rtl w:val="true"/>
          <w:lang w:bidi="fa-IR"/>
        </w:rPr>
        <w:t>ان یستقبل بالعلیل القبلة إذا احتضر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3626</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عن أبی القاسم جعفر بن محمد عن</w:t>
      </w:r>
    </w:p>
    <w:p>
      <w:pPr>
        <w:pStyle w:val="BookText"/>
        <w:rPr/>
      </w:pP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إبراهیم عن أبیه عن یب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أبی عمیر</w:t>
      </w:r>
    </w:p>
    <w:p>
      <w:pPr>
        <w:pStyle w:val="BookText"/>
        <w:rPr/>
      </w:pPr>
      <w:r>
        <w:rPr>
          <w:rFonts w:ascii="IRNazanin" w:hAnsi="IRNazanin" w:eastAsia="IRNazanin"/>
          <w:color w:val="111111"/>
          <w:sz w:val="28"/>
          <w:sz w:val="28"/>
          <w:szCs w:val="28"/>
          <w:rtl w:val="true"/>
          <w:lang w:bidi="fa-IR"/>
        </w:rPr>
        <w:t xml:space="preserve">عن هشام بن سالم عن سلیمان ابن خالد </w:t>
      </w:r>
      <w:r>
        <w:rPr>
          <w:rStyle w:val="FootnoteAnchor"/>
          <w:rtl w:val="true"/>
        </w:rPr>
        <w:footnoteReference w:id="184"/>
      </w:r>
      <w:r>
        <w:rPr>
          <w:rFonts w:ascii="IRNazanin" w:hAnsi="IRNazanin" w:eastAsia="IRNazanin"/>
          <w:color w:val="111111"/>
          <w:sz w:val="28"/>
          <w:sz w:val="28"/>
          <w:szCs w:val="28"/>
          <w:rtl w:val="true"/>
          <w:lang w:bidi="fa-IR"/>
        </w:rPr>
        <w:t xml:space="preserve">قال سمعت فقیه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ابا عبد الله علیه السلام </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یقول إذا مات لأحدکم میت فسجوه تجاه القبلة وکذلک إذا غسل یحفر له موضع</w:t>
      </w:r>
    </w:p>
    <w:p>
      <w:pPr>
        <w:pStyle w:val="BookText"/>
        <w:rPr/>
      </w:pPr>
      <w:r>
        <w:rPr>
          <w:rFonts w:ascii="IRNazanin" w:hAnsi="IRNazanin" w:eastAsia="IRNazanin"/>
          <w:color w:val="111111"/>
          <w:sz w:val="28"/>
          <w:sz w:val="28"/>
          <w:szCs w:val="28"/>
          <w:rtl w:val="true"/>
          <w:lang w:bidi="fa-IR"/>
        </w:rPr>
        <w:t xml:space="preserve">المغتسل تجاه القبلة کا یب فیکون مستقبلا </w:t>
      </w:r>
      <w:r>
        <w:rPr>
          <w:rStyle w:val="FootnoteAnchor"/>
          <w:rtl w:val="true"/>
        </w:rPr>
        <w:footnoteReference w:id="186"/>
      </w:r>
      <w:r>
        <w:rPr>
          <w:rFonts w:ascii="IRNazanin" w:hAnsi="IRNazanin" w:eastAsia="IRNazanin"/>
          <w:color w:val="111111"/>
          <w:sz w:val="28"/>
          <w:sz w:val="28"/>
          <w:szCs w:val="28"/>
          <w:rtl w:val="true"/>
          <w:lang w:bidi="fa-IR"/>
        </w:rPr>
        <w:t>بباطن قدمیه ووجهه إلی القبلة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3627</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بهذا الاسناد عن کا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w:t>
      </w:r>
    </w:p>
    <w:p>
      <w:pPr>
        <w:pStyle w:val="BookText"/>
        <w:rPr/>
      </w:pPr>
      <w:r>
        <w:rPr>
          <w:rFonts w:ascii="IRNazanin" w:hAnsi="IRNazanin" w:eastAsia="IRNazanin"/>
          <w:color w:val="111111"/>
          <w:sz w:val="28"/>
          <w:sz w:val="28"/>
          <w:szCs w:val="28"/>
          <w:rtl w:val="true"/>
          <w:lang w:bidi="fa-IR"/>
        </w:rPr>
        <w:t xml:space="preserve">عن ابن أبی عمیر عن إبراهیم الشعیری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واحد عن أبی عبد الله علیه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توجیه المیت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بوجه القبلة وتجعل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باطن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قدمیه مما یلی القبلة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3628</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بهذا الاسناد عن کا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حمید بن زیاد عن الحسن </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 xml:space="preserve">ابن محمد عن محمد ابن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حمزة عن معویة بن عمار قال سألت أبا عبد الله علیه السلام عن</w:t>
      </w:r>
    </w:p>
    <w:p>
      <w:pPr>
        <w:pStyle w:val="BookText"/>
        <w:rPr/>
      </w:pPr>
      <w:r>
        <w:rPr>
          <w:rFonts w:ascii="IRNazanin" w:hAnsi="IRNazanin" w:eastAsia="IRNazanin"/>
          <w:color w:val="111111"/>
          <w:sz w:val="28"/>
          <w:sz w:val="28"/>
          <w:szCs w:val="28"/>
          <w:rtl w:val="true"/>
          <w:lang w:bidi="fa-IR"/>
        </w:rPr>
        <w:t xml:space="preserve">المیت فقال استقبل بباطن قدمیه القبلة فقیه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الهدایة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سئل الصادق علیه السلام عن</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توجیه المیت وذکر مثله</w:t>
      </w:r>
      <w:r>
        <w:rPr>
          <w:rFonts w:eastAsia="IRNazanin" w:cs="IRNazanin"/>
          <w:color w:val="111111"/>
          <w:sz w:val="28"/>
          <w:szCs w:val="28"/>
          <w:rtl w:val="true"/>
          <w:lang w:bidi="fa-IR"/>
        </w:rPr>
        <w:t>.</w:t>
      </w:r>
      <w:bookmarkStart w:id="148" w:name="pg12405_123342"/>
    </w:p>
    <w:p>
      <w:pPr>
        <w:pStyle w:val="BookText"/>
        <w:rPr/>
      </w:pPr>
      <w:bookmarkEnd w:id="148"/>
      <w:r>
        <w:rPr>
          <w:rFonts w:ascii="IRNazanin" w:hAnsi="IRNazanin" w:eastAsia="IRNazanin"/>
          <w:color w:val="111111"/>
          <w:sz w:val="28"/>
          <w:sz w:val="28"/>
          <w:szCs w:val="28"/>
          <w:rtl w:val="true"/>
          <w:lang w:bidi="fa-IR"/>
        </w:rPr>
        <w:t xml:space="preserve">وتقدم فی روایة ذریح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نقل المحتضر إلی</w:t>
      </w:r>
    </w:p>
    <w:p>
      <w:pPr>
        <w:pStyle w:val="BookText"/>
        <w:rPr/>
      </w:pPr>
      <w:r>
        <w:rPr>
          <w:rFonts w:ascii="IRNazanin" w:hAnsi="IRNazanin" w:eastAsia="IRNazanin"/>
          <w:color w:val="111111"/>
          <w:sz w:val="28"/>
          <w:sz w:val="28"/>
          <w:szCs w:val="28"/>
          <w:rtl w:val="true"/>
          <w:lang w:bidi="fa-IR"/>
        </w:rPr>
        <w:t>مصلاه قوله وإذا وجهت المیت القبلة فاستقبل بوجهه القبلة لا تجعله معترضا کما</w:t>
      </w:r>
    </w:p>
    <w:p>
      <w:pPr>
        <w:pStyle w:val="BookText"/>
        <w:rPr/>
      </w:pPr>
      <w:r>
        <w:rPr>
          <w:rFonts w:ascii="IRNazanin" w:hAnsi="IRNazanin" w:eastAsia="IRNazanin"/>
          <w:color w:val="111111"/>
          <w:sz w:val="28"/>
          <w:sz w:val="28"/>
          <w:szCs w:val="28"/>
          <w:rtl w:val="true"/>
          <w:lang w:bidi="fa-IR"/>
        </w:rPr>
        <w:t>یجعل الناس</w:t>
      </w:r>
      <w:r>
        <w:rPr>
          <w:rFonts w:eastAsia="IRNazanin" w:cs="IRNazanin"/>
          <w:color w:val="111111"/>
          <w:sz w:val="28"/>
          <w:szCs w:val="28"/>
          <w:rtl w:val="true"/>
          <w:lang w:bidi="fa-IR"/>
        </w:rPr>
        <w:t>.</w:t>
      </w:r>
    </w:p>
    <w:p>
      <w:pPr>
        <w:pStyle w:val="Heading5"/>
        <w:numPr>
          <w:ilvl w:val="4"/>
          <w:numId w:val="1"/>
        </w:numPr>
        <w:rPr/>
      </w:pPr>
      <w:bookmarkStart w:id="149" w:name="__RefHeading___Toc9751134_417432637"/>
      <w:bookmarkStart w:id="150" w:name="_Toc53"/>
      <w:bookmarkEnd w:id="149"/>
      <w:r>
        <w:rPr>
          <w:rtl w:val="true"/>
        </w:rPr>
        <w:t>(</w:t>
      </w:r>
      <w:r>
        <w:rPr/>
        <w:t>15</w:t>
      </w:r>
      <w:r>
        <w:rPr>
          <w:rtl w:val="true"/>
        </w:rPr>
        <w:t xml:space="preserve">) </w:t>
      </w:r>
      <w:r>
        <w:rPr>
          <w:rtl w:val="true"/>
        </w:rPr>
        <w:t>باب استحباب الاسراج فی البیت الذی مات فیه المیت</w:t>
      </w:r>
      <w:bookmarkEnd w:id="150"/>
    </w:p>
    <w:p>
      <w:pPr>
        <w:pStyle w:val="BookText"/>
        <w:rPr/>
      </w:pPr>
      <w:r>
        <w:rPr>
          <w:rFonts w:eastAsia="IRNazanin" w:cs="IRNazanin"/>
          <w:color w:val="111111"/>
          <w:sz w:val="28"/>
          <w:szCs w:val="28"/>
          <w:lang w:bidi="fa-IR"/>
        </w:rPr>
        <w:t>3630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أیده الله عن أبی القاسم جعفر بن محمد</w:t>
      </w:r>
    </w:p>
    <w:p>
      <w:pPr>
        <w:pStyle w:val="BookText"/>
        <w:rPr/>
      </w:pPr>
      <w:r>
        <w:rPr>
          <w:rFonts w:ascii="IRNazanin" w:hAnsi="IRNazanin" w:eastAsia="IRNazanin"/>
          <w:color w:val="111111"/>
          <w:sz w:val="28"/>
          <w:sz w:val="28"/>
          <w:szCs w:val="28"/>
          <w:rtl w:val="true"/>
          <w:lang w:bidi="fa-IR"/>
        </w:rPr>
        <w:t xml:space="preserve">عن محمد بن یعقوب عن کا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سهل بن زیاد عن عثمان</w:t>
      </w:r>
    </w:p>
    <w:p>
      <w:pPr>
        <w:pStyle w:val="BookText"/>
        <w:rPr/>
      </w:pPr>
      <w:r>
        <w:rPr>
          <w:rFonts w:ascii="IRNazanin" w:hAnsi="IRNazanin" w:eastAsia="IRNazanin"/>
          <w:color w:val="111111"/>
          <w:sz w:val="28"/>
          <w:sz w:val="28"/>
          <w:szCs w:val="28"/>
          <w:rtl w:val="true"/>
          <w:lang w:bidi="fa-IR"/>
        </w:rPr>
        <w:t>بن عیسی عن عدة من أصحابنا قال لما قبض أبو جعفر علیه السلام امر أبو عبد الله علیه السلام</w:t>
      </w:r>
    </w:p>
    <w:p>
      <w:pPr>
        <w:pStyle w:val="BookText"/>
        <w:rPr/>
      </w:pPr>
      <w:r>
        <w:rPr>
          <w:rFonts w:ascii="IRNazanin" w:hAnsi="IRNazanin" w:eastAsia="IRNazanin"/>
          <w:color w:val="111111"/>
          <w:sz w:val="28"/>
          <w:sz w:val="28"/>
          <w:szCs w:val="28"/>
          <w:rtl w:val="true"/>
          <w:lang w:bidi="fa-IR"/>
        </w:rPr>
        <w:t>بالسراج فی البیت الذی کان یسکنه حتی قبض أبو عبد الله علیه السلام ثم امر</w:t>
      </w:r>
    </w:p>
    <w:p>
      <w:pPr>
        <w:pStyle w:val="BookText"/>
        <w:rPr/>
      </w:pPr>
      <w:r>
        <w:rPr>
          <w:rFonts w:ascii="IRNazanin" w:hAnsi="IRNazanin" w:eastAsia="IRNazanin"/>
          <w:color w:val="111111"/>
          <w:sz w:val="28"/>
          <w:sz w:val="28"/>
          <w:szCs w:val="28"/>
          <w:rtl w:val="true"/>
          <w:lang w:bidi="fa-IR"/>
        </w:rPr>
        <w:t xml:space="preserve">أبو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یب فقیه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بمثل ذلک فی بیت</w:t>
      </w:r>
    </w:p>
    <w:p>
      <w:pPr>
        <w:pStyle w:val="BookText"/>
        <w:rPr/>
      </w:pPr>
      <w:r>
        <w:rPr>
          <w:rFonts w:ascii="IRNazanin" w:hAnsi="IRNazanin" w:eastAsia="IRNazanin"/>
          <w:color w:val="111111"/>
          <w:sz w:val="28"/>
          <w:sz w:val="28"/>
          <w:szCs w:val="28"/>
          <w:rtl w:val="true"/>
          <w:lang w:bidi="fa-IR"/>
        </w:rPr>
        <w:t xml:space="preserve">أبی عبد الله علیه السلام 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w:t>
      </w:r>
      <w:r>
        <w:rPr>
          <w:rStyle w:val="FootnoteAnchor"/>
          <w:rtl w:val="true"/>
        </w:rPr>
        <w:footnoteReference w:id="188"/>
      </w:r>
      <w:r>
        <w:rPr>
          <w:rFonts w:ascii="IRNazanin" w:hAnsi="IRNazanin" w:eastAsia="IRNazanin"/>
          <w:color w:val="111111"/>
          <w:sz w:val="28"/>
          <w:sz w:val="28"/>
          <w:szCs w:val="28"/>
          <w:rtl w:val="true"/>
          <w:lang w:bidi="fa-IR"/>
        </w:rPr>
        <w:t xml:space="preserve">به إلی العراق ثم لا أدری </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 xml:space="preserve">ما کان فقیه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انه لما قبض أبو جعفر الباقر علیه السلام لم یزل أبو عبد الله علیه السلام</w:t>
      </w:r>
    </w:p>
    <w:p>
      <w:pPr>
        <w:pStyle w:val="BookText"/>
        <w:rPr/>
      </w:pPr>
      <w:r>
        <w:rPr>
          <w:rFonts w:ascii="IRNazanin" w:hAnsi="IRNazanin" w:eastAsia="IRNazanin"/>
          <w:color w:val="111111"/>
          <w:sz w:val="28"/>
          <w:sz w:val="28"/>
          <w:szCs w:val="28"/>
          <w:rtl w:val="true"/>
          <w:lang w:bidi="fa-IR"/>
        </w:rPr>
        <w:t>یأمر بالسراج وذکر مثله</w:t>
      </w:r>
      <w:r>
        <w:rPr>
          <w:rFonts w:eastAsia="IRNazanin" w:cs="IRNazanin"/>
          <w:color w:val="111111"/>
          <w:sz w:val="28"/>
          <w:szCs w:val="28"/>
          <w:rtl w:val="true"/>
          <w:lang w:bidi="fa-IR"/>
        </w:rPr>
        <w:t>.</w:t>
      </w:r>
    </w:p>
    <w:p>
      <w:pPr>
        <w:pStyle w:val="Heading5"/>
        <w:numPr>
          <w:ilvl w:val="4"/>
          <w:numId w:val="1"/>
        </w:numPr>
        <w:rPr/>
      </w:pPr>
      <w:bookmarkStart w:id="151" w:name="__RefHeading___Toc9751136_417432637"/>
      <w:bookmarkStart w:id="152" w:name="_Toc54"/>
      <w:bookmarkEnd w:id="151"/>
      <w:r>
        <w:rPr>
          <w:rtl w:val="true"/>
        </w:rPr>
        <w:t>(</w:t>
      </w:r>
      <w:r>
        <w:rPr/>
        <w:t>16</w:t>
      </w:r>
      <w:r>
        <w:rPr>
          <w:rtl w:val="true"/>
        </w:rPr>
        <w:t xml:space="preserve">) </w:t>
      </w:r>
      <w:r>
        <w:rPr>
          <w:rtl w:val="true"/>
        </w:rPr>
        <w:t>باب کراهة ترک المیت وحده</w:t>
      </w:r>
      <w:bookmarkEnd w:id="152"/>
    </w:p>
    <w:p>
      <w:pPr>
        <w:pStyle w:val="BookText"/>
        <w:rPr/>
      </w:pPr>
      <w:r>
        <w:rPr>
          <w:rFonts w:eastAsia="IRNazanin" w:cs="IRNazanin"/>
          <w:color w:val="111111"/>
          <w:sz w:val="28"/>
          <w:szCs w:val="28"/>
          <w:lang w:bidi="fa-IR"/>
        </w:rPr>
        <w:t>3631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عن أبی القاسم جعفر بن محمد عن</w:t>
      </w:r>
    </w:p>
    <w:p>
      <w:pPr>
        <w:pStyle w:val="BookText"/>
        <w:rPr/>
      </w:pP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محمد عن صالح ابن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 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أبی حماد والحسین بن محمد عن معلی بن محمد جمیعا عن الوشاء عن أحمد بن</w:t>
      </w:r>
    </w:p>
    <w:p>
      <w:pPr>
        <w:pStyle w:val="BookText"/>
        <w:rPr/>
      </w:pPr>
      <w:r>
        <w:rPr>
          <w:rFonts w:ascii="IRNazanin" w:hAnsi="IRNazanin" w:eastAsia="IRNazanin"/>
          <w:color w:val="111111"/>
          <w:sz w:val="28"/>
          <w:sz w:val="28"/>
          <w:szCs w:val="28"/>
          <w:rtl w:val="true"/>
          <w:lang w:bidi="fa-IR"/>
        </w:rPr>
        <w:t>عائذ عن أبی خدیجة عن أبی عبد الله علیه السلام قال لیس من میت یموت ویترک وحده</w:t>
      </w:r>
    </w:p>
    <w:p>
      <w:pPr>
        <w:pStyle w:val="BookText"/>
        <w:rPr/>
      </w:pPr>
      <w:r>
        <w:rPr>
          <w:rFonts w:ascii="IRNazanin" w:hAnsi="IRNazanin" w:eastAsia="IRNazanin"/>
          <w:color w:val="111111"/>
          <w:sz w:val="28"/>
          <w:sz w:val="28"/>
          <w:szCs w:val="28"/>
          <w:rtl w:val="true"/>
          <w:lang w:bidi="fa-IR"/>
        </w:rPr>
        <w:t>الا لعب الشیطان فی جوفه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3632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الصادق علیه السلام لا تدعن میتک وحده فان</w:t>
      </w:r>
    </w:p>
    <w:p>
      <w:pPr>
        <w:pStyle w:val="BookText"/>
        <w:rPr/>
      </w:pPr>
      <w:r>
        <w:rPr>
          <w:rFonts w:ascii="IRNazanin" w:hAnsi="IRNazanin" w:eastAsia="IRNazanin"/>
          <w:color w:val="111111"/>
          <w:sz w:val="28"/>
          <w:sz w:val="28"/>
          <w:szCs w:val="28"/>
          <w:rtl w:val="true"/>
          <w:lang w:bidi="fa-IR"/>
        </w:rPr>
        <w:t xml:space="preserve">الشیطان یعبث به فی جوفه العلل </w:t>
      </w: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أبی ره فی رسالته إلی لا یترک المیت</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وحده وذکر مثله فقه الرضا علیه السلام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 تترکه وحده وذکر مثله</w:t>
      </w:r>
      <w:r>
        <w:rPr>
          <w:rFonts w:eastAsia="IRNazanin" w:cs="IRNazanin"/>
          <w:color w:val="111111"/>
          <w:sz w:val="28"/>
          <w:szCs w:val="28"/>
          <w:rtl w:val="true"/>
          <w:lang w:bidi="fa-IR"/>
        </w:rPr>
        <w:t>.</w:t>
      </w:r>
      <w:bookmarkStart w:id="153" w:name="pg12405_123343"/>
    </w:p>
    <w:p>
      <w:pPr>
        <w:pStyle w:val="Heading3"/>
        <w:numPr>
          <w:ilvl w:val="2"/>
          <w:numId w:val="1"/>
        </w:numPr>
        <w:rPr/>
      </w:pPr>
      <w:bookmarkStart w:id="154" w:name="__RefHeading___Toc9751138_417432637"/>
      <w:bookmarkStart w:id="155" w:name="_Toc55"/>
      <w:bookmarkEnd w:id="153"/>
      <w:bookmarkEnd w:id="154"/>
      <w:r>
        <w:rPr>
          <w:rtl w:val="true"/>
        </w:rPr>
        <w:t>أبواب غسل المیت</w:t>
      </w:r>
      <w:bookmarkEnd w:id="155"/>
    </w:p>
    <w:p>
      <w:pPr>
        <w:pStyle w:val="Heading4"/>
        <w:numPr>
          <w:ilvl w:val="3"/>
          <w:numId w:val="1"/>
        </w:numPr>
        <w:rPr/>
      </w:pPr>
      <w:bookmarkStart w:id="156" w:name="__RefHeading___Toc9751140_417432637"/>
      <w:bookmarkStart w:id="157" w:name="_Toc56"/>
      <w:bookmarkEnd w:id="156"/>
      <w:r>
        <w:rPr>
          <w:rtl w:val="true"/>
        </w:rPr>
        <w:t>(</w:t>
      </w:r>
      <w:r>
        <w:rPr/>
        <w:t>1</w:t>
      </w:r>
      <w:r>
        <w:rPr>
          <w:rtl w:val="true"/>
        </w:rPr>
        <w:t xml:space="preserve">) </w:t>
      </w:r>
      <w:r>
        <w:rPr>
          <w:rtl w:val="true"/>
        </w:rPr>
        <w:t>باب ما ورد من الثواب لمن غسل الموتی وانه عظة بالغة</w:t>
      </w:r>
      <w:bookmarkEnd w:id="157"/>
    </w:p>
    <w:p>
      <w:pPr>
        <w:pStyle w:val="BookText"/>
        <w:rPr/>
      </w:pPr>
      <w:r>
        <w:rPr>
          <w:rFonts w:eastAsia="IRNazanin" w:cs="IRNazanin"/>
          <w:color w:val="111111"/>
          <w:sz w:val="28"/>
          <w:szCs w:val="28"/>
          <w:lang w:bidi="fa-IR"/>
        </w:rPr>
        <w:t>3633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عن ابن سنان عن أبی</w:t>
      </w:r>
    </w:p>
    <w:p>
      <w:pPr>
        <w:pStyle w:val="BookText"/>
        <w:rPr/>
      </w:pPr>
      <w:r>
        <w:rPr>
          <w:rFonts w:ascii="IRNazanin" w:hAnsi="IRNazanin" w:eastAsia="IRNazanin"/>
          <w:color w:val="111111"/>
          <w:sz w:val="28"/>
          <w:sz w:val="28"/>
          <w:szCs w:val="28"/>
          <w:rtl w:val="true"/>
          <w:lang w:bidi="fa-IR"/>
        </w:rPr>
        <w:t xml:space="preserve">الجارود عن أبی جعفر علیه السلام قال کان فیما ناجی الله به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عمران علیه السلا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ربه قال یا رب ما لمن غسل الموتی فقال اغسله من ذنوبه کما ولدته أمه تقدم مثله</w:t>
      </w:r>
    </w:p>
    <w:p>
      <w:pPr>
        <w:pStyle w:val="BookText"/>
        <w:rPr/>
      </w:pPr>
      <w:r>
        <w:rPr>
          <w:rFonts w:ascii="IRNazanin" w:hAnsi="IRNazanin" w:eastAsia="IRNazanin"/>
          <w:color w:val="111111"/>
          <w:sz w:val="28"/>
          <w:sz w:val="28"/>
          <w:szCs w:val="28"/>
          <w:rtl w:val="true"/>
          <w:lang w:bidi="fa-IR"/>
        </w:rPr>
        <w:t xml:space="preserve">عن الفقیه وثواب الاعمال فی ذیل روایة أبی الجارود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تأکد</w:t>
      </w:r>
    </w:p>
    <w:p>
      <w:pPr>
        <w:pStyle w:val="BookText"/>
        <w:rPr/>
      </w:pPr>
      <w:r>
        <w:rPr>
          <w:rFonts w:ascii="IRNazanin" w:hAnsi="IRNazanin" w:eastAsia="IRNazanin"/>
          <w:color w:val="111111"/>
          <w:sz w:val="28"/>
          <w:sz w:val="28"/>
          <w:szCs w:val="28"/>
          <w:rtl w:val="true"/>
          <w:lang w:bidi="fa-IR"/>
        </w:rPr>
        <w:t>استحباب عیادة المریض المسلم من أبواب الاحتضار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3634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حماد بن عیسی عن</w:t>
      </w:r>
    </w:p>
    <w:p>
      <w:pPr>
        <w:pStyle w:val="BookText"/>
        <w:rPr/>
      </w:pPr>
      <w:r>
        <w:rPr>
          <w:rFonts w:ascii="IRNazanin" w:hAnsi="IRNazanin" w:eastAsia="IRNazanin"/>
          <w:color w:val="111111"/>
          <w:sz w:val="28"/>
          <w:sz w:val="28"/>
          <w:szCs w:val="28"/>
          <w:rtl w:val="true"/>
          <w:lang w:bidi="fa-IR"/>
        </w:rPr>
        <w:t xml:space="preserve">إبراهیم بن عمر </w:t>
      </w:r>
      <w:r>
        <w:rPr>
          <w:rStyle w:val="FootnoteAnchor"/>
          <w:rtl w:val="true"/>
        </w:rPr>
        <w:footnoteReference w:id="190"/>
      </w:r>
      <w:r>
        <w:rPr>
          <w:rFonts w:ascii="IRNazanin" w:hAnsi="IRNazanin" w:eastAsia="IRNazanin"/>
          <w:color w:val="111111"/>
          <w:sz w:val="28"/>
          <w:sz w:val="28"/>
          <w:szCs w:val="28"/>
          <w:rtl w:val="true"/>
          <w:lang w:bidi="fa-IR"/>
        </w:rPr>
        <w:t xml:space="preserve">عن فقیه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أبی عبد الله علیه السلام </w:t>
      </w:r>
      <w:r>
        <w:rPr>
          <w:rStyle w:val="FootnoteAnchor"/>
          <w:rtl w:val="true"/>
        </w:rPr>
        <w:footnoteReference w:id="191"/>
      </w:r>
      <w:r>
        <w:rPr>
          <w:rFonts w:ascii="IRNazanin" w:hAnsi="IRNazanin" w:eastAsia="IRNazanin"/>
          <w:color w:val="111111"/>
          <w:sz w:val="28"/>
          <w:sz w:val="28"/>
          <w:szCs w:val="28"/>
          <w:rtl w:val="true"/>
          <w:lang w:bidi="fa-IR"/>
        </w:rPr>
        <w:t xml:space="preserve">قال ما من مؤمن </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 xml:space="preserve">یغسل مؤمنا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ویقول وهو یغسله رب عفوک عفوک الا عفی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w:t>
      </w:r>
    </w:p>
    <w:p>
      <w:pPr>
        <w:pStyle w:val="BookText"/>
        <w:rPr/>
      </w:pPr>
      <w:r>
        <w:rPr>
          <w:rFonts w:ascii="IRNazanin" w:hAnsi="IRNazanin" w:eastAsia="IRNazanin"/>
          <w:color w:val="111111"/>
          <w:sz w:val="28"/>
          <w:sz w:val="28"/>
          <w:szCs w:val="28"/>
          <w:rtl w:val="true"/>
          <w:lang w:bidi="fa-IR"/>
        </w:rPr>
        <w:t xml:space="preserve">عنه ک </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فلاح السائل للسید علی بن طاوس روینا باسنادنا إلی أبی جعفر محمد</w:t>
      </w:r>
    </w:p>
    <w:p>
      <w:pPr>
        <w:pStyle w:val="BookText"/>
        <w:rPr/>
      </w:pPr>
      <w:r>
        <w:rPr>
          <w:rFonts w:ascii="IRNazanin" w:hAnsi="IRNazanin" w:eastAsia="IRNazanin"/>
          <w:color w:val="111111"/>
          <w:sz w:val="28"/>
          <w:sz w:val="28"/>
          <w:szCs w:val="28"/>
          <w:rtl w:val="true"/>
          <w:lang w:bidi="fa-IR"/>
        </w:rPr>
        <w:t>ابن بابویه فیما ذکره فی کتاب مدینة العلم باسناده إلی الصادق علیه السلام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3635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 وأنت تغسله عفوک عفوک فإنه</w:t>
      </w:r>
    </w:p>
    <w:p>
      <w:pPr>
        <w:pStyle w:val="BookText"/>
        <w:rPr/>
      </w:pPr>
      <w:r>
        <w:rPr>
          <w:rFonts w:ascii="IRNazanin" w:hAnsi="IRNazanin" w:eastAsia="IRNazanin"/>
          <w:color w:val="111111"/>
          <w:sz w:val="28"/>
          <w:sz w:val="28"/>
          <w:szCs w:val="28"/>
          <w:rtl w:val="true"/>
          <w:lang w:bidi="fa-IR"/>
        </w:rPr>
        <w:t>من قالها عفی الله عنه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3636</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المفید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قال الصادق علیه السلام ما من</w:t>
      </w:r>
    </w:p>
    <w:p>
      <w:pPr>
        <w:pStyle w:val="BookText"/>
        <w:rPr/>
      </w:pPr>
      <w:r>
        <w:rPr>
          <w:rFonts w:ascii="IRNazanin" w:hAnsi="IRNazanin" w:eastAsia="IRNazanin"/>
          <w:color w:val="111111"/>
          <w:sz w:val="28"/>
          <w:sz w:val="28"/>
          <w:szCs w:val="28"/>
          <w:rtl w:val="true"/>
          <w:lang w:bidi="fa-IR"/>
        </w:rPr>
        <w:t>مؤمن یغسل مؤمنا میتا وهو یقلبه ویقول رب عفوک عفوک الا عفی الله عن الغاسل</w:t>
      </w:r>
    </w:p>
    <w:p>
      <w:pPr>
        <w:pStyle w:val="BookText"/>
        <w:rPr/>
      </w:pPr>
      <w:r>
        <w:rPr>
          <w:rFonts w:eastAsia="IRNazanin" w:cs="IRNazanin"/>
          <w:color w:val="111111"/>
          <w:sz w:val="28"/>
          <w:szCs w:val="28"/>
          <w:lang w:bidi="fa-IR"/>
        </w:rPr>
        <w:t>3637</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الصادق علیه السلام من غسل میتا فستر وکتم خرج</w:t>
      </w:r>
    </w:p>
    <w:p>
      <w:pPr>
        <w:pStyle w:val="BookText"/>
        <w:rPr/>
      </w:pPr>
      <w:r>
        <w:rPr>
          <w:rFonts w:ascii="IRNazanin" w:hAnsi="IRNazanin" w:eastAsia="IRNazanin"/>
          <w:color w:val="111111"/>
          <w:sz w:val="28"/>
          <w:sz w:val="28"/>
          <w:szCs w:val="28"/>
          <w:rtl w:val="true"/>
          <w:lang w:bidi="fa-IR"/>
        </w:rPr>
        <w:t>من الذنوب کیوم ولدته أمه</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3638</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إبراهیم عن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ابن أبی عمیر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سیف بن عمیر عن سعد بن طریف </w:t>
      </w:r>
      <w:r>
        <w:rPr>
          <w:rStyle w:val="FootnoteAnchor"/>
          <w:rtl w:val="true"/>
        </w:rPr>
        <w:footnoteReference w:id="193"/>
      </w:r>
      <w:r>
        <w:rPr>
          <w:rFonts w:ascii="IRNazanin" w:hAnsi="IRNazanin" w:eastAsia="IRNazanin"/>
          <w:color w:val="111111"/>
          <w:sz w:val="28"/>
          <w:sz w:val="28"/>
          <w:szCs w:val="28"/>
          <w:rtl w:val="true"/>
          <w:lang w:bidi="fa-IR"/>
        </w:rPr>
        <w:t xml:space="preserve">عن فقیه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أبی جعفر علیه السلام </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 xml:space="preserve">قال من غسل میتا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فأدی فیه الأمانة غفر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کا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قلت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وکیف یؤدی الأمانة قال لا یخبر </w:t>
      </w:r>
      <w:r>
        <w:rPr>
          <w:rStyle w:val="FootnoteAnchor"/>
          <w:rtl w:val="true"/>
        </w:rPr>
        <w:footnoteReference w:id="195"/>
      </w:r>
      <w:r>
        <w:rPr>
          <w:rFonts w:ascii="IRNazanin" w:hAnsi="IRNazanin" w:eastAsia="IRNazanin"/>
          <w:color w:val="111111"/>
          <w:sz w:val="28"/>
          <w:sz w:val="28"/>
          <w:szCs w:val="28"/>
          <w:rtl w:val="true"/>
          <w:lang w:bidi="fa-IR"/>
        </w:rPr>
        <w:t xml:space="preserve">بما 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خ ل کا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وحده إلی أن یدفن المیت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المقنع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الهدایة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 عبد الله</w:t>
      </w:r>
    </w:p>
    <w:p>
      <w:pPr>
        <w:pStyle w:val="BookText"/>
        <w:rPr/>
      </w:pPr>
      <w:r>
        <w:rPr>
          <w:rFonts w:ascii="IRNazanin" w:hAnsi="IRNazanin" w:eastAsia="IRNazanin"/>
          <w:color w:val="111111"/>
          <w:sz w:val="28"/>
          <w:sz w:val="28"/>
          <w:szCs w:val="28"/>
          <w:rtl w:val="true"/>
          <w:lang w:bidi="fa-IR"/>
        </w:rPr>
        <w:t xml:space="preserve">علیه السلام مثله إلی قوله لا یخبر بما یری ثواب الاعمال </w:t>
      </w:r>
      <w:r>
        <w:rPr>
          <w:rFonts w:eastAsia="IRNazanin" w:cs="IRNazanin"/>
          <w:color w:val="111111"/>
          <w:sz w:val="28"/>
          <w:szCs w:val="28"/>
          <w:lang w:bidi="fa-IR"/>
        </w:rPr>
        <w:t>189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محمد بن</w:t>
      </w:r>
    </w:p>
    <w:p>
      <w:pPr>
        <w:pStyle w:val="BookText"/>
        <w:rPr/>
      </w:pPr>
      <w:r>
        <w:rPr>
          <w:rFonts w:ascii="IRNazanin" w:hAnsi="IRNazanin" w:eastAsia="IRNazanin"/>
          <w:color w:val="111111"/>
          <w:sz w:val="28"/>
          <w:sz w:val="28"/>
          <w:szCs w:val="28"/>
          <w:rtl w:val="true"/>
          <w:lang w:bidi="fa-IR"/>
        </w:rPr>
        <w:t xml:space="preserve">علی ماجیلویه عن علی بن إبراهیم أمالی الصدوق </w:t>
      </w:r>
      <w:r>
        <w:rPr>
          <w:rFonts w:eastAsia="IRNazanin" w:cs="IRNazanin"/>
          <w:color w:val="111111"/>
          <w:sz w:val="28"/>
          <w:szCs w:val="28"/>
          <w:lang w:bidi="fa-IR"/>
        </w:rPr>
        <w:t>323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احمد ابن زیاد</w:t>
      </w:r>
    </w:p>
    <w:p>
      <w:pPr>
        <w:pStyle w:val="BookText"/>
        <w:rPr/>
      </w:pPr>
      <w:r>
        <w:rPr>
          <w:rFonts w:ascii="IRNazanin" w:hAnsi="IRNazanin" w:eastAsia="IRNazanin"/>
          <w:color w:val="111111"/>
          <w:sz w:val="28"/>
          <w:sz w:val="28"/>
          <w:szCs w:val="28"/>
          <w:rtl w:val="true"/>
          <w:lang w:bidi="fa-IR"/>
        </w:rPr>
        <w:t>ابن جعفر الهمدانی قال حدثنا علی بن إبراهیم بن هاشم عن أبیه عن إسماعیل بن</w:t>
      </w:r>
    </w:p>
    <w:p>
      <w:pPr>
        <w:pStyle w:val="BookText"/>
        <w:rPr/>
      </w:pPr>
      <w:r>
        <w:rPr>
          <w:rFonts w:ascii="IRNazanin" w:hAnsi="IRNazanin" w:eastAsia="IRNazanin"/>
          <w:color w:val="111111"/>
          <w:sz w:val="28"/>
          <w:sz w:val="28"/>
          <w:szCs w:val="28"/>
          <w:rtl w:val="true"/>
          <w:lang w:bidi="fa-IR"/>
        </w:rPr>
        <w:t>مرار عن یونس بن عبد الرحمن عن عبد الله بن سنان عن أبی عبد الله علیه السلام مثله</w:t>
      </w:r>
    </w:p>
    <w:p>
      <w:pPr>
        <w:pStyle w:val="BookText"/>
        <w:rPr/>
      </w:pPr>
      <w:r>
        <w:rPr>
          <w:rFonts w:ascii="IRNazanin" w:hAnsi="IRNazanin" w:eastAsia="IRNazanin"/>
          <w:color w:val="111111"/>
          <w:sz w:val="28"/>
          <w:sz w:val="28"/>
          <w:szCs w:val="28"/>
          <w:rtl w:val="true"/>
          <w:lang w:bidi="fa-IR"/>
        </w:rPr>
        <w:t xml:space="preserve">فقه الرضا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وعلیک بأداء الأمانة فإنه روی عن أبی عبد الله علیه السلام انه من غسل</w:t>
      </w:r>
    </w:p>
    <w:p>
      <w:pPr>
        <w:pStyle w:val="BookText"/>
        <w:rPr/>
      </w:pPr>
      <w:r>
        <w:rPr>
          <w:rFonts w:ascii="IRNazanin" w:hAnsi="IRNazanin" w:eastAsia="IRNazanin"/>
          <w:color w:val="111111"/>
          <w:sz w:val="28"/>
          <w:sz w:val="28"/>
          <w:szCs w:val="28"/>
          <w:rtl w:val="true"/>
          <w:lang w:bidi="fa-IR"/>
        </w:rPr>
        <w:t>میتا مؤمنا 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3639</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سهل بن زیاد عن الحسن بن</w:t>
      </w:r>
    </w:p>
    <w:p>
      <w:pPr>
        <w:pStyle w:val="BookText"/>
        <w:rPr/>
      </w:pPr>
      <w:r>
        <w:rPr>
          <w:rFonts w:ascii="IRNazanin" w:hAnsi="IRNazanin" w:eastAsia="IRNazanin"/>
          <w:color w:val="111111"/>
          <w:sz w:val="28"/>
          <w:sz w:val="28"/>
          <w:szCs w:val="28"/>
          <w:rtl w:val="true"/>
          <w:lang w:bidi="fa-IR"/>
        </w:rPr>
        <w:t xml:space="preserve">محبوب یب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أیده الله عن أبی الحسن محمد بن أحمد بن</w:t>
      </w:r>
    </w:p>
    <w:p>
      <w:pPr>
        <w:pStyle w:val="BookText"/>
        <w:rPr/>
      </w:pPr>
      <w:r>
        <w:rPr>
          <w:rFonts w:ascii="IRNazanin" w:hAnsi="IRNazanin" w:eastAsia="IRNazanin"/>
          <w:color w:val="111111"/>
          <w:sz w:val="28"/>
          <w:sz w:val="28"/>
          <w:szCs w:val="28"/>
          <w:rtl w:val="true"/>
          <w:lang w:bidi="fa-IR"/>
        </w:rPr>
        <w:t>داود عن أبیه عن أبی الحسن علی بن الحسین عن محمد بن یحیی عن محمد بن</w:t>
      </w:r>
    </w:p>
    <w:p>
      <w:pPr>
        <w:pStyle w:val="BookText"/>
        <w:rPr/>
      </w:pPr>
      <w:r>
        <w:rPr>
          <w:rFonts w:ascii="IRNazanin" w:hAnsi="IRNazanin" w:eastAsia="IRNazanin"/>
          <w:color w:val="111111"/>
          <w:sz w:val="28"/>
          <w:sz w:val="28"/>
          <w:szCs w:val="28"/>
          <w:rtl w:val="true"/>
          <w:lang w:bidi="fa-IR"/>
        </w:rPr>
        <w:t>أحمد بن یحیی عن محمد بن الحسین ابن أبی الخطاب عن ابن محبوب عن عبد الله</w:t>
      </w:r>
    </w:p>
    <w:p>
      <w:pPr>
        <w:pStyle w:val="BookText"/>
        <w:rPr/>
      </w:pPr>
      <w:r>
        <w:rPr>
          <w:rFonts w:ascii="IRNazanin" w:hAnsi="IRNazanin" w:eastAsia="IRNazanin"/>
          <w:color w:val="111111"/>
          <w:sz w:val="28"/>
          <w:sz w:val="28"/>
          <w:szCs w:val="28"/>
          <w:rtl w:val="true"/>
          <w:lang w:bidi="fa-IR"/>
        </w:rPr>
        <w:t xml:space="preserve">بن غالب عن سعد الإسکاف عن أبی جعفر قال فقیه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الصادق علیه السلام</w:t>
      </w:r>
    </w:p>
    <w:p>
      <w:pPr>
        <w:pStyle w:val="BookText"/>
        <w:rPr/>
      </w:pPr>
      <w:r>
        <w:rPr>
          <w:rFonts w:ascii="IRNazanin" w:hAnsi="IRNazanin" w:eastAsia="IRNazanin"/>
          <w:color w:val="111111"/>
          <w:sz w:val="28"/>
          <w:sz w:val="28"/>
          <w:szCs w:val="28"/>
          <w:rtl w:val="true"/>
          <w:lang w:bidi="fa-IR"/>
        </w:rPr>
        <w:t xml:space="preserve">أیما مؤمن غسل مؤمنا فقال إذا قلبه اللهم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 فقیه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بدن عبدک</w:t>
      </w:r>
    </w:p>
    <w:p>
      <w:pPr>
        <w:pStyle w:val="BookText"/>
        <w:rPr/>
      </w:pPr>
      <w:r>
        <w:rPr>
          <w:rFonts w:ascii="IRNazanin" w:hAnsi="IRNazanin" w:eastAsia="IRNazanin"/>
          <w:color w:val="111111"/>
          <w:sz w:val="28"/>
          <w:sz w:val="28"/>
          <w:szCs w:val="28"/>
          <w:rtl w:val="true"/>
          <w:lang w:bidi="fa-IR"/>
        </w:rPr>
        <w:t xml:space="preserve">المؤمن وقد خرجت روحه منه وفرقت بینهما فعفوک عفوک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عفوک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فقیه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 غفر الله له ذنوب سنة </w:t>
      </w:r>
      <w:r>
        <w:rPr>
          <w:rStyle w:val="FootnoteAnchor"/>
          <w:rtl w:val="true"/>
        </w:rPr>
        <w:footnoteReference w:id="196"/>
      </w:r>
      <w:r>
        <w:rPr>
          <w:rFonts w:ascii="IRNazanin" w:hAnsi="IRNazanin" w:eastAsia="IRNazanin"/>
          <w:color w:val="111111"/>
          <w:sz w:val="28"/>
          <w:sz w:val="28"/>
          <w:szCs w:val="28"/>
          <w:rtl w:val="true"/>
          <w:lang w:bidi="fa-IR"/>
        </w:rPr>
        <w:t xml:space="preserve">الا الکبائر أمالی الصدوق </w:t>
      </w:r>
      <w:r>
        <w:rPr>
          <w:rFonts w:eastAsia="IRNazanin" w:cs="IRNazanin"/>
          <w:color w:val="111111"/>
          <w:sz w:val="28"/>
          <w:szCs w:val="28"/>
          <w:lang w:bidi="fa-IR"/>
        </w:rPr>
        <w:t>322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أبی ره قال حدثنی سعد بن عبد الله عن الهیثم ابن أبی مسروق النهدی عن الحسن</w:t>
      </w:r>
    </w:p>
    <w:p>
      <w:pPr>
        <w:pStyle w:val="BookText"/>
        <w:rPr/>
      </w:pPr>
      <w:r>
        <w:rPr>
          <w:rFonts w:ascii="IRNazanin" w:hAnsi="IRNazanin" w:eastAsia="IRNazanin"/>
          <w:color w:val="111111"/>
          <w:sz w:val="28"/>
          <w:sz w:val="28"/>
          <w:szCs w:val="28"/>
          <w:rtl w:val="true"/>
          <w:lang w:bidi="fa-IR"/>
        </w:rPr>
        <w:t>بن محبوب عن عبد الله بن غالب عن سعد الإسکاف عن أبی جعفر علیه السلام مثله</w:t>
      </w:r>
    </w:p>
    <w:p>
      <w:pPr>
        <w:pStyle w:val="BookText"/>
        <w:rPr/>
      </w:pPr>
      <w:r>
        <w:rPr>
          <w:rFonts w:eastAsia="IRNazanin" w:cs="IRNazanin"/>
          <w:color w:val="111111"/>
          <w:sz w:val="28"/>
          <w:szCs w:val="28"/>
          <w:lang w:bidi="fa-IR"/>
        </w:rPr>
        <w:t>3640</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المفید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عبد الرحمن ابن إبراهیم عن الحسین</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 مهران عن الحسین بن عبد الله عن أبیه عن جده عن جعفر بن محمد عن أبیه</w:t>
      </w:r>
      <w:bookmarkStart w:id="158" w:name="pg12405_123345"/>
    </w:p>
    <w:p>
      <w:pPr>
        <w:pStyle w:val="BookText"/>
        <w:rPr/>
      </w:pPr>
      <w:bookmarkEnd w:id="158"/>
      <w:r>
        <w:rPr>
          <w:rFonts w:ascii="IRNazanin" w:hAnsi="IRNazanin" w:eastAsia="IRNazanin"/>
          <w:color w:val="111111"/>
          <w:sz w:val="28"/>
          <w:sz w:val="28"/>
          <w:szCs w:val="28"/>
          <w:rtl w:val="true"/>
          <w:lang w:bidi="fa-IR"/>
        </w:rPr>
        <w:t>عن جده الحسین بن علی ابن أبی طالب علیهم السلام عن رسول الله صلی الله علیه وآله فی حدیث أنه قال</w:t>
      </w:r>
    </w:p>
    <w:p>
      <w:pPr>
        <w:pStyle w:val="BookText"/>
        <w:rPr/>
      </w:pPr>
      <w:r>
        <w:rPr>
          <w:rFonts w:ascii="IRNazanin" w:hAnsi="IRNazanin" w:eastAsia="IRNazanin"/>
          <w:color w:val="111111"/>
          <w:sz w:val="28"/>
          <w:sz w:val="28"/>
          <w:szCs w:val="28"/>
          <w:rtl w:val="true"/>
          <w:lang w:bidi="fa-IR"/>
        </w:rPr>
        <w:t>فما من مؤمن یغسل مؤمنا الا تتباعد عنه لهب النار ویوسع الله علیه الصراط بقدر</w:t>
      </w:r>
    </w:p>
    <w:p>
      <w:pPr>
        <w:pStyle w:val="BookText"/>
        <w:rPr/>
      </w:pPr>
      <w:r>
        <w:rPr>
          <w:rFonts w:ascii="IRNazanin" w:hAnsi="IRNazanin" w:eastAsia="IRNazanin"/>
          <w:color w:val="111111"/>
          <w:sz w:val="28"/>
          <w:sz w:val="28"/>
          <w:szCs w:val="28"/>
          <w:rtl w:val="true"/>
          <w:lang w:bidi="fa-IR"/>
        </w:rPr>
        <w:t>ما یبلغ الصوت ویعطی نورا حتی یوافی الجنة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3641</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عقاب الاعمال </w:t>
      </w:r>
      <w:r>
        <w:rPr>
          <w:rFonts w:eastAsia="IRNazanin" w:cs="IRNazanin"/>
          <w:color w:val="111111"/>
          <w:sz w:val="28"/>
          <w:szCs w:val="28"/>
          <w:lang w:bidi="fa-IR"/>
        </w:rPr>
        <w:t>280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بالاسناد المتقدم فی باب عیادة المریض</w:t>
      </w:r>
    </w:p>
    <w:p>
      <w:pPr>
        <w:pStyle w:val="BookText"/>
        <w:rPr/>
      </w:pPr>
      <w:r>
        <w:rPr>
          <w:rFonts w:ascii="IRNazanin" w:hAnsi="IRNazanin" w:eastAsia="IRNazanin"/>
          <w:color w:val="111111"/>
          <w:sz w:val="28"/>
          <w:sz w:val="28"/>
          <w:szCs w:val="28"/>
          <w:rtl w:val="true"/>
          <w:lang w:bidi="fa-IR"/>
        </w:rPr>
        <w:t>عن ابن عباس وأبی هریرة عن رسول الله صلی الله علیه وآله أنه قال فی خطبة طویلة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غسل</w:t>
      </w:r>
    </w:p>
    <w:p>
      <w:pPr>
        <w:pStyle w:val="BookText"/>
        <w:rPr/>
      </w:pPr>
      <w:r>
        <w:rPr>
          <w:rFonts w:ascii="IRNazanin" w:hAnsi="IRNazanin" w:eastAsia="IRNazanin"/>
          <w:color w:val="111111"/>
          <w:sz w:val="28"/>
          <w:sz w:val="28"/>
          <w:szCs w:val="28"/>
          <w:rtl w:val="true"/>
          <w:lang w:bidi="fa-IR"/>
        </w:rPr>
        <w:t>میتا فادی فیه الأمانة کان بکل شعرة عتق رقبة ورفع له به مئة درجة فقال عمر بن</w:t>
      </w:r>
    </w:p>
    <w:p>
      <w:pPr>
        <w:pStyle w:val="BookText"/>
        <w:rPr/>
      </w:pPr>
      <w:r>
        <w:rPr>
          <w:rFonts w:ascii="IRNazanin" w:hAnsi="IRNazanin" w:eastAsia="IRNazanin"/>
          <w:color w:val="111111"/>
          <w:sz w:val="28"/>
          <w:sz w:val="28"/>
          <w:szCs w:val="28"/>
          <w:rtl w:val="true"/>
          <w:lang w:bidi="fa-IR"/>
        </w:rPr>
        <w:t>الخطاب یا رسول الله کیف یؤدی فیه الأمانة قال یستر عورته ویستر شینه وإن لم یستر</w:t>
      </w:r>
    </w:p>
    <w:p>
      <w:pPr>
        <w:pStyle w:val="BookText"/>
        <w:rPr/>
      </w:pPr>
      <w:r>
        <w:rPr>
          <w:rFonts w:ascii="IRNazanin" w:hAnsi="IRNazanin" w:eastAsia="IRNazanin"/>
          <w:color w:val="111111"/>
          <w:sz w:val="28"/>
          <w:sz w:val="28"/>
          <w:szCs w:val="28"/>
          <w:rtl w:val="true"/>
          <w:lang w:bidi="fa-IR"/>
        </w:rPr>
        <w:t>عورته وشینه حبط اجره وکشف عورته فی الدنیا والآخرة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3642</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273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علی صلوات الله علیه ان رسول الله صلی الله</w:t>
      </w:r>
    </w:p>
    <w:p>
      <w:pPr>
        <w:pStyle w:val="BookText"/>
        <w:rPr/>
      </w:pPr>
      <w:r>
        <w:rPr>
          <w:rFonts w:ascii="IRNazanin" w:hAnsi="IRNazanin" w:eastAsia="IRNazanin"/>
          <w:color w:val="111111"/>
          <w:sz w:val="28"/>
          <w:sz w:val="28"/>
          <w:szCs w:val="28"/>
          <w:rtl w:val="true"/>
          <w:lang w:bidi="fa-IR"/>
        </w:rPr>
        <w:t>علیه وآله قال ما من امرء مسلم غسل أخا له مسلما فلم یقذره ولم ینظر إلی عورته</w:t>
      </w:r>
    </w:p>
    <w:p>
      <w:pPr>
        <w:pStyle w:val="BookText"/>
        <w:rPr/>
      </w:pPr>
      <w:r>
        <w:rPr>
          <w:rFonts w:ascii="IRNazanin" w:hAnsi="IRNazanin" w:eastAsia="IRNazanin"/>
          <w:color w:val="111111"/>
          <w:sz w:val="28"/>
          <w:sz w:val="28"/>
          <w:szCs w:val="28"/>
          <w:rtl w:val="true"/>
          <w:lang w:bidi="fa-IR"/>
        </w:rPr>
        <w:t>ولم یذکر منه سوء ثم شیعه وصلی علیه ثم جلس حتی یواری فی قبره الا خرج</w:t>
      </w:r>
    </w:p>
    <w:p>
      <w:pPr>
        <w:pStyle w:val="BookText"/>
        <w:rPr/>
      </w:pPr>
      <w:r>
        <w:rPr>
          <w:rFonts w:ascii="IRNazanin" w:hAnsi="IRNazanin" w:eastAsia="IRNazanin"/>
          <w:color w:val="111111"/>
          <w:sz w:val="28"/>
          <w:sz w:val="28"/>
          <w:szCs w:val="28"/>
          <w:rtl w:val="true"/>
          <w:lang w:bidi="fa-IR"/>
        </w:rPr>
        <w:t>عطلا من ذنوبه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3643</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457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النبی صلی الله علیه وآله لابی ذر یا أبا ذر تعیش</w:t>
      </w:r>
    </w:p>
    <w:p>
      <w:pPr>
        <w:pStyle w:val="BookText"/>
        <w:rPr/>
      </w:pPr>
      <w:r>
        <w:rPr>
          <w:rFonts w:ascii="IRNazanin" w:hAnsi="IRNazanin" w:eastAsia="IRNazanin"/>
          <w:color w:val="111111"/>
          <w:sz w:val="28"/>
          <w:sz w:val="28"/>
          <w:szCs w:val="28"/>
          <w:rtl w:val="true"/>
          <w:lang w:bidi="fa-IR"/>
        </w:rPr>
        <w:t>وحدک وتموت وتدخل الجنة وحدک یسعد بک قوم من أهل العراق یتولون غسلک</w:t>
      </w:r>
    </w:p>
    <w:p>
      <w:pPr>
        <w:pStyle w:val="BookText"/>
        <w:rPr/>
      </w:pPr>
      <w:r>
        <w:rPr>
          <w:rFonts w:ascii="IRNazanin" w:hAnsi="IRNazanin" w:eastAsia="IRNazanin"/>
          <w:color w:val="111111"/>
          <w:sz w:val="28"/>
          <w:sz w:val="28"/>
          <w:szCs w:val="28"/>
          <w:rtl w:val="true"/>
          <w:lang w:bidi="fa-IR"/>
        </w:rPr>
        <w:t>وتجهیزک ودفنک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3644</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القطب الراوندی فی دعواته عن أبی ذر ره قال</w:t>
      </w:r>
    </w:p>
    <w:p>
      <w:pPr>
        <w:pStyle w:val="BookText"/>
        <w:rPr/>
      </w:pPr>
      <w:r>
        <w:rPr>
          <w:rFonts w:ascii="IRNazanin" w:hAnsi="IRNazanin" w:eastAsia="IRNazanin"/>
          <w:color w:val="111111"/>
          <w:sz w:val="28"/>
          <w:sz w:val="28"/>
          <w:szCs w:val="28"/>
          <w:rtl w:val="true"/>
          <w:lang w:bidi="fa-IR"/>
        </w:rPr>
        <w:t>قال لی رسول الله صلی الله علیه وآله واغسل المیت یتحرک قلبک فان الجسد الخاوی</w:t>
      </w:r>
    </w:p>
    <w:p>
      <w:pPr>
        <w:pStyle w:val="BookText"/>
        <w:rPr/>
      </w:pPr>
      <w:r>
        <w:rPr>
          <w:rFonts w:ascii="Amiri" w:hAnsi="Amiri" w:eastAsia="Amiri" w:cs="Amiri"/>
          <w:color w:val="111111"/>
          <w:sz w:val="28"/>
          <w:sz w:val="28"/>
          <w:szCs w:val="28"/>
          <w:rtl w:val="true"/>
          <w:lang w:bidi="ar-SA"/>
        </w:rPr>
        <w:t>عظة بالغة</w:t>
      </w:r>
      <w:r>
        <w:rPr>
          <w:rFonts w:eastAsia="Amiri" w:cs="Amiri" w:ascii="Amiri" w:hAnsi="Amiri"/>
          <w:color w:val="111111"/>
          <w:sz w:val="28"/>
          <w:szCs w:val="28"/>
          <w:rtl w:val="true"/>
          <w:lang w:bidi="ar-SA"/>
        </w:rPr>
        <w:t>.</w:t>
      </w:r>
    </w:p>
    <w:p>
      <w:pPr>
        <w:pStyle w:val="Heading4"/>
        <w:numPr>
          <w:ilvl w:val="3"/>
          <w:numId w:val="1"/>
        </w:numPr>
        <w:rPr/>
      </w:pPr>
      <w:bookmarkStart w:id="159" w:name="__RefHeading___Toc9751142_417432637"/>
      <w:bookmarkStart w:id="160" w:name="_Toc57"/>
      <w:bookmarkEnd w:id="159"/>
      <w:r>
        <w:rPr>
          <w:rtl w:val="true"/>
        </w:rPr>
        <w:t>(</w:t>
      </w:r>
      <w:r>
        <w:rPr/>
        <w:t>2</w:t>
      </w:r>
      <w:r>
        <w:rPr>
          <w:rtl w:val="true"/>
        </w:rPr>
        <w:t xml:space="preserve">) </w:t>
      </w:r>
      <w:r>
        <w:rPr>
          <w:rtl w:val="true"/>
        </w:rPr>
        <w:t>باب وجوب تغسیل المیت المسلم عدا ما استثنی وعلته وعدم جواز تغسیل غیر المسلم</w:t>
      </w:r>
      <w:bookmarkEnd w:id="160"/>
    </w:p>
    <w:p>
      <w:pPr>
        <w:pStyle w:val="BookText"/>
        <w:rPr/>
      </w:pPr>
      <w:r>
        <w:rPr>
          <w:rFonts w:eastAsia="IRNazanin" w:cs="IRNazanin"/>
          <w:color w:val="111111"/>
          <w:sz w:val="28"/>
          <w:szCs w:val="28"/>
          <w:lang w:bidi="fa-IR"/>
        </w:rPr>
        <w:t>3645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213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أخبرنی الشیخ عن أبی جعفر محمد بن علی عن یب </w:t>
      </w:r>
      <w:r>
        <w:rPr>
          <w:rFonts w:eastAsia="IRNazanin" w:cs="IRNazanin"/>
          <w:color w:val="111111"/>
          <w:sz w:val="28"/>
          <w:szCs w:val="28"/>
          <w:lang w:bidi="fa-IR"/>
        </w:rPr>
        <w:t>94</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بن الحسین </w:t>
      </w:r>
      <w:r>
        <w:rPr>
          <w:rStyle w:val="FootnoteAnchor"/>
          <w:rtl w:val="true"/>
        </w:rPr>
        <w:footnoteReference w:id="197"/>
      </w:r>
      <w:r>
        <w:rPr>
          <w:rFonts w:ascii="IRNazanin" w:hAnsi="IRNazanin" w:eastAsia="IRNazanin"/>
          <w:color w:val="111111"/>
          <w:sz w:val="28"/>
          <w:sz w:val="28"/>
          <w:szCs w:val="28"/>
          <w:rtl w:val="true"/>
          <w:lang w:bidi="fa-IR"/>
        </w:rPr>
        <w:t>عن محمد بن یحیی عن محمد بن أحمد بن یحیی عن موسی بن</w:t>
      </w:r>
    </w:p>
    <w:p>
      <w:pPr>
        <w:pStyle w:val="BookText"/>
        <w:rPr/>
      </w:pPr>
      <w:r>
        <w:rPr>
          <w:rFonts w:ascii="IRNazanin" w:hAnsi="IRNazanin" w:eastAsia="IRNazanin"/>
          <w:color w:val="111111"/>
          <w:sz w:val="28"/>
          <w:sz w:val="28"/>
          <w:szCs w:val="28"/>
          <w:rtl w:val="true"/>
          <w:lang w:bidi="fa-IR"/>
        </w:rPr>
        <w:t xml:space="preserve">جعفر عن علی بن معبد </w:t>
      </w:r>
      <w:r>
        <w:rPr>
          <w:rStyle w:val="FootnoteAnchor"/>
          <w:rtl w:val="true"/>
        </w:rPr>
        <w:footnoteReference w:id="198"/>
      </w:r>
      <w:r>
        <w:rPr>
          <w:rFonts w:ascii="IRNazanin" w:hAnsi="IRNazanin" w:eastAsia="IRNazanin"/>
          <w:color w:val="111111"/>
          <w:sz w:val="28"/>
          <w:sz w:val="28"/>
          <w:szCs w:val="28"/>
          <w:rtl w:val="true"/>
          <w:lang w:bidi="fa-IR"/>
        </w:rPr>
        <w:t>عن عبید الله بن الدهقان عن أبی خالد قال اغسل کل الموتی</w:t>
      </w:r>
    </w:p>
    <w:p>
      <w:pPr>
        <w:pStyle w:val="BookText"/>
        <w:rPr/>
      </w:pPr>
      <w:r>
        <w:rPr>
          <w:rFonts w:ascii="IRNazanin" w:hAnsi="IRNazanin" w:eastAsia="IRNazanin"/>
          <w:color w:val="111111"/>
          <w:sz w:val="28"/>
          <w:sz w:val="28"/>
          <w:szCs w:val="28"/>
          <w:rtl w:val="true"/>
          <w:lang w:bidi="fa-IR"/>
        </w:rPr>
        <w:t xml:space="preserve">الغریق وأکیل السبع وکل شئ الا ما 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الصفین فإن کان به رمق</w:t>
      </w:r>
    </w:p>
    <w:p>
      <w:pPr>
        <w:pStyle w:val="BookText"/>
        <w:rPr/>
      </w:pPr>
      <w:r>
        <w:rPr>
          <w:rFonts w:ascii="IRNazanin" w:hAnsi="IRNazanin" w:eastAsia="IRNazanin"/>
          <w:color w:val="111111"/>
          <w:sz w:val="28"/>
          <w:sz w:val="28"/>
          <w:szCs w:val="28"/>
          <w:rtl w:val="true"/>
          <w:lang w:bidi="fa-IR"/>
        </w:rPr>
        <w:t xml:space="preserve">غسل وإلا فلا کا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إبراهیم عن أبیه عن علی بن معبد </w:t>
      </w:r>
      <w:r>
        <w:rPr>
          <w:rStyle w:val="FootnoteAnchor"/>
          <w:rtl w:val="true"/>
        </w:rPr>
        <w:footnoteReference w:id="199"/>
      </w:r>
      <w:r>
        <w:rPr>
          <w:rFonts w:ascii="IRNazanin" w:hAnsi="IRNazanin" w:eastAsia="IRNazanin"/>
          <w:color w:val="111111"/>
          <w:sz w:val="28"/>
          <w:sz w:val="28"/>
          <w:szCs w:val="28"/>
          <w:rtl w:val="true"/>
          <w:lang w:bidi="fa-IR"/>
        </w:rPr>
        <w:t>عن الدهقان عن درست</w:t>
      </w:r>
    </w:p>
    <w:p>
      <w:pPr>
        <w:pStyle w:val="BookText"/>
        <w:rPr/>
      </w:pPr>
      <w:r>
        <w:rPr>
          <w:rFonts w:ascii="IRNazanin" w:hAnsi="IRNazanin" w:eastAsia="IRNazanin"/>
          <w:color w:val="111111"/>
          <w:sz w:val="28"/>
          <w:sz w:val="28"/>
          <w:szCs w:val="28"/>
          <w:rtl w:val="true"/>
          <w:lang w:bidi="fa-IR"/>
        </w:rPr>
        <w:t>عن أبی خالد قال اغسل کل شئ من الموتی وذکر مثله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3646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0"/>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العوالی عن فخر المحققین قال قال النبی صلی الله علیه وآله فرض</w:t>
      </w:r>
    </w:p>
    <w:p>
      <w:pPr>
        <w:pStyle w:val="BookText"/>
        <w:rPr/>
      </w:pPr>
      <w:r>
        <w:rPr>
          <w:rFonts w:ascii="IRNazanin" w:hAnsi="IRNazanin" w:eastAsia="IRNazanin"/>
          <w:color w:val="111111"/>
          <w:sz w:val="28"/>
          <w:sz w:val="28"/>
          <w:szCs w:val="28"/>
          <w:rtl w:val="true"/>
          <w:lang w:bidi="fa-IR"/>
        </w:rPr>
        <w:t>علی أمتی غسل موتاها والصلاة علیها ودفنها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3647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1"/>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قالوا علیهم السلام فی الغسل منه فرض ومنه سنة فالفرض</w:t>
      </w:r>
    </w:p>
    <w:p>
      <w:pPr>
        <w:pStyle w:val="BookText"/>
        <w:rPr/>
      </w:pPr>
      <w:r>
        <w:rPr>
          <w:rFonts w:ascii="IRNazanin" w:hAnsi="IRNazanin" w:eastAsia="IRNazanin"/>
          <w:color w:val="111111"/>
          <w:sz w:val="28"/>
          <w:sz w:val="28"/>
          <w:szCs w:val="28"/>
          <w:rtl w:val="true"/>
          <w:lang w:bidi="fa-IR"/>
        </w:rPr>
        <w:t xml:space="preserve">منه غسل الجنابة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وغسل المیت الخبر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3648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2"/>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الحسین عن محمد بن أحمد بن علی عن الحسین</w:t>
      </w:r>
    </w:p>
    <w:p>
      <w:pPr>
        <w:pStyle w:val="BookText"/>
        <w:rPr/>
      </w:pPr>
      <w:r>
        <w:rPr>
          <w:rFonts w:ascii="IRNazanin" w:hAnsi="IRNazanin" w:eastAsia="IRNazanin"/>
          <w:color w:val="111111"/>
          <w:sz w:val="28"/>
          <w:sz w:val="28"/>
          <w:szCs w:val="28"/>
          <w:rtl w:val="true"/>
          <w:lang w:bidi="fa-IR"/>
        </w:rPr>
        <w:t xml:space="preserve">بن یزید عن السکونی کا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النوفلی عن السکونی عن</w:t>
      </w:r>
    </w:p>
    <w:p>
      <w:pPr>
        <w:pStyle w:val="BookText"/>
        <w:rPr/>
      </w:pPr>
      <w:r>
        <w:rPr>
          <w:rFonts w:ascii="IRNazanin" w:hAnsi="IRNazanin" w:eastAsia="IRNazanin"/>
          <w:color w:val="111111"/>
          <w:sz w:val="28"/>
          <w:sz w:val="28"/>
          <w:szCs w:val="28"/>
          <w:rtl w:val="true"/>
          <w:lang w:bidi="fa-IR"/>
        </w:rPr>
        <w:t xml:space="preserve">أبی عبد الله علیه السلام قال کان أمیر المؤمنین علیه السلام </w:t>
      </w:r>
      <w:r>
        <w:rPr>
          <w:rStyle w:val="FootnoteAnchor"/>
          <w:rtl w:val="true"/>
        </w:rPr>
        <w:footnoteReference w:id="203"/>
      </w:r>
      <w:r>
        <w:rPr>
          <w:rFonts w:ascii="IRNazanin" w:hAnsi="IRNazanin" w:eastAsia="IRNazanin"/>
          <w:color w:val="111111"/>
          <w:sz w:val="28"/>
          <w:sz w:val="28"/>
          <w:szCs w:val="28"/>
          <w:rtl w:val="true"/>
          <w:lang w:bidi="fa-IR"/>
        </w:rPr>
        <w:t xml:space="preserve">یقول الغریق یغسل الدعائم </w:t>
      </w:r>
      <w:r>
        <w:rPr>
          <w:rFonts w:eastAsia="IRNazanin" w:cs="IRNazanin"/>
          <w:color w:val="111111"/>
          <w:sz w:val="28"/>
          <w:szCs w:val="28"/>
          <w:lang w:bidi="fa-IR"/>
        </w:rPr>
        <w:t>274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w:t>
      </w:r>
    </w:p>
    <w:p>
      <w:pPr>
        <w:pStyle w:val="BookText"/>
        <w:rPr/>
      </w:pPr>
      <w:r>
        <w:rPr>
          <w:rFonts w:ascii="IRNazanin" w:hAnsi="IRNazanin" w:eastAsia="IRNazanin"/>
          <w:color w:val="111111"/>
          <w:sz w:val="28"/>
          <w:sz w:val="28"/>
          <w:szCs w:val="28"/>
          <w:rtl w:val="true"/>
          <w:lang w:bidi="fa-IR"/>
        </w:rPr>
        <w:t>أبی جعفر محمد بن علی علیه السلام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3649</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الخرائج </w:t>
      </w:r>
      <w:r>
        <w:rPr>
          <w:rFonts w:eastAsia="IRNazanin" w:cs="IRNazanin"/>
          <w:color w:val="111111"/>
          <w:sz w:val="28"/>
          <w:szCs w:val="28"/>
          <w:lang w:bidi="fa-IR"/>
        </w:rPr>
        <w:t>248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سعد عن الحسن بن علی الزیتونی عن</w:t>
      </w:r>
    </w:p>
    <w:p>
      <w:pPr>
        <w:pStyle w:val="BookText"/>
        <w:rPr/>
      </w:pPr>
      <w:r>
        <w:rPr>
          <w:rFonts w:ascii="IRNazanin" w:hAnsi="IRNazanin" w:eastAsia="IRNazanin"/>
          <w:color w:val="111111"/>
          <w:sz w:val="28"/>
          <w:sz w:val="28"/>
          <w:szCs w:val="28"/>
          <w:rtl w:val="true"/>
          <w:lang w:bidi="fa-IR"/>
        </w:rPr>
        <w:t xml:space="preserve">أحمد بن هلال </w:t>
      </w:r>
      <w:r>
        <w:rPr>
          <w:rStyle w:val="FootnoteAnchor"/>
          <w:rtl w:val="true"/>
        </w:rPr>
        <w:footnoteReference w:id="204"/>
      </w:r>
      <w:r>
        <w:rPr>
          <w:rFonts w:ascii="IRNazanin" w:hAnsi="IRNazanin" w:eastAsia="IRNazanin"/>
          <w:color w:val="111111"/>
          <w:sz w:val="28"/>
          <w:sz w:val="28"/>
          <w:szCs w:val="28"/>
          <w:rtl w:val="true"/>
          <w:lang w:bidi="fa-IR"/>
        </w:rPr>
        <w:t>عن محمد بن أبی عمیر عن حفص بن البختری عن أبی عبد الله علیه السلام</w:t>
      </w:r>
    </w:p>
    <w:p>
      <w:pPr>
        <w:pStyle w:val="BookText"/>
        <w:rPr/>
      </w:pPr>
      <w:r>
        <w:rPr>
          <w:rFonts w:ascii="IRNazanin" w:hAnsi="IRNazanin" w:eastAsia="IRNazanin"/>
          <w:color w:val="111111"/>
          <w:sz w:val="28"/>
          <w:sz w:val="28"/>
          <w:szCs w:val="28"/>
          <w:rtl w:val="true"/>
          <w:lang w:bidi="fa-IR"/>
        </w:rPr>
        <w:t>قال قال رسول الله صلی الله علیه وآله لأمیر المؤمنین علیه السلام إذا انا مت فغسلنی وکفنی وحنطنی وما أملی</w:t>
      </w:r>
    </w:p>
    <w:p>
      <w:pPr>
        <w:pStyle w:val="BookText"/>
        <w:rPr/>
      </w:pPr>
      <w:r>
        <w:rPr>
          <w:rFonts w:ascii="IRNazanin" w:hAnsi="IRNazanin" w:eastAsia="IRNazanin"/>
          <w:color w:val="111111"/>
          <w:sz w:val="28"/>
          <w:sz w:val="28"/>
          <w:szCs w:val="28"/>
          <w:rtl w:val="true"/>
          <w:lang w:bidi="fa-IR"/>
        </w:rPr>
        <w:t>علیک فاکتب قلت ففعل قال نعم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3650</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عن علی بن الحکم عن ابان بن عثمان</w:t>
      </w:r>
    </w:p>
    <w:p>
      <w:pPr>
        <w:pStyle w:val="BookText"/>
        <w:rPr/>
      </w:pPr>
      <w:r>
        <w:rPr>
          <w:rFonts w:ascii="IRNazanin" w:hAnsi="IRNazanin" w:eastAsia="IRNazanin"/>
          <w:color w:val="111111"/>
          <w:sz w:val="28"/>
          <w:sz w:val="28"/>
          <w:szCs w:val="28"/>
          <w:rtl w:val="true"/>
          <w:lang w:bidi="fa-IR"/>
        </w:rPr>
        <w:t>عن الحرث بن یعلی بن مرة عن أبیه عن جده قال قبض رسول الله صلی الله علیه وآله</w:t>
      </w:r>
    </w:p>
    <w:p>
      <w:pPr>
        <w:pStyle w:val="BookText"/>
        <w:rPr/>
      </w:pPr>
      <w:r>
        <w:rPr>
          <w:rFonts w:ascii="IRNazanin" w:hAnsi="IRNazanin" w:eastAsia="IRNazanin"/>
          <w:color w:val="111111"/>
          <w:sz w:val="28"/>
          <w:sz w:val="28"/>
          <w:szCs w:val="28"/>
          <w:rtl w:val="true"/>
          <w:lang w:bidi="fa-IR"/>
        </w:rPr>
        <w:t>فستر بثوب ورسول الله صلی الله علیه وآله خلف الثوب وعلی علیه السلام عند طرف</w:t>
      </w:r>
    </w:p>
    <w:p>
      <w:pPr>
        <w:pStyle w:val="BookText"/>
        <w:rPr/>
      </w:pPr>
      <w:r>
        <w:rPr>
          <w:rFonts w:ascii="IRNazanin" w:hAnsi="IRNazanin" w:eastAsia="IRNazanin"/>
          <w:color w:val="111111"/>
          <w:sz w:val="28"/>
          <w:sz w:val="28"/>
          <w:szCs w:val="28"/>
          <w:rtl w:val="true"/>
          <w:lang w:bidi="fa-IR"/>
        </w:rPr>
        <w:t xml:space="preserve">ثوبه وقد وضع خدیه علی راحته والریح تضرب طرف الثوب علی وجه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یب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والناس علی الباب وفی المسجد ینتحبون ویبکون وإذا سمعنا صوتا</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البیت ان نبیکم طاهر مطهر فادفنوه ولا تغسلوه قال فرأیت علیا علیه السلام حین</w:t>
      </w:r>
    </w:p>
    <w:p>
      <w:pPr>
        <w:pStyle w:val="BookText"/>
        <w:rPr/>
      </w:pPr>
      <w:r>
        <w:rPr>
          <w:rFonts w:ascii="IRNazanin" w:hAnsi="IRNazanin" w:eastAsia="IRNazanin"/>
          <w:color w:val="111111"/>
          <w:sz w:val="28"/>
          <w:sz w:val="28"/>
          <w:szCs w:val="28"/>
          <w:rtl w:val="true"/>
          <w:lang w:bidi="fa-IR"/>
        </w:rPr>
        <w:t>رفع رأسه فزعا فقال اخسأ عدو الله فإنه امرنی بغسله وکفنه ودفنه وذاک سنة قال ثم</w:t>
      </w:r>
    </w:p>
    <w:p>
      <w:pPr>
        <w:pStyle w:val="BookText"/>
        <w:rPr/>
      </w:pPr>
      <w:r>
        <w:rPr>
          <w:rFonts w:ascii="IRNazanin" w:hAnsi="IRNazanin" w:eastAsia="IRNazanin"/>
          <w:color w:val="111111"/>
          <w:sz w:val="28"/>
          <w:sz w:val="28"/>
          <w:szCs w:val="28"/>
          <w:rtl w:val="true"/>
          <w:lang w:bidi="fa-IR"/>
        </w:rPr>
        <w:t>نادی مناد آخر غیر تلک النغمة یا علی بن أبی طالب علیه السلام استر عورة نبیک</w:t>
      </w:r>
    </w:p>
    <w:p>
      <w:pPr>
        <w:pStyle w:val="BookText"/>
        <w:rPr/>
      </w:pPr>
      <w:r>
        <w:rPr>
          <w:rFonts w:ascii="IRNazanin" w:hAnsi="IRNazanin" w:eastAsia="IRNazanin"/>
          <w:color w:val="111111"/>
          <w:sz w:val="28"/>
          <w:sz w:val="28"/>
          <w:szCs w:val="28"/>
          <w:rtl w:val="true"/>
          <w:lang w:bidi="fa-IR"/>
        </w:rPr>
        <w:t>ولا تنزع القمیص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3651</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طرف بن طاووس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عیسی بن المستفاد حدثنی أبو الحسن</w:t>
      </w:r>
    </w:p>
    <w:p>
      <w:pPr>
        <w:pStyle w:val="BookText"/>
        <w:rPr/>
      </w:pPr>
      <w:r>
        <w:rPr>
          <w:rFonts w:ascii="IRNazanin" w:hAnsi="IRNazanin" w:eastAsia="IRNazanin"/>
          <w:color w:val="111111"/>
          <w:sz w:val="28"/>
          <w:sz w:val="28"/>
          <w:szCs w:val="28"/>
          <w:rtl w:val="true"/>
          <w:lang w:bidi="fa-IR"/>
        </w:rPr>
        <w:t>موسی بن جعفر عن أبیه علیه السلام قال قال رسول الله صلی الله علیه وآله یا علی</w:t>
      </w:r>
    </w:p>
    <w:p>
      <w:pPr>
        <w:pStyle w:val="BookText"/>
        <w:rPr/>
      </w:pPr>
      <w:r>
        <w:rPr>
          <w:rFonts w:ascii="IRNazanin" w:hAnsi="IRNazanin" w:eastAsia="IRNazanin"/>
          <w:color w:val="111111"/>
          <w:sz w:val="28"/>
          <w:sz w:val="28"/>
          <w:szCs w:val="28"/>
          <w:rtl w:val="true"/>
          <w:lang w:bidi="fa-IR"/>
        </w:rPr>
        <w:t>أضمنت دینی تقضیه قال نعم قال اللهم فاشهد قال یا علی غسلنی ولا یغسلنی غیرک فتعمی</w:t>
      </w:r>
    </w:p>
    <w:p>
      <w:pPr>
        <w:pStyle w:val="BookText"/>
        <w:rPr/>
      </w:pPr>
      <w:r>
        <w:rPr>
          <w:rFonts w:ascii="IRNazanin" w:hAnsi="IRNazanin" w:eastAsia="IRNazanin"/>
          <w:color w:val="111111"/>
          <w:sz w:val="28"/>
          <w:sz w:val="28"/>
          <w:szCs w:val="28"/>
          <w:rtl w:val="true"/>
          <w:lang w:bidi="fa-IR"/>
        </w:rPr>
        <w:t>بصره قال علی علیه السلام ولم یا رسول الله قال کذلک قال لی جبرئیل عن ربی انه لا یری</w:t>
      </w:r>
    </w:p>
    <w:p>
      <w:pPr>
        <w:pStyle w:val="BookText"/>
        <w:rPr/>
      </w:pPr>
      <w:r>
        <w:rPr>
          <w:rFonts w:ascii="IRNazanin" w:hAnsi="IRNazanin" w:eastAsia="IRNazanin"/>
          <w:color w:val="111111"/>
          <w:sz w:val="28"/>
          <w:sz w:val="28"/>
          <w:szCs w:val="28"/>
          <w:rtl w:val="true"/>
          <w:lang w:bidi="fa-IR"/>
        </w:rPr>
        <w:t>عورتی أحد غیرک الا عمی بصره قال علی علیه السلام فکیف أقوی علیک وحدی قال</w:t>
      </w:r>
    </w:p>
    <w:p>
      <w:pPr>
        <w:pStyle w:val="BookText"/>
        <w:rPr/>
      </w:pPr>
      <w:r>
        <w:rPr>
          <w:rFonts w:ascii="IRNazanin" w:hAnsi="IRNazanin" w:eastAsia="IRNazanin"/>
          <w:color w:val="111111"/>
          <w:sz w:val="28"/>
          <w:sz w:val="28"/>
          <w:szCs w:val="28"/>
          <w:rtl w:val="true"/>
          <w:lang w:bidi="fa-IR"/>
        </w:rPr>
        <w:t>یعینک جبرئیل ومیکائیل وإسرافیل وملک الموت وإسماعیل صاحب سماء الدنیا قلت</w:t>
      </w:r>
    </w:p>
    <w:p>
      <w:pPr>
        <w:pStyle w:val="BookText"/>
        <w:rPr/>
      </w:pPr>
      <w:r>
        <w:rPr>
          <w:rFonts w:ascii="IRNazanin" w:hAnsi="IRNazanin" w:eastAsia="IRNazanin"/>
          <w:color w:val="111111"/>
          <w:sz w:val="28"/>
          <w:sz w:val="28"/>
          <w:szCs w:val="28"/>
          <w:rtl w:val="true"/>
          <w:lang w:bidi="fa-IR"/>
        </w:rPr>
        <w:t>فمن یناولنی الماء قال الفضل بن العباس من غیر نظر إلی شئ منی فإنه لا یحل له ولا</w:t>
      </w:r>
    </w:p>
    <w:p>
      <w:pPr>
        <w:pStyle w:val="BookText"/>
        <w:rPr/>
      </w:pPr>
      <w:r>
        <w:rPr>
          <w:rFonts w:ascii="IRNazanin" w:hAnsi="IRNazanin" w:eastAsia="IRNazanin"/>
          <w:color w:val="111111"/>
          <w:sz w:val="28"/>
          <w:sz w:val="28"/>
          <w:szCs w:val="28"/>
          <w:rtl w:val="true"/>
          <w:lang w:bidi="fa-IR"/>
        </w:rPr>
        <w:t>لغیره من الرجال والنساء النظر إلی عورتی وهی حرام علیهم فإذا فرغت من غسلی</w:t>
      </w:r>
    </w:p>
    <w:p>
      <w:pPr>
        <w:pStyle w:val="BookText"/>
        <w:rPr/>
      </w:pPr>
      <w:r>
        <w:rPr>
          <w:rFonts w:ascii="IRNazanin" w:hAnsi="IRNazanin" w:eastAsia="IRNazanin"/>
          <w:color w:val="111111"/>
          <w:sz w:val="28"/>
          <w:sz w:val="28"/>
          <w:szCs w:val="28"/>
          <w:rtl w:val="true"/>
          <w:lang w:bidi="fa-IR"/>
        </w:rPr>
        <w:t>فضعنی علی لوح وافرغ علی من بئر غرس أربعین دلوا مفتحة الأفواه قال عیسی</w:t>
      </w:r>
    </w:p>
    <w:p>
      <w:pPr>
        <w:pStyle w:val="BookText"/>
        <w:rPr/>
      </w:pPr>
      <w:r>
        <w:rPr>
          <w:rFonts w:ascii="IRNazanin" w:hAnsi="IRNazanin" w:eastAsia="IRNazanin"/>
          <w:color w:val="111111"/>
          <w:sz w:val="28"/>
          <w:sz w:val="28"/>
          <w:szCs w:val="28"/>
          <w:rtl w:val="true"/>
          <w:lang w:bidi="fa-IR"/>
        </w:rPr>
        <w:t>أو قال أربعین قربة شککت انا فی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3652</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مصباح الأنوار عن أحمد بن محمد بن</w:t>
      </w:r>
    </w:p>
    <w:p>
      <w:pPr>
        <w:pStyle w:val="BookText"/>
        <w:rPr/>
      </w:pPr>
      <w:r>
        <w:rPr>
          <w:rFonts w:ascii="IRNazanin" w:hAnsi="IRNazanin" w:eastAsia="IRNazanin"/>
          <w:color w:val="111111"/>
          <w:sz w:val="28"/>
          <w:sz w:val="28"/>
          <w:szCs w:val="28"/>
          <w:rtl w:val="true"/>
          <w:lang w:bidi="fa-IR"/>
        </w:rPr>
        <w:t>عیاش عن جعفر بن محمد بن قولویه عن عبید الله بن الفضیل الطائی ومحمد بن أحمد بن</w:t>
      </w:r>
    </w:p>
    <w:p>
      <w:pPr>
        <w:pStyle w:val="BookText"/>
        <w:rPr/>
      </w:pPr>
      <w:r>
        <w:rPr>
          <w:rFonts w:ascii="IRNazanin" w:hAnsi="IRNazanin" w:eastAsia="IRNazanin"/>
          <w:color w:val="111111"/>
          <w:sz w:val="28"/>
          <w:sz w:val="28"/>
          <w:szCs w:val="28"/>
          <w:rtl w:val="true"/>
          <w:lang w:bidi="fa-IR"/>
        </w:rPr>
        <w:t>سلیمان عن محمد بن إسماعیل بن أحمد بن إسماعیل بن محمد بن إسماعیل بن جعفر الصادق</w:t>
      </w:r>
    </w:p>
    <w:p>
      <w:pPr>
        <w:pStyle w:val="BookText"/>
        <w:rPr/>
      </w:pPr>
      <w:r>
        <w:rPr>
          <w:rFonts w:ascii="IRNazanin" w:hAnsi="IRNazanin" w:eastAsia="IRNazanin"/>
          <w:color w:val="111111"/>
          <w:sz w:val="28"/>
          <w:sz w:val="28"/>
          <w:szCs w:val="28"/>
          <w:rtl w:val="true"/>
          <w:lang w:bidi="fa-IR"/>
        </w:rPr>
        <w:t>علیه السلام عن أبی یوسف عن الأزهر بن نظام عن أبی الحسن بن یعقوب عن عیسی بن</w:t>
      </w:r>
    </w:p>
    <w:p>
      <w:pPr>
        <w:pStyle w:val="BookText"/>
        <w:rPr/>
      </w:pPr>
      <w:r>
        <w:rPr>
          <w:rFonts w:ascii="IRNazanin" w:hAnsi="IRNazanin" w:eastAsia="IRNazanin"/>
          <w:color w:val="111111"/>
          <w:sz w:val="28"/>
          <w:sz w:val="28"/>
          <w:szCs w:val="28"/>
          <w:rtl w:val="true"/>
          <w:lang w:bidi="fa-IR"/>
        </w:rPr>
        <w:t>المستفاد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طرف بن طاووس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الکاظم علیه السلام قال لی أبی فلما قرأت ما فی</w:t>
      </w:r>
    </w:p>
    <w:p>
      <w:pPr>
        <w:pStyle w:val="BookText"/>
        <w:rPr/>
      </w:pPr>
      <w:r>
        <w:rPr>
          <w:rFonts w:ascii="IRNazanin" w:hAnsi="IRNazanin" w:eastAsia="IRNazanin"/>
          <w:color w:val="111111"/>
          <w:sz w:val="28"/>
          <w:sz w:val="28"/>
          <w:szCs w:val="28"/>
          <w:rtl w:val="true"/>
          <w:lang w:bidi="fa-IR"/>
        </w:rPr>
        <w:t>الصحیفة فإذا فیها یا علی غسلنی ولا یغسلنی غیرک فقلت یا رسول الله صلی الله علیه وآله</w:t>
      </w:r>
    </w:p>
    <w:p>
      <w:pPr>
        <w:pStyle w:val="BookText"/>
        <w:rPr/>
      </w:pPr>
      <w:r>
        <w:rPr>
          <w:rFonts w:ascii="IRNazanin" w:hAnsi="IRNazanin" w:eastAsia="IRNazanin"/>
          <w:color w:val="111111"/>
          <w:sz w:val="28"/>
          <w:sz w:val="28"/>
          <w:szCs w:val="28"/>
          <w:rtl w:val="true"/>
          <w:lang w:bidi="fa-IR"/>
        </w:rPr>
        <w:t>بابی أنت وأمی انا أقوی علی غسلک وحدی قال هکذا امرنی جبرئیل وبذلک امره الله</w:t>
      </w:r>
    </w:p>
    <w:p>
      <w:pPr>
        <w:pStyle w:val="BookText"/>
        <w:rPr/>
      </w:pPr>
      <w:r>
        <w:rPr>
          <w:rFonts w:ascii="IRNazanin" w:hAnsi="IRNazanin" w:eastAsia="IRNazanin"/>
          <w:color w:val="111111"/>
          <w:sz w:val="28"/>
          <w:sz w:val="28"/>
          <w:szCs w:val="28"/>
          <w:rtl w:val="true"/>
          <w:lang w:bidi="fa-IR"/>
        </w:rPr>
        <w:t>عز وجل قال فقلت له فان لم أقو علی غسلک وحدی فاستعین بغیری یکون معی فقال</w:t>
      </w:r>
    </w:p>
    <w:p>
      <w:pPr>
        <w:pStyle w:val="BookText"/>
        <w:rPr/>
      </w:pPr>
      <w:r>
        <w:rPr>
          <w:rFonts w:ascii="IRNazanin" w:hAnsi="IRNazanin" w:eastAsia="IRNazanin"/>
          <w:color w:val="111111"/>
          <w:sz w:val="28"/>
          <w:sz w:val="28"/>
          <w:szCs w:val="28"/>
          <w:rtl w:val="true"/>
          <w:lang w:bidi="fa-IR"/>
        </w:rPr>
        <w:t>جبرئیل علیه السلام یا محمد قل لعلی علیه السلام ان ربک یأمرک ان تغسل ابن عمک فإنها</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السنة لا یغسل الأنبیاء غیر الأوصیاء وانما یغسل کل نبی وصیه من بعده وهی من حجج</w:t>
      </w:r>
    </w:p>
    <w:p>
      <w:pPr>
        <w:pStyle w:val="BookText"/>
        <w:rPr/>
      </w:pPr>
      <w:r>
        <w:rPr>
          <w:rFonts w:ascii="IRNazanin" w:hAnsi="IRNazanin" w:eastAsia="IRNazanin"/>
          <w:color w:val="111111"/>
          <w:sz w:val="28"/>
          <w:sz w:val="28"/>
          <w:szCs w:val="28"/>
          <w:rtl w:val="true"/>
          <w:lang w:bidi="fa-IR"/>
        </w:rPr>
        <w:t xml:space="preserve">الله عز وجل لمحمد صلی الله علیه وآله علی أمته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اجمعوا علیه من</w:t>
      </w:r>
    </w:p>
    <w:p>
      <w:pPr>
        <w:pStyle w:val="BookText"/>
        <w:rPr/>
      </w:pPr>
      <w:r>
        <w:rPr>
          <w:rFonts w:ascii="IRNazanin" w:hAnsi="IRNazanin" w:eastAsia="IRNazanin"/>
          <w:color w:val="111111"/>
          <w:sz w:val="28"/>
          <w:sz w:val="28"/>
          <w:szCs w:val="28"/>
          <w:rtl w:val="true"/>
          <w:lang w:bidi="fa-IR"/>
        </w:rPr>
        <w:t xml:space="preserve">قطعیة ما امرهم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تعالی به ثم واعلم یا علی ان لک علی غسلی أعوانا نعم الأعوان</w:t>
      </w:r>
    </w:p>
    <w:p>
      <w:pPr>
        <w:pStyle w:val="BookText"/>
        <w:rPr/>
      </w:pPr>
      <w:r>
        <w:rPr>
          <w:rFonts w:ascii="IRNazanin" w:hAnsi="IRNazanin" w:eastAsia="IRNazanin"/>
          <w:color w:val="111111"/>
          <w:sz w:val="28"/>
          <w:sz w:val="28"/>
          <w:szCs w:val="28"/>
          <w:rtl w:val="true"/>
          <w:lang w:bidi="fa-IR"/>
        </w:rPr>
        <w:t>والاخوان فقلت یا رسول الله من هم بابی أنت وأمی فقال جبرئیل ومیکائیل وإسرافیل</w:t>
      </w:r>
    </w:p>
    <w:p>
      <w:pPr>
        <w:pStyle w:val="BookText"/>
        <w:rPr/>
      </w:pPr>
      <w:r>
        <w:rPr>
          <w:rFonts w:ascii="IRNazanin" w:hAnsi="IRNazanin" w:eastAsia="IRNazanin"/>
          <w:color w:val="111111"/>
          <w:sz w:val="28"/>
          <w:sz w:val="28"/>
          <w:szCs w:val="28"/>
          <w:rtl w:val="true"/>
          <w:lang w:bidi="fa-IR"/>
        </w:rPr>
        <w:t>وملک الموت وإسماعیل صاحب سماء الدنیا أعوانا لک قال علی علیه السلام فخررت لله</w:t>
      </w:r>
    </w:p>
    <w:p>
      <w:pPr>
        <w:pStyle w:val="BookText"/>
        <w:rPr/>
      </w:pPr>
      <w:r>
        <w:rPr>
          <w:rFonts w:ascii="IRNazanin" w:hAnsi="IRNazanin" w:eastAsia="IRNazanin"/>
          <w:color w:val="111111"/>
          <w:sz w:val="28"/>
          <w:sz w:val="28"/>
          <w:szCs w:val="28"/>
          <w:rtl w:val="true"/>
          <w:lang w:bidi="fa-IR"/>
        </w:rPr>
        <w:t>ساجدا وقلت الحمد لله الذی جعل لی إخوانا وأعوانا هم امناء الله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3653</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طرف ابن طاووس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عیسی بن المستفاد حدثنی أبو الحسن</w:t>
      </w:r>
    </w:p>
    <w:p>
      <w:pPr>
        <w:pStyle w:val="BookText"/>
        <w:rPr/>
      </w:pPr>
      <w:r>
        <w:rPr>
          <w:rFonts w:ascii="IRNazanin" w:hAnsi="IRNazanin" w:eastAsia="IRNazanin"/>
          <w:color w:val="111111"/>
          <w:sz w:val="28"/>
          <w:sz w:val="28"/>
          <w:szCs w:val="28"/>
          <w:rtl w:val="true"/>
          <w:lang w:bidi="fa-IR"/>
        </w:rPr>
        <w:t>موسی بن جعفر عن أبیه قال قال علی علیه السلام غسلت رسول الله صلی الله علیه وآله</w:t>
      </w:r>
    </w:p>
    <w:p>
      <w:pPr>
        <w:pStyle w:val="BookText"/>
        <w:rPr/>
      </w:pPr>
      <w:r>
        <w:rPr>
          <w:rFonts w:ascii="IRNazanin" w:hAnsi="IRNazanin" w:eastAsia="IRNazanin"/>
          <w:color w:val="111111"/>
          <w:sz w:val="28"/>
          <w:sz w:val="28"/>
          <w:szCs w:val="28"/>
          <w:rtl w:val="true"/>
          <w:lang w:bidi="fa-IR"/>
        </w:rPr>
        <w:t>انا وحدی وهو فی قمیصه فذهبت انزع عنه القمیص فقال جبرئیل یا علی لا تجرد اخاک من</w:t>
      </w:r>
    </w:p>
    <w:p>
      <w:pPr>
        <w:pStyle w:val="BookText"/>
        <w:rPr/>
      </w:pPr>
      <w:r>
        <w:rPr>
          <w:rFonts w:ascii="IRNazanin" w:hAnsi="IRNazanin" w:eastAsia="IRNazanin"/>
          <w:color w:val="111111"/>
          <w:sz w:val="28"/>
          <w:sz w:val="28"/>
          <w:szCs w:val="28"/>
          <w:rtl w:val="true"/>
          <w:lang w:bidi="fa-IR"/>
        </w:rPr>
        <w:t>قمیصه فان الله لم یجرده وتایده فی الغسل وانا أشارکک فی ابن عمک بامر الله فغسلته بالروح</w:t>
      </w:r>
    </w:p>
    <w:p>
      <w:pPr>
        <w:pStyle w:val="BookText"/>
        <w:rPr/>
      </w:pPr>
      <w:r>
        <w:rPr>
          <w:rFonts w:ascii="IRNazanin" w:hAnsi="IRNazanin" w:eastAsia="IRNazanin"/>
          <w:color w:val="111111"/>
          <w:sz w:val="28"/>
          <w:sz w:val="28"/>
          <w:szCs w:val="28"/>
          <w:rtl w:val="true"/>
          <w:lang w:bidi="fa-IR"/>
        </w:rPr>
        <w:t>والریحان والرحمة والملائکة الکرام الأبرار الأخیار تبشرنی وتمسک وأکلم ساعة</w:t>
      </w:r>
    </w:p>
    <w:p>
      <w:pPr>
        <w:pStyle w:val="BookText"/>
        <w:rPr/>
      </w:pPr>
      <w:r>
        <w:rPr>
          <w:rFonts w:ascii="IRNazanin" w:hAnsi="IRNazanin" w:eastAsia="IRNazanin"/>
          <w:color w:val="111111"/>
          <w:sz w:val="28"/>
          <w:sz w:val="28"/>
          <w:szCs w:val="28"/>
          <w:rtl w:val="true"/>
          <w:lang w:bidi="fa-IR"/>
        </w:rPr>
        <w:t>بعد ساعة ولا اقلب منه عضوا الا قلب لی فلما فرغت من غسله وکفنه وضعته علی</w:t>
      </w:r>
    </w:p>
    <w:p>
      <w:pPr>
        <w:pStyle w:val="BookText"/>
        <w:rPr/>
      </w:pPr>
      <w:r>
        <w:rPr>
          <w:rFonts w:ascii="IRNazanin" w:hAnsi="IRNazanin" w:eastAsia="IRNazanin"/>
          <w:color w:val="111111"/>
          <w:sz w:val="28"/>
          <w:sz w:val="28"/>
          <w:szCs w:val="28"/>
          <w:rtl w:val="true"/>
          <w:lang w:bidi="fa-IR"/>
        </w:rPr>
        <w:t xml:space="preserve">سریره الخبر ک </w:t>
      </w: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مصباح الأنوار بإسناده عن عیسی بن المستفاد عن الکاظم</w:t>
      </w:r>
    </w:p>
    <w:p>
      <w:pPr>
        <w:pStyle w:val="BookText"/>
        <w:rPr/>
      </w:pPr>
      <w:r>
        <w:rPr>
          <w:rFonts w:ascii="IRNazanin" w:hAnsi="IRNazanin" w:eastAsia="IRNazanin"/>
          <w:color w:val="111111"/>
          <w:sz w:val="28"/>
          <w:sz w:val="28"/>
          <w:szCs w:val="28"/>
          <w:rtl w:val="true"/>
          <w:lang w:bidi="fa-IR"/>
        </w:rPr>
        <w:t>علیه السلام نحوه</w:t>
      </w:r>
    </w:p>
    <w:p>
      <w:pPr>
        <w:pStyle w:val="BookText"/>
        <w:rPr/>
      </w:pPr>
      <w:r>
        <w:rPr>
          <w:rFonts w:eastAsia="IRNazanin" w:cs="IRNazanin"/>
          <w:color w:val="111111"/>
          <w:sz w:val="28"/>
          <w:szCs w:val="28"/>
          <w:lang w:bidi="fa-IR"/>
        </w:rPr>
        <w:t>3654</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شهرآشوب فی المناقب مرسلا الماء ولما أراد علی</w:t>
      </w:r>
    </w:p>
    <w:p>
      <w:pPr>
        <w:pStyle w:val="BookText"/>
        <w:rPr/>
      </w:pPr>
      <w:r>
        <w:rPr>
          <w:rFonts w:ascii="IRNazanin" w:hAnsi="IRNazanin" w:eastAsia="IRNazanin"/>
          <w:color w:val="111111"/>
          <w:sz w:val="28"/>
          <w:sz w:val="28"/>
          <w:szCs w:val="28"/>
          <w:rtl w:val="true"/>
          <w:lang w:bidi="fa-IR"/>
        </w:rPr>
        <w:t>علیه السلام غسله استدعی الفضل بن عباس فأمره ان یناوله الماء بعد أن عصب عینیه</w:t>
      </w:r>
    </w:p>
    <w:p>
      <w:pPr>
        <w:pStyle w:val="BookText"/>
        <w:rPr/>
      </w:pPr>
      <w:r>
        <w:rPr>
          <w:rFonts w:ascii="IRNazanin" w:hAnsi="IRNazanin" w:eastAsia="IRNazanin"/>
          <w:color w:val="111111"/>
          <w:sz w:val="28"/>
          <w:sz w:val="28"/>
          <w:szCs w:val="28"/>
          <w:rtl w:val="true"/>
          <w:lang w:bidi="fa-IR"/>
        </w:rPr>
        <w:t>فشق قمیصه من قبل جیبه حتی بلغ به إلی سرته الخبر</w:t>
      </w:r>
    </w:p>
    <w:p>
      <w:pPr>
        <w:pStyle w:val="BookText"/>
        <w:rPr/>
      </w:pPr>
      <w:r>
        <w:rPr>
          <w:rFonts w:eastAsia="IRNazanin" w:cs="IRNazanin"/>
          <w:color w:val="111111"/>
          <w:sz w:val="28"/>
          <w:szCs w:val="28"/>
          <w:lang w:bidi="fa-IR"/>
        </w:rPr>
        <w:t>3655</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علیا علیه السلام غسل رسول الله</w:t>
      </w:r>
    </w:p>
    <w:p>
      <w:pPr>
        <w:pStyle w:val="BookText"/>
        <w:rPr/>
      </w:pPr>
      <w:r>
        <w:rPr>
          <w:rFonts w:ascii="IRNazanin" w:hAnsi="IRNazanin" w:eastAsia="IRNazanin"/>
          <w:color w:val="111111"/>
          <w:sz w:val="28"/>
          <w:sz w:val="28"/>
          <w:szCs w:val="28"/>
          <w:rtl w:val="true"/>
          <w:lang w:bidi="fa-IR"/>
        </w:rPr>
        <w:t xml:space="preserve">صلی الله علیه وآله فی قمیص وفیه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علیا علیه السلام لما ان غسل رسول الله</w:t>
      </w:r>
    </w:p>
    <w:p>
      <w:pPr>
        <w:pStyle w:val="BookText"/>
        <w:rPr/>
      </w:pPr>
      <w:r>
        <w:rPr>
          <w:rFonts w:ascii="IRNazanin" w:hAnsi="IRNazanin" w:eastAsia="IRNazanin"/>
          <w:color w:val="111111"/>
          <w:sz w:val="28"/>
          <w:sz w:val="28"/>
          <w:szCs w:val="28"/>
          <w:rtl w:val="true"/>
          <w:lang w:bidi="fa-IR"/>
        </w:rPr>
        <w:t>صلی الله علیه وآله وفرغ من غسله نظر فی عینیه فرأی فیها شیئا فانکب علیه فادخل</w:t>
      </w:r>
    </w:p>
    <w:p>
      <w:pPr>
        <w:pStyle w:val="BookText"/>
        <w:rPr/>
      </w:pPr>
      <w:r>
        <w:rPr>
          <w:rFonts w:ascii="IRNazanin" w:hAnsi="IRNazanin" w:eastAsia="IRNazanin"/>
          <w:color w:val="111111"/>
          <w:sz w:val="28"/>
          <w:sz w:val="28"/>
          <w:szCs w:val="28"/>
          <w:rtl w:val="true"/>
          <w:lang w:bidi="fa-IR"/>
        </w:rPr>
        <w:t>لسانه فمسح ما کان فیها فقال بابی وأمی یا رسول الله صلی الله علیه وآله علیک طبت</w:t>
      </w:r>
    </w:p>
    <w:p>
      <w:pPr>
        <w:pStyle w:val="BookText"/>
        <w:rPr/>
      </w:pPr>
      <w:r>
        <w:rPr>
          <w:rFonts w:ascii="IRNazanin" w:hAnsi="IRNazanin" w:eastAsia="IRNazanin"/>
          <w:color w:val="111111"/>
          <w:sz w:val="28"/>
          <w:sz w:val="28"/>
          <w:szCs w:val="28"/>
          <w:rtl w:val="true"/>
          <w:lang w:bidi="fa-IR"/>
        </w:rPr>
        <w:t>حیا وطبت میتا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3656</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فرحة الغری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وجدت مرویا عن ابن بابویه حدثنا الحسن</w:t>
      </w:r>
    </w:p>
    <w:p>
      <w:pPr>
        <w:pStyle w:val="BookText"/>
        <w:rPr/>
      </w:pPr>
      <w:r>
        <w:rPr>
          <w:rFonts w:ascii="IRNazanin" w:hAnsi="IRNazanin" w:eastAsia="IRNazanin"/>
          <w:color w:val="111111"/>
          <w:sz w:val="28"/>
          <w:sz w:val="28"/>
          <w:szCs w:val="28"/>
          <w:rtl w:val="true"/>
          <w:lang w:bidi="fa-IR"/>
        </w:rPr>
        <w:t>بن محمد بن سعید الهاشمی بالکوفة قال حدثنا فرات بن إبراهیم بن فرات الکوفی</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حدثنی علی بن حامد الوراق قال حدثنا أبو السری إسماعیل بن علی بن قدامة</w:t>
      </w:r>
    </w:p>
    <w:p>
      <w:pPr>
        <w:pStyle w:val="BookText"/>
        <w:rPr/>
      </w:pPr>
      <w:r>
        <w:rPr>
          <w:rFonts w:ascii="IRNazanin" w:hAnsi="IRNazanin" w:eastAsia="IRNazanin"/>
          <w:color w:val="111111"/>
          <w:sz w:val="28"/>
          <w:sz w:val="28"/>
          <w:szCs w:val="28"/>
          <w:rtl w:val="true"/>
          <w:lang w:bidi="fa-IR"/>
        </w:rPr>
        <w:t>المروزی قال حدثنا أحمد بن علی بن ناصح قال حدثنی جعفر بن محمد الأرمنی عن</w:t>
      </w:r>
    </w:p>
    <w:p>
      <w:pPr>
        <w:pStyle w:val="BookText"/>
        <w:rPr/>
      </w:pPr>
      <w:r>
        <w:rPr>
          <w:rFonts w:ascii="IRNazanin" w:hAnsi="IRNazanin" w:eastAsia="IRNazanin"/>
          <w:color w:val="111111"/>
          <w:sz w:val="28"/>
          <w:sz w:val="28"/>
          <w:szCs w:val="28"/>
          <w:rtl w:val="true"/>
          <w:lang w:bidi="fa-IR"/>
        </w:rPr>
        <w:t>موسی بن سنان الجرجانی عن أحمد بن علی المقری عن أم کلثوم بنت علی علیه السلام قالت</w:t>
      </w:r>
    </w:p>
    <w:p>
      <w:pPr>
        <w:pStyle w:val="BookText"/>
        <w:rPr/>
      </w:pPr>
      <w:r>
        <w:rPr>
          <w:rFonts w:ascii="IRNazanin" w:hAnsi="IRNazanin" w:eastAsia="IRNazanin"/>
          <w:color w:val="111111"/>
          <w:sz w:val="28"/>
          <w:sz w:val="28"/>
          <w:szCs w:val="28"/>
          <w:rtl w:val="true"/>
          <w:lang w:bidi="fa-IR"/>
        </w:rPr>
        <w:t>آخر عهد أبی إلی أخوی علیه السلام ان قال یا ابنی إذا انا مت فغسلانی ثم نشفانی</w:t>
      </w:r>
    </w:p>
    <w:p>
      <w:pPr>
        <w:pStyle w:val="BookText"/>
        <w:rPr/>
      </w:pPr>
      <w:r>
        <w:rPr>
          <w:rFonts w:ascii="IRNazanin" w:hAnsi="IRNazanin" w:eastAsia="IRNazanin"/>
          <w:color w:val="111111"/>
          <w:sz w:val="28"/>
          <w:sz w:val="28"/>
          <w:szCs w:val="28"/>
          <w:rtl w:val="true"/>
          <w:lang w:bidi="fa-IR"/>
        </w:rPr>
        <w:t>بالبردة التی نشفتم بها رسول الله وفاطمة صلوات الله علیهما ثم حنطانی وسجیانی علی</w:t>
      </w:r>
    </w:p>
    <w:p>
      <w:pPr>
        <w:pStyle w:val="BookText"/>
        <w:rPr/>
      </w:pPr>
      <w:r>
        <w:rPr>
          <w:rFonts w:ascii="IRNazanin" w:hAnsi="IRNazanin" w:eastAsia="IRNazanin"/>
          <w:color w:val="111111"/>
          <w:sz w:val="28"/>
          <w:sz w:val="28"/>
          <w:szCs w:val="28"/>
          <w:rtl w:val="true"/>
          <w:lang w:bidi="fa-IR"/>
        </w:rPr>
        <w:t>سریری ثم انتظرا حتی إذا ارتفع لکما مقدم السریر فاحملا مؤخره قالت فخرجت</w:t>
      </w:r>
    </w:p>
    <w:p>
      <w:pPr>
        <w:pStyle w:val="BookText"/>
        <w:rPr/>
      </w:pPr>
      <w:r>
        <w:rPr>
          <w:rFonts w:ascii="IRNazanin" w:hAnsi="IRNazanin" w:eastAsia="IRNazanin"/>
          <w:color w:val="111111"/>
          <w:sz w:val="28"/>
          <w:sz w:val="28"/>
          <w:szCs w:val="28"/>
          <w:rtl w:val="true"/>
          <w:lang w:bidi="fa-IR"/>
        </w:rPr>
        <w:t>أشیع جنازة أبی حتی إذا کنا بظهر الغری رکز المقدم فوضعنا المؤخر ثم برز الحسن</w:t>
      </w:r>
    </w:p>
    <w:p>
      <w:pPr>
        <w:pStyle w:val="BookText"/>
        <w:rPr/>
      </w:pPr>
      <w:r>
        <w:rPr>
          <w:rFonts w:ascii="IRNazanin" w:hAnsi="IRNazanin" w:eastAsia="IRNazanin"/>
          <w:color w:val="111111"/>
          <w:sz w:val="28"/>
          <w:sz w:val="28"/>
          <w:szCs w:val="28"/>
          <w:rtl w:val="true"/>
          <w:lang w:bidi="fa-IR"/>
        </w:rPr>
        <w:t>علیه السلام بالبردة التی نشف بها رسول الله وفاطمة فنشف بها أمیر المؤمنین علیه السلام</w:t>
      </w:r>
    </w:p>
    <w:p>
      <w:pPr>
        <w:pStyle w:val="BookText"/>
        <w:rPr/>
      </w:pP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3657</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مصباح الأنوار عن زید بن علی قال غسل أمیر المؤمنین</w:t>
      </w:r>
    </w:p>
    <w:p>
      <w:pPr>
        <w:pStyle w:val="BookText"/>
        <w:rPr/>
      </w:pPr>
      <w:r>
        <w:rPr>
          <w:rFonts w:ascii="IRNazanin" w:hAnsi="IRNazanin" w:eastAsia="IRNazanin"/>
          <w:color w:val="111111"/>
          <w:sz w:val="28"/>
          <w:sz w:val="28"/>
          <w:szCs w:val="28"/>
          <w:rtl w:val="true"/>
          <w:lang w:bidi="fa-IR"/>
        </w:rPr>
        <w:t>علیه السلام رسول الله صلی الله علیه وآله وغسل أمیر المؤمنین علیه السلام الحسن ولده ثم قال زید بابی وأمی</w:t>
      </w:r>
    </w:p>
    <w:p>
      <w:pPr>
        <w:pStyle w:val="BookText"/>
        <w:rPr/>
      </w:pPr>
      <w:r>
        <w:rPr>
          <w:rFonts w:ascii="IRNazanin" w:hAnsi="IRNazanin" w:eastAsia="IRNazanin"/>
          <w:color w:val="111111"/>
          <w:sz w:val="28"/>
          <w:sz w:val="28"/>
          <w:szCs w:val="28"/>
          <w:rtl w:val="true"/>
          <w:lang w:bidi="fa-IR"/>
        </w:rPr>
        <w:t>من تولت الملائکة غسله یعنی ابا عبد الله علیه السلام</w:t>
      </w:r>
    </w:p>
    <w:p>
      <w:pPr>
        <w:pStyle w:val="BookText"/>
        <w:rPr/>
      </w:pPr>
      <w:r>
        <w:rPr>
          <w:rFonts w:eastAsia="IRNazanin" w:cs="IRNazanin"/>
          <w:color w:val="111111"/>
          <w:sz w:val="28"/>
          <w:szCs w:val="28"/>
          <w:lang w:bidi="fa-IR"/>
        </w:rPr>
        <w:t>3658</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القطب الراوندی فی قصص الأنبیاء بإسناده عن</w:t>
      </w:r>
    </w:p>
    <w:p>
      <w:pPr>
        <w:pStyle w:val="BookText"/>
        <w:rPr/>
      </w:pPr>
      <w:r>
        <w:rPr>
          <w:rFonts w:ascii="IRNazanin" w:hAnsi="IRNazanin" w:eastAsia="IRNazanin"/>
          <w:color w:val="111111"/>
          <w:sz w:val="28"/>
          <w:sz w:val="28"/>
          <w:szCs w:val="28"/>
          <w:rtl w:val="true"/>
          <w:lang w:bidi="fa-IR"/>
        </w:rPr>
        <w:t>الصدوق عن ابن الولید عن سعد بن عبد الله عن أحمد بن محمد بن عیسی عن</w:t>
      </w:r>
    </w:p>
    <w:p>
      <w:pPr>
        <w:pStyle w:val="BookText"/>
        <w:rPr/>
      </w:pPr>
      <w:r>
        <w:rPr>
          <w:rFonts w:ascii="IRNazanin" w:hAnsi="IRNazanin" w:eastAsia="IRNazanin"/>
          <w:color w:val="111111"/>
          <w:sz w:val="28"/>
          <w:sz w:val="28"/>
          <w:szCs w:val="28"/>
          <w:rtl w:val="true"/>
          <w:lang w:bidi="fa-IR"/>
        </w:rPr>
        <w:t>الحسن بن علی عن عمیر عن ابان بن عثمان عن فضیل بن یسار عن أبی جعفر</w:t>
      </w:r>
    </w:p>
    <w:p>
      <w:pPr>
        <w:pStyle w:val="BookText"/>
        <w:rPr/>
      </w:pPr>
      <w:r>
        <w:rPr>
          <w:rFonts w:ascii="IRNazanin" w:hAnsi="IRNazanin" w:eastAsia="IRNazanin"/>
          <w:color w:val="111111"/>
          <w:sz w:val="28"/>
          <w:sz w:val="28"/>
          <w:szCs w:val="28"/>
          <w:rtl w:val="true"/>
          <w:lang w:bidi="fa-IR"/>
        </w:rPr>
        <w:t>صلوات الله علیه قال وآدم علیه السلام لم یزل یعبد الله بمکة حتی إذا أراد أن یقبضه</w:t>
      </w:r>
    </w:p>
    <w:p>
      <w:pPr>
        <w:pStyle w:val="BookText"/>
        <w:rPr/>
      </w:pPr>
      <w:r>
        <w:rPr>
          <w:rFonts w:ascii="IRNazanin" w:hAnsi="IRNazanin" w:eastAsia="IRNazanin"/>
          <w:color w:val="111111"/>
          <w:sz w:val="28"/>
          <w:sz w:val="28"/>
          <w:szCs w:val="28"/>
          <w:rtl w:val="true"/>
          <w:lang w:bidi="fa-IR"/>
        </w:rPr>
        <w:t>بعث الله الیه الملائکة معهم سریر وحنوط وکفن من الجنة فلما رأت حوا الملائکة</w:t>
      </w:r>
    </w:p>
    <w:p>
      <w:pPr>
        <w:pStyle w:val="BookText"/>
        <w:rPr/>
      </w:pPr>
      <w:r>
        <w:rPr>
          <w:rFonts w:ascii="IRNazanin" w:hAnsi="IRNazanin" w:eastAsia="IRNazanin"/>
          <w:color w:val="111111"/>
          <w:sz w:val="28"/>
          <w:sz w:val="28"/>
          <w:szCs w:val="28"/>
          <w:rtl w:val="true"/>
          <w:lang w:bidi="fa-IR"/>
        </w:rPr>
        <w:t>ذهبت لتدخل بینه وبینهم فقال آدم علیه السلام خلی بینی وبین رسل ربی فقبض فغسلوه</w:t>
      </w:r>
    </w:p>
    <w:p>
      <w:pPr>
        <w:pStyle w:val="BookText"/>
        <w:rPr/>
      </w:pPr>
      <w:r>
        <w:rPr>
          <w:rFonts w:ascii="Amiri" w:hAnsi="Amiri" w:eastAsia="Amiri" w:cs="Amiri"/>
          <w:color w:val="111111"/>
          <w:sz w:val="28"/>
          <w:sz w:val="28"/>
          <w:szCs w:val="28"/>
          <w:rtl w:val="true"/>
          <w:lang w:bidi="ar-SA"/>
        </w:rPr>
        <w:t>بالسدر والماء ثم لحدوا قبره وقال هذا سنة ولده من بعده</w:t>
      </w:r>
    </w:p>
    <w:p>
      <w:pPr>
        <w:pStyle w:val="BookText"/>
        <w:rPr/>
      </w:pPr>
      <w:r>
        <w:rPr>
          <w:rFonts w:eastAsia="IRNazanin" w:cs="IRNazanin"/>
          <w:color w:val="111111"/>
          <w:sz w:val="28"/>
          <w:szCs w:val="28"/>
          <w:lang w:bidi="fa-IR"/>
        </w:rPr>
        <w:t>3659</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احتجاج الطبرسی ره </w:t>
      </w:r>
      <w:r>
        <w:rPr>
          <w:rFonts w:eastAsia="IRNazanin" w:cs="IRNazanin"/>
          <w:color w:val="111111"/>
          <w:sz w:val="28"/>
          <w:szCs w:val="28"/>
          <w:lang w:bidi="fa-IR"/>
        </w:rPr>
        <w:t>179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أسئلة الزندیق عن الصادق</w:t>
      </w:r>
    </w:p>
    <w:p>
      <w:pPr>
        <w:pStyle w:val="BookText"/>
        <w:rPr/>
      </w:pP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فأخبرنی عن المجوس کانوا أقرب إلی الصواب فی دهرهم أم العرب قال</w:t>
      </w:r>
    </w:p>
    <w:p>
      <w:pPr>
        <w:pStyle w:val="BookText"/>
        <w:rPr/>
      </w:pPr>
      <w:r>
        <w:rPr>
          <w:rFonts w:ascii="IRNazanin" w:hAnsi="IRNazanin" w:eastAsia="IRNazanin"/>
          <w:color w:val="111111"/>
          <w:sz w:val="28"/>
          <w:sz w:val="28"/>
          <w:szCs w:val="28"/>
          <w:rtl w:val="true"/>
          <w:lang w:bidi="fa-IR"/>
        </w:rPr>
        <w:t xml:space="preserve">العرب فی الجاهلیة کانت أقرب إلی الدین الحنیفی من المجوس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وکانت المجوس لا تغسل موتاها ولا تکفنها وکانت العرب تفعل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3660</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سئل الصادق علیه السلام لای علة یغسل المیت قال</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تخرج منه النطفة التی خلق منها تخرج من عینیه أو من فیه وما یخرج أحد من</w:t>
      </w:r>
    </w:p>
    <w:p>
      <w:pPr>
        <w:pStyle w:val="BookText"/>
        <w:rPr/>
      </w:pPr>
      <w:r>
        <w:rPr>
          <w:rFonts w:ascii="IRNazanin" w:hAnsi="IRNazanin" w:eastAsia="IRNazanin"/>
          <w:color w:val="111111"/>
          <w:sz w:val="28"/>
          <w:sz w:val="28"/>
          <w:szCs w:val="28"/>
          <w:rtl w:val="true"/>
          <w:lang w:bidi="fa-IR"/>
        </w:rPr>
        <w:t>الدنیا حتی یری مکانه من الجنة أو من النار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3661</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النوفلی عن</w:t>
      </w:r>
    </w:p>
    <w:p>
      <w:pPr>
        <w:pStyle w:val="BookText"/>
        <w:rPr/>
      </w:pPr>
      <w:r>
        <w:rPr>
          <w:rFonts w:ascii="IRNazanin" w:hAnsi="IRNazanin" w:eastAsia="IRNazanin"/>
          <w:color w:val="111111"/>
          <w:sz w:val="28"/>
          <w:sz w:val="28"/>
          <w:szCs w:val="28"/>
          <w:rtl w:val="true"/>
          <w:lang w:bidi="fa-IR"/>
        </w:rPr>
        <w:t xml:space="preserve">السکونی عن أبی عبد الله علیه السلام قال سئل ما بال المیت یمنی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یغسل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العلل خ ل 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النطفة التی خلق منها یرمی بها العلل </w:t>
      </w: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أخبرنا أبی ره قال حدثنا محمد بن</w:t>
      </w:r>
    </w:p>
    <w:p>
      <w:pPr>
        <w:pStyle w:val="BookText"/>
        <w:rPr/>
      </w:pPr>
      <w:r>
        <w:rPr>
          <w:rFonts w:ascii="IRNazanin" w:hAnsi="IRNazanin" w:eastAsia="IRNazanin"/>
          <w:color w:val="111111"/>
          <w:sz w:val="28"/>
          <w:sz w:val="28"/>
          <w:szCs w:val="28"/>
          <w:rtl w:val="true"/>
          <w:lang w:bidi="fa-IR"/>
        </w:rPr>
        <w:t xml:space="preserve">عمر ابن أبی عمیر قال حدثنا محمد بن عمار البصری عن حماد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w:t>
      </w:r>
    </w:p>
    <w:p>
      <w:pPr>
        <w:pStyle w:val="BookText"/>
        <w:rPr/>
      </w:pPr>
      <w:r>
        <w:rPr>
          <w:rFonts w:ascii="IRNazanin" w:hAnsi="IRNazanin" w:eastAsia="IRNazanin"/>
          <w:color w:val="111111"/>
          <w:sz w:val="28"/>
          <w:sz w:val="28"/>
          <w:szCs w:val="28"/>
          <w:rtl w:val="true"/>
          <w:lang w:bidi="fa-IR"/>
        </w:rPr>
        <w:t xml:space="preserve">صهیب عن جعفر بن محمد عن أبیه علیه السلام مثله الجعفریات </w:t>
      </w:r>
      <w:r>
        <w:rPr>
          <w:rFonts w:eastAsia="IRNazanin" w:cs="IRNazanin"/>
          <w:color w:val="111111"/>
          <w:sz w:val="28"/>
          <w:szCs w:val="28"/>
          <w:lang w:bidi="fa-IR"/>
        </w:rPr>
        <w:t>236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w:t>
      </w:r>
    </w:p>
    <w:p>
      <w:pPr>
        <w:pStyle w:val="BookText"/>
        <w:rPr/>
      </w:pPr>
      <w:r>
        <w:rPr>
          <w:rFonts w:ascii="IRNazanin" w:hAnsi="IRNazanin" w:eastAsia="IRNazanin"/>
          <w:color w:val="111111"/>
          <w:sz w:val="28"/>
          <w:sz w:val="28"/>
          <w:szCs w:val="28"/>
          <w:rtl w:val="true"/>
          <w:lang w:bidi="fa-IR"/>
        </w:rPr>
        <w:t>علی بن الحسین عن أبیه عن علی بن أبی طالب علیه السلام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3661</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محمد بن عبد الله عن إبراهیم بن إسحاق عن</w:t>
      </w:r>
    </w:p>
    <w:p>
      <w:pPr>
        <w:pStyle w:val="BookText"/>
        <w:rPr/>
      </w:pPr>
      <w:r>
        <w:rPr>
          <w:rFonts w:ascii="IRNazanin" w:hAnsi="IRNazanin" w:eastAsia="IRNazanin"/>
          <w:color w:val="111111"/>
          <w:sz w:val="28"/>
          <w:sz w:val="28"/>
          <w:szCs w:val="28"/>
          <w:rtl w:val="true"/>
          <w:lang w:bidi="fa-IR"/>
        </w:rPr>
        <w:t>محمد بن سلیمان الدیلمی عن أبیه عن أبی عبد الله علیه السلام قال دخل عبد الله</w:t>
      </w:r>
    </w:p>
    <w:p>
      <w:pPr>
        <w:pStyle w:val="BookText"/>
        <w:rPr/>
      </w:pPr>
      <w:r>
        <w:rPr>
          <w:rFonts w:ascii="IRNazanin" w:hAnsi="IRNazanin" w:eastAsia="IRNazanin"/>
          <w:color w:val="111111"/>
          <w:sz w:val="28"/>
          <w:sz w:val="28"/>
          <w:szCs w:val="28"/>
          <w:rtl w:val="true"/>
          <w:lang w:bidi="fa-IR"/>
        </w:rPr>
        <w:t>ابن قیس الماصر علی أبی جعفر علیه السلام فقال أخبرنی عن المیت لم یغسل غسل</w:t>
      </w:r>
    </w:p>
    <w:p>
      <w:pPr>
        <w:pStyle w:val="BookText"/>
        <w:rPr/>
      </w:pPr>
      <w:r>
        <w:rPr>
          <w:rFonts w:ascii="IRNazanin" w:hAnsi="IRNazanin" w:eastAsia="IRNazanin"/>
          <w:color w:val="111111"/>
          <w:sz w:val="28"/>
          <w:sz w:val="28"/>
          <w:szCs w:val="28"/>
          <w:rtl w:val="true"/>
          <w:lang w:bidi="fa-IR"/>
        </w:rPr>
        <w:t>الجنابة فقال له أبو جعفر علیه السلام لا أخبرک فخرج من عنده فلقی بعض الشیعة</w:t>
      </w:r>
    </w:p>
    <w:p>
      <w:pPr>
        <w:pStyle w:val="BookText"/>
        <w:rPr/>
      </w:pPr>
      <w:r>
        <w:rPr>
          <w:rFonts w:ascii="IRNazanin" w:hAnsi="IRNazanin" w:eastAsia="IRNazanin"/>
          <w:color w:val="111111"/>
          <w:sz w:val="28"/>
          <w:sz w:val="28"/>
          <w:szCs w:val="28"/>
          <w:rtl w:val="true"/>
          <w:lang w:bidi="fa-IR"/>
        </w:rPr>
        <w:t xml:space="preserve">فقال له العجب لکم یا معشر الشیعة تولیتم هذا الرجل وأطعتموه ولو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دعاکم إلی عبادته لأجبتموه وقد سئلته عن مسألة فما کان عنده فیها شئ فلما کان</w:t>
      </w:r>
    </w:p>
    <w:p>
      <w:pPr>
        <w:pStyle w:val="BookText"/>
        <w:rPr/>
      </w:pPr>
      <w:r>
        <w:rPr>
          <w:rFonts w:ascii="IRNazanin" w:hAnsi="IRNazanin" w:eastAsia="IRNazanin"/>
          <w:color w:val="111111"/>
          <w:sz w:val="28"/>
          <w:sz w:val="28"/>
          <w:szCs w:val="28"/>
          <w:rtl w:val="true"/>
          <w:lang w:bidi="fa-IR"/>
        </w:rPr>
        <w:t>من قابل دخل علیه أیضا فسأله عنها فقال لا أخبرک بها فقال عبد الله بن قیس لرجل من</w:t>
      </w:r>
    </w:p>
    <w:p>
      <w:pPr>
        <w:pStyle w:val="BookText"/>
        <w:rPr/>
      </w:pPr>
      <w:r>
        <w:rPr>
          <w:rFonts w:ascii="IRNazanin" w:hAnsi="IRNazanin" w:eastAsia="IRNazanin"/>
          <w:color w:val="111111"/>
          <w:sz w:val="28"/>
          <w:sz w:val="28"/>
          <w:szCs w:val="28"/>
          <w:rtl w:val="true"/>
          <w:lang w:bidi="fa-IR"/>
        </w:rPr>
        <w:t xml:space="preserve">أصحابه انطلق إلی الشیعة فأصحبهم وأظهر عندهم موالاتک إیاهم ولعنی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لعنتی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والتبری منی فإذا کان وقت الحج فأتنی حتی ادفع إلیک ما تحج به واسألهم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یدخلوک علی محمد بن علی فإذا صرت الیه فاسئله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فسله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المیت لم یغسل غسل الجنابة فانطلق الرجل إلی الشیعة فکان معهم إلی وقت</w:t>
      </w:r>
    </w:p>
    <w:p>
      <w:pPr>
        <w:pStyle w:val="BookText"/>
        <w:rPr/>
      </w:pPr>
      <w:r>
        <w:rPr>
          <w:rFonts w:ascii="IRNazanin" w:hAnsi="IRNazanin" w:eastAsia="IRNazanin"/>
          <w:color w:val="111111"/>
          <w:sz w:val="28"/>
          <w:sz w:val="28"/>
          <w:szCs w:val="28"/>
          <w:rtl w:val="true"/>
          <w:lang w:bidi="fa-IR"/>
        </w:rPr>
        <w:t>الموسم فنظر إلی دین القوم فقبله بقبوله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وکتم ابن قیس امره مخافة ان یحرم الحج فلما کان وقت الحج اتاه فأعطاه</w:t>
      </w:r>
    </w:p>
    <w:p>
      <w:pPr>
        <w:pStyle w:val="BookText"/>
        <w:rPr/>
      </w:pPr>
      <w:r>
        <w:rPr>
          <w:rFonts w:ascii="IRNazanin" w:hAnsi="IRNazanin" w:eastAsia="IRNazanin"/>
          <w:color w:val="111111"/>
          <w:sz w:val="28"/>
          <w:sz w:val="28"/>
          <w:szCs w:val="28"/>
          <w:rtl w:val="true"/>
          <w:lang w:bidi="fa-IR"/>
        </w:rPr>
        <w:t>حجة وخرج فلما صار بالمدینة قال له أصحابه تخلف فی المنزل حتی نذکرک له</w:t>
      </w:r>
    </w:p>
    <w:p>
      <w:pPr>
        <w:pStyle w:val="BookText"/>
        <w:rPr/>
      </w:pPr>
      <w:r>
        <w:rPr>
          <w:rFonts w:ascii="IRNazanin" w:hAnsi="IRNazanin" w:eastAsia="IRNazanin"/>
          <w:color w:val="111111"/>
          <w:sz w:val="28"/>
          <w:sz w:val="28"/>
          <w:szCs w:val="28"/>
          <w:rtl w:val="true"/>
          <w:lang w:bidi="fa-IR"/>
        </w:rPr>
        <w:t>ونسئله لیأذن لک فلما صاروا إلی أبی جعفر علیه السلام قال لهم أین صاحبکم ما أنصفتموه</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قالوا لو نعلم ما یوافقک من ذلک فأمر بعض من </w:t>
      </w:r>
      <w:r>
        <w:rPr>
          <w:rStyle w:val="FootnoteAnchor"/>
          <w:rtl w:val="true"/>
        </w:rPr>
        <w:footnoteReference w:id="205"/>
      </w:r>
      <w:r>
        <w:rPr>
          <w:rFonts w:ascii="IRNazanin" w:hAnsi="IRNazanin" w:eastAsia="IRNazanin"/>
          <w:color w:val="111111"/>
          <w:sz w:val="28"/>
          <w:sz w:val="28"/>
          <w:szCs w:val="28"/>
          <w:rtl w:val="true"/>
          <w:lang w:bidi="fa-IR"/>
        </w:rPr>
        <w:t>یأتیه ان یأتیه به فلما دخل علی</w:t>
      </w:r>
    </w:p>
    <w:p>
      <w:pPr>
        <w:pStyle w:val="BookText"/>
        <w:rPr/>
      </w:pPr>
      <w:r>
        <w:rPr>
          <w:rFonts w:ascii="IRNazanin" w:hAnsi="IRNazanin" w:eastAsia="IRNazanin"/>
          <w:color w:val="111111"/>
          <w:sz w:val="28"/>
          <w:sz w:val="28"/>
          <w:szCs w:val="28"/>
          <w:rtl w:val="true"/>
          <w:lang w:bidi="fa-IR"/>
        </w:rPr>
        <w:t>أبی جعفر علیه السلام قال له مرحبا کیف رأیت ما أنت فیه الیوم مما کنت فیه قبل فقال یا ابن</w:t>
      </w:r>
    </w:p>
    <w:p>
      <w:pPr>
        <w:pStyle w:val="BookText"/>
        <w:rPr/>
      </w:pPr>
      <w:r>
        <w:rPr>
          <w:rFonts w:ascii="IRNazanin" w:hAnsi="IRNazanin" w:eastAsia="IRNazanin"/>
          <w:color w:val="111111"/>
          <w:sz w:val="28"/>
          <w:sz w:val="28"/>
          <w:szCs w:val="28"/>
          <w:rtl w:val="true"/>
          <w:lang w:bidi="fa-IR"/>
        </w:rPr>
        <w:t>رسول الله لم أکن فی شئ فقال صدقت اما ان عبادتک یومئذ کانت أخف علیک</w:t>
      </w:r>
    </w:p>
    <w:p>
      <w:pPr>
        <w:pStyle w:val="BookText"/>
        <w:rPr/>
      </w:pPr>
      <w:r>
        <w:rPr>
          <w:rFonts w:ascii="IRNazanin" w:hAnsi="IRNazanin" w:eastAsia="IRNazanin"/>
          <w:color w:val="111111"/>
          <w:sz w:val="28"/>
          <w:sz w:val="28"/>
          <w:szCs w:val="28"/>
          <w:rtl w:val="true"/>
          <w:lang w:bidi="fa-IR"/>
        </w:rPr>
        <w:t>من عبادتک الیوم لان الحق ثقیل والشیطان موکل بشیعتنا لان سائر الناس قد کفوه</w:t>
      </w:r>
    </w:p>
    <w:p>
      <w:pPr>
        <w:pStyle w:val="BookText"/>
        <w:rPr/>
      </w:pPr>
      <w:r>
        <w:rPr>
          <w:rFonts w:ascii="IRNazanin" w:hAnsi="IRNazanin" w:eastAsia="IRNazanin"/>
          <w:color w:val="111111"/>
          <w:sz w:val="28"/>
          <w:sz w:val="28"/>
          <w:szCs w:val="28"/>
          <w:rtl w:val="true"/>
          <w:lang w:bidi="fa-IR"/>
        </w:rPr>
        <w:t>أنفسهم انی سأخبرک بما قال لک ابن قیس الماصر قبل أن تسألنی عنه وأصیر الامر</w:t>
      </w:r>
    </w:p>
    <w:p>
      <w:pPr>
        <w:pStyle w:val="BookText"/>
        <w:rPr/>
      </w:pPr>
      <w:r>
        <w:rPr>
          <w:rFonts w:ascii="IRNazanin" w:hAnsi="IRNazanin" w:eastAsia="IRNazanin"/>
          <w:color w:val="111111"/>
          <w:sz w:val="28"/>
          <w:sz w:val="28"/>
          <w:szCs w:val="28"/>
          <w:rtl w:val="true"/>
          <w:lang w:bidi="fa-IR"/>
        </w:rPr>
        <w:t>فی تعریفه إیاه إلیک إن شئت أخبرته وإن شئت لم تخبره ان الله عز وجل خلق</w:t>
      </w:r>
    </w:p>
    <w:p>
      <w:pPr>
        <w:pStyle w:val="BookText"/>
        <w:rPr/>
      </w:pPr>
      <w:r>
        <w:rPr>
          <w:rFonts w:ascii="IRNazanin" w:hAnsi="IRNazanin" w:eastAsia="IRNazanin"/>
          <w:color w:val="111111"/>
          <w:sz w:val="28"/>
          <w:sz w:val="28"/>
          <w:szCs w:val="28"/>
          <w:rtl w:val="true"/>
          <w:lang w:bidi="fa-IR"/>
        </w:rPr>
        <w:t>خلاقین فإذا أراد أن یخلق خلقا امرهم فأخذوا من التربة التی قال فی کتابه منها خلقناکم</w:t>
      </w:r>
    </w:p>
    <w:p>
      <w:pPr>
        <w:pStyle w:val="BookText"/>
        <w:rPr/>
      </w:pPr>
      <w:r>
        <w:rPr>
          <w:rFonts w:ascii="IRNazanin" w:hAnsi="IRNazanin" w:eastAsia="IRNazanin"/>
          <w:color w:val="111111"/>
          <w:sz w:val="28"/>
          <w:sz w:val="28"/>
          <w:szCs w:val="28"/>
          <w:rtl w:val="true"/>
          <w:lang w:bidi="fa-IR"/>
        </w:rPr>
        <w:t>وفیها نعیدکم ومنها نخرجکم تارة أخری فعجن النطفة بتلک التربة التی یخلق</w:t>
      </w:r>
    </w:p>
    <w:p>
      <w:pPr>
        <w:pStyle w:val="BookText"/>
        <w:rPr/>
      </w:pPr>
      <w:r>
        <w:rPr>
          <w:rFonts w:ascii="IRNazanin" w:hAnsi="IRNazanin" w:eastAsia="IRNazanin"/>
          <w:color w:val="111111"/>
          <w:sz w:val="28"/>
          <w:sz w:val="28"/>
          <w:szCs w:val="28"/>
          <w:rtl w:val="true"/>
          <w:lang w:bidi="fa-IR"/>
        </w:rPr>
        <w:t xml:space="preserve">منها بعد أن أسکنها الرحم أربعین لیلة فإذا تمت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أربعة أشهر قالوا یا رب</w:t>
      </w:r>
    </w:p>
    <w:p>
      <w:pPr>
        <w:pStyle w:val="BookText"/>
        <w:rPr/>
      </w:pPr>
      <w:r>
        <w:rPr>
          <w:rFonts w:ascii="IRNazanin" w:hAnsi="IRNazanin" w:eastAsia="IRNazanin"/>
          <w:color w:val="111111"/>
          <w:sz w:val="28"/>
          <w:sz w:val="28"/>
          <w:szCs w:val="28"/>
          <w:rtl w:val="true"/>
          <w:lang w:bidi="fa-IR"/>
        </w:rPr>
        <w:t xml:space="preserve">نخلق ماذا فیأمرهم بما یرید من ذکر أو أنثی ابیض أو اسود فإذا خرجت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الروح من البدن خرجت هذه النطفة بعینها منه کائنا ما کان صغیرا أو کبیرا ذکرا</w:t>
      </w:r>
    </w:p>
    <w:p>
      <w:pPr>
        <w:pStyle w:val="BookText"/>
        <w:rPr/>
      </w:pPr>
      <w:r>
        <w:rPr>
          <w:rFonts w:ascii="IRNazanin" w:hAnsi="IRNazanin" w:eastAsia="IRNazanin"/>
          <w:color w:val="111111"/>
          <w:sz w:val="28"/>
          <w:sz w:val="28"/>
          <w:szCs w:val="28"/>
          <w:rtl w:val="true"/>
          <w:lang w:bidi="fa-IR"/>
        </w:rPr>
        <w:t xml:space="preserve">أو أنثی فلذلک یغسل المیت غسل الجنابة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 لا والله 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 ابن قیس الماصر بهذا ابدا فقال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3663</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الحسین بن أحمد رحمه الله عن أبیه قال</w:t>
      </w:r>
    </w:p>
    <w:p>
      <w:pPr>
        <w:pStyle w:val="BookText"/>
        <w:rPr/>
      </w:pPr>
      <w:r>
        <w:rPr>
          <w:rFonts w:ascii="IRNazanin" w:hAnsi="IRNazanin" w:eastAsia="IRNazanin"/>
          <w:color w:val="111111"/>
          <w:sz w:val="28"/>
          <w:sz w:val="28"/>
          <w:szCs w:val="28"/>
          <w:rtl w:val="true"/>
          <w:lang w:bidi="fa-IR"/>
        </w:rPr>
        <w:t>حدثنا أحمد بن محمد بن عیسی عن أحمد بن محمد بن أبی نصر عن عبد الرحمن</w:t>
      </w:r>
    </w:p>
    <w:p>
      <w:pPr>
        <w:pStyle w:val="BookText"/>
        <w:rPr/>
      </w:pPr>
      <w:r>
        <w:rPr>
          <w:rFonts w:ascii="IRNazanin" w:hAnsi="IRNazanin" w:eastAsia="IRNazanin"/>
          <w:color w:val="111111"/>
          <w:sz w:val="28"/>
          <w:sz w:val="28"/>
          <w:szCs w:val="28"/>
          <w:rtl w:val="true"/>
          <w:lang w:bidi="fa-IR"/>
        </w:rPr>
        <w:t>ابن حماد قال سئلت ابا إبراهیم علیه السلام عن المیت لم یغسل غسل الجنابة قال إن الله</w:t>
      </w:r>
    </w:p>
    <w:p>
      <w:pPr>
        <w:pStyle w:val="BookText"/>
        <w:rPr/>
      </w:pPr>
      <w:r>
        <w:rPr>
          <w:rFonts w:ascii="IRNazanin" w:hAnsi="IRNazanin" w:eastAsia="IRNazanin"/>
          <w:color w:val="111111"/>
          <w:sz w:val="28"/>
          <w:sz w:val="28"/>
          <w:szCs w:val="28"/>
          <w:rtl w:val="true"/>
          <w:lang w:bidi="fa-IR"/>
        </w:rPr>
        <w:t>تبارک وتعالی أعلی وأخلص من أن یبعث الأشیاء بیده ان لله تبارک وتعالی ملکین</w:t>
      </w:r>
    </w:p>
    <w:p>
      <w:pPr>
        <w:pStyle w:val="BookText"/>
        <w:rPr/>
      </w:pPr>
      <w:r>
        <w:rPr>
          <w:rFonts w:ascii="IRNazanin" w:hAnsi="IRNazanin" w:eastAsia="IRNazanin"/>
          <w:color w:val="111111"/>
          <w:sz w:val="28"/>
          <w:sz w:val="28"/>
          <w:szCs w:val="28"/>
          <w:rtl w:val="true"/>
          <w:lang w:bidi="fa-IR"/>
        </w:rPr>
        <w:t>خلاقین فإذا أراد أن یخلق خلقا امر أولئک الخلاقین فأخذوا من التربة التی قال الله</w:t>
      </w:r>
    </w:p>
    <w:p>
      <w:pPr>
        <w:pStyle w:val="BookText"/>
        <w:rPr/>
      </w:pPr>
      <w:r>
        <w:rPr>
          <w:rFonts w:ascii="IRNazanin" w:hAnsi="IRNazanin" w:eastAsia="IRNazanin"/>
          <w:color w:val="111111"/>
          <w:sz w:val="28"/>
          <w:sz w:val="28"/>
          <w:szCs w:val="28"/>
          <w:rtl w:val="true"/>
          <w:lang w:bidi="fa-IR"/>
        </w:rPr>
        <w:t>عز وجل منها خلقناکم وفیها نعیدکم ومنها نخرجکم تارة أخری فیعجنونها بالنطفة المسکنة</w:t>
      </w:r>
    </w:p>
    <w:p>
      <w:pPr>
        <w:pStyle w:val="BookText"/>
        <w:rPr/>
      </w:pPr>
      <w:r>
        <w:rPr>
          <w:rFonts w:ascii="IRNazanin" w:hAnsi="IRNazanin" w:eastAsia="IRNazanin"/>
          <w:color w:val="111111"/>
          <w:sz w:val="28"/>
          <w:sz w:val="28"/>
          <w:szCs w:val="28"/>
          <w:rtl w:val="true"/>
          <w:lang w:bidi="fa-IR"/>
        </w:rPr>
        <w:t>فی الرحم فإذا عجنت النطفة بالتربة قالا یا رب ما نخلق قال فیوحی الله تبارک وتعالی</w:t>
      </w:r>
    </w:p>
    <w:p>
      <w:pPr>
        <w:pStyle w:val="BookText"/>
        <w:rPr/>
      </w:pPr>
      <w:r>
        <w:rPr>
          <w:rFonts w:ascii="IRNazanin" w:hAnsi="IRNazanin" w:eastAsia="IRNazanin"/>
          <w:color w:val="111111"/>
          <w:sz w:val="28"/>
          <w:sz w:val="28"/>
          <w:szCs w:val="28"/>
          <w:rtl w:val="true"/>
          <w:lang w:bidi="fa-IR"/>
        </w:rPr>
        <w:t>ما یرید من ذلک ذکرا أو أنثی مؤمنا أو کافرا اسود أو ابیض شقیا أو سعیدا فان مات</w:t>
      </w:r>
    </w:p>
    <w:p>
      <w:pPr>
        <w:pStyle w:val="BookText"/>
        <w:rPr/>
      </w:pPr>
      <w:r>
        <w:rPr>
          <w:rFonts w:ascii="IRNazanin" w:hAnsi="IRNazanin" w:eastAsia="IRNazanin"/>
          <w:color w:val="111111"/>
          <w:sz w:val="28"/>
          <w:sz w:val="28"/>
          <w:szCs w:val="28"/>
          <w:rtl w:val="true"/>
          <w:lang w:bidi="fa-IR"/>
        </w:rPr>
        <w:t>سالت منه تلک النطفة بعینها لا غیرها فمن ثم صار المیت یغسل غسل الجنابة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3664</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العیون </w:t>
      </w:r>
      <w:r>
        <w:rPr>
          <w:rFonts w:eastAsia="IRNazanin" w:cs="IRNazanin"/>
          <w:color w:val="111111"/>
          <w:sz w:val="28"/>
          <w:szCs w:val="28"/>
          <w:lang w:bidi="fa-IR"/>
        </w:rPr>
        <w:t>241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بالاسناد المتقدم فی باب</w:t>
      </w:r>
    </w:p>
    <w:p>
      <w:pPr>
        <w:pStyle w:val="BookText"/>
        <w:rPr/>
      </w:pPr>
      <w:r>
        <w:rPr>
          <w:rFonts w:ascii="IRNazanin" w:hAnsi="IRNazanin" w:eastAsia="IRNazanin"/>
          <w:color w:val="111111"/>
          <w:sz w:val="28"/>
          <w:sz w:val="28"/>
          <w:szCs w:val="28"/>
          <w:rtl w:val="true"/>
          <w:lang w:bidi="fa-IR"/>
        </w:rPr>
        <w:t>کیفیة الوضوء من أبواب الوضوء عن محمد بن سنان فیما کتب الیه الرضا علیه السلام</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جواب مسائله وعلة غسل المیت انه یغسل لأنه یطهر وینظف من أدناس أمراضه</w:t>
      </w:r>
    </w:p>
    <w:p>
      <w:pPr>
        <w:pStyle w:val="BookText"/>
        <w:rPr/>
      </w:pPr>
      <w:r>
        <w:rPr>
          <w:rFonts w:ascii="IRNazanin" w:hAnsi="IRNazanin" w:eastAsia="IRNazanin"/>
          <w:color w:val="111111"/>
          <w:sz w:val="28"/>
          <w:sz w:val="28"/>
          <w:szCs w:val="28"/>
          <w:rtl w:val="true"/>
          <w:lang w:bidi="fa-IR"/>
        </w:rPr>
        <w:t>وما اصابه من صنوف علله لأنه یلقی الملائکة ویباشر أهل الآخرة فیحتسب إذا ورد</w:t>
      </w:r>
    </w:p>
    <w:p>
      <w:pPr>
        <w:pStyle w:val="BookText"/>
        <w:rPr/>
      </w:pPr>
      <w:r>
        <w:rPr>
          <w:rFonts w:ascii="IRNazanin" w:hAnsi="IRNazanin" w:eastAsia="IRNazanin"/>
          <w:color w:val="111111"/>
          <w:sz w:val="28"/>
          <w:sz w:val="28"/>
          <w:szCs w:val="28"/>
          <w:rtl w:val="true"/>
          <w:lang w:bidi="fa-IR"/>
        </w:rPr>
        <w:t xml:space="preserve">علی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ولقی أهل الطهارة ویماسونه ویماسهم ان یکون طاهرا</w:t>
      </w:r>
    </w:p>
    <w:p>
      <w:pPr>
        <w:pStyle w:val="BookText"/>
        <w:rPr/>
      </w:pPr>
      <w:r>
        <w:rPr>
          <w:rFonts w:ascii="IRNazanin" w:hAnsi="IRNazanin" w:eastAsia="IRNazanin"/>
          <w:color w:val="111111"/>
          <w:sz w:val="28"/>
          <w:sz w:val="28"/>
          <w:szCs w:val="28"/>
          <w:rtl w:val="true"/>
          <w:lang w:bidi="fa-IR"/>
        </w:rPr>
        <w:t xml:space="preserve">نظیفا موجها به إلی الله عز وجل لطلب به </w:t>
      </w:r>
      <w:r>
        <w:rPr>
          <w:rStyle w:val="FootnoteAnchor"/>
          <w:rtl w:val="true"/>
        </w:rPr>
        <w:footnoteReference w:id="206"/>
      </w:r>
      <w:r>
        <w:rPr>
          <w:rFonts w:ascii="IRNazanin" w:hAnsi="IRNazanin" w:eastAsia="IRNazanin"/>
          <w:color w:val="111111"/>
          <w:sz w:val="28"/>
          <w:sz w:val="28"/>
          <w:szCs w:val="28"/>
          <w:rtl w:val="true"/>
          <w:lang w:bidi="fa-IR"/>
        </w:rPr>
        <w:t xml:space="preserve">ویشفع </w:t>
      </w:r>
      <w:r>
        <w:rPr>
          <w:rStyle w:val="FootnoteAnchor"/>
          <w:rtl w:val="true"/>
        </w:rPr>
        <w:footnoteReference w:id="207"/>
      </w:r>
      <w:r>
        <w:rPr>
          <w:rFonts w:ascii="IRNazanin" w:hAnsi="IRNazanin" w:eastAsia="IRNazanin"/>
          <w:color w:val="111111"/>
          <w:sz w:val="28"/>
          <w:sz w:val="28"/>
          <w:szCs w:val="28"/>
          <w:rtl w:val="true"/>
          <w:lang w:bidi="fa-IR"/>
        </w:rPr>
        <w:t xml:space="preserve">له وعلة أخری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یخرج منه الأذی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الذی منه 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فیجنب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غسله له</w:t>
      </w:r>
    </w:p>
    <w:p>
      <w:pPr>
        <w:pStyle w:val="BookText"/>
        <w:rPr/>
      </w:pPr>
      <w:r>
        <w:rPr>
          <w:rFonts w:eastAsia="IRNazanin" w:cs="IRNazanin"/>
          <w:color w:val="111111"/>
          <w:sz w:val="28"/>
          <w:szCs w:val="28"/>
          <w:lang w:bidi="fa-IR"/>
        </w:rPr>
        <w:t>3665</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العیون </w:t>
      </w:r>
      <w:r>
        <w:rPr>
          <w:rFonts w:eastAsia="IRNazanin" w:cs="IRNazanin"/>
          <w:color w:val="111111"/>
          <w:sz w:val="28"/>
          <w:szCs w:val="28"/>
          <w:lang w:bidi="fa-IR"/>
        </w:rPr>
        <w:t>259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بالاسناد المتقدم فی الباب</w:t>
      </w:r>
    </w:p>
    <w:p>
      <w:pPr>
        <w:pStyle w:val="BookText"/>
        <w:rPr/>
      </w:pPr>
      <w:r>
        <w:rPr>
          <w:rFonts w:ascii="IRNazanin" w:hAnsi="IRNazanin" w:eastAsia="IRNazanin"/>
          <w:color w:val="111111"/>
          <w:sz w:val="28"/>
          <w:sz w:val="28"/>
          <w:szCs w:val="28"/>
          <w:rtl w:val="true"/>
          <w:lang w:bidi="fa-IR"/>
        </w:rPr>
        <w:t>المذکور عن الفضل بن شاذان عن الرضا علیه السلام فی حدیث العلل فان قال فلم امر بغسل</w:t>
      </w:r>
    </w:p>
    <w:p>
      <w:pPr>
        <w:pStyle w:val="BookText"/>
        <w:rPr/>
      </w:pPr>
      <w:r>
        <w:rPr>
          <w:rFonts w:ascii="IRNazanin" w:hAnsi="IRNazanin" w:eastAsia="IRNazanin"/>
          <w:color w:val="111111"/>
          <w:sz w:val="28"/>
          <w:sz w:val="28"/>
          <w:szCs w:val="28"/>
          <w:rtl w:val="true"/>
          <w:lang w:bidi="fa-IR"/>
        </w:rPr>
        <w:t>المیت قیل لأنه إذا مات کان الغالب علیه النجاسة والآفة والأذی فأحب ان یکون</w:t>
      </w:r>
    </w:p>
    <w:p>
      <w:pPr>
        <w:pStyle w:val="BookText"/>
        <w:rPr/>
      </w:pPr>
      <w:r>
        <w:rPr>
          <w:rFonts w:ascii="IRNazanin" w:hAnsi="IRNazanin" w:eastAsia="IRNazanin"/>
          <w:color w:val="111111"/>
          <w:sz w:val="28"/>
          <w:sz w:val="28"/>
          <w:szCs w:val="28"/>
          <w:rtl w:val="true"/>
          <w:lang w:bidi="fa-IR"/>
        </w:rPr>
        <w:t>طاهرا إذا باشر أهل الطهارة من الملائکة الذین یلونه ویماسونه فیما بینهم نظیفا موجها</w:t>
      </w:r>
    </w:p>
    <w:p>
      <w:pPr>
        <w:pStyle w:val="BookText"/>
        <w:rPr/>
      </w:pPr>
      <w:r>
        <w:rPr>
          <w:rFonts w:ascii="IRNazanin" w:hAnsi="IRNazanin" w:eastAsia="IRNazanin"/>
          <w:color w:val="111111"/>
          <w:sz w:val="28"/>
          <w:sz w:val="28"/>
          <w:szCs w:val="28"/>
          <w:rtl w:val="true"/>
          <w:lang w:bidi="fa-IR"/>
        </w:rPr>
        <w:t xml:space="preserve">به إلی الله عز وجل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روی عن بعض الأئمة علیه 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من میت</w:t>
      </w:r>
    </w:p>
    <w:p>
      <w:pPr>
        <w:pStyle w:val="BookText"/>
        <w:rPr/>
      </w:pPr>
      <w:r>
        <w:rPr>
          <w:rFonts w:ascii="IRNazanin" w:hAnsi="IRNazanin" w:eastAsia="IRNazanin"/>
          <w:color w:val="111111"/>
          <w:sz w:val="28"/>
          <w:sz w:val="28"/>
          <w:szCs w:val="28"/>
          <w:rtl w:val="true"/>
          <w:lang w:bidi="fa-IR"/>
        </w:rPr>
        <w:t>یموت لا خرجت منه الجنابة فلذلک أیضا وجب الغسل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3666</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علی بن حاتم قال أخبرنا القاسم بن</w:t>
      </w:r>
    </w:p>
    <w:p>
      <w:pPr>
        <w:pStyle w:val="BookText"/>
        <w:rPr/>
      </w:pPr>
      <w:r>
        <w:rPr>
          <w:rFonts w:ascii="IRNazanin" w:hAnsi="IRNazanin" w:eastAsia="IRNazanin"/>
          <w:color w:val="111111"/>
          <w:sz w:val="28"/>
          <w:sz w:val="28"/>
          <w:szCs w:val="28"/>
          <w:rtl w:val="true"/>
          <w:lang w:bidi="fa-IR"/>
        </w:rPr>
        <w:t>محمد قال حدثنا إبراهیم بن مخلد قال حدثنا إبراهیم بن محمد بن بشیر عن محمد</w:t>
      </w:r>
    </w:p>
    <w:p>
      <w:pPr>
        <w:pStyle w:val="BookText"/>
        <w:rPr/>
      </w:pPr>
      <w:r>
        <w:rPr>
          <w:rFonts w:ascii="IRNazanin" w:hAnsi="IRNazanin" w:eastAsia="IRNazanin"/>
          <w:color w:val="111111"/>
          <w:sz w:val="28"/>
          <w:sz w:val="28"/>
          <w:szCs w:val="28"/>
          <w:rtl w:val="true"/>
          <w:lang w:bidi="fa-IR"/>
        </w:rPr>
        <w:t>ابن سنان عن أبی عبد الله القزوینی قال سئلت ابا جعفر محمد بن علی علیه السلام عن غسل</w:t>
      </w:r>
    </w:p>
    <w:p>
      <w:pPr>
        <w:pStyle w:val="BookText"/>
        <w:rPr/>
      </w:pPr>
      <w:r>
        <w:rPr>
          <w:rFonts w:ascii="IRNazanin" w:hAnsi="IRNazanin" w:eastAsia="IRNazanin"/>
          <w:color w:val="111111"/>
          <w:sz w:val="28"/>
          <w:sz w:val="28"/>
          <w:szCs w:val="28"/>
          <w:rtl w:val="true"/>
          <w:lang w:bidi="fa-IR"/>
        </w:rPr>
        <w:t>المیت لای علة یغسل ولأی علة یغتسل الغاسل قال یغسل المیت لأنه جنب ولتلاقیه</w:t>
      </w:r>
    </w:p>
    <w:p>
      <w:pPr>
        <w:pStyle w:val="BookText"/>
        <w:rPr/>
      </w:pPr>
      <w:r>
        <w:rPr>
          <w:rFonts w:ascii="IRNazanin" w:hAnsi="IRNazanin" w:eastAsia="IRNazanin"/>
          <w:color w:val="111111"/>
          <w:sz w:val="28"/>
          <w:sz w:val="28"/>
          <w:szCs w:val="28"/>
          <w:rtl w:val="true"/>
          <w:lang w:bidi="fa-IR"/>
        </w:rPr>
        <w:t>الملائکة وهو طاهر وکذلک الغاسل لتلاقیه المؤمنین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3667</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بعض أصحابنا عن علی بن الحسین المیثمی عن هارون</w:t>
      </w:r>
    </w:p>
    <w:p>
      <w:pPr>
        <w:pStyle w:val="BookText"/>
        <w:rPr/>
      </w:pPr>
      <w:r>
        <w:rPr>
          <w:rFonts w:ascii="IRNazanin" w:hAnsi="IRNazanin" w:eastAsia="IRNazanin"/>
          <w:color w:val="111111"/>
          <w:sz w:val="28"/>
          <w:sz w:val="28"/>
          <w:szCs w:val="28"/>
          <w:rtl w:val="true"/>
          <w:lang w:bidi="fa-IR"/>
        </w:rPr>
        <w:t>بن حمزة عن بعض أصحابنا عن علی بن الحسین علیهما السلام قال قال إن المخلوق لا یموت</w:t>
      </w:r>
    </w:p>
    <w:p>
      <w:pPr>
        <w:pStyle w:val="BookText"/>
        <w:rPr/>
      </w:pPr>
      <w:r>
        <w:rPr>
          <w:rFonts w:ascii="IRNazanin" w:hAnsi="IRNazanin" w:eastAsia="IRNazanin"/>
          <w:color w:val="111111"/>
          <w:sz w:val="28"/>
          <w:sz w:val="28"/>
          <w:szCs w:val="28"/>
          <w:rtl w:val="true"/>
          <w:lang w:bidi="fa-IR"/>
        </w:rPr>
        <w:t xml:space="preserve">حتی تخرج منه النطفة التی خلق </w:t>
      </w:r>
      <w:r>
        <w:rPr>
          <w:rStyle w:val="FootnoteAnchor"/>
          <w:rtl w:val="true"/>
        </w:rPr>
        <w:footnoteReference w:id="208"/>
      </w:r>
      <w:r>
        <w:rPr>
          <w:rFonts w:ascii="IRNazanin" w:hAnsi="IRNazanin" w:eastAsia="IRNazanin"/>
          <w:color w:val="111111"/>
          <w:sz w:val="28"/>
          <w:sz w:val="28"/>
          <w:szCs w:val="28"/>
          <w:rtl w:val="true"/>
          <w:lang w:bidi="fa-IR"/>
        </w:rPr>
        <w:t xml:space="preserve">منها من فیه أو من 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عینه 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أوردناه</w:t>
      </w:r>
    </w:p>
    <w:p>
      <w:pPr>
        <w:pStyle w:val="BookText"/>
        <w:rPr/>
      </w:pPr>
      <w:r>
        <w:rPr>
          <w:rFonts w:ascii="IRNazanin" w:hAnsi="IRNazanin" w:eastAsia="IRNazanin"/>
          <w:color w:val="111111"/>
          <w:sz w:val="28"/>
          <w:sz w:val="28"/>
          <w:szCs w:val="28"/>
          <w:rtl w:val="true"/>
          <w:lang w:bidi="fa-IR"/>
        </w:rPr>
        <w:t>استطرادا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198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ره قال حدثنا أحمد بن إدریس قال حدثنا أحمد بن</w:t>
      </w:r>
    </w:p>
    <w:p>
      <w:pPr>
        <w:pStyle w:val="BookText"/>
        <w:rPr/>
      </w:pPr>
      <w:r>
        <w:rPr>
          <w:rFonts w:ascii="IRNazanin" w:hAnsi="IRNazanin" w:eastAsia="IRNazanin"/>
          <w:color w:val="111111"/>
          <w:sz w:val="28"/>
          <w:sz w:val="28"/>
          <w:szCs w:val="28"/>
          <w:rtl w:val="true"/>
          <w:lang w:bidi="fa-IR"/>
        </w:rPr>
        <w:t xml:space="preserve">محمد بن </w:t>
      </w:r>
      <w:r>
        <w:rPr>
          <w:rStyle w:val="FootnoteAnchor"/>
          <w:rtl w:val="true"/>
        </w:rPr>
        <w:footnoteReference w:id="209"/>
      </w:r>
      <w:r>
        <w:rPr>
          <w:rFonts w:ascii="IRNazanin" w:hAnsi="IRNazanin" w:eastAsia="IRNazanin"/>
          <w:color w:val="111111"/>
          <w:sz w:val="28"/>
          <w:sz w:val="28"/>
          <w:szCs w:val="28"/>
          <w:rtl w:val="true"/>
          <w:lang w:bidi="fa-IR"/>
        </w:rPr>
        <w:t xml:space="preserve">یحیی بن عمران الأشعری قال حدثنا حمران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سلیمان</w:t>
      </w:r>
    </w:p>
    <w:p>
      <w:pPr>
        <w:pStyle w:val="BookText"/>
        <w:rPr/>
      </w:pPr>
      <w:r>
        <w:rPr>
          <w:rFonts w:ascii="IRNazanin" w:hAnsi="IRNazanin" w:eastAsia="IRNazanin"/>
          <w:color w:val="111111"/>
          <w:sz w:val="28"/>
          <w:sz w:val="28"/>
          <w:szCs w:val="28"/>
          <w:rtl w:val="true"/>
          <w:lang w:bidi="fa-IR"/>
        </w:rPr>
        <w:t>وحدثنا عبد الواحد بن محمد بن عبدوس النیسابوری العطار رض قال حدثنا علی</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محمد بن قتیبة النیسابوری عن الحسان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سلیمان النیسابوری</w:t>
      </w:r>
    </w:p>
    <w:p>
      <w:pPr>
        <w:pStyle w:val="BookText"/>
        <w:rPr/>
      </w:pPr>
      <w:r>
        <w:rPr>
          <w:rFonts w:ascii="IRNazanin" w:hAnsi="IRNazanin" w:eastAsia="IRNazanin"/>
          <w:color w:val="111111"/>
          <w:sz w:val="28"/>
          <w:sz w:val="28"/>
          <w:szCs w:val="28"/>
          <w:rtl w:val="true"/>
          <w:lang w:bidi="fa-IR"/>
        </w:rPr>
        <w:t>عن الحسن بن علی بن فضال عن هارون بن حمزة عن بعض أصحابنا عن علی بن</w:t>
      </w:r>
    </w:p>
    <w:p>
      <w:pPr>
        <w:pStyle w:val="BookText"/>
        <w:rPr/>
      </w:pPr>
      <w:r>
        <w:rPr>
          <w:rFonts w:ascii="IRNazanin" w:hAnsi="IRNazanin" w:eastAsia="IRNazanin"/>
          <w:color w:val="111111"/>
          <w:sz w:val="28"/>
          <w:sz w:val="28"/>
          <w:szCs w:val="28"/>
          <w:rtl w:val="true"/>
          <w:lang w:bidi="fa-IR"/>
        </w:rPr>
        <w:t>الحسین علیهما السلام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3668</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المعتبر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أورد علم الهدی فی شرح الرسالة عن یحیی بن</w:t>
      </w:r>
    </w:p>
    <w:p>
      <w:pPr>
        <w:pStyle w:val="BookText"/>
        <w:rPr/>
      </w:pPr>
      <w:r>
        <w:rPr>
          <w:rFonts w:ascii="IRNazanin" w:hAnsi="IRNazanin" w:eastAsia="IRNazanin"/>
          <w:color w:val="111111"/>
          <w:sz w:val="28"/>
          <w:sz w:val="28"/>
          <w:szCs w:val="28"/>
          <w:rtl w:val="true"/>
          <w:lang w:bidi="fa-IR"/>
        </w:rPr>
        <w:t>عمار عن أبی عبد الله علیه السلام النهی عن تغسیل المسلم قرابته الذمی والمشرک وان</w:t>
      </w:r>
    </w:p>
    <w:p>
      <w:pPr>
        <w:pStyle w:val="BookText"/>
        <w:rPr/>
      </w:pPr>
      <w:r>
        <w:rPr>
          <w:rFonts w:ascii="IRNazanin" w:hAnsi="IRNazanin" w:eastAsia="IRNazanin"/>
          <w:color w:val="111111"/>
          <w:sz w:val="28"/>
          <w:sz w:val="28"/>
          <w:szCs w:val="28"/>
          <w:rtl w:val="true"/>
          <w:lang w:bidi="fa-IR"/>
        </w:rPr>
        <w:t>یکفنه ویصلی علیه ویلوذ 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3669</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احتجاج الطبرسی </w:t>
      </w:r>
      <w:r>
        <w:rPr>
          <w:rFonts w:eastAsia="IRNazanin" w:cs="IRNazanin"/>
          <w:color w:val="111111"/>
          <w:sz w:val="28"/>
          <w:szCs w:val="28"/>
          <w:lang w:bidi="fa-IR"/>
        </w:rPr>
        <w:t>152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صالح بن کیسان قال لما قتل</w:t>
      </w:r>
    </w:p>
    <w:p>
      <w:pPr>
        <w:pStyle w:val="BookText"/>
        <w:rPr/>
      </w:pPr>
      <w:r>
        <w:rPr>
          <w:rFonts w:ascii="IRNazanin" w:hAnsi="IRNazanin" w:eastAsia="IRNazanin"/>
          <w:color w:val="111111"/>
          <w:sz w:val="28"/>
          <w:sz w:val="28"/>
          <w:szCs w:val="28"/>
          <w:rtl w:val="true"/>
          <w:lang w:bidi="fa-IR"/>
        </w:rPr>
        <w:t>معویة حجر بن عدی وأصحابه حج ذلک العام فلقی الحسین بن علی علیه السلام فقال یا أبا</w:t>
      </w:r>
    </w:p>
    <w:p>
      <w:pPr>
        <w:pStyle w:val="BookText"/>
        <w:rPr/>
      </w:pPr>
      <w:r>
        <w:rPr>
          <w:rFonts w:ascii="IRNazanin" w:hAnsi="IRNazanin" w:eastAsia="IRNazanin"/>
          <w:color w:val="111111"/>
          <w:sz w:val="28"/>
          <w:sz w:val="28"/>
          <w:szCs w:val="28"/>
          <w:rtl w:val="true"/>
          <w:lang w:bidi="fa-IR"/>
        </w:rPr>
        <w:t>عبد الله هل بلغک ما صنعنا بحجر وأصحابه وأشیاعه وشیعة أبیک فقال علیه السلام وما صنعت</w:t>
      </w:r>
    </w:p>
    <w:p>
      <w:pPr>
        <w:pStyle w:val="BookText"/>
        <w:rPr/>
      </w:pPr>
      <w:r>
        <w:rPr>
          <w:rFonts w:ascii="IRNazanin" w:hAnsi="IRNazanin" w:eastAsia="IRNazanin"/>
          <w:color w:val="111111"/>
          <w:sz w:val="28"/>
          <w:sz w:val="28"/>
          <w:szCs w:val="28"/>
          <w:rtl w:val="true"/>
          <w:lang w:bidi="fa-IR"/>
        </w:rPr>
        <w:t>بهم قال قتلناهم وکفناهم وصلینا علیهم فضحک الحسین علیه السلام فقال خصمک</w:t>
      </w:r>
    </w:p>
    <w:p>
      <w:pPr>
        <w:pStyle w:val="BookText"/>
        <w:rPr/>
      </w:pPr>
      <w:r>
        <w:rPr>
          <w:rFonts w:ascii="IRNazanin" w:hAnsi="IRNazanin" w:eastAsia="IRNazanin"/>
          <w:color w:val="111111"/>
          <w:sz w:val="28"/>
          <w:sz w:val="28"/>
          <w:szCs w:val="28"/>
          <w:rtl w:val="true"/>
          <w:lang w:bidi="fa-IR"/>
        </w:rPr>
        <w:t>القوم یا معویة لکننا لو قتلنا شیعتک ما کفناهم ولا غسلناهم ولا صلینا علیهم ولا قبرناهم</w:t>
      </w:r>
    </w:p>
    <w:p>
      <w:pPr>
        <w:pStyle w:val="BookText"/>
        <w:rPr/>
      </w:pP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3670</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اعلم یرحمک الله ان تجهیز المیت فرض</w:t>
      </w:r>
    </w:p>
    <w:p>
      <w:pPr>
        <w:pStyle w:val="BookText"/>
        <w:rPr/>
      </w:pPr>
      <w:r>
        <w:rPr>
          <w:rFonts w:ascii="IRNazanin" w:hAnsi="IRNazanin" w:eastAsia="IRNazanin"/>
          <w:color w:val="111111"/>
          <w:sz w:val="28"/>
          <w:sz w:val="28"/>
          <w:szCs w:val="28"/>
          <w:rtl w:val="true"/>
          <w:lang w:bidi="fa-IR"/>
        </w:rPr>
        <w:t>واجب علی الحی</w:t>
      </w:r>
    </w:p>
    <w:p>
      <w:pPr>
        <w:pStyle w:val="BookText"/>
        <w:rPr/>
      </w:pPr>
      <w:r>
        <w:rPr>
          <w:rFonts w:ascii="IRNazanin" w:hAnsi="IRNazanin" w:eastAsia="IRNazanin"/>
          <w:color w:val="111111"/>
          <w:sz w:val="28"/>
          <w:sz w:val="28"/>
          <w:szCs w:val="28"/>
          <w:rtl w:val="true"/>
          <w:lang w:bidi="fa-IR"/>
        </w:rPr>
        <w:t xml:space="preserve">وتقدم فی روایة ابن مسلم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الأغسال من أبواب الغسل</w:t>
      </w:r>
    </w:p>
    <w:p>
      <w:pPr>
        <w:pStyle w:val="BookText"/>
        <w:rPr/>
      </w:pPr>
      <w:r>
        <w:rPr>
          <w:rFonts w:ascii="IRNazanin" w:hAnsi="IRNazanin" w:eastAsia="IRNazanin"/>
          <w:color w:val="111111"/>
          <w:sz w:val="28"/>
          <w:sz w:val="28"/>
          <w:szCs w:val="28"/>
          <w:rtl w:val="true"/>
          <w:lang w:bidi="fa-IR"/>
        </w:rPr>
        <w:t xml:space="preserve">قوله علیه السلام الغسل فی سبعة عشر موطنا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وغسل المیت</w:t>
      </w:r>
    </w:p>
    <w:p>
      <w:pPr>
        <w:pStyle w:val="BookText"/>
        <w:rPr/>
      </w:pPr>
      <w:r>
        <w:rPr>
          <w:rFonts w:ascii="IRNazanin" w:hAnsi="IRNazanin" w:eastAsia="IRNazanin"/>
          <w:color w:val="111111"/>
          <w:sz w:val="28"/>
          <w:sz w:val="28"/>
          <w:szCs w:val="28"/>
          <w:rtl w:val="true"/>
          <w:lang w:bidi="fa-IR"/>
        </w:rPr>
        <w:t xml:space="preserve">وفی روایتی سماعة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السلام وغسل المیت واجب وفی الرضوی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علیه السلام والواجب غسل المیت وفی أحادیث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الغسل</w:t>
      </w:r>
    </w:p>
    <w:p>
      <w:pPr>
        <w:pStyle w:val="BookText"/>
        <w:rPr/>
      </w:pPr>
      <w:r>
        <w:rPr>
          <w:rFonts w:ascii="IRNazanin" w:hAnsi="IRNazanin" w:eastAsia="IRNazanin"/>
          <w:color w:val="111111"/>
          <w:sz w:val="28"/>
          <w:sz w:val="28"/>
          <w:szCs w:val="28"/>
          <w:rtl w:val="true"/>
          <w:lang w:bidi="fa-IR"/>
        </w:rPr>
        <w:t>علی من مس المیت من أبواب غسل مس المیت ما یدل علی لزوم غسل المیت</w:t>
      </w:r>
    </w:p>
    <w:p>
      <w:pPr>
        <w:pStyle w:val="BookText"/>
        <w:rPr/>
      </w:pPr>
      <w:r>
        <w:rPr>
          <w:rFonts w:ascii="IRNazanin" w:hAnsi="IRNazanin" w:eastAsia="IRNazanin"/>
          <w:color w:val="111111"/>
          <w:sz w:val="28"/>
          <w:sz w:val="28"/>
          <w:szCs w:val="28"/>
          <w:rtl w:val="true"/>
          <w:lang w:bidi="fa-IR"/>
        </w:rPr>
        <w:t xml:space="preserve">وفی روایة جابر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تأکد استحباب عیادة المریض من أبواب</w:t>
      </w:r>
    </w:p>
    <w:p>
      <w:pPr>
        <w:pStyle w:val="BookText"/>
        <w:rPr/>
      </w:pPr>
      <w:r>
        <w:rPr>
          <w:rFonts w:ascii="IRNazanin" w:hAnsi="IRNazanin" w:eastAsia="IRNazanin"/>
          <w:color w:val="111111"/>
          <w:sz w:val="28"/>
          <w:sz w:val="28"/>
          <w:szCs w:val="28"/>
          <w:rtl w:val="true"/>
          <w:lang w:bidi="fa-IR"/>
        </w:rPr>
        <w:t xml:space="preserve">الاحتضار قوله صلی الله علیه وآله لأصحابه اغسلوه وکفنوه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یهودیا أسلم فمات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w:t>
      </w:r>
    </w:p>
    <w:p>
      <w:pPr>
        <w:pStyle w:val="BookText"/>
        <w:rPr/>
      </w:pPr>
      <w:r>
        <w:rPr>
          <w:rFonts w:ascii="IRNazanin" w:hAnsi="IRNazanin" w:eastAsia="IRNazanin"/>
          <w:color w:val="111111"/>
          <w:sz w:val="28"/>
          <w:sz w:val="28"/>
          <w:szCs w:val="28"/>
          <w:rtl w:val="true"/>
          <w:lang w:bidi="fa-IR"/>
        </w:rPr>
        <w:t xml:space="preserve">ذریح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نقل المحتضر إلی مصلاه قوله علیه السلام ان ابا سعید الخدری</w:t>
      </w:r>
    </w:p>
    <w:p>
      <w:pPr>
        <w:pStyle w:val="BookText"/>
        <w:rPr/>
      </w:pPr>
      <w:r>
        <w:rPr>
          <w:rFonts w:ascii="IRNazanin" w:hAnsi="IRNazanin" w:eastAsia="IRNazanin"/>
          <w:color w:val="111111"/>
          <w:sz w:val="28"/>
          <w:sz w:val="28"/>
          <w:szCs w:val="28"/>
          <w:rtl w:val="true"/>
          <w:lang w:bidi="fa-IR"/>
        </w:rPr>
        <w:t>کان مستقیما نزع ثلاثة أیام فغسلوه أهله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فضة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فاطمة علیها السلام لعلی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أنت</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قرأت یس فاعلم انی قد قضیت نحبی فغسلنی وفی روایة زرارة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وجوب تغسیل میت المسلم عدا ما استثنی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کراهة مس المحتضر قوله ثم امر علیه السلام به فغسل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ویأتی فی جمیع أحادیث الباب التالی ما یدل علی وجوب تغسیل الموتی</w:t>
      </w:r>
    </w:p>
    <w:p>
      <w:pPr>
        <w:pStyle w:val="BookText"/>
        <w:rPr/>
      </w:pPr>
      <w:r>
        <w:rPr>
          <w:rFonts w:ascii="IRNazanin" w:hAnsi="IRNazanin" w:eastAsia="IRNazanin"/>
          <w:color w:val="111111"/>
          <w:sz w:val="28"/>
          <w:sz w:val="28"/>
          <w:szCs w:val="28"/>
          <w:rtl w:val="true"/>
          <w:lang w:bidi="fa-IR"/>
        </w:rPr>
        <w:t>وکذا فی أکثر أحادیث الأبواب المتعلقة بغسل الموتی وفی روایة عمار</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تغسیل الرجل المرأة وبالعکس من أبواب غسل المیت</w:t>
      </w:r>
    </w:p>
    <w:p>
      <w:pPr>
        <w:pStyle w:val="BookText"/>
        <w:rPr/>
      </w:pPr>
      <w:r>
        <w:rPr>
          <w:rFonts w:ascii="IRNazanin" w:hAnsi="IRNazanin" w:eastAsia="IRNazanin"/>
          <w:color w:val="111111"/>
          <w:sz w:val="28"/>
          <w:sz w:val="28"/>
          <w:szCs w:val="28"/>
          <w:rtl w:val="true"/>
          <w:lang w:bidi="fa-IR"/>
        </w:rPr>
        <w:t>قوله النصرانی یکون فی السفر وهو مع المسلمین فیموت قال علیه السلام لا یغسله المسلم</w:t>
      </w:r>
    </w:p>
    <w:p>
      <w:pPr>
        <w:pStyle w:val="BookText"/>
        <w:rPr/>
      </w:pPr>
      <w:r>
        <w:rPr>
          <w:rFonts w:ascii="IRNazanin" w:hAnsi="IRNazanin" w:eastAsia="IRNazanin"/>
          <w:color w:val="111111"/>
          <w:sz w:val="28"/>
          <w:sz w:val="28"/>
          <w:szCs w:val="28"/>
          <w:rtl w:val="true"/>
          <w:lang w:bidi="fa-IR"/>
        </w:rPr>
        <w:t xml:space="preserve">وفی الرضوی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أثواب الکفن من الواجب والندب</w:t>
      </w:r>
    </w:p>
    <w:p>
      <w:pPr>
        <w:pStyle w:val="BookText"/>
        <w:rPr/>
      </w:pPr>
      <w:r>
        <w:rPr>
          <w:rFonts w:ascii="IRNazanin" w:hAnsi="IRNazanin" w:eastAsia="IRNazanin"/>
          <w:color w:val="111111"/>
          <w:sz w:val="28"/>
          <w:sz w:val="28"/>
          <w:szCs w:val="28"/>
          <w:rtl w:val="true"/>
          <w:lang w:bidi="fa-IR"/>
        </w:rPr>
        <w:t>من أبواب التکفین قوله علیه السلام ان علیا علیه السلام غسل النبی صلی الله علیه وآله</w:t>
      </w:r>
    </w:p>
    <w:p>
      <w:pPr>
        <w:pStyle w:val="BookText"/>
        <w:rPr/>
      </w:pPr>
      <w:r>
        <w:rPr>
          <w:rFonts w:ascii="IRNazanin" w:hAnsi="IRNazanin" w:eastAsia="IRNazanin"/>
          <w:color w:val="111111"/>
          <w:sz w:val="28"/>
          <w:sz w:val="28"/>
          <w:szCs w:val="28"/>
          <w:rtl w:val="true"/>
          <w:lang w:bidi="fa-IR"/>
        </w:rPr>
        <w:t>فی قمیص</w:t>
      </w:r>
    </w:p>
    <w:p>
      <w:pPr>
        <w:pStyle w:val="BookText"/>
        <w:rPr/>
      </w:pPr>
      <w:r>
        <w:rPr>
          <w:rFonts w:ascii="IRNazanin" w:hAnsi="IRNazanin" w:eastAsia="IRNazanin"/>
          <w:color w:val="111111"/>
          <w:sz w:val="28"/>
          <w:sz w:val="28"/>
          <w:szCs w:val="28"/>
          <w:rtl w:val="true"/>
          <w:lang w:bidi="fa-IR"/>
        </w:rPr>
        <w:t xml:space="preserve">وفی روایة ابن عباس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صلی الله علیه وآله لعلی یا بن أبی طالب إذا رأیت روحی قد</w:t>
      </w:r>
    </w:p>
    <w:p>
      <w:pPr>
        <w:pStyle w:val="BookText"/>
        <w:rPr/>
      </w:pPr>
      <w:r>
        <w:rPr>
          <w:rFonts w:ascii="IRNazanin" w:hAnsi="IRNazanin" w:eastAsia="IRNazanin"/>
          <w:color w:val="111111"/>
          <w:sz w:val="28"/>
          <w:sz w:val="28"/>
          <w:szCs w:val="28"/>
          <w:rtl w:val="true"/>
          <w:lang w:bidi="fa-IR"/>
        </w:rPr>
        <w:t xml:space="preserve">فارقت جسدی فاغسلنی وانق غسلی وفی روایة ابن عباس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w:t>
      </w:r>
    </w:p>
    <w:p>
      <w:pPr>
        <w:pStyle w:val="BookText"/>
        <w:rPr/>
      </w:pPr>
      <w:r>
        <w:rPr>
          <w:rFonts w:ascii="IRNazanin" w:hAnsi="IRNazanin" w:eastAsia="IRNazanin"/>
          <w:color w:val="111111"/>
          <w:sz w:val="28"/>
          <w:sz w:val="28"/>
          <w:szCs w:val="28"/>
          <w:rtl w:val="true"/>
          <w:lang w:bidi="fa-IR"/>
        </w:rPr>
        <w:t>التبرع بکفن المیت قوله صلی الله علیه وآله لعلی مر النساء فلیحسن غسلها وفی</w:t>
      </w:r>
    </w:p>
    <w:p>
      <w:pPr>
        <w:pStyle w:val="BookText"/>
        <w:rPr/>
      </w:pPr>
      <w:r>
        <w:rPr>
          <w:rFonts w:ascii="IRNazanin" w:hAnsi="IRNazanin" w:eastAsia="IRNazanin"/>
          <w:color w:val="111111"/>
          <w:sz w:val="28"/>
          <w:sz w:val="28"/>
          <w:szCs w:val="28"/>
          <w:rtl w:val="true"/>
          <w:lang w:bidi="fa-IR"/>
        </w:rPr>
        <w:t xml:space="preserve">روایة ابن مسکان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ثم امر صلی الله علیه وآله النساء ان یغسلنها</w:t>
      </w:r>
    </w:p>
    <w:p>
      <w:pPr>
        <w:pStyle w:val="BookText"/>
        <w:rPr/>
      </w:pPr>
      <w:r>
        <w:rPr>
          <w:rFonts w:ascii="IRNazanin" w:hAnsi="IRNazanin" w:eastAsia="IRNazanin"/>
          <w:color w:val="111111"/>
          <w:sz w:val="28"/>
          <w:sz w:val="28"/>
          <w:szCs w:val="28"/>
          <w:rtl w:val="true"/>
          <w:lang w:bidi="fa-IR"/>
        </w:rPr>
        <w:t xml:space="preserve">وفی روایة الصیرفی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یستحب ان یکتب علی کفن المیت قوله غسل</w:t>
      </w:r>
    </w:p>
    <w:p>
      <w:pPr>
        <w:pStyle w:val="BookText"/>
        <w:rPr/>
      </w:pPr>
      <w:r>
        <w:rPr>
          <w:rFonts w:ascii="IRNazanin" w:hAnsi="IRNazanin" w:eastAsia="IRNazanin"/>
          <w:color w:val="111111"/>
          <w:sz w:val="28"/>
          <w:sz w:val="28"/>
          <w:szCs w:val="28"/>
          <w:rtl w:val="true"/>
          <w:lang w:bidi="fa-IR"/>
        </w:rPr>
        <w:t>موسی بن جعفر علیه السلام وحنط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الرضوی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الصلاة علی المیت الذی وجد بعضه من</w:t>
      </w:r>
    </w:p>
    <w:p>
      <w:pPr>
        <w:pStyle w:val="BookText"/>
        <w:rPr/>
      </w:pPr>
      <w:r>
        <w:rPr>
          <w:rFonts w:ascii="IRNazanin" w:hAnsi="IRNazanin" w:eastAsia="IRNazanin"/>
          <w:color w:val="111111"/>
          <w:sz w:val="28"/>
          <w:sz w:val="28"/>
          <w:szCs w:val="28"/>
          <w:rtl w:val="true"/>
          <w:lang w:bidi="fa-IR"/>
        </w:rPr>
        <w:t>أبواب الصلاة علی المیت قوله علیه السلام وان کان المیت أکله السبع فاغسل</w:t>
      </w:r>
    </w:p>
    <w:p>
      <w:pPr>
        <w:pStyle w:val="BookText"/>
        <w:rPr/>
      </w:pPr>
      <w:r>
        <w:rPr>
          <w:rFonts w:ascii="IRNazanin" w:hAnsi="IRNazanin" w:eastAsia="IRNazanin"/>
          <w:color w:val="111111"/>
          <w:sz w:val="28"/>
          <w:sz w:val="28"/>
          <w:szCs w:val="28"/>
          <w:rtl w:val="true"/>
          <w:lang w:bidi="fa-IR"/>
        </w:rPr>
        <w:t xml:space="preserve">ما بقی منه فان لم یبق الا عظام جمعتها وغسلتها وفی روایة خالد وعلی بن جعفر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فیبقی عظامه بغیر لحم کیف یصنع به قال علیه السلام یغسل ویکفن وفی روایة</w:t>
      </w:r>
    </w:p>
    <w:p>
      <w:pPr>
        <w:pStyle w:val="BookText"/>
        <w:rPr/>
      </w:pPr>
      <w:r>
        <w:rPr>
          <w:rFonts w:ascii="IRNazanin" w:hAnsi="IRNazanin" w:eastAsia="IRNazanin"/>
          <w:color w:val="111111"/>
          <w:sz w:val="28"/>
          <w:sz w:val="28"/>
          <w:szCs w:val="28"/>
          <w:rtl w:val="true"/>
          <w:lang w:bidi="fa-IR"/>
        </w:rPr>
        <w:t xml:space="preserve">زرارة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الصلاة علی جنازة من بلغ قوله مات بنی لأبی جعفر</w:t>
      </w:r>
    </w:p>
    <w:p>
      <w:pPr>
        <w:pStyle w:val="BookText"/>
        <w:rPr/>
      </w:pPr>
      <w:r>
        <w:rPr>
          <w:rFonts w:ascii="IRNazanin" w:hAnsi="IRNazanin" w:eastAsia="IRNazanin"/>
          <w:color w:val="111111"/>
          <w:sz w:val="28"/>
          <w:sz w:val="28"/>
          <w:szCs w:val="28"/>
          <w:rtl w:val="true"/>
          <w:lang w:bidi="fa-IR"/>
        </w:rPr>
        <w:t>علیه السلام فأخبر بموته فأمر به فغسل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سعد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ایذان الناس بموت المسلم</w:t>
      </w:r>
    </w:p>
    <w:p>
      <w:pPr>
        <w:pStyle w:val="BookText"/>
        <w:rPr/>
      </w:pPr>
      <w:r>
        <w:rPr>
          <w:rFonts w:ascii="IRNazanin" w:hAnsi="IRNazanin" w:eastAsia="IRNazanin"/>
          <w:color w:val="111111"/>
          <w:sz w:val="28"/>
          <w:sz w:val="28"/>
          <w:szCs w:val="28"/>
          <w:rtl w:val="true"/>
          <w:lang w:bidi="fa-IR"/>
        </w:rPr>
        <w:t xml:space="preserve">قوله علیه السلام مات الرجل فقال داود علیه السلام ادفنوا صاحبکم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w:t>
      </w:r>
    </w:p>
    <w:p>
      <w:pPr>
        <w:pStyle w:val="BookText"/>
        <w:rPr/>
      </w:pPr>
      <w:r>
        <w:rPr>
          <w:rFonts w:ascii="IRNazanin" w:hAnsi="IRNazanin" w:eastAsia="IRNazanin"/>
          <w:color w:val="111111"/>
          <w:sz w:val="28"/>
          <w:sz w:val="28"/>
          <w:szCs w:val="28"/>
          <w:rtl w:val="true"/>
          <w:lang w:bidi="fa-IR"/>
        </w:rPr>
        <w:t xml:space="preserve">غسل قام خمسون رجلا الخ وفی روایة عیسی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التکبیر فی</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الصلاة علی المیت قوله علیه السلام وکان صلی الله علیه وآله قد امر ان تغسل موتی</w:t>
      </w:r>
    </w:p>
    <w:p>
      <w:pPr>
        <w:pStyle w:val="BookText"/>
        <w:rPr/>
      </w:pPr>
      <w:r>
        <w:rPr>
          <w:rFonts w:ascii="IRNazanin" w:hAnsi="IRNazanin" w:eastAsia="IRNazanin"/>
          <w:color w:val="111111"/>
          <w:sz w:val="28"/>
          <w:sz w:val="28"/>
          <w:szCs w:val="28"/>
          <w:rtl w:val="true"/>
          <w:lang w:bidi="fa-IR"/>
        </w:rPr>
        <w:t xml:space="preserve">المسلمین وفی روایة حبیب </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کیفیة صلاة المیت قوله علیه السلام فغسله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هبة الله وجبرئیل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مرسلة اثبات الوصیة </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فغسله هبة الله والملائکة یعینونه وفی</w:t>
      </w:r>
    </w:p>
    <w:p>
      <w:pPr>
        <w:pStyle w:val="BookText"/>
        <w:rPr/>
      </w:pPr>
      <w:r>
        <w:rPr>
          <w:rFonts w:ascii="IRNazanin" w:hAnsi="IRNazanin" w:eastAsia="IRNazanin"/>
          <w:color w:val="111111"/>
          <w:sz w:val="28"/>
          <w:sz w:val="28"/>
          <w:szCs w:val="28"/>
          <w:rtl w:val="true"/>
          <w:lang w:bidi="fa-IR"/>
        </w:rPr>
        <w:t xml:space="preserve">روایة سفیان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فرجع فوجده قد قبضه الله فغسلته الملائکة وفی کثیر من</w:t>
      </w:r>
    </w:p>
    <w:p>
      <w:pPr>
        <w:pStyle w:val="BookText"/>
        <w:rPr/>
      </w:pPr>
      <w:r>
        <w:rPr>
          <w:rFonts w:ascii="IRNazanin" w:hAnsi="IRNazanin" w:eastAsia="IRNazanin"/>
          <w:color w:val="111111"/>
          <w:sz w:val="28"/>
          <w:sz w:val="28"/>
          <w:szCs w:val="28"/>
          <w:rtl w:val="true"/>
          <w:lang w:bidi="fa-IR"/>
        </w:rPr>
        <w:t xml:space="preserve">أحادیث باب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قصة الصلاة علی النبی ما یدل علی أن علیا علیه السلام غسل رسول الله</w:t>
      </w:r>
    </w:p>
    <w:p>
      <w:pPr>
        <w:pStyle w:val="BookText"/>
        <w:rPr/>
      </w:pPr>
      <w:r>
        <w:rPr>
          <w:rFonts w:ascii="IRNazanin" w:hAnsi="IRNazanin" w:eastAsia="IRNazanin"/>
          <w:color w:val="111111"/>
          <w:sz w:val="28"/>
          <w:sz w:val="28"/>
          <w:szCs w:val="28"/>
          <w:rtl w:val="true"/>
          <w:lang w:bidi="fa-IR"/>
        </w:rPr>
        <w:t xml:space="preserve">صلی الله علیه وآله وفی روایة عبد الرحیم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الدفن المیت المسلم</w:t>
      </w:r>
    </w:p>
    <w:p>
      <w:pPr>
        <w:pStyle w:val="BookText"/>
        <w:rPr/>
      </w:pPr>
      <w:r>
        <w:rPr>
          <w:rFonts w:ascii="IRNazanin" w:hAnsi="IRNazanin" w:eastAsia="IRNazanin"/>
          <w:color w:val="111111"/>
          <w:sz w:val="28"/>
          <w:sz w:val="28"/>
          <w:szCs w:val="28"/>
          <w:rtl w:val="true"/>
          <w:lang w:bidi="fa-IR"/>
        </w:rPr>
        <w:t xml:space="preserve">من أبواب الدفن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للحسنین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مت فغسلانی وفی روایة زید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قولها علیها السلام إذا انا مت فغسلنی بیدک وفی روایة یاسر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فغسل أبو الحسن</w:t>
      </w:r>
    </w:p>
    <w:p>
      <w:pPr>
        <w:pStyle w:val="BookText"/>
        <w:rPr/>
      </w:pPr>
      <w:r>
        <w:rPr>
          <w:rFonts w:ascii="IRNazanin" w:hAnsi="IRNazanin" w:eastAsia="IRNazanin"/>
          <w:color w:val="111111"/>
          <w:sz w:val="28"/>
          <w:sz w:val="28"/>
          <w:szCs w:val="28"/>
          <w:rtl w:val="true"/>
          <w:lang w:bidi="fa-IR"/>
        </w:rPr>
        <w:t>علیه السلام فی اللیل ودفن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عمار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ینتظر به ولا یعجل قوله علیه السلام ثم</w:t>
      </w:r>
    </w:p>
    <w:p>
      <w:pPr>
        <w:pStyle w:val="BookText"/>
        <w:rPr/>
      </w:pPr>
      <w:r>
        <w:rPr>
          <w:rFonts w:ascii="IRNazanin" w:hAnsi="IRNazanin" w:eastAsia="IRNazanin"/>
          <w:color w:val="111111"/>
          <w:sz w:val="28"/>
          <w:sz w:val="28"/>
          <w:szCs w:val="28"/>
          <w:rtl w:val="true"/>
          <w:lang w:bidi="fa-IR"/>
        </w:rPr>
        <w:t xml:space="preserve">یغسل ویکفن وفی روایة اسحق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الا ان یتغیر قبل فیغسل ویدفن</w:t>
      </w:r>
    </w:p>
    <w:p>
      <w:pPr>
        <w:pStyle w:val="BookText"/>
        <w:rPr/>
      </w:pPr>
      <w:r>
        <w:rPr>
          <w:rFonts w:ascii="IRNazanin" w:hAnsi="IRNazanin" w:eastAsia="IRNazanin"/>
          <w:color w:val="111111"/>
          <w:sz w:val="28"/>
          <w:sz w:val="28"/>
          <w:szCs w:val="28"/>
          <w:rtl w:val="true"/>
          <w:lang w:bidi="fa-IR"/>
        </w:rPr>
        <w:t xml:space="preserve">وفی مرسلة الفقیه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المسلوب ینزل من الخشبة قوله علیه السلام</w:t>
      </w:r>
    </w:p>
    <w:p>
      <w:pPr>
        <w:pStyle w:val="BookText"/>
        <w:rPr/>
      </w:pPr>
      <w:r>
        <w:rPr>
          <w:rFonts w:ascii="IRNazanin" w:hAnsi="IRNazanin" w:eastAsia="IRNazanin"/>
          <w:color w:val="111111"/>
          <w:sz w:val="28"/>
          <w:sz w:val="28"/>
          <w:szCs w:val="28"/>
          <w:rtl w:val="true"/>
          <w:lang w:bidi="fa-IR"/>
        </w:rPr>
        <w:t xml:space="preserve">ویغسل ویدفن وفی روایة أسماء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أول من جعل له النعش فاطمة علیها السلام</w:t>
      </w:r>
    </w:p>
    <w:p>
      <w:pPr>
        <w:pStyle w:val="BookText"/>
        <w:rPr/>
      </w:pPr>
      <w:r>
        <w:rPr>
          <w:rFonts w:ascii="IRNazanin" w:hAnsi="IRNazanin" w:eastAsia="IRNazanin"/>
          <w:color w:val="111111"/>
          <w:sz w:val="28"/>
          <w:sz w:val="28"/>
          <w:szCs w:val="28"/>
          <w:rtl w:val="true"/>
          <w:lang w:bidi="fa-IR"/>
        </w:rPr>
        <w:t>قولها علیها السلام فإذا مت فغسلنی أنت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زیاد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توجیه المیت إلی قبور النبی صلی الله علیه وآله</w:t>
      </w:r>
    </w:p>
    <w:p>
      <w:pPr>
        <w:pStyle w:val="BookText"/>
        <w:rPr/>
      </w:pPr>
      <w:r>
        <w:rPr>
          <w:rFonts w:ascii="IRNazanin" w:hAnsi="IRNazanin" w:eastAsia="IRNazanin"/>
          <w:color w:val="111111"/>
          <w:sz w:val="28"/>
          <w:sz w:val="28"/>
          <w:szCs w:val="28"/>
          <w:rtl w:val="true"/>
          <w:lang w:bidi="fa-IR"/>
        </w:rPr>
        <w:t xml:space="preserve">قوله علیه السلام فإذا قضیت نحبی فغمضنی وغسلنی وفی روایة سعد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اللحد والشق قوله علیه السلام لما أصیب أمیر المؤمنین علیه السلام قال</w:t>
      </w:r>
    </w:p>
    <w:p>
      <w:pPr>
        <w:pStyle w:val="BookText"/>
        <w:rPr/>
      </w:pPr>
      <w:r>
        <w:rPr>
          <w:rFonts w:ascii="IRNazanin" w:hAnsi="IRNazanin" w:eastAsia="IRNazanin"/>
          <w:color w:val="111111"/>
          <w:sz w:val="28"/>
          <w:sz w:val="28"/>
          <w:szCs w:val="28"/>
          <w:rtl w:val="true"/>
          <w:lang w:bidi="fa-IR"/>
        </w:rPr>
        <w:t>للحسن والحسین غسلانی وکفنانی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ابن سنان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استحباب إتقان بناء القبر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فأمر صلی الله علیه وآله فغسل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سعد بن معاذ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عضادة الباب وفی روایة حماد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تربیع القبر قوله علیه السلام یا جعفر إذا انا مت فغسلنی وکفنی</w:t>
      </w:r>
    </w:p>
    <w:p>
      <w:pPr>
        <w:pStyle w:val="BookText"/>
        <w:rPr/>
      </w:pPr>
      <w:r>
        <w:rPr>
          <w:rFonts w:ascii="IRNazanin" w:hAnsi="IRNazanin" w:eastAsia="IRNazanin"/>
          <w:color w:val="111111"/>
          <w:sz w:val="28"/>
          <w:sz w:val="28"/>
          <w:szCs w:val="28"/>
          <w:rtl w:val="true"/>
          <w:lang w:bidi="fa-IR"/>
        </w:rPr>
        <w:t xml:space="preserve">وفی روایة ابان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من مات فی البحر ولم یمکن دفنه قوله الرجل</w:t>
      </w:r>
    </w:p>
    <w:p>
      <w:pPr>
        <w:pStyle w:val="BookText"/>
        <w:rPr/>
      </w:pPr>
      <w:r>
        <w:rPr>
          <w:rFonts w:ascii="IRNazanin" w:hAnsi="IRNazanin" w:eastAsia="IRNazanin"/>
          <w:color w:val="111111"/>
          <w:sz w:val="28"/>
          <w:sz w:val="28"/>
          <w:szCs w:val="28"/>
          <w:rtl w:val="true"/>
          <w:lang w:bidi="fa-IR"/>
        </w:rPr>
        <w:t xml:space="preserve">یموت مع القوم فی البحر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یغسل</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روایة وهب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نحوه وفی روایة العلاء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ما إذا مات</w:t>
      </w:r>
      <w:bookmarkStart w:id="161" w:name="pg12405_123356"/>
    </w:p>
    <w:p>
      <w:pPr>
        <w:pStyle w:val="BookText"/>
        <w:rPr/>
      </w:pPr>
      <w:bookmarkEnd w:id="161"/>
      <w:r>
        <w:rPr>
          <w:rFonts w:ascii="IRNazanin" w:hAnsi="IRNazanin" w:eastAsia="IRNazanin"/>
          <w:color w:val="111111"/>
          <w:sz w:val="28"/>
          <w:sz w:val="28"/>
          <w:szCs w:val="28"/>
          <w:rtl w:val="true"/>
          <w:lang w:bidi="fa-IR"/>
        </w:rPr>
        <w:t>مسلم فی بئر قوله علیه السلام وان أمکن اخراجه اخرج وغسل وفی روایة الدعائم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البکاء علی المیت من أبواب التعزیة قوله علیه السلام</w:t>
      </w:r>
    </w:p>
    <w:p>
      <w:pPr>
        <w:pStyle w:val="BookText"/>
        <w:rPr/>
      </w:pPr>
      <w:r>
        <w:rPr>
          <w:rFonts w:ascii="IRNazanin" w:hAnsi="IRNazanin" w:eastAsia="IRNazanin"/>
          <w:color w:val="111111"/>
          <w:sz w:val="28"/>
          <w:sz w:val="28"/>
          <w:szCs w:val="28"/>
          <w:rtl w:val="true"/>
          <w:lang w:bidi="fa-IR"/>
        </w:rPr>
        <w:t>لما مات إبراهیم ابن رسول الله صلی الله علیه وآله امرنی رسول الله صلی الله علیه وآله</w:t>
      </w:r>
    </w:p>
    <w:p>
      <w:pPr>
        <w:pStyle w:val="BookText"/>
        <w:rPr/>
      </w:pPr>
      <w:r>
        <w:rPr>
          <w:rFonts w:ascii="IRNazanin" w:hAnsi="IRNazanin" w:eastAsia="IRNazanin"/>
          <w:color w:val="111111"/>
          <w:sz w:val="28"/>
          <w:sz w:val="28"/>
          <w:szCs w:val="28"/>
          <w:rtl w:val="true"/>
          <w:lang w:bidi="fa-IR"/>
        </w:rPr>
        <w:t xml:space="preserve">فغسلته وفی روایة الراوندی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أحوال الحج کأحوال الموت من</w:t>
      </w:r>
    </w:p>
    <w:p>
      <w:pPr>
        <w:pStyle w:val="BookText"/>
        <w:rPr/>
      </w:pPr>
      <w:r>
        <w:rPr>
          <w:rFonts w:ascii="IRNazanin" w:hAnsi="IRNazanin" w:eastAsia="IRNazanin"/>
          <w:color w:val="111111"/>
          <w:sz w:val="28"/>
          <w:sz w:val="28"/>
          <w:szCs w:val="28"/>
          <w:rtl w:val="true"/>
          <w:lang w:bidi="fa-IR"/>
        </w:rPr>
        <w:t>أبواب مقدمات الحج قوله والاغتسال للاحرام کغسل المیت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روایة أبی بصیر من باب الأقضیة المنقولة عن أمیر المؤمنین علیه السلام</w:t>
      </w:r>
    </w:p>
    <w:p>
      <w:pPr>
        <w:pStyle w:val="BookText"/>
        <w:rPr/>
      </w:pPr>
      <w:r>
        <w:rPr>
          <w:rFonts w:ascii="IRNazanin" w:hAnsi="IRNazanin" w:eastAsia="IRNazanin"/>
          <w:color w:val="111111"/>
          <w:sz w:val="28"/>
          <w:sz w:val="28"/>
          <w:szCs w:val="28"/>
          <w:rtl w:val="true"/>
          <w:lang w:bidi="fa-IR"/>
        </w:rPr>
        <w:t>من أبواب موازین الحکم قوله علیه السلام ای یوم مات ومن غسله وأین غسله</w:t>
      </w:r>
      <w:r>
        <w:rPr>
          <w:rFonts w:eastAsia="IRNazanin" w:cs="IRNazanin"/>
          <w:color w:val="111111"/>
          <w:sz w:val="28"/>
          <w:szCs w:val="28"/>
          <w:rtl w:val="true"/>
          <w:lang w:bidi="fa-IR"/>
        </w:rPr>
        <w:t>.</w:t>
      </w:r>
    </w:p>
    <w:p>
      <w:pPr>
        <w:pStyle w:val="Heading4"/>
        <w:numPr>
          <w:ilvl w:val="3"/>
          <w:numId w:val="1"/>
        </w:numPr>
        <w:rPr/>
      </w:pPr>
      <w:bookmarkStart w:id="162" w:name="__RefHeading___Toc9751144_417432637"/>
      <w:bookmarkStart w:id="163" w:name="_Toc58"/>
      <w:bookmarkEnd w:id="162"/>
      <w:r>
        <w:rPr>
          <w:rtl w:val="true"/>
        </w:rPr>
        <w:t>(</w:t>
      </w:r>
      <w:r>
        <w:rPr/>
        <w:t>3</w:t>
      </w:r>
      <w:r>
        <w:rPr>
          <w:rtl w:val="true"/>
        </w:rPr>
        <w:t xml:space="preserve">) </w:t>
      </w:r>
      <w:r>
        <w:rPr>
          <w:rtl w:val="true"/>
        </w:rPr>
        <w:t>باب ان المحرم إذا مات فهو کالمحل یغسل ویکفن ویغطی وجهه الا انه لا یقرب کافورا ولا طیبا</w:t>
      </w:r>
      <w:bookmarkEnd w:id="163"/>
    </w:p>
    <w:p>
      <w:pPr>
        <w:pStyle w:val="BookText"/>
        <w:rPr/>
      </w:pPr>
      <w:r>
        <w:rPr>
          <w:rFonts w:eastAsia="IRNazanin" w:cs="IRNazanin"/>
          <w:color w:val="111111"/>
          <w:sz w:val="28"/>
          <w:szCs w:val="28"/>
          <w:lang w:bidi="fa-IR"/>
        </w:rPr>
        <w:t>3671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الحسین عن محمد بن أحمد بن علی عن عبد الله</w:t>
      </w:r>
    </w:p>
    <w:p>
      <w:pPr>
        <w:pStyle w:val="BookText"/>
        <w:rPr/>
      </w:pPr>
      <w:r>
        <w:rPr>
          <w:rFonts w:ascii="IRNazanin" w:hAnsi="IRNazanin" w:eastAsia="IRNazanin"/>
          <w:color w:val="111111"/>
          <w:sz w:val="28"/>
          <w:sz w:val="28"/>
          <w:szCs w:val="28"/>
          <w:rtl w:val="true"/>
          <w:lang w:bidi="fa-IR"/>
        </w:rPr>
        <w:t>ابن الصلت عن صفوان عن العلاء بن رزین عن محمد بن مسلم عن أبی جعفر</w:t>
      </w:r>
    </w:p>
    <w:p>
      <w:pPr>
        <w:pStyle w:val="BookText"/>
        <w:rPr/>
      </w:pPr>
      <w:r>
        <w:rPr>
          <w:rFonts w:ascii="IRNazanin" w:hAnsi="IRNazanin" w:eastAsia="IRNazanin"/>
          <w:color w:val="111111"/>
          <w:sz w:val="28"/>
          <w:sz w:val="28"/>
          <w:szCs w:val="28"/>
          <w:rtl w:val="true"/>
          <w:lang w:bidi="fa-IR"/>
        </w:rPr>
        <w:t>وأبی عبد الله علیهما السلام قال سألتهما عن المحرم کیف یصنع به إذا مات قال یغطی</w:t>
      </w:r>
    </w:p>
    <w:p>
      <w:pPr>
        <w:pStyle w:val="BookText"/>
        <w:rPr/>
      </w:pPr>
      <w:r>
        <w:rPr>
          <w:rFonts w:ascii="IRNazanin" w:hAnsi="IRNazanin" w:eastAsia="IRNazanin"/>
          <w:color w:val="111111"/>
          <w:sz w:val="28"/>
          <w:sz w:val="28"/>
          <w:szCs w:val="28"/>
          <w:rtl w:val="true"/>
          <w:lang w:bidi="fa-IR"/>
        </w:rPr>
        <w:t xml:space="preserve">وجهه ویصنع به کما یصنع بالحلال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بالمحل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أنه لا یقرب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یقربه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طیبا یب </w:t>
      </w:r>
      <w:r>
        <w:rPr>
          <w:rFonts w:eastAsia="IRNazanin" w:cs="IRNazanin"/>
          <w:color w:val="111111"/>
          <w:sz w:val="28"/>
          <w:szCs w:val="28"/>
          <w:lang w:bidi="fa-IR"/>
        </w:rPr>
        <w:t>556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موسی بن القاسم عن عبد الرحمن عن علاء عن محمد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المحرم إذا مات کیف یصنع به 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3672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سهل بن زیاد عن أحمد بن محمد</w:t>
      </w:r>
    </w:p>
    <w:p>
      <w:pPr>
        <w:pStyle w:val="BookText"/>
        <w:rPr/>
      </w:pPr>
      <w:r>
        <w:rPr>
          <w:rFonts w:ascii="IRNazanin" w:hAnsi="IRNazanin" w:eastAsia="IRNazanin"/>
          <w:color w:val="111111"/>
          <w:sz w:val="28"/>
          <w:sz w:val="28"/>
          <w:szCs w:val="28"/>
          <w:rtl w:val="true"/>
          <w:lang w:bidi="fa-IR"/>
        </w:rPr>
        <w:t>بن أبی نصر عن ابن أبی حمزة عن أبی الحسن علیه السلام فی المحرم یموت قال</w:t>
      </w:r>
    </w:p>
    <w:p>
      <w:pPr>
        <w:pStyle w:val="BookText"/>
        <w:rPr/>
      </w:pPr>
      <w:r>
        <w:rPr>
          <w:rFonts w:ascii="IRNazanin" w:hAnsi="IRNazanin" w:eastAsia="IRNazanin"/>
          <w:color w:val="111111"/>
          <w:sz w:val="28"/>
          <w:sz w:val="28"/>
          <w:szCs w:val="28"/>
          <w:rtl w:val="true"/>
          <w:lang w:bidi="fa-IR"/>
        </w:rPr>
        <w:t>یغسل ویکفن ویغطی وجهه ولا یحنط ولا یمس شیئا من الطیب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3673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عن عثمان بن عیسی</w:t>
      </w:r>
    </w:p>
    <w:p>
      <w:pPr>
        <w:pStyle w:val="BookText"/>
        <w:rPr/>
      </w:pP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بن عبد الله عن محمد بن الحسین عن عثمان بن عیسی عن سماعة قال سألته</w:t>
      </w:r>
    </w:p>
    <w:p>
      <w:pPr>
        <w:pStyle w:val="BookText"/>
        <w:rPr/>
      </w:pPr>
      <w:r>
        <w:rPr>
          <w:rFonts w:ascii="IRNazanin" w:hAnsi="IRNazanin" w:eastAsia="IRNazanin"/>
          <w:color w:val="111111"/>
          <w:sz w:val="28"/>
          <w:sz w:val="28"/>
          <w:szCs w:val="28"/>
          <w:rtl w:val="true"/>
          <w:lang w:bidi="fa-IR"/>
        </w:rPr>
        <w:t xml:space="preserve">عن المحرم یموت قال یغتسل ویکفن بالثیاب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کلها ویغطی 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یصنع به</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یصنع بالمحل غیر أنه لا یمس الطیب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3674</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وإذا کان المیت محرما غسلته وحنطت</w:t>
      </w:r>
    </w:p>
    <w:p>
      <w:pPr>
        <w:pStyle w:val="BookText"/>
        <w:rPr/>
      </w:pPr>
      <w:r>
        <w:rPr>
          <w:rFonts w:ascii="IRNazanin" w:hAnsi="IRNazanin" w:eastAsia="IRNazanin"/>
          <w:color w:val="111111"/>
          <w:sz w:val="28"/>
          <w:sz w:val="28"/>
          <w:szCs w:val="28"/>
          <w:rtl w:val="true"/>
          <w:lang w:bidi="fa-IR"/>
        </w:rPr>
        <w:t>وغطیت وجهه وعملت به ما عمل بالحلال الا انه لا یقرب الیه کافور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3675</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أبیه علیه السلام قال إذا مات المحرم فلیغسل</w:t>
      </w:r>
    </w:p>
    <w:p>
      <w:pPr>
        <w:pStyle w:val="BookText"/>
        <w:rPr/>
      </w:pPr>
      <w:r>
        <w:rPr>
          <w:rFonts w:ascii="IRNazanin" w:hAnsi="IRNazanin" w:eastAsia="IRNazanin"/>
          <w:color w:val="111111"/>
          <w:sz w:val="28"/>
          <w:sz w:val="28"/>
          <w:szCs w:val="28"/>
          <w:rtl w:val="true"/>
          <w:lang w:bidi="fa-IR"/>
        </w:rPr>
        <w:t>ولیکفن کما یغسل الحلال غیر أنه لا یقرب الطیب ولا یحنط ولا یغطی وجهه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3676</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بن القاسم عن عبد الرحمن عن عبد الله بن</w:t>
      </w:r>
    </w:p>
    <w:p>
      <w:pPr>
        <w:pStyle w:val="BookText"/>
        <w:rPr/>
      </w:pPr>
      <w:r>
        <w:rPr>
          <w:rFonts w:ascii="IRNazanin" w:hAnsi="IRNazanin" w:eastAsia="IRNazanin"/>
          <w:color w:val="111111"/>
          <w:sz w:val="28"/>
          <w:sz w:val="28"/>
          <w:szCs w:val="28"/>
          <w:rtl w:val="true"/>
          <w:lang w:bidi="fa-IR"/>
        </w:rPr>
        <w:t xml:space="preserve">سنان قال سئلت ابا عبد الله علیه السلام عن المحرم یموت کیف یصنع به فحدثنی </w:t>
      </w:r>
      <w:r>
        <w:rPr>
          <w:rStyle w:val="FootnoteAnchor"/>
          <w:rtl w:val="true"/>
        </w:rPr>
        <w:footnoteReference w:id="210"/>
      </w:r>
      <w:r>
        <w:rPr>
          <w:rFonts w:ascii="IRNazanin" w:hAnsi="IRNazanin" w:eastAsia="IRNazanin"/>
          <w:color w:val="111111"/>
          <w:sz w:val="28"/>
          <w:sz w:val="28"/>
          <w:szCs w:val="28"/>
          <w:rtl w:val="true"/>
          <w:lang w:bidi="fa-IR"/>
        </w:rPr>
        <w:t>ان</w:t>
      </w:r>
    </w:p>
    <w:p>
      <w:pPr>
        <w:pStyle w:val="BookText"/>
        <w:rPr/>
      </w:pPr>
      <w:r>
        <w:rPr>
          <w:rFonts w:ascii="IRNazanin" w:hAnsi="IRNazanin" w:eastAsia="IRNazanin"/>
          <w:color w:val="111111"/>
          <w:sz w:val="28"/>
          <w:sz w:val="28"/>
          <w:szCs w:val="28"/>
          <w:rtl w:val="true"/>
          <w:lang w:bidi="fa-IR"/>
        </w:rPr>
        <w:t xml:space="preserve">عبد الرحمن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بالأبواء مع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علی</w:t>
      </w:r>
    </w:p>
    <w:p>
      <w:pPr>
        <w:pStyle w:val="BookText"/>
        <w:rPr/>
      </w:pPr>
      <w:r>
        <w:rPr>
          <w:rFonts w:ascii="IRNazanin" w:hAnsi="IRNazanin" w:eastAsia="IRNazanin"/>
          <w:color w:val="111111"/>
          <w:sz w:val="28"/>
          <w:sz w:val="28"/>
          <w:szCs w:val="28"/>
          <w:rtl w:val="true"/>
          <w:lang w:bidi="fa-IR"/>
        </w:rPr>
        <w:t xml:space="preserve">علیه السلام یب </w:t>
      </w:r>
      <w:r>
        <w:rPr>
          <w:rFonts w:eastAsia="IRNazanin" w:cs="IRNazanin"/>
          <w:color w:val="111111"/>
          <w:sz w:val="28"/>
          <w:szCs w:val="28"/>
          <w:lang w:bidi="fa-IR"/>
        </w:rPr>
        <w:t>556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محرم ومع الحسین عبد الله بن العباس وعبد الله بن جعفر فصنع</w:t>
      </w:r>
    </w:p>
    <w:p>
      <w:pPr>
        <w:pStyle w:val="BookText"/>
        <w:rPr/>
      </w:pPr>
      <w:r>
        <w:rPr>
          <w:rFonts w:ascii="IRNazanin" w:hAnsi="IRNazanin" w:eastAsia="IRNazanin"/>
          <w:color w:val="111111"/>
          <w:sz w:val="28"/>
          <w:sz w:val="28"/>
          <w:szCs w:val="28"/>
          <w:rtl w:val="true"/>
          <w:lang w:bidi="fa-IR"/>
        </w:rPr>
        <w:t xml:space="preserve">به کما صنع </w:t>
      </w:r>
      <w:r>
        <w:rPr>
          <w:rStyle w:val="FootnoteAnchor"/>
          <w:rtl w:val="true"/>
        </w:rPr>
        <w:footnoteReference w:id="211"/>
      </w:r>
      <w:r>
        <w:rPr>
          <w:rFonts w:ascii="IRNazanin" w:hAnsi="IRNazanin" w:eastAsia="IRNazanin"/>
          <w:color w:val="111111"/>
          <w:sz w:val="28"/>
          <w:sz w:val="28"/>
          <w:szCs w:val="28"/>
          <w:rtl w:val="true"/>
          <w:lang w:bidi="fa-IR"/>
        </w:rPr>
        <w:t xml:space="preserve">بالمیت وغطی وجهه ولم یمسه طیبا قال وذلک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کتاب علی علیه السلام یب </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بن عبد الله عن العباس عن حماد بن عیسی وعبد الله</w:t>
      </w:r>
    </w:p>
    <w:p>
      <w:pPr>
        <w:pStyle w:val="BookText"/>
        <w:rPr/>
      </w:pPr>
      <w:r>
        <w:rPr>
          <w:rFonts w:ascii="IRNazanin" w:hAnsi="IRNazanin" w:eastAsia="IRNazanin"/>
          <w:color w:val="111111"/>
          <w:sz w:val="28"/>
          <w:sz w:val="28"/>
          <w:szCs w:val="28"/>
          <w:rtl w:val="true"/>
          <w:lang w:bidi="fa-IR"/>
        </w:rPr>
        <w:t>بن المغیرة عن ابن سنان عن عبد الرحمن ابن أبی عبد الله قال سئلت ابا عبد الله علیه السلام</w:t>
      </w:r>
    </w:p>
    <w:p>
      <w:pPr>
        <w:pStyle w:val="BookText"/>
        <w:rPr/>
      </w:pPr>
      <w:r>
        <w:rPr>
          <w:rFonts w:ascii="IRNazanin" w:hAnsi="IRNazanin" w:eastAsia="IRNazanin"/>
          <w:color w:val="111111"/>
          <w:sz w:val="28"/>
          <w:sz w:val="28"/>
          <w:szCs w:val="28"/>
          <w:rtl w:val="true"/>
          <w:lang w:bidi="fa-IR"/>
        </w:rPr>
        <w:t>عن المحرم 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3677</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أحمد بن محمد عن ابن فضال عن یونس</w:t>
      </w:r>
    </w:p>
    <w:p>
      <w:pPr>
        <w:pStyle w:val="BookText"/>
        <w:rPr/>
      </w:pPr>
      <w:r>
        <w:rPr>
          <w:rFonts w:ascii="IRNazanin" w:hAnsi="IRNazanin" w:eastAsia="IRNazanin"/>
          <w:color w:val="111111"/>
          <w:sz w:val="28"/>
          <w:sz w:val="28"/>
          <w:szCs w:val="28"/>
          <w:rtl w:val="true"/>
          <w:lang w:bidi="fa-IR"/>
        </w:rPr>
        <w:t>بن یعقوب عن أبی مریم عن أبی عبد الله علیه السلام قال توفی عبد الرحمن بن الحسن بن علی</w:t>
      </w:r>
    </w:p>
    <w:p>
      <w:pPr>
        <w:pStyle w:val="BookText"/>
        <w:rPr/>
      </w:pPr>
      <w:r>
        <w:rPr>
          <w:rFonts w:ascii="IRNazanin" w:hAnsi="IRNazanin" w:eastAsia="IRNazanin"/>
          <w:color w:val="111111"/>
          <w:sz w:val="28"/>
          <w:sz w:val="28"/>
          <w:szCs w:val="28"/>
          <w:rtl w:val="true"/>
          <w:lang w:bidi="fa-IR"/>
        </w:rPr>
        <w:t xml:space="preserve">بالأبواء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بالایواء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محرم ومعه الحسن والحسین علیهما السلام وعبد الله بن جعفر وعبد الله</w:t>
      </w:r>
    </w:p>
    <w:p>
      <w:pPr>
        <w:pStyle w:val="BookText"/>
        <w:rPr/>
      </w:pPr>
      <w:r>
        <w:rPr>
          <w:rFonts w:ascii="IRNazanin" w:hAnsi="IRNazanin" w:eastAsia="IRNazanin"/>
          <w:color w:val="111111"/>
          <w:sz w:val="28"/>
          <w:sz w:val="28"/>
          <w:szCs w:val="28"/>
          <w:rtl w:val="true"/>
          <w:lang w:bidi="fa-IR"/>
        </w:rPr>
        <w:t>وعبید الله ابنا العباس فکفنوه وخمروا وجهه ورأسه ولم یحنطوه وقال هکذا فی کتاب</w:t>
      </w:r>
    </w:p>
    <w:p>
      <w:pPr>
        <w:pStyle w:val="BookText"/>
        <w:rPr/>
      </w:pP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3678</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الحسین عن سعد عن أحمد بن الحسن بن</w:t>
      </w:r>
    </w:p>
    <w:p>
      <w:pPr>
        <w:pStyle w:val="BookText"/>
        <w:rPr/>
      </w:pPr>
      <w:r>
        <w:rPr>
          <w:rFonts w:ascii="IRNazanin" w:hAnsi="IRNazanin" w:eastAsia="IRNazanin"/>
          <w:color w:val="111111"/>
          <w:sz w:val="28"/>
          <w:sz w:val="28"/>
          <w:szCs w:val="28"/>
          <w:rtl w:val="true"/>
          <w:lang w:bidi="fa-IR"/>
        </w:rPr>
        <w:t>علی بن فضال عن یونس بن یعقوب عن أبی مریم عن أبی عبد الله علیه السلام قال خرج</w:t>
      </w:r>
    </w:p>
    <w:p>
      <w:pPr>
        <w:pStyle w:val="BookText"/>
        <w:rPr/>
      </w:pPr>
      <w:r>
        <w:rPr>
          <w:rFonts w:ascii="IRNazanin" w:hAnsi="IRNazanin" w:eastAsia="IRNazanin"/>
          <w:color w:val="111111"/>
          <w:sz w:val="28"/>
          <w:sz w:val="28"/>
          <w:szCs w:val="28"/>
          <w:rtl w:val="true"/>
          <w:lang w:bidi="fa-IR"/>
        </w:rPr>
        <w:t>الحسین ابن علی وعبد الله وعبید الله ابنا العباس وعبد الله بن جعفر ومعهم ابن للحسن</w:t>
      </w:r>
    </w:p>
    <w:p>
      <w:pPr>
        <w:pStyle w:val="BookText"/>
        <w:rPr/>
      </w:pPr>
      <w:r>
        <w:rPr>
          <w:rFonts w:ascii="IRNazanin" w:hAnsi="IRNazanin" w:eastAsia="IRNazanin"/>
          <w:color w:val="111111"/>
          <w:sz w:val="28"/>
          <w:sz w:val="28"/>
          <w:szCs w:val="28"/>
          <w:rtl w:val="true"/>
          <w:lang w:bidi="fa-IR"/>
        </w:rPr>
        <w:t>علیه السلام یقال له عبد الرحمن فمات بالأبواء وهو محرم فغسلوه وکفنوه ولم یحنطوه</w:t>
      </w:r>
    </w:p>
    <w:p>
      <w:pPr>
        <w:pStyle w:val="BookText"/>
        <w:rPr/>
      </w:pPr>
      <w:r>
        <w:rPr>
          <w:rFonts w:ascii="IRNazanin" w:hAnsi="IRNazanin" w:eastAsia="IRNazanin"/>
          <w:color w:val="111111"/>
          <w:sz w:val="28"/>
          <w:sz w:val="28"/>
          <w:szCs w:val="28"/>
          <w:rtl w:val="true"/>
          <w:lang w:bidi="fa-IR"/>
        </w:rPr>
        <w:t>وخمروا وجهه ورأسه ودفنوه</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3679</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بعض نسخ الرضوی أبی علیه السلام قال إن</w:t>
      </w:r>
      <w:bookmarkStart w:id="164" w:name="pg12405_123358"/>
    </w:p>
    <w:p>
      <w:pPr>
        <w:pStyle w:val="BookText"/>
        <w:rPr/>
      </w:pPr>
      <w:bookmarkEnd w:id="164"/>
      <w:r>
        <w:rPr>
          <w:rFonts w:ascii="IRNazanin" w:hAnsi="IRNazanin" w:eastAsia="IRNazanin"/>
          <w:color w:val="111111"/>
          <w:sz w:val="28"/>
          <w:sz w:val="28"/>
          <w:szCs w:val="28"/>
          <w:rtl w:val="true"/>
          <w:lang w:bidi="fa-IR"/>
        </w:rPr>
        <w:t>عبد الرحمن مولی الحسن بن علی بن أبی طالب علیه السلام توفی بالأبواء ومعه</w:t>
      </w:r>
    </w:p>
    <w:p>
      <w:pPr>
        <w:pStyle w:val="BookText"/>
        <w:rPr/>
      </w:pPr>
      <w:r>
        <w:rPr>
          <w:rFonts w:ascii="IRNazanin" w:hAnsi="IRNazanin" w:eastAsia="IRNazanin"/>
          <w:color w:val="111111"/>
          <w:sz w:val="28"/>
          <w:sz w:val="28"/>
          <w:szCs w:val="28"/>
          <w:rtl w:val="true"/>
          <w:lang w:bidi="fa-IR"/>
        </w:rPr>
        <w:t>الحسن والحسین علیهما السلام وعبد الله بن جعفر وعبد الله بن العباس فصنعوا به کما یصنع</w:t>
      </w:r>
    </w:p>
    <w:p>
      <w:pPr>
        <w:pStyle w:val="BookText"/>
        <w:rPr/>
      </w:pPr>
      <w:r>
        <w:rPr>
          <w:rFonts w:ascii="IRNazanin" w:hAnsi="IRNazanin" w:eastAsia="IRNazanin"/>
          <w:color w:val="111111"/>
          <w:sz w:val="28"/>
          <w:sz w:val="28"/>
          <w:szCs w:val="28"/>
          <w:rtl w:val="true"/>
          <w:lang w:bidi="fa-IR"/>
        </w:rPr>
        <w:t>بالمیت غیر أنه لم یمس طیب وخمر وجهه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3680</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جعفر بن محمد عن أبیه فی</w:t>
      </w:r>
    </w:p>
    <w:p>
      <w:pPr>
        <w:pStyle w:val="BookText"/>
        <w:rPr/>
      </w:pPr>
      <w:r>
        <w:rPr>
          <w:rFonts w:ascii="IRNazanin" w:hAnsi="IRNazanin" w:eastAsia="IRNazanin"/>
          <w:color w:val="111111"/>
          <w:sz w:val="28"/>
          <w:sz w:val="28"/>
          <w:szCs w:val="28"/>
          <w:rtl w:val="true"/>
          <w:lang w:bidi="fa-IR"/>
        </w:rPr>
        <w:t>الرجل یموت وهو محرم قال یغسل ویکفن ولا یغطی رأسه ولا تقربوه طیبا قال أبو عبد الله</w:t>
      </w:r>
    </w:p>
    <w:p>
      <w:pPr>
        <w:pStyle w:val="BookText"/>
        <w:rPr/>
      </w:pPr>
      <w:r>
        <w:rPr>
          <w:rFonts w:ascii="IRNazanin" w:hAnsi="IRNazanin" w:eastAsia="IRNazanin"/>
          <w:color w:val="111111"/>
          <w:sz w:val="28"/>
          <w:sz w:val="28"/>
          <w:szCs w:val="28"/>
          <w:rtl w:val="true"/>
          <w:lang w:bidi="fa-IR"/>
        </w:rPr>
        <w:t>جعفر بن محمد علیهما السلام وقال وقد سئل أبی عن ذلک وذکر له قول عائشة فقال</w:t>
      </w:r>
    </w:p>
    <w:p>
      <w:pPr>
        <w:pStyle w:val="BookText"/>
        <w:rPr/>
      </w:pPr>
      <w:r>
        <w:rPr>
          <w:rFonts w:ascii="IRNazanin" w:hAnsi="IRNazanin" w:eastAsia="IRNazanin"/>
          <w:color w:val="111111"/>
          <w:sz w:val="28"/>
          <w:sz w:val="28"/>
          <w:szCs w:val="28"/>
          <w:rtl w:val="true"/>
          <w:lang w:bidi="fa-IR"/>
        </w:rPr>
        <w:t>قد مات ابن للحسین بن علی علیه السلام وعبد الله بن العباس بن عبد المطلب وعبد الله</w:t>
      </w:r>
    </w:p>
    <w:p>
      <w:pPr>
        <w:pStyle w:val="BookText"/>
        <w:rPr/>
      </w:pPr>
      <w:r>
        <w:rPr>
          <w:rFonts w:ascii="IRNazanin" w:hAnsi="IRNazanin" w:eastAsia="IRNazanin"/>
          <w:color w:val="111111"/>
          <w:sz w:val="28"/>
          <w:sz w:val="28"/>
          <w:szCs w:val="28"/>
          <w:rtl w:val="true"/>
          <w:lang w:bidi="fa-IR"/>
        </w:rPr>
        <w:t xml:space="preserve">ابن جعفر 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فأجمعوا علی أن لا یغطی رأسه ولا تقربوا طیبا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3681</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276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 جعفر علیه السلام انه سئل عن المحرم</w:t>
      </w:r>
    </w:p>
    <w:p>
      <w:pPr>
        <w:pStyle w:val="BookText"/>
        <w:rPr/>
      </w:pPr>
      <w:r>
        <w:rPr>
          <w:rFonts w:ascii="IRNazanin" w:hAnsi="IRNazanin" w:eastAsia="IRNazanin"/>
          <w:color w:val="111111"/>
          <w:sz w:val="28"/>
          <w:sz w:val="28"/>
          <w:szCs w:val="28"/>
          <w:rtl w:val="true"/>
          <w:lang w:bidi="fa-IR"/>
        </w:rPr>
        <w:t>یموت محرما قال یغطی رأسه ویصنع به ما یصنع بالمحل خلا انه لا یقرب بطیب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3682</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محمد بن الحسین عن محمد</w:t>
      </w:r>
    </w:p>
    <w:p>
      <w:pPr>
        <w:pStyle w:val="BookText"/>
        <w:rPr/>
      </w:pPr>
      <w:r>
        <w:rPr>
          <w:rFonts w:ascii="IRNazanin" w:hAnsi="IRNazanin" w:eastAsia="IRNazanin"/>
          <w:color w:val="111111"/>
          <w:sz w:val="28"/>
          <w:sz w:val="28"/>
          <w:szCs w:val="28"/>
          <w:rtl w:val="true"/>
          <w:lang w:bidi="fa-IR"/>
        </w:rPr>
        <w:t>بن عبد الله بن هلال عن عبد الله بن جبلة عن إسحاق بن عمار عن أبی عبد الله علیه السلام</w:t>
      </w:r>
    </w:p>
    <w:p>
      <w:pPr>
        <w:pStyle w:val="BookText"/>
        <w:rPr/>
      </w:pPr>
      <w:r>
        <w:rPr>
          <w:rFonts w:ascii="IRNazanin" w:hAnsi="IRNazanin" w:eastAsia="IRNazanin"/>
          <w:color w:val="111111"/>
          <w:sz w:val="28"/>
          <w:sz w:val="28"/>
          <w:szCs w:val="28"/>
          <w:rtl w:val="true"/>
          <w:lang w:bidi="fa-IR"/>
        </w:rPr>
        <w:t>قال سألته عن المرأة المحرمة تموت وهی طامث قال لا تمس الطیب وان کن معها</w:t>
      </w:r>
    </w:p>
    <w:p>
      <w:pPr>
        <w:pStyle w:val="BookText"/>
        <w:rPr/>
      </w:pPr>
      <w:r>
        <w:rPr>
          <w:rFonts w:ascii="Amiri" w:hAnsi="Amiri" w:eastAsia="Amiri" w:cs="Amiri"/>
          <w:color w:val="111111"/>
          <w:sz w:val="28"/>
          <w:sz w:val="28"/>
          <w:szCs w:val="28"/>
          <w:rtl w:val="true"/>
          <w:lang w:bidi="ar-SA"/>
        </w:rPr>
        <w:t>نسوة حلال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3683</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المعتبر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واحتج المرتضی بما روی عن ابن عباس ان</w:t>
      </w:r>
    </w:p>
    <w:p>
      <w:pPr>
        <w:pStyle w:val="BookText"/>
        <w:rPr/>
      </w:pPr>
      <w:r>
        <w:rPr>
          <w:rFonts w:ascii="IRNazanin" w:hAnsi="IRNazanin" w:eastAsia="IRNazanin"/>
          <w:color w:val="111111"/>
          <w:sz w:val="28"/>
          <w:sz w:val="28"/>
          <w:szCs w:val="28"/>
          <w:rtl w:val="true"/>
          <w:lang w:bidi="fa-IR"/>
        </w:rPr>
        <w:t>محرما وقصت به ناقته فمات فذکر ذلک للنبی صلی الله علیه وآله فقال اغسلوه</w:t>
      </w:r>
    </w:p>
    <w:p>
      <w:pPr>
        <w:pStyle w:val="BookText"/>
        <w:rPr/>
      </w:pPr>
      <w:r>
        <w:rPr>
          <w:rFonts w:ascii="IRNazanin" w:hAnsi="IRNazanin" w:eastAsia="IRNazanin"/>
          <w:color w:val="111111"/>
          <w:sz w:val="28"/>
          <w:sz w:val="28"/>
          <w:szCs w:val="28"/>
          <w:rtl w:val="true"/>
          <w:lang w:bidi="fa-IR"/>
        </w:rPr>
        <w:t>بماء وسدر وکفنوه ولا تمسوه طیبا ولا تخمروا رأسه فإنه یحشر یوم القیمة ملبیا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3684</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العوالی عن النبی صلی الله علیه وآله أنه قال فی محرم وقصت به</w:t>
      </w:r>
    </w:p>
    <w:p>
      <w:pPr>
        <w:pStyle w:val="BookText"/>
        <w:rPr/>
      </w:pPr>
      <w:r>
        <w:rPr>
          <w:rFonts w:ascii="IRNazanin" w:hAnsi="IRNazanin" w:eastAsia="IRNazanin"/>
          <w:color w:val="111111"/>
          <w:sz w:val="28"/>
          <w:sz w:val="28"/>
          <w:szCs w:val="28"/>
          <w:rtl w:val="true"/>
          <w:lang w:bidi="fa-IR"/>
        </w:rPr>
        <w:t>ناقته فمات لا تقربوه کافورا فإنه یحشر یوم القیمة ملبیا</w:t>
      </w:r>
      <w:r>
        <w:rPr>
          <w:rFonts w:eastAsia="IRNazanin" w:cs="IRNazanin"/>
          <w:color w:val="111111"/>
          <w:sz w:val="28"/>
          <w:szCs w:val="28"/>
          <w:rtl w:val="true"/>
          <w:lang w:bidi="fa-IR"/>
        </w:rPr>
        <w:t>.</w:t>
      </w:r>
    </w:p>
    <w:p>
      <w:pPr>
        <w:pStyle w:val="Heading4"/>
        <w:numPr>
          <w:ilvl w:val="3"/>
          <w:numId w:val="1"/>
        </w:numPr>
        <w:rPr/>
      </w:pPr>
      <w:bookmarkStart w:id="165" w:name="__RefHeading___Toc9751146_417432637"/>
      <w:bookmarkStart w:id="166" w:name="_Toc59"/>
      <w:bookmarkEnd w:id="165"/>
      <w:r>
        <w:rPr>
          <w:rtl w:val="true"/>
        </w:rPr>
        <w:t>(</w:t>
      </w:r>
      <w:r>
        <w:rPr/>
        <w:t>4</w:t>
      </w:r>
      <w:r>
        <w:rPr>
          <w:rtl w:val="true"/>
        </w:rPr>
        <w:t xml:space="preserve">) </w:t>
      </w:r>
      <w:r>
        <w:rPr>
          <w:rtl w:val="true"/>
        </w:rPr>
        <w:t>باب ان السقط یدفن بدمه إذا لم یتم له أربعة أشهر والا یجب تغسیله</w:t>
      </w:r>
      <w:bookmarkEnd w:id="166"/>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3685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عن أبی القاسم جعفر بن محمد عن</w:t>
      </w:r>
    </w:p>
    <w:p>
      <w:pPr>
        <w:pStyle w:val="BookText"/>
        <w:rPr/>
      </w:pP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سهل بن زیاد عن علی بن</w:t>
      </w:r>
    </w:p>
    <w:p>
      <w:pPr>
        <w:pStyle w:val="BookText"/>
        <w:rPr/>
      </w:pPr>
      <w:r>
        <w:rPr>
          <w:rFonts w:ascii="IRNazanin" w:hAnsi="IRNazanin" w:eastAsia="IRNazanin"/>
          <w:color w:val="111111"/>
          <w:sz w:val="28"/>
          <w:sz w:val="28"/>
          <w:szCs w:val="28"/>
          <w:rtl w:val="true"/>
          <w:lang w:bidi="fa-IR"/>
        </w:rPr>
        <w:t xml:space="preserve">مهران </w:t>
      </w:r>
      <w:r>
        <w:rPr>
          <w:rStyle w:val="FootnoteAnchor"/>
          <w:rtl w:val="true"/>
        </w:rPr>
        <w:footnoteReference w:id="212"/>
      </w:r>
      <w:r>
        <w:rPr>
          <w:rFonts w:ascii="IRNazanin" w:hAnsi="IRNazanin" w:eastAsia="IRNazanin"/>
          <w:color w:val="111111"/>
          <w:sz w:val="28"/>
          <w:sz w:val="28"/>
          <w:szCs w:val="28"/>
          <w:rtl w:val="true"/>
          <w:lang w:bidi="fa-IR"/>
        </w:rPr>
        <w:t>عن محمد بن الفضیل قال کتبت إلی أبی جعفر علیه السلام أسأله عن</w:t>
      </w:r>
    </w:p>
    <w:p>
      <w:pPr>
        <w:pStyle w:val="BookText"/>
        <w:rPr/>
      </w:pPr>
      <w:r>
        <w:rPr>
          <w:rFonts w:ascii="IRNazanin" w:hAnsi="IRNazanin" w:eastAsia="IRNazanin"/>
          <w:color w:val="111111"/>
          <w:sz w:val="28"/>
          <w:sz w:val="28"/>
          <w:szCs w:val="28"/>
          <w:rtl w:val="true"/>
          <w:lang w:bidi="fa-IR"/>
        </w:rPr>
        <w:t xml:space="preserve">السقط کیف یصنع به فکتب علیه السلام إلی </w:t>
      </w:r>
      <w:r>
        <w:rPr>
          <w:rStyle w:val="FootnoteAnchor"/>
          <w:rtl w:val="true"/>
        </w:rPr>
        <w:footnoteReference w:id="2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السقط یدفن بدمه</w:t>
      </w:r>
    </w:p>
    <w:p>
      <w:pPr>
        <w:pStyle w:val="BookText"/>
        <w:rPr/>
      </w:pPr>
      <w:r>
        <w:rPr>
          <w:rFonts w:ascii="IRNazanin" w:hAnsi="IRNazanin" w:eastAsia="IRNazanin"/>
          <w:color w:val="111111"/>
          <w:sz w:val="28"/>
          <w:sz w:val="28"/>
          <w:szCs w:val="28"/>
          <w:rtl w:val="true"/>
          <w:lang w:bidi="fa-IR"/>
        </w:rPr>
        <w:t xml:space="preserve">فی موضعه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الشیخ ره علی من ولد لأقل من أربعة أشهر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3683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أیده الله عن أحمد بن محمد عن</w:t>
      </w:r>
    </w:p>
    <w:p>
      <w:pPr>
        <w:pStyle w:val="BookText"/>
        <w:rPr/>
      </w:pPr>
      <w:r>
        <w:rPr>
          <w:rFonts w:ascii="IRNazanin" w:hAnsi="IRNazanin" w:eastAsia="IRNazanin"/>
          <w:color w:val="111111"/>
          <w:sz w:val="28"/>
          <w:sz w:val="28"/>
          <w:szCs w:val="28"/>
          <w:rtl w:val="true"/>
          <w:lang w:bidi="fa-IR"/>
        </w:rPr>
        <w:t>أبیه عن سعد بن عبد الله عن أحمد بن محمد عن الحسین عن الحسن عن زرعة</w:t>
      </w:r>
    </w:p>
    <w:p>
      <w:pPr>
        <w:pStyle w:val="BookText"/>
        <w:rPr/>
      </w:pP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عن علی بن إسماعیل عن عثمان بن</w:t>
      </w:r>
    </w:p>
    <w:p>
      <w:pPr>
        <w:pStyle w:val="BookText"/>
        <w:rPr/>
      </w:pPr>
      <w:r>
        <w:rPr>
          <w:rFonts w:ascii="IRNazanin" w:hAnsi="IRNazanin" w:eastAsia="IRNazanin"/>
          <w:color w:val="111111"/>
          <w:sz w:val="28"/>
          <w:sz w:val="28"/>
          <w:szCs w:val="28"/>
          <w:rtl w:val="true"/>
          <w:lang w:bidi="fa-IR"/>
        </w:rPr>
        <w:t xml:space="preserve">عیسی عن زرعة عن سماعة عن أبی الحسن </w:t>
      </w:r>
      <w:r>
        <w:rPr>
          <w:rStyle w:val="FootnoteAnchor"/>
          <w:rtl w:val="true"/>
        </w:rPr>
        <w:footnoteReference w:id="214"/>
      </w:r>
      <w:r>
        <w:rPr>
          <w:rFonts w:ascii="IRNazanin" w:hAnsi="IRNazanin" w:eastAsia="IRNazanin"/>
          <w:color w:val="111111"/>
          <w:sz w:val="28"/>
          <w:sz w:val="28"/>
          <w:szCs w:val="28"/>
          <w:rtl w:val="true"/>
          <w:lang w:bidi="fa-IR"/>
        </w:rPr>
        <w:t>الأول علیه السلام قال سألته عن السقط</w:t>
      </w:r>
    </w:p>
    <w:p>
      <w:pPr>
        <w:pStyle w:val="BookText"/>
        <w:rPr/>
      </w:pPr>
      <w:r>
        <w:rPr>
          <w:rFonts w:ascii="IRNazanin" w:hAnsi="IRNazanin" w:eastAsia="IRNazanin"/>
          <w:color w:val="111111"/>
          <w:sz w:val="28"/>
          <w:sz w:val="28"/>
          <w:szCs w:val="28"/>
          <w:rtl w:val="true"/>
          <w:lang w:bidi="fa-IR"/>
        </w:rPr>
        <w:t xml:space="preserve">إذا استوی </w:t>
      </w:r>
      <w:r>
        <w:rPr>
          <w:rStyle w:val="FootnoteAnchor"/>
          <w:rtl w:val="true"/>
        </w:rPr>
        <w:footnoteReference w:id="215"/>
      </w:r>
      <w:r>
        <w:rPr>
          <w:rFonts w:ascii="IRNazanin" w:hAnsi="IRNazanin" w:eastAsia="IRNazanin"/>
          <w:color w:val="111111"/>
          <w:sz w:val="28"/>
          <w:sz w:val="28"/>
          <w:szCs w:val="28"/>
          <w:rtl w:val="true"/>
          <w:lang w:bidi="fa-IR"/>
        </w:rPr>
        <w:t xml:space="preserve">خلقه یجب علیه الغسل واللحد والکفن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ذلک</w:t>
      </w:r>
    </w:p>
    <w:p>
      <w:pPr>
        <w:pStyle w:val="BookText"/>
        <w:rPr/>
      </w:pPr>
      <w:r>
        <w:rPr>
          <w:rFonts w:ascii="IRNazanin" w:hAnsi="IRNazanin" w:eastAsia="IRNazanin"/>
          <w:color w:val="111111"/>
          <w:sz w:val="28"/>
          <w:sz w:val="28"/>
          <w:szCs w:val="28"/>
          <w:rtl w:val="true"/>
          <w:lang w:bidi="fa-IR"/>
        </w:rPr>
        <w:t xml:space="preserve">یجب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استوی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3687</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أسقطت المرأة وکان السقط تاما</w:t>
      </w:r>
    </w:p>
    <w:p>
      <w:pPr>
        <w:pStyle w:val="BookText"/>
        <w:rPr/>
      </w:pPr>
      <w:r>
        <w:rPr>
          <w:rFonts w:ascii="IRNazanin" w:hAnsi="IRNazanin" w:eastAsia="IRNazanin"/>
          <w:color w:val="111111"/>
          <w:sz w:val="28"/>
          <w:sz w:val="28"/>
          <w:szCs w:val="28"/>
          <w:rtl w:val="true"/>
          <w:lang w:bidi="fa-IR"/>
        </w:rPr>
        <w:t>غسل وحنط وکفن ودفن وإن لم یکن تاما فلا یغسل ویدفن بدمه وحدا تمامه إذا أتی</w:t>
      </w:r>
    </w:p>
    <w:p>
      <w:pPr>
        <w:pStyle w:val="BookText"/>
        <w:rPr/>
      </w:pPr>
      <w:r>
        <w:rPr>
          <w:rFonts w:ascii="IRNazanin" w:hAnsi="IRNazanin" w:eastAsia="IRNazanin"/>
          <w:color w:val="111111"/>
          <w:sz w:val="28"/>
          <w:sz w:val="28"/>
          <w:szCs w:val="28"/>
          <w:rtl w:val="true"/>
          <w:lang w:bidi="fa-IR"/>
        </w:rPr>
        <w:t>علیه أربعة أشهر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3688</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سهل بن زیاد عن أحمد بن محمد</w:t>
      </w:r>
    </w:p>
    <w:p>
      <w:pPr>
        <w:pStyle w:val="BookText"/>
        <w:rPr/>
      </w:pPr>
      <w:r>
        <w:rPr>
          <w:rFonts w:ascii="IRNazanin" w:hAnsi="IRNazanin" w:eastAsia="IRNazanin"/>
          <w:color w:val="111111"/>
          <w:sz w:val="28"/>
          <w:sz w:val="28"/>
          <w:szCs w:val="28"/>
          <w:rtl w:val="true"/>
          <w:lang w:bidi="fa-IR"/>
        </w:rPr>
        <w:t>عن الحسین بن موسی عن زرارة عن أبی عبد الله علیه السلام قال السقط إذا تم له</w:t>
      </w:r>
    </w:p>
    <w:p>
      <w:pPr>
        <w:pStyle w:val="BookText"/>
        <w:rPr/>
      </w:pPr>
      <w:r>
        <w:rPr>
          <w:rFonts w:ascii="Amiri" w:hAnsi="Amiri" w:eastAsia="Amiri" w:cs="Amiri"/>
          <w:color w:val="111111"/>
          <w:sz w:val="28"/>
          <w:sz w:val="28"/>
          <w:szCs w:val="28"/>
          <w:rtl w:val="true"/>
          <w:lang w:bidi="ar-SA"/>
        </w:rPr>
        <w:t>أربعة أشهر غسل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3689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6"/>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أیده الله عن أبی جعفر محمد بن علی</w:t>
      </w:r>
    </w:p>
    <w:p>
      <w:pPr>
        <w:pStyle w:val="BookText"/>
        <w:rPr/>
      </w:pPr>
      <w:r>
        <w:rPr>
          <w:rFonts w:ascii="IRNazanin" w:hAnsi="IRNazanin" w:eastAsia="IRNazanin"/>
          <w:color w:val="111111"/>
          <w:sz w:val="28"/>
          <w:sz w:val="28"/>
          <w:szCs w:val="28"/>
          <w:rtl w:val="true"/>
          <w:lang w:bidi="fa-IR"/>
        </w:rPr>
        <w:t>عن محمد بن الحسن عن أحمد بن إدریس عن محمد بن أحمد بن یحیی عن</w:t>
      </w:r>
    </w:p>
    <w:p>
      <w:pPr>
        <w:pStyle w:val="BookText"/>
        <w:rPr/>
      </w:pPr>
      <w:r>
        <w:rPr>
          <w:rFonts w:ascii="IRNazanin" w:hAnsi="IRNazanin" w:eastAsia="IRNazanin"/>
          <w:color w:val="111111"/>
          <w:sz w:val="28"/>
          <w:sz w:val="28"/>
          <w:szCs w:val="28"/>
          <w:rtl w:val="true"/>
          <w:lang w:bidi="fa-IR"/>
        </w:rPr>
        <w:t xml:space="preserve">أحمد بن </w:t>
      </w:r>
      <w:r>
        <w:rPr>
          <w:rStyle w:val="FootnoteAnchor"/>
          <w:rtl w:val="true"/>
        </w:rPr>
        <w:footnoteReference w:id="217"/>
      </w:r>
      <w:r>
        <w:rPr>
          <w:rFonts w:ascii="IRNazanin" w:hAnsi="IRNazanin" w:eastAsia="IRNazanin"/>
          <w:color w:val="111111"/>
          <w:sz w:val="28"/>
          <w:sz w:val="28"/>
          <w:szCs w:val="28"/>
          <w:rtl w:val="true"/>
          <w:lang w:bidi="fa-IR"/>
        </w:rPr>
        <w:t xml:space="preserve">محمد عمن ذکره قال إذا تم السقط </w:t>
      </w:r>
      <w:r>
        <w:rPr>
          <w:rStyle w:val="FootnoteAnchor"/>
          <w:rtl w:val="true"/>
        </w:rPr>
        <w:footnoteReference w:id="218"/>
      </w:r>
      <w:r>
        <w:rPr>
          <w:rFonts w:ascii="Amiri" w:hAnsi="Amiri" w:eastAsia="Amiri" w:cs="Amiri"/>
          <w:color w:val="111111"/>
          <w:sz w:val="28"/>
          <w:sz w:val="28"/>
          <w:szCs w:val="28"/>
          <w:rtl w:val="true"/>
          <w:lang w:bidi="ar-SA"/>
        </w:rPr>
        <w:t>أربعة أشهر غسل وقال إذا تم له</w:t>
      </w:r>
    </w:p>
    <w:p>
      <w:pPr>
        <w:pStyle w:val="BookText"/>
        <w:rPr/>
      </w:pPr>
      <w:r>
        <w:rPr>
          <w:rFonts w:ascii="IRNazanin" w:hAnsi="IRNazanin" w:eastAsia="IRNazanin"/>
          <w:color w:val="111111"/>
          <w:sz w:val="28"/>
          <w:sz w:val="28"/>
          <w:szCs w:val="28"/>
          <w:rtl w:val="true"/>
          <w:lang w:bidi="fa-IR"/>
        </w:rPr>
        <w:t>ستة أشهر فهو تام وذلک أن الحسین بن علی علیه السلام ولد وهو ابن ستة أشهر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3690</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الحسین عن سعد عن محمد بن الحسین عن</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الحسن بن موسی عن زرارة عن أبی عبد الله علیه السلام قال إذا سقط لستة أشهر</w:t>
      </w:r>
      <w:bookmarkStart w:id="167" w:name="pg12405_123360"/>
    </w:p>
    <w:p>
      <w:pPr>
        <w:pStyle w:val="BookText"/>
        <w:rPr/>
      </w:pPr>
      <w:bookmarkEnd w:id="167"/>
      <w:r>
        <w:rPr>
          <w:rFonts w:ascii="IRNazanin" w:hAnsi="IRNazanin" w:eastAsia="IRNazanin"/>
          <w:color w:val="111111"/>
          <w:sz w:val="28"/>
          <w:sz w:val="28"/>
          <w:szCs w:val="28"/>
          <w:rtl w:val="true"/>
          <w:lang w:bidi="fa-IR"/>
        </w:rPr>
        <w:t>فهو تام وذلک أن الحسین بن علی علیه السلام ولد وهو ابن ستة أشهر</w:t>
      </w:r>
      <w:r>
        <w:rPr>
          <w:rFonts w:eastAsia="IRNazanin" w:cs="IRNazanin"/>
          <w:color w:val="111111"/>
          <w:sz w:val="28"/>
          <w:szCs w:val="28"/>
          <w:rtl w:val="true"/>
          <w:lang w:bidi="fa-IR"/>
        </w:rPr>
        <w:t>.</w:t>
      </w:r>
    </w:p>
    <w:p>
      <w:pPr>
        <w:pStyle w:val="Heading4"/>
        <w:numPr>
          <w:ilvl w:val="3"/>
          <w:numId w:val="1"/>
        </w:numPr>
        <w:rPr/>
      </w:pPr>
      <w:bookmarkStart w:id="168" w:name="__RefHeading___Toc9751148_417432637"/>
      <w:bookmarkStart w:id="169" w:name="_Toc60"/>
      <w:bookmarkEnd w:id="168"/>
      <w:r>
        <w:rPr>
          <w:rtl w:val="true"/>
        </w:rPr>
        <w:t>(</w:t>
      </w:r>
      <w:r>
        <w:rPr/>
        <w:t>5</w:t>
      </w:r>
      <w:r>
        <w:rPr>
          <w:rtl w:val="true"/>
        </w:rPr>
        <w:t xml:space="preserve">) </w:t>
      </w:r>
      <w:r>
        <w:rPr>
          <w:rtl w:val="true"/>
        </w:rPr>
        <w:t>باب احکام الشهید</w:t>
      </w:r>
      <w:bookmarkEnd w:id="169"/>
    </w:p>
    <w:p>
      <w:pPr>
        <w:pStyle w:val="BookText"/>
        <w:rPr/>
      </w:pPr>
      <w:r>
        <w:rPr>
          <w:rFonts w:eastAsia="IRNazanin" w:cs="IRNazanin"/>
          <w:color w:val="111111"/>
          <w:sz w:val="28"/>
          <w:szCs w:val="28"/>
          <w:lang w:bidi="fa-IR"/>
        </w:rPr>
        <w:t>3691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الشهید عن أبی القاسم جعفر بن محمد عن</w:t>
      </w:r>
    </w:p>
    <w:p>
      <w:pPr>
        <w:pStyle w:val="BookText"/>
        <w:rPr/>
      </w:pP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214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عن علی</w:t>
      </w:r>
    </w:p>
    <w:p>
      <w:pPr>
        <w:pStyle w:val="BookText"/>
        <w:rPr/>
      </w:pPr>
      <w:r>
        <w:rPr>
          <w:rFonts w:ascii="IRNazanin" w:hAnsi="IRNazanin" w:eastAsia="IRNazanin"/>
          <w:color w:val="111111"/>
          <w:sz w:val="28"/>
          <w:sz w:val="28"/>
          <w:szCs w:val="28"/>
          <w:rtl w:val="true"/>
          <w:lang w:bidi="fa-IR"/>
        </w:rPr>
        <w:t xml:space="preserve">بن الحکم عن الحسین بن عثمان عن ابن مسکان عن فقیه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ابان بن تغلب </w:t>
      </w:r>
      <w:r>
        <w:rPr>
          <w:rStyle w:val="FootnoteAnchor"/>
          <w:rtl w:val="true"/>
        </w:rPr>
        <w:footnoteReference w:id="219"/>
      </w:r>
      <w:r>
        <w:rPr>
          <w:rFonts w:ascii="IRNazanin" w:hAnsi="IRNazanin" w:eastAsia="IRNazanin"/>
          <w:color w:val="111111"/>
          <w:sz w:val="28"/>
          <w:sz w:val="28"/>
          <w:szCs w:val="28"/>
          <w:rtl w:val="true"/>
          <w:lang w:bidi="fa-IR"/>
        </w:rPr>
        <w:t>قال</w:t>
      </w:r>
    </w:p>
    <w:p>
      <w:pPr>
        <w:pStyle w:val="BookText"/>
        <w:rPr/>
      </w:pPr>
      <w:r>
        <w:rPr>
          <w:rFonts w:ascii="IRNazanin" w:hAnsi="IRNazanin" w:eastAsia="IRNazanin"/>
          <w:color w:val="111111"/>
          <w:sz w:val="28"/>
          <w:sz w:val="28"/>
          <w:szCs w:val="28"/>
          <w:rtl w:val="true"/>
          <w:lang w:bidi="fa-IR"/>
        </w:rPr>
        <w:t xml:space="preserve">سئلت ابا عبد الله علیه السلام عن الذی یقتل فی سبیل الله أیغسل ویکفن ویحنط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ویصلی</w:t>
      </w:r>
    </w:p>
    <w:p>
      <w:pPr>
        <w:pStyle w:val="BookText"/>
        <w:rPr/>
      </w:pPr>
      <w:r>
        <w:rPr>
          <w:rFonts w:ascii="IRNazanin" w:hAnsi="IRNazanin" w:eastAsia="IRNazanin"/>
          <w:color w:val="111111"/>
          <w:sz w:val="28"/>
          <w:sz w:val="28"/>
          <w:szCs w:val="28"/>
          <w:rtl w:val="true"/>
          <w:lang w:bidi="fa-IR"/>
        </w:rPr>
        <w:t xml:space="preserve">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یدفن کما هو فی ثیابه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ان یکون به رمق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کان به رمق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مات فإنه یغسل ویکفن ویحنط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ویصلی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 یب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w:t>
      </w:r>
    </w:p>
    <w:p>
      <w:pPr>
        <w:pStyle w:val="BookText"/>
        <w:rPr/>
      </w:pPr>
      <w:r>
        <w:rPr>
          <w:rFonts w:ascii="IRNazanin" w:hAnsi="IRNazanin" w:eastAsia="IRNazanin"/>
          <w:color w:val="111111"/>
          <w:sz w:val="28"/>
          <w:sz w:val="28"/>
          <w:szCs w:val="28"/>
          <w:rtl w:val="true"/>
          <w:lang w:bidi="fa-IR"/>
        </w:rPr>
        <w:t xml:space="preserve">صلی الله علیه وآله صلی علی حمزة وکفنه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وحنطه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بهذا الاسناد عن محمد بن یعقوب عن کا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w:t>
      </w:r>
    </w:p>
    <w:p>
      <w:pPr>
        <w:pStyle w:val="BookText"/>
        <w:rPr/>
      </w:pPr>
      <w:r>
        <w:rPr>
          <w:rFonts w:ascii="IRNazanin" w:hAnsi="IRNazanin" w:eastAsia="IRNazanin"/>
          <w:color w:val="111111"/>
          <w:sz w:val="28"/>
          <w:sz w:val="28"/>
          <w:szCs w:val="28"/>
          <w:rtl w:val="true"/>
          <w:lang w:bidi="fa-IR"/>
        </w:rPr>
        <w:t>أبیه عن ابن محبوب عن ابن سنان عن ابان بن تغلب قال سمعت أبا عبد الله علیه السلام</w:t>
      </w:r>
    </w:p>
    <w:p>
      <w:pPr>
        <w:pStyle w:val="BookText"/>
        <w:rPr/>
      </w:pPr>
      <w:r>
        <w:rPr>
          <w:rFonts w:ascii="IRNazanin" w:hAnsi="IRNazanin" w:eastAsia="IRNazanin"/>
          <w:color w:val="111111"/>
          <w:sz w:val="28"/>
          <w:sz w:val="28"/>
          <w:szCs w:val="28"/>
          <w:rtl w:val="true"/>
          <w:lang w:bidi="fa-IR"/>
        </w:rPr>
        <w:t>یقول الذی یقتل فی سبیل الله یدفن فی ثیابه ولا یغسل الا ان یدرکه المسلمون وبه</w:t>
      </w:r>
    </w:p>
    <w:p>
      <w:pPr>
        <w:pStyle w:val="BookText"/>
        <w:rPr/>
      </w:pPr>
      <w:r>
        <w:rPr>
          <w:rFonts w:ascii="IRNazanin" w:hAnsi="IRNazanin" w:eastAsia="IRNazanin"/>
          <w:color w:val="111111"/>
          <w:sz w:val="28"/>
          <w:sz w:val="28"/>
          <w:szCs w:val="28"/>
          <w:rtl w:val="true"/>
          <w:lang w:bidi="fa-IR"/>
        </w:rPr>
        <w:t>رمق ثم یموت بعد فإنه یغسل ویکفن ویحنط ان رسول الله صلی الله علیه وآله کفن حمزة فی</w:t>
      </w:r>
    </w:p>
    <w:p>
      <w:pPr>
        <w:pStyle w:val="BookText"/>
        <w:rPr/>
      </w:pPr>
      <w:r>
        <w:rPr>
          <w:rFonts w:ascii="IRNazanin" w:hAnsi="IRNazanin" w:eastAsia="IRNazanin"/>
          <w:color w:val="111111"/>
          <w:sz w:val="28"/>
          <w:sz w:val="28"/>
          <w:szCs w:val="28"/>
          <w:rtl w:val="true"/>
          <w:lang w:bidi="fa-IR"/>
        </w:rPr>
        <w:t xml:space="preserve">ثیابه ولم یغسله ولکنه </w:t>
      </w:r>
      <w:r>
        <w:rPr>
          <w:rStyle w:val="FootnoteAnchor"/>
          <w:rtl w:val="true"/>
        </w:rPr>
        <w:footnoteReference w:id="220"/>
      </w:r>
      <w:r>
        <w:rPr>
          <w:rFonts w:ascii="IRNazanin" w:hAnsi="IRNazanin" w:eastAsia="IRNazanin"/>
          <w:color w:val="111111"/>
          <w:sz w:val="28"/>
          <w:sz w:val="28"/>
          <w:szCs w:val="28"/>
          <w:rtl w:val="true"/>
          <w:lang w:bidi="fa-IR"/>
        </w:rPr>
        <w:t>صلی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3692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214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بهذا الاسناد عن محمد بن یعقوب عن کا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حمید بن زیاد عن الحسن بن محمد عن غیر واحد عن ابان عن فقیه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أبی مریم </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قال سمعت أبا عبد الله علیه السلام یقول الشهید إذا کان به رمق غسل وکفن وحنط وصلی</w:t>
      </w:r>
    </w:p>
    <w:p>
      <w:pPr>
        <w:pStyle w:val="BookText"/>
        <w:rPr/>
      </w:pPr>
      <w:r>
        <w:rPr>
          <w:rFonts w:ascii="IRNazanin" w:hAnsi="IRNazanin" w:eastAsia="IRNazanin"/>
          <w:color w:val="111111"/>
          <w:sz w:val="28"/>
          <w:sz w:val="28"/>
          <w:szCs w:val="28"/>
          <w:rtl w:val="true"/>
          <w:lang w:bidi="fa-IR"/>
        </w:rPr>
        <w:t xml:space="preserve">علیه وإن لم یکن به رمق دفن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کفن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أثوابه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3693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214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بهذا الاسناد عن محمد بن یعقوب عن کا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علی بن إبراهیم عن أبیه عن حماد عن حریز عن إسماعیل بن جابر وزرارة عن أبی جعفر</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علیه السلام قال قلت له کیف رأیت الشهید یدفن بدمائه قال نعم فی ثیابه بدمائه</w:t>
      </w:r>
    </w:p>
    <w:p>
      <w:pPr>
        <w:pStyle w:val="BookText"/>
        <w:rPr/>
      </w:pPr>
      <w:r>
        <w:rPr>
          <w:rFonts w:ascii="IRNazanin" w:hAnsi="IRNazanin" w:eastAsia="IRNazanin"/>
          <w:color w:val="111111"/>
          <w:sz w:val="28"/>
          <w:sz w:val="28"/>
          <w:szCs w:val="28"/>
          <w:rtl w:val="true"/>
          <w:lang w:bidi="fa-IR"/>
        </w:rPr>
        <w:t xml:space="preserve">ولا یحنط ولا یغسل ویدفن کما هو یب کا ثم قال دفن رسول الله 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عمه حمزة فی ثیابه بدمائه التی أصیب فیها ورداه </w:t>
      </w:r>
      <w:r>
        <w:rPr>
          <w:rStyle w:val="FootnoteAnchor"/>
          <w:rtl w:val="true"/>
        </w:rPr>
        <w:footnoteReference w:id="222"/>
      </w:r>
      <w:r>
        <w:rPr>
          <w:rFonts w:ascii="IRNazanin" w:hAnsi="IRNazanin" w:eastAsia="IRNazanin"/>
          <w:color w:val="111111"/>
          <w:sz w:val="28"/>
          <w:sz w:val="28"/>
          <w:szCs w:val="28"/>
          <w:rtl w:val="true"/>
          <w:lang w:bidi="fa-IR"/>
        </w:rPr>
        <w:t>النبی صلی الله علیه وآله</w:t>
      </w:r>
    </w:p>
    <w:p>
      <w:pPr>
        <w:pStyle w:val="BookText"/>
        <w:rPr/>
      </w:pPr>
      <w:r>
        <w:rPr>
          <w:rFonts w:ascii="IRNazanin" w:hAnsi="IRNazanin" w:eastAsia="IRNazanin"/>
          <w:color w:val="111111"/>
          <w:sz w:val="28"/>
          <w:sz w:val="28"/>
          <w:szCs w:val="28"/>
          <w:rtl w:val="true"/>
          <w:lang w:bidi="fa-IR"/>
        </w:rPr>
        <w:t>برداء</w:t>
      </w:r>
      <w:r>
        <w:rPr>
          <w:rStyle w:val="FootnoteAnchor"/>
          <w:rtl w:val="true"/>
        </w:rPr>
        <w:footnoteReference w:id="223"/>
      </w:r>
      <w:r>
        <w:rPr>
          <w:rFonts w:ascii="IRNazanin" w:hAnsi="IRNazanin" w:eastAsia="IRNazanin"/>
          <w:color w:val="111111"/>
          <w:sz w:val="28"/>
          <w:sz w:val="28"/>
          <w:szCs w:val="28"/>
          <w:rtl w:val="true"/>
          <w:lang w:bidi="fa-IR"/>
        </w:rPr>
        <w:t xml:space="preserve">فقصر عن رجلیه فدعا له بإذخر فطرحه علیه وصلی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سبعین صلاة وکبر</w:t>
      </w:r>
    </w:p>
    <w:p>
      <w:pPr>
        <w:pStyle w:val="BookText"/>
        <w:rPr/>
      </w:pPr>
      <w:r>
        <w:rPr>
          <w:rFonts w:ascii="IRNazanin" w:hAnsi="IRNazanin" w:eastAsia="IRNazanin"/>
          <w:color w:val="111111"/>
          <w:sz w:val="28"/>
          <w:sz w:val="28"/>
          <w:szCs w:val="28"/>
          <w:rtl w:val="true"/>
          <w:lang w:bidi="fa-IR"/>
        </w:rPr>
        <w:t xml:space="preserve">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خ 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سبعین تکبیرة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3694</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274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جعفر بن محمد علیهما السلام قال فی الشهید</w:t>
      </w:r>
    </w:p>
    <w:p>
      <w:pPr>
        <w:pStyle w:val="BookText"/>
        <w:rPr/>
      </w:pPr>
      <w:r>
        <w:rPr>
          <w:rFonts w:ascii="IRNazanin" w:hAnsi="IRNazanin" w:eastAsia="IRNazanin"/>
          <w:color w:val="111111"/>
          <w:sz w:val="28"/>
          <w:sz w:val="28"/>
          <w:szCs w:val="28"/>
          <w:rtl w:val="true"/>
          <w:lang w:bidi="fa-IR"/>
        </w:rPr>
        <w:t>إذا قتل فی مکانه فمات دفن فی ثیابه ولم یغسل وان کان به رمق ونقل عن مکانه</w:t>
      </w:r>
    </w:p>
    <w:p>
      <w:pPr>
        <w:pStyle w:val="BookText"/>
        <w:rPr/>
      </w:pPr>
      <w:r>
        <w:rPr>
          <w:rFonts w:ascii="IRNazanin" w:hAnsi="IRNazanin" w:eastAsia="IRNazanin"/>
          <w:color w:val="111111"/>
          <w:sz w:val="28"/>
          <w:sz w:val="28"/>
          <w:szCs w:val="28"/>
          <w:rtl w:val="true"/>
          <w:lang w:bidi="fa-IR"/>
        </w:rPr>
        <w:t>فمات غسل وکفن ودفن قال وقد دفن رسول الله صلی الله علیه وآله حمزة فی ثیابه التی</w:t>
      </w:r>
    </w:p>
    <w:p>
      <w:pPr>
        <w:pStyle w:val="BookText"/>
        <w:rPr/>
      </w:pPr>
      <w:r>
        <w:rPr>
          <w:rFonts w:ascii="IRNazanin" w:hAnsi="IRNazanin" w:eastAsia="IRNazanin"/>
          <w:color w:val="111111"/>
          <w:sz w:val="28"/>
          <w:sz w:val="28"/>
          <w:szCs w:val="28"/>
          <w:rtl w:val="true"/>
          <w:lang w:bidi="fa-IR"/>
        </w:rPr>
        <w:t>أصیب فیها وزاده بردا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3695</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العوالی وروی عن النبی صلی الله علیه وآله أنه قال فی شهداء أحد</w:t>
      </w:r>
    </w:p>
    <w:p>
      <w:pPr>
        <w:pStyle w:val="BookText"/>
        <w:rPr/>
      </w:pPr>
      <w:r>
        <w:rPr>
          <w:rFonts w:ascii="IRNazanin" w:hAnsi="IRNazanin" w:eastAsia="IRNazanin"/>
          <w:color w:val="111111"/>
          <w:sz w:val="28"/>
          <w:sz w:val="28"/>
          <w:szCs w:val="28"/>
          <w:rtl w:val="true"/>
          <w:lang w:bidi="fa-IR"/>
        </w:rPr>
        <w:t>زملوهم بکلومهم فإنهم یحشرون یوم القیمة وأوداجهم تشخب دما اللون لون الدم</w:t>
      </w:r>
    </w:p>
    <w:p>
      <w:pPr>
        <w:pStyle w:val="BookText"/>
        <w:rPr/>
      </w:pPr>
      <w:r>
        <w:rPr>
          <w:rFonts w:ascii="IRNazanin" w:hAnsi="IRNazanin" w:eastAsia="IRNazanin"/>
          <w:color w:val="111111"/>
          <w:sz w:val="28"/>
          <w:sz w:val="28"/>
          <w:szCs w:val="28"/>
          <w:rtl w:val="true"/>
          <w:lang w:bidi="fa-IR"/>
        </w:rPr>
        <w:t>والرائحة رائحة المسک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3696</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183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النبی صلی الله علیه وآله فی شهداء أحد زملوهم</w:t>
      </w:r>
    </w:p>
    <w:p>
      <w:pPr>
        <w:pStyle w:val="BookText"/>
        <w:rPr/>
      </w:pPr>
      <w:r>
        <w:rPr>
          <w:rFonts w:ascii="IRNazanin" w:hAnsi="IRNazanin" w:eastAsia="IRNazanin"/>
          <w:color w:val="111111"/>
          <w:sz w:val="28"/>
          <w:sz w:val="28"/>
          <w:szCs w:val="28"/>
          <w:rtl w:val="true"/>
          <w:lang w:bidi="fa-IR"/>
        </w:rPr>
        <w:t>بدمائهم وثیابهم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3697</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العوالی عن ابن عباس قال امر رسول الله صلی الله علیه وآله بقتلی أحد</w:t>
      </w:r>
    </w:p>
    <w:p>
      <w:pPr>
        <w:pStyle w:val="BookText"/>
        <w:rPr/>
      </w:pPr>
      <w:r>
        <w:rPr>
          <w:rFonts w:ascii="IRNazanin" w:hAnsi="IRNazanin" w:eastAsia="IRNazanin"/>
          <w:color w:val="111111"/>
          <w:sz w:val="28"/>
          <w:sz w:val="28"/>
          <w:szCs w:val="28"/>
          <w:rtl w:val="true"/>
          <w:lang w:bidi="fa-IR"/>
        </w:rPr>
        <w:t>ان ینزع عنهم الحدید والجلود وان یدفنوا بدمائهم وثیابهم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3698</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274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علی علیه السلام قال لما کان یوم بدر وأصیب من</w:t>
      </w:r>
    </w:p>
    <w:p>
      <w:pPr>
        <w:pStyle w:val="BookText"/>
        <w:rPr/>
      </w:pPr>
      <w:r>
        <w:rPr>
          <w:rFonts w:ascii="IRNazanin" w:hAnsi="IRNazanin" w:eastAsia="IRNazanin"/>
          <w:color w:val="111111"/>
          <w:sz w:val="28"/>
          <w:sz w:val="28"/>
          <w:szCs w:val="28"/>
          <w:rtl w:val="true"/>
          <w:lang w:bidi="fa-IR"/>
        </w:rPr>
        <w:t>أصیب من المسلمین نزع عنهم رسول الله صلی الله علیه وآله الفراء ودفنهم فی ثیابهم</w:t>
      </w:r>
    </w:p>
    <w:p>
      <w:pPr>
        <w:pStyle w:val="BookText"/>
        <w:rPr/>
      </w:pPr>
      <w:r>
        <w:rPr>
          <w:rFonts w:ascii="IRNazanin" w:hAnsi="IRNazanin" w:eastAsia="IRNazanin"/>
          <w:color w:val="111111"/>
          <w:sz w:val="28"/>
          <w:sz w:val="28"/>
          <w:szCs w:val="28"/>
          <w:rtl w:val="true"/>
          <w:lang w:bidi="fa-IR"/>
        </w:rPr>
        <w:t>وصلی علیهم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3699</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واستشهد حنظلة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عامر الراهب</w:t>
      </w:r>
    </w:p>
    <w:p>
      <w:pPr>
        <w:pStyle w:val="BookText"/>
        <w:rPr/>
      </w:pPr>
      <w:r>
        <w:rPr>
          <w:rFonts w:ascii="IRNazanin" w:hAnsi="IRNazanin" w:eastAsia="IRNazanin"/>
          <w:color w:val="111111"/>
          <w:sz w:val="28"/>
          <w:sz w:val="28"/>
          <w:szCs w:val="28"/>
          <w:rtl w:val="true"/>
          <w:lang w:bidi="fa-IR"/>
        </w:rPr>
        <w:t>بأحد فلم یأمر النبی صلی الله علیه وآله بغسله وقال رأیت الملائکة بین السماء</w:t>
      </w:r>
    </w:p>
    <w:p>
      <w:pPr>
        <w:pStyle w:val="BookText"/>
        <w:rPr/>
      </w:pPr>
      <w:r>
        <w:rPr>
          <w:rFonts w:ascii="IRNazanin" w:hAnsi="IRNazanin" w:eastAsia="IRNazanin"/>
          <w:color w:val="111111"/>
          <w:sz w:val="28"/>
          <w:sz w:val="28"/>
          <w:szCs w:val="28"/>
          <w:rtl w:val="true"/>
          <w:lang w:bidi="fa-IR"/>
        </w:rPr>
        <w:t xml:space="preserve">والأرض تغسل حمزة بماء المزن فی صحاف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فضة فکان یسمی</w:t>
      </w:r>
    </w:p>
    <w:p>
      <w:pPr>
        <w:pStyle w:val="BookText"/>
        <w:rPr/>
      </w:pPr>
      <w:r>
        <w:rPr>
          <w:rFonts w:ascii="IRNazanin" w:hAnsi="IRNazanin" w:eastAsia="IRNazanin"/>
          <w:color w:val="111111"/>
          <w:sz w:val="28"/>
          <w:sz w:val="28"/>
          <w:szCs w:val="28"/>
          <w:rtl w:val="true"/>
          <w:lang w:bidi="fa-IR"/>
        </w:rPr>
        <w:t>غسیل الملائکة</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3700</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علی بن إبراهیم </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وکان حنظلة ابن أبی عامر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الخزرج فقد تزوج فی تلک اللیلة التی کان صبیحتها حرب أحد ببنت عبد الله بن أبی</w:t>
      </w:r>
    </w:p>
    <w:p>
      <w:pPr>
        <w:pStyle w:val="BookText"/>
        <w:rPr/>
      </w:pPr>
      <w:r>
        <w:rPr>
          <w:rFonts w:ascii="IRNazanin" w:hAnsi="IRNazanin" w:eastAsia="IRNazanin"/>
          <w:color w:val="111111"/>
          <w:sz w:val="28"/>
          <w:sz w:val="28"/>
          <w:szCs w:val="28"/>
          <w:rtl w:val="true"/>
          <w:lang w:bidi="fa-IR"/>
        </w:rPr>
        <w:t>سلول ودخل بها فی تلک اللیلة واستأذن رسول الله صلی الله علیه وآله ان یقیم عندها فأنزل الله</w:t>
      </w:r>
    </w:p>
    <w:p>
      <w:pPr>
        <w:pStyle w:val="BookText"/>
        <w:rPr/>
      </w:pPr>
      <w:r>
        <w:rPr>
          <w:rFonts w:ascii="IRNazanin" w:hAnsi="IRNazanin" w:eastAsia="IRNazanin"/>
          <w:color w:val="111111"/>
          <w:sz w:val="28"/>
          <w:sz w:val="28"/>
          <w:szCs w:val="28"/>
          <w:rtl w:val="true"/>
          <w:lang w:bidi="fa-IR"/>
        </w:rPr>
        <w:t>انما المؤمنون الذین آمنوا بالله ورسوله وإذا کانوا معه علی امر جامع لم یذهبوا</w:t>
      </w:r>
    </w:p>
    <w:p>
      <w:pPr>
        <w:pStyle w:val="BookText"/>
        <w:rPr/>
      </w:pPr>
      <w:r>
        <w:rPr>
          <w:rFonts w:ascii="IRNazanin" w:hAnsi="IRNazanin" w:eastAsia="IRNazanin"/>
          <w:color w:val="111111"/>
          <w:sz w:val="28"/>
          <w:sz w:val="28"/>
          <w:szCs w:val="28"/>
          <w:rtl w:val="true"/>
          <w:lang w:bidi="fa-IR"/>
        </w:rPr>
        <w:t>حتی یستأذنوه ان الذین یستأذنونک أولئک الذین یؤمنون بالله ورسوله فإذا استأذنوک</w:t>
      </w:r>
    </w:p>
    <w:p>
      <w:pPr>
        <w:pStyle w:val="BookText"/>
        <w:rPr/>
      </w:pPr>
      <w:r>
        <w:rPr>
          <w:rFonts w:ascii="IRNazanin" w:hAnsi="IRNazanin" w:eastAsia="IRNazanin"/>
          <w:color w:val="111111"/>
          <w:sz w:val="28"/>
          <w:sz w:val="28"/>
          <w:szCs w:val="28"/>
          <w:rtl w:val="true"/>
          <w:lang w:bidi="fa-IR"/>
        </w:rPr>
        <w:t xml:space="preserve">لبعض شأنهم فاذن لمن شئت منهم فاذن له رسول الله 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فدخل حنظلة بأهله وواقع علیها فأصبح وخرج وهو جنب فحضر القتال فبعث امرأته</w:t>
      </w:r>
    </w:p>
    <w:p>
      <w:pPr>
        <w:pStyle w:val="BookText"/>
        <w:rPr/>
      </w:pPr>
      <w:r>
        <w:rPr>
          <w:rFonts w:ascii="IRNazanin" w:hAnsi="IRNazanin" w:eastAsia="IRNazanin"/>
          <w:color w:val="111111"/>
          <w:sz w:val="28"/>
          <w:sz w:val="28"/>
          <w:szCs w:val="28"/>
          <w:rtl w:val="true"/>
          <w:lang w:bidi="fa-IR"/>
        </w:rPr>
        <w:t>إلی أربعة نفر من الأنصار لما أراد حنظلة ان یخرج من عندها وأشهدت علیه انه قد</w:t>
      </w:r>
    </w:p>
    <w:p>
      <w:pPr>
        <w:pStyle w:val="BookText"/>
        <w:rPr/>
      </w:pPr>
      <w:r>
        <w:rPr>
          <w:rFonts w:ascii="IRNazanin" w:hAnsi="IRNazanin" w:eastAsia="IRNazanin"/>
          <w:color w:val="111111"/>
          <w:sz w:val="28"/>
          <w:sz w:val="28"/>
          <w:szCs w:val="28"/>
          <w:rtl w:val="true"/>
          <w:lang w:bidi="fa-IR"/>
        </w:rPr>
        <w:t>واقعها فقیل لها لم فعلت ذلک قالت رأیت فی هذه اللیلة فی نومی کأن السماء قد</w:t>
      </w:r>
    </w:p>
    <w:p>
      <w:pPr>
        <w:pStyle w:val="BookText"/>
        <w:rPr/>
      </w:pPr>
      <w:r>
        <w:rPr>
          <w:rFonts w:ascii="IRNazanin" w:hAnsi="IRNazanin" w:eastAsia="IRNazanin"/>
          <w:color w:val="111111"/>
          <w:sz w:val="28"/>
          <w:sz w:val="28"/>
          <w:szCs w:val="28"/>
          <w:rtl w:val="true"/>
          <w:lang w:bidi="fa-IR"/>
        </w:rPr>
        <w:t>انفرجت فوقع فیها حنظلة ثم انضمت فعلمت انها الشهادة فکرهت أن لا اشهد</w:t>
      </w:r>
    </w:p>
    <w:p>
      <w:pPr>
        <w:pStyle w:val="BookText"/>
        <w:rPr/>
      </w:pPr>
      <w:r>
        <w:rPr>
          <w:rFonts w:ascii="IRNazanin" w:hAnsi="IRNazanin" w:eastAsia="IRNazanin"/>
          <w:color w:val="111111"/>
          <w:sz w:val="28"/>
          <w:sz w:val="28"/>
          <w:szCs w:val="28"/>
          <w:rtl w:val="true"/>
          <w:lang w:bidi="fa-IR"/>
        </w:rPr>
        <w:t>علیه فحملت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حضر حنظلة القتال نظر إلی أبی سفیان علی فرس یجول بین العسکرین فحمل</w:t>
      </w:r>
    </w:p>
    <w:p>
      <w:pPr>
        <w:pStyle w:val="BookText"/>
        <w:rPr/>
      </w:pPr>
      <w:r>
        <w:rPr>
          <w:rFonts w:ascii="IRNazanin" w:hAnsi="IRNazanin" w:eastAsia="IRNazanin"/>
          <w:color w:val="111111"/>
          <w:sz w:val="28"/>
          <w:sz w:val="28"/>
          <w:szCs w:val="28"/>
          <w:rtl w:val="true"/>
          <w:lang w:bidi="fa-IR"/>
        </w:rPr>
        <w:t>علیه فضرب علی عرقوب فرسه فاکتسعت الفرس وسقط أبو سفیان إلی الأرض وصاح</w:t>
      </w:r>
    </w:p>
    <w:p>
      <w:pPr>
        <w:pStyle w:val="BookText"/>
        <w:rPr/>
      </w:pPr>
      <w:r>
        <w:rPr>
          <w:rFonts w:ascii="IRNazanin" w:hAnsi="IRNazanin" w:eastAsia="IRNazanin"/>
          <w:color w:val="111111"/>
          <w:sz w:val="28"/>
          <w:sz w:val="28"/>
          <w:szCs w:val="28"/>
          <w:rtl w:val="true"/>
          <w:lang w:bidi="fa-IR"/>
        </w:rPr>
        <w:t>یا معشر قریش انا أبو سفیان وهذا حنظلة یرید قتلی وعدا أبو سفیان ومر حنظلة</w:t>
      </w:r>
    </w:p>
    <w:p>
      <w:pPr>
        <w:pStyle w:val="BookText"/>
        <w:rPr/>
      </w:pPr>
      <w:r>
        <w:rPr>
          <w:rFonts w:ascii="IRNazanin" w:hAnsi="IRNazanin" w:eastAsia="IRNazanin"/>
          <w:color w:val="111111"/>
          <w:sz w:val="28"/>
          <w:sz w:val="28"/>
          <w:szCs w:val="28"/>
          <w:rtl w:val="true"/>
          <w:lang w:bidi="fa-IR"/>
        </w:rPr>
        <w:t>فی طلبه فعرض له رجل من المشرکین فطعنه فمشی إلی المشرک فی طعنه فضربه</w:t>
      </w:r>
    </w:p>
    <w:p>
      <w:pPr>
        <w:pStyle w:val="BookText"/>
        <w:rPr/>
      </w:pPr>
      <w:r>
        <w:rPr>
          <w:rFonts w:ascii="IRNazanin" w:hAnsi="IRNazanin" w:eastAsia="IRNazanin"/>
          <w:color w:val="111111"/>
          <w:sz w:val="28"/>
          <w:sz w:val="28"/>
          <w:szCs w:val="28"/>
          <w:rtl w:val="true"/>
          <w:lang w:bidi="fa-IR"/>
        </w:rPr>
        <w:t>فقتله وسقط حنظلة إلی الأرض بین حمزة وعمرو بن جموح وعبد الله بن حزام</w:t>
      </w:r>
    </w:p>
    <w:p>
      <w:pPr>
        <w:pStyle w:val="BookText"/>
        <w:rPr/>
      </w:pPr>
      <w:r>
        <w:rPr>
          <w:rFonts w:ascii="IRNazanin" w:hAnsi="IRNazanin" w:eastAsia="IRNazanin"/>
          <w:color w:val="111111"/>
          <w:sz w:val="28"/>
          <w:sz w:val="28"/>
          <w:szCs w:val="28"/>
          <w:rtl w:val="true"/>
          <w:lang w:bidi="fa-IR"/>
        </w:rPr>
        <w:t>وجماعة من الأنصار فقال رسول الله صلی الله علیه وآله رأیت الملائکة تغسل حنظلة</w:t>
      </w:r>
    </w:p>
    <w:p>
      <w:pPr>
        <w:pStyle w:val="BookText"/>
        <w:rPr/>
      </w:pPr>
      <w:r>
        <w:rPr>
          <w:rFonts w:ascii="IRNazanin" w:hAnsi="IRNazanin" w:eastAsia="IRNazanin"/>
          <w:color w:val="111111"/>
          <w:sz w:val="28"/>
          <w:sz w:val="28"/>
          <w:szCs w:val="28"/>
          <w:rtl w:val="true"/>
          <w:lang w:bidi="fa-IR"/>
        </w:rPr>
        <w:t>بین السماء والأرض بماء المزن فی صحائف من ذهب فکان یسمی غسیل الملائکة</w:t>
      </w:r>
    </w:p>
    <w:p>
      <w:pPr>
        <w:pStyle w:val="BookText"/>
        <w:rPr/>
      </w:pPr>
      <w:r>
        <w:rPr>
          <w:rFonts w:eastAsia="IRNazanin" w:cs="IRNazanin"/>
          <w:color w:val="111111"/>
          <w:sz w:val="28"/>
          <w:szCs w:val="28"/>
          <w:lang w:bidi="fa-IR"/>
        </w:rPr>
        <w:t>3701</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إعلام الوری للطبرسی </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کتاب ابان بن عثمان انه</w:t>
      </w:r>
    </w:p>
    <w:p>
      <w:pPr>
        <w:pStyle w:val="BookText"/>
        <w:rPr/>
      </w:pPr>
      <w:r>
        <w:rPr>
          <w:rFonts w:ascii="IRNazanin" w:hAnsi="IRNazanin" w:eastAsia="IRNazanin"/>
          <w:color w:val="111111"/>
          <w:sz w:val="28"/>
          <w:sz w:val="28"/>
          <w:szCs w:val="28"/>
          <w:rtl w:val="true"/>
          <w:lang w:bidi="fa-IR"/>
        </w:rPr>
        <w:t xml:space="preserve">لما انتهت فاطمة وصفیة إلی رسول الله 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وساق غزوة أحد</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ذلک الرجل الذی تغسله</w:t>
      </w:r>
    </w:p>
    <w:p>
      <w:pPr>
        <w:pStyle w:val="BookText"/>
        <w:rPr/>
      </w:pPr>
      <w:r>
        <w:rPr>
          <w:rFonts w:ascii="IRNazanin" w:hAnsi="IRNazanin" w:eastAsia="IRNazanin"/>
          <w:color w:val="111111"/>
          <w:sz w:val="28"/>
          <w:sz w:val="28"/>
          <w:szCs w:val="28"/>
          <w:rtl w:val="true"/>
          <w:lang w:bidi="fa-IR"/>
        </w:rPr>
        <w:t>الملائکة فی صفح الجبل فسئلوا امرأته فقالت إنه خرج وهو جنب وهو حنظلة بن أبی</w:t>
      </w:r>
    </w:p>
    <w:p>
      <w:pPr>
        <w:pStyle w:val="BookText"/>
        <w:rPr/>
      </w:pPr>
      <w:r>
        <w:rPr>
          <w:rFonts w:ascii="IRNazanin" w:hAnsi="IRNazanin" w:eastAsia="IRNazanin"/>
          <w:color w:val="111111"/>
          <w:sz w:val="28"/>
          <w:sz w:val="28"/>
          <w:szCs w:val="28"/>
          <w:rtl w:val="true"/>
          <w:lang w:bidi="fa-IR"/>
        </w:rPr>
        <w:t>عامر الغسیل</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3702</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السندی بن محمد البزاز قال حدثنی</w:t>
      </w:r>
    </w:p>
    <w:p>
      <w:pPr>
        <w:pStyle w:val="BookText"/>
        <w:rPr/>
      </w:pPr>
      <w:r>
        <w:rPr>
          <w:rFonts w:ascii="IRNazanin" w:hAnsi="IRNazanin" w:eastAsia="IRNazanin"/>
          <w:color w:val="111111"/>
          <w:sz w:val="28"/>
          <w:sz w:val="28"/>
          <w:szCs w:val="28"/>
          <w:rtl w:val="true"/>
          <w:lang w:bidi="fa-IR"/>
        </w:rPr>
        <w:t>أبو البختری عن جعفر بن محمد عن علی علیه السلام قال إن علیا علیه السلام لم یغسل عمار</w:t>
      </w:r>
    </w:p>
    <w:p>
      <w:pPr>
        <w:pStyle w:val="BookText"/>
        <w:rPr/>
      </w:pPr>
      <w:r>
        <w:rPr>
          <w:rFonts w:ascii="IRNazanin" w:hAnsi="IRNazanin" w:eastAsia="IRNazanin"/>
          <w:color w:val="111111"/>
          <w:sz w:val="28"/>
          <w:sz w:val="28"/>
          <w:szCs w:val="28"/>
          <w:rtl w:val="true"/>
          <w:lang w:bidi="fa-IR"/>
        </w:rPr>
        <w:t xml:space="preserve">بن یاسر ولا عنبسة </w:t>
      </w:r>
      <w:r>
        <w:rPr>
          <w:rStyle w:val="FootnoteAnchor"/>
          <w:rtl w:val="true"/>
        </w:rPr>
        <w:footnoteReference w:id="224"/>
      </w:r>
      <w:r>
        <w:rPr>
          <w:rFonts w:ascii="IRNazanin" w:hAnsi="IRNazanin" w:eastAsia="IRNazanin"/>
          <w:color w:val="111111"/>
          <w:sz w:val="28"/>
          <w:sz w:val="28"/>
          <w:szCs w:val="28"/>
          <w:rtl w:val="true"/>
          <w:lang w:bidi="fa-IR"/>
        </w:rPr>
        <w:t>یوم صفین ودفنهما فی ثیابهما وصلی علیهما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3703</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الحسین المسعودی فی مروج الذهب قال</w:t>
      </w:r>
    </w:p>
    <w:p>
      <w:pPr>
        <w:pStyle w:val="BookText"/>
        <w:rPr/>
      </w:pPr>
      <w:r>
        <w:rPr>
          <w:rFonts w:ascii="IRNazanin" w:hAnsi="IRNazanin" w:eastAsia="IRNazanin"/>
          <w:color w:val="111111"/>
          <w:sz w:val="28"/>
          <w:sz w:val="28"/>
          <w:szCs w:val="28"/>
          <w:rtl w:val="true"/>
          <w:lang w:bidi="fa-IR"/>
        </w:rPr>
        <w:t>وکان قتل عمار رض عند المساء وله ثلث وسبعون وقبره بصفین وصلی علی</w:t>
      </w:r>
    </w:p>
    <w:p>
      <w:pPr>
        <w:pStyle w:val="BookText"/>
        <w:rPr/>
      </w:pPr>
      <w:r>
        <w:rPr>
          <w:rFonts w:ascii="IRNazanin" w:hAnsi="IRNazanin" w:eastAsia="IRNazanin"/>
          <w:color w:val="111111"/>
          <w:sz w:val="28"/>
          <w:sz w:val="28"/>
          <w:szCs w:val="28"/>
          <w:rtl w:val="true"/>
          <w:lang w:bidi="fa-IR"/>
        </w:rPr>
        <w:t>علیه السلام ولم یغسله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3704</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469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أحمد بن یحیی عن هارون بن مسلم یب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الخ وفی الاستبصار أخبرنی الشیخ عن أبی جعفر محمد بن علی عن أبیه عن محمد بن یحیی عن محمد</w:t>
      </w:r>
    </w:p>
    <w:p>
      <w:pPr>
        <w:pStyle w:val="BookText"/>
        <w:rPr/>
      </w:pPr>
      <w:r>
        <w:rPr>
          <w:rFonts w:ascii="IRNazanin" w:hAnsi="IRNazanin" w:eastAsia="IRNazanin"/>
          <w:color w:val="111111"/>
          <w:sz w:val="28"/>
          <w:sz w:val="28"/>
          <w:szCs w:val="28"/>
          <w:rtl w:val="true"/>
          <w:lang w:bidi="fa-IR"/>
        </w:rPr>
        <w:t xml:space="preserve">بن أحمد بن یحیی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سعد بن عبد الله عن هارون بن مسلم عن مسعدة بن صدقة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جعفر عن أبیه فقیه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علیا علیه السلام لم یغسل</w:t>
      </w:r>
    </w:p>
    <w:p>
      <w:pPr>
        <w:pStyle w:val="BookText"/>
        <w:rPr/>
      </w:pPr>
      <w:r>
        <w:rPr>
          <w:rFonts w:ascii="IRNazanin" w:hAnsi="IRNazanin" w:eastAsia="IRNazanin"/>
          <w:color w:val="111111"/>
          <w:sz w:val="28"/>
          <w:sz w:val="28"/>
          <w:szCs w:val="28"/>
          <w:rtl w:val="true"/>
          <w:lang w:bidi="fa-IR"/>
        </w:rPr>
        <w:t xml:space="preserve">عمار بن یاسر ولا هاشم بن عتبة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صا </w:t>
      </w:r>
      <w:r>
        <w:rPr>
          <w:rFonts w:eastAsia="IRNazanin" w:cs="IRNazanin"/>
          <w:color w:val="111111"/>
          <w:sz w:val="28"/>
          <w:szCs w:val="28"/>
          <w:lang w:bidi="fa-IR"/>
        </w:rPr>
        <w:t>469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صا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دفنهما </w:t>
      </w:r>
      <w:r>
        <w:rPr>
          <w:rStyle w:val="FootnoteAnchor"/>
          <w:rtl w:val="true"/>
        </w:rPr>
        <w:footnoteReference w:id="2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ثیابهما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صا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دفنهما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ثیابهما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فقیه صا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بدمائهما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صا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یصل علیهما یب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محمد بن أحمد بن یحیی عن هارون بن مسلم عن مسعدة بن صدقة قال حدثنی</w:t>
      </w:r>
    </w:p>
    <w:p>
      <w:pPr>
        <w:pStyle w:val="BookText"/>
        <w:rPr/>
      </w:pPr>
      <w:r>
        <w:rPr>
          <w:rFonts w:ascii="IRNazanin" w:hAnsi="IRNazanin" w:eastAsia="IRNazanin"/>
          <w:color w:val="111111"/>
          <w:sz w:val="28"/>
          <w:sz w:val="28"/>
          <w:szCs w:val="28"/>
          <w:rtl w:val="true"/>
          <w:lang w:bidi="fa-IR"/>
        </w:rPr>
        <w:t>شیخ من ولد عدی بن حاتم عن أبیه عن جده عدی بن حاتم وکان مع علی علیه السلام</w:t>
      </w:r>
    </w:p>
    <w:p>
      <w:pPr>
        <w:pStyle w:val="BookText"/>
        <w:rPr/>
      </w:pPr>
      <w:r>
        <w:rPr>
          <w:rFonts w:ascii="IRNazanin" w:hAnsi="IRNazanin" w:eastAsia="IRNazanin"/>
          <w:color w:val="111111"/>
          <w:sz w:val="28"/>
          <w:sz w:val="28"/>
          <w:szCs w:val="28"/>
          <w:rtl w:val="true"/>
          <w:lang w:bidi="fa-IR"/>
        </w:rPr>
        <w:t xml:space="preserve">فی حروبه ان علیا علیه السلام ولم یغسل وذکر مثل ما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 فیه دفنهما فی</w:t>
      </w:r>
    </w:p>
    <w:p>
      <w:pPr>
        <w:pStyle w:val="BookText"/>
        <w:rPr/>
      </w:pPr>
      <w:r>
        <w:rPr>
          <w:rFonts w:ascii="IRNazanin" w:hAnsi="IRNazanin" w:eastAsia="IRNazanin"/>
          <w:color w:val="111111"/>
          <w:sz w:val="28"/>
          <w:sz w:val="28"/>
          <w:szCs w:val="28"/>
          <w:rtl w:val="true"/>
          <w:lang w:bidi="fa-IR"/>
        </w:rPr>
        <w:t>ثیابهما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ره ما تضمن هذا الخبر فی آخره ان علیا علیه السلام لم یصل علیهما وهم</w:t>
      </w:r>
    </w:p>
    <w:p>
      <w:pPr>
        <w:pStyle w:val="BookText"/>
        <w:rPr/>
      </w:pPr>
      <w:r>
        <w:rPr>
          <w:rFonts w:ascii="IRNazanin" w:hAnsi="IRNazanin" w:eastAsia="IRNazanin"/>
          <w:color w:val="111111"/>
          <w:sz w:val="28"/>
          <w:sz w:val="28"/>
          <w:szCs w:val="28"/>
          <w:rtl w:val="true"/>
          <w:lang w:bidi="fa-IR"/>
        </w:rPr>
        <w:t>لأنا قد بینا فی کتاب الصلاة وجوب الصلاة علی الشهداء وهذا الخبر علی شذوذه</w:t>
      </w:r>
    </w:p>
    <w:p>
      <w:pPr>
        <w:pStyle w:val="BookText"/>
        <w:rPr/>
      </w:pPr>
      <w:r>
        <w:rPr>
          <w:rFonts w:ascii="IRNazanin" w:hAnsi="IRNazanin" w:eastAsia="IRNazanin"/>
          <w:color w:val="111111"/>
          <w:sz w:val="28"/>
          <w:sz w:val="28"/>
          <w:szCs w:val="28"/>
          <w:rtl w:val="true"/>
          <w:lang w:bidi="fa-IR"/>
        </w:rPr>
        <w:t>ضعیف الاسناد مرسل وما یجری هذا المجری لا یعترض به الاخبار المسندة علی أن</w:t>
      </w:r>
    </w:p>
    <w:p>
      <w:pPr>
        <w:pStyle w:val="BookText"/>
        <w:rPr/>
      </w:pPr>
      <w:r>
        <w:rPr>
          <w:rFonts w:ascii="IRNazanin" w:hAnsi="IRNazanin" w:eastAsia="IRNazanin"/>
          <w:color w:val="111111"/>
          <w:sz w:val="28"/>
          <w:sz w:val="28"/>
          <w:szCs w:val="28"/>
          <w:rtl w:val="true"/>
          <w:lang w:bidi="fa-IR"/>
        </w:rPr>
        <w:t>هذا الخبر طریقه رجال العامة وفیهم من یذهب إلی هذا المذهب وما هذا حکمه</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یجب العمل به لأنه یجوز ان یکون ورد للتقیة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3705</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 عن عبد الرحمن السلمی قال شهدت</w:t>
      </w:r>
    </w:p>
    <w:p>
      <w:pPr>
        <w:pStyle w:val="BookText"/>
        <w:rPr/>
      </w:pPr>
      <w:r>
        <w:rPr>
          <w:rFonts w:ascii="IRNazanin" w:hAnsi="IRNazanin" w:eastAsia="IRNazanin"/>
          <w:color w:val="111111"/>
          <w:sz w:val="28"/>
          <w:sz w:val="28"/>
          <w:szCs w:val="28"/>
          <w:rtl w:val="true"/>
          <w:lang w:bidi="fa-IR"/>
        </w:rPr>
        <w:t>صفین مع أمیر المؤمنین علیه السلام فنظرت إلی عمار بن یاسر إلی أن قال وقال عمار ادفنونی</w:t>
      </w:r>
    </w:p>
    <w:p>
      <w:pPr>
        <w:pStyle w:val="BookText"/>
        <w:rPr/>
      </w:pPr>
      <w:r>
        <w:rPr>
          <w:rFonts w:ascii="IRNazanin" w:hAnsi="IRNazanin" w:eastAsia="IRNazanin"/>
          <w:color w:val="111111"/>
          <w:sz w:val="28"/>
          <w:sz w:val="28"/>
          <w:szCs w:val="28"/>
          <w:rtl w:val="true"/>
          <w:lang w:bidi="fa-IR"/>
        </w:rPr>
        <w:t>وثیابی فانی مخاصم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3706</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الکشی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خلف بن محمد قال حدثنا عبید بن محمود</w:t>
      </w:r>
    </w:p>
    <w:p>
      <w:pPr>
        <w:pStyle w:val="BookText"/>
        <w:rPr/>
      </w:pPr>
      <w:r>
        <w:rPr>
          <w:rFonts w:ascii="IRNazanin" w:hAnsi="IRNazanin" w:eastAsia="IRNazanin"/>
          <w:color w:val="111111"/>
          <w:sz w:val="28"/>
          <w:sz w:val="28"/>
          <w:szCs w:val="28"/>
          <w:rtl w:val="true"/>
          <w:lang w:bidi="fa-IR"/>
        </w:rPr>
        <w:t>قال حدثنا هاشم بن القاسم قال حدثنا شعبة عن إسماعیل بن أبی خالد قال سمعت</w:t>
      </w:r>
    </w:p>
    <w:p>
      <w:pPr>
        <w:pStyle w:val="BookText"/>
        <w:rPr/>
      </w:pPr>
      <w:r>
        <w:rPr>
          <w:rFonts w:ascii="IRNazanin" w:hAnsi="IRNazanin" w:eastAsia="IRNazanin"/>
          <w:color w:val="111111"/>
          <w:sz w:val="28"/>
          <w:sz w:val="28"/>
          <w:szCs w:val="28"/>
          <w:rtl w:val="true"/>
          <w:lang w:bidi="fa-IR"/>
        </w:rPr>
        <w:t>قیس بن أبی حازم قال قال عمار بن یاسر ادفنونی فی ثیابی فانی مخاصم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3707</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215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یحیی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صایب</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أبی جعفر عن أبی الجوزاء عن الحسین بن علوان عن عمرو بن خالد عن زید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علی عن أبیه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صایب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 السلام قال قال رسول الله</w:t>
      </w:r>
    </w:p>
    <w:p>
      <w:pPr>
        <w:pStyle w:val="BookText"/>
        <w:rPr/>
      </w:pPr>
      <w:r>
        <w:rPr>
          <w:rFonts w:ascii="IRNazanin" w:hAnsi="IRNazanin" w:eastAsia="IRNazanin"/>
          <w:color w:val="111111"/>
          <w:sz w:val="28"/>
          <w:sz w:val="28"/>
          <w:szCs w:val="28"/>
          <w:rtl w:val="true"/>
          <w:lang w:bidi="fa-IR"/>
        </w:rPr>
        <w:t xml:space="preserve">صلی الله علیه وآله إذا مات الشهید من یومه أو من الغد فواروه </w:t>
      </w:r>
      <w:r>
        <w:rPr>
          <w:rStyle w:val="FootnoteAnchor"/>
          <w:rtl w:val="true"/>
        </w:rPr>
        <w:footnoteReference w:id="227"/>
      </w:r>
      <w:r>
        <w:rPr>
          <w:rFonts w:ascii="IRNazanin" w:hAnsi="IRNazanin" w:eastAsia="IRNazanin"/>
          <w:color w:val="111111"/>
          <w:sz w:val="28"/>
          <w:sz w:val="28"/>
          <w:szCs w:val="28"/>
          <w:rtl w:val="true"/>
          <w:lang w:bidi="fa-IR"/>
        </w:rPr>
        <w:t>فی ثیابه وان بقی أیاما حتی</w:t>
      </w:r>
    </w:p>
    <w:p>
      <w:pPr>
        <w:pStyle w:val="BookText"/>
        <w:rPr/>
      </w:pPr>
      <w:r>
        <w:rPr>
          <w:rFonts w:ascii="IRNazanin" w:hAnsi="IRNazanin" w:eastAsia="IRNazanin"/>
          <w:color w:val="111111"/>
          <w:sz w:val="28"/>
          <w:sz w:val="28"/>
          <w:szCs w:val="28"/>
          <w:rtl w:val="true"/>
          <w:lang w:bidi="fa-IR"/>
        </w:rPr>
        <w:t xml:space="preserve">یتغیر جراحته </w:t>
      </w:r>
      <w:r>
        <w:rPr>
          <w:rStyle w:val="FootnoteAnchor"/>
          <w:rtl w:val="true"/>
        </w:rPr>
        <w:footnoteReference w:id="228"/>
      </w:r>
      <w:r>
        <w:rPr>
          <w:rFonts w:ascii="IRNazanin" w:hAnsi="IRNazanin" w:eastAsia="IRNazanin"/>
          <w:color w:val="111111"/>
          <w:sz w:val="28"/>
          <w:sz w:val="28"/>
          <w:szCs w:val="28"/>
          <w:rtl w:val="true"/>
          <w:lang w:bidi="fa-IR"/>
        </w:rPr>
        <w:t xml:space="preserve">غسل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الشیخ ره هذا خبر موافق للعامة لا نعمل 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3708</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وان کان المیت قتیل المعرکة فی طاعة الله لم</w:t>
      </w:r>
    </w:p>
    <w:p>
      <w:pPr>
        <w:pStyle w:val="BookText"/>
        <w:rPr/>
      </w:pPr>
      <w:r>
        <w:rPr>
          <w:rFonts w:ascii="IRNazanin" w:hAnsi="IRNazanin" w:eastAsia="IRNazanin"/>
          <w:color w:val="111111"/>
          <w:sz w:val="28"/>
          <w:sz w:val="28"/>
          <w:szCs w:val="28"/>
          <w:rtl w:val="true"/>
          <w:lang w:bidi="fa-IR"/>
        </w:rPr>
        <w:t xml:space="preserve">یغسل ودفن فی ثیابه التی قتل فیها بدمائه ولا ینزع منه من ثیابه شئ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 انه لا یترک علیه شئ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معقود مثل الخف وتحل تکته ومثل المنطقة الفرو وان اصابه شئ من دمه لم ینزع</w:t>
      </w:r>
    </w:p>
    <w:p>
      <w:pPr>
        <w:pStyle w:val="BookText"/>
        <w:rPr/>
      </w:pPr>
      <w:r>
        <w:rPr>
          <w:rFonts w:ascii="IRNazanin" w:hAnsi="IRNazanin" w:eastAsia="IRNazanin"/>
          <w:color w:val="111111"/>
          <w:sz w:val="28"/>
          <w:sz w:val="28"/>
          <w:szCs w:val="28"/>
          <w:rtl w:val="true"/>
          <w:lang w:bidi="fa-IR"/>
        </w:rPr>
        <w:t>عنه شئ الا انه یحل المعقود ولم یغسل الا ان یکون به رمق ثم یموت بعد ذلک فإذا</w:t>
      </w:r>
    </w:p>
    <w:p>
      <w:pPr>
        <w:pStyle w:val="BookText"/>
        <w:rPr/>
      </w:pPr>
      <w:r>
        <w:rPr>
          <w:rFonts w:ascii="IRNazanin" w:hAnsi="IRNazanin" w:eastAsia="IRNazanin"/>
          <w:color w:val="111111"/>
          <w:sz w:val="28"/>
          <w:sz w:val="28"/>
          <w:szCs w:val="28"/>
          <w:rtl w:val="true"/>
          <w:lang w:bidi="fa-IR"/>
        </w:rPr>
        <w:t>مات بعد ذلک غسل کما یغسل المیت وکفن کما یکفن المیت ولا یترک علیه شئ</w:t>
      </w:r>
    </w:p>
    <w:p>
      <w:pPr>
        <w:pStyle w:val="BookText"/>
        <w:rPr/>
      </w:pPr>
      <w:r>
        <w:rPr>
          <w:rFonts w:ascii="IRNazanin" w:hAnsi="IRNazanin" w:eastAsia="IRNazanin"/>
          <w:color w:val="111111"/>
          <w:sz w:val="28"/>
          <w:sz w:val="28"/>
          <w:szCs w:val="28"/>
          <w:rtl w:val="true"/>
          <w:lang w:bidi="fa-IR"/>
        </w:rPr>
        <w:t>من ثیابه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3709</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عن أبی القاسم جعفر بن محمد</w:t>
      </w:r>
    </w:p>
    <w:p>
      <w:pPr>
        <w:pStyle w:val="BookText"/>
        <w:rPr/>
      </w:pPr>
      <w:r>
        <w:rPr>
          <w:rFonts w:ascii="IRNazanin" w:hAnsi="IRNazanin" w:eastAsia="IRNazanin"/>
          <w:color w:val="111111"/>
          <w:sz w:val="28"/>
          <w:sz w:val="28"/>
          <w:szCs w:val="28"/>
          <w:rtl w:val="true"/>
          <w:lang w:bidi="fa-IR"/>
        </w:rPr>
        <w:t>عن</w:t>
      </w:r>
    </w:p>
    <w:p>
      <w:pPr>
        <w:pStyle w:val="BookText"/>
        <w:rPr/>
      </w:pP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 بن محمد بن خالد عن أبیه</w:t>
      </w:r>
    </w:p>
    <w:p>
      <w:pPr>
        <w:pStyle w:val="BookText"/>
        <w:rPr/>
      </w:pPr>
      <w:r>
        <w:rPr>
          <w:rFonts w:ascii="IRNazanin" w:hAnsi="IRNazanin" w:eastAsia="IRNazanin"/>
          <w:color w:val="111111"/>
          <w:sz w:val="28"/>
          <w:sz w:val="28"/>
          <w:szCs w:val="28"/>
          <w:rtl w:val="true"/>
          <w:lang w:bidi="fa-IR"/>
        </w:rPr>
        <w:t>عن أبی الجوزاء عن الحسین ابن علوان عن عمرو بن خالد عن زید بن علی عن آبائه</w:t>
      </w:r>
    </w:p>
    <w:p>
      <w:pPr>
        <w:pStyle w:val="BookText"/>
        <w:rPr/>
      </w:pPr>
      <w:r>
        <w:rPr>
          <w:rFonts w:ascii="IRNazanin" w:hAnsi="IRNazanin" w:eastAsia="IRNazanin"/>
          <w:color w:val="111111"/>
          <w:sz w:val="28"/>
          <w:sz w:val="28"/>
          <w:szCs w:val="28"/>
          <w:rtl w:val="true"/>
          <w:lang w:bidi="fa-IR"/>
        </w:rPr>
        <w:t xml:space="preserve">علیهم السلام قال فقیه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أمیر المؤمنین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ینزع عن الشهید</w:t>
      </w:r>
    </w:p>
    <w:p>
      <w:pPr>
        <w:pStyle w:val="BookText"/>
        <w:rPr/>
      </w:pPr>
      <w:r>
        <w:rPr>
          <w:rFonts w:ascii="IRNazanin" w:hAnsi="IRNazanin" w:eastAsia="IRNazanin"/>
          <w:color w:val="111111"/>
          <w:sz w:val="28"/>
          <w:sz w:val="28"/>
          <w:szCs w:val="28"/>
          <w:rtl w:val="true"/>
          <w:lang w:bidi="fa-IR"/>
        </w:rPr>
        <w:t>الفرو والخف والقلنسوة والعمامة والمنطقة والسراویل الا ان یکون اصابه دم فان</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اصابه دم ترک ولا یترک علیه شئ معقود الا حل الخصال </w:t>
      </w:r>
      <w:r>
        <w:rPr>
          <w:rFonts w:eastAsia="IRNazanin" w:cs="IRNazanin"/>
          <w:color w:val="111111"/>
          <w:sz w:val="28"/>
          <w:szCs w:val="28"/>
          <w:lang w:bidi="fa-IR"/>
        </w:rPr>
        <w:t>162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موسی</w:t>
      </w:r>
      <w:bookmarkStart w:id="170" w:name="pg12405_123365"/>
    </w:p>
    <w:p>
      <w:pPr>
        <w:pStyle w:val="BookText"/>
        <w:rPr/>
      </w:pPr>
      <w:bookmarkEnd w:id="170"/>
      <w:r>
        <w:rPr>
          <w:rFonts w:ascii="IRNazanin" w:hAnsi="IRNazanin" w:eastAsia="IRNazanin"/>
          <w:color w:val="111111"/>
          <w:sz w:val="28"/>
          <w:sz w:val="28"/>
          <w:szCs w:val="28"/>
          <w:rtl w:val="true"/>
          <w:lang w:bidi="fa-IR"/>
        </w:rPr>
        <w:t>ابن المتوکل قال حدثنا علی بن الحسین السعد آبادی عن أحمد بن أبی عبد الله البرقی عن أبی</w:t>
      </w:r>
    </w:p>
    <w:p>
      <w:pPr>
        <w:pStyle w:val="BookText"/>
        <w:rPr/>
      </w:pPr>
      <w:r>
        <w:rPr>
          <w:rFonts w:ascii="IRNazanin" w:hAnsi="IRNazanin" w:eastAsia="IRNazanin"/>
          <w:color w:val="111111"/>
          <w:sz w:val="28"/>
          <w:sz w:val="28"/>
          <w:szCs w:val="28"/>
          <w:rtl w:val="true"/>
          <w:lang w:bidi="fa-IR"/>
        </w:rPr>
        <w:t xml:space="preserve">الجوزاء المنبه بن عبید الله نحوه متنا وسندا الدعائم </w:t>
      </w:r>
      <w:r>
        <w:rPr>
          <w:rFonts w:eastAsia="IRNazanin" w:cs="IRNazanin"/>
          <w:color w:val="111111"/>
          <w:sz w:val="28"/>
          <w:szCs w:val="28"/>
          <w:lang w:bidi="fa-IR"/>
        </w:rPr>
        <w:t>274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علی علیه السلام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أبی خالد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تغسیل میت المسلم من</w:t>
      </w:r>
    </w:p>
    <w:p>
      <w:pPr>
        <w:pStyle w:val="BookText"/>
        <w:rPr/>
      </w:pPr>
      <w:r>
        <w:rPr>
          <w:rFonts w:ascii="IRNazanin" w:hAnsi="IRNazanin" w:eastAsia="IRNazanin"/>
          <w:color w:val="111111"/>
          <w:sz w:val="28"/>
          <w:sz w:val="28"/>
          <w:szCs w:val="28"/>
          <w:rtl w:val="true"/>
          <w:lang w:bidi="fa-IR"/>
        </w:rPr>
        <w:t>أبواب غسل المیت قوله علیه السلام اغسل کل الموتی الغریق وأکیل السبع وکل</w:t>
      </w:r>
    </w:p>
    <w:p>
      <w:pPr>
        <w:pStyle w:val="BookText"/>
        <w:rPr/>
      </w:pPr>
      <w:r>
        <w:rPr>
          <w:rFonts w:ascii="IRNazanin" w:hAnsi="IRNazanin" w:eastAsia="IRNazanin"/>
          <w:color w:val="111111"/>
          <w:sz w:val="28"/>
          <w:sz w:val="28"/>
          <w:szCs w:val="28"/>
          <w:rtl w:val="true"/>
          <w:lang w:bidi="fa-IR"/>
        </w:rPr>
        <w:t>شئ الا ما قتل ما بین الصفین فإن کان به رمق غسل وإلا فلا ویأتی فی روایة</w:t>
      </w:r>
    </w:p>
    <w:p>
      <w:pPr>
        <w:pStyle w:val="BookText"/>
        <w:rPr/>
      </w:pPr>
      <w:r>
        <w:rPr>
          <w:rFonts w:ascii="IRNazanin" w:hAnsi="IRNazanin" w:eastAsia="IRNazanin"/>
          <w:color w:val="111111"/>
          <w:sz w:val="28"/>
          <w:sz w:val="28"/>
          <w:szCs w:val="28"/>
          <w:rtl w:val="true"/>
          <w:lang w:bidi="fa-IR"/>
        </w:rPr>
        <w:t>المیت قوله علیه السلام وکان صلی الله علیه وآله قد امر ان تغسل موتی المسلمین فدفنه بثیابه فصارت فی</w:t>
      </w:r>
    </w:p>
    <w:p>
      <w:pPr>
        <w:pStyle w:val="BookText"/>
        <w:rPr/>
      </w:pPr>
      <w:r>
        <w:rPr>
          <w:rFonts w:ascii="IRNazanin" w:hAnsi="IRNazanin" w:eastAsia="IRNazanin"/>
          <w:color w:val="111111"/>
          <w:sz w:val="28"/>
          <w:sz w:val="28"/>
          <w:szCs w:val="28"/>
          <w:rtl w:val="true"/>
          <w:lang w:bidi="fa-IR"/>
        </w:rPr>
        <w:t>المسلمین سنة أن لا یغسل شهیدهم</w:t>
      </w:r>
      <w:r>
        <w:rPr>
          <w:rFonts w:eastAsia="IRNazanin" w:cs="IRNazanin"/>
          <w:color w:val="111111"/>
          <w:sz w:val="28"/>
          <w:szCs w:val="28"/>
          <w:rtl w:val="true"/>
          <w:lang w:bidi="fa-IR"/>
        </w:rPr>
        <w:t>.</w:t>
      </w:r>
    </w:p>
    <w:p>
      <w:pPr>
        <w:pStyle w:val="Heading4"/>
        <w:numPr>
          <w:ilvl w:val="3"/>
          <w:numId w:val="1"/>
        </w:numPr>
        <w:rPr/>
      </w:pPr>
      <w:bookmarkStart w:id="171" w:name="__RefHeading___Toc9751150_417432637"/>
      <w:bookmarkStart w:id="172" w:name="_Toc61"/>
      <w:bookmarkEnd w:id="171"/>
      <w:r>
        <w:rPr>
          <w:rtl w:val="true"/>
        </w:rPr>
        <w:t>(</w:t>
      </w:r>
      <w:r>
        <w:rPr/>
        <w:t>6</w:t>
      </w:r>
      <w:r>
        <w:rPr>
          <w:rtl w:val="true"/>
        </w:rPr>
        <w:t xml:space="preserve">) </w:t>
      </w:r>
      <w:r>
        <w:rPr>
          <w:rtl w:val="true"/>
        </w:rPr>
        <w:t>باب وجوب تغسیل من قتل فی معصیة الله وحکم جراحاته ورأسه المقطوع ووجوب تکفینه ودفنه</w:t>
      </w:r>
      <w:bookmarkEnd w:id="172"/>
    </w:p>
    <w:p>
      <w:pPr>
        <w:pStyle w:val="BookText"/>
        <w:rPr/>
      </w:pPr>
      <w:r>
        <w:rPr>
          <w:rFonts w:eastAsia="IRNazanin" w:cs="IRNazanin"/>
          <w:color w:val="111111"/>
          <w:sz w:val="28"/>
          <w:szCs w:val="28"/>
          <w:lang w:bidi="fa-IR"/>
        </w:rPr>
        <w:t>3710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الحسین عن سعد بن عبد الله عن محمد بن</w:t>
      </w:r>
    </w:p>
    <w:p>
      <w:pPr>
        <w:pStyle w:val="BookText"/>
        <w:rPr/>
      </w:pPr>
      <w:r>
        <w:rPr>
          <w:rFonts w:ascii="IRNazanin" w:hAnsi="IRNazanin" w:eastAsia="IRNazanin"/>
          <w:color w:val="111111"/>
          <w:sz w:val="28"/>
          <w:sz w:val="28"/>
          <w:szCs w:val="28"/>
          <w:rtl w:val="true"/>
          <w:lang w:bidi="fa-IR"/>
        </w:rPr>
        <w:t>الحسین ابن أبی الخطاب وأحمد بن الحسن بن علی بن فضال عن أبیه عن علی بن</w:t>
      </w:r>
    </w:p>
    <w:p>
      <w:pPr>
        <w:pStyle w:val="BookText"/>
        <w:rPr/>
      </w:pPr>
      <w:r>
        <w:rPr>
          <w:rFonts w:ascii="IRNazanin" w:hAnsi="IRNazanin" w:eastAsia="IRNazanin"/>
          <w:color w:val="111111"/>
          <w:sz w:val="28"/>
          <w:sz w:val="28"/>
          <w:szCs w:val="28"/>
          <w:rtl w:val="true"/>
          <w:lang w:bidi="fa-IR"/>
        </w:rPr>
        <w:t>عقبة وذبیان بن حکیم عن موسی بن أکیل النمیری عن العلاء بن سیابة قال سئل</w:t>
      </w:r>
    </w:p>
    <w:p>
      <w:pPr>
        <w:pStyle w:val="BookText"/>
        <w:rPr/>
      </w:pPr>
      <w:r>
        <w:rPr>
          <w:rFonts w:ascii="IRNazanin" w:hAnsi="IRNazanin" w:eastAsia="IRNazanin"/>
          <w:color w:val="111111"/>
          <w:sz w:val="28"/>
          <w:sz w:val="28"/>
          <w:szCs w:val="28"/>
          <w:rtl w:val="true"/>
          <w:lang w:bidi="fa-IR"/>
        </w:rPr>
        <w:t xml:space="preserve">أبو عبد الله علیه السلام وانا حاضر عن رجل قتل فقطع </w:t>
      </w:r>
      <w:r>
        <w:rPr>
          <w:rStyle w:val="FootnoteAnchor"/>
          <w:rtl w:val="true"/>
        </w:rPr>
        <w:footnoteReference w:id="229"/>
      </w:r>
      <w:r>
        <w:rPr>
          <w:rFonts w:ascii="IRNazanin" w:hAnsi="IRNazanin" w:eastAsia="IRNazanin"/>
          <w:color w:val="111111"/>
          <w:sz w:val="28"/>
          <w:sz w:val="28"/>
          <w:szCs w:val="28"/>
          <w:rtl w:val="true"/>
          <w:lang w:bidi="fa-IR"/>
        </w:rPr>
        <w:t>رأسه فی معصیة الله</w:t>
      </w:r>
    </w:p>
    <w:p>
      <w:pPr>
        <w:pStyle w:val="BookText"/>
        <w:rPr/>
      </w:pPr>
      <w:r>
        <w:rPr>
          <w:rFonts w:ascii="IRNazanin" w:hAnsi="IRNazanin" w:eastAsia="IRNazanin"/>
          <w:color w:val="111111"/>
          <w:sz w:val="28"/>
          <w:sz w:val="28"/>
          <w:szCs w:val="28"/>
          <w:rtl w:val="true"/>
          <w:lang w:bidi="fa-IR"/>
        </w:rPr>
        <w:t xml:space="preserve">أیغسل أم یفعل به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یفعل بالشهید فقال إذا قتل فی معصیة الله یغسل أولا منه</w:t>
      </w:r>
    </w:p>
    <w:p>
      <w:pPr>
        <w:pStyle w:val="BookText"/>
        <w:rPr/>
      </w:pPr>
      <w:r>
        <w:rPr>
          <w:rFonts w:ascii="IRNazanin" w:hAnsi="IRNazanin" w:eastAsia="IRNazanin"/>
          <w:color w:val="111111"/>
          <w:sz w:val="28"/>
          <w:sz w:val="28"/>
          <w:szCs w:val="28"/>
          <w:rtl w:val="true"/>
          <w:lang w:bidi="fa-IR"/>
        </w:rPr>
        <w:t xml:space="preserve">الدم ثم یصب علیه الماء صبا ولا یدلک جسده ویبدء بالیدین والدبر ویربط جراحاته </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بالقطن والحنوط فإذا وضع علیه القطن عصب وکذلک موضع الرأس یعنی</w:t>
      </w:r>
    </w:p>
    <w:p>
      <w:pPr>
        <w:pStyle w:val="BookText"/>
        <w:rPr/>
      </w:pPr>
      <w:r>
        <w:rPr>
          <w:rFonts w:ascii="IRNazanin" w:hAnsi="IRNazanin" w:eastAsia="IRNazanin"/>
          <w:color w:val="111111"/>
          <w:sz w:val="28"/>
          <w:sz w:val="28"/>
          <w:szCs w:val="28"/>
          <w:rtl w:val="true"/>
          <w:lang w:bidi="fa-IR"/>
        </w:rPr>
        <w:t>الرقبة ویجعل له من القطن شئ کثیر ویذر علیه الحنوط ثم یوضع القطن فوق</w:t>
      </w:r>
    </w:p>
    <w:p>
      <w:pPr>
        <w:pStyle w:val="BookText"/>
        <w:rPr/>
      </w:pPr>
      <w:r>
        <w:rPr>
          <w:rFonts w:ascii="IRNazanin" w:hAnsi="IRNazanin" w:eastAsia="IRNazanin"/>
          <w:color w:val="111111"/>
          <w:sz w:val="28"/>
          <w:sz w:val="28"/>
          <w:szCs w:val="28"/>
          <w:rtl w:val="true"/>
          <w:lang w:bidi="fa-IR"/>
        </w:rPr>
        <w:t>الرقبة وان استطعت ان تعصبه فافعل قلت فإن کان الرأس قد بان من الجسد وهو معه</w:t>
      </w:r>
    </w:p>
    <w:p>
      <w:pPr>
        <w:pStyle w:val="BookText"/>
        <w:rPr/>
      </w:pPr>
      <w:r>
        <w:rPr>
          <w:rFonts w:ascii="IRNazanin" w:hAnsi="IRNazanin" w:eastAsia="IRNazanin"/>
          <w:color w:val="111111"/>
          <w:sz w:val="28"/>
          <w:sz w:val="28"/>
          <w:szCs w:val="28"/>
          <w:rtl w:val="true"/>
          <w:lang w:bidi="fa-IR"/>
        </w:rPr>
        <w:t xml:space="preserve">کیف یغسل فقال یغسل الرأس إذا غسل الیدین والسفلة </w:t>
      </w:r>
      <w:r>
        <w:rPr>
          <w:rStyle w:val="FootnoteAnchor"/>
          <w:rtl w:val="true"/>
        </w:rPr>
        <w:footnoteReference w:id="231"/>
      </w:r>
      <w:r>
        <w:rPr>
          <w:rFonts w:ascii="IRNazanin" w:hAnsi="IRNazanin" w:eastAsia="IRNazanin"/>
          <w:color w:val="111111"/>
          <w:sz w:val="28"/>
          <w:sz w:val="28"/>
          <w:szCs w:val="28"/>
          <w:rtl w:val="true"/>
          <w:lang w:bidi="fa-IR"/>
        </w:rPr>
        <w:t>بدأ بالرأس ثم</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بالجسد ثم یوضع القطن فوق الرقبة ویضم الیه الرأس ویجعل فی الکفن وکذلک</w:t>
      </w:r>
      <w:bookmarkStart w:id="173" w:name="pg12405_123366"/>
    </w:p>
    <w:p>
      <w:pPr>
        <w:pStyle w:val="BookText"/>
        <w:rPr/>
      </w:pPr>
      <w:bookmarkEnd w:id="173"/>
      <w:r>
        <w:rPr>
          <w:rFonts w:ascii="IRNazanin" w:hAnsi="IRNazanin" w:eastAsia="IRNazanin"/>
          <w:color w:val="111111"/>
          <w:sz w:val="28"/>
          <w:sz w:val="28"/>
          <w:szCs w:val="28"/>
          <w:rtl w:val="true"/>
          <w:lang w:bidi="fa-IR"/>
        </w:rPr>
        <w:t>إذا صرت إلی القبر تناولته مع الجسد وأدخلته اللحد أو وجهته للقبلة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3711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وان کان قتل فی معصیة الله غسل کما یغسل</w:t>
      </w:r>
    </w:p>
    <w:p>
      <w:pPr>
        <w:pStyle w:val="BookText"/>
        <w:rPr/>
      </w:pPr>
      <w:r>
        <w:rPr>
          <w:rFonts w:ascii="IRNazanin" w:hAnsi="IRNazanin" w:eastAsia="IRNazanin"/>
          <w:color w:val="111111"/>
          <w:sz w:val="28"/>
          <w:sz w:val="28"/>
          <w:szCs w:val="28"/>
          <w:rtl w:val="true"/>
          <w:lang w:bidi="fa-IR"/>
        </w:rPr>
        <w:t>المیت وضم رأسه إلی عنقه ویغسل مع البدن کما وصفناه فی باب الغسل فإذا فرغ</w:t>
      </w:r>
    </w:p>
    <w:p>
      <w:pPr>
        <w:pStyle w:val="BookText"/>
        <w:rPr/>
      </w:pPr>
      <w:r>
        <w:rPr>
          <w:rFonts w:ascii="IRNazanin" w:hAnsi="IRNazanin" w:eastAsia="IRNazanin"/>
          <w:color w:val="111111"/>
          <w:sz w:val="28"/>
          <w:sz w:val="28"/>
          <w:szCs w:val="28"/>
          <w:rtl w:val="true"/>
          <w:lang w:bidi="fa-IR"/>
        </w:rPr>
        <w:t>من غسله جعل علی عنقه قطنة وضم رأسه إلی عنقه وشد مع العنق شدا شدیدا</w:t>
      </w:r>
      <w:r>
        <w:rPr>
          <w:rFonts w:eastAsia="IRNazanin" w:cs="IRNazanin"/>
          <w:color w:val="111111"/>
          <w:sz w:val="28"/>
          <w:szCs w:val="28"/>
          <w:rtl w:val="true"/>
          <w:lang w:bidi="fa-IR"/>
        </w:rPr>
        <w:t>.</w:t>
      </w:r>
    </w:p>
    <w:p>
      <w:pPr>
        <w:pStyle w:val="Heading4"/>
        <w:numPr>
          <w:ilvl w:val="3"/>
          <w:numId w:val="1"/>
        </w:numPr>
        <w:rPr/>
      </w:pPr>
      <w:bookmarkStart w:id="174" w:name="__RefHeading___Toc9751152_417432637"/>
      <w:bookmarkStart w:id="175" w:name="_Toc62"/>
      <w:bookmarkEnd w:id="174"/>
      <w:r>
        <w:rPr>
          <w:rtl w:val="true"/>
        </w:rPr>
        <w:t>(</w:t>
      </w:r>
      <w:r>
        <w:rPr/>
        <w:t>7</w:t>
      </w:r>
      <w:r>
        <w:rPr>
          <w:rtl w:val="true"/>
        </w:rPr>
        <w:t xml:space="preserve">) </w:t>
      </w:r>
      <w:r>
        <w:rPr>
          <w:rtl w:val="true"/>
        </w:rPr>
        <w:t>باب حکم المرجوم أو المقتص منه</w:t>
      </w:r>
      <w:bookmarkEnd w:id="175"/>
    </w:p>
    <w:p>
      <w:pPr>
        <w:pStyle w:val="BookText"/>
        <w:rPr/>
      </w:pPr>
      <w:r>
        <w:rPr>
          <w:rFonts w:eastAsia="IRNazanin" w:cs="IRNazanin"/>
          <w:color w:val="111111"/>
          <w:sz w:val="28"/>
          <w:szCs w:val="28"/>
          <w:lang w:bidi="fa-IR"/>
        </w:rPr>
        <w:t>3712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أیده الله عن أبی القاسم جعفر بن محمد</w:t>
      </w:r>
    </w:p>
    <w:p>
      <w:pPr>
        <w:pStyle w:val="BookText"/>
        <w:rPr/>
      </w:pPr>
      <w:r>
        <w:rPr>
          <w:rFonts w:ascii="IRNazanin" w:hAnsi="IRNazanin" w:eastAsia="IRNazanin"/>
          <w:color w:val="111111"/>
          <w:sz w:val="28"/>
          <w:sz w:val="28"/>
          <w:szCs w:val="28"/>
          <w:rtl w:val="true"/>
          <w:lang w:bidi="fa-IR"/>
        </w:rPr>
        <w:t xml:space="preserve">عن محمد بن یعقوب عن کا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سهل بن زیاد عن محمد</w:t>
      </w:r>
    </w:p>
    <w:p>
      <w:pPr>
        <w:pStyle w:val="BookText"/>
        <w:rPr/>
      </w:pPr>
      <w:r>
        <w:rPr>
          <w:rFonts w:ascii="IRNazanin" w:hAnsi="IRNazanin" w:eastAsia="IRNazanin"/>
          <w:color w:val="111111"/>
          <w:sz w:val="28"/>
          <w:sz w:val="28"/>
          <w:szCs w:val="28"/>
          <w:rtl w:val="true"/>
          <w:lang w:bidi="fa-IR"/>
        </w:rPr>
        <w:t>بن الحسن بن شمون عن عبد الله ابن عبد الرحمن عن مسمع کردین عن أبی عبد الله</w:t>
      </w:r>
    </w:p>
    <w:p>
      <w:pPr>
        <w:pStyle w:val="BookText"/>
        <w:rPr/>
      </w:pPr>
      <w:r>
        <w:rPr>
          <w:rFonts w:ascii="IRNazanin" w:hAnsi="IRNazanin" w:eastAsia="IRNazanin"/>
          <w:color w:val="111111"/>
          <w:sz w:val="28"/>
          <w:sz w:val="28"/>
          <w:szCs w:val="28"/>
          <w:rtl w:val="true"/>
          <w:lang w:bidi="fa-IR"/>
        </w:rPr>
        <w:t xml:space="preserve">علیه السلام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المرجوم والمرجومة یغتسلان </w:t>
      </w:r>
      <w:r>
        <w:rPr>
          <w:rStyle w:val="FootnoteAnchor"/>
          <w:rtl w:val="true"/>
        </w:rPr>
        <w:footnoteReference w:id="232"/>
      </w:r>
      <w:r>
        <w:rPr>
          <w:rFonts w:ascii="IRNazanin" w:hAnsi="IRNazanin" w:eastAsia="IRNazanin"/>
          <w:color w:val="111111"/>
          <w:sz w:val="28"/>
          <w:sz w:val="28"/>
          <w:szCs w:val="28"/>
          <w:rtl w:val="true"/>
          <w:lang w:bidi="fa-IR"/>
        </w:rPr>
        <w:t xml:space="preserve">ویحنطان </w:t>
      </w:r>
      <w:r>
        <w:rPr>
          <w:rStyle w:val="FootnoteAnchor"/>
          <w:rtl w:val="true"/>
        </w:rPr>
        <w:footnoteReference w:id="233"/>
      </w:r>
      <w:r>
        <w:rPr>
          <w:rFonts w:ascii="IRNazanin" w:hAnsi="IRNazanin" w:eastAsia="IRNazanin"/>
          <w:color w:val="111111"/>
          <w:sz w:val="28"/>
          <w:sz w:val="28"/>
          <w:szCs w:val="28"/>
          <w:rtl w:val="true"/>
          <w:lang w:bidi="fa-IR"/>
        </w:rPr>
        <w:t>ویلبسان</w:t>
      </w:r>
    </w:p>
    <w:p>
      <w:pPr>
        <w:pStyle w:val="BookText"/>
        <w:rPr/>
      </w:pPr>
      <w:r>
        <w:rPr>
          <w:rFonts w:ascii="IRNazanin" w:hAnsi="IRNazanin" w:eastAsia="IRNazanin"/>
          <w:color w:val="111111"/>
          <w:sz w:val="28"/>
          <w:sz w:val="28"/>
          <w:szCs w:val="28"/>
          <w:rtl w:val="true"/>
          <w:lang w:bidi="fa-IR"/>
        </w:rPr>
        <w:t xml:space="preserve">الکفن قبل ذلک ثم یرجمان ویصلی علیهما والمقتص منه بمنزلة ذلک یغتسل </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 xml:space="preserve">ویحنط </w:t>
      </w:r>
      <w:r>
        <w:rPr>
          <w:rStyle w:val="FootnoteAnchor"/>
          <w:rtl w:val="true"/>
        </w:rPr>
        <w:footnoteReference w:id="235"/>
      </w:r>
      <w:r>
        <w:rPr>
          <w:rFonts w:ascii="IRNazanin" w:hAnsi="IRNazanin" w:eastAsia="IRNazanin"/>
          <w:color w:val="111111"/>
          <w:sz w:val="28"/>
          <w:sz w:val="28"/>
          <w:szCs w:val="28"/>
          <w:rtl w:val="true"/>
          <w:lang w:bidi="fa-IR"/>
        </w:rPr>
        <w:t xml:space="preserve">ویلبس </w:t>
      </w:r>
      <w:r>
        <w:rPr>
          <w:rStyle w:val="FootnoteAnchor"/>
          <w:rtl w:val="true"/>
        </w:rPr>
        <w:footnoteReference w:id="236"/>
      </w:r>
      <w:r>
        <w:rPr>
          <w:rFonts w:ascii="IRNazanin" w:hAnsi="IRNazanin" w:eastAsia="IRNazanin"/>
          <w:color w:val="111111"/>
          <w:sz w:val="28"/>
          <w:sz w:val="28"/>
          <w:szCs w:val="28"/>
          <w:rtl w:val="true"/>
          <w:lang w:bidi="fa-IR"/>
        </w:rPr>
        <w:t xml:space="preserve">الکفن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یقاد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ویصلی علیه یب وروی هذا</w:t>
      </w:r>
    </w:p>
    <w:p>
      <w:pPr>
        <w:pStyle w:val="BookText"/>
        <w:rPr/>
      </w:pPr>
      <w:r>
        <w:rPr>
          <w:rFonts w:ascii="IRNazanin" w:hAnsi="IRNazanin" w:eastAsia="IRNazanin"/>
          <w:color w:val="111111"/>
          <w:sz w:val="28"/>
          <w:sz w:val="28"/>
          <w:szCs w:val="28"/>
          <w:rtl w:val="true"/>
          <w:lang w:bidi="fa-IR"/>
        </w:rPr>
        <w:t>الحدیث محمد بن أحمد بن یحیی عن علی بن الریان عن الحسن بن راشد عن</w:t>
      </w:r>
    </w:p>
    <w:p>
      <w:pPr>
        <w:pStyle w:val="BookText"/>
        <w:rPr/>
      </w:pPr>
      <w:r>
        <w:rPr>
          <w:rFonts w:ascii="IRNazanin" w:hAnsi="IRNazanin" w:eastAsia="IRNazanin"/>
          <w:color w:val="111111"/>
          <w:sz w:val="28"/>
          <w:sz w:val="28"/>
          <w:szCs w:val="28"/>
          <w:rtl w:val="true"/>
          <w:lang w:bidi="fa-IR"/>
        </w:rPr>
        <w:t xml:space="preserve">عن بعض أصحابنا عن مسمع کردین عن أبی عبد الله علیه السلام مثله فقیه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w:t>
      </w:r>
    </w:p>
    <w:p>
      <w:pPr>
        <w:pStyle w:val="BookText"/>
        <w:rPr/>
      </w:pPr>
      <w:r>
        <w:rPr>
          <w:rFonts w:ascii="IRNazanin" w:hAnsi="IRNazanin" w:eastAsia="IRNazanin"/>
          <w:color w:val="111111"/>
          <w:sz w:val="28"/>
          <w:sz w:val="28"/>
          <w:szCs w:val="28"/>
          <w:rtl w:val="true"/>
          <w:lang w:bidi="fa-IR"/>
        </w:rPr>
        <w:t>المؤمنین علیه السلام المرجوم 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3713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کان المیت مرجوما بدأ بغسله وتحنیطه</w:t>
      </w:r>
    </w:p>
    <w:p>
      <w:pPr>
        <w:pStyle w:val="BookText"/>
        <w:rPr/>
      </w:pPr>
      <w:r>
        <w:rPr>
          <w:rFonts w:ascii="IRNazanin" w:hAnsi="IRNazanin" w:eastAsia="IRNazanin"/>
          <w:color w:val="111111"/>
          <w:sz w:val="28"/>
          <w:sz w:val="28"/>
          <w:szCs w:val="28"/>
          <w:rtl w:val="true"/>
          <w:lang w:bidi="fa-IR"/>
        </w:rPr>
        <w:t>وتکفینه ثم رجم بعد ذلک وکذلک القاتل إذا أرید قتله قودا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ویأتی فی روایة أحمد بن محمد من باب ثبوت الزنا بالاقرار أربع مرات</w:t>
      </w:r>
    </w:p>
    <w:p>
      <w:pPr>
        <w:pStyle w:val="BookText"/>
        <w:rPr/>
      </w:pPr>
      <w:r>
        <w:rPr>
          <w:rFonts w:ascii="IRNazanin" w:hAnsi="IRNazanin" w:eastAsia="IRNazanin"/>
          <w:color w:val="111111"/>
          <w:sz w:val="28"/>
          <w:sz w:val="28"/>
          <w:szCs w:val="28"/>
          <w:rtl w:val="true"/>
          <w:lang w:bidi="fa-IR"/>
        </w:rPr>
        <w:t xml:space="preserve">من أبواب حرمة الزنا وحده قوله فمات الرجل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الذی 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فأخرجه أمیر المؤمنین</w:t>
      </w:r>
    </w:p>
    <w:p>
      <w:pPr>
        <w:pStyle w:val="BookText"/>
        <w:rPr/>
      </w:pPr>
      <w:r>
        <w:rPr>
          <w:rFonts w:ascii="IRNazanin" w:hAnsi="IRNazanin" w:eastAsia="IRNazanin"/>
          <w:color w:val="111111"/>
          <w:sz w:val="28"/>
          <w:sz w:val="28"/>
          <w:szCs w:val="28"/>
          <w:rtl w:val="true"/>
          <w:lang w:bidi="fa-IR"/>
        </w:rPr>
        <w:t>علیه السلام فامر فحفر له وصلی علیه ودفنه فقیل یا أمیر المؤمنین الا تغسله فقال علیه السلام قد اغتسل</w:t>
      </w:r>
    </w:p>
    <w:p>
      <w:pPr>
        <w:pStyle w:val="BookText"/>
        <w:rPr/>
      </w:pPr>
      <w:r>
        <w:rPr>
          <w:rFonts w:ascii="IRNazanin" w:hAnsi="IRNazanin" w:eastAsia="IRNazanin"/>
          <w:color w:val="111111"/>
          <w:sz w:val="28"/>
          <w:sz w:val="28"/>
          <w:szCs w:val="28"/>
          <w:rtl w:val="true"/>
          <w:lang w:bidi="fa-IR"/>
        </w:rPr>
        <w:t xml:space="preserve">بما هو </w:t>
      </w:r>
      <w:r>
        <w:rPr>
          <w:rStyle w:val="FootnoteAnchor"/>
          <w:rtl w:val="true"/>
        </w:rPr>
        <w:footnoteReference w:id="237"/>
      </w:r>
      <w:r>
        <w:rPr>
          <w:rFonts w:ascii="IRNazanin" w:hAnsi="IRNazanin" w:eastAsia="IRNazanin"/>
          <w:color w:val="111111"/>
          <w:sz w:val="28"/>
          <w:sz w:val="28"/>
          <w:szCs w:val="28"/>
          <w:rtl w:val="true"/>
          <w:lang w:bidi="fa-IR"/>
        </w:rPr>
        <w:t>طاهر إلی یوم القیمة وفی روایة محمد بن قیس قوله علیه السلام فقالوا یا</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أمیر المؤمنین لم لا تغسله قال علیه السلام قد اغتسل بماء هو منها طاهر إلی یوم القیمة وفی</w:t>
      </w:r>
      <w:bookmarkStart w:id="176" w:name="pg12405_123367"/>
    </w:p>
    <w:p>
      <w:pPr>
        <w:pStyle w:val="BookText"/>
        <w:rPr/>
      </w:pPr>
      <w:bookmarkEnd w:id="176"/>
      <w:r>
        <w:rPr>
          <w:rFonts w:ascii="IRNazanin" w:hAnsi="IRNazanin" w:eastAsia="IRNazanin"/>
          <w:color w:val="111111"/>
          <w:sz w:val="28"/>
          <w:sz w:val="28"/>
          <w:szCs w:val="28"/>
          <w:rtl w:val="true"/>
          <w:lang w:bidi="fa-IR"/>
        </w:rPr>
        <w:t xml:space="preserve">روایة أبی مریم قوله علیه السلام فادفعوها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المرجومة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أولیائها ومروهم ان یصنعوا</w:t>
      </w:r>
    </w:p>
    <w:p>
      <w:pPr>
        <w:pStyle w:val="BookText"/>
        <w:rPr/>
      </w:pPr>
      <w:r>
        <w:rPr>
          <w:rFonts w:ascii="IRNazanin" w:hAnsi="IRNazanin" w:eastAsia="IRNazanin"/>
          <w:color w:val="111111"/>
          <w:sz w:val="28"/>
          <w:sz w:val="28"/>
          <w:szCs w:val="28"/>
          <w:rtl w:val="true"/>
          <w:lang w:bidi="fa-IR"/>
        </w:rPr>
        <w:t>بها کما یصنعون بموتاهم</w:t>
      </w:r>
      <w:r>
        <w:rPr>
          <w:rFonts w:eastAsia="IRNazanin" w:cs="IRNazanin"/>
          <w:color w:val="111111"/>
          <w:sz w:val="28"/>
          <w:szCs w:val="28"/>
          <w:rtl w:val="true"/>
          <w:lang w:bidi="fa-IR"/>
        </w:rPr>
        <w:t>.</w:t>
      </w:r>
    </w:p>
    <w:p>
      <w:pPr>
        <w:pStyle w:val="Heading4"/>
        <w:numPr>
          <w:ilvl w:val="3"/>
          <w:numId w:val="1"/>
        </w:numPr>
        <w:rPr/>
      </w:pPr>
      <w:bookmarkStart w:id="177" w:name="__RefHeading___Toc9751154_417432637"/>
      <w:bookmarkStart w:id="178" w:name="_Toc63"/>
      <w:bookmarkEnd w:id="177"/>
      <w:r>
        <w:rPr>
          <w:rtl w:val="true"/>
        </w:rPr>
        <w:t>(</w:t>
      </w:r>
      <w:r>
        <w:rPr/>
        <w:t>8</w:t>
      </w:r>
      <w:r>
        <w:rPr>
          <w:rtl w:val="true"/>
        </w:rPr>
        <w:t xml:space="preserve">) </w:t>
      </w:r>
      <w:r>
        <w:rPr>
          <w:rtl w:val="true"/>
        </w:rPr>
        <w:t>باب حکم المجدور والکسیر والمحترق</w:t>
      </w:r>
      <w:bookmarkEnd w:id="178"/>
    </w:p>
    <w:p>
      <w:pPr>
        <w:pStyle w:val="BookText"/>
        <w:rPr/>
      </w:pPr>
      <w:r>
        <w:rPr>
          <w:rFonts w:eastAsia="IRNazanin" w:cs="IRNazanin"/>
          <w:color w:val="111111"/>
          <w:sz w:val="28"/>
          <w:szCs w:val="28"/>
          <w:lang w:bidi="fa-IR"/>
        </w:rPr>
        <w:t>3714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محمد بن أحمد بن یحیی عن أبی</w:t>
      </w:r>
    </w:p>
    <w:p>
      <w:pPr>
        <w:pStyle w:val="BookText"/>
        <w:rPr/>
      </w:pPr>
      <w:r>
        <w:rPr>
          <w:rFonts w:ascii="IRNazanin" w:hAnsi="IRNazanin" w:eastAsia="IRNazanin"/>
          <w:color w:val="111111"/>
          <w:sz w:val="28"/>
          <w:sz w:val="28"/>
          <w:szCs w:val="28"/>
          <w:rtl w:val="true"/>
          <w:lang w:bidi="fa-IR"/>
        </w:rPr>
        <w:t>جعفر عن محمد بن سنان عن أبی خالد القماط عن ضریس عن علی بن الحسین أو</w:t>
      </w:r>
    </w:p>
    <w:p>
      <w:pPr>
        <w:pStyle w:val="BookText"/>
        <w:rPr/>
      </w:pPr>
      <w:r>
        <w:rPr>
          <w:rFonts w:ascii="IRNazanin" w:hAnsi="IRNazanin" w:eastAsia="IRNazanin"/>
          <w:color w:val="111111"/>
          <w:sz w:val="28"/>
          <w:sz w:val="28"/>
          <w:szCs w:val="28"/>
          <w:rtl w:val="true"/>
          <w:lang w:bidi="fa-IR"/>
        </w:rPr>
        <w:t>عن أبی جعفر علیه السلام قال المجدور والکسیر والذی به القروح یصب علیه الماء صبا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3715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أیده الله عن أبی جعفر محمد بن علی عن</w:t>
      </w:r>
    </w:p>
    <w:p>
      <w:pPr>
        <w:pStyle w:val="BookText"/>
        <w:rPr/>
      </w:pPr>
      <w:r>
        <w:rPr>
          <w:rFonts w:ascii="IRNazanin" w:hAnsi="IRNazanin" w:eastAsia="IRNazanin"/>
          <w:color w:val="111111"/>
          <w:sz w:val="28"/>
          <w:sz w:val="28"/>
          <w:szCs w:val="28"/>
          <w:rtl w:val="true"/>
          <w:lang w:bidi="fa-IR"/>
        </w:rPr>
        <w:t>محمد بن الحسن عن محمد بن یحیی عن محمد بن أحمد بن یحیی عن أبی جعفر</w:t>
      </w:r>
    </w:p>
    <w:p>
      <w:pPr>
        <w:pStyle w:val="BookText"/>
        <w:rPr/>
      </w:pPr>
      <w:r>
        <w:rPr>
          <w:rFonts w:ascii="IRNazanin" w:hAnsi="IRNazanin" w:eastAsia="IRNazanin"/>
          <w:color w:val="111111"/>
          <w:sz w:val="28"/>
          <w:sz w:val="28"/>
          <w:szCs w:val="28"/>
          <w:rtl w:val="true"/>
          <w:lang w:bidi="fa-IR"/>
        </w:rPr>
        <w:t xml:space="preserve">عن أبی الجوزاء کا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أحمد بن محمد بن خالد عن أبی الجوزاء</w:t>
      </w:r>
    </w:p>
    <w:p>
      <w:pPr>
        <w:pStyle w:val="BookText"/>
        <w:rPr/>
      </w:pPr>
      <w:r>
        <w:rPr>
          <w:rFonts w:ascii="IRNazanin" w:hAnsi="IRNazanin" w:eastAsia="IRNazanin"/>
          <w:color w:val="111111"/>
          <w:sz w:val="28"/>
          <w:sz w:val="28"/>
          <w:szCs w:val="28"/>
          <w:rtl w:val="true"/>
          <w:lang w:bidi="fa-IR"/>
        </w:rPr>
        <w:t xml:space="preserve">عن الحسین بن علوان عن عمرو بن خالد عن زید بن علی عن آبائه علیهم السلام قال </w:t>
      </w:r>
      <w:r>
        <w:rPr>
          <w:rStyle w:val="FootnoteAnchor"/>
          <w:rtl w:val="true"/>
        </w:rPr>
        <w:footnoteReference w:id="238"/>
      </w:r>
      <w:r>
        <w:rPr>
          <w:rFonts w:ascii="IRNazanin" w:hAnsi="IRNazanin" w:eastAsia="IRNazanin"/>
          <w:color w:val="111111"/>
          <w:sz w:val="28"/>
          <w:sz w:val="28"/>
          <w:szCs w:val="28"/>
          <w:rtl w:val="true"/>
          <w:lang w:bidi="fa-IR"/>
        </w:rPr>
        <w:t>قال</w:t>
      </w:r>
    </w:p>
    <w:p>
      <w:pPr>
        <w:pStyle w:val="BookText"/>
        <w:rPr/>
      </w:pPr>
      <w:r>
        <w:rPr>
          <w:rFonts w:ascii="IRNazanin" w:hAnsi="IRNazanin" w:eastAsia="IRNazanin"/>
          <w:color w:val="111111"/>
          <w:sz w:val="28"/>
          <w:sz w:val="28"/>
          <w:szCs w:val="28"/>
          <w:rtl w:val="true"/>
          <w:lang w:bidi="fa-IR"/>
        </w:rPr>
        <w:t xml:space="preserve">أمیر المؤمنین علیه السلام وسئل عن الرجل یحترق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یحرق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بالنار فأمرهم ان یصبوا</w:t>
      </w:r>
    </w:p>
    <w:p>
      <w:pPr>
        <w:pStyle w:val="BookText"/>
        <w:rPr/>
      </w:pPr>
      <w:r>
        <w:rPr>
          <w:rFonts w:ascii="IRNazanin" w:hAnsi="IRNazanin" w:eastAsia="IRNazanin"/>
          <w:color w:val="111111"/>
          <w:sz w:val="28"/>
          <w:sz w:val="28"/>
          <w:szCs w:val="28"/>
          <w:rtl w:val="true"/>
          <w:lang w:bidi="fa-IR"/>
        </w:rPr>
        <w:t>علیه الماء صبا وان یصلی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3716</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وان کان المیت مجدورا أو محترقا فخشیت</w:t>
      </w:r>
    </w:p>
    <w:p>
      <w:pPr>
        <w:pStyle w:val="BookText"/>
        <w:rPr/>
      </w:pPr>
      <w:r>
        <w:rPr>
          <w:rFonts w:ascii="IRNazanin" w:hAnsi="IRNazanin" w:eastAsia="IRNazanin"/>
          <w:color w:val="111111"/>
          <w:sz w:val="28"/>
          <w:sz w:val="28"/>
          <w:szCs w:val="28"/>
          <w:rtl w:val="true"/>
          <w:lang w:bidi="fa-IR"/>
        </w:rPr>
        <w:t>ان مسسته سقط من جلوده شئ، فلا تمسه ولکن صب علیه الماء صبا فان سقط منه شئ</w:t>
      </w:r>
    </w:p>
    <w:p>
      <w:pPr>
        <w:pStyle w:val="BookText"/>
        <w:rPr/>
      </w:pPr>
      <w:r>
        <w:rPr>
          <w:rFonts w:ascii="IRNazanin" w:hAnsi="IRNazanin" w:eastAsia="IRNazanin"/>
          <w:color w:val="111111"/>
          <w:sz w:val="28"/>
          <w:sz w:val="28"/>
          <w:szCs w:val="28"/>
          <w:rtl w:val="true"/>
          <w:lang w:bidi="fa-IR"/>
        </w:rPr>
        <w:t>فاجمعه فی أکفانه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3717</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بهذا الاسناد عن محمد بن أحمد بن یحیی عن أبی بصیر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أبی نصر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أیوب بن محمد البرقی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عمرو بن أیوب</w:t>
      </w:r>
    </w:p>
    <w:p>
      <w:pPr>
        <w:pStyle w:val="BookText"/>
        <w:rPr/>
      </w:pPr>
      <w:r>
        <w:rPr>
          <w:rFonts w:ascii="IRNazanin" w:hAnsi="IRNazanin" w:eastAsia="IRNazanin"/>
          <w:color w:val="111111"/>
          <w:sz w:val="28"/>
          <w:sz w:val="28"/>
          <w:szCs w:val="28"/>
          <w:rtl w:val="true"/>
          <w:lang w:bidi="fa-IR"/>
        </w:rPr>
        <w:t>الموصلی عن إسرائیل بن یونس عن أبی إسحاق السبیعی عن عمرو بن خالد عن زید</w:t>
      </w:r>
    </w:p>
    <w:p>
      <w:pPr>
        <w:pStyle w:val="BookText"/>
        <w:rPr/>
      </w:pPr>
      <w:r>
        <w:rPr>
          <w:rFonts w:ascii="IRNazanin" w:hAnsi="IRNazanin" w:eastAsia="IRNazanin"/>
          <w:color w:val="111111"/>
          <w:sz w:val="28"/>
          <w:sz w:val="28"/>
          <w:szCs w:val="28"/>
          <w:rtl w:val="true"/>
          <w:lang w:bidi="fa-IR"/>
        </w:rPr>
        <w:t>بن علی عن آبائه عن علی علیهم السلام قال إن قوما اتوا رسول الله صلی الله علیه وآله فقالوا یا رسول الله</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مات صاحب لنا وهو مجدور فان غسلناه انسلخ فقال یمموه</w:t>
      </w:r>
      <w:r>
        <w:rPr>
          <w:rFonts w:eastAsia="IRNazanin" w:cs="IRNazanin"/>
          <w:color w:val="111111"/>
          <w:sz w:val="28"/>
          <w:szCs w:val="28"/>
          <w:rtl w:val="true"/>
          <w:lang w:bidi="fa-IR"/>
        </w:rPr>
        <w:t>.</w:t>
      </w:r>
      <w:bookmarkStart w:id="179" w:name="pg12405_123368"/>
    </w:p>
    <w:p>
      <w:pPr>
        <w:pStyle w:val="Heading4"/>
        <w:numPr>
          <w:ilvl w:val="3"/>
          <w:numId w:val="1"/>
        </w:numPr>
        <w:rPr/>
      </w:pPr>
      <w:bookmarkStart w:id="180" w:name="__RefHeading___Toc9751156_417432637"/>
      <w:bookmarkStart w:id="181" w:name="_Toc64"/>
      <w:bookmarkEnd w:id="179"/>
      <w:bookmarkEnd w:id="180"/>
      <w:r>
        <w:rPr>
          <w:rtl w:val="true"/>
        </w:rPr>
        <w:t>(</w:t>
      </w:r>
      <w:r>
        <w:rPr/>
        <w:t>9</w:t>
      </w:r>
      <w:r>
        <w:rPr>
          <w:rtl w:val="true"/>
        </w:rPr>
        <w:t xml:space="preserve">) </w:t>
      </w:r>
      <w:r>
        <w:rPr>
          <w:rtl w:val="true"/>
        </w:rPr>
        <w:t>باب کیفیة غسل المیت وآدابه وعلته واستحباب تنشیفه بعد الغسل</w:t>
      </w:r>
      <w:bookmarkEnd w:id="181"/>
    </w:p>
    <w:p>
      <w:pPr>
        <w:pStyle w:val="BookText"/>
        <w:rPr/>
      </w:pPr>
      <w:r>
        <w:rPr>
          <w:rFonts w:eastAsia="IRNazanin" w:cs="IRNazanin"/>
          <w:color w:val="111111"/>
          <w:sz w:val="28"/>
          <w:szCs w:val="28"/>
          <w:lang w:bidi="fa-IR"/>
        </w:rPr>
        <w:t>3718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عیسی الیقطینی عن یعقوب بن یقطین قال سألت أبا</w:t>
      </w:r>
    </w:p>
    <w:p>
      <w:pPr>
        <w:pStyle w:val="BookText"/>
        <w:rPr/>
      </w:pPr>
      <w:r>
        <w:rPr>
          <w:rFonts w:ascii="IRNazanin" w:hAnsi="IRNazanin" w:eastAsia="IRNazanin"/>
          <w:color w:val="111111"/>
          <w:sz w:val="28"/>
          <w:sz w:val="28"/>
          <w:szCs w:val="28"/>
          <w:rtl w:val="true"/>
          <w:lang w:bidi="fa-IR"/>
        </w:rPr>
        <w:t>الحسن الرضا علیه السلام عن المیت کیف یوضع علی المغتسل موجها وجهه نحو</w:t>
      </w:r>
    </w:p>
    <w:p>
      <w:pPr>
        <w:pStyle w:val="BookText"/>
        <w:rPr/>
      </w:pPr>
      <w:r>
        <w:rPr>
          <w:rFonts w:ascii="IRNazanin" w:hAnsi="IRNazanin" w:eastAsia="IRNazanin"/>
          <w:color w:val="111111"/>
          <w:sz w:val="28"/>
          <w:sz w:val="28"/>
          <w:szCs w:val="28"/>
          <w:rtl w:val="true"/>
          <w:lang w:bidi="fa-IR"/>
        </w:rPr>
        <w:t>القبلة أو یوضع علی یمینه ووجهه نحو القبلة قال یوضع کیف تیسر فإذا طهر وضع</w:t>
      </w:r>
    </w:p>
    <w:p>
      <w:pPr>
        <w:pStyle w:val="BookText"/>
        <w:rPr/>
      </w:pPr>
      <w:r>
        <w:rPr>
          <w:rFonts w:ascii="IRNazanin" w:hAnsi="IRNazanin" w:eastAsia="IRNazanin"/>
          <w:color w:val="111111"/>
          <w:sz w:val="28"/>
          <w:sz w:val="28"/>
          <w:szCs w:val="28"/>
          <w:rtl w:val="true"/>
          <w:lang w:bidi="fa-IR"/>
        </w:rPr>
        <w:t>کما یوضع فی قبره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3719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أیده الله عن أبی القاسم جعفر بن محمد</w:t>
      </w:r>
    </w:p>
    <w:p>
      <w:pPr>
        <w:pStyle w:val="BookText"/>
        <w:rPr/>
      </w:pPr>
      <w:r>
        <w:rPr>
          <w:rFonts w:ascii="IRNazanin" w:hAnsi="IRNazanin" w:eastAsia="IRNazanin"/>
          <w:color w:val="111111"/>
          <w:sz w:val="28"/>
          <w:sz w:val="28"/>
          <w:szCs w:val="28"/>
          <w:rtl w:val="true"/>
          <w:lang w:bidi="fa-IR"/>
        </w:rPr>
        <w:t xml:space="preserve">وأبی غالب الزراری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 عن محمد بن یعقوب وأخبرنی الحسین</w:t>
      </w:r>
    </w:p>
    <w:p>
      <w:pPr>
        <w:pStyle w:val="BookText"/>
        <w:rPr/>
      </w:pPr>
      <w:r>
        <w:rPr>
          <w:rFonts w:ascii="IRNazanin" w:hAnsi="IRNazanin" w:eastAsia="IRNazanin"/>
          <w:color w:val="111111"/>
          <w:sz w:val="28"/>
          <w:sz w:val="28"/>
          <w:szCs w:val="28"/>
          <w:rtl w:val="true"/>
          <w:lang w:bidi="fa-IR"/>
        </w:rPr>
        <w:t xml:space="preserve">بن عبید الله عن عدة من أصحابنا عن محمد بن یعقوب عن کا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w:t>
      </w:r>
    </w:p>
    <w:p>
      <w:pPr>
        <w:pStyle w:val="BookText"/>
        <w:rPr/>
      </w:pPr>
      <w:r>
        <w:rPr>
          <w:rFonts w:ascii="IRNazanin" w:hAnsi="IRNazanin" w:eastAsia="IRNazanin"/>
          <w:color w:val="111111"/>
          <w:sz w:val="28"/>
          <w:sz w:val="28"/>
          <w:szCs w:val="28"/>
          <w:rtl w:val="true"/>
          <w:lang w:bidi="fa-IR"/>
        </w:rPr>
        <w:t>عن سهل بن زیاد عن الحسن بن محبوب عن محمد بن سنان عن عبد الله الکاهلی</w:t>
      </w:r>
    </w:p>
    <w:p>
      <w:pPr>
        <w:pStyle w:val="BookText"/>
        <w:rPr/>
      </w:pPr>
      <w:r>
        <w:rPr>
          <w:rFonts w:ascii="IRNazanin" w:hAnsi="IRNazanin" w:eastAsia="IRNazanin"/>
          <w:color w:val="111111"/>
          <w:sz w:val="28"/>
          <w:sz w:val="28"/>
          <w:szCs w:val="28"/>
          <w:rtl w:val="true"/>
          <w:lang w:bidi="fa-IR"/>
        </w:rPr>
        <w:t>قال سألت أبا عبد الله علیه السلام عن غسل المیت فقال استقبل بباطن قدمیه القبلة حتی</w:t>
      </w:r>
    </w:p>
    <w:p>
      <w:pPr>
        <w:pStyle w:val="BookText"/>
        <w:rPr/>
      </w:pPr>
      <w:r>
        <w:rPr>
          <w:rFonts w:ascii="IRNazanin" w:hAnsi="IRNazanin" w:eastAsia="IRNazanin"/>
          <w:color w:val="111111"/>
          <w:sz w:val="28"/>
          <w:sz w:val="28"/>
          <w:szCs w:val="28"/>
          <w:rtl w:val="true"/>
          <w:lang w:bidi="fa-IR"/>
        </w:rPr>
        <w:t>یکون وجهه مستقبل القبلة ثم تلین مفاصله فان امتنعت علیک فدعها ثم ابدأ بفرجه</w:t>
      </w:r>
    </w:p>
    <w:p>
      <w:pPr>
        <w:pStyle w:val="BookText"/>
        <w:rPr/>
      </w:pPr>
      <w:r>
        <w:rPr>
          <w:rFonts w:ascii="IRNazanin" w:hAnsi="IRNazanin" w:eastAsia="IRNazanin"/>
          <w:color w:val="111111"/>
          <w:sz w:val="28"/>
          <w:sz w:val="28"/>
          <w:szCs w:val="28"/>
          <w:rtl w:val="true"/>
          <w:lang w:bidi="fa-IR"/>
        </w:rPr>
        <w:t>بماء السدر والحرض فاغسله ثلاث غسلات وأکثر من الماء وامسح بطنه مسحا</w:t>
      </w:r>
    </w:p>
    <w:p>
      <w:pPr>
        <w:pStyle w:val="BookText"/>
        <w:rPr/>
      </w:pPr>
      <w:r>
        <w:rPr>
          <w:rFonts w:ascii="IRNazanin" w:hAnsi="IRNazanin" w:eastAsia="IRNazanin"/>
          <w:color w:val="111111"/>
          <w:sz w:val="28"/>
          <w:sz w:val="28"/>
          <w:szCs w:val="28"/>
          <w:rtl w:val="true"/>
          <w:lang w:bidi="fa-IR"/>
        </w:rPr>
        <w:t xml:space="preserve">رفیقا ثم تحول إلی رأسه وابدأ بشقه الأیمن من لحیته ورأسه ثم ثن </w:t>
      </w:r>
      <w:r>
        <w:rPr>
          <w:rStyle w:val="FootnoteAnchor"/>
          <w:rtl w:val="true"/>
        </w:rPr>
        <w:footnoteReference w:id="239"/>
      </w:r>
      <w:r>
        <w:rPr>
          <w:rFonts w:ascii="IRNazanin" w:hAnsi="IRNazanin" w:eastAsia="IRNazanin"/>
          <w:color w:val="111111"/>
          <w:sz w:val="28"/>
          <w:sz w:val="28"/>
          <w:szCs w:val="28"/>
          <w:rtl w:val="true"/>
          <w:lang w:bidi="fa-IR"/>
        </w:rPr>
        <w:t>بشقه الأیسر</w:t>
      </w:r>
    </w:p>
    <w:p>
      <w:pPr>
        <w:pStyle w:val="BookText"/>
        <w:rPr/>
      </w:pPr>
      <w:r>
        <w:rPr>
          <w:rFonts w:ascii="IRNazanin" w:hAnsi="IRNazanin" w:eastAsia="IRNazanin"/>
          <w:color w:val="111111"/>
          <w:sz w:val="28"/>
          <w:sz w:val="28"/>
          <w:szCs w:val="28"/>
          <w:rtl w:val="true"/>
          <w:lang w:bidi="fa-IR"/>
        </w:rPr>
        <w:t xml:space="preserve">من رأسه ولحیته ووجهه فاغسله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وغسله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برفق وإیاک والعنف واغسله غسلا</w:t>
      </w:r>
    </w:p>
    <w:p>
      <w:pPr>
        <w:pStyle w:val="BookText"/>
        <w:rPr/>
      </w:pPr>
      <w:r>
        <w:rPr>
          <w:rFonts w:ascii="IRNazanin" w:hAnsi="IRNazanin" w:eastAsia="IRNazanin"/>
          <w:color w:val="111111"/>
          <w:sz w:val="28"/>
          <w:sz w:val="28"/>
          <w:szCs w:val="28"/>
          <w:rtl w:val="true"/>
          <w:lang w:bidi="fa-IR"/>
        </w:rPr>
        <w:t xml:space="preserve">ناعما ثم أضجعه علی شقه الأیسر لیبدو لک الأیمن ثم اغسله من قرنه إلی قدمیه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وامسح یدک علی ظهره وبطنه ثلاث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بثلث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رده علی جنبه الأیمن لیبدو </w:t>
      </w:r>
      <w:r>
        <w:rPr>
          <w:rStyle w:val="FootnoteAnchor"/>
          <w:rtl w:val="true"/>
        </w:rPr>
        <w:footnoteReference w:id="240"/>
      </w:r>
      <w:r>
        <w:rPr>
          <w:rFonts w:ascii="IRNazanin" w:hAnsi="IRNazanin" w:eastAsia="IRNazanin"/>
          <w:color w:val="111111"/>
          <w:sz w:val="28"/>
          <w:sz w:val="28"/>
          <w:szCs w:val="28"/>
          <w:rtl w:val="true"/>
          <w:lang w:bidi="fa-IR"/>
        </w:rPr>
        <w:t>لک الأیسر فاغسله بماء من قرنه إلی</w:t>
      </w:r>
    </w:p>
    <w:p>
      <w:pPr>
        <w:pStyle w:val="BookText"/>
        <w:rPr/>
      </w:pPr>
      <w:r>
        <w:rPr>
          <w:rFonts w:ascii="IRNazanin" w:hAnsi="IRNazanin" w:eastAsia="IRNazanin"/>
          <w:color w:val="111111"/>
          <w:sz w:val="28"/>
          <w:sz w:val="28"/>
          <w:szCs w:val="28"/>
          <w:rtl w:val="true"/>
          <w:lang w:bidi="fa-IR"/>
        </w:rPr>
        <w:t xml:space="preserve">قدمیه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وامسح یدک علی ظهره وبطنه ثلاث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بثلث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غسلات ثم</w:t>
      </w:r>
    </w:p>
    <w:p>
      <w:pPr>
        <w:pStyle w:val="BookText"/>
        <w:rPr/>
      </w:pPr>
      <w:r>
        <w:rPr>
          <w:rFonts w:ascii="IRNazanin" w:hAnsi="IRNazanin" w:eastAsia="IRNazanin"/>
          <w:color w:val="111111"/>
          <w:sz w:val="28"/>
          <w:sz w:val="28"/>
          <w:szCs w:val="28"/>
          <w:rtl w:val="true"/>
          <w:lang w:bidi="fa-IR"/>
        </w:rPr>
        <w:t xml:space="preserve">رده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قفاه فابدأ بفرجه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فرجیه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بماء الکافور فاصنع کما صنعت</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أول مرة اغسله بثلاث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ثلاث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غسلات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خ 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بماء الکافور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 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والحرض وامسح یدک علی بطنه مسحا رفیقا ثم تحول إلی رأسه فاصنع</w:t>
      </w:r>
    </w:p>
    <w:p>
      <w:pPr>
        <w:pStyle w:val="BookText"/>
        <w:rPr/>
      </w:pPr>
      <w:r>
        <w:rPr>
          <w:rFonts w:ascii="IRNazanin" w:hAnsi="IRNazanin" w:eastAsia="IRNazanin"/>
          <w:color w:val="111111"/>
          <w:sz w:val="28"/>
          <w:sz w:val="28"/>
          <w:szCs w:val="28"/>
          <w:rtl w:val="true"/>
          <w:lang w:bidi="fa-IR"/>
        </w:rPr>
        <w:t>کما صنعت أولا بلحیته من جانبیه کلیهما ورأسه ووجهه بماء الکافور ثلاث غسلات</w:t>
      </w:r>
    </w:p>
    <w:p>
      <w:pPr>
        <w:pStyle w:val="BookText"/>
        <w:rPr/>
      </w:pPr>
      <w:r>
        <w:rPr>
          <w:rFonts w:ascii="IRNazanin" w:hAnsi="IRNazanin" w:eastAsia="IRNazanin"/>
          <w:color w:val="111111"/>
          <w:sz w:val="28"/>
          <w:sz w:val="28"/>
          <w:szCs w:val="28"/>
          <w:rtl w:val="true"/>
          <w:lang w:bidi="fa-IR"/>
        </w:rPr>
        <w:t>ثم رده إلی الجانب</w:t>
      </w:r>
      <w:r>
        <w:rPr>
          <w:rStyle w:val="FootnoteAnchor"/>
          <w:rtl w:val="true"/>
        </w:rPr>
        <w:footnoteReference w:id="241"/>
      </w:r>
      <w:r>
        <w:rPr>
          <w:rFonts w:ascii="IRNazanin" w:hAnsi="IRNazanin" w:eastAsia="IRNazanin"/>
          <w:color w:val="111111"/>
          <w:sz w:val="28"/>
          <w:sz w:val="28"/>
          <w:szCs w:val="28"/>
          <w:rtl w:val="true"/>
          <w:lang w:bidi="fa-IR"/>
        </w:rPr>
        <w:t>الأیسر حتی یبدو لک الأیمن فاغسله من قرنه إلی قدمه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غسلات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رده إلی جانبه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الجانب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الأیمن حتی یبدو لک الأیسر فاغسله من</w:t>
      </w:r>
    </w:p>
    <w:p>
      <w:pPr>
        <w:pStyle w:val="BookText"/>
        <w:rPr/>
      </w:pPr>
      <w:r>
        <w:rPr>
          <w:rFonts w:ascii="IRNazanin" w:hAnsi="IRNazanin" w:eastAsia="IRNazanin"/>
          <w:color w:val="111111"/>
          <w:sz w:val="28"/>
          <w:sz w:val="28"/>
          <w:szCs w:val="28"/>
          <w:rtl w:val="true"/>
          <w:lang w:bidi="fa-IR"/>
        </w:rPr>
        <w:t xml:space="preserve">قرنه إلی قدمیه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 غسلات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وادخل یدک تحت منکبیه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منکبه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وذراعیه ویکون الذراع والکف مع جنبه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 غسلت شیئا منه أدخلت</w:t>
      </w:r>
    </w:p>
    <w:p>
      <w:pPr>
        <w:pStyle w:val="BookText"/>
        <w:rPr/>
      </w:pPr>
      <w:r>
        <w:rPr>
          <w:rFonts w:ascii="IRNazanin" w:hAnsi="IRNazanin" w:eastAsia="IRNazanin"/>
          <w:color w:val="111111"/>
          <w:sz w:val="28"/>
          <w:sz w:val="28"/>
          <w:szCs w:val="28"/>
          <w:rtl w:val="true"/>
          <w:lang w:bidi="fa-IR"/>
        </w:rPr>
        <w:t xml:space="preserve">یداک تحت منکبیه وفی باطن ذراعیه ثم رده علی ظهره ثم اغسله بماء قراح </w:t>
      </w:r>
      <w:r>
        <w:rPr>
          <w:rStyle w:val="FootnoteAnchor"/>
          <w:rtl w:val="true"/>
        </w:rPr>
        <w:footnoteReference w:id="242"/>
      </w:r>
      <w:r>
        <w:rPr>
          <w:rFonts w:ascii="IRNazanin" w:hAnsi="IRNazanin" w:eastAsia="IRNazanin"/>
          <w:color w:val="111111"/>
          <w:sz w:val="28"/>
          <w:sz w:val="28"/>
          <w:szCs w:val="28"/>
          <w:rtl w:val="true"/>
          <w:lang w:bidi="fa-IR"/>
        </w:rPr>
        <w:t>کما</w:t>
      </w:r>
    </w:p>
    <w:p>
      <w:pPr>
        <w:pStyle w:val="BookText"/>
        <w:rPr/>
      </w:pPr>
      <w:r>
        <w:rPr>
          <w:rFonts w:ascii="IRNazanin" w:hAnsi="IRNazanin" w:eastAsia="IRNazanin"/>
          <w:color w:val="111111"/>
          <w:sz w:val="28"/>
          <w:sz w:val="28"/>
          <w:szCs w:val="28"/>
          <w:rtl w:val="true"/>
          <w:lang w:bidi="fa-IR"/>
        </w:rPr>
        <w:t>صنعت أولا تبدء بالفرج ثم تحول إلی الرأس واللحیة والوجه حتی تصنع کما صنعت</w:t>
      </w:r>
    </w:p>
    <w:p>
      <w:pPr>
        <w:pStyle w:val="BookText"/>
        <w:rPr/>
      </w:pPr>
      <w:r>
        <w:rPr>
          <w:rFonts w:ascii="IRNazanin" w:hAnsi="IRNazanin" w:eastAsia="IRNazanin"/>
          <w:color w:val="111111"/>
          <w:sz w:val="28"/>
          <w:sz w:val="28"/>
          <w:szCs w:val="28"/>
          <w:rtl w:val="true"/>
          <w:lang w:bidi="fa-IR"/>
        </w:rPr>
        <w:t xml:space="preserve">أولا بماء قراح ثم أزره </w:t>
      </w:r>
      <w:r>
        <w:rPr>
          <w:rStyle w:val="FootnoteAnchor"/>
          <w:rtl w:val="true"/>
        </w:rPr>
        <w:footnoteReference w:id="243"/>
      </w:r>
      <w:r>
        <w:rPr>
          <w:rFonts w:ascii="IRNazanin" w:hAnsi="IRNazanin" w:eastAsia="IRNazanin"/>
          <w:color w:val="111111"/>
          <w:sz w:val="28"/>
          <w:sz w:val="28"/>
          <w:szCs w:val="28"/>
          <w:rtl w:val="true"/>
          <w:lang w:bidi="fa-IR"/>
        </w:rPr>
        <w:t>بالخرقة ویکون تحتها القطن تذفره به اذفارا قطنا کثیرا</w:t>
      </w:r>
    </w:p>
    <w:p>
      <w:pPr>
        <w:pStyle w:val="BookText"/>
        <w:rPr/>
      </w:pPr>
      <w:r>
        <w:rPr>
          <w:rFonts w:ascii="IRNazanin" w:hAnsi="IRNazanin" w:eastAsia="IRNazanin"/>
          <w:color w:val="111111"/>
          <w:sz w:val="28"/>
          <w:sz w:val="28"/>
          <w:szCs w:val="28"/>
          <w:rtl w:val="true"/>
          <w:lang w:bidi="fa-IR"/>
        </w:rPr>
        <w:t>ثم تشد فخذیه علی القطن بالخرقة شدا شدیدا حتی لا تخاف ان یظهر شئ وإیاک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تقعده أو تغمز بطنه وإیاک ان تحشو فی مسامعه شیئا فان خفت ان</w:t>
      </w:r>
    </w:p>
    <w:p>
      <w:pPr>
        <w:pStyle w:val="BookText"/>
        <w:rPr/>
      </w:pPr>
      <w:r>
        <w:rPr>
          <w:rFonts w:ascii="IRNazanin" w:hAnsi="IRNazanin" w:eastAsia="IRNazanin"/>
          <w:color w:val="111111"/>
          <w:sz w:val="28"/>
          <w:sz w:val="28"/>
          <w:szCs w:val="28"/>
          <w:rtl w:val="true"/>
          <w:lang w:bidi="fa-IR"/>
        </w:rPr>
        <w:t xml:space="preserve">یظهر من المنخرین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شئ فلا علیک ان تصیر ثم قطنا وإن لم</w:t>
      </w:r>
    </w:p>
    <w:p>
      <w:pPr>
        <w:pStyle w:val="BookText"/>
        <w:rPr/>
      </w:pPr>
      <w:r>
        <w:rPr>
          <w:rFonts w:ascii="IRNazanin" w:hAnsi="IRNazanin" w:eastAsia="IRNazanin"/>
          <w:color w:val="111111"/>
          <w:sz w:val="28"/>
          <w:sz w:val="28"/>
          <w:szCs w:val="28"/>
          <w:rtl w:val="true"/>
          <w:lang w:bidi="fa-IR"/>
        </w:rPr>
        <w:t xml:space="preserve">تخف فلا تجعل فیه شیئا ولا تخلل </w:t>
      </w:r>
      <w:r>
        <w:rPr>
          <w:rStyle w:val="FootnoteAnchor"/>
          <w:rtl w:val="true"/>
        </w:rPr>
        <w:footnoteReference w:id="244"/>
      </w:r>
      <w:r>
        <w:rPr>
          <w:rFonts w:ascii="IRNazanin" w:hAnsi="IRNazanin" w:eastAsia="IRNazanin"/>
          <w:color w:val="111111"/>
          <w:sz w:val="28"/>
          <w:sz w:val="28"/>
          <w:szCs w:val="28"/>
          <w:rtl w:val="true"/>
          <w:lang w:bidi="fa-IR"/>
        </w:rPr>
        <w:t>أظفاره وکذلک غسل المرأة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الصادق علیه السلام فی آخر حدیث یذکر فیه غسل المیت إیاک ان</w:t>
      </w:r>
    </w:p>
    <w:p>
      <w:pPr>
        <w:pStyle w:val="BookText"/>
        <w:rPr/>
      </w:pPr>
      <w:r>
        <w:rPr>
          <w:rFonts w:ascii="IRNazanin" w:hAnsi="IRNazanin" w:eastAsia="IRNazanin"/>
          <w:color w:val="111111"/>
          <w:sz w:val="28"/>
          <w:sz w:val="28"/>
          <w:szCs w:val="28"/>
          <w:rtl w:val="true"/>
          <w:lang w:bidi="fa-IR"/>
        </w:rPr>
        <w:t>تحشو مسامعه شیئا فان خفت ان یظهر من المنخرین شئ فلا علیک ان تصیر علیه قطنا</w:t>
      </w:r>
    </w:p>
    <w:p>
      <w:pPr>
        <w:pStyle w:val="BookText"/>
        <w:rPr/>
      </w:pPr>
      <w:r>
        <w:rPr>
          <w:rFonts w:ascii="IRNazanin" w:hAnsi="IRNazanin" w:eastAsia="IRNazanin"/>
          <w:color w:val="111111"/>
          <w:sz w:val="28"/>
          <w:sz w:val="28"/>
          <w:szCs w:val="28"/>
          <w:rtl w:val="true"/>
          <w:lang w:bidi="fa-IR"/>
        </w:rPr>
        <w:t>وإن لم تخف فلا تجعل فیه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أیضا قال الصادق علیه السلام فی آخر حدیث طویل یصف فیه غسل المیت</w:t>
      </w:r>
    </w:p>
    <w:p>
      <w:pPr>
        <w:pStyle w:val="BookText"/>
        <w:rPr/>
      </w:pPr>
      <w:r>
        <w:rPr>
          <w:rFonts w:ascii="IRNazanin" w:hAnsi="IRNazanin" w:eastAsia="IRNazanin"/>
          <w:color w:val="111111"/>
          <w:sz w:val="28"/>
          <w:sz w:val="28"/>
          <w:szCs w:val="28"/>
          <w:rtl w:val="true"/>
          <w:lang w:bidi="fa-IR"/>
        </w:rPr>
        <w:t xml:space="preserve">لا تخلل أظافیره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والظاهر أن مراده من حدیث طویل وحدیث یذکر فیه غسل المیت</w:t>
      </w:r>
    </w:p>
    <w:p>
      <w:pPr>
        <w:pStyle w:val="BookText"/>
        <w:rPr/>
      </w:pPr>
      <w:r>
        <w:rPr>
          <w:rFonts w:ascii="IRNazanin" w:hAnsi="IRNazanin" w:eastAsia="IRNazanin"/>
          <w:color w:val="111111"/>
          <w:sz w:val="28"/>
          <w:sz w:val="28"/>
          <w:szCs w:val="28"/>
          <w:rtl w:val="true"/>
          <w:lang w:bidi="fa-IR"/>
        </w:rPr>
        <w:t>الحدیث المتقدم عن الکاهلی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3720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5"/>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بهذا الاسناد عن محمد بن یعقوب عن کا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w:t>
      </w:r>
    </w:p>
    <w:p>
      <w:pPr>
        <w:pStyle w:val="BookText"/>
        <w:rPr/>
      </w:pPr>
      <w:r>
        <w:rPr>
          <w:rFonts w:ascii="IRNazanin" w:hAnsi="IRNazanin" w:eastAsia="IRNazanin"/>
          <w:color w:val="111111"/>
          <w:sz w:val="28"/>
          <w:sz w:val="28"/>
          <w:szCs w:val="28"/>
          <w:rtl w:val="true"/>
          <w:lang w:bidi="fa-IR"/>
        </w:rPr>
        <w:t>بن إبراهیم عن أبیه عن رجاله عن یونس عنهم علیهم السلام قال إذا أردت غسل المیت</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فضعه علی المغتسل مستقبل القبلة فإن کان علیه قمیص فاخرج یده من القمیص</w:t>
      </w:r>
    </w:p>
    <w:p>
      <w:pPr>
        <w:pStyle w:val="BookText"/>
        <w:rPr/>
      </w:pPr>
      <w:r>
        <w:rPr>
          <w:rFonts w:ascii="IRNazanin" w:hAnsi="IRNazanin" w:eastAsia="IRNazanin"/>
          <w:color w:val="111111"/>
          <w:sz w:val="28"/>
          <w:sz w:val="28"/>
          <w:szCs w:val="28"/>
          <w:rtl w:val="true"/>
          <w:lang w:bidi="fa-IR"/>
        </w:rPr>
        <w:t xml:space="preserve">واجمع </w:t>
      </w:r>
      <w:r>
        <w:rPr>
          <w:rStyle w:val="FootnoteAnchor"/>
          <w:rtl w:val="true"/>
        </w:rPr>
        <w:footnoteReference w:id="246"/>
      </w:r>
      <w:r>
        <w:rPr>
          <w:rFonts w:ascii="IRNazanin" w:hAnsi="IRNazanin" w:eastAsia="IRNazanin"/>
          <w:color w:val="111111"/>
          <w:sz w:val="28"/>
          <w:sz w:val="28"/>
          <w:szCs w:val="28"/>
          <w:rtl w:val="true"/>
          <w:lang w:bidi="fa-IR"/>
        </w:rPr>
        <w:t>قمیصه علی عورته وارفعه من رجلیه إلی فوق الرکبة وإن لم</w:t>
      </w:r>
    </w:p>
    <w:p>
      <w:pPr>
        <w:pStyle w:val="BookText"/>
        <w:rPr/>
      </w:pPr>
      <w:r>
        <w:rPr>
          <w:rFonts w:ascii="IRNazanin" w:hAnsi="IRNazanin" w:eastAsia="IRNazanin"/>
          <w:color w:val="111111"/>
          <w:sz w:val="28"/>
          <w:sz w:val="28"/>
          <w:szCs w:val="28"/>
          <w:rtl w:val="true"/>
          <w:lang w:bidi="fa-IR"/>
        </w:rPr>
        <w:t>یکن علیه قمیص فألق علی عورته خرقة واعمد إلی السدر فصیره فی طست وصب</w:t>
      </w:r>
    </w:p>
    <w:p>
      <w:pPr>
        <w:pStyle w:val="BookText"/>
        <w:rPr/>
      </w:pPr>
      <w:r>
        <w:rPr>
          <w:rFonts w:ascii="IRNazanin" w:hAnsi="IRNazanin" w:eastAsia="IRNazanin"/>
          <w:color w:val="111111"/>
          <w:sz w:val="28"/>
          <w:sz w:val="28"/>
          <w:szCs w:val="28"/>
          <w:rtl w:val="true"/>
          <w:lang w:bidi="fa-IR"/>
        </w:rPr>
        <w:t>علیه الماء واضربه بیدک حتی ترتفع رغوته واعزل الرغوة فی شئ وصب الاخر</w:t>
      </w:r>
    </w:p>
    <w:p>
      <w:pPr>
        <w:pStyle w:val="BookText"/>
        <w:rPr/>
      </w:pPr>
      <w:r>
        <w:rPr>
          <w:rFonts w:ascii="IRNazanin" w:hAnsi="IRNazanin" w:eastAsia="IRNazanin"/>
          <w:color w:val="111111"/>
          <w:sz w:val="28"/>
          <w:sz w:val="28"/>
          <w:szCs w:val="28"/>
          <w:rtl w:val="true"/>
          <w:lang w:bidi="fa-IR"/>
        </w:rPr>
        <w:t>فی الإجانة التی فیها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اغسل یدیه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ثلث مرات کما یغسل </w:t>
      </w:r>
      <w:r>
        <w:rPr>
          <w:rStyle w:val="FootnoteAnchor"/>
          <w:rtl w:val="true"/>
        </w:rPr>
        <w:footnoteReference w:id="247"/>
      </w:r>
      <w:r>
        <w:rPr>
          <w:rFonts w:ascii="Amiri" w:hAnsi="Amiri" w:eastAsia="Amiri" w:cs="Amiri"/>
          <w:color w:val="111111"/>
          <w:sz w:val="28"/>
          <w:sz w:val="28"/>
          <w:szCs w:val="28"/>
          <w:rtl w:val="true"/>
          <w:lang w:bidi="ar-SA"/>
        </w:rPr>
        <w:t>الانسان من الجنابة</w:t>
      </w:r>
    </w:p>
    <w:p>
      <w:pPr>
        <w:pStyle w:val="BookText"/>
        <w:rPr/>
      </w:pPr>
      <w:r>
        <w:rPr>
          <w:rFonts w:ascii="IRNazanin" w:hAnsi="IRNazanin" w:eastAsia="IRNazanin"/>
          <w:color w:val="111111"/>
          <w:sz w:val="28"/>
          <w:sz w:val="28"/>
          <w:szCs w:val="28"/>
          <w:rtl w:val="true"/>
          <w:lang w:bidi="fa-IR"/>
        </w:rPr>
        <w:t xml:space="preserve">إلی نصف الذراع ثم اغسل فرجه ونقه </w:t>
      </w:r>
      <w:r>
        <w:rPr>
          <w:rStyle w:val="FootnoteAnchor"/>
          <w:rtl w:val="true"/>
        </w:rPr>
        <w:footnoteReference w:id="248"/>
      </w:r>
      <w:r>
        <w:rPr>
          <w:rFonts w:ascii="IRNazanin" w:hAnsi="IRNazanin" w:eastAsia="IRNazanin"/>
          <w:color w:val="111111"/>
          <w:sz w:val="28"/>
          <w:sz w:val="28"/>
          <w:szCs w:val="28"/>
          <w:rtl w:val="true"/>
          <w:lang w:bidi="fa-IR"/>
        </w:rPr>
        <w:t>ثم اغسل رأسه بالرغوة وبالغ فی ذلک</w:t>
      </w:r>
    </w:p>
    <w:p>
      <w:pPr>
        <w:pStyle w:val="BookText"/>
        <w:rPr/>
      </w:pPr>
      <w:r>
        <w:rPr>
          <w:rFonts w:ascii="IRNazanin" w:hAnsi="IRNazanin" w:eastAsia="IRNazanin"/>
          <w:color w:val="111111"/>
          <w:sz w:val="28"/>
          <w:sz w:val="28"/>
          <w:szCs w:val="28"/>
          <w:rtl w:val="true"/>
          <w:lang w:bidi="fa-IR"/>
        </w:rPr>
        <w:t xml:space="preserve">واجتهد أن لا یدخل الماء منخریه ومسامعه ثم أضجعه علی جانبه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الأیسر</w:t>
      </w:r>
    </w:p>
    <w:p>
      <w:pPr>
        <w:pStyle w:val="BookText"/>
        <w:rPr/>
      </w:pPr>
      <w:r>
        <w:rPr>
          <w:rFonts w:ascii="IRNazanin" w:hAnsi="IRNazanin" w:eastAsia="IRNazanin"/>
          <w:color w:val="111111"/>
          <w:sz w:val="28"/>
          <w:sz w:val="28"/>
          <w:szCs w:val="28"/>
          <w:rtl w:val="true"/>
          <w:lang w:bidi="fa-IR"/>
        </w:rPr>
        <w:t xml:space="preserve">وصب الماء من نصف رأسه إلی قدمه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 کا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ثلاث مرات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خ 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وادلک بدنه دلکا رفیقا وکذلک ظهره وبطنه ثم أضجعه علی جانبه الأیمن وافعل</w:t>
      </w:r>
    </w:p>
    <w:p>
      <w:pPr>
        <w:pStyle w:val="BookText"/>
        <w:rPr/>
      </w:pPr>
      <w:r>
        <w:rPr>
          <w:rFonts w:ascii="IRNazanin" w:hAnsi="IRNazanin" w:eastAsia="IRNazanin"/>
          <w:color w:val="111111"/>
          <w:sz w:val="28"/>
          <w:sz w:val="28"/>
          <w:szCs w:val="28"/>
          <w:rtl w:val="true"/>
          <w:lang w:bidi="fa-IR"/>
        </w:rPr>
        <w:t>به مثل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صب ذلک الماء من الإجانة واغسل الإجانة بماء قراح واغسل یدیک إلی</w:t>
      </w:r>
    </w:p>
    <w:p>
      <w:pPr>
        <w:pStyle w:val="BookText"/>
        <w:rPr/>
      </w:pPr>
      <w:r>
        <w:rPr>
          <w:rFonts w:ascii="IRNazanin" w:hAnsi="IRNazanin" w:eastAsia="IRNazanin"/>
          <w:color w:val="111111"/>
          <w:sz w:val="28"/>
          <w:sz w:val="28"/>
          <w:szCs w:val="28"/>
          <w:rtl w:val="true"/>
          <w:lang w:bidi="fa-IR"/>
        </w:rPr>
        <w:t>المرفقین ثم صب الماء فی الانیة والق فیه حبات کافور وافعل به کما فعلت فی المرة</w:t>
      </w:r>
    </w:p>
    <w:p>
      <w:pPr>
        <w:pStyle w:val="BookText"/>
        <w:rPr/>
      </w:pPr>
      <w:r>
        <w:rPr>
          <w:rFonts w:ascii="IRNazanin" w:hAnsi="IRNazanin" w:eastAsia="IRNazanin"/>
          <w:color w:val="111111"/>
          <w:sz w:val="28"/>
          <w:sz w:val="28"/>
          <w:szCs w:val="28"/>
          <w:rtl w:val="true"/>
          <w:lang w:bidi="fa-IR"/>
        </w:rPr>
        <w:t>الأولی ابدأ بیدیه ثم بفرجه وامسح بطنه مسحا رفیقا فان خرج شئ فأنقه ثم اغسل</w:t>
      </w:r>
    </w:p>
    <w:p>
      <w:pPr>
        <w:pStyle w:val="BookText"/>
        <w:rPr/>
      </w:pPr>
      <w:r>
        <w:rPr>
          <w:rFonts w:ascii="IRNazanin" w:hAnsi="IRNazanin" w:eastAsia="IRNazanin"/>
          <w:color w:val="111111"/>
          <w:sz w:val="28"/>
          <w:sz w:val="28"/>
          <w:szCs w:val="28"/>
          <w:rtl w:val="true"/>
          <w:lang w:bidi="fa-IR"/>
        </w:rPr>
        <w:t xml:space="preserve">رأسه ثم أضجعه علی جانبه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الأیسر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واغسل جنبه الأیمن وظهره</w:t>
      </w:r>
    </w:p>
    <w:p>
      <w:pPr>
        <w:pStyle w:val="BookText"/>
        <w:rPr/>
      </w:pPr>
      <w:r>
        <w:rPr>
          <w:rFonts w:ascii="IRNazanin" w:hAnsi="IRNazanin" w:eastAsia="IRNazanin"/>
          <w:color w:val="111111"/>
          <w:sz w:val="28"/>
          <w:sz w:val="28"/>
          <w:szCs w:val="28"/>
          <w:rtl w:val="true"/>
          <w:lang w:bidi="fa-IR"/>
        </w:rPr>
        <w:t xml:space="preserve">وبطنه ثم أضجعه علی جنبه الأیمن واغسل جنبه الأیسر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فعلت أول مرة</w:t>
      </w:r>
    </w:p>
    <w:p>
      <w:pPr>
        <w:pStyle w:val="BookText"/>
        <w:rPr/>
      </w:pPr>
      <w:r>
        <w:rPr>
          <w:rFonts w:ascii="IRNazanin" w:hAnsi="IRNazanin" w:eastAsia="IRNazanin"/>
          <w:color w:val="111111"/>
          <w:sz w:val="28"/>
          <w:sz w:val="28"/>
          <w:szCs w:val="28"/>
          <w:rtl w:val="true"/>
          <w:lang w:bidi="fa-IR"/>
        </w:rPr>
        <w:t xml:space="preserve">ثم اغسل یدیک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المرفقین والآنیة وصب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ماء</w:t>
      </w:r>
    </w:p>
    <w:p>
      <w:pPr>
        <w:pStyle w:val="BookText"/>
        <w:rPr/>
      </w:pPr>
      <w:r>
        <w:rPr>
          <w:rFonts w:ascii="IRNazanin" w:hAnsi="IRNazanin" w:eastAsia="IRNazanin"/>
          <w:color w:val="111111"/>
          <w:sz w:val="28"/>
          <w:sz w:val="28"/>
          <w:szCs w:val="28"/>
          <w:rtl w:val="true"/>
          <w:lang w:bidi="fa-IR"/>
        </w:rPr>
        <w:t xml:space="preserve">القراح واغسله بماء القراح کما غسلته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غسلت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المرتین الأولتین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الأولیین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نشفه بثوب طاهر واعمد إلی قطن فذر علیه شیئا من حنوط</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حنوطه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وضعه علی فرجه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فرجیه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ودبر واحش القطن فی دبره</w:t>
      </w:r>
    </w:p>
    <w:p>
      <w:pPr>
        <w:pStyle w:val="BookText"/>
        <w:rPr/>
      </w:pPr>
      <w:r>
        <w:rPr>
          <w:rFonts w:ascii="IRNazanin" w:hAnsi="IRNazanin" w:eastAsia="IRNazanin"/>
          <w:color w:val="111111"/>
          <w:sz w:val="28"/>
          <w:sz w:val="28"/>
          <w:szCs w:val="28"/>
          <w:rtl w:val="true"/>
          <w:lang w:bidi="fa-IR"/>
        </w:rPr>
        <w:t xml:space="preserve">لئلا یخرج منه شئ وخذ خرقة طویلة عرضها شبر فشدها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حقویه</w:t>
      </w:r>
    </w:p>
    <w:p>
      <w:pPr>
        <w:pStyle w:val="BookText"/>
        <w:rPr/>
      </w:pPr>
      <w:r>
        <w:rPr>
          <w:rFonts w:ascii="IRNazanin" w:hAnsi="IRNazanin" w:eastAsia="IRNazanin"/>
          <w:color w:val="111111"/>
          <w:sz w:val="28"/>
          <w:sz w:val="28"/>
          <w:szCs w:val="28"/>
          <w:rtl w:val="true"/>
          <w:lang w:bidi="fa-IR"/>
        </w:rPr>
        <w:t>وضم فخذیه ضما شدیدا ولفها فی فخذیه</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اخرج رأسها من تحت رجلیه إلی الجانب الأیمن واغرزها </w:t>
      </w:r>
      <w:r>
        <w:rPr>
          <w:rStyle w:val="FootnoteAnchor"/>
          <w:rtl w:val="true"/>
        </w:rPr>
        <w:footnoteReference w:id="249"/>
      </w:r>
      <w:r>
        <w:rPr>
          <w:rFonts w:ascii="IRNazanin" w:hAnsi="IRNazanin" w:eastAsia="IRNazanin"/>
          <w:color w:val="111111"/>
          <w:sz w:val="28"/>
          <w:sz w:val="28"/>
          <w:szCs w:val="28"/>
          <w:rtl w:val="true"/>
          <w:lang w:bidi="fa-IR"/>
        </w:rPr>
        <w:t>فی</w:t>
      </w:r>
    </w:p>
    <w:p>
      <w:pPr>
        <w:pStyle w:val="BookText"/>
        <w:rPr/>
      </w:pPr>
      <w:r>
        <w:rPr>
          <w:rFonts w:ascii="IRNazanin" w:hAnsi="IRNazanin" w:eastAsia="IRNazanin"/>
          <w:color w:val="111111"/>
          <w:sz w:val="28"/>
          <w:sz w:val="28"/>
          <w:szCs w:val="28"/>
          <w:rtl w:val="true"/>
          <w:lang w:bidi="fa-IR"/>
        </w:rPr>
        <w:t>الموضع الذی لففت فیه الخرقة وتکون الخرقة طویلة تلف فخذیه من حقویه إلی</w:t>
      </w:r>
    </w:p>
    <w:p>
      <w:pPr>
        <w:pStyle w:val="BookText"/>
        <w:rPr/>
      </w:pPr>
      <w:r>
        <w:rPr>
          <w:rFonts w:ascii="IRNazanin" w:hAnsi="IRNazanin" w:eastAsia="IRNazanin"/>
          <w:color w:val="111111"/>
          <w:sz w:val="28"/>
          <w:sz w:val="28"/>
          <w:szCs w:val="28"/>
          <w:rtl w:val="true"/>
          <w:lang w:bidi="fa-IR"/>
        </w:rPr>
        <w:t>رکبتیه لفا شدیدا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3721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أیده الله عن أبی جعفر محمد بن علی عن</w:t>
      </w:r>
    </w:p>
    <w:p>
      <w:pPr>
        <w:pStyle w:val="BookText"/>
        <w:rPr/>
      </w:pPr>
      <w:r>
        <w:rPr>
          <w:rFonts w:ascii="IRNazanin" w:hAnsi="IRNazanin" w:eastAsia="IRNazanin"/>
          <w:color w:val="111111"/>
          <w:sz w:val="28"/>
          <w:sz w:val="28"/>
          <w:szCs w:val="28"/>
          <w:rtl w:val="true"/>
          <w:lang w:bidi="fa-IR"/>
        </w:rPr>
        <w:t>محمد بن الحسن عن أحمد بن إدریس عن محمد بن أحمد بن یحیی عن أحمد بن</w:t>
      </w:r>
    </w:p>
    <w:p>
      <w:pPr>
        <w:pStyle w:val="BookText"/>
        <w:rPr/>
      </w:pPr>
      <w:r>
        <w:rPr>
          <w:rFonts w:ascii="IRNazanin" w:hAnsi="IRNazanin" w:eastAsia="IRNazanin"/>
          <w:color w:val="111111"/>
          <w:sz w:val="28"/>
          <w:sz w:val="28"/>
          <w:szCs w:val="28"/>
          <w:rtl w:val="true"/>
          <w:lang w:bidi="fa-IR"/>
        </w:rPr>
        <w:t>الحسن بن علی بن فضال عن عمرو بن سعید عن مصدق بن صدقة عن عمار بن موسی</w:t>
      </w:r>
    </w:p>
    <w:p>
      <w:pPr>
        <w:pStyle w:val="BookText"/>
        <w:rPr/>
      </w:pPr>
      <w:r>
        <w:rPr>
          <w:rFonts w:ascii="IRNazanin" w:hAnsi="IRNazanin" w:eastAsia="IRNazanin"/>
          <w:color w:val="111111"/>
          <w:sz w:val="28"/>
          <w:sz w:val="28"/>
          <w:szCs w:val="28"/>
          <w:rtl w:val="true"/>
          <w:lang w:bidi="fa-IR"/>
        </w:rPr>
        <w:t>عن أبی عبد الله علیه السلام انه سئل عن غسل المیت قال تبدء فتطرح علی سوئته</w:t>
      </w:r>
    </w:p>
    <w:p>
      <w:pPr>
        <w:pStyle w:val="BookText"/>
        <w:rPr/>
      </w:pPr>
      <w:r>
        <w:rPr>
          <w:rFonts w:ascii="IRNazanin" w:hAnsi="IRNazanin" w:eastAsia="IRNazanin"/>
          <w:color w:val="111111"/>
          <w:sz w:val="28"/>
          <w:sz w:val="28"/>
          <w:szCs w:val="28"/>
          <w:rtl w:val="true"/>
          <w:lang w:bidi="fa-IR"/>
        </w:rPr>
        <w:t>خرقة ثم تنضح علی صدره ورکبتیه من الماء ثم تبدء فتغسل الرأس واللحیة بسدر</w:t>
      </w:r>
    </w:p>
    <w:p>
      <w:pPr>
        <w:pStyle w:val="BookText"/>
        <w:rPr/>
      </w:pPr>
      <w:r>
        <w:rPr>
          <w:rFonts w:ascii="IRNazanin" w:hAnsi="IRNazanin" w:eastAsia="IRNazanin"/>
          <w:color w:val="111111"/>
          <w:sz w:val="28"/>
          <w:sz w:val="28"/>
          <w:szCs w:val="28"/>
          <w:rtl w:val="true"/>
          <w:lang w:bidi="fa-IR"/>
        </w:rPr>
        <w:t>حتی تنقیه ثم تبدء بشقه الأیمن ثم بشقه الأیسر وان غسلت رأسه ولحیته بالخطمی</w:t>
      </w:r>
    </w:p>
    <w:p>
      <w:pPr>
        <w:pStyle w:val="BookText"/>
        <w:rPr/>
      </w:pPr>
      <w:r>
        <w:rPr>
          <w:rFonts w:ascii="IRNazanin" w:hAnsi="IRNazanin" w:eastAsia="IRNazanin"/>
          <w:color w:val="111111"/>
          <w:sz w:val="28"/>
          <w:sz w:val="28"/>
          <w:szCs w:val="28"/>
          <w:rtl w:val="true"/>
          <w:lang w:bidi="fa-IR"/>
        </w:rPr>
        <w:t xml:space="preserve">فلا بأس وتمر یدک علی ظهره وبطنه بجرة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بجزء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ماء حتی تفرغ منهما ثم</w:t>
      </w:r>
    </w:p>
    <w:p>
      <w:pPr>
        <w:pStyle w:val="BookText"/>
        <w:rPr/>
      </w:pPr>
      <w:r>
        <w:rPr>
          <w:rFonts w:ascii="IRNazanin" w:hAnsi="IRNazanin" w:eastAsia="IRNazanin"/>
          <w:color w:val="111111"/>
          <w:sz w:val="28"/>
          <w:sz w:val="28"/>
          <w:szCs w:val="28"/>
          <w:rtl w:val="true"/>
          <w:lang w:bidi="fa-IR"/>
        </w:rPr>
        <w:t xml:space="preserve">بجزء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کافور تجعل فی الجرة من الکافور نصف حبة ثم تغسل رأسه</w:t>
      </w:r>
    </w:p>
    <w:p>
      <w:pPr>
        <w:pStyle w:val="BookText"/>
        <w:rPr/>
      </w:pPr>
      <w:r>
        <w:rPr>
          <w:rFonts w:ascii="IRNazanin" w:hAnsi="IRNazanin" w:eastAsia="IRNazanin"/>
          <w:color w:val="111111"/>
          <w:sz w:val="28"/>
          <w:sz w:val="28"/>
          <w:szCs w:val="28"/>
          <w:rtl w:val="true"/>
          <w:lang w:bidi="fa-IR"/>
        </w:rPr>
        <w:t>ولحیته ثم شقه الأیمن ثم شقه الأیسر وتمر یدک علی جسده کله وتنصب رأسه ولحیته</w:t>
      </w:r>
    </w:p>
    <w:p>
      <w:pPr>
        <w:pStyle w:val="BookText"/>
        <w:rPr/>
      </w:pPr>
      <w:r>
        <w:rPr>
          <w:rFonts w:ascii="IRNazanin" w:hAnsi="IRNazanin" w:eastAsia="IRNazanin"/>
          <w:color w:val="111111"/>
          <w:sz w:val="28"/>
          <w:sz w:val="28"/>
          <w:szCs w:val="28"/>
          <w:rtl w:val="true"/>
          <w:lang w:bidi="fa-IR"/>
        </w:rPr>
        <w:t xml:space="preserve">شیئا ثم تمر یدک علی بطنه فتعصره شیئا حتی یخرج من منخره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p>
    <w:p>
      <w:pPr>
        <w:pStyle w:val="BookText"/>
        <w:rPr/>
      </w:pPr>
      <w:r>
        <w:rPr>
          <w:rFonts w:ascii="IRNazanin" w:hAnsi="IRNazanin" w:eastAsia="IRNazanin"/>
          <w:color w:val="111111"/>
          <w:sz w:val="28"/>
          <w:sz w:val="28"/>
          <w:szCs w:val="28"/>
          <w:rtl w:val="true"/>
          <w:lang w:bidi="fa-IR"/>
        </w:rPr>
        <w:t xml:space="preserve">خرج ویکون علی یدیک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خرقة تنقی بها دبره ثم میل برأسه شیئا فتنفضه</w:t>
      </w:r>
    </w:p>
    <w:p>
      <w:pPr>
        <w:pStyle w:val="BookText"/>
        <w:rPr/>
      </w:pPr>
      <w:r>
        <w:rPr>
          <w:rFonts w:ascii="IRNazanin" w:hAnsi="IRNazanin" w:eastAsia="IRNazanin"/>
          <w:color w:val="111111"/>
          <w:sz w:val="28"/>
          <w:sz w:val="28"/>
          <w:szCs w:val="28"/>
          <w:rtl w:val="true"/>
          <w:lang w:bidi="fa-IR"/>
        </w:rPr>
        <w:t xml:space="preserve">حتی یخرج من منخره ما خرج ثم تغسله بجرة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بجزء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ماء القراح فذلک</w:t>
      </w:r>
    </w:p>
    <w:p>
      <w:pPr>
        <w:pStyle w:val="BookText"/>
        <w:rPr/>
      </w:pPr>
      <w:r>
        <w:rPr>
          <w:rFonts w:ascii="IRNazanin" w:hAnsi="IRNazanin" w:eastAsia="IRNazanin"/>
          <w:color w:val="111111"/>
          <w:sz w:val="28"/>
          <w:sz w:val="28"/>
          <w:szCs w:val="28"/>
          <w:rtl w:val="true"/>
          <w:lang w:bidi="fa-IR"/>
        </w:rPr>
        <w:t xml:space="preserve">ثلاث جرار فان زدت فلا بأس وتدخل فی مقعدته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القطن ما دخل ثم</w:t>
      </w:r>
    </w:p>
    <w:p>
      <w:pPr>
        <w:pStyle w:val="BookText"/>
        <w:rPr/>
      </w:pPr>
      <w:r>
        <w:rPr>
          <w:rFonts w:ascii="IRNazanin" w:hAnsi="IRNazanin" w:eastAsia="IRNazanin"/>
          <w:color w:val="111111"/>
          <w:sz w:val="28"/>
          <w:sz w:val="28"/>
          <w:szCs w:val="28"/>
          <w:rtl w:val="true"/>
          <w:lang w:bidi="fa-IR"/>
        </w:rPr>
        <w:t>تجففه بثوب نظیف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تغسل یدیک إلی المرافق ورجلیک إلی الرکبتین ثم تکفنه تبدء وتجعل</w:t>
      </w:r>
    </w:p>
    <w:p>
      <w:pPr>
        <w:pStyle w:val="BookText"/>
        <w:rPr/>
      </w:pPr>
      <w:r>
        <w:rPr>
          <w:rFonts w:ascii="IRNazanin" w:hAnsi="IRNazanin" w:eastAsia="IRNazanin"/>
          <w:color w:val="111111"/>
          <w:sz w:val="28"/>
          <w:sz w:val="28"/>
          <w:szCs w:val="28"/>
          <w:rtl w:val="true"/>
          <w:lang w:bidi="fa-IR"/>
        </w:rPr>
        <w:t xml:space="preserve">علی مقعدته شیئا من القطن وذریرة وتضم فخذیه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ضما شدیدا وجمر</w:t>
      </w:r>
    </w:p>
    <w:p>
      <w:pPr>
        <w:pStyle w:val="BookText"/>
        <w:rPr/>
      </w:pPr>
      <w:r>
        <w:rPr>
          <w:rFonts w:ascii="IRNazanin" w:hAnsi="IRNazanin" w:eastAsia="IRNazanin"/>
          <w:color w:val="111111"/>
          <w:sz w:val="28"/>
          <w:sz w:val="28"/>
          <w:szCs w:val="28"/>
          <w:rtl w:val="true"/>
          <w:lang w:bidi="fa-IR"/>
        </w:rPr>
        <w:t xml:space="preserve">ثیابه بثلاثة أعواد ثم تبدء فتبسط اللفافة طولا ثم تذر علیها شیئا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شئ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الذریرة</w:t>
      </w:r>
    </w:p>
    <w:p>
      <w:pPr>
        <w:pStyle w:val="BookText"/>
        <w:rPr/>
      </w:pPr>
      <w:r>
        <w:rPr>
          <w:rFonts w:ascii="IRNazanin" w:hAnsi="IRNazanin" w:eastAsia="IRNazanin"/>
          <w:color w:val="111111"/>
          <w:sz w:val="28"/>
          <w:sz w:val="28"/>
          <w:szCs w:val="28"/>
          <w:rtl w:val="true"/>
          <w:lang w:bidi="fa-IR"/>
        </w:rPr>
        <w:t>ثم الإزار طولا حتی یغطی الرأس والرجلین ثم الخرقة عرضها قدر شبر ونصف</w:t>
      </w:r>
    </w:p>
    <w:p>
      <w:pPr>
        <w:pStyle w:val="BookText"/>
        <w:rPr/>
      </w:pPr>
      <w:r>
        <w:rPr>
          <w:rFonts w:ascii="IRNazanin" w:hAnsi="IRNazanin" w:eastAsia="IRNazanin"/>
          <w:color w:val="111111"/>
          <w:sz w:val="28"/>
          <w:sz w:val="28"/>
          <w:szCs w:val="28"/>
          <w:rtl w:val="true"/>
          <w:lang w:bidi="fa-IR"/>
        </w:rPr>
        <w:t xml:space="preserve">ثم القمیص تشد الخرقة علی القمیص بحیال العورة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العذرة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والفرج حتی</w:t>
      </w:r>
    </w:p>
    <w:p>
      <w:pPr>
        <w:pStyle w:val="BookText"/>
        <w:rPr/>
      </w:pPr>
      <w:r>
        <w:rPr>
          <w:rFonts w:ascii="IRNazanin" w:hAnsi="IRNazanin" w:eastAsia="IRNazanin"/>
          <w:color w:val="111111"/>
          <w:sz w:val="28"/>
          <w:sz w:val="28"/>
          <w:szCs w:val="28"/>
          <w:rtl w:val="true"/>
          <w:lang w:bidi="fa-IR"/>
        </w:rPr>
        <w:t>لا یظهر منه واجعل الکافور فی مسامعه واثر سجوده منه وفیه وأقل من الکافور واجعل</w:t>
      </w:r>
    </w:p>
    <w:p>
      <w:pPr>
        <w:pStyle w:val="BookText"/>
        <w:rPr/>
      </w:pPr>
      <w:r>
        <w:rPr>
          <w:rFonts w:ascii="IRNazanin" w:hAnsi="IRNazanin" w:eastAsia="IRNazanin"/>
          <w:color w:val="111111"/>
          <w:sz w:val="28"/>
          <w:sz w:val="28"/>
          <w:szCs w:val="28"/>
          <w:rtl w:val="true"/>
          <w:lang w:bidi="fa-IR"/>
        </w:rPr>
        <w:t xml:space="preserve">علی عینیه قطنا وفیه وأذنیه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ارنینه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أرنبته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شیئا قلیلا ثم عممه والق علی وجهه</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ذریرة ولیکن طرف العمامة متدلیا علی جانبه الأیسر قدر شبر ترمی بها علی وجهه</w:t>
      </w:r>
    </w:p>
    <w:p>
      <w:pPr>
        <w:pStyle w:val="BookText"/>
        <w:rPr/>
      </w:pPr>
      <w:r>
        <w:rPr>
          <w:rFonts w:ascii="IRNazanin" w:hAnsi="IRNazanin" w:eastAsia="IRNazanin"/>
          <w:color w:val="111111"/>
          <w:sz w:val="28"/>
          <w:sz w:val="28"/>
          <w:szCs w:val="28"/>
          <w:rtl w:val="true"/>
          <w:lang w:bidi="fa-IR"/>
        </w:rPr>
        <w:t>لیغتسل الذی غسله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وکل من 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میتا فعلیه الغسل وان کان المیت قد غسل والکفن</w:t>
      </w:r>
    </w:p>
    <w:p>
      <w:pPr>
        <w:pStyle w:val="BookText"/>
        <w:rPr/>
      </w:pPr>
      <w:r>
        <w:rPr>
          <w:rFonts w:ascii="IRNazanin" w:hAnsi="IRNazanin" w:eastAsia="IRNazanin"/>
          <w:color w:val="111111"/>
          <w:sz w:val="28"/>
          <w:sz w:val="28"/>
          <w:szCs w:val="28"/>
          <w:rtl w:val="true"/>
          <w:lang w:bidi="fa-IR"/>
        </w:rPr>
        <w:t>یکون بردا وإن لم یکن فاجعله کله قطنا فان لم تجد عمامة قطن فاجعل العمامة</w:t>
      </w:r>
    </w:p>
    <w:p>
      <w:pPr>
        <w:pStyle w:val="BookText"/>
        <w:rPr/>
      </w:pPr>
      <w:r>
        <w:rPr>
          <w:rFonts w:ascii="IRNazanin" w:hAnsi="IRNazanin" w:eastAsia="IRNazanin"/>
          <w:color w:val="111111"/>
          <w:sz w:val="28"/>
          <w:sz w:val="28"/>
          <w:szCs w:val="28"/>
          <w:rtl w:val="true"/>
          <w:lang w:bidi="fa-IR"/>
        </w:rPr>
        <w:t>سابریا وقال تحتاج المرأة من القطن لقبلها قدر نصف من وقال التکفین ان تبدء</w:t>
      </w:r>
    </w:p>
    <w:p>
      <w:pPr>
        <w:pStyle w:val="BookText"/>
        <w:rPr/>
      </w:pPr>
      <w:r>
        <w:rPr>
          <w:rFonts w:ascii="IRNazanin" w:hAnsi="IRNazanin" w:eastAsia="IRNazanin"/>
          <w:color w:val="111111"/>
          <w:sz w:val="28"/>
          <w:sz w:val="28"/>
          <w:szCs w:val="28"/>
          <w:rtl w:val="true"/>
          <w:lang w:bidi="fa-IR"/>
        </w:rPr>
        <w:t>بالقمیص ثم بالخرقة فوق القمیص علی ألییه وفخذیه وعورته ویجعل طول الخرقة</w:t>
      </w:r>
    </w:p>
    <w:p>
      <w:pPr>
        <w:pStyle w:val="BookText"/>
        <w:rPr/>
      </w:pPr>
      <w:r>
        <w:rPr>
          <w:rFonts w:ascii="IRNazanin" w:hAnsi="IRNazanin" w:eastAsia="IRNazanin"/>
          <w:color w:val="111111"/>
          <w:sz w:val="28"/>
          <w:sz w:val="28"/>
          <w:szCs w:val="28"/>
          <w:rtl w:val="true"/>
          <w:lang w:bidi="fa-IR"/>
        </w:rPr>
        <w:t xml:space="preserve">ثلاثة أذرع ونصفا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نصف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وعرضها شبر ونصف ثم تشد الإزار ألییه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أربعة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اللفافة ثم العمامة وتطرح فضل العامة علی وجهه وتجعل علی کل ثوب شیئا من</w:t>
      </w:r>
    </w:p>
    <w:p>
      <w:pPr>
        <w:pStyle w:val="BookText"/>
        <w:rPr/>
      </w:pPr>
      <w:r>
        <w:rPr>
          <w:rFonts w:ascii="IRNazanin" w:hAnsi="IRNazanin" w:eastAsia="IRNazanin"/>
          <w:color w:val="111111"/>
          <w:sz w:val="28"/>
          <w:sz w:val="28"/>
          <w:szCs w:val="28"/>
          <w:rtl w:val="true"/>
          <w:lang w:bidi="fa-IR"/>
        </w:rPr>
        <w:t>الکافور وتطرح علی کفنه ذریرة وقال إن کان فی اللفافة خرق وقال الجرة الأولی</w:t>
      </w:r>
    </w:p>
    <w:p>
      <w:pPr>
        <w:pStyle w:val="BookText"/>
        <w:rPr/>
      </w:pPr>
      <w:r>
        <w:rPr>
          <w:rFonts w:ascii="IRNazanin" w:hAnsi="IRNazanin" w:eastAsia="IRNazanin"/>
          <w:color w:val="111111"/>
          <w:sz w:val="28"/>
          <w:sz w:val="28"/>
          <w:szCs w:val="28"/>
          <w:rtl w:val="true"/>
          <w:lang w:bidi="fa-IR"/>
        </w:rPr>
        <w:t>التی تغسل بها المیت بماء السدر والجرة الثانیة بماء الکافور تفت فیها فتا قدر نصف</w:t>
      </w:r>
    </w:p>
    <w:p>
      <w:pPr>
        <w:pStyle w:val="BookText"/>
        <w:rPr/>
      </w:pPr>
      <w:r>
        <w:rPr>
          <w:rFonts w:ascii="Amiri" w:hAnsi="Amiri" w:eastAsia="Amiri" w:cs="Amiri"/>
          <w:color w:val="111111"/>
          <w:sz w:val="28"/>
          <w:sz w:val="28"/>
          <w:szCs w:val="28"/>
          <w:rtl w:val="true"/>
          <w:lang w:bidi="ar-SA"/>
        </w:rPr>
        <w:t>حبة والجرة الثالثة بماء القراح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عمار الساباطی عن أبی عبد الله علیه السلام أنه قال إن غسلت</w:t>
      </w:r>
    </w:p>
    <w:p>
      <w:pPr>
        <w:pStyle w:val="BookText"/>
        <w:rPr/>
      </w:pPr>
      <w:r>
        <w:rPr>
          <w:rFonts w:ascii="IRNazanin" w:hAnsi="IRNazanin" w:eastAsia="IRNazanin"/>
          <w:color w:val="111111"/>
          <w:sz w:val="28"/>
          <w:sz w:val="28"/>
          <w:szCs w:val="28"/>
          <w:rtl w:val="true"/>
          <w:lang w:bidi="fa-IR"/>
        </w:rPr>
        <w:t>رأس المیت ولحیته بالخطمی فلا بأس وذکر هذا فی حدیث طویل یصف فیه</w:t>
      </w:r>
    </w:p>
    <w:p>
      <w:pPr>
        <w:pStyle w:val="BookText"/>
        <w:rPr/>
      </w:pPr>
      <w:r>
        <w:rPr>
          <w:rFonts w:ascii="IRNazanin" w:hAnsi="IRNazanin" w:eastAsia="IRNazanin"/>
          <w:color w:val="111111"/>
          <w:sz w:val="28"/>
          <w:sz w:val="28"/>
          <w:szCs w:val="28"/>
          <w:rtl w:val="true"/>
          <w:lang w:bidi="fa-IR"/>
        </w:rPr>
        <w:t>غسل المیت والظاهر أن یکون مراده من حدیث طویل روایة عمار المتقدمة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3722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275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جعفر بن محمد علیهما السلام أنه قال غسل المیت ثلاث</w:t>
      </w:r>
    </w:p>
    <w:p>
      <w:pPr>
        <w:pStyle w:val="BookText"/>
        <w:rPr/>
      </w:pPr>
      <w:r>
        <w:rPr>
          <w:rFonts w:ascii="IRNazanin" w:hAnsi="IRNazanin" w:eastAsia="IRNazanin"/>
          <w:color w:val="111111"/>
          <w:sz w:val="28"/>
          <w:sz w:val="28"/>
          <w:szCs w:val="28"/>
          <w:rtl w:val="true"/>
          <w:lang w:bidi="fa-IR"/>
        </w:rPr>
        <w:t>غسلات غسله بالماء والسدر وغسلة بالماء والکافور والثالثة بالماء محضا وکل غسلة</w:t>
      </w:r>
    </w:p>
    <w:p>
      <w:pPr>
        <w:pStyle w:val="BookText"/>
        <w:rPr/>
      </w:pPr>
      <w:r>
        <w:rPr>
          <w:rFonts w:ascii="IRNazanin" w:hAnsi="IRNazanin" w:eastAsia="IRNazanin"/>
          <w:color w:val="111111"/>
          <w:sz w:val="28"/>
          <w:sz w:val="28"/>
          <w:szCs w:val="28"/>
          <w:rtl w:val="true"/>
          <w:lang w:bidi="fa-IR"/>
        </w:rPr>
        <w:t>کغسل الجنابة یبدأ فیوضیه کوضوئه للصلاة ثم یمر الماء علی جسده کله ویقلبه</w:t>
      </w:r>
    </w:p>
    <w:p>
      <w:pPr>
        <w:pStyle w:val="BookText"/>
        <w:rPr/>
      </w:pPr>
      <w:r>
        <w:rPr>
          <w:rFonts w:ascii="IRNazanin" w:hAnsi="IRNazanin" w:eastAsia="IRNazanin"/>
          <w:color w:val="111111"/>
          <w:sz w:val="28"/>
          <w:sz w:val="28"/>
          <w:szCs w:val="28"/>
          <w:rtl w:val="true"/>
          <w:lang w:bidi="fa-IR"/>
        </w:rPr>
        <w:t>لجنبه ولا یجلسه ولا یکبه فإنه إذا أجلسه اندق ظهره ولکن یقلبه لجنبیه ویغسل ظهره</w:t>
      </w:r>
    </w:p>
    <w:p>
      <w:pPr>
        <w:pStyle w:val="BookText"/>
        <w:rPr/>
      </w:pPr>
      <w:r>
        <w:rPr>
          <w:rFonts w:ascii="IRNazanin" w:hAnsi="IRNazanin" w:eastAsia="IRNazanin"/>
          <w:color w:val="111111"/>
          <w:sz w:val="28"/>
          <w:sz w:val="28"/>
          <w:szCs w:val="28"/>
          <w:rtl w:val="true"/>
          <w:lang w:bidi="fa-IR"/>
        </w:rPr>
        <w:t xml:space="preserve">وهو کذلک ویمر یدیه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سائر جسده کما یغتسل الجنب</w:t>
      </w:r>
    </w:p>
    <w:p>
      <w:pPr>
        <w:pStyle w:val="BookText"/>
        <w:rPr/>
      </w:pPr>
      <w:r>
        <w:rPr>
          <w:rFonts w:ascii="IRNazanin" w:hAnsi="IRNazanin" w:eastAsia="IRNazanin"/>
          <w:color w:val="111111"/>
          <w:sz w:val="28"/>
          <w:sz w:val="28"/>
          <w:szCs w:val="28"/>
          <w:rtl w:val="true"/>
          <w:lang w:bidi="fa-IR"/>
        </w:rPr>
        <w:t>وقال علیه السلام یجعل علی المیت حین یغسل إزار من سرته إلی رکبتیه ویمر الماء</w:t>
      </w:r>
    </w:p>
    <w:p>
      <w:pPr>
        <w:pStyle w:val="BookText"/>
        <w:rPr/>
      </w:pPr>
      <w:r>
        <w:rPr>
          <w:rFonts w:ascii="IRNazanin" w:hAnsi="IRNazanin" w:eastAsia="IRNazanin"/>
          <w:color w:val="111111"/>
          <w:sz w:val="28"/>
          <w:sz w:val="28"/>
          <w:szCs w:val="28"/>
          <w:rtl w:val="true"/>
          <w:lang w:bidi="fa-IR"/>
        </w:rPr>
        <w:t>من تحته ویلف الغاسل علی یده خرقة ویدخلها من تحت الإزار فیغسل فرجه وسائر</w:t>
      </w:r>
    </w:p>
    <w:p>
      <w:pPr>
        <w:pStyle w:val="BookText"/>
        <w:rPr/>
      </w:pPr>
      <w:r>
        <w:rPr>
          <w:rFonts w:ascii="IRNazanin" w:hAnsi="IRNazanin" w:eastAsia="IRNazanin"/>
          <w:color w:val="111111"/>
          <w:sz w:val="28"/>
          <w:sz w:val="28"/>
          <w:szCs w:val="28"/>
          <w:rtl w:val="true"/>
          <w:lang w:bidi="fa-IR"/>
        </w:rPr>
        <w:t>عورته التی تحت الإزار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3723</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غسل المیت مثل غسل الحی من الجنابة</w:t>
      </w:r>
    </w:p>
    <w:p>
      <w:pPr>
        <w:pStyle w:val="BookText"/>
        <w:rPr/>
      </w:pPr>
      <w:r>
        <w:rPr>
          <w:rFonts w:ascii="IRNazanin" w:hAnsi="IRNazanin" w:eastAsia="IRNazanin"/>
          <w:color w:val="111111"/>
          <w:sz w:val="28"/>
          <w:sz w:val="28"/>
          <w:szCs w:val="28"/>
          <w:rtl w:val="true"/>
          <w:lang w:bidi="fa-IR"/>
        </w:rPr>
        <w:t>الا ان غسل الحی مرة واحدة بتلک الصفات وغسل المیت ثلاث مرات علی تلک</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بتلک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الصفات تبتدئ بغسل الیدین إلی نصف المرفقین ثلاثا ثلاثا ثم الفرج ثلاثا</w:t>
      </w:r>
    </w:p>
    <w:p>
      <w:pPr>
        <w:pStyle w:val="BookText"/>
        <w:rPr/>
      </w:pPr>
      <w:r>
        <w:rPr>
          <w:rFonts w:ascii="IRNazanin" w:hAnsi="IRNazanin" w:eastAsia="IRNazanin"/>
          <w:color w:val="111111"/>
          <w:sz w:val="28"/>
          <w:sz w:val="28"/>
          <w:szCs w:val="28"/>
          <w:rtl w:val="true"/>
          <w:lang w:bidi="fa-IR"/>
        </w:rPr>
        <w:t>ثم الرأس ثلاثا ثم جانب الأیمن ثلاثا ثم جانب الأیسر ثلثا بالماء والسدر ثم تغسله مرة</w:t>
      </w:r>
    </w:p>
    <w:p>
      <w:pPr>
        <w:pStyle w:val="BookText"/>
        <w:rPr/>
      </w:pPr>
      <w:r>
        <w:rPr>
          <w:rFonts w:ascii="IRNazanin" w:hAnsi="IRNazanin" w:eastAsia="IRNazanin"/>
          <w:color w:val="111111"/>
          <w:sz w:val="28"/>
          <w:sz w:val="28"/>
          <w:szCs w:val="28"/>
          <w:rtl w:val="true"/>
          <w:lang w:bidi="fa-IR"/>
        </w:rPr>
        <w:t>أخری بالماء والکافور علی هذه الصفة ثم بالماء القراح مرة ثالثة فیکون الغسل ثلاث مرات</w:t>
      </w:r>
    </w:p>
    <w:p>
      <w:pPr>
        <w:pStyle w:val="BookText"/>
        <w:rPr/>
      </w:pPr>
      <w:r>
        <w:rPr>
          <w:rFonts w:ascii="IRNazanin" w:hAnsi="IRNazanin" w:eastAsia="IRNazanin"/>
          <w:color w:val="111111"/>
          <w:sz w:val="28"/>
          <w:sz w:val="28"/>
          <w:szCs w:val="28"/>
          <w:rtl w:val="true"/>
          <w:lang w:bidi="fa-IR"/>
        </w:rPr>
        <w:t>کل مرة خمسة عشر صبة ولا یقطع الماء إذا ابتدئت بالجانبین من الرأس إلی القدمین</w:t>
      </w:r>
    </w:p>
    <w:p>
      <w:pPr>
        <w:pStyle w:val="BookText"/>
        <w:rPr/>
      </w:pPr>
      <w:r>
        <w:rPr>
          <w:rFonts w:ascii="IRNazanin" w:hAnsi="IRNazanin" w:eastAsia="IRNazanin"/>
          <w:color w:val="111111"/>
          <w:sz w:val="28"/>
          <w:sz w:val="28"/>
          <w:szCs w:val="28"/>
          <w:rtl w:val="true"/>
          <w:lang w:bidi="fa-IR"/>
        </w:rPr>
        <w:t>فإن کان الاباء یکبر عن ذلک وکان الماء قلیلا صببت فی الأول مرة واحدة علی الیدین</w:t>
      </w:r>
    </w:p>
    <w:p>
      <w:pPr>
        <w:pStyle w:val="BookText"/>
        <w:rPr/>
      </w:pPr>
      <w:r>
        <w:rPr>
          <w:rFonts w:ascii="IRNazanin" w:hAnsi="IRNazanin" w:eastAsia="IRNazanin"/>
          <w:color w:val="111111"/>
          <w:sz w:val="28"/>
          <w:sz w:val="28"/>
          <w:szCs w:val="28"/>
          <w:rtl w:val="true"/>
          <w:lang w:bidi="fa-IR"/>
        </w:rPr>
        <w:t>ومرة علی الفرج ومرة علی الرأس ومرة علی الجنب الأیمن ومرة علی الجنب الأیسر</w:t>
      </w:r>
    </w:p>
    <w:p>
      <w:pPr>
        <w:pStyle w:val="BookText"/>
        <w:rPr/>
      </w:pPr>
      <w:r>
        <w:rPr>
          <w:rFonts w:ascii="IRNazanin" w:hAnsi="IRNazanin" w:eastAsia="IRNazanin"/>
          <w:color w:val="111111"/>
          <w:sz w:val="28"/>
          <w:sz w:val="28"/>
          <w:szCs w:val="28"/>
          <w:rtl w:val="true"/>
          <w:lang w:bidi="fa-IR"/>
        </w:rPr>
        <w:t>بإفاضة لا یقطع الماء من أول الجانبین إلی القدمین ثم عملت ذلک فی سائر الغسل فیکون</w:t>
      </w:r>
    </w:p>
    <w:p>
      <w:pPr>
        <w:pStyle w:val="BookText"/>
        <w:rPr/>
      </w:pPr>
      <w:r>
        <w:rPr>
          <w:rFonts w:ascii="IRNazanin" w:hAnsi="IRNazanin" w:eastAsia="IRNazanin"/>
          <w:color w:val="111111"/>
          <w:sz w:val="28"/>
          <w:sz w:val="28"/>
          <w:szCs w:val="28"/>
          <w:rtl w:val="true"/>
          <w:lang w:bidi="fa-IR"/>
        </w:rPr>
        <w:t xml:space="preserve">غسل 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عضو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مرة واحدة علی ما وصفناه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الغاسل علی یدیه خرقة</w:t>
      </w:r>
    </w:p>
    <w:p>
      <w:pPr>
        <w:pStyle w:val="BookText"/>
        <w:rPr/>
      </w:pPr>
      <w:r>
        <w:rPr>
          <w:rFonts w:ascii="IRNazanin" w:hAnsi="IRNazanin" w:eastAsia="IRNazanin"/>
          <w:color w:val="111111"/>
          <w:sz w:val="28"/>
          <w:sz w:val="28"/>
          <w:szCs w:val="28"/>
          <w:rtl w:val="true"/>
          <w:lang w:bidi="fa-IR"/>
        </w:rPr>
        <w:t>ویغسل المیت من وراء ثوب أو یستر عورته بخرقة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موضع آخر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ضعه علی مغتسله من قبل أن تنزع علی قمیصه أو</w:t>
      </w:r>
    </w:p>
    <w:p>
      <w:pPr>
        <w:pStyle w:val="BookText"/>
        <w:rPr/>
      </w:pPr>
      <w:r>
        <w:rPr>
          <w:rFonts w:ascii="IRNazanin" w:hAnsi="IRNazanin" w:eastAsia="IRNazanin"/>
          <w:color w:val="111111"/>
          <w:sz w:val="28"/>
          <w:sz w:val="28"/>
          <w:szCs w:val="28"/>
          <w:rtl w:val="true"/>
          <w:lang w:bidi="fa-IR"/>
        </w:rPr>
        <w:t>تضع علی فرجه خرقة ولین مفاصله ثم تقعده فتغمز بطنه غمزا رفیقا وتقول وأنت</w:t>
      </w:r>
    </w:p>
    <w:p>
      <w:pPr>
        <w:pStyle w:val="BookText"/>
        <w:rPr/>
      </w:pPr>
      <w:r>
        <w:rPr>
          <w:rFonts w:ascii="IRNazanin" w:hAnsi="IRNazanin" w:eastAsia="IRNazanin"/>
          <w:color w:val="111111"/>
          <w:sz w:val="28"/>
          <w:sz w:val="28"/>
          <w:szCs w:val="28"/>
          <w:rtl w:val="true"/>
          <w:lang w:bidi="fa-IR"/>
        </w:rPr>
        <w:t>تمسحه اللهم إنی سلکت حب محمد صلی الله علیه وآله فی بطنه فاسلک به سبیل</w:t>
      </w:r>
    </w:p>
    <w:p>
      <w:pPr>
        <w:pStyle w:val="BookText"/>
        <w:rPr/>
      </w:pPr>
      <w:r>
        <w:rPr>
          <w:rFonts w:ascii="IRNazanin" w:hAnsi="IRNazanin" w:eastAsia="IRNazanin"/>
          <w:color w:val="111111"/>
          <w:sz w:val="28"/>
          <w:sz w:val="28"/>
          <w:szCs w:val="28"/>
          <w:rtl w:val="true"/>
          <w:lang w:bidi="fa-IR"/>
        </w:rPr>
        <w:t>رحمتک ویکون مستقبل القبلة ویغسله أولی الناس به أو من یأمر به الأولی بذلک</w:t>
      </w:r>
    </w:p>
    <w:p>
      <w:pPr>
        <w:pStyle w:val="BookText"/>
        <w:rPr/>
      </w:pPr>
      <w:r>
        <w:rPr>
          <w:rFonts w:ascii="IRNazanin" w:hAnsi="IRNazanin" w:eastAsia="IRNazanin"/>
          <w:color w:val="111111"/>
          <w:sz w:val="28"/>
          <w:sz w:val="28"/>
          <w:szCs w:val="28"/>
          <w:rtl w:val="true"/>
          <w:lang w:bidi="fa-IR"/>
        </w:rPr>
        <w:t>ویجعل باطن رجلیه إلی القبلة وهو علی المغتسل وتنزع قمیصه من تحته أو تترکه</w:t>
      </w:r>
    </w:p>
    <w:p>
      <w:pPr>
        <w:pStyle w:val="BookText"/>
        <w:rPr/>
      </w:pPr>
      <w:r>
        <w:rPr>
          <w:rFonts w:ascii="IRNazanin" w:hAnsi="IRNazanin" w:eastAsia="IRNazanin"/>
          <w:color w:val="111111"/>
          <w:sz w:val="28"/>
          <w:sz w:val="28"/>
          <w:szCs w:val="28"/>
          <w:rtl w:val="true"/>
          <w:lang w:bidi="fa-IR"/>
        </w:rPr>
        <w:t>علیه إلی أن تفرغ من غسله لیستر به عورته وإن لم یکن علیه القمیص ألقیت علی عورته شیئا</w:t>
      </w:r>
    </w:p>
    <w:p>
      <w:pPr>
        <w:pStyle w:val="BookText"/>
        <w:rPr/>
      </w:pPr>
      <w:r>
        <w:rPr>
          <w:rFonts w:ascii="IRNazanin" w:hAnsi="IRNazanin" w:eastAsia="IRNazanin"/>
          <w:color w:val="111111"/>
          <w:sz w:val="28"/>
          <w:sz w:val="28"/>
          <w:szCs w:val="28"/>
          <w:rtl w:val="true"/>
          <w:lang w:bidi="fa-IR"/>
        </w:rPr>
        <w:t>مما یستر به عورته وتلین أصابعه ومفاصله ما قدرت بالرفق وان کان یصعب علیک فدعه</w:t>
      </w:r>
    </w:p>
    <w:p>
      <w:pPr>
        <w:pStyle w:val="BookText"/>
        <w:rPr/>
      </w:pPr>
      <w:r>
        <w:rPr>
          <w:rFonts w:ascii="IRNazanin" w:hAnsi="IRNazanin" w:eastAsia="IRNazanin"/>
          <w:color w:val="111111"/>
          <w:sz w:val="28"/>
          <w:sz w:val="28"/>
          <w:szCs w:val="28"/>
          <w:rtl w:val="true"/>
          <w:lang w:bidi="fa-IR"/>
        </w:rPr>
        <w:t xml:space="preserve">وتبدء بغسل کفیه ثم تطهر ما خرج من بطنه ویلف غاسله علی 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الماء من فوق یدیه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تضجعه ویکون غسله من وراء ثوبه ان استطعت</w:t>
      </w:r>
    </w:p>
    <w:p>
      <w:pPr>
        <w:pStyle w:val="BookText"/>
        <w:rPr/>
      </w:pPr>
      <w:r>
        <w:rPr>
          <w:rFonts w:ascii="IRNazanin" w:hAnsi="IRNazanin" w:eastAsia="IRNazanin"/>
          <w:color w:val="111111"/>
          <w:sz w:val="28"/>
          <w:sz w:val="28"/>
          <w:szCs w:val="28"/>
          <w:rtl w:val="true"/>
          <w:lang w:bidi="fa-IR"/>
        </w:rPr>
        <w:t>ذلک ثم تبدء برأسه فتغسله بالماء غسلا نظیفا ثم اغسل جسده کله إلی رجلیه بالحرض</w:t>
      </w:r>
    </w:p>
    <w:p>
      <w:pPr>
        <w:pStyle w:val="BookText"/>
        <w:rPr/>
      </w:pPr>
      <w:r>
        <w:rPr>
          <w:rFonts w:ascii="IRNazanin" w:hAnsi="IRNazanin" w:eastAsia="IRNazanin"/>
          <w:color w:val="111111"/>
          <w:sz w:val="28"/>
          <w:sz w:val="28"/>
          <w:szCs w:val="28"/>
          <w:rtl w:val="true"/>
          <w:lang w:bidi="fa-IR"/>
        </w:rPr>
        <w:t>والسدر غسلا نظیفا وتدخل یدک تحت الثوب وتغسل قبله ودبره بثلاث حمدیات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حمیدیات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یقطع الماء عنه ثم تغسل رأسه ولحیته برغوة السدر وتتبعه</w:t>
      </w:r>
    </w:p>
    <w:p>
      <w:pPr>
        <w:pStyle w:val="BookText"/>
        <w:rPr/>
      </w:pPr>
      <w:r>
        <w:rPr>
          <w:rFonts w:ascii="IRNazanin" w:hAnsi="IRNazanin" w:eastAsia="IRNazanin"/>
          <w:color w:val="111111"/>
          <w:sz w:val="28"/>
          <w:sz w:val="28"/>
          <w:szCs w:val="28"/>
          <w:rtl w:val="true"/>
          <w:lang w:bidi="fa-IR"/>
        </w:rPr>
        <w:t xml:space="preserve">بثلث حمدیات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حمیدیات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تقعده ان صعب علیک ثم اقلبه علی جنبه الأیسر لیبدو</w:t>
      </w:r>
    </w:p>
    <w:p>
      <w:pPr>
        <w:pStyle w:val="BookText"/>
        <w:rPr/>
      </w:pPr>
      <w:r>
        <w:rPr>
          <w:rFonts w:ascii="IRNazanin" w:hAnsi="IRNazanin" w:eastAsia="IRNazanin"/>
          <w:color w:val="111111"/>
          <w:sz w:val="28"/>
          <w:sz w:val="28"/>
          <w:szCs w:val="28"/>
          <w:rtl w:val="true"/>
          <w:lang w:bidi="fa-IR"/>
        </w:rPr>
        <w:t>لک الأیمن ومد یدک الیمنی علی جنبه الأیمن إلی حیث یبلغ ثم اغسله بثلاث حمیدیات</w:t>
      </w:r>
    </w:p>
    <w:p>
      <w:pPr>
        <w:pStyle w:val="BookText"/>
        <w:rPr/>
      </w:pPr>
      <w:r>
        <w:rPr>
          <w:rFonts w:ascii="IRNazanin" w:hAnsi="IRNazanin" w:eastAsia="IRNazanin"/>
          <w:color w:val="111111"/>
          <w:sz w:val="28"/>
          <w:sz w:val="28"/>
          <w:szCs w:val="28"/>
          <w:rtl w:val="true"/>
          <w:lang w:bidi="fa-IR"/>
        </w:rPr>
        <w:t>من قرنه إلی قدمه فإذا بلغت ورکه فأکثر من صب الماء وإیاک ان تترکه ثم اقلبه</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جنبه الأیمن لیبدو لک الأیسر وضع بیدک الیسری علی جنبه الأیسر واغسله</w:t>
      </w:r>
    </w:p>
    <w:p>
      <w:pPr>
        <w:pStyle w:val="BookText"/>
        <w:rPr/>
      </w:pPr>
      <w:r>
        <w:rPr>
          <w:rFonts w:ascii="IRNazanin" w:hAnsi="IRNazanin" w:eastAsia="IRNazanin"/>
          <w:color w:val="111111"/>
          <w:sz w:val="28"/>
          <w:sz w:val="28"/>
          <w:szCs w:val="28"/>
          <w:rtl w:val="true"/>
          <w:lang w:bidi="fa-IR"/>
        </w:rPr>
        <w:t>بثلاث حمدیات من قرنه إلی قدمه ولا تقطع الماء عنه ثم اقلبه إلی ظهره وامسح</w:t>
      </w:r>
    </w:p>
    <w:p>
      <w:pPr>
        <w:pStyle w:val="BookText"/>
        <w:rPr/>
      </w:pPr>
      <w:r>
        <w:rPr>
          <w:rFonts w:ascii="IRNazanin" w:hAnsi="IRNazanin" w:eastAsia="IRNazanin"/>
          <w:color w:val="111111"/>
          <w:sz w:val="28"/>
          <w:sz w:val="28"/>
          <w:szCs w:val="28"/>
          <w:rtl w:val="true"/>
          <w:lang w:bidi="fa-IR"/>
        </w:rPr>
        <w:t xml:space="preserve">بطنه مسحا رفیقا واغسله مرة أخری بماء وشئ من الکافور وامدح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اطرح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فیه شیئا من الحنوط مثل غسله الأول ثم خضخض الأوانی التی فیها الماء واغسله الثالثة</w:t>
      </w:r>
    </w:p>
    <w:p>
      <w:pPr>
        <w:pStyle w:val="BookText"/>
        <w:rPr/>
      </w:pPr>
      <w:r>
        <w:rPr>
          <w:rFonts w:ascii="IRNazanin" w:hAnsi="IRNazanin" w:eastAsia="IRNazanin"/>
          <w:color w:val="111111"/>
          <w:sz w:val="28"/>
          <w:sz w:val="28"/>
          <w:szCs w:val="28"/>
          <w:rtl w:val="true"/>
          <w:lang w:bidi="fa-IR"/>
        </w:rPr>
        <w:t>بماء قراح ولا تمسح بطنه فی ثالثة وقل وأنت تغسله عفوک عفوک فإنه من قالها عفی</w:t>
      </w:r>
    </w:p>
    <w:p>
      <w:pPr>
        <w:pStyle w:val="BookText"/>
        <w:rPr/>
      </w:pPr>
      <w:r>
        <w:rPr>
          <w:rFonts w:ascii="IRNazanin" w:hAnsi="IRNazanin" w:eastAsia="IRNazanin"/>
          <w:color w:val="111111"/>
          <w:sz w:val="28"/>
          <w:sz w:val="28"/>
          <w:szCs w:val="28"/>
          <w:rtl w:val="true"/>
          <w:lang w:bidi="fa-IR"/>
        </w:rPr>
        <w:t xml:space="preserve">الله عنه وعلیک بأداء الأمانة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فرغت من الغسلة الثالثة فاغسل یدیک</w:t>
      </w:r>
    </w:p>
    <w:p>
      <w:pPr>
        <w:pStyle w:val="BookText"/>
        <w:rPr/>
      </w:pPr>
      <w:r>
        <w:rPr>
          <w:rFonts w:ascii="IRNazanin" w:hAnsi="IRNazanin" w:eastAsia="IRNazanin"/>
          <w:color w:val="111111"/>
          <w:sz w:val="28"/>
          <w:sz w:val="28"/>
          <w:szCs w:val="28"/>
          <w:rtl w:val="true"/>
          <w:lang w:bidi="fa-IR"/>
        </w:rPr>
        <w:t>من المرفقین إلی أطراف أصابعک والق علیه ثوبا تنشف به الماء عنه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3724</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272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علی علیه السلام أنه قال لما أوصی إلی رسول الله</w:t>
      </w:r>
    </w:p>
    <w:p>
      <w:pPr>
        <w:pStyle w:val="BookText"/>
        <w:rPr/>
      </w:pPr>
      <w:r>
        <w:rPr>
          <w:rFonts w:ascii="IRNazanin" w:hAnsi="IRNazanin" w:eastAsia="IRNazanin"/>
          <w:color w:val="111111"/>
          <w:sz w:val="28"/>
          <w:sz w:val="28"/>
          <w:szCs w:val="28"/>
          <w:rtl w:val="true"/>
          <w:lang w:bidi="fa-IR"/>
        </w:rPr>
        <w:t>صلی الله علیه وآله ان اغسله ولا یغسله معی أحد غیری قلت یا رسول الله انک رجل ثقیل البدن</w:t>
      </w:r>
    </w:p>
    <w:p>
      <w:pPr>
        <w:pStyle w:val="BookText"/>
        <w:rPr/>
      </w:pPr>
      <w:r>
        <w:rPr>
          <w:rFonts w:ascii="IRNazanin" w:hAnsi="IRNazanin" w:eastAsia="IRNazanin"/>
          <w:color w:val="111111"/>
          <w:sz w:val="28"/>
          <w:sz w:val="28"/>
          <w:szCs w:val="28"/>
          <w:rtl w:val="true"/>
          <w:lang w:bidi="fa-IR"/>
        </w:rPr>
        <w:t>لا أستطیع ان أقلبک وحدی فقال لی ان جبرئیل علیه السلام معک یتولی غسلی قلت</w:t>
      </w:r>
    </w:p>
    <w:p>
      <w:pPr>
        <w:pStyle w:val="BookText"/>
        <w:rPr/>
      </w:pPr>
      <w:r>
        <w:rPr>
          <w:rFonts w:ascii="IRNazanin" w:hAnsi="IRNazanin" w:eastAsia="IRNazanin"/>
          <w:color w:val="111111"/>
          <w:sz w:val="28"/>
          <w:sz w:val="28"/>
          <w:szCs w:val="28"/>
          <w:rtl w:val="true"/>
          <w:lang w:bidi="fa-IR"/>
        </w:rPr>
        <w:t>فمن یناولنی الماء قال یناولک الفضل وقل له فلیغط عینیه فإنه لا ینظر إلی عورتی أحد</w:t>
      </w:r>
    </w:p>
    <w:p>
      <w:pPr>
        <w:pStyle w:val="BookText"/>
        <w:rPr/>
      </w:pPr>
      <w:r>
        <w:rPr>
          <w:rFonts w:ascii="IRNazanin" w:hAnsi="IRNazanin" w:eastAsia="IRNazanin"/>
          <w:color w:val="111111"/>
          <w:sz w:val="28"/>
          <w:sz w:val="28"/>
          <w:szCs w:val="28"/>
          <w:rtl w:val="true"/>
          <w:lang w:bidi="fa-IR"/>
        </w:rPr>
        <w:t>غیرک الا ذهب بصره قال أبو جعفر محمد بن علی علیه السلام وکان الفضل بن العباس</w:t>
      </w:r>
    </w:p>
    <w:p>
      <w:pPr>
        <w:pStyle w:val="BookText"/>
        <w:rPr/>
      </w:pPr>
      <w:r>
        <w:rPr>
          <w:rFonts w:ascii="IRNazanin" w:hAnsi="IRNazanin" w:eastAsia="IRNazanin"/>
          <w:color w:val="111111"/>
          <w:sz w:val="28"/>
          <w:sz w:val="28"/>
          <w:szCs w:val="28"/>
          <w:rtl w:val="true"/>
          <w:lang w:bidi="fa-IR"/>
        </w:rPr>
        <w:t>یناوله الماء وقد عصب عینیه وعلی علیه السلام وجبرئیل یغسلانه صلی الله علیه وآله قال وغسله علی علیه السلام</w:t>
      </w:r>
    </w:p>
    <w:p>
      <w:pPr>
        <w:pStyle w:val="BookText"/>
        <w:rPr/>
      </w:pPr>
      <w:r>
        <w:rPr>
          <w:rFonts w:ascii="IRNazanin" w:hAnsi="IRNazanin" w:eastAsia="IRNazanin"/>
          <w:color w:val="111111"/>
          <w:sz w:val="28"/>
          <w:sz w:val="28"/>
          <w:szCs w:val="28"/>
          <w:rtl w:val="true"/>
          <w:lang w:bidi="fa-IR"/>
        </w:rPr>
        <w:t>ثلاث غسلات غسلة بالماء والحرض والسدر وغسلة بماء ذریرة وکافور وغسلة</w:t>
      </w:r>
    </w:p>
    <w:p>
      <w:pPr>
        <w:pStyle w:val="BookText"/>
        <w:rPr/>
      </w:pPr>
      <w:r>
        <w:rPr>
          <w:rFonts w:ascii="IRNazanin" w:hAnsi="IRNazanin" w:eastAsia="IRNazanin"/>
          <w:color w:val="111111"/>
          <w:sz w:val="28"/>
          <w:sz w:val="28"/>
          <w:szCs w:val="28"/>
          <w:rtl w:val="true"/>
          <w:lang w:bidi="fa-IR"/>
        </w:rPr>
        <w:t>بالماء محضا وهی آخرهن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3725</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عن أبی القاسم جعفر بن محمد وأبی</w:t>
      </w:r>
    </w:p>
    <w:p>
      <w:pPr>
        <w:pStyle w:val="BookText"/>
        <w:rPr/>
      </w:pPr>
      <w:r>
        <w:rPr>
          <w:rFonts w:ascii="IRNazanin" w:hAnsi="IRNazanin" w:eastAsia="IRNazanin"/>
          <w:color w:val="111111"/>
          <w:sz w:val="28"/>
          <w:sz w:val="28"/>
          <w:szCs w:val="28"/>
          <w:rtl w:val="true"/>
          <w:lang w:bidi="fa-IR"/>
        </w:rPr>
        <w:t xml:space="preserve">غالب الزراری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 عن محمد بن یعقوب وأخبرنی الحسین بن</w:t>
      </w:r>
    </w:p>
    <w:p>
      <w:pPr>
        <w:pStyle w:val="BookText"/>
        <w:rPr/>
      </w:pPr>
      <w:r>
        <w:rPr>
          <w:rFonts w:ascii="IRNazanin" w:hAnsi="IRNazanin" w:eastAsia="IRNazanin"/>
          <w:color w:val="111111"/>
          <w:sz w:val="28"/>
          <w:sz w:val="28"/>
          <w:szCs w:val="28"/>
          <w:rtl w:val="true"/>
          <w:lang w:bidi="fa-IR"/>
        </w:rPr>
        <w:t xml:space="preserve">عبید الله عن عدة من أصحابنا عن محمد بن یعقوب عن کا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إبراهیم عن</w:t>
      </w:r>
    </w:p>
    <w:p>
      <w:pPr>
        <w:pStyle w:val="BookText"/>
        <w:rPr/>
      </w:pPr>
      <w:r>
        <w:rPr>
          <w:rFonts w:ascii="IRNazanin" w:hAnsi="IRNazanin" w:eastAsia="IRNazanin"/>
          <w:color w:val="111111"/>
          <w:sz w:val="28"/>
          <w:sz w:val="28"/>
          <w:szCs w:val="28"/>
          <w:rtl w:val="true"/>
          <w:lang w:bidi="fa-IR"/>
        </w:rPr>
        <w:t>أبیه عن ابن أبی عمیر عن حماد عن الحلبی عن أبی عبد الله علیه السلام قال إذا أردت غسل</w:t>
      </w:r>
    </w:p>
    <w:p>
      <w:pPr>
        <w:pStyle w:val="BookText"/>
        <w:rPr/>
      </w:pPr>
      <w:r>
        <w:rPr>
          <w:rFonts w:ascii="IRNazanin" w:hAnsi="IRNazanin" w:eastAsia="IRNazanin"/>
          <w:color w:val="111111"/>
          <w:sz w:val="28"/>
          <w:sz w:val="28"/>
          <w:szCs w:val="28"/>
          <w:rtl w:val="true"/>
          <w:lang w:bidi="fa-IR"/>
        </w:rPr>
        <w:t xml:space="preserve">المیت فاجعل بینک وبینه ثوبا یستر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عورته اما قمیص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قمیصا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w:t>
      </w:r>
    </w:p>
    <w:p>
      <w:pPr>
        <w:pStyle w:val="BookText"/>
        <w:rPr/>
      </w:pPr>
      <w:r>
        <w:rPr>
          <w:rFonts w:ascii="IRNazanin" w:hAnsi="IRNazanin" w:eastAsia="IRNazanin"/>
          <w:color w:val="111111"/>
          <w:sz w:val="28"/>
          <w:sz w:val="28"/>
          <w:szCs w:val="28"/>
          <w:rtl w:val="true"/>
          <w:lang w:bidi="fa-IR"/>
        </w:rPr>
        <w:t xml:space="preserve">غیره ثم تبدء بکفیه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تغسل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رأسه ثلاث مرات بالسدر ثم سائر جسده</w:t>
      </w:r>
    </w:p>
    <w:p>
      <w:pPr>
        <w:pStyle w:val="BookText"/>
        <w:rPr/>
      </w:pPr>
      <w:r>
        <w:rPr>
          <w:rFonts w:ascii="IRNazanin" w:hAnsi="IRNazanin" w:eastAsia="IRNazanin"/>
          <w:color w:val="111111"/>
          <w:sz w:val="28"/>
          <w:sz w:val="28"/>
          <w:szCs w:val="28"/>
          <w:rtl w:val="true"/>
          <w:lang w:bidi="fa-IR"/>
        </w:rPr>
        <w:t>وابدء بشقه الأیمن فإذا أردت أن تغسل فرجه فخذ خرقة نظیفة فلفها علی یدک الیسری</w:t>
      </w:r>
    </w:p>
    <w:p>
      <w:pPr>
        <w:pStyle w:val="BookText"/>
        <w:rPr/>
      </w:pPr>
      <w:r>
        <w:rPr>
          <w:rFonts w:ascii="IRNazanin" w:hAnsi="IRNazanin" w:eastAsia="IRNazanin"/>
          <w:color w:val="111111"/>
          <w:sz w:val="28"/>
          <w:sz w:val="28"/>
          <w:szCs w:val="28"/>
          <w:rtl w:val="true"/>
          <w:lang w:bidi="fa-IR"/>
        </w:rPr>
        <w:t>ثم ادخل یدک من تحت الثوب الذی علی فرج المیت فاغسله من غیر أن تری عورته</w:t>
      </w:r>
    </w:p>
    <w:p>
      <w:pPr>
        <w:pStyle w:val="BookText"/>
        <w:rPr/>
      </w:pPr>
      <w:r>
        <w:rPr>
          <w:rFonts w:ascii="IRNazanin" w:hAnsi="IRNazanin" w:eastAsia="IRNazanin"/>
          <w:color w:val="111111"/>
          <w:sz w:val="28"/>
          <w:sz w:val="28"/>
          <w:szCs w:val="28"/>
          <w:rtl w:val="true"/>
          <w:lang w:bidi="fa-IR"/>
        </w:rPr>
        <w:t>فإذا فرغت من غسله بالسدر فاغسله مرة أخری بماء وکافور وشئ من حنوطه</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مرة 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اغسله بماء بحت غسلة أخری حتی إذا فرغت من ثلث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غسلات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جعلته فی ثوب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جففته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3726</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بهذا الاسناد عن محمد بن یعقوب عن کا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w:t>
      </w:r>
    </w:p>
    <w:p>
      <w:pPr>
        <w:pStyle w:val="BookText"/>
        <w:rPr/>
      </w:pPr>
      <w:r>
        <w:rPr>
          <w:rFonts w:ascii="IRNazanin" w:hAnsi="IRNazanin" w:eastAsia="IRNazanin"/>
          <w:color w:val="111111"/>
          <w:sz w:val="28"/>
          <w:sz w:val="28"/>
          <w:szCs w:val="28"/>
          <w:rtl w:val="true"/>
          <w:lang w:bidi="fa-IR"/>
        </w:rPr>
        <w:t>أصحابنا عن سهل بن زیاد عن الحسن بن محبوب عن علی بن رئاب عن الحلبی</w:t>
      </w:r>
    </w:p>
    <w:p>
      <w:pPr>
        <w:pStyle w:val="BookText"/>
        <w:rPr/>
      </w:pPr>
      <w:r>
        <w:rPr>
          <w:rFonts w:ascii="IRNazanin" w:hAnsi="IRNazanin" w:eastAsia="IRNazanin"/>
          <w:color w:val="111111"/>
          <w:sz w:val="28"/>
          <w:sz w:val="28"/>
          <w:szCs w:val="28"/>
          <w:rtl w:val="true"/>
          <w:lang w:bidi="fa-IR"/>
        </w:rPr>
        <w:t>قال قال أبو عبد الله علیه السلام یغسل المیت ثلث غسلات مرة بالسدر ومرة بالماء یطرح</w:t>
      </w:r>
    </w:p>
    <w:p>
      <w:pPr>
        <w:pStyle w:val="BookText"/>
        <w:rPr/>
      </w:pPr>
      <w:r>
        <w:rPr>
          <w:rFonts w:ascii="IRNazanin" w:hAnsi="IRNazanin" w:eastAsia="IRNazanin"/>
          <w:color w:val="111111"/>
          <w:sz w:val="28"/>
          <w:sz w:val="28"/>
          <w:szCs w:val="28"/>
          <w:rtl w:val="true"/>
          <w:lang w:bidi="fa-IR"/>
        </w:rPr>
        <w:t>فیه الکافور ومرة أخری بالماء القراح ثم یکفن وقال إن أبی کتب فی وصیته ان</w:t>
      </w:r>
    </w:p>
    <w:p>
      <w:pPr>
        <w:pStyle w:val="BookText"/>
        <w:rPr/>
      </w:pPr>
      <w:r>
        <w:rPr>
          <w:rFonts w:ascii="IRNazanin" w:hAnsi="IRNazanin" w:eastAsia="IRNazanin"/>
          <w:color w:val="111111"/>
          <w:sz w:val="28"/>
          <w:sz w:val="28"/>
          <w:szCs w:val="28"/>
          <w:rtl w:val="true"/>
          <w:lang w:bidi="fa-IR"/>
        </w:rPr>
        <w:t>أکفنه فی ثلاثة أثواب أحدها رداء له حبرة وثوب آخر وقمیص قلت ولم کتب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قال مخافة قول الناس وعصبناه بعد ذلک بعمامة وشققنا له</w:t>
      </w:r>
    </w:p>
    <w:p>
      <w:pPr>
        <w:pStyle w:val="BookText"/>
        <w:rPr/>
      </w:pPr>
      <w:r>
        <w:rPr>
          <w:rFonts w:ascii="IRNazanin" w:hAnsi="IRNazanin" w:eastAsia="IRNazanin"/>
          <w:color w:val="111111"/>
          <w:sz w:val="28"/>
          <w:sz w:val="28"/>
          <w:szCs w:val="28"/>
          <w:rtl w:val="true"/>
          <w:lang w:bidi="fa-IR"/>
        </w:rPr>
        <w:t>الأرض من أجل انه کان بادنا وأمرنی ان ارفع القبر من الأرض أربع أصابع مفرجات</w:t>
      </w:r>
    </w:p>
    <w:p>
      <w:pPr>
        <w:pStyle w:val="BookText"/>
        <w:rPr/>
      </w:pPr>
      <w:r>
        <w:rPr>
          <w:rFonts w:ascii="IRNazanin" w:hAnsi="IRNazanin" w:eastAsia="IRNazanin"/>
          <w:color w:val="111111"/>
          <w:sz w:val="28"/>
          <w:sz w:val="28"/>
          <w:szCs w:val="28"/>
          <w:rtl w:val="true"/>
          <w:lang w:bidi="fa-IR"/>
        </w:rPr>
        <w:t>وذکر ان رش القبر بالماء حسن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3727</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بهذا الاسناد عن محمد بن یعقوب عن کا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w:t>
      </w:r>
    </w:p>
    <w:p>
      <w:pPr>
        <w:pStyle w:val="BookText"/>
        <w:rPr/>
      </w:pPr>
      <w:r>
        <w:rPr>
          <w:rFonts w:ascii="IRNazanin" w:hAnsi="IRNazanin" w:eastAsia="IRNazanin"/>
          <w:color w:val="111111"/>
          <w:sz w:val="28"/>
          <w:sz w:val="28"/>
          <w:szCs w:val="28"/>
          <w:rtl w:val="true"/>
          <w:lang w:bidi="fa-IR"/>
        </w:rPr>
        <w:t>بن یحیی عن أحمد بن محمد عن الحسین بن سعید ومحمد بن خالد عن النضر بن</w:t>
      </w:r>
    </w:p>
    <w:p>
      <w:pPr>
        <w:pStyle w:val="BookText"/>
        <w:rPr/>
      </w:pPr>
      <w:r>
        <w:rPr>
          <w:rFonts w:ascii="IRNazanin" w:hAnsi="IRNazanin" w:eastAsia="IRNazanin"/>
          <w:color w:val="111111"/>
          <w:sz w:val="28"/>
          <w:sz w:val="28"/>
          <w:szCs w:val="28"/>
          <w:rtl w:val="true"/>
          <w:lang w:bidi="fa-IR"/>
        </w:rPr>
        <w:t xml:space="preserve">سوید عن ابن مسکان عن أبی عبد الله علیه السلام قال سألته عن غسل المیت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یب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اغسله الثالثة بماء قراح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ثلث غسلات لجسده کله قال نعم قلت</w:t>
      </w:r>
    </w:p>
    <w:p>
      <w:pPr>
        <w:pStyle w:val="BookText"/>
        <w:rPr/>
      </w:pPr>
      <w:r>
        <w:rPr>
          <w:rFonts w:ascii="IRNazanin" w:hAnsi="IRNazanin" w:eastAsia="IRNazanin"/>
          <w:color w:val="111111"/>
          <w:sz w:val="28"/>
          <w:sz w:val="28"/>
          <w:szCs w:val="28"/>
          <w:rtl w:val="true"/>
          <w:lang w:bidi="fa-IR"/>
        </w:rPr>
        <w:t xml:space="preserve">یکون علیه ثواب إذا غسل قال إن استطعت ان یکون علیه قمیص فغسله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تغسله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تحته وقال أحب لمن غسل المیت ان یلف علی یده الخرقة حین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یغسله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3728</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النضر بن سوید عن هشام بن سالم عن سلیمان بن</w:t>
      </w:r>
    </w:p>
    <w:p>
      <w:pPr>
        <w:pStyle w:val="BookText"/>
        <w:rPr/>
      </w:pPr>
      <w:r>
        <w:rPr>
          <w:rFonts w:ascii="IRNazanin" w:hAnsi="IRNazanin" w:eastAsia="IRNazanin"/>
          <w:color w:val="111111"/>
          <w:sz w:val="28"/>
          <w:sz w:val="28"/>
          <w:szCs w:val="28"/>
          <w:rtl w:val="true"/>
          <w:lang w:bidi="fa-IR"/>
        </w:rPr>
        <w:t>خالد قال سئلت ابا عبد الله علیه السلام عن غسل المیت کیف یغسل قال بماء وسدر واغسل</w:t>
      </w:r>
    </w:p>
    <w:p>
      <w:pPr>
        <w:pStyle w:val="BookText"/>
        <w:rPr/>
      </w:pPr>
      <w:r>
        <w:rPr>
          <w:rFonts w:ascii="IRNazanin" w:hAnsi="IRNazanin" w:eastAsia="IRNazanin"/>
          <w:color w:val="111111"/>
          <w:sz w:val="28"/>
          <w:sz w:val="28"/>
          <w:szCs w:val="28"/>
          <w:rtl w:val="true"/>
          <w:lang w:bidi="fa-IR"/>
        </w:rPr>
        <w:t>جسده کله واغسله أخری بماء وکافور ثم اغسله أخری بماء قلت ثلاث مرات قال</w:t>
      </w:r>
    </w:p>
    <w:p>
      <w:pPr>
        <w:pStyle w:val="BookText"/>
        <w:rPr/>
      </w:pPr>
      <w:r>
        <w:rPr>
          <w:rFonts w:ascii="IRNazanin" w:hAnsi="IRNazanin" w:eastAsia="IRNazanin"/>
          <w:color w:val="111111"/>
          <w:sz w:val="28"/>
          <w:sz w:val="28"/>
          <w:szCs w:val="28"/>
          <w:rtl w:val="true"/>
          <w:lang w:bidi="fa-IR"/>
        </w:rPr>
        <w:t xml:space="preserve">نعم قلت فما یکون علیه حین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یغسله قال إن استطعت ان تکون علیه</w:t>
      </w:r>
    </w:p>
    <w:p>
      <w:pPr>
        <w:pStyle w:val="BookText"/>
        <w:rPr/>
      </w:pPr>
      <w:r>
        <w:rPr>
          <w:rFonts w:ascii="IRNazanin" w:hAnsi="IRNazanin" w:eastAsia="IRNazanin"/>
          <w:color w:val="111111"/>
          <w:sz w:val="28"/>
          <w:sz w:val="28"/>
          <w:szCs w:val="28"/>
          <w:rtl w:val="true"/>
          <w:lang w:bidi="fa-IR"/>
        </w:rPr>
        <w:t xml:space="preserve">قمیص فتغسل </w:t>
      </w:r>
      <w:r>
        <w:rPr>
          <w:rStyle w:val="FootnoteAnchor"/>
          <w:rtl w:val="true"/>
        </w:rPr>
        <w:footnoteReference w:id="250"/>
      </w:r>
      <w:r>
        <w:rPr>
          <w:rFonts w:ascii="IRNazanin" w:hAnsi="IRNazanin" w:eastAsia="IRNazanin"/>
          <w:color w:val="111111"/>
          <w:sz w:val="28"/>
          <w:sz w:val="28"/>
          <w:szCs w:val="28"/>
          <w:rtl w:val="true"/>
          <w:lang w:bidi="fa-IR"/>
        </w:rPr>
        <w:t>من تحت القمیص</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3729</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أحمد بن یحیی عن الحسن بن الحسین</w:t>
      </w:r>
    </w:p>
    <w:p>
      <w:pPr>
        <w:pStyle w:val="BookText"/>
        <w:rPr/>
      </w:pPr>
      <w:r>
        <w:rPr>
          <w:rFonts w:ascii="IRNazanin" w:hAnsi="IRNazanin" w:eastAsia="IRNazanin"/>
          <w:color w:val="111111"/>
          <w:sz w:val="28"/>
          <w:sz w:val="28"/>
          <w:szCs w:val="28"/>
          <w:rtl w:val="true"/>
          <w:lang w:bidi="fa-IR"/>
        </w:rPr>
        <w:t>اللؤلؤی عن أبی داود المنشد عن سلامة عن مغیرة مؤذن بنی عدی عن أبی عبد الله</w:t>
      </w:r>
    </w:p>
    <w:p>
      <w:pPr>
        <w:pStyle w:val="BookText"/>
        <w:rPr/>
      </w:pPr>
      <w:r>
        <w:rPr>
          <w:rFonts w:ascii="IRNazanin" w:hAnsi="IRNazanin" w:eastAsia="IRNazanin"/>
          <w:color w:val="111111"/>
          <w:sz w:val="28"/>
          <w:sz w:val="28"/>
          <w:szCs w:val="28"/>
          <w:rtl w:val="true"/>
          <w:lang w:bidi="fa-IR"/>
        </w:rPr>
        <w:t>علیه السلام قال غسل علی بن أبی طالب علیه السلام رسول الله صلی الله علیه وآله بدئه بالسدر والثانیة</w:t>
      </w:r>
    </w:p>
    <w:p>
      <w:pPr>
        <w:pStyle w:val="BookText"/>
        <w:rPr/>
      </w:pPr>
      <w:r>
        <w:rPr>
          <w:rFonts w:ascii="IRNazanin" w:hAnsi="IRNazanin" w:eastAsia="IRNazanin"/>
          <w:color w:val="111111"/>
          <w:sz w:val="28"/>
          <w:sz w:val="28"/>
          <w:szCs w:val="28"/>
          <w:rtl w:val="true"/>
          <w:lang w:bidi="fa-IR"/>
        </w:rPr>
        <w:t>بثلاثة مثاقیل من کافور ومثقال من مسک ودعا بالثالثة بقربة مشدودة فأفاضها علیه</w:t>
      </w:r>
    </w:p>
    <w:p>
      <w:pPr>
        <w:pStyle w:val="BookText"/>
        <w:rPr/>
      </w:pPr>
      <w:r>
        <w:rPr>
          <w:rFonts w:ascii="IRNazanin" w:hAnsi="IRNazanin" w:eastAsia="IRNazanin"/>
          <w:color w:val="111111"/>
          <w:sz w:val="28"/>
          <w:sz w:val="28"/>
          <w:szCs w:val="28"/>
          <w:rtl w:val="true"/>
          <w:lang w:bidi="fa-IR"/>
        </w:rPr>
        <w:t>ثم أدرجه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3730</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206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بن عیسی عن علی بن</w:t>
      </w:r>
    </w:p>
    <w:p>
      <w:pPr>
        <w:pStyle w:val="BookText"/>
        <w:rPr/>
      </w:pPr>
      <w:r>
        <w:rPr>
          <w:rFonts w:ascii="IRNazanin" w:hAnsi="IRNazanin" w:eastAsia="IRNazanin"/>
          <w:color w:val="111111"/>
          <w:sz w:val="28"/>
          <w:sz w:val="28"/>
          <w:szCs w:val="28"/>
          <w:rtl w:val="true"/>
          <w:lang w:bidi="fa-IR"/>
        </w:rPr>
        <w:t xml:space="preserve">الحکم عن ابان والحسین بن سعید عن فضالة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مسکان</w:t>
      </w:r>
    </w:p>
    <w:p>
      <w:pPr>
        <w:pStyle w:val="BookText"/>
        <w:rPr/>
      </w:pPr>
      <w:r>
        <w:rPr>
          <w:rFonts w:ascii="IRNazanin" w:hAnsi="IRNazanin" w:eastAsia="IRNazanin"/>
          <w:color w:val="111111"/>
          <w:sz w:val="28"/>
          <w:sz w:val="28"/>
          <w:szCs w:val="28"/>
          <w:rtl w:val="true"/>
          <w:lang w:bidi="fa-IR"/>
        </w:rPr>
        <w:t>جمیعا عن أبی العباس عن أبی عبد الله علیه السلام قال سألته عن غسل المیت فقال اقعده</w:t>
      </w:r>
    </w:p>
    <w:p>
      <w:pPr>
        <w:pStyle w:val="BookText"/>
        <w:rPr/>
      </w:pPr>
      <w:r>
        <w:rPr>
          <w:rFonts w:ascii="IRNazanin" w:hAnsi="IRNazanin" w:eastAsia="IRNazanin"/>
          <w:color w:val="111111"/>
          <w:sz w:val="28"/>
          <w:sz w:val="28"/>
          <w:szCs w:val="28"/>
          <w:rtl w:val="true"/>
          <w:lang w:bidi="fa-IR"/>
        </w:rPr>
        <w:t xml:space="preserve">واغمز بطنه غمزا رفیقا ثم طهره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غمز البطن ثم تضجعه ثم</w:t>
      </w:r>
    </w:p>
    <w:p>
      <w:pPr>
        <w:pStyle w:val="BookText"/>
        <w:rPr/>
      </w:pPr>
      <w:r>
        <w:rPr>
          <w:rFonts w:ascii="IRNazanin" w:hAnsi="IRNazanin" w:eastAsia="IRNazanin"/>
          <w:color w:val="111111"/>
          <w:sz w:val="28"/>
          <w:sz w:val="28"/>
          <w:szCs w:val="28"/>
          <w:rtl w:val="true"/>
          <w:lang w:bidi="fa-IR"/>
        </w:rPr>
        <w:t xml:space="preserve">تغسله تبدأ </w:t>
      </w:r>
      <w:r>
        <w:rPr>
          <w:rStyle w:val="FootnoteAnchor"/>
          <w:rtl w:val="true"/>
        </w:rPr>
        <w:footnoteReference w:id="251"/>
      </w:r>
      <w:r>
        <w:rPr>
          <w:rFonts w:ascii="IRNazanin" w:hAnsi="IRNazanin" w:eastAsia="IRNazanin"/>
          <w:color w:val="111111"/>
          <w:sz w:val="28"/>
          <w:sz w:val="28"/>
          <w:szCs w:val="28"/>
          <w:rtl w:val="true"/>
          <w:lang w:bidi="fa-IR"/>
        </w:rPr>
        <w:t>بمیامنه وتغسله بالماء والحرض ثم بماء وکافور ثم تغسله بماء القراح</w:t>
      </w:r>
    </w:p>
    <w:p>
      <w:pPr>
        <w:pStyle w:val="BookText"/>
        <w:rPr/>
      </w:pPr>
      <w:r>
        <w:rPr>
          <w:rFonts w:ascii="IRNazanin" w:hAnsi="IRNazanin" w:eastAsia="IRNazanin"/>
          <w:color w:val="111111"/>
          <w:sz w:val="28"/>
          <w:sz w:val="28"/>
          <w:szCs w:val="28"/>
          <w:rtl w:val="true"/>
          <w:lang w:bidi="fa-IR"/>
        </w:rPr>
        <w:t>واجعله فی أکفانه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3731</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207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أیده الله عن أحمد بن محمد عن</w:t>
      </w:r>
    </w:p>
    <w:p>
      <w:pPr>
        <w:pStyle w:val="BookText"/>
        <w:rPr/>
      </w:pPr>
      <w:r>
        <w:rPr>
          <w:rFonts w:ascii="IRNazanin" w:hAnsi="IRNazanin" w:eastAsia="IRNazanin"/>
          <w:color w:val="111111"/>
          <w:sz w:val="28"/>
          <w:sz w:val="28"/>
          <w:szCs w:val="28"/>
          <w:rtl w:val="true"/>
          <w:lang w:bidi="fa-IR"/>
        </w:rPr>
        <w:t xml:space="preserve">أبیه عن الصفار عن یب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بن رزق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الغمشانی عن معویة بن عمار</w:t>
      </w:r>
    </w:p>
    <w:p>
      <w:pPr>
        <w:pStyle w:val="BookText"/>
        <w:rPr/>
      </w:pPr>
      <w:r>
        <w:rPr>
          <w:rFonts w:ascii="IRNazanin" w:hAnsi="IRNazanin" w:eastAsia="IRNazanin"/>
          <w:color w:val="111111"/>
          <w:sz w:val="28"/>
          <w:sz w:val="28"/>
          <w:szCs w:val="28"/>
          <w:rtl w:val="true"/>
          <w:lang w:bidi="fa-IR"/>
        </w:rPr>
        <w:t xml:space="preserve">قال امرنی أبو عبد الله علیه السلام ان أعصر </w:t>
      </w:r>
      <w:r>
        <w:rPr>
          <w:rStyle w:val="FootnoteAnchor"/>
          <w:rtl w:val="true"/>
        </w:rPr>
        <w:footnoteReference w:id="252"/>
      </w:r>
      <w:r>
        <w:rPr>
          <w:rFonts w:ascii="IRNazanin" w:hAnsi="IRNazanin" w:eastAsia="IRNazanin"/>
          <w:color w:val="111111"/>
          <w:sz w:val="28"/>
          <w:sz w:val="28"/>
          <w:szCs w:val="28"/>
          <w:rtl w:val="true"/>
          <w:lang w:bidi="fa-IR"/>
        </w:rPr>
        <w:t xml:space="preserve">بطنه ثم أوضیه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اغسله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بالأشنان ثم اغسل رأسه بالسدر ولحیته ثم أفیض علیه الماء بالکافور وبالماء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القراح واطرح فیه سبع ورقات سدر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3732</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208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الحسین عن عبد الله بن جعفر عن</w:t>
      </w:r>
    </w:p>
    <w:p>
      <w:pPr>
        <w:pStyle w:val="BookText"/>
        <w:rPr/>
      </w:pPr>
      <w:r>
        <w:rPr>
          <w:rFonts w:ascii="IRNazanin" w:hAnsi="IRNazanin" w:eastAsia="IRNazanin"/>
          <w:color w:val="111111"/>
          <w:sz w:val="28"/>
          <w:sz w:val="28"/>
          <w:szCs w:val="28"/>
          <w:rtl w:val="true"/>
          <w:lang w:bidi="fa-IR"/>
        </w:rPr>
        <w:t>إبراهیم بن مهزیار عن أخیه علی بن مهزیار عن فضالة بن أیوب عن القاسم بن</w:t>
      </w:r>
    </w:p>
    <w:p>
      <w:pPr>
        <w:pStyle w:val="BookText"/>
        <w:rPr/>
      </w:pPr>
      <w:r>
        <w:rPr>
          <w:rFonts w:ascii="IRNazanin" w:hAnsi="IRNazanin" w:eastAsia="IRNazanin"/>
          <w:color w:val="111111"/>
          <w:sz w:val="28"/>
          <w:sz w:val="28"/>
          <w:szCs w:val="28"/>
          <w:rtl w:val="true"/>
          <w:lang w:bidi="fa-IR"/>
        </w:rPr>
        <w:t xml:space="preserve">برید عن محمد ابن مسلم عن فقیه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جعفر </w:t>
      </w:r>
      <w:r>
        <w:rPr>
          <w:rStyle w:val="FootnoteAnchor"/>
          <w:rtl w:val="true"/>
        </w:rPr>
        <w:footnoteReference w:id="253"/>
      </w:r>
      <w:r>
        <w:rPr>
          <w:rFonts w:ascii="IRNazanin" w:hAnsi="IRNazanin" w:eastAsia="IRNazanin"/>
          <w:color w:val="111111"/>
          <w:sz w:val="28"/>
          <w:sz w:val="28"/>
          <w:szCs w:val="28"/>
          <w:rtl w:val="true"/>
          <w:lang w:bidi="fa-IR"/>
        </w:rPr>
        <w:t>علیه السلام قال غسل المیت</w:t>
      </w:r>
    </w:p>
    <w:p>
      <w:pPr>
        <w:pStyle w:val="BookText"/>
        <w:rPr/>
      </w:pPr>
      <w:r>
        <w:rPr>
          <w:rFonts w:ascii="IRNazanin" w:hAnsi="IRNazanin" w:eastAsia="IRNazanin"/>
          <w:color w:val="111111"/>
          <w:sz w:val="28"/>
          <w:sz w:val="28"/>
          <w:szCs w:val="28"/>
          <w:rtl w:val="true"/>
          <w:lang w:bidi="fa-IR"/>
        </w:rPr>
        <w:t xml:space="preserve">مثل غسل الجنب وان کان کثیر الشعر فزد </w:t>
      </w:r>
      <w:r>
        <w:rPr>
          <w:rStyle w:val="FootnoteAnchor"/>
          <w:rtl w:val="true"/>
        </w:rPr>
        <w:footnoteReference w:id="254"/>
      </w:r>
      <w:r>
        <w:rPr>
          <w:rFonts w:ascii="IRNazanin" w:hAnsi="IRNazanin" w:eastAsia="IRNazanin"/>
          <w:color w:val="111111"/>
          <w:sz w:val="28"/>
          <w:sz w:val="28"/>
          <w:szCs w:val="28"/>
          <w:rtl w:val="true"/>
          <w:lang w:bidi="fa-IR"/>
        </w:rPr>
        <w:t xml:space="preserve">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مرات</w:t>
      </w:r>
    </w:p>
    <w:p>
      <w:pPr>
        <w:pStyle w:val="BookText"/>
        <w:rPr/>
      </w:pPr>
      <w:r>
        <w:rPr>
          <w:rFonts w:eastAsia="IRNazanin" w:cs="IRNazanin"/>
          <w:color w:val="111111"/>
          <w:sz w:val="28"/>
          <w:szCs w:val="28"/>
          <w:lang w:bidi="fa-IR"/>
        </w:rPr>
        <w:t>3733</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208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یعقوب بن یقطین</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سألت العبد الصالح علیه السلام عن غسل المیت أفیه وضوء الصلاة أم لا فقال</w:t>
      </w:r>
    </w:p>
    <w:p>
      <w:pPr>
        <w:pStyle w:val="BookText"/>
        <w:rPr/>
      </w:pPr>
      <w:r>
        <w:rPr>
          <w:rFonts w:ascii="IRNazanin" w:hAnsi="IRNazanin" w:eastAsia="IRNazanin"/>
          <w:color w:val="111111"/>
          <w:sz w:val="28"/>
          <w:sz w:val="28"/>
          <w:szCs w:val="28"/>
          <w:rtl w:val="true"/>
          <w:lang w:bidi="fa-IR"/>
        </w:rPr>
        <w:t xml:space="preserve">غسل المیت یبدأ بمرافقه فیغسل </w:t>
      </w:r>
      <w:r>
        <w:rPr>
          <w:rStyle w:val="FootnoteAnchor"/>
          <w:rtl w:val="true"/>
        </w:rPr>
        <w:footnoteReference w:id="255"/>
      </w:r>
      <w:r>
        <w:rPr>
          <w:rFonts w:ascii="IRNazanin" w:hAnsi="IRNazanin" w:eastAsia="IRNazanin"/>
          <w:color w:val="111111"/>
          <w:sz w:val="28"/>
          <w:sz w:val="28"/>
          <w:szCs w:val="28"/>
          <w:rtl w:val="true"/>
          <w:lang w:bidi="fa-IR"/>
        </w:rPr>
        <w:t>بالحرض ثم تغسل وجهه وأسه بالسدر ثم</w:t>
      </w:r>
    </w:p>
    <w:p>
      <w:pPr>
        <w:pStyle w:val="BookText"/>
        <w:rPr/>
      </w:pPr>
      <w:r>
        <w:rPr>
          <w:rFonts w:ascii="IRNazanin" w:hAnsi="IRNazanin" w:eastAsia="IRNazanin"/>
          <w:color w:val="111111"/>
          <w:sz w:val="28"/>
          <w:sz w:val="28"/>
          <w:szCs w:val="28"/>
          <w:rtl w:val="true"/>
          <w:lang w:bidi="fa-IR"/>
        </w:rPr>
        <w:t xml:space="preserve">یفاض علیه الماء ثلاث مرات ولا یغسل </w:t>
      </w:r>
      <w:r>
        <w:rPr>
          <w:rStyle w:val="FootnoteAnchor"/>
          <w:rtl w:val="true"/>
        </w:rPr>
        <w:footnoteReference w:id="256"/>
      </w:r>
      <w:r>
        <w:rPr>
          <w:rFonts w:ascii="IRNazanin" w:hAnsi="IRNazanin" w:eastAsia="IRNazanin"/>
          <w:color w:val="111111"/>
          <w:sz w:val="28"/>
          <w:sz w:val="28"/>
          <w:szCs w:val="28"/>
          <w:rtl w:val="true"/>
          <w:lang w:bidi="fa-IR"/>
        </w:rPr>
        <w:t xml:space="preserve">الا فی قمیص یدجل رجل 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یدیه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یب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ویصب علیه من فوقه ویجعل فی الماء شئ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سدر و</w:t>
      </w:r>
    </w:p>
    <w:p>
      <w:pPr>
        <w:pStyle w:val="BookText"/>
        <w:rPr/>
      </w:pPr>
      <w:r>
        <w:rPr>
          <w:rFonts w:ascii="IRNazanin" w:hAnsi="IRNazanin" w:eastAsia="IRNazanin"/>
          <w:color w:val="111111"/>
          <w:sz w:val="28"/>
          <w:sz w:val="28"/>
          <w:szCs w:val="28"/>
          <w:rtl w:val="true"/>
          <w:lang w:bidi="fa-IR"/>
        </w:rPr>
        <w:t xml:space="preserve">شئ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کافور ولا یعصر بطنه الا ان یخاف شیئا قریبا فیمسح </w:t>
      </w:r>
      <w:r>
        <w:rPr>
          <w:rStyle w:val="FootnoteAnchor"/>
          <w:rtl w:val="true"/>
        </w:rPr>
        <w:footnoteReference w:id="2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رفیقا من غیر أن یعصر ثم یغسل الذی غسله یده قبل أن یکفنه إلی</w:t>
      </w:r>
    </w:p>
    <w:p>
      <w:pPr>
        <w:pStyle w:val="BookText"/>
        <w:rPr/>
      </w:pPr>
      <w:r>
        <w:rPr>
          <w:rFonts w:ascii="IRNazanin" w:hAnsi="IRNazanin" w:eastAsia="IRNazanin"/>
          <w:color w:val="111111"/>
          <w:sz w:val="28"/>
          <w:sz w:val="28"/>
          <w:szCs w:val="28"/>
          <w:rtl w:val="true"/>
          <w:lang w:bidi="fa-IR"/>
        </w:rPr>
        <w:t>المنکبین ثلاث مرات ثم إذا کفنه اغتسل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3734</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أیده الله عن أبی جعفر محمد بن</w:t>
      </w:r>
    </w:p>
    <w:p>
      <w:pPr>
        <w:pStyle w:val="BookText"/>
        <w:rPr/>
      </w:pPr>
      <w:r>
        <w:rPr>
          <w:rFonts w:ascii="IRNazanin" w:hAnsi="IRNazanin" w:eastAsia="IRNazanin"/>
          <w:color w:val="111111"/>
          <w:sz w:val="28"/>
          <w:sz w:val="28"/>
          <w:szCs w:val="28"/>
          <w:rtl w:val="true"/>
          <w:lang w:bidi="fa-IR"/>
        </w:rPr>
        <w:t>علی عن محمد بن الحسن بن الولید عن محمد بن یحیی وعن أبی الحسن محمد</w:t>
      </w:r>
    </w:p>
    <w:p>
      <w:pPr>
        <w:pStyle w:val="BookText"/>
        <w:rPr/>
      </w:pPr>
      <w:r>
        <w:rPr>
          <w:rFonts w:ascii="IRNazanin" w:hAnsi="IRNazanin" w:eastAsia="IRNazanin"/>
          <w:color w:val="111111"/>
          <w:sz w:val="28"/>
          <w:sz w:val="28"/>
          <w:szCs w:val="28"/>
          <w:rtl w:val="true"/>
          <w:lang w:bidi="fa-IR"/>
        </w:rPr>
        <w:t xml:space="preserve">بن أحمد بن داود عن أبی الحسن علی ابن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بابویه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w:t>
      </w:r>
    </w:p>
    <w:p>
      <w:pPr>
        <w:pStyle w:val="BookText"/>
        <w:rPr/>
      </w:pPr>
      <w:r>
        <w:rPr>
          <w:rFonts w:ascii="IRNazanin" w:hAnsi="IRNazanin" w:eastAsia="IRNazanin"/>
          <w:color w:val="111111"/>
          <w:sz w:val="28"/>
          <w:sz w:val="28"/>
          <w:szCs w:val="28"/>
          <w:rtl w:val="true"/>
          <w:lang w:bidi="fa-IR"/>
        </w:rPr>
        <w:t xml:space="preserve">بن یحیی صا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الشیخ ره عن أحمد بن محمد عن أبیه عن محمد بن</w:t>
      </w:r>
    </w:p>
    <w:p>
      <w:pPr>
        <w:pStyle w:val="BookText"/>
        <w:rPr/>
      </w:pPr>
      <w:r>
        <w:rPr>
          <w:rFonts w:ascii="IRNazanin" w:hAnsi="IRNazanin" w:eastAsia="IRNazanin"/>
          <w:color w:val="111111"/>
          <w:sz w:val="28"/>
          <w:sz w:val="28"/>
          <w:szCs w:val="28"/>
          <w:rtl w:val="true"/>
          <w:lang w:bidi="fa-IR"/>
        </w:rPr>
        <w:t>یحیی عن محمد بن أحمد بن یحیی عن أیوب بن نوح عن المسلی عن عبد الله بن</w:t>
      </w:r>
    </w:p>
    <w:p>
      <w:pPr>
        <w:pStyle w:val="BookText"/>
        <w:rPr/>
      </w:pPr>
      <w:r>
        <w:rPr>
          <w:rFonts w:ascii="IRNazanin" w:hAnsi="IRNazanin" w:eastAsia="IRNazanin"/>
          <w:color w:val="111111"/>
          <w:sz w:val="28"/>
          <w:sz w:val="28"/>
          <w:szCs w:val="28"/>
          <w:rtl w:val="true"/>
          <w:lang w:bidi="fa-IR"/>
        </w:rPr>
        <w:t xml:space="preserve">عبید </w:t>
      </w:r>
      <w:r>
        <w:rPr>
          <w:rStyle w:val="FootnoteAnchor"/>
          <w:rtl w:val="true"/>
        </w:rPr>
        <w:footnoteReference w:id="258"/>
      </w:r>
      <w:r>
        <w:rPr>
          <w:rFonts w:ascii="IRNazanin" w:hAnsi="IRNazanin" w:eastAsia="IRNazanin"/>
          <w:color w:val="111111"/>
          <w:sz w:val="28"/>
          <w:sz w:val="28"/>
          <w:szCs w:val="28"/>
          <w:rtl w:val="true"/>
          <w:lang w:bidi="fa-IR"/>
        </w:rPr>
        <w:t>قال سألت أبا عبد الله علیه السلام عن غسل المیت قال یطرح علیه خرقة ثم</w:t>
      </w:r>
    </w:p>
    <w:p>
      <w:pPr>
        <w:pStyle w:val="BookText"/>
        <w:rPr/>
      </w:pPr>
      <w:r>
        <w:rPr>
          <w:rFonts w:ascii="IRNazanin" w:hAnsi="IRNazanin" w:eastAsia="IRNazanin"/>
          <w:color w:val="111111"/>
          <w:sz w:val="28"/>
          <w:sz w:val="28"/>
          <w:szCs w:val="28"/>
          <w:rtl w:val="true"/>
          <w:lang w:bidi="fa-IR"/>
        </w:rPr>
        <w:t xml:space="preserve">یغسل فرجه ویوضأ وضوء الصلاة ثم یغسل رأسه بالسدر والأشنان ثم الماء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بالماء</w:t>
      </w:r>
    </w:p>
    <w:p>
      <w:pPr>
        <w:pStyle w:val="BookText"/>
        <w:rPr/>
      </w:pP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والکافور ثم بالماء القراح یطرح فیه سبع ورقات صحاح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ورق السدر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3735</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207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ره عن أبی القاسم جعفر بن محمد</w:t>
      </w:r>
    </w:p>
    <w:p>
      <w:pPr>
        <w:pStyle w:val="BookText"/>
        <w:rPr/>
      </w:pPr>
      <w:r>
        <w:rPr>
          <w:rFonts w:ascii="IRNazanin" w:hAnsi="IRNazanin" w:eastAsia="IRNazanin"/>
          <w:color w:val="111111"/>
          <w:sz w:val="28"/>
          <w:sz w:val="28"/>
          <w:szCs w:val="28"/>
          <w:rtl w:val="true"/>
          <w:lang w:bidi="fa-IR"/>
        </w:rPr>
        <w:t xml:space="preserve">عن أبیه عن یب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جعفر عن علی بن حدید</w:t>
      </w:r>
    </w:p>
    <w:p>
      <w:pPr>
        <w:pStyle w:val="BookText"/>
        <w:rPr/>
      </w:pPr>
      <w:r>
        <w:rPr>
          <w:rFonts w:ascii="IRNazanin" w:hAnsi="IRNazanin" w:eastAsia="IRNazanin"/>
          <w:color w:val="111111"/>
          <w:sz w:val="28"/>
          <w:sz w:val="28"/>
          <w:szCs w:val="28"/>
          <w:rtl w:val="true"/>
          <w:lang w:bidi="fa-IR"/>
        </w:rPr>
        <w:t>عن عبد الرحمن ابن أبی نجران والحسین بن سعید عن حماد عن حریز قال أخبرنی</w:t>
      </w:r>
    </w:p>
    <w:p>
      <w:pPr>
        <w:pStyle w:val="BookText"/>
        <w:rPr/>
      </w:pPr>
      <w:r>
        <w:rPr>
          <w:rFonts w:ascii="IRNazanin" w:hAnsi="IRNazanin" w:eastAsia="IRNazanin"/>
          <w:color w:val="111111"/>
          <w:sz w:val="28"/>
          <w:sz w:val="28"/>
          <w:szCs w:val="28"/>
          <w:rtl w:val="true"/>
          <w:lang w:bidi="fa-IR"/>
        </w:rPr>
        <w:t xml:space="preserve">أبو عبد الله علیه السلام قال المیت یبدء بفرجه ثم یوضأ وضوء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الحدیث هکذا</w:t>
      </w:r>
    </w:p>
    <w:p>
      <w:pPr>
        <w:pStyle w:val="BookText"/>
        <w:rPr/>
      </w:pP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 ویب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3736</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207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الحسین بن عبید الله عن أحمد بن محمد بن</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یحیی عن أبیه عن یب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أحمد بن یحیی عن محمد بن یحیی المعاذی</w:t>
      </w:r>
    </w:p>
    <w:p>
      <w:pPr>
        <w:pStyle w:val="BookText"/>
        <w:rPr/>
      </w:pPr>
      <w:r>
        <w:rPr>
          <w:rFonts w:ascii="IRNazanin" w:hAnsi="IRNazanin" w:eastAsia="IRNazanin"/>
          <w:color w:val="111111"/>
          <w:sz w:val="28"/>
          <w:sz w:val="28"/>
          <w:szCs w:val="28"/>
          <w:rtl w:val="true"/>
          <w:lang w:bidi="fa-IR"/>
        </w:rPr>
        <w:t>عن محمد بن عبد الحمید عن محمد ابن حفص عن حفص بن غیاث عن لیث عن</w:t>
      </w:r>
    </w:p>
    <w:p>
      <w:pPr>
        <w:pStyle w:val="BookText"/>
        <w:rPr/>
      </w:pPr>
      <w:r>
        <w:rPr>
          <w:rFonts w:ascii="IRNazanin" w:hAnsi="IRNazanin" w:eastAsia="IRNazanin"/>
          <w:color w:val="111111"/>
          <w:sz w:val="28"/>
          <w:sz w:val="28"/>
          <w:szCs w:val="28"/>
          <w:rtl w:val="true"/>
          <w:lang w:bidi="fa-IR"/>
        </w:rPr>
        <w:t xml:space="preserve">عبد الملک عن أبی بشیر عن حفصة بنت سیرین </w:t>
      </w:r>
      <w:r>
        <w:rPr>
          <w:rStyle w:val="FootnoteAnchor"/>
          <w:rtl w:val="true"/>
        </w:rPr>
        <w:footnoteReference w:id="259"/>
      </w:r>
      <w:r>
        <w:rPr>
          <w:rFonts w:ascii="IRNazanin" w:hAnsi="IRNazanin" w:eastAsia="IRNazanin"/>
          <w:color w:val="111111"/>
          <w:sz w:val="28"/>
          <w:sz w:val="28"/>
          <w:szCs w:val="28"/>
          <w:rtl w:val="true"/>
          <w:lang w:bidi="fa-IR"/>
        </w:rPr>
        <w:t>عن أم سلیمان عن أم انس بن</w:t>
      </w:r>
    </w:p>
    <w:p>
      <w:pPr>
        <w:pStyle w:val="BookText"/>
        <w:rPr/>
      </w:pPr>
      <w:r>
        <w:rPr>
          <w:rFonts w:ascii="IRNazanin" w:hAnsi="IRNazanin" w:eastAsia="IRNazanin"/>
          <w:color w:val="111111"/>
          <w:sz w:val="28"/>
          <w:sz w:val="28"/>
          <w:szCs w:val="28"/>
          <w:rtl w:val="true"/>
          <w:lang w:bidi="fa-IR"/>
        </w:rPr>
        <w:t>مالک ان رسول الله صلی الله علیه وآله قال إذا توفیت المرأة فأرادوا ان یغسلوها فلیبدؤوا ببطنها</w:t>
      </w:r>
    </w:p>
    <w:p>
      <w:pPr>
        <w:pStyle w:val="BookText"/>
        <w:rPr/>
      </w:pPr>
      <w:r>
        <w:rPr>
          <w:rFonts w:ascii="IRNazanin" w:hAnsi="IRNazanin" w:eastAsia="IRNazanin"/>
          <w:color w:val="111111"/>
          <w:sz w:val="28"/>
          <w:sz w:val="28"/>
          <w:szCs w:val="28"/>
          <w:rtl w:val="true"/>
          <w:lang w:bidi="fa-IR"/>
        </w:rPr>
        <w:t xml:space="preserve">فلیمسح </w:t>
      </w:r>
      <w:r>
        <w:rPr>
          <w:rStyle w:val="FootnoteAnchor"/>
          <w:rtl w:val="true"/>
        </w:rPr>
        <w:footnoteReference w:id="260"/>
      </w:r>
      <w:r>
        <w:rPr>
          <w:rFonts w:ascii="IRNazanin" w:hAnsi="IRNazanin" w:eastAsia="IRNazanin"/>
          <w:color w:val="111111"/>
          <w:sz w:val="28"/>
          <w:sz w:val="28"/>
          <w:szCs w:val="28"/>
          <w:rtl w:val="true"/>
          <w:lang w:bidi="fa-IR"/>
        </w:rPr>
        <w:t xml:space="preserve">مسحا رفیقا إن لم تکن حبلی فان کانت حبلی فلا تحرکها </w:t>
      </w:r>
      <w:r>
        <w:rPr>
          <w:rStyle w:val="FootnoteAnchor"/>
          <w:rtl w:val="true"/>
        </w:rPr>
        <w:footnoteReference w:id="261"/>
      </w:r>
      <w:r>
        <w:rPr>
          <w:rFonts w:ascii="IRNazanin" w:hAnsi="IRNazanin" w:eastAsia="IRNazanin"/>
          <w:color w:val="111111"/>
          <w:sz w:val="28"/>
          <w:sz w:val="28"/>
          <w:szCs w:val="28"/>
          <w:rtl w:val="true"/>
          <w:lang w:bidi="fa-IR"/>
        </w:rPr>
        <w:t>فإذا أردت</w:t>
      </w:r>
    </w:p>
    <w:p>
      <w:pPr>
        <w:pStyle w:val="BookText"/>
        <w:rPr/>
      </w:pPr>
      <w:r>
        <w:rPr>
          <w:rFonts w:ascii="IRNazanin" w:hAnsi="IRNazanin" w:eastAsia="IRNazanin"/>
          <w:color w:val="111111"/>
          <w:sz w:val="28"/>
          <w:sz w:val="28"/>
          <w:szCs w:val="28"/>
          <w:rtl w:val="true"/>
          <w:lang w:bidi="fa-IR"/>
        </w:rPr>
        <w:t xml:space="preserve">غسلها فابدأ </w:t>
      </w:r>
      <w:r>
        <w:rPr>
          <w:rStyle w:val="FootnoteAnchor"/>
          <w:rtl w:val="true"/>
        </w:rPr>
        <w:footnoteReference w:id="262"/>
      </w:r>
      <w:r>
        <w:rPr>
          <w:rFonts w:ascii="IRNazanin" w:hAnsi="IRNazanin" w:eastAsia="IRNazanin"/>
          <w:color w:val="111111"/>
          <w:sz w:val="28"/>
          <w:sz w:val="28"/>
          <w:szCs w:val="28"/>
          <w:rtl w:val="true"/>
          <w:lang w:bidi="fa-IR"/>
        </w:rPr>
        <w:t xml:space="preserve">بسفلیها فألقی علی عورتها ثوبا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 یب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خذی</w:t>
      </w:r>
    </w:p>
    <w:p>
      <w:pPr>
        <w:pStyle w:val="BookText"/>
        <w:rPr/>
      </w:pPr>
      <w:r>
        <w:rPr>
          <w:rFonts w:ascii="IRNazanin" w:hAnsi="IRNazanin" w:eastAsia="IRNazanin"/>
          <w:color w:val="111111"/>
          <w:sz w:val="28"/>
          <w:sz w:val="28"/>
          <w:szCs w:val="28"/>
          <w:rtl w:val="true"/>
          <w:lang w:bidi="fa-IR"/>
        </w:rPr>
        <w:t xml:space="preserve">کرسفة فاغسلیها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فأحسنی غسلها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أدخلی یدک من تحت الثوب فامسحیها </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 xml:space="preserve">بکرسف ثلاث مرات وأحسنی مسحها قبل أن توضیها ثم وضیها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توضیها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بماء فیه سدر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الحدیث هکذا فی یب صا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3737</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207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القاسانی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بعض أصحابه</w:t>
      </w:r>
    </w:p>
    <w:p>
      <w:pPr>
        <w:pStyle w:val="BookText"/>
        <w:rPr/>
      </w:pPr>
      <w:r>
        <w:rPr>
          <w:rFonts w:ascii="IRNazanin" w:hAnsi="IRNazanin" w:eastAsia="IRNazanin"/>
          <w:color w:val="111111"/>
          <w:sz w:val="28"/>
          <w:sz w:val="28"/>
          <w:szCs w:val="28"/>
          <w:rtl w:val="true"/>
          <w:lang w:bidi="fa-IR"/>
        </w:rPr>
        <w:t>عن الوشاء عن أبی خثیمة عن أبی عبد الله علیه السلام قال إن أبی امرنی ان اغسله إذا توفی</w:t>
      </w:r>
    </w:p>
    <w:p>
      <w:pPr>
        <w:pStyle w:val="BookText"/>
        <w:rPr/>
      </w:pPr>
      <w:r>
        <w:rPr>
          <w:rFonts w:ascii="IRNazanin" w:hAnsi="IRNazanin" w:eastAsia="IRNazanin"/>
          <w:color w:val="111111"/>
          <w:sz w:val="28"/>
          <w:sz w:val="28"/>
          <w:szCs w:val="28"/>
          <w:rtl w:val="true"/>
          <w:lang w:bidi="fa-IR"/>
        </w:rPr>
        <w:t>وقال لی اکتب یا بنی ثم قال إنهم یأمرونک بخلاف ما تصنع فقل لهم هذا کتاب</w:t>
      </w:r>
    </w:p>
    <w:p>
      <w:pPr>
        <w:pStyle w:val="BookText"/>
        <w:rPr/>
      </w:pPr>
      <w:r>
        <w:rPr>
          <w:rFonts w:ascii="IRNazanin" w:hAnsi="IRNazanin" w:eastAsia="IRNazanin"/>
          <w:color w:val="111111"/>
          <w:sz w:val="28"/>
          <w:sz w:val="28"/>
          <w:szCs w:val="28"/>
          <w:rtl w:val="true"/>
          <w:lang w:bidi="fa-IR"/>
        </w:rPr>
        <w:t>أبی ولست أعد وقوله ثم قال تبدء فتغسل یدیه ثم توضیه وضوء الصلاة ثم تأخذ</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ماء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وذکر الحدیث صا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3738</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205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عن أحمد بن محمد عن أبیه عن ا لحسین</w:t>
      </w:r>
    </w:p>
    <w:p>
      <w:pPr>
        <w:pStyle w:val="BookText"/>
        <w:rPr/>
      </w:pPr>
      <w:r>
        <w:rPr>
          <w:rFonts w:ascii="IRNazanin" w:hAnsi="IRNazanin" w:eastAsia="IRNazanin"/>
          <w:color w:val="111111"/>
          <w:sz w:val="28"/>
          <w:sz w:val="28"/>
          <w:szCs w:val="28"/>
          <w:rtl w:val="true"/>
          <w:lang w:bidi="fa-IR"/>
        </w:rPr>
        <w:t xml:space="preserve">بن الحسن بن ابان عن یب </w:t>
      </w: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محمد بن أبی عمیر عن</w:t>
      </w:r>
    </w:p>
    <w:p>
      <w:pPr>
        <w:pStyle w:val="BookText"/>
        <w:rPr/>
      </w:pPr>
      <w:r>
        <w:rPr>
          <w:rFonts w:ascii="IRNazanin" w:hAnsi="IRNazanin" w:eastAsia="IRNazanin"/>
          <w:color w:val="111111"/>
          <w:sz w:val="28"/>
          <w:sz w:val="28"/>
          <w:szCs w:val="28"/>
          <w:rtl w:val="true"/>
          <w:lang w:bidi="fa-IR"/>
        </w:rPr>
        <w:t>إبراهیم الخزاز عن عثمان النواء قال قلت لابی عبد الله علیه السلام انی اغسل الموتی قال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صایب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تحسن قال قلت انی </w:t>
      </w:r>
      <w:r>
        <w:rPr>
          <w:rStyle w:val="FootnoteAnchor"/>
          <w:rtl w:val="true"/>
        </w:rPr>
        <w:footnoteReference w:id="265"/>
      </w:r>
      <w:r>
        <w:rPr>
          <w:rFonts w:ascii="IRNazanin" w:hAnsi="IRNazanin" w:eastAsia="IRNazanin"/>
          <w:color w:val="111111"/>
          <w:sz w:val="28"/>
          <w:sz w:val="28"/>
          <w:szCs w:val="28"/>
          <w:rtl w:val="true"/>
          <w:lang w:bidi="fa-IR"/>
        </w:rPr>
        <w:t>اغسل قال إذا غسلت المیت فارفق به ولا</w:t>
      </w:r>
    </w:p>
    <w:p>
      <w:pPr>
        <w:pStyle w:val="BookText"/>
        <w:rPr/>
      </w:pPr>
      <w:r>
        <w:rPr>
          <w:rFonts w:ascii="IRNazanin" w:hAnsi="IRNazanin" w:eastAsia="IRNazanin"/>
          <w:color w:val="111111"/>
          <w:sz w:val="28"/>
          <w:sz w:val="28"/>
          <w:szCs w:val="28"/>
          <w:rtl w:val="true"/>
          <w:lang w:bidi="fa-IR"/>
        </w:rPr>
        <w:t>تعصره ولا تقربن شیئا من مسامعه بکافور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3739</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أیده الله عن أبی القاسم جعفر بن محمد عن محمد</w:t>
      </w:r>
    </w:p>
    <w:p>
      <w:pPr>
        <w:pStyle w:val="BookText"/>
        <w:rPr/>
      </w:pPr>
      <w:r>
        <w:rPr>
          <w:rFonts w:ascii="IRNazanin" w:hAnsi="IRNazanin" w:eastAsia="IRNazanin"/>
          <w:color w:val="111111"/>
          <w:sz w:val="28"/>
          <w:sz w:val="28"/>
          <w:szCs w:val="28"/>
          <w:rtl w:val="true"/>
          <w:lang w:bidi="fa-IR"/>
        </w:rPr>
        <w:t xml:space="preserve">ابن یعقوب عن کا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أبیه عن ابن أبی عمیر عن أبی أیوب الخزاز</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عثمان النواء قال قلت لابی عبد الله علیه السلام انی اغسل الموتی قال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تحسن</w:t>
      </w:r>
    </w:p>
    <w:p>
      <w:pPr>
        <w:pStyle w:val="BookText"/>
        <w:rPr/>
      </w:pPr>
      <w:r>
        <w:rPr>
          <w:rFonts w:ascii="IRNazanin" w:hAnsi="IRNazanin" w:eastAsia="IRNazanin"/>
          <w:color w:val="111111"/>
          <w:sz w:val="28"/>
          <w:sz w:val="28"/>
          <w:szCs w:val="28"/>
          <w:rtl w:val="true"/>
          <w:lang w:bidi="fa-IR"/>
        </w:rPr>
        <w:t>قلت انی اغسل فقال إذا غسلت فارفق به ولا تغمزه ولا تمس مسامعه بکافور وإذا</w:t>
      </w:r>
    </w:p>
    <w:p>
      <w:pPr>
        <w:pStyle w:val="BookText"/>
        <w:rPr/>
      </w:pPr>
      <w:r>
        <w:rPr>
          <w:rFonts w:ascii="IRNazanin" w:hAnsi="IRNazanin" w:eastAsia="IRNazanin"/>
          <w:color w:val="111111"/>
          <w:sz w:val="28"/>
          <w:sz w:val="28"/>
          <w:szCs w:val="28"/>
          <w:rtl w:val="true"/>
          <w:lang w:bidi="fa-IR"/>
        </w:rPr>
        <w:t xml:space="preserve">عممته فلا تعممه عمة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الأعرابی 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اصنع قال خذ العمامة</w:t>
      </w:r>
    </w:p>
    <w:p>
      <w:pPr>
        <w:pStyle w:val="BookText"/>
        <w:rPr/>
      </w:pPr>
      <w:r>
        <w:rPr>
          <w:rFonts w:ascii="IRNazanin" w:hAnsi="IRNazanin" w:eastAsia="IRNazanin"/>
          <w:color w:val="111111"/>
          <w:sz w:val="28"/>
          <w:sz w:val="28"/>
          <w:szCs w:val="28"/>
          <w:rtl w:val="true"/>
          <w:lang w:bidi="fa-IR"/>
        </w:rPr>
        <w:t>من وسطها وانشرها علی رأسه ثم ردها إلی خلفه واطرح طرفیها علی صدره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3740</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205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الحسن بن محبوب عن أبی أیوب عن</w:t>
      </w:r>
    </w:p>
    <w:p>
      <w:pPr>
        <w:pStyle w:val="BookText"/>
        <w:rPr/>
      </w:pPr>
      <w:r>
        <w:rPr>
          <w:rFonts w:ascii="IRNazanin" w:hAnsi="IRNazanin" w:eastAsia="IRNazanin"/>
          <w:color w:val="111111"/>
          <w:sz w:val="28"/>
          <w:sz w:val="28"/>
          <w:szCs w:val="28"/>
          <w:rtl w:val="true"/>
          <w:lang w:bidi="fa-IR"/>
        </w:rPr>
        <w:t>حمران بن أعین قال قال أبو عبد الله علیه السلام إذا غسلتم المیت منکم فارفقوا به</w:t>
      </w:r>
    </w:p>
    <w:p>
      <w:pPr>
        <w:pStyle w:val="BookText"/>
        <w:rPr/>
      </w:pPr>
      <w:r>
        <w:rPr>
          <w:rFonts w:ascii="IRNazanin" w:hAnsi="IRNazanin" w:eastAsia="IRNazanin"/>
          <w:color w:val="111111"/>
          <w:sz w:val="28"/>
          <w:sz w:val="28"/>
          <w:szCs w:val="28"/>
          <w:rtl w:val="true"/>
          <w:lang w:bidi="fa-IR"/>
        </w:rPr>
        <w:t>ولا تعصروه ولا تغمزوا له مفصلا ولا تقربوا أذنیه شیئا من الکافور ثم خذوا عمامته</w:t>
      </w:r>
    </w:p>
    <w:p>
      <w:pPr>
        <w:pStyle w:val="BookText"/>
        <w:rPr/>
      </w:pPr>
      <w:r>
        <w:rPr>
          <w:rFonts w:ascii="IRNazanin" w:hAnsi="IRNazanin" w:eastAsia="IRNazanin"/>
          <w:color w:val="111111"/>
          <w:sz w:val="28"/>
          <w:sz w:val="28"/>
          <w:szCs w:val="28"/>
          <w:rtl w:val="true"/>
          <w:lang w:bidi="fa-IR"/>
        </w:rPr>
        <w:t>فانشروها مثنیة علی رأسه واطرح طرفیها من خلفه وابرز جبهته قلت فالحنوط</w:t>
      </w:r>
    </w:p>
    <w:p>
      <w:pPr>
        <w:pStyle w:val="BookText"/>
        <w:rPr/>
      </w:pPr>
      <w:r>
        <w:rPr>
          <w:rFonts w:ascii="IRNazanin" w:hAnsi="IRNazanin" w:eastAsia="IRNazanin"/>
          <w:color w:val="111111"/>
          <w:sz w:val="28"/>
          <w:sz w:val="28"/>
          <w:szCs w:val="28"/>
          <w:rtl w:val="true"/>
          <w:lang w:bidi="fa-IR"/>
        </w:rPr>
        <w:t>کیف اصنع به قال یوضع فی منخره وموضع سجوده ومفاصله قلت فالکفن فقال</w:t>
      </w:r>
    </w:p>
    <w:p>
      <w:pPr>
        <w:pStyle w:val="BookText"/>
        <w:rPr/>
      </w:pPr>
      <w:r>
        <w:rPr>
          <w:rFonts w:ascii="IRNazanin" w:hAnsi="IRNazanin" w:eastAsia="IRNazanin"/>
          <w:color w:val="111111"/>
          <w:sz w:val="28"/>
          <w:sz w:val="28"/>
          <w:szCs w:val="28"/>
          <w:rtl w:val="true"/>
          <w:lang w:bidi="fa-IR"/>
        </w:rPr>
        <w:t xml:space="preserve">تؤخذ خرقة فتشد بها سفلیه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سفله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وتضم فخذیه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 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w:t>
      </w:r>
    </w:p>
    <w:p>
      <w:pPr>
        <w:pStyle w:val="BookText"/>
        <w:rPr/>
      </w:pPr>
      <w:r>
        <w:rPr>
          <w:rFonts w:ascii="IRNazanin" w:hAnsi="IRNazanin" w:eastAsia="IRNazanin"/>
          <w:color w:val="111111"/>
          <w:sz w:val="28"/>
          <w:sz w:val="28"/>
          <w:szCs w:val="28"/>
          <w:rtl w:val="true"/>
          <w:lang w:bidi="fa-IR"/>
        </w:rPr>
        <w:t>لیضم ما هناک وما یصنع من القطن أفضل ثم یکفن بقمیص ولفافة وبرد یجمع فیه</w:t>
      </w:r>
    </w:p>
    <w:p>
      <w:pPr>
        <w:pStyle w:val="BookText"/>
        <w:rPr/>
      </w:pPr>
      <w:r>
        <w:rPr>
          <w:rFonts w:ascii="IRNazanin" w:hAnsi="IRNazanin" w:eastAsia="IRNazanin"/>
          <w:color w:val="111111"/>
          <w:sz w:val="28"/>
          <w:sz w:val="28"/>
          <w:szCs w:val="28"/>
          <w:rtl w:val="true"/>
          <w:lang w:bidi="fa-IR"/>
        </w:rPr>
        <w:t>الکفن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3741</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شاذان بن جبرئیل القمی فی کتاب الفضائل حدثنا</w:t>
      </w:r>
    </w:p>
    <w:p>
      <w:pPr>
        <w:pStyle w:val="BookText"/>
        <w:rPr/>
      </w:pPr>
      <w:r>
        <w:rPr>
          <w:rFonts w:ascii="IRNazanin" w:hAnsi="IRNazanin" w:eastAsia="IRNazanin"/>
          <w:color w:val="111111"/>
          <w:sz w:val="28"/>
          <w:sz w:val="28"/>
          <w:szCs w:val="28"/>
          <w:rtl w:val="true"/>
          <w:lang w:bidi="fa-IR"/>
        </w:rPr>
        <w:t>الامام شیخ الاسلام أبو الحسن بن علی بن محمد المهدی بالاسناد الصحیح عن الأصبغ</w:t>
      </w:r>
    </w:p>
    <w:p>
      <w:pPr>
        <w:pStyle w:val="BookText"/>
        <w:rPr/>
      </w:pPr>
      <w:r>
        <w:rPr>
          <w:rFonts w:ascii="IRNazanin" w:hAnsi="IRNazanin" w:eastAsia="IRNazanin"/>
          <w:color w:val="111111"/>
          <w:sz w:val="28"/>
          <w:sz w:val="28"/>
          <w:szCs w:val="28"/>
          <w:rtl w:val="true"/>
          <w:lang w:bidi="fa-IR"/>
        </w:rPr>
        <w:t>ابن نباتة وذکر حدیثا طویلا فی تکلم المیت مع السلمان ره إلی أن قال فعند ذلک</w:t>
      </w:r>
    </w:p>
    <w:p>
      <w:pPr>
        <w:pStyle w:val="BookText"/>
        <w:rPr/>
      </w:pPr>
      <w:r>
        <w:rPr>
          <w:rFonts w:ascii="IRNazanin" w:hAnsi="IRNazanin" w:eastAsia="IRNazanin"/>
          <w:color w:val="111111"/>
          <w:sz w:val="28"/>
          <w:sz w:val="28"/>
          <w:szCs w:val="28"/>
          <w:rtl w:val="true"/>
          <w:lang w:bidi="fa-IR"/>
        </w:rPr>
        <w:t>اتانی غاسل فجردنی من أثوابی واخذ فی تغسیلی فنادته الروح یا عبد الله رفقا</w:t>
      </w:r>
    </w:p>
    <w:p>
      <w:pPr>
        <w:pStyle w:val="BookText"/>
        <w:rPr/>
      </w:pPr>
      <w:r>
        <w:rPr>
          <w:rFonts w:ascii="IRNazanin" w:hAnsi="IRNazanin" w:eastAsia="IRNazanin"/>
          <w:color w:val="111111"/>
          <w:sz w:val="28"/>
          <w:sz w:val="28"/>
          <w:szCs w:val="28"/>
          <w:rtl w:val="true"/>
          <w:lang w:bidi="fa-IR"/>
        </w:rPr>
        <w:t>بالبدن الضعیف فوالله ما خرجت من عرق الا انقطع ولا من عضو الا انصدع فوالله</w:t>
      </w:r>
    </w:p>
    <w:p>
      <w:pPr>
        <w:pStyle w:val="BookText"/>
        <w:rPr/>
      </w:pPr>
      <w:r>
        <w:rPr>
          <w:rFonts w:ascii="IRNazanin" w:hAnsi="IRNazanin" w:eastAsia="IRNazanin"/>
          <w:color w:val="111111"/>
          <w:sz w:val="28"/>
          <w:sz w:val="28"/>
          <w:szCs w:val="28"/>
          <w:rtl w:val="true"/>
          <w:lang w:bidi="fa-IR"/>
        </w:rPr>
        <w:t>لو سمع الغاسل ذلک القول لما غسل میتا ابدا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3742</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مصباح الأنوار عن أبی عبد الله الحسین</w:t>
      </w:r>
    </w:p>
    <w:p>
      <w:pPr>
        <w:pStyle w:val="BookText"/>
        <w:rPr/>
      </w:pPr>
      <w:r>
        <w:rPr>
          <w:rFonts w:ascii="IRNazanin" w:hAnsi="IRNazanin" w:eastAsia="IRNazanin"/>
          <w:color w:val="111111"/>
          <w:sz w:val="28"/>
          <w:sz w:val="28"/>
          <w:szCs w:val="28"/>
          <w:rtl w:val="true"/>
          <w:lang w:bidi="fa-IR"/>
        </w:rPr>
        <w:t>علیه السلام ان أمیر المؤمنین علیه السلام غسل فاطمة علیها السلام ثلاثا وخمسا وجعل فی</w:t>
      </w:r>
    </w:p>
    <w:p>
      <w:pPr>
        <w:pStyle w:val="BookText"/>
        <w:rPr/>
      </w:pPr>
      <w:r>
        <w:rPr>
          <w:rFonts w:ascii="IRNazanin" w:hAnsi="IRNazanin" w:eastAsia="IRNazanin"/>
          <w:color w:val="111111"/>
          <w:sz w:val="28"/>
          <w:sz w:val="28"/>
          <w:szCs w:val="28"/>
          <w:rtl w:val="true"/>
          <w:lang w:bidi="fa-IR"/>
        </w:rPr>
        <w:t>الغسلة الخامسة الآخرة شیئا من الکافور وأشعرها مئزرا سابعا دون الکفن وکان</w:t>
      </w:r>
    </w:p>
    <w:p>
      <w:pPr>
        <w:pStyle w:val="BookText"/>
        <w:rPr/>
      </w:pPr>
      <w:r>
        <w:rPr>
          <w:rFonts w:ascii="IRNazanin" w:hAnsi="IRNazanin" w:eastAsia="IRNazanin"/>
          <w:color w:val="111111"/>
          <w:sz w:val="28"/>
          <w:sz w:val="28"/>
          <w:szCs w:val="28"/>
          <w:rtl w:val="true"/>
          <w:lang w:bidi="fa-IR"/>
        </w:rPr>
        <w:t>هو الذی یلی ذلک منها وهو یقول اللهم انها أمتک وبنت رسولک وصفیک وخیرتک</w:t>
      </w:r>
    </w:p>
    <w:p>
      <w:pPr>
        <w:pStyle w:val="BookText"/>
        <w:rPr/>
      </w:pPr>
      <w:r>
        <w:rPr>
          <w:rFonts w:ascii="IRNazanin" w:hAnsi="IRNazanin" w:eastAsia="IRNazanin"/>
          <w:color w:val="111111"/>
          <w:sz w:val="28"/>
          <w:sz w:val="28"/>
          <w:szCs w:val="28"/>
          <w:rtl w:val="true"/>
          <w:lang w:bidi="fa-IR"/>
        </w:rPr>
        <w:t>من خلقک اللهم لقنها حجتها وأعظم برهانها واعل درجتها واجمع بینها وبین أبیها</w:t>
      </w:r>
    </w:p>
    <w:p>
      <w:pPr>
        <w:pStyle w:val="BookText"/>
        <w:rPr/>
      </w:pPr>
      <w:r>
        <w:rPr>
          <w:rFonts w:ascii="IRNazanin" w:hAnsi="IRNazanin" w:eastAsia="IRNazanin"/>
          <w:color w:val="111111"/>
          <w:sz w:val="28"/>
          <w:sz w:val="28"/>
          <w:szCs w:val="28"/>
          <w:rtl w:val="true"/>
          <w:lang w:bidi="fa-IR"/>
        </w:rPr>
        <w:t>محمد صلی الله علیه وآله</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وتقدم فی روایة سلیمان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توجیه المحتضر إلی</w:t>
      </w:r>
      <w:bookmarkStart w:id="182" w:name="pg12405_123380"/>
    </w:p>
    <w:p>
      <w:pPr>
        <w:pStyle w:val="BookText"/>
        <w:rPr/>
      </w:pPr>
      <w:bookmarkEnd w:id="182"/>
      <w:r>
        <w:rPr>
          <w:rFonts w:ascii="IRNazanin" w:hAnsi="IRNazanin" w:eastAsia="IRNazanin"/>
          <w:color w:val="111111"/>
          <w:sz w:val="28"/>
          <w:sz w:val="28"/>
          <w:szCs w:val="28"/>
          <w:rtl w:val="true"/>
          <w:lang w:bidi="fa-IR"/>
        </w:rPr>
        <w:t>القبلة من أبواب الاحتضار قوله علیه السلام وکذلک إذا غسل یحفر له موضع المغتسل تجاه</w:t>
      </w:r>
    </w:p>
    <w:p>
      <w:pPr>
        <w:pStyle w:val="BookText"/>
        <w:rPr/>
      </w:pPr>
      <w:r>
        <w:rPr>
          <w:rFonts w:ascii="IRNazanin" w:hAnsi="IRNazanin" w:eastAsia="IRNazanin"/>
          <w:color w:val="111111"/>
          <w:sz w:val="28"/>
          <w:sz w:val="28"/>
          <w:szCs w:val="28"/>
          <w:rtl w:val="true"/>
          <w:lang w:bidi="fa-IR"/>
        </w:rPr>
        <w:t xml:space="preserve">القبلة فیکون مستقبلا بباطن قدمیه ووجهه إلی القبلة وفی روایة إبراهیم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من الثواب لمن غسل الموتی من أبواب غسل المیت قوله علیه السلام</w:t>
      </w:r>
    </w:p>
    <w:p>
      <w:pPr>
        <w:pStyle w:val="BookText"/>
        <w:rPr/>
      </w:pPr>
      <w:r>
        <w:rPr>
          <w:rFonts w:ascii="IRNazanin" w:hAnsi="IRNazanin" w:eastAsia="IRNazanin"/>
          <w:color w:val="111111"/>
          <w:sz w:val="28"/>
          <w:sz w:val="28"/>
          <w:szCs w:val="28"/>
          <w:rtl w:val="true"/>
          <w:lang w:bidi="fa-IR"/>
        </w:rPr>
        <w:t>ما من مؤمن یغسل میتا مؤمنا ویقول وهو یغسله رب عفوک عفوک الا عفا الله عنه وفی</w:t>
      </w:r>
    </w:p>
    <w:p>
      <w:pPr>
        <w:pStyle w:val="BookText"/>
        <w:rPr/>
      </w:pPr>
      <w:r>
        <w:rPr>
          <w:rFonts w:ascii="IRNazanin" w:hAnsi="IRNazanin" w:eastAsia="IRNazanin"/>
          <w:color w:val="111111"/>
          <w:sz w:val="28"/>
          <w:sz w:val="28"/>
          <w:szCs w:val="28"/>
          <w:rtl w:val="true"/>
          <w:lang w:bidi="fa-IR"/>
        </w:rPr>
        <w:t xml:space="preserve">الرضوی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نحوه وفی روایة المفید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ما من مؤمن یغسل مؤمنا میتا وهو</w:t>
      </w:r>
    </w:p>
    <w:p>
      <w:pPr>
        <w:pStyle w:val="BookText"/>
        <w:rPr/>
      </w:pPr>
      <w:r>
        <w:rPr>
          <w:rFonts w:ascii="IRNazanin" w:hAnsi="IRNazanin" w:eastAsia="IRNazanin"/>
          <w:color w:val="111111"/>
          <w:sz w:val="28"/>
          <w:sz w:val="28"/>
          <w:szCs w:val="28"/>
          <w:rtl w:val="true"/>
          <w:lang w:bidi="fa-IR"/>
        </w:rPr>
        <w:t>یقلبه ویقول رب عفوک عفوک الا عفا الله عن الغاسل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سعد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أیما مؤمن غسل مؤمنا فقال إذا قلبه اللهم</w:t>
      </w:r>
    </w:p>
    <w:p>
      <w:pPr>
        <w:pStyle w:val="BookText"/>
        <w:rPr/>
      </w:pPr>
      <w:r>
        <w:rPr>
          <w:rFonts w:ascii="IRNazanin" w:hAnsi="IRNazanin" w:eastAsia="IRNazanin"/>
          <w:color w:val="111111"/>
          <w:sz w:val="28"/>
          <w:sz w:val="28"/>
          <w:szCs w:val="28"/>
          <w:rtl w:val="true"/>
          <w:lang w:bidi="fa-IR"/>
        </w:rPr>
        <w:t>ان هذا بدن عبدک المؤمن وقد خرجت روحه منه وفرقت بینهما فعفوک عفوک</w:t>
      </w:r>
    </w:p>
    <w:p>
      <w:pPr>
        <w:pStyle w:val="BookText"/>
        <w:rPr/>
      </w:pPr>
      <w:r>
        <w:rPr>
          <w:rFonts w:ascii="IRNazanin" w:hAnsi="IRNazanin" w:eastAsia="IRNazanin"/>
          <w:color w:val="111111"/>
          <w:sz w:val="28"/>
          <w:sz w:val="28"/>
          <w:szCs w:val="28"/>
          <w:rtl w:val="true"/>
          <w:lang w:bidi="fa-IR"/>
        </w:rPr>
        <w:t xml:space="preserve">عفوک الا غفر الله له ذنوب سنة </w:t>
      </w:r>
      <w:r>
        <w:rPr>
          <w:rStyle w:val="FootnoteAnchor"/>
          <w:rtl w:val="true"/>
        </w:rPr>
        <w:footnoteReference w:id="266"/>
      </w:r>
      <w:r>
        <w:rPr>
          <w:rFonts w:ascii="IRNazanin" w:hAnsi="IRNazanin" w:eastAsia="IRNazanin"/>
          <w:color w:val="111111"/>
          <w:sz w:val="28"/>
          <w:sz w:val="28"/>
          <w:szCs w:val="28"/>
          <w:rtl w:val="true"/>
          <w:lang w:bidi="fa-IR"/>
        </w:rPr>
        <w:t xml:space="preserve">الا الکبائر وفی روایة أم کلثوم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وجوب تغسیل المیت المسلم قوله علیه السلام إذا انا مت فغسلانی ثم نشفانی</w:t>
      </w:r>
    </w:p>
    <w:p>
      <w:pPr>
        <w:pStyle w:val="BookText"/>
        <w:rPr/>
      </w:pPr>
      <w:r>
        <w:rPr>
          <w:rFonts w:ascii="IRNazanin" w:hAnsi="IRNazanin" w:eastAsia="IRNazanin"/>
          <w:color w:val="111111"/>
          <w:sz w:val="28"/>
          <w:sz w:val="28"/>
          <w:szCs w:val="28"/>
          <w:rtl w:val="true"/>
          <w:lang w:bidi="fa-IR"/>
        </w:rPr>
        <w:t xml:space="preserve">بالبردة التی نشفتم بها رسول الله وفاطمة صلوات الله علیهما وفی روایة الفضیل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فغسلوه بالسدر والماء وفی غیر واحد من أحادیث هذا الباب ما یدل</w:t>
      </w:r>
    </w:p>
    <w:p>
      <w:pPr>
        <w:pStyle w:val="BookText"/>
        <w:rPr/>
      </w:pPr>
      <w:r>
        <w:rPr>
          <w:rFonts w:ascii="IRNazanin" w:hAnsi="IRNazanin" w:eastAsia="IRNazanin"/>
          <w:color w:val="111111"/>
          <w:sz w:val="28"/>
          <w:sz w:val="28"/>
          <w:szCs w:val="28"/>
          <w:rtl w:val="true"/>
          <w:lang w:bidi="fa-IR"/>
        </w:rPr>
        <w:t xml:space="preserve">علی أن غسل المیت کغسل الجنابة وفی روایة ابن عباس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w:t>
      </w:r>
    </w:p>
    <w:p>
      <w:pPr>
        <w:pStyle w:val="BookText"/>
        <w:rPr/>
      </w:pPr>
      <w:r>
        <w:rPr>
          <w:rFonts w:ascii="IRNazanin" w:hAnsi="IRNazanin" w:eastAsia="IRNazanin"/>
          <w:color w:val="111111"/>
          <w:sz w:val="28"/>
          <w:sz w:val="28"/>
          <w:szCs w:val="28"/>
          <w:rtl w:val="true"/>
          <w:lang w:bidi="fa-IR"/>
        </w:rPr>
        <w:t>المحرم إذا مات فهو کالمحل قوله صلی الله علیه وآله اغسلوه بماء وسدر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روایة طلحة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یمس من المیت ظفر من</w:t>
      </w:r>
    </w:p>
    <w:p>
      <w:pPr>
        <w:pStyle w:val="BookText"/>
        <w:rPr/>
      </w:pPr>
      <w:r>
        <w:rPr>
          <w:rFonts w:ascii="IRNazanin" w:hAnsi="IRNazanin" w:eastAsia="IRNazanin"/>
          <w:color w:val="111111"/>
          <w:sz w:val="28"/>
          <w:sz w:val="28"/>
          <w:szCs w:val="28"/>
          <w:rtl w:val="true"/>
          <w:lang w:bidi="fa-IR"/>
        </w:rPr>
        <w:t xml:space="preserve">أبواب غسل المیت قوله علیه السلام کره ان یقص من المیت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یغمز له مفصل وفی روایة الدعائم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تحنیط المیت</w:t>
      </w:r>
    </w:p>
    <w:p>
      <w:pPr>
        <w:pStyle w:val="BookText"/>
        <w:rPr/>
      </w:pPr>
      <w:r>
        <w:rPr>
          <w:rFonts w:ascii="IRNazanin" w:hAnsi="IRNazanin" w:eastAsia="IRNazanin"/>
          <w:color w:val="111111"/>
          <w:sz w:val="28"/>
          <w:sz w:val="28"/>
          <w:szCs w:val="28"/>
          <w:rtl w:val="true"/>
          <w:lang w:bidi="fa-IR"/>
        </w:rPr>
        <w:t>بالکافور من أبواب التحنیط قوله علیه السلام إذا فرغ الرجل من غسل المیت</w:t>
      </w:r>
    </w:p>
    <w:p>
      <w:pPr>
        <w:pStyle w:val="BookText"/>
        <w:rPr/>
      </w:pPr>
      <w:r>
        <w:rPr>
          <w:rFonts w:ascii="IRNazanin" w:hAnsi="IRNazanin" w:eastAsia="IRNazanin"/>
          <w:color w:val="111111"/>
          <w:sz w:val="28"/>
          <w:sz w:val="28"/>
          <w:szCs w:val="28"/>
          <w:rtl w:val="true"/>
          <w:lang w:bidi="fa-IR"/>
        </w:rPr>
        <w:t>نشفه فی ثوب</w:t>
      </w:r>
      <w:r>
        <w:rPr>
          <w:rFonts w:eastAsia="IRNazanin" w:cs="IRNazanin"/>
          <w:color w:val="111111"/>
          <w:sz w:val="28"/>
          <w:szCs w:val="28"/>
          <w:rtl w:val="true"/>
          <w:lang w:bidi="fa-IR"/>
        </w:rPr>
        <w:t>.</w:t>
      </w:r>
    </w:p>
    <w:p>
      <w:pPr>
        <w:pStyle w:val="Heading4"/>
        <w:numPr>
          <w:ilvl w:val="3"/>
          <w:numId w:val="1"/>
        </w:numPr>
        <w:rPr/>
      </w:pPr>
      <w:bookmarkStart w:id="183" w:name="__RefHeading___Toc9751158_417432637"/>
      <w:bookmarkStart w:id="184" w:name="_Toc65"/>
      <w:bookmarkEnd w:id="183"/>
      <w:r>
        <w:rPr>
          <w:rtl w:val="true"/>
        </w:rPr>
        <w:t>(</w:t>
      </w:r>
      <w:r>
        <w:rPr/>
        <w:t>10</w:t>
      </w:r>
      <w:r>
        <w:rPr>
          <w:rtl w:val="true"/>
        </w:rPr>
        <w:t xml:space="preserve">) </w:t>
      </w:r>
      <w:r>
        <w:rPr>
          <w:rtl w:val="true"/>
        </w:rPr>
        <w:t>باب ان المیت یغسل غسل المؤمن وان کان المخالف حاضرا</w:t>
      </w:r>
      <w:bookmarkEnd w:id="184"/>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3743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سعد بن عبد الله عن أیوب بن نوح قال کتب</w:t>
      </w:r>
      <w:bookmarkStart w:id="185" w:name="pg12405_123381"/>
    </w:p>
    <w:p>
      <w:pPr>
        <w:pStyle w:val="BookText"/>
        <w:rPr/>
      </w:pPr>
      <w:bookmarkEnd w:id="185"/>
      <w:r>
        <w:rPr>
          <w:rFonts w:ascii="IRNazanin" w:hAnsi="IRNazanin" w:eastAsia="IRNazanin"/>
          <w:color w:val="111111"/>
          <w:sz w:val="28"/>
          <w:sz w:val="28"/>
          <w:szCs w:val="28"/>
          <w:rtl w:val="true"/>
          <w:lang w:bidi="fa-IR"/>
        </w:rPr>
        <w:t>أحمد بن القاسم إلی أبی الحسن الثالث علیه السلام یسأله عن المؤمن یموت فیأتیه الغاسل</w:t>
      </w:r>
    </w:p>
    <w:p>
      <w:pPr>
        <w:pStyle w:val="BookText"/>
        <w:rPr/>
      </w:pPr>
      <w:r>
        <w:rPr>
          <w:rFonts w:ascii="IRNazanin" w:hAnsi="IRNazanin" w:eastAsia="IRNazanin"/>
          <w:color w:val="111111"/>
          <w:sz w:val="28"/>
          <w:sz w:val="28"/>
          <w:szCs w:val="28"/>
          <w:rtl w:val="true"/>
          <w:lang w:bidi="fa-IR"/>
        </w:rPr>
        <w:t>یغسله وعنده جماعة من المرجئة هل یغسل غسل العامة ولا یعممه ولا یصیر معه جریدة</w:t>
      </w:r>
    </w:p>
    <w:p>
      <w:pPr>
        <w:pStyle w:val="BookText"/>
        <w:rPr/>
      </w:pPr>
      <w:r>
        <w:rPr>
          <w:rFonts w:ascii="IRNazanin" w:hAnsi="IRNazanin" w:eastAsia="IRNazanin"/>
          <w:color w:val="111111"/>
          <w:sz w:val="28"/>
          <w:sz w:val="28"/>
          <w:szCs w:val="28"/>
          <w:rtl w:val="true"/>
          <w:lang w:bidi="fa-IR"/>
        </w:rPr>
        <w:t xml:space="preserve">فکتب یغسله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یغسل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المؤمن وان کانوا حضورا واما الجریدة فلیستخف</w:t>
      </w:r>
    </w:p>
    <w:p>
      <w:pPr>
        <w:pStyle w:val="BookText"/>
        <w:rPr/>
      </w:pPr>
      <w:r>
        <w:rPr>
          <w:rFonts w:ascii="IRNazanin" w:hAnsi="IRNazanin" w:eastAsia="IRNazanin"/>
          <w:color w:val="111111"/>
          <w:sz w:val="28"/>
          <w:sz w:val="28"/>
          <w:szCs w:val="28"/>
          <w:rtl w:val="true"/>
          <w:lang w:bidi="fa-IR"/>
        </w:rPr>
        <w:t>بها ولا یرونه ولیجهد</w:t>
      </w:r>
      <w:r>
        <w:rPr>
          <w:rStyle w:val="FootnoteAnchor"/>
          <w:rtl w:val="true"/>
        </w:rPr>
        <w:footnoteReference w:id="267"/>
      </w:r>
      <w:r>
        <w:rPr>
          <w:rFonts w:ascii="IRNazanin" w:hAnsi="IRNazanin" w:eastAsia="IRNazanin"/>
          <w:color w:val="111111"/>
          <w:sz w:val="28"/>
          <w:sz w:val="28"/>
          <w:szCs w:val="28"/>
          <w:rtl w:val="true"/>
          <w:lang w:bidi="fa-IR"/>
        </w:rPr>
        <w:t>فی ذلک جهده</w:t>
      </w:r>
    </w:p>
    <w:p>
      <w:pPr>
        <w:pStyle w:val="BookText"/>
        <w:rPr/>
      </w:pPr>
      <w:r>
        <w:rPr>
          <w:rFonts w:eastAsia="IRNazanin" w:cs="IRNazanin"/>
          <w:color w:val="111111"/>
          <w:sz w:val="28"/>
          <w:szCs w:val="28"/>
          <w:lang w:bidi="fa-IR"/>
        </w:rPr>
        <w:t>3744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فان حضرک قوم مخالفون فاجهد ان تغسله</w:t>
      </w:r>
    </w:p>
    <w:p>
      <w:pPr>
        <w:pStyle w:val="BookText"/>
        <w:rPr/>
      </w:pPr>
      <w:r>
        <w:rPr>
          <w:rFonts w:ascii="IRNazanin" w:hAnsi="IRNazanin" w:eastAsia="IRNazanin"/>
          <w:color w:val="111111"/>
          <w:sz w:val="28"/>
          <w:sz w:val="28"/>
          <w:szCs w:val="28"/>
          <w:rtl w:val="true"/>
          <w:lang w:bidi="fa-IR"/>
        </w:rPr>
        <w:t>غسل المؤمن وأخف عنهم الجریدة</w:t>
      </w:r>
    </w:p>
    <w:p>
      <w:pPr>
        <w:pStyle w:val="Heading4"/>
        <w:numPr>
          <w:ilvl w:val="3"/>
          <w:numId w:val="1"/>
        </w:numPr>
        <w:rPr/>
      </w:pPr>
      <w:bookmarkStart w:id="186" w:name="__RefHeading___Toc9751160_417432637"/>
      <w:bookmarkStart w:id="187" w:name="_Toc66"/>
      <w:bookmarkEnd w:id="186"/>
      <w:r>
        <w:rPr>
          <w:rtl w:val="true"/>
        </w:rPr>
        <w:t>(</w:t>
      </w:r>
      <w:r>
        <w:rPr/>
        <w:t>11</w:t>
      </w:r>
      <w:r>
        <w:rPr>
          <w:rtl w:val="true"/>
        </w:rPr>
        <w:t xml:space="preserve">) </w:t>
      </w:r>
      <w:r>
        <w:rPr>
          <w:rtl w:val="true"/>
        </w:rPr>
        <w:t>باب انه لا بأس للغاسل ان یجعل المیت بین رجلیه ویضبطه بهما إذا قلبه</w:t>
      </w:r>
      <w:bookmarkEnd w:id="187"/>
    </w:p>
    <w:p>
      <w:pPr>
        <w:pStyle w:val="BookText"/>
        <w:rPr/>
      </w:pPr>
      <w:r>
        <w:rPr>
          <w:rFonts w:eastAsia="IRNazanin" w:cs="IRNazanin"/>
          <w:color w:val="111111"/>
          <w:sz w:val="28"/>
          <w:szCs w:val="28"/>
          <w:lang w:bidi="fa-IR"/>
        </w:rPr>
        <w:t>3745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206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الحسین عن سعد بن عبد الله عن</w:t>
      </w:r>
    </w:p>
    <w:p>
      <w:pPr>
        <w:pStyle w:val="BookText"/>
        <w:rPr/>
      </w:pPr>
      <w:r>
        <w:rPr>
          <w:rFonts w:ascii="IRNazanin" w:hAnsi="IRNazanin" w:eastAsia="IRNazanin"/>
          <w:color w:val="111111"/>
          <w:sz w:val="28"/>
          <w:sz w:val="28"/>
          <w:szCs w:val="28"/>
          <w:rtl w:val="true"/>
          <w:lang w:bidi="fa-IR"/>
        </w:rPr>
        <w:t>محمد بن الحسین ابن أبی الخطاب وأحمد بن الحسن بن علی بن فضال عن أبیه عن</w:t>
      </w:r>
    </w:p>
    <w:p>
      <w:pPr>
        <w:pStyle w:val="BookText"/>
        <w:rPr/>
      </w:pPr>
      <w:r>
        <w:rPr>
          <w:rFonts w:ascii="IRNazanin" w:hAnsi="IRNazanin" w:eastAsia="IRNazanin"/>
          <w:color w:val="111111"/>
          <w:sz w:val="28"/>
          <w:sz w:val="28"/>
          <w:szCs w:val="28"/>
          <w:rtl w:val="true"/>
          <w:lang w:bidi="fa-IR"/>
        </w:rPr>
        <w:t>علی بن عقبة وذبیان بن حکیم عن موسی بن أکیل النمیری عن العلاء بن سیابة عن</w:t>
      </w:r>
    </w:p>
    <w:p>
      <w:pPr>
        <w:pStyle w:val="BookText"/>
        <w:rPr/>
      </w:pP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أبی عبد الله علیه السلام </w:t>
      </w:r>
      <w:r>
        <w:rPr>
          <w:rStyle w:val="FootnoteAnchor"/>
          <w:rtl w:val="true"/>
        </w:rPr>
        <w:footnoteReference w:id="268"/>
      </w:r>
      <w:r>
        <w:rPr>
          <w:rFonts w:ascii="IRNazanin" w:hAnsi="IRNazanin" w:eastAsia="IRNazanin"/>
          <w:color w:val="111111"/>
          <w:sz w:val="28"/>
          <w:sz w:val="28"/>
          <w:szCs w:val="28"/>
          <w:rtl w:val="true"/>
          <w:lang w:bidi="fa-IR"/>
        </w:rPr>
        <w:t>قال لا بأس ان تجعل المیت بین رجلیک وان تقوم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فوقه فتغسله إذا قلبته یمینا وشمالا تضبطه برجلیک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p>
    <w:p>
      <w:pPr>
        <w:pStyle w:val="BookText"/>
        <w:rPr/>
      </w:pP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کیلا یسقط لوجهه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الشیخ ره فالوجه فی قوله علیه السلام لا بأس ان تجعله بین</w:t>
      </w:r>
    </w:p>
    <w:p>
      <w:pPr>
        <w:pStyle w:val="BookText"/>
        <w:rPr/>
      </w:pPr>
      <w:r>
        <w:rPr>
          <w:rFonts w:ascii="IRNazanin" w:hAnsi="IRNazanin" w:eastAsia="IRNazanin"/>
          <w:color w:val="111111"/>
          <w:sz w:val="28"/>
          <w:sz w:val="28"/>
          <w:szCs w:val="28"/>
          <w:rtl w:val="true"/>
          <w:lang w:bidi="fa-IR"/>
        </w:rPr>
        <w:t>رجلیک محمول علی الجواز ورفع الحظر لان المسنون والأفضل ان یقف من جانب</w:t>
      </w:r>
    </w:p>
    <w:p>
      <w:pPr>
        <w:pStyle w:val="BookText"/>
        <w:rPr/>
      </w:pPr>
      <w:r>
        <w:rPr>
          <w:rFonts w:ascii="IRNazanin" w:hAnsi="IRNazanin" w:eastAsia="IRNazanin"/>
          <w:color w:val="111111"/>
          <w:sz w:val="28"/>
          <w:sz w:val="28"/>
          <w:szCs w:val="28"/>
          <w:rtl w:val="true"/>
          <w:lang w:bidi="fa-IR"/>
        </w:rPr>
        <w:t>المیت ولا یرکبه</w:t>
      </w:r>
      <w:r>
        <w:rPr>
          <w:rFonts w:eastAsia="IRNazanin" w:cs="IRNazanin"/>
          <w:color w:val="111111"/>
          <w:sz w:val="28"/>
          <w:szCs w:val="28"/>
          <w:rtl w:val="true"/>
          <w:lang w:bidi="fa-IR"/>
        </w:rPr>
        <w:t>.</w:t>
      </w:r>
    </w:p>
    <w:p>
      <w:pPr>
        <w:pStyle w:val="Heading4"/>
        <w:numPr>
          <w:ilvl w:val="3"/>
          <w:numId w:val="1"/>
        </w:numPr>
        <w:rPr/>
      </w:pPr>
      <w:bookmarkStart w:id="188" w:name="__RefHeading___Toc9751162_417432637"/>
      <w:bookmarkStart w:id="189" w:name="_Toc67"/>
      <w:bookmarkEnd w:id="188"/>
      <w:r>
        <w:rPr>
          <w:rtl w:val="true"/>
        </w:rPr>
        <w:t>(</w:t>
      </w:r>
      <w:r>
        <w:rPr/>
        <w:t>12</w:t>
      </w:r>
      <w:r>
        <w:rPr>
          <w:rtl w:val="true"/>
        </w:rPr>
        <w:t xml:space="preserve">) </w:t>
      </w:r>
      <w:r>
        <w:rPr>
          <w:rtl w:val="true"/>
        </w:rPr>
        <w:t xml:space="preserve">باب ما ورد فی حد الماء الذی یغسل به المیت وانه یکره ان یدخل ما </w:t>
      </w:r>
      <w:r>
        <w:rPr>
          <w:rtl w:val="true"/>
        </w:rPr>
        <w:t>...</w:t>
      </w:r>
      <w:bookmarkEnd w:id="18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ما ورد فی حد الماء الذی یغسل به المیت وانه یکره ان یدخل ما ینصب عنه من الماء فی کنیف ویجوز</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یرسل فی بلالیع لا یبال فیها</w:t>
      </w:r>
    </w:p>
    <w:p>
      <w:pPr>
        <w:pStyle w:val="BookText"/>
        <w:rPr/>
      </w:pPr>
      <w:r>
        <w:rPr>
          <w:rFonts w:eastAsia="IRNazanin" w:cs="IRNazanin"/>
          <w:color w:val="111111"/>
          <w:sz w:val="28"/>
          <w:szCs w:val="28"/>
          <w:lang w:bidi="fa-IR"/>
        </w:rPr>
        <w:t>3746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ره عن أحمد بن محمد عن أبیه عن</w:t>
      </w:r>
    </w:p>
    <w:p>
      <w:pPr>
        <w:pStyle w:val="BookText"/>
        <w:rPr/>
      </w:pP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الصفار قال کتبت </w:t>
      </w:r>
      <w:r>
        <w:rPr>
          <w:rStyle w:val="FootnoteAnchor"/>
          <w:rtl w:val="true"/>
        </w:rPr>
        <w:footnoteReference w:id="269"/>
      </w:r>
      <w:r>
        <w:rPr>
          <w:rFonts w:ascii="IRNazanin" w:hAnsi="IRNazanin" w:eastAsia="IRNazanin"/>
          <w:color w:val="111111"/>
          <w:sz w:val="28"/>
          <w:sz w:val="28"/>
          <w:szCs w:val="28"/>
          <w:rtl w:val="true"/>
          <w:lang w:bidi="fa-IR"/>
        </w:rPr>
        <w:t>إلی أبی</w:t>
      </w:r>
    </w:p>
    <w:p>
      <w:pPr>
        <w:pStyle w:val="BookText"/>
        <w:rPr/>
      </w:pPr>
      <w:r>
        <w:rPr>
          <w:rFonts w:ascii="IRNazanin" w:hAnsi="IRNazanin" w:eastAsia="IRNazanin"/>
          <w:color w:val="111111"/>
          <w:sz w:val="28"/>
          <w:sz w:val="28"/>
          <w:szCs w:val="28"/>
          <w:rtl w:val="true"/>
          <w:lang w:bidi="fa-IR"/>
        </w:rPr>
        <w:t xml:space="preserve">محمد علیه السلام کم حد الماء الذی یغسل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یغتسل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المیت کما رووا</w:t>
      </w:r>
    </w:p>
    <w:p>
      <w:pPr>
        <w:pStyle w:val="BookText"/>
        <w:rPr/>
      </w:pPr>
      <w:r>
        <w:rPr>
          <w:rFonts w:ascii="IRNazanin" w:hAnsi="IRNazanin" w:eastAsia="IRNazanin"/>
          <w:color w:val="111111"/>
          <w:sz w:val="28"/>
          <w:sz w:val="28"/>
          <w:szCs w:val="28"/>
          <w:rtl w:val="true"/>
          <w:lang w:bidi="fa-IR"/>
        </w:rPr>
        <w:t xml:space="preserve">ان الجنب یغتسل بستة </w:t>
      </w:r>
      <w:r>
        <w:rPr>
          <w:rStyle w:val="FootnoteAnchor"/>
          <w:rtl w:val="true"/>
        </w:rPr>
        <w:footnoteReference w:id="270"/>
      </w:r>
      <w:r>
        <w:rPr>
          <w:rFonts w:ascii="IRNazanin" w:hAnsi="IRNazanin" w:eastAsia="IRNazanin"/>
          <w:color w:val="111111"/>
          <w:sz w:val="28"/>
          <w:sz w:val="28"/>
          <w:szCs w:val="28"/>
          <w:rtl w:val="true"/>
          <w:lang w:bidi="fa-IR"/>
        </w:rPr>
        <w:t xml:space="preserve">أرطال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والحائض بتسعة أرطال فهل</w:t>
      </w:r>
    </w:p>
    <w:p>
      <w:pPr>
        <w:pStyle w:val="BookText"/>
        <w:rPr/>
      </w:pPr>
      <w:r>
        <w:rPr>
          <w:rFonts w:ascii="IRNazanin" w:hAnsi="IRNazanin" w:eastAsia="IRNazanin"/>
          <w:color w:val="111111"/>
          <w:sz w:val="28"/>
          <w:sz w:val="28"/>
          <w:szCs w:val="28"/>
          <w:rtl w:val="true"/>
          <w:lang w:bidi="fa-IR"/>
        </w:rPr>
        <w:t xml:space="preserve">للمیت حد من الماء الذی یغسل به فوقع علیه السلام حد غسل المیت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یغسل</w:t>
      </w:r>
    </w:p>
    <w:p>
      <w:pPr>
        <w:pStyle w:val="BookText"/>
        <w:rPr/>
      </w:pPr>
      <w:r>
        <w:rPr>
          <w:rFonts w:ascii="IRNazanin" w:hAnsi="IRNazanin" w:eastAsia="IRNazanin"/>
          <w:color w:val="111111"/>
          <w:sz w:val="28"/>
          <w:sz w:val="28"/>
          <w:szCs w:val="28"/>
          <w:rtl w:val="true"/>
          <w:lang w:bidi="fa-IR"/>
        </w:rPr>
        <w:t>حتی یطهر ان شاء الله تعالی فقیه وهذا التوقیع فی جملة توقیعاته عندی بخطه علیه السلام</w:t>
      </w:r>
    </w:p>
    <w:p>
      <w:pPr>
        <w:pStyle w:val="BookText"/>
        <w:rPr/>
      </w:pPr>
      <w:r>
        <w:rPr>
          <w:rFonts w:ascii="IRNazanin" w:hAnsi="IRNazanin" w:eastAsia="IRNazanin"/>
          <w:color w:val="111111"/>
          <w:sz w:val="28"/>
          <w:sz w:val="28"/>
          <w:szCs w:val="28"/>
          <w:rtl w:val="true"/>
          <w:lang w:bidi="fa-IR"/>
        </w:rPr>
        <w:t>فی صحیفة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3747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قال کتب محمد بن الحسن إلی أبی محمد</w:t>
      </w:r>
    </w:p>
    <w:p>
      <w:pPr>
        <w:pStyle w:val="BookText"/>
        <w:rPr/>
      </w:pPr>
      <w:r>
        <w:rPr>
          <w:rFonts w:ascii="IRNazanin" w:hAnsi="IRNazanin" w:eastAsia="IRNazanin"/>
          <w:color w:val="111111"/>
          <w:sz w:val="28"/>
          <w:sz w:val="28"/>
          <w:szCs w:val="28"/>
          <w:rtl w:val="true"/>
          <w:lang w:bidi="fa-IR"/>
        </w:rPr>
        <w:t>علیه السلام فی الماء الذی یغسل به المیت کم وحده فوقع علیه السلام حد غسل المیت</w:t>
      </w:r>
    </w:p>
    <w:p>
      <w:pPr>
        <w:pStyle w:val="BookText"/>
        <w:rPr/>
      </w:pPr>
      <w:r>
        <w:rPr>
          <w:rFonts w:ascii="IRNazanin" w:hAnsi="IRNazanin" w:eastAsia="IRNazanin"/>
          <w:color w:val="111111"/>
          <w:sz w:val="28"/>
          <w:sz w:val="28"/>
          <w:szCs w:val="28"/>
          <w:rtl w:val="true"/>
          <w:lang w:bidi="fa-IR"/>
        </w:rPr>
        <w:t>یغسل حتی یطهر ان شاء الله قال وکتب الیه هل یجوز ان یغسل المیت ومائه الذی</w:t>
      </w:r>
    </w:p>
    <w:p>
      <w:pPr>
        <w:pStyle w:val="BookText"/>
        <w:rPr/>
      </w:pPr>
      <w:r>
        <w:rPr>
          <w:rFonts w:ascii="IRNazanin" w:hAnsi="IRNazanin" w:eastAsia="IRNazanin"/>
          <w:color w:val="111111"/>
          <w:sz w:val="28"/>
          <w:sz w:val="28"/>
          <w:szCs w:val="28"/>
          <w:rtl w:val="true"/>
          <w:lang w:bidi="fa-IR"/>
        </w:rPr>
        <w:t xml:space="preserve">یصب علیه یدخل إلی بئر کنیف أو الرجل یتوضأ وضوء الصلاة ان ینصب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یصبب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ماء وضوئه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کنیف فوقع علیه السلام یکون ذلک فی بلالیع</w:t>
      </w:r>
    </w:p>
    <w:p>
      <w:pPr>
        <w:pStyle w:val="BookText"/>
        <w:rPr/>
      </w:pP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الحسن الصفار قال کتبت إلی أبی محمد علیه السلام هل یجوز ان</w:t>
      </w:r>
    </w:p>
    <w:p>
      <w:pPr>
        <w:pStyle w:val="BookText"/>
        <w:rPr/>
      </w:pPr>
      <w:r>
        <w:rPr>
          <w:rFonts w:ascii="IRNazanin" w:hAnsi="IRNazanin" w:eastAsia="IRNazanin"/>
          <w:color w:val="111111"/>
          <w:sz w:val="28"/>
          <w:sz w:val="28"/>
          <w:szCs w:val="28"/>
          <w:rtl w:val="true"/>
          <w:lang w:bidi="fa-IR"/>
        </w:rPr>
        <w:t>یغسل المیت ومائه الذی یصب علیه یدخل إلی بئر کنیف فوقع علیه السلام یکون</w:t>
      </w:r>
    </w:p>
    <w:p>
      <w:pPr>
        <w:pStyle w:val="BookText"/>
        <w:rPr/>
      </w:pPr>
      <w:r>
        <w:rPr>
          <w:rFonts w:ascii="IRNazanin" w:hAnsi="IRNazanin" w:eastAsia="IRNazanin"/>
          <w:color w:val="111111"/>
          <w:sz w:val="28"/>
          <w:sz w:val="28"/>
          <w:szCs w:val="28"/>
          <w:rtl w:val="true"/>
          <w:lang w:bidi="fa-IR"/>
        </w:rPr>
        <w:t>ذلک فی بلالیع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3748</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أبیه عن</w:t>
      </w:r>
    </w:p>
    <w:p>
      <w:pPr>
        <w:pStyle w:val="BookText"/>
        <w:rPr/>
      </w:pPr>
      <w:r>
        <w:rPr>
          <w:rFonts w:ascii="IRNazanin" w:hAnsi="IRNazanin" w:eastAsia="IRNazanin"/>
          <w:color w:val="111111"/>
          <w:sz w:val="28"/>
          <w:sz w:val="28"/>
          <w:szCs w:val="28"/>
          <w:rtl w:val="true"/>
          <w:lang w:bidi="fa-IR"/>
        </w:rPr>
        <w:t>ابن أبی عمیر عن حفص بن البختری عن أبی عبد الله علیه السلام قال قال رسول الله</w:t>
      </w:r>
    </w:p>
    <w:p>
      <w:pPr>
        <w:pStyle w:val="BookText"/>
        <w:rPr/>
      </w:pPr>
      <w:r>
        <w:rPr>
          <w:rFonts w:ascii="IRNazanin" w:hAnsi="IRNazanin" w:eastAsia="IRNazanin"/>
          <w:color w:val="111111"/>
          <w:sz w:val="28"/>
          <w:sz w:val="28"/>
          <w:szCs w:val="28"/>
          <w:rtl w:val="true"/>
          <w:lang w:bidi="fa-IR"/>
        </w:rPr>
        <w:t xml:space="preserve">علیهما السلام لعلی علیه علیه السلام یا علی إذا انا مت فاغسلنی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فغسلنی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بسبع قرب من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بئر </w:t>
      </w:r>
      <w:r>
        <w:rPr>
          <w:rStyle w:val="FootnoteAnchor"/>
          <w:rtl w:val="true"/>
        </w:rPr>
        <w:footnoteReference w:id="271"/>
      </w:r>
      <w:r>
        <w:rPr>
          <w:rFonts w:ascii="IRNazanin" w:hAnsi="IRNazanin" w:eastAsia="IRNazanin"/>
          <w:color w:val="111111"/>
          <w:sz w:val="28"/>
          <w:sz w:val="28"/>
          <w:szCs w:val="28"/>
          <w:rtl w:val="true"/>
          <w:lang w:bidi="fa-IR"/>
        </w:rPr>
        <w:t xml:space="preserve">غرس مناقب ابن شهرآشوب </w:t>
      </w:r>
      <w:r>
        <w:rPr>
          <w:rFonts w:eastAsia="IRNazanin" w:cs="IRNazanin"/>
          <w:color w:val="111111"/>
          <w:sz w:val="28"/>
          <w:szCs w:val="28"/>
          <w:lang w:bidi="fa-IR"/>
        </w:rPr>
        <w:t>166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الصفوانی فی الإحن</w:t>
      </w:r>
    </w:p>
    <w:p>
      <w:pPr>
        <w:pStyle w:val="BookText"/>
        <w:rPr/>
      </w:pPr>
      <w:r>
        <w:rPr>
          <w:rFonts w:ascii="IRNazanin" w:hAnsi="IRNazanin" w:eastAsia="IRNazanin"/>
          <w:color w:val="111111"/>
          <w:sz w:val="28"/>
          <w:sz w:val="28"/>
          <w:szCs w:val="28"/>
          <w:rtl w:val="true"/>
          <w:lang w:bidi="fa-IR"/>
        </w:rPr>
        <w:t>والمحن بإسناده عن إسماعیل بن عبد الله عن أبیه عن علی علیه السلام قال أوصانی</w:t>
      </w:r>
    </w:p>
    <w:p>
      <w:pPr>
        <w:pStyle w:val="BookText"/>
        <w:rPr/>
      </w:pPr>
      <w:r>
        <w:rPr>
          <w:rFonts w:ascii="IRNazanin" w:hAnsi="IRNazanin" w:eastAsia="IRNazanin"/>
          <w:color w:val="111111"/>
          <w:sz w:val="28"/>
          <w:sz w:val="28"/>
          <w:szCs w:val="28"/>
          <w:rtl w:val="true"/>
          <w:lang w:bidi="fa-IR"/>
        </w:rPr>
        <w:t>رسول الله صلی الله علیه وآله وذکر مثله</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3749</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أصول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أحمد بن محمد عن ابن أبی نصر</w:t>
      </w:r>
    </w:p>
    <w:p>
      <w:pPr>
        <w:pStyle w:val="BookText"/>
        <w:rPr/>
      </w:pP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عدة من أصحابنا عن یب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سهل بن زیاد عن أحمد بن محمد بن أبی</w:t>
      </w:r>
    </w:p>
    <w:p>
      <w:pPr>
        <w:pStyle w:val="BookText"/>
        <w:rPr/>
      </w:pPr>
      <w:r>
        <w:rPr>
          <w:rFonts w:ascii="IRNazanin" w:hAnsi="IRNazanin" w:eastAsia="IRNazanin"/>
          <w:color w:val="111111"/>
          <w:sz w:val="28"/>
          <w:sz w:val="28"/>
          <w:szCs w:val="28"/>
          <w:rtl w:val="true"/>
          <w:lang w:bidi="fa-IR"/>
        </w:rPr>
        <w:t xml:space="preserve">نصر عن فضیل سکرة قال قلت لابی عبد الله علیه السلام جعلت فداک هل للماء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w:t>
      </w:r>
    </w:p>
    <w:p>
      <w:pPr>
        <w:pStyle w:val="BookText"/>
        <w:rPr/>
      </w:pPr>
      <w:r>
        <w:rPr>
          <w:rFonts w:ascii="IRNazanin" w:hAnsi="IRNazanin" w:eastAsia="IRNazanin"/>
          <w:color w:val="111111"/>
          <w:sz w:val="28"/>
          <w:sz w:val="28"/>
          <w:szCs w:val="28"/>
          <w:rtl w:val="true"/>
          <w:lang w:bidi="fa-IR"/>
        </w:rPr>
        <w:t xml:space="preserve">یغسل به المیت کا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محدود قال إن رسول الله صلی الله علیه وآله قال لعلی علیه السلام إذا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p>
    <w:p>
      <w:pPr>
        <w:pStyle w:val="BookText"/>
        <w:rPr/>
      </w:pP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مت فاستق لی ست قرب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بئر غرس فاغسلنی </w:t>
      </w:r>
      <w:r>
        <w:rPr>
          <w:rStyle w:val="FootnoteAnchor"/>
          <w:rtl w:val="true"/>
        </w:rPr>
        <w:footnoteReference w:id="272"/>
      </w:r>
      <w:r>
        <w:rPr>
          <w:rFonts w:ascii="IRNazanin" w:hAnsi="IRNazanin" w:eastAsia="IRNazanin"/>
          <w:color w:val="111111"/>
          <w:sz w:val="28"/>
          <w:sz w:val="28"/>
          <w:szCs w:val="28"/>
          <w:rtl w:val="true"/>
          <w:lang w:bidi="fa-IR"/>
        </w:rPr>
        <w:t>وکفنی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وحنطنی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کا فإذا فرغت من غسلی وکفنی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وتحنیطی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فخذ</w:t>
      </w:r>
    </w:p>
    <w:p>
      <w:pPr>
        <w:pStyle w:val="BookText"/>
        <w:rPr/>
      </w:pPr>
      <w:r>
        <w:rPr>
          <w:rFonts w:ascii="IRNazanin" w:hAnsi="IRNazanin" w:eastAsia="IRNazanin"/>
          <w:color w:val="111111"/>
          <w:sz w:val="28"/>
          <w:sz w:val="28"/>
          <w:szCs w:val="28"/>
          <w:rtl w:val="true"/>
          <w:lang w:bidi="fa-IR"/>
        </w:rPr>
        <w:t xml:space="preserve">بمجامع </w:t>
      </w:r>
      <w:r>
        <w:rPr>
          <w:rStyle w:val="FootnoteAnchor"/>
          <w:rtl w:val="true"/>
        </w:rPr>
        <w:footnoteReference w:id="273"/>
      </w:r>
      <w:r>
        <w:rPr>
          <w:rFonts w:ascii="IRNazanin" w:hAnsi="IRNazanin" w:eastAsia="IRNazanin"/>
          <w:color w:val="111111"/>
          <w:sz w:val="28"/>
          <w:sz w:val="28"/>
          <w:szCs w:val="28"/>
          <w:rtl w:val="true"/>
          <w:lang w:bidi="fa-IR"/>
        </w:rPr>
        <w:t>کفنی وأجلسنی ثم سلنی عما شئت فوالله لا تسألنی عن شئ الا أجبتک فیه</w:t>
      </w:r>
    </w:p>
    <w:p>
      <w:pPr>
        <w:pStyle w:val="BookText"/>
        <w:rPr/>
      </w:pP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أحمد بن محمد بن عیسی عن أحمد بن محمد ابن</w:t>
      </w:r>
    </w:p>
    <w:p>
      <w:pPr>
        <w:pStyle w:val="BookText"/>
        <w:rPr/>
      </w:pPr>
      <w:r>
        <w:rPr>
          <w:rFonts w:ascii="IRNazanin" w:hAnsi="IRNazanin" w:eastAsia="IRNazanin"/>
          <w:color w:val="111111"/>
          <w:sz w:val="28"/>
          <w:sz w:val="28"/>
          <w:szCs w:val="28"/>
          <w:rtl w:val="true"/>
          <w:lang w:bidi="fa-IR"/>
        </w:rPr>
        <w:t xml:space="preserve">أبی نصر البزنطی عن فضیل بن سکرة وذکر مثل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انه اسقط قوله</w:t>
      </w:r>
    </w:p>
    <w:p>
      <w:pPr>
        <w:pStyle w:val="BookText"/>
        <w:rPr/>
      </w:pPr>
      <w:r>
        <w:rPr>
          <w:rFonts w:ascii="IRNazanin" w:hAnsi="IRNazanin" w:eastAsia="IRNazanin"/>
          <w:color w:val="111111"/>
          <w:sz w:val="28"/>
          <w:sz w:val="28"/>
          <w:szCs w:val="28"/>
          <w:rtl w:val="true"/>
          <w:lang w:bidi="fa-IR"/>
        </w:rPr>
        <w:t xml:space="preserve">وکفنی وتحنیطی خرائج الراوندی </w:t>
      </w:r>
      <w:r>
        <w:rPr>
          <w:rFonts w:eastAsia="IRNazanin" w:cs="IRNazanin"/>
          <w:color w:val="111111"/>
          <w:sz w:val="28"/>
          <w:szCs w:val="28"/>
          <w:lang w:bidi="fa-IR"/>
        </w:rPr>
        <w:t>248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بن عبد الله عن محمد بن الحسین ابن</w:t>
      </w:r>
    </w:p>
    <w:p>
      <w:pPr>
        <w:pStyle w:val="BookText"/>
        <w:rPr/>
      </w:pPr>
      <w:r>
        <w:rPr>
          <w:rFonts w:ascii="IRNazanin" w:hAnsi="IRNazanin" w:eastAsia="IRNazanin"/>
          <w:color w:val="111111"/>
          <w:sz w:val="28"/>
          <w:sz w:val="28"/>
          <w:szCs w:val="28"/>
          <w:rtl w:val="true"/>
          <w:lang w:bidi="fa-IR"/>
        </w:rPr>
        <w:t>أبی الخطاب عن أحمد بن محمد ابن أبی نصر البزنطی عن فضیل بن سکر عن أبی</w:t>
      </w:r>
    </w:p>
    <w:p>
      <w:pPr>
        <w:pStyle w:val="BookText"/>
        <w:rPr/>
      </w:pPr>
      <w:r>
        <w:rPr>
          <w:rFonts w:ascii="IRNazanin" w:hAnsi="IRNazanin" w:eastAsia="IRNazanin"/>
          <w:color w:val="111111"/>
          <w:sz w:val="28"/>
          <w:sz w:val="28"/>
          <w:szCs w:val="28"/>
          <w:rtl w:val="true"/>
          <w:lang w:bidi="fa-IR"/>
        </w:rPr>
        <w:t>عبد الله علیه السلام أنه قال قال النبی صلی الله علیه وآله لعلی علیه السلام إذا انا مت فاستق لی سبع قرب من ماء</w:t>
      </w:r>
    </w:p>
    <w:p>
      <w:pPr>
        <w:pStyle w:val="BookText"/>
        <w:rPr/>
      </w:pPr>
      <w:r>
        <w:rPr>
          <w:rFonts w:ascii="IRNazanin" w:hAnsi="IRNazanin" w:eastAsia="IRNazanin"/>
          <w:color w:val="111111"/>
          <w:sz w:val="28"/>
          <w:sz w:val="28"/>
          <w:szCs w:val="28"/>
          <w:rtl w:val="true"/>
          <w:lang w:bidi="fa-IR"/>
        </w:rPr>
        <w:t>بئر غرس فغسلنی ثم خذ بجمیع مجامع کفنی وأجلسنی ثم اسألنی عما شئت ولا</w:t>
      </w:r>
    </w:p>
    <w:p>
      <w:pPr>
        <w:pStyle w:val="BookText"/>
        <w:rPr/>
      </w:pPr>
      <w:r>
        <w:rPr>
          <w:rFonts w:ascii="IRNazanin" w:hAnsi="IRNazanin" w:eastAsia="IRNazanin"/>
          <w:color w:val="111111"/>
          <w:sz w:val="28"/>
          <w:sz w:val="28"/>
          <w:szCs w:val="28"/>
          <w:rtl w:val="true"/>
          <w:lang w:bidi="fa-IR"/>
        </w:rPr>
        <w:t>تسألنی عن شئ الا أجبتک فیه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3750</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بصائر الدرجات للصفار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بن محبوب عن</w:t>
      </w:r>
    </w:p>
    <w:p>
      <w:pPr>
        <w:pStyle w:val="BookText"/>
        <w:rPr/>
      </w:pPr>
      <w:r>
        <w:rPr>
          <w:rFonts w:ascii="IRNazanin" w:hAnsi="IRNazanin" w:eastAsia="IRNazanin"/>
          <w:color w:val="111111"/>
          <w:sz w:val="28"/>
          <w:sz w:val="28"/>
          <w:szCs w:val="28"/>
          <w:rtl w:val="true"/>
          <w:lang w:bidi="fa-IR"/>
        </w:rPr>
        <w:t>جعفر بن إسماعیل بن جعفر الهاشمی عن أیوب بن نوح عن الحسین بن یزید النوفلی</w:t>
      </w:r>
    </w:p>
    <w:p>
      <w:pPr>
        <w:pStyle w:val="BookText"/>
        <w:rPr/>
      </w:pPr>
      <w:r>
        <w:rPr>
          <w:rFonts w:ascii="IRNazanin" w:hAnsi="IRNazanin" w:eastAsia="IRNazanin"/>
          <w:color w:val="111111"/>
          <w:sz w:val="28"/>
          <w:sz w:val="28"/>
          <w:szCs w:val="28"/>
          <w:rtl w:val="true"/>
          <w:lang w:bidi="fa-IR"/>
        </w:rPr>
        <w:t>عن إسماعیل بن عبد الله ابن جعفر عن أبیه عن علی علیه السلام قال أوصانی النبی صلی الله علیه وآله إذا</w:t>
      </w:r>
    </w:p>
    <w:p>
      <w:pPr>
        <w:pStyle w:val="BookText"/>
        <w:rPr/>
      </w:pPr>
      <w:r>
        <w:rPr>
          <w:rFonts w:ascii="IRNazanin" w:hAnsi="IRNazanin" w:eastAsia="IRNazanin"/>
          <w:color w:val="111111"/>
          <w:sz w:val="28"/>
          <w:sz w:val="28"/>
          <w:szCs w:val="28"/>
          <w:rtl w:val="true"/>
          <w:lang w:bidi="fa-IR"/>
        </w:rPr>
        <w:t>انا مت فغسلنی بست قرب من بئر غرس فإذا فرغت من غسلی فأدرجنی فی أکفانی</w:t>
      </w:r>
    </w:p>
    <w:p>
      <w:pPr>
        <w:pStyle w:val="BookText"/>
        <w:rPr/>
      </w:pPr>
      <w:r>
        <w:rPr>
          <w:rFonts w:ascii="IRNazanin" w:hAnsi="IRNazanin" w:eastAsia="IRNazanin"/>
          <w:color w:val="111111"/>
          <w:sz w:val="28"/>
          <w:sz w:val="28"/>
          <w:szCs w:val="28"/>
          <w:rtl w:val="true"/>
          <w:lang w:bidi="fa-IR"/>
        </w:rPr>
        <w:t>ثم ضع فاک علی فمی قال ففعلت وأنبأنی بما هو کائن إلی یوم القیمة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3751</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خرائج الراوندی </w:t>
      </w:r>
      <w:r>
        <w:rPr>
          <w:rFonts w:eastAsia="IRNazanin" w:cs="IRNazanin"/>
          <w:color w:val="111111"/>
          <w:sz w:val="28"/>
          <w:szCs w:val="28"/>
          <w:lang w:bidi="fa-IR"/>
        </w:rPr>
        <w:t>248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بن عبد الله عن أبی إسحاق إبراهیم</w:t>
      </w:r>
    </w:p>
    <w:p>
      <w:pPr>
        <w:pStyle w:val="BookText"/>
        <w:rPr/>
      </w:pPr>
      <w:r>
        <w:rPr>
          <w:rFonts w:ascii="IRNazanin" w:hAnsi="IRNazanin" w:eastAsia="IRNazanin"/>
          <w:color w:val="111111"/>
          <w:sz w:val="28"/>
          <w:sz w:val="28"/>
          <w:szCs w:val="28"/>
          <w:rtl w:val="true"/>
          <w:lang w:bidi="fa-IR"/>
        </w:rPr>
        <w:t>بن محمد بن سعید الثقفی الأصفهانی قال حدثنا عباد بن یعقوب الأسدی قال حدثنا</w:t>
      </w:r>
    </w:p>
    <w:p>
      <w:pPr>
        <w:pStyle w:val="BookText"/>
        <w:rPr/>
      </w:pPr>
      <w:r>
        <w:rPr>
          <w:rFonts w:ascii="IRNazanin" w:hAnsi="IRNazanin" w:eastAsia="IRNazanin"/>
          <w:color w:val="111111"/>
          <w:sz w:val="28"/>
          <w:sz w:val="28"/>
          <w:szCs w:val="28"/>
          <w:rtl w:val="true"/>
          <w:lang w:bidi="fa-IR"/>
        </w:rPr>
        <w:t>الحسین ابن علی بن زید عن إسماعیل بن عبد الله بن جعفر بن أبی طالب عن أبیه قال</w:t>
      </w:r>
    </w:p>
    <w:p>
      <w:pPr>
        <w:pStyle w:val="BookText"/>
        <w:rPr/>
      </w:pPr>
      <w:r>
        <w:rPr>
          <w:rFonts w:ascii="IRNazanin" w:hAnsi="IRNazanin" w:eastAsia="IRNazanin"/>
          <w:color w:val="111111"/>
          <w:sz w:val="28"/>
          <w:sz w:val="28"/>
          <w:szCs w:val="28"/>
          <w:rtl w:val="true"/>
          <w:lang w:bidi="fa-IR"/>
        </w:rPr>
        <w:t>قال علی بن أبی طالب علیه السلام امرنی رسول الله صلی الله علیه وآله إذا توفی ان استقی سبع قرب من</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بئر غرس فاغسله بها الخبر</w:t>
      </w:r>
      <w:r>
        <w:rPr>
          <w:rFonts w:eastAsia="IRNazanin" w:cs="IRNazanin"/>
          <w:color w:val="111111"/>
          <w:sz w:val="28"/>
          <w:szCs w:val="28"/>
          <w:rtl w:val="true"/>
          <w:lang w:bidi="fa-IR"/>
        </w:rPr>
        <w:t>.</w:t>
      </w:r>
      <w:bookmarkStart w:id="190" w:name="pg12405_123384"/>
    </w:p>
    <w:p>
      <w:pPr>
        <w:pStyle w:val="BookText"/>
        <w:rPr/>
      </w:pPr>
      <w:bookmarkEnd w:id="190"/>
      <w:r>
        <w:rPr>
          <w:rFonts w:eastAsia="IRNazanin" w:cs="IRNazanin"/>
          <w:color w:val="111111"/>
          <w:sz w:val="28"/>
          <w:szCs w:val="28"/>
          <w:lang w:bidi="fa-IR"/>
        </w:rPr>
        <w:t>3752</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248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سعد بن عبد الله حدثنی إبراهیم بن محمد الثقفی</w:t>
      </w:r>
    </w:p>
    <w:p>
      <w:pPr>
        <w:pStyle w:val="BookText"/>
        <w:rPr/>
      </w:pPr>
      <w:r>
        <w:rPr>
          <w:rFonts w:ascii="IRNazanin" w:hAnsi="IRNazanin" w:eastAsia="IRNazanin"/>
          <w:color w:val="111111"/>
          <w:sz w:val="28"/>
          <w:sz w:val="28"/>
          <w:szCs w:val="28"/>
          <w:rtl w:val="true"/>
          <w:lang w:bidi="fa-IR"/>
        </w:rPr>
        <w:t>قال حدثنا إبراهیم بن صالح الأنماطی قال حدثنا الحسین بن زید بن علی بن الحسین</w:t>
      </w:r>
    </w:p>
    <w:p>
      <w:pPr>
        <w:pStyle w:val="BookText"/>
        <w:rPr/>
      </w:pPr>
      <w:r>
        <w:rPr>
          <w:rFonts w:ascii="IRNazanin" w:hAnsi="IRNazanin" w:eastAsia="IRNazanin"/>
          <w:color w:val="111111"/>
          <w:sz w:val="28"/>
          <w:sz w:val="28"/>
          <w:szCs w:val="28"/>
          <w:rtl w:val="true"/>
          <w:lang w:bidi="fa-IR"/>
        </w:rPr>
        <w:t>عمن حدثه عن عبد الله بن جعفر ابن أبی طالب قال قال علی علیه السلام قال لی رسول الله</w:t>
      </w:r>
    </w:p>
    <w:p>
      <w:pPr>
        <w:pStyle w:val="BookText"/>
        <w:rPr/>
      </w:pPr>
      <w:r>
        <w:rPr>
          <w:rFonts w:ascii="IRNazanin" w:hAnsi="IRNazanin" w:eastAsia="IRNazanin"/>
          <w:color w:val="111111"/>
          <w:sz w:val="28"/>
          <w:sz w:val="28"/>
          <w:szCs w:val="28"/>
          <w:rtl w:val="true"/>
          <w:lang w:bidi="fa-IR"/>
        </w:rPr>
        <w:t>صلی الله علیه وآله إذا انا مت فغسلنی بسبع قرب من بئر غرس غسلنی بثلاث قرب غسلا وسن علی</w:t>
      </w:r>
    </w:p>
    <w:p>
      <w:pPr>
        <w:pStyle w:val="BookText"/>
        <w:rPr/>
      </w:pPr>
      <w:r>
        <w:rPr>
          <w:rFonts w:ascii="IRNazanin" w:hAnsi="IRNazanin" w:eastAsia="IRNazanin"/>
          <w:color w:val="111111"/>
          <w:sz w:val="28"/>
          <w:sz w:val="28"/>
          <w:szCs w:val="28"/>
          <w:rtl w:val="true"/>
          <w:lang w:bidi="fa-IR"/>
        </w:rPr>
        <w:t>أربعا سنا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3753</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248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جعفر بن إسماعیل الهاشمی عن أیوب بن نوح</w:t>
      </w:r>
    </w:p>
    <w:p>
      <w:pPr>
        <w:pStyle w:val="BookText"/>
        <w:rPr/>
      </w:pPr>
      <w:r>
        <w:rPr>
          <w:rFonts w:ascii="IRNazanin" w:hAnsi="IRNazanin" w:eastAsia="IRNazanin"/>
          <w:color w:val="111111"/>
          <w:sz w:val="28"/>
          <w:sz w:val="28"/>
          <w:szCs w:val="28"/>
          <w:rtl w:val="true"/>
          <w:lang w:bidi="fa-IR"/>
        </w:rPr>
        <w:t>عن زید النوفلی عن إسماعیل بن عبد الله بن جعفر عن أبیه عن علی بن أبی طالب</w:t>
      </w:r>
    </w:p>
    <w:p>
      <w:pPr>
        <w:pStyle w:val="BookText"/>
        <w:rPr/>
      </w:pPr>
      <w:r>
        <w:rPr>
          <w:rFonts w:ascii="IRNazanin" w:hAnsi="IRNazanin" w:eastAsia="IRNazanin"/>
          <w:color w:val="111111"/>
          <w:sz w:val="28"/>
          <w:sz w:val="28"/>
          <w:szCs w:val="28"/>
          <w:rtl w:val="true"/>
          <w:lang w:bidi="fa-IR"/>
        </w:rPr>
        <w:t>علیه السلام قال أوصانی النبی صلی الله علیه وآله فقال إذا انا مت فغسلنی بسبع قرب من بئر غرس</w:t>
      </w:r>
    </w:p>
    <w:p>
      <w:pPr>
        <w:pStyle w:val="BookText"/>
        <w:rPr/>
      </w:pP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3754</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السمهودی فی خلاصة الوفاء غرس بالضم ثم</w:t>
      </w:r>
    </w:p>
    <w:p>
      <w:pPr>
        <w:pStyle w:val="BookText"/>
        <w:rPr/>
      </w:pPr>
      <w:r>
        <w:rPr>
          <w:rFonts w:ascii="IRNazanin" w:hAnsi="IRNazanin" w:eastAsia="IRNazanin"/>
          <w:color w:val="111111"/>
          <w:sz w:val="28"/>
          <w:sz w:val="28"/>
          <w:szCs w:val="28"/>
          <w:rtl w:val="true"/>
          <w:lang w:bidi="fa-IR"/>
        </w:rPr>
        <w:t>السکون کما فی خط المراغی ویقال الأغرس وقال المجد بئر غرس بالفتح ثم السکون</w:t>
      </w:r>
    </w:p>
    <w:p>
      <w:pPr>
        <w:pStyle w:val="BookText"/>
        <w:rPr/>
      </w:pPr>
      <w:r>
        <w:rPr>
          <w:rFonts w:ascii="IRNazanin" w:hAnsi="IRNazanin" w:eastAsia="IRNazanin"/>
          <w:color w:val="111111"/>
          <w:sz w:val="28"/>
          <w:sz w:val="28"/>
          <w:szCs w:val="28"/>
          <w:rtl w:val="true"/>
          <w:lang w:bidi="fa-IR"/>
        </w:rPr>
        <w:t>قال وهی بئر بقبا شرقی مسجدها علی نصف میل من جهة الشمال ویعرف مکانها</w:t>
      </w:r>
    </w:p>
    <w:p>
      <w:pPr>
        <w:pStyle w:val="BookText"/>
        <w:rPr/>
      </w:pPr>
      <w:r>
        <w:rPr>
          <w:rFonts w:ascii="IRNazanin" w:hAnsi="IRNazanin" w:eastAsia="IRNazanin"/>
          <w:color w:val="111111"/>
          <w:sz w:val="28"/>
          <w:sz w:val="28"/>
          <w:szCs w:val="28"/>
          <w:rtl w:val="true"/>
          <w:lang w:bidi="fa-IR"/>
        </w:rPr>
        <w:t>الیوم وما حولها بالغرس قال ولابن ماجد بسند جید عن علی علیه السلام قال قال</w:t>
      </w:r>
    </w:p>
    <w:p>
      <w:pPr>
        <w:pStyle w:val="BookText"/>
        <w:rPr/>
      </w:pPr>
      <w:r>
        <w:rPr>
          <w:rFonts w:ascii="IRNazanin" w:hAnsi="IRNazanin" w:eastAsia="IRNazanin"/>
          <w:color w:val="111111"/>
          <w:sz w:val="28"/>
          <w:sz w:val="28"/>
          <w:szCs w:val="28"/>
          <w:rtl w:val="true"/>
          <w:lang w:bidi="fa-IR"/>
        </w:rPr>
        <w:t>رسول الله صلی الله علیه وآله إذا انا مت فغسلونی بسبع قرب من بئری بئر غرس وکانت بقبا وکان</w:t>
      </w:r>
    </w:p>
    <w:p>
      <w:pPr>
        <w:pStyle w:val="BookText"/>
        <w:rPr/>
      </w:pPr>
      <w:r>
        <w:rPr>
          <w:rFonts w:ascii="IRNazanin" w:hAnsi="IRNazanin" w:eastAsia="IRNazanin"/>
          <w:color w:val="111111"/>
          <w:sz w:val="28"/>
          <w:sz w:val="28"/>
          <w:szCs w:val="28"/>
          <w:rtl w:val="true"/>
          <w:lang w:bidi="fa-IR"/>
        </w:rPr>
        <w:t>یشرب منها ولیحیی ان النبی صلی الله علیه وآله قال یا علی إذا انا مت فاغسلنی من بئری بئر غرس</w:t>
      </w:r>
    </w:p>
    <w:p>
      <w:pPr>
        <w:pStyle w:val="BookText"/>
        <w:rPr/>
      </w:pPr>
      <w:r>
        <w:rPr>
          <w:rFonts w:ascii="IRNazanin" w:hAnsi="IRNazanin" w:eastAsia="IRNazanin"/>
          <w:color w:val="111111"/>
          <w:sz w:val="28"/>
          <w:sz w:val="28"/>
          <w:szCs w:val="28"/>
          <w:rtl w:val="true"/>
          <w:lang w:bidi="fa-IR"/>
        </w:rPr>
        <w:t>بسبع قرب لم تحلل أوکیتهن وله عن محمد الباقر علیه السلام انه صلی الله علیه وآله غسل من بئر یقال</w:t>
      </w:r>
    </w:p>
    <w:p>
      <w:pPr>
        <w:pStyle w:val="BookText"/>
        <w:rPr/>
      </w:pPr>
      <w:r>
        <w:rPr>
          <w:rFonts w:ascii="IRNazanin" w:hAnsi="IRNazanin" w:eastAsia="IRNazanin"/>
          <w:color w:val="111111"/>
          <w:sz w:val="28"/>
          <w:sz w:val="28"/>
          <w:szCs w:val="28"/>
          <w:rtl w:val="true"/>
          <w:lang w:bidi="fa-IR"/>
        </w:rPr>
        <w:t>لها بئر غرس لسعد بن خیثمة وکان یشرب منها</w:t>
      </w:r>
    </w:p>
    <w:p>
      <w:pPr>
        <w:pStyle w:val="BookText"/>
        <w:rPr/>
      </w:pPr>
      <w:r>
        <w:rPr>
          <w:rFonts w:eastAsia="IRNazanin" w:cs="IRNazanin"/>
          <w:color w:val="111111"/>
          <w:sz w:val="28"/>
          <w:szCs w:val="28"/>
          <w:lang w:bidi="fa-IR"/>
        </w:rPr>
        <w:t>3755</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 یجوز ان یدخل الماء ما ینصب عن</w:t>
      </w:r>
    </w:p>
    <w:p>
      <w:pPr>
        <w:pStyle w:val="BookText"/>
        <w:rPr/>
      </w:pPr>
      <w:r>
        <w:rPr>
          <w:rFonts w:ascii="IRNazanin" w:hAnsi="IRNazanin" w:eastAsia="IRNazanin"/>
          <w:color w:val="111111"/>
          <w:sz w:val="28"/>
          <w:sz w:val="28"/>
          <w:szCs w:val="28"/>
          <w:rtl w:val="true"/>
          <w:lang w:bidi="fa-IR"/>
        </w:rPr>
        <w:t xml:space="preserve">المیت من غسله فی کنیف ولکن یجوز ان یدخل فی بلالیع لا یبال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فی حفیرة</w:t>
      </w:r>
    </w:p>
    <w:p>
      <w:pPr>
        <w:pStyle w:val="Heading4"/>
        <w:numPr>
          <w:ilvl w:val="3"/>
          <w:numId w:val="1"/>
        </w:numPr>
        <w:rPr/>
      </w:pPr>
      <w:bookmarkStart w:id="191" w:name="__RefHeading___Toc9751164_417432637"/>
      <w:bookmarkStart w:id="192" w:name="_Toc68"/>
      <w:bookmarkEnd w:id="191"/>
      <w:r>
        <w:rPr>
          <w:rtl w:val="true"/>
        </w:rPr>
        <w:t>(</w:t>
      </w:r>
      <w:r>
        <w:rPr/>
        <w:t>13</w:t>
      </w:r>
      <w:r>
        <w:rPr>
          <w:rtl w:val="true"/>
        </w:rPr>
        <w:t xml:space="preserve">) </w:t>
      </w:r>
      <w:r>
        <w:rPr>
          <w:rtl w:val="true"/>
        </w:rPr>
        <w:t>باب کراهة تسخین الماء للمیت</w:t>
      </w:r>
      <w:bookmarkEnd w:id="192"/>
    </w:p>
    <w:p>
      <w:pPr>
        <w:pStyle w:val="BookText"/>
        <w:rPr/>
      </w:pPr>
      <w:r>
        <w:rPr>
          <w:rFonts w:eastAsia="IRNazanin" w:cs="IRNazanin"/>
          <w:color w:val="111111"/>
          <w:sz w:val="28"/>
          <w:szCs w:val="28"/>
          <w:lang w:bidi="fa-IR"/>
        </w:rPr>
        <w:t>3756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أیده الله عن أبی القاسم جعفر بن محمد</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محمد بن یعقوب عن کا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سهل بن زیاد عن یعقوب</w:t>
      </w:r>
      <w:bookmarkStart w:id="193" w:name="pg12405_123385"/>
    </w:p>
    <w:p>
      <w:pPr>
        <w:pStyle w:val="BookText"/>
        <w:rPr/>
      </w:pPr>
      <w:bookmarkEnd w:id="193"/>
      <w:r>
        <w:rPr>
          <w:rFonts w:ascii="IRNazanin" w:hAnsi="IRNazanin" w:eastAsia="IRNazanin"/>
          <w:color w:val="111111"/>
          <w:sz w:val="28"/>
          <w:sz w:val="28"/>
          <w:szCs w:val="28"/>
          <w:rtl w:val="true"/>
          <w:lang w:bidi="fa-IR"/>
        </w:rPr>
        <w:t>بن یزید عن عدة من أصحابنا عن أبی عبد الله علیه السلام قال لا یسخن للمیت الماء لا تعجل</w:t>
      </w:r>
    </w:p>
    <w:p>
      <w:pPr>
        <w:pStyle w:val="BookText"/>
        <w:rPr/>
      </w:pPr>
      <w:r>
        <w:rPr>
          <w:rFonts w:ascii="IRNazanin" w:hAnsi="IRNazanin" w:eastAsia="IRNazanin"/>
          <w:color w:val="111111"/>
          <w:sz w:val="28"/>
          <w:sz w:val="28"/>
          <w:szCs w:val="28"/>
          <w:rtl w:val="true"/>
          <w:lang w:bidi="fa-IR"/>
        </w:rPr>
        <w:t xml:space="preserve">له النار ولا یحنط </w:t>
      </w:r>
      <w:r>
        <w:rPr>
          <w:rStyle w:val="FootnoteAnchor"/>
          <w:rtl w:val="true"/>
        </w:rPr>
        <w:footnoteReference w:id="274"/>
      </w:r>
      <w:r>
        <w:rPr>
          <w:rFonts w:ascii="IRNazanin" w:hAnsi="IRNazanin" w:eastAsia="IRNazanin"/>
          <w:color w:val="111111"/>
          <w:sz w:val="28"/>
          <w:sz w:val="28"/>
          <w:szCs w:val="28"/>
          <w:rtl w:val="true"/>
          <w:lang w:bidi="fa-IR"/>
        </w:rPr>
        <w:t>یمسک</w:t>
      </w:r>
    </w:p>
    <w:p>
      <w:pPr>
        <w:pStyle w:val="BookText"/>
        <w:rPr/>
      </w:pPr>
      <w:r>
        <w:rPr>
          <w:rFonts w:eastAsia="IRNazanin" w:cs="IRNazanin"/>
          <w:color w:val="111111"/>
          <w:sz w:val="28"/>
          <w:szCs w:val="28"/>
          <w:lang w:bidi="fa-IR"/>
        </w:rPr>
        <w:t>3757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بن عیسی عن أبیه عن عبد الله بن المغیرة</w:t>
      </w:r>
    </w:p>
    <w:p>
      <w:pPr>
        <w:pStyle w:val="BookText"/>
        <w:rPr/>
      </w:pPr>
      <w:r>
        <w:rPr>
          <w:rFonts w:ascii="IRNazanin" w:hAnsi="IRNazanin" w:eastAsia="IRNazanin"/>
          <w:color w:val="111111"/>
          <w:sz w:val="28"/>
          <w:sz w:val="28"/>
          <w:szCs w:val="28"/>
          <w:rtl w:val="true"/>
          <w:lang w:bidi="fa-IR"/>
        </w:rPr>
        <w:t>عن رجل عن أبی جعفر وأبی عبد الله علیهما السلام قالا لا یقرب المیت ماء حمیما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3758</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مهزیار عن فضالة عن ابان عن زرارة قال فقیه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أبو جعفر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 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یسخن الماء للمیت فقیه وروی فی حدیث آخر</w:t>
      </w:r>
    </w:p>
    <w:p>
      <w:pPr>
        <w:pStyle w:val="BookText"/>
        <w:rPr/>
      </w:pPr>
      <w:r>
        <w:rPr>
          <w:rFonts w:ascii="IRNazanin" w:hAnsi="IRNazanin" w:eastAsia="IRNazanin"/>
          <w:color w:val="111111"/>
          <w:sz w:val="28"/>
          <w:sz w:val="28"/>
          <w:szCs w:val="28"/>
          <w:rtl w:val="true"/>
          <w:lang w:bidi="fa-IR"/>
        </w:rPr>
        <w:t>الا ان یکون شیئا باردا فتوقی المیت مما توقی منه نفسک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3759</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تسخن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للمیت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ماء الا ان یکون ماء</w:t>
      </w:r>
    </w:p>
    <w:p>
      <w:pPr>
        <w:pStyle w:val="BookText"/>
        <w:rPr/>
      </w:pPr>
      <w:r>
        <w:rPr>
          <w:rFonts w:ascii="IRNazanin" w:hAnsi="IRNazanin" w:eastAsia="IRNazanin"/>
          <w:color w:val="111111"/>
          <w:sz w:val="28"/>
          <w:sz w:val="28"/>
          <w:szCs w:val="28"/>
          <w:rtl w:val="true"/>
          <w:lang w:bidi="fa-IR"/>
        </w:rPr>
        <w:t>باردا جدا فتوقی المیت مما توقی منه نفسک ولا یکون الماء حارا شدیدا ولیکن</w:t>
      </w:r>
    </w:p>
    <w:p>
      <w:pPr>
        <w:pStyle w:val="BookText"/>
        <w:rPr/>
      </w:pPr>
      <w:r>
        <w:rPr>
          <w:rFonts w:ascii="IRNazanin" w:hAnsi="IRNazanin" w:eastAsia="IRNazanin"/>
          <w:color w:val="111111"/>
          <w:sz w:val="28"/>
          <w:sz w:val="28"/>
          <w:szCs w:val="28"/>
          <w:rtl w:val="true"/>
          <w:lang w:bidi="fa-IR"/>
        </w:rPr>
        <w:t>فاترا</w:t>
      </w:r>
      <w:r>
        <w:rPr>
          <w:rFonts w:eastAsia="IRNazanin" w:cs="IRNazanin"/>
          <w:color w:val="111111"/>
          <w:sz w:val="28"/>
          <w:szCs w:val="28"/>
          <w:rtl w:val="true"/>
          <w:lang w:bidi="fa-IR"/>
        </w:rPr>
        <w:t>.</w:t>
      </w:r>
    </w:p>
    <w:p>
      <w:pPr>
        <w:pStyle w:val="Heading4"/>
        <w:numPr>
          <w:ilvl w:val="3"/>
          <w:numId w:val="1"/>
        </w:numPr>
        <w:rPr/>
      </w:pPr>
      <w:bookmarkStart w:id="194" w:name="__RefHeading___Toc9751166_417432637"/>
      <w:bookmarkStart w:id="195" w:name="_Toc69"/>
      <w:bookmarkEnd w:id="194"/>
      <w:r>
        <w:rPr>
          <w:rtl w:val="true"/>
        </w:rPr>
        <w:t>(</w:t>
      </w:r>
      <w:r>
        <w:rPr/>
        <w:t>14</w:t>
      </w:r>
      <w:r>
        <w:rPr>
          <w:rtl w:val="true"/>
        </w:rPr>
        <w:t xml:space="preserve">) </w:t>
      </w:r>
      <w:r>
        <w:rPr>
          <w:rtl w:val="true"/>
        </w:rPr>
        <w:t>باب انه لا بأس ان یغسل المیت فی الفضاء ولکنه یستحب ان یجعل بینه وبین السماء سترا</w:t>
      </w:r>
      <w:bookmarkEnd w:id="195"/>
    </w:p>
    <w:p>
      <w:pPr>
        <w:pStyle w:val="BookText"/>
        <w:rPr/>
      </w:pPr>
      <w:r>
        <w:rPr>
          <w:rFonts w:eastAsia="IRNazanin" w:cs="IRNazanin"/>
          <w:color w:val="111111"/>
          <w:sz w:val="28"/>
          <w:szCs w:val="28"/>
          <w:lang w:bidi="fa-IR"/>
        </w:rPr>
        <w:t>3760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بن عیسی عن موسی بن القاسم البجلی</w:t>
      </w:r>
    </w:p>
    <w:p>
      <w:pPr>
        <w:pStyle w:val="BookText"/>
        <w:rPr/>
      </w:pPr>
      <w:r>
        <w:rPr>
          <w:rFonts w:ascii="IRNazanin" w:hAnsi="IRNazanin" w:eastAsia="IRNazanin"/>
          <w:color w:val="111111"/>
          <w:sz w:val="28"/>
          <w:sz w:val="28"/>
          <w:szCs w:val="28"/>
          <w:rtl w:val="true"/>
          <w:lang w:bidi="fa-IR"/>
        </w:rPr>
        <w:t xml:space="preserve">وأبی قتادة عن علی بن جعفر کا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عن العمرکی بن علی عن فقیه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علی بن جعفر </w:t>
      </w:r>
      <w:r>
        <w:rPr>
          <w:rStyle w:val="FootnoteAnchor"/>
          <w:rtl w:val="true"/>
        </w:rPr>
        <w:footnoteReference w:id="275"/>
      </w:r>
      <w:r>
        <w:rPr>
          <w:rFonts w:ascii="IRNazanin" w:hAnsi="IRNazanin" w:eastAsia="IRNazanin"/>
          <w:color w:val="111111"/>
          <w:sz w:val="28"/>
          <w:sz w:val="28"/>
          <w:szCs w:val="28"/>
          <w:rtl w:val="true"/>
          <w:lang w:bidi="fa-IR"/>
        </w:rPr>
        <w:t xml:space="preserve">عن أخیه أبی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موسی 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قال سألته عن</w:t>
      </w:r>
    </w:p>
    <w:p>
      <w:pPr>
        <w:pStyle w:val="BookText"/>
        <w:rPr/>
      </w:pPr>
      <w:r>
        <w:rPr>
          <w:rFonts w:ascii="IRNazanin" w:hAnsi="IRNazanin" w:eastAsia="IRNazanin"/>
          <w:color w:val="111111"/>
          <w:sz w:val="28"/>
          <w:sz w:val="28"/>
          <w:szCs w:val="28"/>
          <w:rtl w:val="true"/>
          <w:lang w:bidi="fa-IR"/>
        </w:rPr>
        <w:t xml:space="preserve">المیت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یغسل فی الفضاء قال لا بأس وان ستر یستر فهو أحب إلی قرب الإسناد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بإسناده عن علی بن جعفر عن أخیه موسی بن جعفر علیهما السلام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3761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 بأس ان تغسله فی فضاء وان سترت</w:t>
      </w:r>
    </w:p>
    <w:p>
      <w:pPr>
        <w:pStyle w:val="BookText"/>
        <w:rPr/>
      </w:pPr>
      <w:r>
        <w:rPr>
          <w:rFonts w:ascii="IRNazanin" w:hAnsi="IRNazanin" w:eastAsia="IRNazanin"/>
          <w:color w:val="111111"/>
          <w:sz w:val="28"/>
          <w:sz w:val="28"/>
          <w:szCs w:val="28"/>
          <w:rtl w:val="true"/>
          <w:lang w:bidi="fa-IR"/>
        </w:rPr>
        <w:t>بشئ أحب إلی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3762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الحسن بن محبوب عن إبراهیم بن مهزم عن طلحة</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 زید عن أبی عبد الله علیه السلام ان أباه کان یستحب ان یجعل بین المیت وبین السماء</w:t>
      </w:r>
      <w:bookmarkStart w:id="196" w:name="pg12405_123386"/>
    </w:p>
    <w:p>
      <w:pPr>
        <w:pStyle w:val="BookText"/>
        <w:rPr/>
      </w:pPr>
      <w:bookmarkEnd w:id="196"/>
      <w:r>
        <w:rPr>
          <w:rFonts w:ascii="IRNazanin" w:hAnsi="IRNazanin" w:eastAsia="IRNazanin"/>
          <w:color w:val="111111"/>
          <w:sz w:val="28"/>
          <w:sz w:val="28"/>
          <w:szCs w:val="28"/>
          <w:rtl w:val="true"/>
          <w:lang w:bidi="fa-IR"/>
        </w:rPr>
        <w:t>ستر یعنی إذا غسل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3763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بن خالد البرقی فی المحاسن روی</w:t>
      </w:r>
    </w:p>
    <w:p>
      <w:pPr>
        <w:pStyle w:val="BookText"/>
        <w:rPr/>
      </w:pPr>
      <w:r>
        <w:rPr>
          <w:rFonts w:ascii="IRNazanin" w:hAnsi="IRNazanin" w:eastAsia="IRNazanin"/>
          <w:color w:val="111111"/>
          <w:sz w:val="28"/>
          <w:sz w:val="28"/>
          <w:szCs w:val="28"/>
          <w:rtl w:val="true"/>
          <w:lang w:bidi="fa-IR"/>
        </w:rPr>
        <w:t>عن أبی عبد الله علیه السلام قال إن رسول الله صلی الله علیه وآله کان یسیر فی بعض سیره فقال لأصحابه</w:t>
      </w:r>
    </w:p>
    <w:p>
      <w:pPr>
        <w:pStyle w:val="BookText"/>
        <w:rPr/>
      </w:pPr>
      <w:r>
        <w:rPr>
          <w:rFonts w:ascii="IRNazanin" w:hAnsi="IRNazanin" w:eastAsia="IRNazanin"/>
          <w:color w:val="111111"/>
          <w:sz w:val="28"/>
          <w:sz w:val="28"/>
          <w:szCs w:val="28"/>
          <w:rtl w:val="true"/>
          <w:lang w:bidi="fa-IR"/>
        </w:rPr>
        <w:t>یطلع علیکم من بعض هذه الفجاج شخص لیس له عهد بإبلیس منذ ثلاثة أیام فما</w:t>
      </w:r>
    </w:p>
    <w:p>
      <w:pPr>
        <w:pStyle w:val="BookText"/>
        <w:rPr/>
      </w:pPr>
      <w:r>
        <w:rPr>
          <w:rFonts w:ascii="IRNazanin" w:hAnsi="IRNazanin" w:eastAsia="IRNazanin"/>
          <w:color w:val="111111"/>
          <w:sz w:val="28"/>
          <w:sz w:val="28"/>
          <w:szCs w:val="28"/>
          <w:rtl w:val="true"/>
          <w:lang w:bidi="fa-IR"/>
        </w:rPr>
        <w:t>لبثوا ان اقبل اعرابی قد یبس جلده علی عظمه إلی أن ذکر تخلف الأعرابی عن</w:t>
      </w:r>
    </w:p>
    <w:p>
      <w:pPr>
        <w:pStyle w:val="BookText"/>
        <w:rPr/>
      </w:pPr>
      <w:r>
        <w:rPr>
          <w:rFonts w:ascii="IRNazanin" w:hAnsi="IRNazanin" w:eastAsia="IRNazanin"/>
          <w:color w:val="111111"/>
          <w:sz w:val="28"/>
          <w:sz w:val="28"/>
          <w:szCs w:val="28"/>
          <w:rtl w:val="true"/>
          <w:lang w:bidi="fa-IR"/>
        </w:rPr>
        <w:t>عسکره وسقوط بعیره وموتهما قال فأمر النبی صلی الله علیه وآله فضربت خیمة فغسل فیه الخبر</w:t>
      </w:r>
      <w:r>
        <w:rPr>
          <w:rFonts w:eastAsia="IRNazanin" w:cs="IRNazanin"/>
          <w:color w:val="111111"/>
          <w:sz w:val="28"/>
          <w:szCs w:val="28"/>
          <w:rtl w:val="true"/>
          <w:lang w:bidi="fa-IR"/>
        </w:rPr>
        <w:t>.</w:t>
      </w:r>
    </w:p>
    <w:p>
      <w:pPr>
        <w:pStyle w:val="Heading4"/>
        <w:numPr>
          <w:ilvl w:val="3"/>
          <w:numId w:val="1"/>
        </w:numPr>
        <w:rPr/>
      </w:pPr>
      <w:bookmarkStart w:id="197" w:name="__RefHeading___Toc9751168_417432637"/>
      <w:bookmarkStart w:id="198" w:name="_Toc70"/>
      <w:bookmarkEnd w:id="197"/>
      <w:r>
        <w:rPr>
          <w:rtl w:val="true"/>
        </w:rPr>
        <w:t>(</w:t>
      </w:r>
      <w:r>
        <w:rPr/>
        <w:t>15</w:t>
      </w:r>
      <w:r>
        <w:rPr>
          <w:rtl w:val="true"/>
        </w:rPr>
        <w:t xml:space="preserve">) </w:t>
      </w:r>
      <w:r>
        <w:rPr>
          <w:rtl w:val="true"/>
        </w:rPr>
        <w:t>باب انه لا یمس من المیت ظفر ولا شعر وان سقط منه شئ جعل فی کفنه</w:t>
      </w:r>
      <w:bookmarkEnd w:id="198"/>
    </w:p>
    <w:p>
      <w:pPr>
        <w:pStyle w:val="BookText"/>
        <w:rPr/>
      </w:pPr>
      <w:r>
        <w:rPr>
          <w:rFonts w:eastAsia="IRNazanin" w:cs="IRNazanin"/>
          <w:color w:val="111111"/>
          <w:sz w:val="28"/>
          <w:szCs w:val="28"/>
          <w:lang w:bidi="fa-IR"/>
        </w:rPr>
        <w:t>3764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عبد الله بن المغیرة عن غیاث</w:t>
      </w:r>
    </w:p>
    <w:p>
      <w:pPr>
        <w:pStyle w:val="BookText"/>
        <w:rPr/>
      </w:pPr>
      <w:r>
        <w:rPr>
          <w:rFonts w:ascii="IRNazanin" w:hAnsi="IRNazanin" w:eastAsia="IRNazanin"/>
          <w:color w:val="111111"/>
          <w:sz w:val="28"/>
          <w:sz w:val="28"/>
          <w:szCs w:val="28"/>
          <w:rtl w:val="true"/>
          <w:lang w:bidi="fa-IR"/>
        </w:rPr>
        <w:t>عن أبی عبد الله علیه السلام قال کره أمیر المؤمنین علیه السلام ان تحلق عانة المیت إذا غسل أو</w:t>
      </w:r>
    </w:p>
    <w:p>
      <w:pPr>
        <w:pStyle w:val="BookText"/>
        <w:rPr/>
      </w:pPr>
      <w:r>
        <w:rPr>
          <w:rFonts w:ascii="IRNazanin" w:hAnsi="IRNazanin" w:eastAsia="IRNazanin"/>
          <w:color w:val="111111"/>
          <w:sz w:val="28"/>
          <w:sz w:val="28"/>
          <w:szCs w:val="28"/>
          <w:rtl w:val="true"/>
          <w:lang w:bidi="fa-IR"/>
        </w:rPr>
        <w:t>یقلم له ظفر أو یجز له شعر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3765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بن عیسی عن الحسین بن سعید عن</w:t>
      </w:r>
    </w:p>
    <w:p>
      <w:pPr>
        <w:pStyle w:val="BookText"/>
        <w:rPr/>
      </w:pPr>
      <w:r>
        <w:rPr>
          <w:rFonts w:ascii="IRNazanin" w:hAnsi="IRNazanin" w:eastAsia="IRNazanin"/>
          <w:color w:val="111111"/>
          <w:sz w:val="28"/>
          <w:sz w:val="28"/>
          <w:szCs w:val="28"/>
          <w:rtl w:val="true"/>
          <w:lang w:bidi="fa-IR"/>
        </w:rPr>
        <w:t xml:space="preserve">فضالة عن ابان بن عثمان عن فقیه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أبی الجارود </w:t>
      </w:r>
      <w:r>
        <w:rPr>
          <w:rStyle w:val="FootnoteAnchor"/>
          <w:rtl w:val="true"/>
        </w:rPr>
        <w:footnoteReference w:id="276"/>
      </w:r>
      <w:r>
        <w:rPr>
          <w:rFonts w:ascii="IRNazanin" w:hAnsi="IRNazanin" w:eastAsia="IRNazanin"/>
          <w:color w:val="111111"/>
          <w:sz w:val="28"/>
          <w:sz w:val="28"/>
          <w:szCs w:val="28"/>
          <w:rtl w:val="true"/>
          <w:lang w:bidi="fa-IR"/>
        </w:rPr>
        <w:t>قال سئلت ابا جعفر علیه السلام عن</w:t>
      </w:r>
    </w:p>
    <w:p>
      <w:pPr>
        <w:pStyle w:val="BookText"/>
        <w:rPr/>
      </w:pPr>
      <w:r>
        <w:rPr>
          <w:rFonts w:ascii="IRNazanin" w:hAnsi="IRNazanin" w:eastAsia="IRNazanin"/>
          <w:color w:val="111111"/>
          <w:sz w:val="28"/>
          <w:sz w:val="28"/>
          <w:szCs w:val="28"/>
          <w:rtl w:val="true"/>
          <w:lang w:bidi="fa-IR"/>
        </w:rPr>
        <w:t xml:space="preserve">الرجل یتوفی أیقلم أظافیره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ینتف إبطیه </w:t>
      </w:r>
      <w:r>
        <w:rPr>
          <w:rStyle w:val="FootnoteAnchor"/>
          <w:rtl w:val="true"/>
        </w:rPr>
        <w:footnoteReference w:id="277"/>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یحلق عانته ان طال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مرض </w:t>
      </w:r>
      <w:r>
        <w:rPr>
          <w:rStyle w:val="FootnoteAnchor"/>
          <w:rtl w:val="true"/>
        </w:rPr>
        <w:footnoteReference w:id="278"/>
      </w:r>
      <w:r>
        <w:rPr>
          <w:rFonts w:ascii="IRNazanin" w:hAnsi="IRNazanin" w:eastAsia="IRNazanin"/>
          <w:color w:val="111111"/>
          <w:sz w:val="28"/>
          <w:sz w:val="28"/>
          <w:szCs w:val="28"/>
          <w:rtl w:val="true"/>
          <w:lang w:bidi="fa-IR"/>
        </w:rPr>
        <w:t>قال 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3766</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أیده الله عن أبی القاسم جعفر بن محمد</w:t>
      </w:r>
    </w:p>
    <w:p>
      <w:pPr>
        <w:pStyle w:val="BookText"/>
        <w:rPr/>
      </w:pPr>
      <w:r>
        <w:rPr>
          <w:rFonts w:ascii="IRNazanin" w:hAnsi="IRNazanin" w:eastAsia="IRNazanin"/>
          <w:color w:val="111111"/>
          <w:sz w:val="28"/>
          <w:sz w:val="28"/>
          <w:szCs w:val="28"/>
          <w:rtl w:val="true"/>
          <w:lang w:bidi="fa-IR"/>
        </w:rPr>
        <w:t xml:space="preserve">عن محمد بن یعقوب عن کا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سهل بن زیاد عن ابن محبوب</w:t>
      </w:r>
    </w:p>
    <w:p>
      <w:pPr>
        <w:pStyle w:val="BookText"/>
        <w:rPr/>
      </w:pPr>
      <w:r>
        <w:rPr>
          <w:rFonts w:ascii="IRNazanin" w:hAnsi="IRNazanin" w:eastAsia="IRNazanin"/>
          <w:color w:val="111111"/>
          <w:sz w:val="28"/>
          <w:sz w:val="28"/>
          <w:szCs w:val="28"/>
          <w:rtl w:val="true"/>
          <w:lang w:bidi="fa-IR"/>
        </w:rPr>
        <w:t xml:space="preserve">عن إبراهیم بن مهزم عن طلحة بن زید عن أبی عبد الله علیه السلام قال کره </w:t>
      </w:r>
      <w:r>
        <w:rPr>
          <w:rStyle w:val="FootnoteAnchor"/>
          <w:rtl w:val="true"/>
        </w:rPr>
        <w:footnoteReference w:id="279"/>
      </w:r>
      <w:r>
        <w:rPr>
          <w:rFonts w:ascii="IRNazanin" w:hAnsi="IRNazanin" w:eastAsia="IRNazanin"/>
          <w:color w:val="111111"/>
          <w:sz w:val="28"/>
          <w:sz w:val="28"/>
          <w:szCs w:val="28"/>
          <w:rtl w:val="true"/>
          <w:lang w:bidi="fa-IR"/>
        </w:rPr>
        <w:t>ان یقص من</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المیت </w:t>
      </w:r>
      <w:r>
        <w:rPr>
          <w:rStyle w:val="FootnoteAnchor"/>
          <w:rtl w:val="true"/>
        </w:rPr>
        <w:footnoteReference w:id="280"/>
      </w:r>
      <w:r>
        <w:rPr>
          <w:rFonts w:ascii="IRNazanin" w:hAnsi="IRNazanin" w:eastAsia="IRNazanin"/>
          <w:color w:val="111111"/>
          <w:sz w:val="28"/>
          <w:sz w:val="28"/>
          <w:szCs w:val="28"/>
          <w:rtl w:val="true"/>
          <w:lang w:bidi="fa-IR"/>
        </w:rPr>
        <w:t>ظفر أو یقص له شعر أو یحلق له عانة أو یغمز له مفصل</w:t>
      </w:r>
      <w:r>
        <w:rPr>
          <w:rFonts w:eastAsia="IRNazanin" w:cs="IRNazanin"/>
          <w:color w:val="111111"/>
          <w:sz w:val="28"/>
          <w:szCs w:val="28"/>
          <w:rtl w:val="true"/>
          <w:lang w:bidi="fa-IR"/>
        </w:rPr>
        <w:t>.</w:t>
      </w:r>
      <w:bookmarkStart w:id="199" w:name="pg12405_123387"/>
    </w:p>
    <w:p>
      <w:pPr>
        <w:pStyle w:val="BookText"/>
        <w:rPr/>
      </w:pPr>
      <w:bookmarkEnd w:id="199"/>
      <w:r>
        <w:rPr>
          <w:rFonts w:eastAsia="IRNazanin" w:cs="IRNazanin"/>
          <w:color w:val="111111"/>
          <w:sz w:val="28"/>
          <w:szCs w:val="28"/>
          <w:lang w:bidi="fa-IR"/>
        </w:rPr>
        <w:t>3767</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أیده الله عن أبی القاسم جعفر بن محمد</w:t>
      </w:r>
    </w:p>
    <w:p>
      <w:pPr>
        <w:pStyle w:val="BookText"/>
        <w:rPr/>
      </w:pPr>
      <w:r>
        <w:rPr>
          <w:rFonts w:ascii="IRNazanin" w:hAnsi="IRNazanin" w:eastAsia="IRNazanin"/>
          <w:color w:val="111111"/>
          <w:sz w:val="28"/>
          <w:sz w:val="28"/>
          <w:szCs w:val="28"/>
          <w:rtl w:val="true"/>
          <w:lang w:bidi="fa-IR"/>
        </w:rPr>
        <w:t xml:space="preserve">عن محمد بن یعقوب عن کا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حمید </w:t>
      </w:r>
      <w:r>
        <w:rPr>
          <w:rStyle w:val="FootnoteAnchor"/>
          <w:rtl w:val="true"/>
        </w:rPr>
        <w:footnoteReference w:id="281"/>
      </w:r>
      <w:r>
        <w:rPr>
          <w:rFonts w:ascii="IRNazanin" w:hAnsi="IRNazanin" w:eastAsia="IRNazanin"/>
          <w:color w:val="111111"/>
          <w:sz w:val="28"/>
          <w:sz w:val="28"/>
          <w:szCs w:val="28"/>
          <w:rtl w:val="true"/>
          <w:lang w:bidi="fa-IR"/>
        </w:rPr>
        <w:t>بن زیاد عن الحسن بن محمد الکندی عن</w:t>
      </w:r>
    </w:p>
    <w:p>
      <w:pPr>
        <w:pStyle w:val="BookText"/>
        <w:rPr/>
      </w:pPr>
      <w:r>
        <w:rPr>
          <w:rFonts w:ascii="IRNazanin" w:hAnsi="IRNazanin" w:eastAsia="IRNazanin"/>
          <w:color w:val="111111"/>
          <w:sz w:val="28"/>
          <w:sz w:val="28"/>
          <w:szCs w:val="28"/>
          <w:rtl w:val="true"/>
          <w:lang w:bidi="fa-IR"/>
        </w:rPr>
        <w:t>أحمد بن الحسن المیثمی عن ابان بن عثمان عن عبد الرحمن بن أبی عبد الله قال</w:t>
      </w:r>
    </w:p>
    <w:p>
      <w:pPr>
        <w:pStyle w:val="BookText"/>
        <w:rPr/>
      </w:pPr>
      <w:r>
        <w:rPr>
          <w:rFonts w:ascii="IRNazanin" w:hAnsi="IRNazanin" w:eastAsia="IRNazanin"/>
          <w:color w:val="111111"/>
          <w:sz w:val="28"/>
          <w:sz w:val="28"/>
          <w:szCs w:val="28"/>
          <w:rtl w:val="true"/>
          <w:lang w:bidi="fa-IR"/>
        </w:rPr>
        <w:t>سألت أبا عبد الله علیه السلام عن المیت یکون علیه الشعر فیحلق عنه أو یقلم قال</w:t>
      </w:r>
    </w:p>
    <w:p>
      <w:pPr>
        <w:pStyle w:val="BookText"/>
        <w:rPr/>
      </w:pPr>
      <w:r>
        <w:rPr>
          <w:rFonts w:ascii="IRNazanin" w:hAnsi="IRNazanin" w:eastAsia="IRNazanin"/>
          <w:color w:val="111111"/>
          <w:sz w:val="28"/>
          <w:sz w:val="28"/>
          <w:szCs w:val="28"/>
          <w:rtl w:val="true"/>
          <w:lang w:bidi="fa-IR"/>
        </w:rPr>
        <w:t xml:space="preserve">لا یمس </w:t>
      </w:r>
      <w:r>
        <w:rPr>
          <w:rStyle w:val="FootnoteAnchor"/>
          <w:rtl w:val="true"/>
        </w:rPr>
        <w:footnoteReference w:id="282"/>
      </w:r>
      <w:r>
        <w:rPr>
          <w:rFonts w:ascii="IRNazanin" w:hAnsi="IRNazanin" w:eastAsia="IRNazanin"/>
          <w:color w:val="111111"/>
          <w:sz w:val="28"/>
          <w:sz w:val="28"/>
          <w:szCs w:val="28"/>
          <w:rtl w:val="true"/>
          <w:lang w:bidi="fa-IR"/>
        </w:rPr>
        <w:t>منه شئ أغسله وأدفنه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3768</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بهذا الاسناد عن محمد بن یعقوب عن کا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علی ابن إبراهیم عن أبیه عن ابن أبی عمیر عن بعض أصحابه عن أبی عبد الله</w:t>
      </w:r>
    </w:p>
    <w:p>
      <w:pPr>
        <w:pStyle w:val="BookText"/>
        <w:rPr/>
      </w:pPr>
      <w:r>
        <w:rPr>
          <w:rFonts w:ascii="IRNazanin" w:hAnsi="IRNazanin" w:eastAsia="IRNazanin"/>
          <w:color w:val="111111"/>
          <w:sz w:val="28"/>
          <w:sz w:val="28"/>
          <w:szCs w:val="28"/>
          <w:rtl w:val="true"/>
          <w:lang w:bidi="fa-IR"/>
        </w:rPr>
        <w:t xml:space="preserve">علیه السلام قال لا یمس </w:t>
      </w:r>
      <w:r>
        <w:rPr>
          <w:rStyle w:val="FootnoteAnchor"/>
          <w:rtl w:val="true"/>
        </w:rPr>
        <w:footnoteReference w:id="283"/>
      </w:r>
      <w:r>
        <w:rPr>
          <w:rFonts w:ascii="IRNazanin" w:hAnsi="IRNazanin" w:eastAsia="IRNazanin"/>
          <w:color w:val="111111"/>
          <w:sz w:val="28"/>
          <w:sz w:val="28"/>
          <w:szCs w:val="28"/>
          <w:rtl w:val="true"/>
          <w:lang w:bidi="fa-IR"/>
        </w:rPr>
        <w:t>من المیت شعر ولا ظفر وان سقط منه شئ</w:t>
      </w:r>
    </w:p>
    <w:p>
      <w:pPr>
        <w:pStyle w:val="BookText"/>
        <w:rPr/>
      </w:pPr>
      <w:r>
        <w:rPr>
          <w:rFonts w:ascii="IRNazanin" w:hAnsi="IRNazanin" w:eastAsia="IRNazanin"/>
          <w:color w:val="111111"/>
          <w:sz w:val="28"/>
          <w:sz w:val="28"/>
          <w:szCs w:val="28"/>
          <w:rtl w:val="true"/>
          <w:lang w:bidi="fa-IR"/>
        </w:rPr>
        <w:t>فاجعله فی کفنه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3769</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 تقلمن أظافیره ولا تقص شاربه</w:t>
      </w:r>
    </w:p>
    <w:p>
      <w:pPr>
        <w:pStyle w:val="BookText"/>
        <w:rPr/>
      </w:pPr>
      <w:r>
        <w:rPr>
          <w:rFonts w:ascii="IRNazanin" w:hAnsi="IRNazanin" w:eastAsia="IRNazanin"/>
          <w:color w:val="111111"/>
          <w:sz w:val="28"/>
          <w:sz w:val="28"/>
          <w:szCs w:val="28"/>
          <w:rtl w:val="true"/>
          <w:lang w:bidi="fa-IR"/>
        </w:rPr>
        <w:t>ولا شیئا من شعره فان سقط منه شئ من جلده فاجعله معه فی أکفانه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3770</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275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جعفر بن محمد علیهما السلام أنه قال ما سقط من المیت</w:t>
      </w:r>
    </w:p>
    <w:p>
      <w:pPr>
        <w:pStyle w:val="BookText"/>
        <w:rPr/>
      </w:pPr>
      <w:r>
        <w:rPr>
          <w:rFonts w:ascii="IRNazanin" w:hAnsi="IRNazanin" w:eastAsia="IRNazanin"/>
          <w:color w:val="111111"/>
          <w:sz w:val="28"/>
          <w:sz w:val="28"/>
          <w:szCs w:val="28"/>
          <w:rtl w:val="true"/>
          <w:lang w:bidi="fa-IR"/>
        </w:rPr>
        <w:t>من شعر أو لحم أو عظم أو غیر ذلک جعل فی کفن معه ودفن به</w:t>
      </w:r>
      <w:r>
        <w:rPr>
          <w:rFonts w:eastAsia="IRNazanin" w:cs="IRNazanin"/>
          <w:color w:val="111111"/>
          <w:sz w:val="28"/>
          <w:szCs w:val="28"/>
          <w:rtl w:val="true"/>
          <w:lang w:bidi="fa-IR"/>
        </w:rPr>
        <w:t>.</w:t>
      </w:r>
    </w:p>
    <w:p>
      <w:pPr>
        <w:pStyle w:val="Heading4"/>
        <w:numPr>
          <w:ilvl w:val="3"/>
          <w:numId w:val="1"/>
        </w:numPr>
        <w:rPr/>
      </w:pPr>
      <w:bookmarkStart w:id="200" w:name="__RefHeading___Toc9751170_417432637"/>
      <w:bookmarkStart w:id="201" w:name="_Toc71"/>
      <w:bookmarkEnd w:id="200"/>
      <w:r>
        <w:rPr>
          <w:rtl w:val="true"/>
        </w:rPr>
        <w:t>(</w:t>
      </w:r>
      <w:r>
        <w:rPr/>
        <w:t>16</w:t>
      </w:r>
      <w:r>
        <w:rPr>
          <w:rtl w:val="true"/>
        </w:rPr>
        <w:t xml:space="preserve">) </w:t>
      </w:r>
      <w:r>
        <w:rPr>
          <w:rtl w:val="true"/>
        </w:rPr>
        <w:t>باب استحباب کتم الغاسل ما یری من المیت</w:t>
      </w:r>
      <w:bookmarkEnd w:id="201"/>
    </w:p>
    <w:p>
      <w:pPr>
        <w:pStyle w:val="BookText"/>
        <w:rPr/>
      </w:pPr>
      <w:r>
        <w:rPr>
          <w:rFonts w:eastAsia="IRNazanin" w:cs="IRNazanin"/>
          <w:color w:val="111111"/>
          <w:sz w:val="28"/>
          <w:szCs w:val="28"/>
          <w:lang w:bidi="fa-IR"/>
        </w:rPr>
        <w:t>3771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وعلیک بأداء الأمانة فإنه روی عن أبی جعفر علیه السلام</w:t>
      </w:r>
    </w:p>
    <w:p>
      <w:pPr>
        <w:pStyle w:val="BookText"/>
        <w:rPr/>
      </w:pPr>
      <w:r>
        <w:rPr>
          <w:rFonts w:ascii="IRNazanin" w:hAnsi="IRNazanin" w:eastAsia="IRNazanin"/>
          <w:color w:val="111111"/>
          <w:sz w:val="28"/>
          <w:sz w:val="28"/>
          <w:szCs w:val="28"/>
          <w:rtl w:val="true"/>
          <w:lang w:bidi="fa-IR"/>
        </w:rPr>
        <w:t>انه من غسل میتا مؤمنا فأدی فیه الأمانة غفر له قال کیف یؤدی الأمانة قال لا یخبر بما یری</w:t>
      </w:r>
    </w:p>
    <w:p>
      <w:pPr>
        <w:pStyle w:val="BookText"/>
        <w:rPr/>
      </w:pPr>
      <w:r>
        <w:rPr>
          <w:rFonts w:ascii="IRNazanin" w:hAnsi="IRNazanin" w:eastAsia="IRNazanin"/>
          <w:color w:val="111111"/>
          <w:sz w:val="28"/>
          <w:sz w:val="28"/>
          <w:szCs w:val="28"/>
          <w:rtl w:val="true"/>
          <w:lang w:bidi="fa-IR"/>
        </w:rPr>
        <w:t xml:space="preserve">وتقدم فی مرسلة الفقیه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من الثواب لمن غسل الموتی</w:t>
      </w:r>
    </w:p>
    <w:p>
      <w:pPr>
        <w:pStyle w:val="BookText"/>
        <w:rPr/>
      </w:pPr>
      <w:r>
        <w:rPr>
          <w:rFonts w:ascii="IRNazanin" w:hAnsi="IRNazanin" w:eastAsia="IRNazanin"/>
          <w:color w:val="111111"/>
          <w:sz w:val="28"/>
          <w:sz w:val="28"/>
          <w:szCs w:val="28"/>
          <w:rtl w:val="true"/>
          <w:lang w:bidi="fa-IR"/>
        </w:rPr>
        <w:t>قوله علیه السلام من غسل میتا فستر وکتم خر ج من الذنوب کیوم ولدته أمه</w:t>
      </w:r>
    </w:p>
    <w:p>
      <w:pPr>
        <w:pStyle w:val="BookText"/>
        <w:rPr/>
      </w:pPr>
      <w:r>
        <w:rPr>
          <w:rFonts w:ascii="IRNazanin" w:hAnsi="IRNazanin" w:eastAsia="IRNazanin"/>
          <w:color w:val="111111"/>
          <w:sz w:val="28"/>
          <w:sz w:val="28"/>
          <w:szCs w:val="28"/>
          <w:rtl w:val="true"/>
          <w:lang w:bidi="fa-IR"/>
        </w:rPr>
        <w:t xml:space="preserve">وفی روایة سعد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السلام من غسل میتا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فأدی فیه الأمانة غفر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خ کا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قلت وکیف یؤدی فیه الأمانة قال علیه السلام</w:t>
      </w:r>
    </w:p>
    <w:p>
      <w:pPr>
        <w:pStyle w:val="BookText"/>
        <w:rPr/>
      </w:pPr>
      <w:r>
        <w:rPr>
          <w:rFonts w:ascii="IRNazanin" w:hAnsi="IRNazanin" w:eastAsia="IRNazanin"/>
          <w:color w:val="111111"/>
          <w:sz w:val="28"/>
          <w:sz w:val="28"/>
          <w:szCs w:val="28"/>
          <w:rtl w:val="true"/>
          <w:lang w:bidi="fa-IR"/>
        </w:rPr>
        <w:t xml:space="preserve">لا یخبر بما 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وحده إلی أن یدفن المیت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مرسلة المقنع والهدایة</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وروایة ابن سنان والرضوی نحوه</w:t>
      </w:r>
      <w:r>
        <w:rPr>
          <w:rFonts w:eastAsia="IRNazanin" w:cs="IRNazanin"/>
          <w:color w:val="111111"/>
          <w:sz w:val="28"/>
          <w:szCs w:val="28"/>
          <w:rtl w:val="true"/>
          <w:lang w:bidi="fa-IR"/>
        </w:rPr>
        <w:t>.</w:t>
      </w:r>
      <w:bookmarkStart w:id="202" w:name="pg12405_123388"/>
    </w:p>
    <w:p>
      <w:pPr>
        <w:pStyle w:val="BookText"/>
        <w:rPr/>
      </w:pPr>
      <w:bookmarkEnd w:id="202"/>
      <w:r>
        <w:rPr>
          <w:rFonts w:ascii="IRNazanin" w:hAnsi="IRNazanin" w:eastAsia="IRNazanin"/>
          <w:color w:val="111111"/>
          <w:sz w:val="28"/>
          <w:sz w:val="28"/>
          <w:szCs w:val="28"/>
          <w:rtl w:val="true"/>
          <w:lang w:bidi="fa-IR"/>
        </w:rPr>
        <w:t xml:space="preserve">وفی روایة ابن عباس وأبی هریرة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صلی الله علیه وآله من غسل میتا</w:t>
      </w:r>
    </w:p>
    <w:p>
      <w:pPr>
        <w:pStyle w:val="BookText"/>
        <w:rPr/>
      </w:pPr>
      <w:r>
        <w:rPr>
          <w:rFonts w:ascii="IRNazanin" w:hAnsi="IRNazanin" w:eastAsia="IRNazanin"/>
          <w:color w:val="111111"/>
          <w:sz w:val="28"/>
          <w:sz w:val="28"/>
          <w:szCs w:val="28"/>
          <w:rtl w:val="true"/>
          <w:lang w:bidi="fa-IR"/>
        </w:rPr>
        <w:t>فأدی فیه الأمانة کان بکل شعرة عتق رقبة ورفع له به مئة درجة فقال عمر بن الخطاب</w:t>
      </w:r>
    </w:p>
    <w:p>
      <w:pPr>
        <w:pStyle w:val="BookText"/>
        <w:rPr/>
      </w:pPr>
      <w:r>
        <w:rPr>
          <w:rFonts w:ascii="IRNazanin" w:hAnsi="IRNazanin" w:eastAsia="IRNazanin"/>
          <w:color w:val="111111"/>
          <w:sz w:val="28"/>
          <w:sz w:val="28"/>
          <w:szCs w:val="28"/>
          <w:rtl w:val="true"/>
          <w:lang w:bidi="fa-IR"/>
        </w:rPr>
        <w:t>یا رسول الله کیف یؤدی فیه الأمانة قال یستر عورته ویستر شینه وإن لم یستر عورته</w:t>
      </w:r>
    </w:p>
    <w:p>
      <w:pPr>
        <w:pStyle w:val="BookText"/>
        <w:rPr/>
      </w:pPr>
      <w:r>
        <w:rPr>
          <w:rFonts w:ascii="IRNazanin" w:hAnsi="IRNazanin" w:eastAsia="IRNazanin"/>
          <w:color w:val="111111"/>
          <w:sz w:val="28"/>
          <w:sz w:val="28"/>
          <w:szCs w:val="28"/>
          <w:rtl w:val="true"/>
          <w:lang w:bidi="fa-IR"/>
        </w:rPr>
        <w:t>وشینه حبط اجره وکشف عورته فی الدنیا والآخرة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الدعائم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صلی الله علیه وآله ما من امرء مسلم غسل أخا له</w:t>
      </w:r>
    </w:p>
    <w:p>
      <w:pPr>
        <w:pStyle w:val="BookText"/>
        <w:rPr/>
      </w:pPr>
      <w:r>
        <w:rPr>
          <w:rFonts w:ascii="IRNazanin" w:hAnsi="IRNazanin" w:eastAsia="IRNazanin"/>
          <w:color w:val="111111"/>
          <w:sz w:val="28"/>
          <w:sz w:val="28"/>
          <w:szCs w:val="28"/>
          <w:rtl w:val="true"/>
          <w:lang w:bidi="fa-IR"/>
        </w:rPr>
        <w:t xml:space="preserve">مسلما فلم یقذره ولم ینظر إلی عورته ولم یذکر منه سوء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خرج عطلا</w:t>
      </w:r>
    </w:p>
    <w:p>
      <w:pPr>
        <w:pStyle w:val="BookText"/>
        <w:rPr/>
      </w:pPr>
      <w:r>
        <w:rPr>
          <w:rFonts w:ascii="IRNazanin" w:hAnsi="IRNazanin" w:eastAsia="IRNazanin"/>
          <w:color w:val="111111"/>
          <w:sz w:val="28"/>
          <w:sz w:val="28"/>
          <w:szCs w:val="28"/>
          <w:rtl w:val="true"/>
          <w:lang w:bidi="fa-IR"/>
        </w:rPr>
        <w:t>من ذنوبه</w:t>
      </w:r>
      <w:r>
        <w:rPr>
          <w:rFonts w:eastAsia="IRNazanin" w:cs="IRNazanin"/>
          <w:color w:val="111111"/>
          <w:sz w:val="28"/>
          <w:szCs w:val="28"/>
          <w:rtl w:val="true"/>
          <w:lang w:bidi="fa-IR"/>
        </w:rPr>
        <w:t>.</w:t>
      </w:r>
    </w:p>
    <w:p>
      <w:pPr>
        <w:pStyle w:val="Heading4"/>
        <w:numPr>
          <w:ilvl w:val="3"/>
          <w:numId w:val="1"/>
        </w:numPr>
        <w:rPr/>
      </w:pPr>
      <w:bookmarkStart w:id="203" w:name="__RefHeading___Toc9751172_417432637"/>
      <w:bookmarkStart w:id="204" w:name="_Toc72"/>
      <w:bookmarkEnd w:id="203"/>
      <w:r>
        <w:rPr>
          <w:rtl w:val="true"/>
        </w:rPr>
        <w:t>(</w:t>
      </w:r>
      <w:r>
        <w:rPr/>
        <w:t>17</w:t>
      </w:r>
      <w:r>
        <w:rPr>
          <w:rtl w:val="true"/>
        </w:rPr>
        <w:t xml:space="preserve">) </w:t>
      </w:r>
      <w:r>
        <w:rPr>
          <w:rtl w:val="true"/>
        </w:rPr>
        <w:t>باب انه یغسل المیت أولی الناس به أو من یأمره الولی</w:t>
      </w:r>
      <w:bookmarkEnd w:id="204"/>
    </w:p>
    <w:p>
      <w:pPr>
        <w:pStyle w:val="BookText"/>
        <w:rPr/>
      </w:pPr>
      <w:r>
        <w:rPr>
          <w:rFonts w:eastAsia="IRNazanin" w:cs="IRNazanin"/>
          <w:color w:val="111111"/>
          <w:sz w:val="28"/>
          <w:szCs w:val="28"/>
          <w:lang w:bidi="fa-IR"/>
        </w:rPr>
        <w:t>3772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الحسین عن محمد بن أحمد بن علی عن عبد الله</w:t>
      </w:r>
    </w:p>
    <w:p>
      <w:pPr>
        <w:pStyle w:val="BookText"/>
        <w:rPr/>
      </w:pPr>
      <w:r>
        <w:rPr>
          <w:rFonts w:ascii="IRNazanin" w:hAnsi="IRNazanin" w:eastAsia="IRNazanin"/>
          <w:color w:val="111111"/>
          <w:sz w:val="28"/>
          <w:sz w:val="28"/>
          <w:szCs w:val="28"/>
          <w:rtl w:val="true"/>
          <w:lang w:bidi="fa-IR"/>
        </w:rPr>
        <w:t>ابن الصلت عن عبد الله بن المغیرة قال حدثنی غیاث بن إبراهیم الرزامی عن جعفر</w:t>
      </w:r>
    </w:p>
    <w:p>
      <w:pPr>
        <w:pStyle w:val="BookText"/>
        <w:rPr/>
      </w:pPr>
      <w:r>
        <w:rPr>
          <w:rFonts w:ascii="IRNazanin" w:hAnsi="IRNazanin" w:eastAsia="IRNazanin"/>
          <w:color w:val="111111"/>
          <w:sz w:val="28"/>
          <w:sz w:val="28"/>
          <w:szCs w:val="28"/>
          <w:rtl w:val="true"/>
          <w:lang w:bidi="fa-IR"/>
        </w:rPr>
        <w:t xml:space="preserve">عن أبیه عن فقیه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علیه السلام </w:t>
      </w:r>
      <w:r>
        <w:rPr>
          <w:rStyle w:val="FootnoteAnchor"/>
          <w:rtl w:val="true"/>
        </w:rPr>
        <w:footnoteReference w:id="284"/>
      </w:r>
      <w:r>
        <w:rPr>
          <w:rFonts w:ascii="IRNazanin" w:hAnsi="IRNazanin" w:eastAsia="IRNazanin"/>
          <w:color w:val="111111"/>
          <w:sz w:val="28"/>
          <w:sz w:val="28"/>
          <w:szCs w:val="28"/>
          <w:rtl w:val="true"/>
          <w:lang w:bidi="fa-IR"/>
        </w:rPr>
        <w:t>أنه قال یغسل المیت أولی الناس به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من یأمره الولی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3773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ویغسله أولی الناس به أو من یأمره</w:t>
      </w:r>
    </w:p>
    <w:p>
      <w:pPr>
        <w:pStyle w:val="BookText"/>
        <w:rPr/>
      </w:pPr>
      <w:r>
        <w:rPr>
          <w:rFonts w:ascii="IRNazanin" w:hAnsi="IRNazanin" w:eastAsia="IRNazanin"/>
          <w:color w:val="111111"/>
          <w:sz w:val="28"/>
          <w:sz w:val="28"/>
          <w:szCs w:val="28"/>
          <w:rtl w:val="true"/>
          <w:lang w:bidi="fa-IR"/>
        </w:rPr>
        <w:t>الولی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روایة ابن سنان </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الباب التالی قوله علیه السلام فان لم تکن امرأته</w:t>
      </w:r>
    </w:p>
    <w:p>
      <w:pPr>
        <w:pStyle w:val="BookText"/>
        <w:rPr/>
      </w:pPr>
      <w:r>
        <w:rPr>
          <w:rFonts w:ascii="IRNazanin" w:hAnsi="IRNazanin" w:eastAsia="IRNazanin"/>
          <w:color w:val="111111"/>
          <w:sz w:val="28"/>
          <w:sz w:val="28"/>
          <w:szCs w:val="28"/>
          <w:rtl w:val="true"/>
          <w:lang w:bidi="fa-IR"/>
        </w:rPr>
        <w:t xml:space="preserve">معه غسلته أولاهن به وتلف علی یدیها خرقة وفی روایة عمار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حکم تغسیل المرأة الصبی قوله علیه السلام یغسلها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الصبیة التی لا تصاب امرأة</w:t>
      </w:r>
    </w:p>
    <w:p>
      <w:pPr>
        <w:pStyle w:val="BookText"/>
        <w:rPr/>
      </w:pPr>
      <w:r>
        <w:rPr>
          <w:rFonts w:ascii="IRNazanin" w:hAnsi="IRNazanin" w:eastAsia="IRNazanin"/>
          <w:color w:val="111111"/>
          <w:sz w:val="28"/>
          <w:sz w:val="28"/>
          <w:szCs w:val="28"/>
          <w:rtl w:val="true"/>
          <w:lang w:bidi="fa-IR"/>
        </w:rPr>
        <w:t>تغسلها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أولی الناس بها وفی روایته الأخری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أبی بصیر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یصلی علی الجنازة أولی</w:t>
      </w:r>
    </w:p>
    <w:p>
      <w:pPr>
        <w:pStyle w:val="BookText"/>
        <w:rPr/>
      </w:pPr>
      <w:r>
        <w:rPr>
          <w:rFonts w:ascii="IRNazanin" w:hAnsi="IRNazanin" w:eastAsia="IRNazanin"/>
          <w:color w:val="111111"/>
          <w:sz w:val="28"/>
          <w:sz w:val="28"/>
          <w:szCs w:val="28"/>
          <w:rtl w:val="true"/>
          <w:lang w:bidi="fa-IR"/>
        </w:rPr>
        <w:t>الناس به من أبواب الصلاة علی المیت قوله قلت الزوج أحق بها من الأب والولد</w:t>
      </w:r>
    </w:p>
    <w:p>
      <w:pPr>
        <w:pStyle w:val="BookText"/>
        <w:rPr/>
      </w:pPr>
      <w:r>
        <w:rPr>
          <w:rFonts w:ascii="IRNazanin" w:hAnsi="IRNazanin" w:eastAsia="IRNazanin"/>
          <w:color w:val="111111"/>
          <w:sz w:val="28"/>
          <w:sz w:val="28"/>
          <w:szCs w:val="28"/>
          <w:rtl w:val="true"/>
          <w:lang w:bidi="fa-IR"/>
        </w:rPr>
        <w:t xml:space="preserve">والأخ قال علیه السلام نعم ویغسلها وفی روایة اسحق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w:t>
      </w:r>
    </w:p>
    <w:p>
      <w:pPr>
        <w:pStyle w:val="BookText"/>
        <w:rPr/>
      </w:pPr>
      <w:r>
        <w:rPr>
          <w:rFonts w:ascii="IRNazanin" w:hAnsi="IRNazanin" w:eastAsia="IRNazanin"/>
          <w:color w:val="111111"/>
          <w:sz w:val="28"/>
          <w:sz w:val="28"/>
          <w:szCs w:val="28"/>
          <w:rtl w:val="true"/>
          <w:lang w:bidi="fa-IR"/>
        </w:rPr>
        <w:t>ادخال المرأة فی القبر من کان یراها من أبواب الدفن قوله علیه السلام الزوج أحق بامرأته</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یضعها فی قبرها</w:t>
      </w:r>
      <w:r>
        <w:rPr>
          <w:rFonts w:eastAsia="IRNazanin" w:cs="IRNazanin"/>
          <w:color w:val="111111"/>
          <w:sz w:val="28"/>
          <w:szCs w:val="28"/>
          <w:rtl w:val="true"/>
          <w:lang w:bidi="fa-IR"/>
        </w:rPr>
        <w:t>.</w:t>
      </w:r>
      <w:bookmarkStart w:id="205" w:name="pg12405_123389"/>
    </w:p>
    <w:p>
      <w:pPr>
        <w:pStyle w:val="Heading4"/>
        <w:numPr>
          <w:ilvl w:val="3"/>
          <w:numId w:val="1"/>
        </w:numPr>
        <w:rPr/>
      </w:pPr>
      <w:bookmarkStart w:id="206" w:name="__RefHeading___Toc9751174_417432637"/>
      <w:bookmarkStart w:id="207" w:name="_Toc73"/>
      <w:bookmarkEnd w:id="205"/>
      <w:bookmarkEnd w:id="206"/>
      <w:r>
        <w:rPr>
          <w:rtl w:val="true"/>
        </w:rPr>
        <w:t>(</w:t>
      </w:r>
      <w:r>
        <w:rPr/>
        <w:t>18</w:t>
      </w:r>
      <w:r>
        <w:rPr>
          <w:rtl w:val="true"/>
        </w:rPr>
        <w:t xml:space="preserve">) </w:t>
      </w:r>
      <w:r>
        <w:rPr>
          <w:rtl w:val="true"/>
        </w:rPr>
        <w:t>باب حکم تغسیل الرجل المرأة وبالعکس</w:t>
      </w:r>
      <w:bookmarkEnd w:id="207"/>
    </w:p>
    <w:p>
      <w:pPr>
        <w:pStyle w:val="BookText"/>
        <w:rPr/>
      </w:pPr>
      <w:r>
        <w:rPr>
          <w:rFonts w:ascii="IRNazanin" w:hAnsi="IRNazanin" w:eastAsia="IRNazanin"/>
          <w:color w:val="111111"/>
          <w:sz w:val="28"/>
          <w:sz w:val="28"/>
          <w:szCs w:val="28"/>
          <w:rtl w:val="true"/>
          <w:lang w:bidi="fa-IR"/>
        </w:rPr>
        <w:t xml:space="preserve">نحبی فغسلنی ولا تکشف عنی وفی روایة مصباح الأنوار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کیفیة</w:t>
      </w:r>
    </w:p>
    <w:p>
      <w:pPr>
        <w:pStyle w:val="BookText"/>
        <w:rPr/>
      </w:pPr>
      <w:r>
        <w:rPr>
          <w:rFonts w:ascii="IRNazanin" w:hAnsi="IRNazanin" w:eastAsia="IRNazanin"/>
          <w:color w:val="111111"/>
          <w:sz w:val="28"/>
          <w:sz w:val="28"/>
          <w:szCs w:val="28"/>
          <w:rtl w:val="true"/>
          <w:lang w:bidi="fa-IR"/>
        </w:rPr>
        <w:t>غسل المیت وآدابه وعلته قوله ان أمیر المؤمنین علیه السلام غسل فاطمة علیها السلام</w:t>
      </w:r>
    </w:p>
    <w:p>
      <w:pPr>
        <w:pStyle w:val="BookText"/>
        <w:rPr/>
      </w:pPr>
      <w:r>
        <w:rPr>
          <w:rFonts w:ascii="IRNazanin" w:hAnsi="IRNazanin" w:eastAsia="IRNazanin"/>
          <w:color w:val="111111"/>
          <w:sz w:val="28"/>
          <w:sz w:val="28"/>
          <w:szCs w:val="28"/>
          <w:rtl w:val="true"/>
          <w:lang w:bidi="fa-IR"/>
        </w:rPr>
        <w:t xml:space="preserve">ویأتی فی جمیع أحادیث الباب التالی ما یناسب الباب وفی روایة أبی بصیر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یصلی علی الجنازة أولی الناس بها من أبواب الصلاة علی المیت قوله</w:t>
      </w:r>
    </w:p>
    <w:p>
      <w:pPr>
        <w:pStyle w:val="BookText"/>
        <w:rPr/>
      </w:pPr>
      <w:r>
        <w:rPr>
          <w:rFonts w:ascii="IRNazanin" w:hAnsi="IRNazanin" w:eastAsia="IRNazanin"/>
          <w:color w:val="111111"/>
          <w:sz w:val="28"/>
          <w:sz w:val="28"/>
          <w:szCs w:val="28"/>
          <w:rtl w:val="true"/>
          <w:lang w:bidi="fa-IR"/>
        </w:rPr>
        <w:t>قلت الزوج أحق بها من الأب والولد قال علیه السلام نعم ویغسلها وفی روایة مصباح</w:t>
      </w:r>
    </w:p>
    <w:p>
      <w:pPr>
        <w:pStyle w:val="BookText"/>
        <w:rPr/>
      </w:pPr>
      <w:r>
        <w:rPr>
          <w:rFonts w:ascii="IRNazanin" w:hAnsi="IRNazanin" w:eastAsia="IRNazanin"/>
          <w:color w:val="111111"/>
          <w:sz w:val="28"/>
          <w:sz w:val="28"/>
          <w:szCs w:val="28"/>
          <w:rtl w:val="true"/>
          <w:lang w:bidi="fa-IR"/>
        </w:rPr>
        <w:t xml:space="preserve">الأنوار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التوصیة بعدم حضور من لا یحب ان یصلی علیه قولها</w:t>
      </w:r>
    </w:p>
    <w:p>
      <w:pPr>
        <w:pStyle w:val="BookText"/>
        <w:rPr/>
      </w:pPr>
      <w:r>
        <w:rPr>
          <w:rFonts w:ascii="IRNazanin" w:hAnsi="IRNazanin" w:eastAsia="IRNazanin"/>
          <w:color w:val="111111"/>
          <w:sz w:val="28"/>
          <w:sz w:val="28"/>
          <w:szCs w:val="28"/>
          <w:rtl w:val="true"/>
          <w:lang w:bidi="fa-IR"/>
        </w:rPr>
        <w:t xml:space="preserve">علیها السلام إذا نامت فغسلنی بیدک وفی روایة زید بن علی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دفن</w:t>
      </w:r>
    </w:p>
    <w:p>
      <w:pPr>
        <w:pStyle w:val="BookText"/>
        <w:rPr/>
      </w:pPr>
      <w:r>
        <w:rPr>
          <w:rFonts w:ascii="IRNazanin" w:hAnsi="IRNazanin" w:eastAsia="IRNazanin"/>
          <w:color w:val="111111"/>
          <w:sz w:val="28"/>
          <w:sz w:val="28"/>
          <w:szCs w:val="28"/>
          <w:rtl w:val="true"/>
          <w:lang w:bidi="fa-IR"/>
        </w:rPr>
        <w:t xml:space="preserve">المیت المسلم من أبواب الدفن مثله وفی روایة أسماء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أول من</w:t>
      </w:r>
    </w:p>
    <w:p>
      <w:pPr>
        <w:pStyle w:val="BookText"/>
        <w:rPr/>
      </w:pPr>
      <w:r>
        <w:rPr>
          <w:rFonts w:ascii="IRNazanin" w:hAnsi="IRNazanin" w:eastAsia="IRNazanin"/>
          <w:color w:val="111111"/>
          <w:sz w:val="28"/>
          <w:sz w:val="28"/>
          <w:szCs w:val="28"/>
          <w:rtl w:val="true"/>
          <w:lang w:bidi="fa-IR"/>
        </w:rPr>
        <w:t xml:space="preserve">جعل له النعش فاطمة علیها السلام قوله وغسلها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فاطمة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وفی</w:t>
      </w:r>
    </w:p>
    <w:p>
      <w:pPr>
        <w:pStyle w:val="BookText"/>
        <w:rPr/>
      </w:pPr>
      <w:r>
        <w:rPr>
          <w:rFonts w:ascii="IRNazanin" w:hAnsi="IRNazanin" w:eastAsia="IRNazanin"/>
          <w:color w:val="111111"/>
          <w:sz w:val="28"/>
          <w:sz w:val="28"/>
          <w:szCs w:val="28"/>
          <w:rtl w:val="true"/>
          <w:lang w:bidi="fa-IR"/>
        </w:rPr>
        <w:t xml:space="preserve">روایة اسحق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ادخال المرأة فی القبر من کان یراها قوله</w:t>
      </w:r>
    </w:p>
    <w:p>
      <w:pPr>
        <w:pStyle w:val="BookText"/>
        <w:rPr/>
      </w:pPr>
      <w:r>
        <w:rPr>
          <w:rFonts w:ascii="IRNazanin" w:hAnsi="IRNazanin" w:eastAsia="IRNazanin"/>
          <w:color w:val="111111"/>
          <w:sz w:val="28"/>
          <w:sz w:val="28"/>
          <w:szCs w:val="28"/>
          <w:rtl w:val="true"/>
          <w:lang w:bidi="fa-IR"/>
        </w:rPr>
        <w:t>علیه السلام الزوج أحق بامرأته حتی یضعها فی قبرها</w:t>
      </w:r>
      <w:r>
        <w:rPr>
          <w:rFonts w:eastAsia="IRNazanin" w:cs="IRNazanin"/>
          <w:color w:val="111111"/>
          <w:sz w:val="28"/>
          <w:szCs w:val="28"/>
          <w:rtl w:val="true"/>
          <w:lang w:bidi="fa-IR"/>
        </w:rPr>
        <w:t>.</w:t>
      </w:r>
      <w:r>
        <w:rPr>
          <w:rFonts w:eastAsia="IRNazanin" w:cs="IRNazanin"/>
          <w:color w:val="111111"/>
          <w:sz w:val="28"/>
          <w:szCs w:val="28"/>
          <w:lang w:bidi="fa-IR"/>
        </w:rPr>
        <w:t>3774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201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فضالة عن عبد الرحمن</w:t>
      </w:r>
    </w:p>
    <w:p>
      <w:pPr>
        <w:pStyle w:val="BookText"/>
        <w:rPr/>
      </w:pPr>
      <w:r>
        <w:rPr>
          <w:rFonts w:ascii="IRNazanin" w:hAnsi="IRNazanin" w:eastAsia="IRNazanin"/>
          <w:color w:val="111111"/>
          <w:sz w:val="28"/>
          <w:sz w:val="28"/>
          <w:szCs w:val="28"/>
          <w:rtl w:val="true"/>
          <w:lang w:bidi="fa-IR"/>
        </w:rPr>
        <w:t>ابن أبی عبد الله البصری قال سألته عن امرأة ماتت مع رجال قال تلف وتدفن ولا تغسل</w:t>
      </w:r>
    </w:p>
    <w:p>
      <w:pPr>
        <w:pStyle w:val="BookText"/>
        <w:rPr/>
      </w:pPr>
      <w:r>
        <w:rPr>
          <w:rFonts w:eastAsia="Times New Roman" w:cs="Times New Roman" w:ascii="Times New Roman" w:hAnsi="Times New Roman"/>
          <w:color w:val="111111"/>
          <w:sz w:val="28"/>
          <w:szCs w:val="28"/>
          <w:lang w:val="en-US" w:bidi="en-US"/>
        </w:rPr>
        <w:t>3775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5"/>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سئل الصادق علیه السلام الحلبی عن المرأة تموت فی</w:t>
      </w:r>
    </w:p>
    <w:p>
      <w:pPr>
        <w:pStyle w:val="BookText"/>
        <w:rPr/>
      </w:pPr>
      <w:r>
        <w:rPr>
          <w:rFonts w:ascii="IRNazanin" w:hAnsi="IRNazanin" w:eastAsia="IRNazanin"/>
          <w:color w:val="111111"/>
          <w:sz w:val="28"/>
          <w:sz w:val="28"/>
          <w:szCs w:val="28"/>
          <w:rtl w:val="true"/>
          <w:lang w:bidi="fa-IR"/>
        </w:rPr>
        <w:t>السفر ولیس معها ذو محرم ولا نساء فقال تدفن کما هی بثیابها والرجل یموت</w:t>
      </w:r>
    </w:p>
    <w:p>
      <w:pPr>
        <w:pStyle w:val="BookText"/>
        <w:rPr/>
      </w:pPr>
      <w:r>
        <w:rPr>
          <w:rFonts w:ascii="IRNazanin" w:hAnsi="IRNazanin" w:eastAsia="IRNazanin"/>
          <w:color w:val="111111"/>
          <w:sz w:val="28"/>
          <w:sz w:val="28"/>
          <w:szCs w:val="28"/>
          <w:rtl w:val="true"/>
          <w:lang w:bidi="fa-IR"/>
        </w:rPr>
        <w:t xml:space="preserve">ولیس معه الا النساء ولیس معهن الرجال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یدفن کما هو بثیابه</w:t>
      </w:r>
    </w:p>
    <w:p>
      <w:pPr>
        <w:pStyle w:val="BookText"/>
        <w:rPr/>
      </w:pP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وإذا ماتت المرأة وذکر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3776</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سهل بن زیاد عن علی بن الحکم</w:t>
      </w:r>
    </w:p>
    <w:p>
      <w:pPr>
        <w:pStyle w:val="BookText"/>
        <w:rPr/>
      </w:pPr>
      <w:r>
        <w:rPr>
          <w:rFonts w:ascii="IRNazanin" w:hAnsi="IRNazanin" w:eastAsia="IRNazanin"/>
          <w:color w:val="111111"/>
          <w:sz w:val="28"/>
          <w:sz w:val="28"/>
          <w:szCs w:val="28"/>
          <w:rtl w:val="true"/>
          <w:lang w:bidi="fa-IR"/>
        </w:rPr>
        <w:t xml:space="preserve">عن سیف بن عمیرة عن داود بن فرقد کا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w:t>
      </w:r>
    </w:p>
    <w:p>
      <w:pPr>
        <w:pStyle w:val="BookText"/>
        <w:rPr/>
      </w:pPr>
      <w:r>
        <w:rPr>
          <w:rFonts w:ascii="IRNazanin" w:hAnsi="IRNazanin" w:eastAsia="IRNazanin"/>
          <w:color w:val="111111"/>
          <w:sz w:val="28"/>
          <w:sz w:val="28"/>
          <w:szCs w:val="28"/>
          <w:rtl w:val="true"/>
          <w:lang w:bidi="fa-IR"/>
        </w:rPr>
        <w:t xml:space="preserve">عن علی بن النعمان یب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202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الحسن بن سعید عن علی بن النعمان</w:t>
      </w:r>
    </w:p>
    <w:p>
      <w:pPr>
        <w:pStyle w:val="BookText"/>
        <w:rPr/>
      </w:pPr>
      <w:r>
        <w:rPr>
          <w:rFonts w:ascii="IRNazanin" w:hAnsi="IRNazanin" w:eastAsia="IRNazanin"/>
          <w:color w:val="111111"/>
          <w:sz w:val="28"/>
          <w:sz w:val="28"/>
          <w:szCs w:val="28"/>
          <w:rtl w:val="true"/>
          <w:lang w:bidi="fa-IR"/>
        </w:rPr>
        <w:t xml:space="preserve">عن داود بن فرقد قال مضی صاحب لنا </w:t>
      </w:r>
      <w:r>
        <w:rPr>
          <w:rStyle w:val="FootnoteAnchor"/>
          <w:rtl w:val="true"/>
        </w:rPr>
        <w:footnoteReference w:id="286"/>
      </w:r>
      <w:r>
        <w:rPr>
          <w:rFonts w:ascii="IRNazanin" w:hAnsi="IRNazanin" w:eastAsia="IRNazanin"/>
          <w:color w:val="111111"/>
          <w:sz w:val="28"/>
          <w:sz w:val="28"/>
          <w:szCs w:val="28"/>
          <w:rtl w:val="true"/>
          <w:lang w:bidi="fa-IR"/>
        </w:rPr>
        <w:t>یسأل ابا عبد الله علیه السلام عن المرأة تموت</w:t>
      </w:r>
    </w:p>
    <w:p>
      <w:pPr>
        <w:pStyle w:val="BookText"/>
        <w:rPr/>
      </w:pPr>
      <w:r>
        <w:rPr>
          <w:rFonts w:ascii="IRNazanin" w:hAnsi="IRNazanin" w:eastAsia="IRNazanin"/>
          <w:color w:val="111111"/>
          <w:sz w:val="28"/>
          <w:sz w:val="28"/>
          <w:szCs w:val="28"/>
          <w:rtl w:val="true"/>
          <w:lang w:bidi="fa-IR"/>
        </w:rPr>
        <w:t xml:space="preserve">مع 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الرجال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فیهم </w:t>
      </w:r>
      <w:r>
        <w:rPr>
          <w:rStyle w:val="FootnoteAnchor"/>
          <w:rtl w:val="true"/>
        </w:rPr>
        <w:footnoteReference w:id="287"/>
      </w:r>
      <w:r>
        <w:rPr>
          <w:rFonts w:ascii="IRNazanin" w:hAnsi="IRNazanin" w:eastAsia="IRNazanin"/>
          <w:color w:val="111111"/>
          <w:sz w:val="28"/>
          <w:sz w:val="28"/>
          <w:szCs w:val="28"/>
          <w:rtl w:val="true"/>
          <w:lang w:bidi="fa-IR"/>
        </w:rPr>
        <w:t>ذو محرم هل یغسلونها وعلیها ثیاب فقال</w:t>
      </w:r>
    </w:p>
    <w:p>
      <w:pPr>
        <w:pStyle w:val="BookText"/>
        <w:rPr/>
      </w:pPr>
      <w:r>
        <w:rPr>
          <w:rFonts w:ascii="IRNazanin" w:hAnsi="IRNazanin" w:eastAsia="IRNazanin"/>
          <w:color w:val="111111"/>
          <w:sz w:val="28"/>
          <w:sz w:val="28"/>
          <w:szCs w:val="28"/>
          <w:rtl w:val="true"/>
          <w:lang w:bidi="fa-IR"/>
        </w:rPr>
        <w:t xml:space="preserve">إذا یدخل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صا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 ولکن یغسلون کفیها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3777</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203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الحسین عن محمد بن أحمد بن</w:t>
      </w:r>
    </w:p>
    <w:p>
      <w:pPr>
        <w:pStyle w:val="BookText"/>
        <w:rPr/>
      </w:pPr>
      <w:r>
        <w:rPr>
          <w:rFonts w:ascii="IRNazanin" w:hAnsi="IRNazanin" w:eastAsia="IRNazanin"/>
          <w:color w:val="111111"/>
          <w:sz w:val="28"/>
          <w:sz w:val="28"/>
          <w:szCs w:val="28"/>
          <w:rtl w:val="true"/>
          <w:lang w:bidi="fa-IR"/>
        </w:rPr>
        <w:t>علی عن عبد الله بن الصلت عن علی بن الحکم عن سیف بن عمیرة عن عمرو بن</w:t>
      </w:r>
    </w:p>
    <w:p>
      <w:pPr>
        <w:pStyle w:val="BookText"/>
        <w:rPr/>
      </w:pPr>
      <w:r>
        <w:rPr>
          <w:rFonts w:ascii="IRNazanin" w:hAnsi="IRNazanin" w:eastAsia="IRNazanin"/>
          <w:color w:val="111111"/>
          <w:sz w:val="28"/>
          <w:sz w:val="28"/>
          <w:szCs w:val="28"/>
          <w:rtl w:val="true"/>
          <w:lang w:bidi="fa-IR"/>
        </w:rPr>
        <w:t>شمر عن جابر عن أبی عبد الله علیه السلام قال سئل عن المرأة تموت ولیس معها محرم قال یغسل</w:t>
      </w:r>
    </w:p>
    <w:p>
      <w:pPr>
        <w:pStyle w:val="BookText"/>
        <w:rPr/>
      </w:pPr>
      <w:r>
        <w:rPr>
          <w:rFonts w:ascii="IRNazanin" w:hAnsi="IRNazanin" w:eastAsia="IRNazanin"/>
          <w:color w:val="111111"/>
          <w:sz w:val="28"/>
          <w:sz w:val="28"/>
          <w:szCs w:val="28"/>
          <w:rtl w:val="true"/>
          <w:lang w:bidi="fa-IR"/>
        </w:rPr>
        <w:t>کفیها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3778</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203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بن عبد الله عن محمد بن الحسین بن أبی</w:t>
      </w:r>
    </w:p>
    <w:p>
      <w:pPr>
        <w:pStyle w:val="BookText"/>
        <w:rPr/>
      </w:pPr>
      <w:r>
        <w:rPr>
          <w:rFonts w:ascii="IRNazanin" w:hAnsi="IRNazanin" w:eastAsia="IRNazanin"/>
          <w:color w:val="111111"/>
          <w:sz w:val="28"/>
          <w:sz w:val="28"/>
          <w:szCs w:val="28"/>
          <w:rtl w:val="true"/>
          <w:lang w:bidi="fa-IR"/>
        </w:rPr>
        <w:t>الخطاب عن محمد بن أسلم الجبلی عن عبد الرحمن بن سالم وعلی ابن أبی حمزة</w:t>
      </w:r>
    </w:p>
    <w:p>
      <w:pPr>
        <w:pStyle w:val="BookText"/>
        <w:rPr/>
      </w:pPr>
      <w:r>
        <w:rPr>
          <w:rFonts w:ascii="IRNazanin" w:hAnsi="IRNazanin" w:eastAsia="IRNazanin"/>
          <w:color w:val="111111"/>
          <w:sz w:val="28"/>
          <w:sz w:val="28"/>
          <w:szCs w:val="28"/>
          <w:rtl w:val="true"/>
          <w:lang w:bidi="fa-IR"/>
        </w:rPr>
        <w:t>عن أبی بصیر قال سئلت ابا عبد الله علیه السلام عن امرأة ماتت فی سفرها ولیس معها نساء</w:t>
      </w:r>
    </w:p>
    <w:p>
      <w:pPr>
        <w:pStyle w:val="BookText"/>
        <w:rPr/>
      </w:pPr>
      <w:r>
        <w:rPr>
          <w:rFonts w:ascii="IRNazanin" w:hAnsi="IRNazanin" w:eastAsia="IRNazanin"/>
          <w:color w:val="111111"/>
          <w:sz w:val="28"/>
          <w:sz w:val="28"/>
          <w:szCs w:val="28"/>
          <w:rtl w:val="true"/>
          <w:lang w:bidi="fa-IR"/>
        </w:rPr>
        <w:t>ولا ذو محرم فقال یغسل منها موضع الوضوء ویصلی علیها وتدفن</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3779</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أیده الله عن أبی جعفر محمد بن علی عن</w:t>
      </w:r>
    </w:p>
    <w:p>
      <w:pPr>
        <w:pStyle w:val="BookText"/>
        <w:rPr/>
      </w:pPr>
      <w:r>
        <w:rPr>
          <w:rFonts w:ascii="IRNazanin" w:hAnsi="IRNazanin" w:eastAsia="IRNazanin"/>
          <w:color w:val="111111"/>
          <w:sz w:val="28"/>
          <w:sz w:val="28"/>
          <w:szCs w:val="28"/>
          <w:rtl w:val="true"/>
          <w:lang w:bidi="fa-IR"/>
        </w:rPr>
        <w:t xml:space="preserve">محمد بن الحسن عن محمد بن یحیی عن صا </w:t>
      </w:r>
      <w:r>
        <w:rPr>
          <w:rFonts w:eastAsia="IRNazanin" w:cs="IRNazanin"/>
          <w:color w:val="111111"/>
          <w:sz w:val="28"/>
          <w:szCs w:val="28"/>
          <w:lang w:bidi="fa-IR"/>
        </w:rPr>
        <w:t>204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أحمد بن یحیی عن الحسن بن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خرزاد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خرزاذ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 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راشد عن علی</w:t>
      </w:r>
    </w:p>
    <w:p>
      <w:pPr>
        <w:pStyle w:val="BookText"/>
        <w:rPr/>
      </w:pPr>
      <w:r>
        <w:rPr>
          <w:rFonts w:ascii="IRNazanin" w:hAnsi="IRNazanin" w:eastAsia="IRNazanin"/>
          <w:color w:val="111111"/>
          <w:sz w:val="28"/>
          <w:sz w:val="28"/>
          <w:szCs w:val="28"/>
          <w:rtl w:val="true"/>
          <w:lang w:bidi="fa-IR"/>
        </w:rPr>
        <w:t xml:space="preserve">ابن إسماعیل عن أبی 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بصیر خ ل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سمعت أبا عبد الله علیه السلام یقول المرأة إذا</w:t>
      </w:r>
    </w:p>
    <w:p>
      <w:pPr>
        <w:pStyle w:val="BookText"/>
        <w:rPr/>
      </w:pPr>
      <w:r>
        <w:rPr>
          <w:rFonts w:ascii="IRNazanin" w:hAnsi="IRNazanin" w:eastAsia="IRNazanin"/>
          <w:color w:val="111111"/>
          <w:sz w:val="28"/>
          <w:sz w:val="28"/>
          <w:szCs w:val="28"/>
          <w:rtl w:val="true"/>
          <w:lang w:bidi="fa-IR"/>
        </w:rPr>
        <w:t xml:space="preserve">ماتت مع قوم لیس لها فیهم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یصبون الماء علیها صبا ورجل مات</w:t>
      </w:r>
    </w:p>
    <w:p>
      <w:pPr>
        <w:pStyle w:val="BookText"/>
        <w:rPr/>
      </w:pPr>
      <w:r>
        <w:rPr>
          <w:rFonts w:ascii="IRNazanin" w:hAnsi="IRNazanin" w:eastAsia="IRNazanin"/>
          <w:color w:val="111111"/>
          <w:sz w:val="28"/>
          <w:sz w:val="28"/>
          <w:szCs w:val="28"/>
          <w:rtl w:val="true"/>
          <w:lang w:bidi="fa-IR"/>
        </w:rPr>
        <w:t xml:space="preserve">مع نسوة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فیهن له محرم فقال أبو حنیفة یصببن علیه الماء صبا فقال</w:t>
      </w:r>
    </w:p>
    <w:p>
      <w:pPr>
        <w:pStyle w:val="BookText"/>
        <w:rPr/>
      </w:pPr>
      <w:r>
        <w:rPr>
          <w:rFonts w:ascii="IRNazanin" w:hAnsi="IRNazanin" w:eastAsia="IRNazanin"/>
          <w:color w:val="111111"/>
          <w:sz w:val="28"/>
          <w:sz w:val="28"/>
          <w:szCs w:val="28"/>
          <w:rtl w:val="true"/>
          <w:lang w:bidi="fa-IR"/>
        </w:rPr>
        <w:t>أبو عبد الله علیه السلام بل یحل لهن ان یمسسن منه ما کان یحل لهن ان ینظرن منه الیه</w:t>
      </w:r>
    </w:p>
    <w:p>
      <w:pPr>
        <w:pStyle w:val="BookText"/>
        <w:rPr/>
      </w:pPr>
      <w:r>
        <w:rPr>
          <w:rFonts w:ascii="IRNazanin" w:hAnsi="IRNazanin" w:eastAsia="IRNazanin"/>
          <w:color w:val="111111"/>
          <w:sz w:val="28"/>
          <w:sz w:val="28"/>
          <w:szCs w:val="28"/>
          <w:rtl w:val="true"/>
          <w:lang w:bidi="fa-IR"/>
        </w:rPr>
        <w:t>وهو حی فإذا بلغن الموضع الذی لا یحل لهن النظر الیه ولا مسه وهو حی صببن الماء</w:t>
      </w:r>
    </w:p>
    <w:p>
      <w:pPr>
        <w:pStyle w:val="BookText"/>
        <w:rPr/>
      </w:pPr>
      <w:r>
        <w:rPr>
          <w:rFonts w:ascii="IRNazanin" w:hAnsi="IRNazanin" w:eastAsia="IRNazanin"/>
          <w:color w:val="111111"/>
          <w:sz w:val="28"/>
          <w:sz w:val="28"/>
          <w:szCs w:val="28"/>
          <w:rtl w:val="true"/>
          <w:lang w:bidi="fa-IR"/>
        </w:rPr>
        <w:t>علیه صبا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3780</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204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الحسین عن محمد بن أحمد بن</w:t>
      </w:r>
    </w:p>
    <w:p>
      <w:pPr>
        <w:pStyle w:val="BookText"/>
        <w:rPr/>
      </w:pPr>
      <w:r>
        <w:rPr>
          <w:rFonts w:ascii="IRNazanin" w:hAnsi="IRNazanin" w:eastAsia="IRNazanin"/>
          <w:color w:val="111111"/>
          <w:sz w:val="28"/>
          <w:sz w:val="28"/>
          <w:szCs w:val="28"/>
          <w:rtl w:val="true"/>
          <w:lang w:bidi="fa-IR"/>
        </w:rPr>
        <w:t>علی عن عبد الله بن الصلت عن ابن بنت الیاس عن عبد الله بن سنان قال سمعت أبا</w:t>
      </w:r>
    </w:p>
    <w:p>
      <w:pPr>
        <w:pStyle w:val="BookText"/>
        <w:rPr/>
      </w:pPr>
      <w:r>
        <w:rPr>
          <w:rFonts w:ascii="IRNazanin" w:hAnsi="IRNazanin" w:eastAsia="IRNazanin"/>
          <w:color w:val="111111"/>
          <w:sz w:val="28"/>
          <w:sz w:val="28"/>
          <w:szCs w:val="28"/>
          <w:rtl w:val="true"/>
          <w:lang w:bidi="fa-IR"/>
        </w:rPr>
        <w:t>عبد الله علیه السلام یقول المرأة إذا ماتت مع الرجال فلم یجدوا امرأة تغسلها غسلها</w:t>
      </w:r>
    </w:p>
    <w:p>
      <w:pPr>
        <w:pStyle w:val="BookText"/>
        <w:rPr/>
      </w:pPr>
      <w:r>
        <w:rPr>
          <w:rFonts w:ascii="IRNazanin" w:hAnsi="IRNazanin" w:eastAsia="IRNazanin"/>
          <w:color w:val="111111"/>
          <w:sz w:val="28"/>
          <w:sz w:val="28"/>
          <w:szCs w:val="28"/>
          <w:rtl w:val="true"/>
          <w:lang w:bidi="fa-IR"/>
        </w:rPr>
        <w:t xml:space="preserve">بعض الرجال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وراء الثوب ویستحب ان یلف علی یدیه خرقة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3781</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عن محمد بن سنان عن أبی</w:t>
      </w:r>
    </w:p>
    <w:p>
      <w:pPr>
        <w:pStyle w:val="BookText"/>
        <w:rPr/>
      </w:pPr>
      <w:r>
        <w:rPr>
          <w:rFonts w:ascii="IRNazanin" w:hAnsi="IRNazanin" w:eastAsia="IRNazanin"/>
          <w:color w:val="111111"/>
          <w:sz w:val="28"/>
          <w:sz w:val="28"/>
          <w:szCs w:val="28"/>
          <w:rtl w:val="true"/>
          <w:lang w:bidi="fa-IR"/>
        </w:rPr>
        <w:t>خالد عن أبی حمزة عن أبی جعفر علیه السلام قال لا یغسل الرجل المرأة إلا أن لا</w:t>
      </w:r>
    </w:p>
    <w:p>
      <w:pPr>
        <w:pStyle w:val="BookText"/>
        <w:rPr/>
      </w:pPr>
      <w:r>
        <w:rPr>
          <w:rFonts w:ascii="Amiri" w:hAnsi="Amiri" w:eastAsia="Amiri" w:cs="Amiri"/>
          <w:color w:val="111111"/>
          <w:sz w:val="28"/>
          <w:sz w:val="28"/>
          <w:szCs w:val="28"/>
          <w:rtl w:val="true"/>
          <w:lang w:bidi="ar-SA"/>
        </w:rPr>
        <w:t>توجد امرأة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3782</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صا </w:t>
      </w:r>
      <w:r>
        <w:rPr>
          <w:rFonts w:eastAsia="IRNazanin" w:cs="IRNazanin"/>
          <w:color w:val="111111"/>
          <w:sz w:val="28"/>
          <w:szCs w:val="28"/>
          <w:lang w:bidi="fa-IR"/>
        </w:rPr>
        <w:t>203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بن عبد الله عن أحمد بن محمد عن أحمد عن الحسن</w:t>
      </w:r>
    </w:p>
    <w:p>
      <w:pPr>
        <w:pStyle w:val="BookText"/>
        <w:rPr/>
      </w:pPr>
      <w:r>
        <w:rPr>
          <w:rFonts w:ascii="IRNazanin" w:hAnsi="IRNazanin" w:eastAsia="IRNazanin"/>
          <w:color w:val="111111"/>
          <w:sz w:val="28"/>
          <w:sz w:val="28"/>
          <w:szCs w:val="28"/>
          <w:rtl w:val="true"/>
          <w:lang w:bidi="fa-IR"/>
        </w:rPr>
        <w:t xml:space="preserve">ابن علی عن أبی جمیلة عن زید الشحام قال سألته </w:t>
      </w:r>
      <w:r>
        <w:rPr>
          <w:rStyle w:val="FootnoteAnchor"/>
          <w:rtl w:val="true"/>
        </w:rPr>
        <w:footnoteReference w:id="288"/>
      </w:r>
      <w:r>
        <w:rPr>
          <w:rFonts w:ascii="IRNazanin" w:hAnsi="IRNazanin" w:eastAsia="IRNazanin"/>
          <w:color w:val="111111"/>
          <w:sz w:val="28"/>
          <w:sz w:val="28"/>
          <w:szCs w:val="28"/>
          <w:rtl w:val="true"/>
          <w:lang w:bidi="fa-IR"/>
        </w:rPr>
        <w:t>عن امرأة ماتت وهی فی موضع</w:t>
      </w:r>
    </w:p>
    <w:p>
      <w:pPr>
        <w:pStyle w:val="BookText"/>
        <w:rPr/>
      </w:pPr>
      <w:r>
        <w:rPr>
          <w:rFonts w:ascii="IRNazanin" w:hAnsi="IRNazanin" w:eastAsia="IRNazanin"/>
          <w:color w:val="111111"/>
          <w:sz w:val="28"/>
          <w:sz w:val="28"/>
          <w:szCs w:val="28"/>
          <w:rtl w:val="true"/>
          <w:lang w:bidi="fa-IR"/>
        </w:rPr>
        <w:t xml:space="preserve">لیس معهم امرأة غیرها قال إن لم یکن فیهم لها زوج ولا ذو رحم </w:t>
      </w:r>
      <w:r>
        <w:rPr>
          <w:rStyle w:val="FootnoteAnchor"/>
          <w:rtl w:val="true"/>
        </w:rPr>
        <w:footnoteReference w:id="2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 خ 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دفنوها</w:t>
      </w:r>
    </w:p>
    <w:p>
      <w:pPr>
        <w:pStyle w:val="BookText"/>
        <w:rPr/>
      </w:pPr>
      <w:r>
        <w:rPr>
          <w:rFonts w:ascii="IRNazanin" w:hAnsi="IRNazanin" w:eastAsia="IRNazanin"/>
          <w:color w:val="111111"/>
          <w:sz w:val="28"/>
          <w:sz w:val="28"/>
          <w:szCs w:val="28"/>
          <w:rtl w:val="true"/>
          <w:lang w:bidi="fa-IR"/>
        </w:rPr>
        <w:t>بثیابها ولا یغسلونها وان کان معهم زوجها أو ذو رحم لها فلیغسلها من غیر أن ینظر إلی عورتها قال وسألته عن رجل مات فی السفر مع نساء لیس معهن رجل فقال إن لم تکن</w:t>
      </w:r>
    </w:p>
    <w:p>
      <w:pPr>
        <w:pStyle w:val="BookText"/>
        <w:rPr/>
      </w:pPr>
      <w:r>
        <w:rPr>
          <w:rFonts w:ascii="IRNazanin" w:hAnsi="IRNazanin" w:eastAsia="IRNazanin"/>
          <w:color w:val="111111"/>
          <w:sz w:val="28"/>
          <w:sz w:val="28"/>
          <w:szCs w:val="28"/>
          <w:rtl w:val="true"/>
          <w:lang w:bidi="fa-IR"/>
        </w:rPr>
        <w:t>له فیهن امرأة فلیدفن فی ثیابه</w:t>
      </w:r>
      <w:r>
        <w:rPr>
          <w:rStyle w:val="FootnoteAnchor"/>
          <w:rtl w:val="true"/>
        </w:rPr>
        <w:footnoteReference w:id="290"/>
      </w:r>
      <w:r>
        <w:rPr>
          <w:rFonts w:ascii="IRNazanin" w:hAnsi="IRNazanin" w:eastAsia="IRNazanin"/>
          <w:color w:val="111111"/>
          <w:sz w:val="28"/>
          <w:sz w:val="28"/>
          <w:szCs w:val="28"/>
          <w:rtl w:val="true"/>
          <w:lang w:bidi="fa-IR"/>
        </w:rPr>
        <w:t>وان کان له فیهن امرأة فلتغسل فی قمیص</w:t>
      </w:r>
    </w:p>
    <w:p>
      <w:pPr>
        <w:pStyle w:val="BookText"/>
        <w:rPr/>
      </w:pPr>
      <w:r>
        <w:rPr>
          <w:rFonts w:ascii="IRNazanin" w:hAnsi="IRNazanin" w:eastAsia="IRNazanin"/>
          <w:color w:val="111111"/>
          <w:sz w:val="28"/>
          <w:sz w:val="28"/>
          <w:szCs w:val="28"/>
          <w:rtl w:val="true"/>
          <w:lang w:bidi="fa-IR"/>
        </w:rPr>
        <w:t>من غیر أن تنظر إلی عورته</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3783</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عن الحسین بن سعید عن</w:t>
      </w:r>
    </w:p>
    <w:p>
      <w:pPr>
        <w:pStyle w:val="BookText"/>
        <w:rPr/>
      </w:pPr>
      <w:r>
        <w:rPr>
          <w:rFonts w:ascii="IRNazanin" w:hAnsi="IRNazanin" w:eastAsia="IRNazanin"/>
          <w:color w:val="111111"/>
          <w:sz w:val="28"/>
          <w:sz w:val="28"/>
          <w:szCs w:val="28"/>
          <w:rtl w:val="true"/>
          <w:lang w:bidi="fa-IR"/>
        </w:rPr>
        <w:t>القاسم بن محمد الجوهری عن علی عن أبی بصیر قال قال أبو عبد الله علیه السلام</w:t>
      </w:r>
    </w:p>
    <w:p>
      <w:pPr>
        <w:pStyle w:val="BookText"/>
        <w:rPr/>
      </w:pPr>
      <w:r>
        <w:rPr>
          <w:rFonts w:ascii="IRNazanin" w:hAnsi="IRNazanin" w:eastAsia="IRNazanin"/>
          <w:color w:val="111111"/>
          <w:sz w:val="28"/>
          <w:sz w:val="28"/>
          <w:szCs w:val="28"/>
          <w:rtl w:val="true"/>
          <w:lang w:bidi="fa-IR"/>
        </w:rPr>
        <w:t xml:space="preserve">یغسل الزوج </w:t>
      </w:r>
      <w:r>
        <w:rPr>
          <w:rStyle w:val="FootnoteAnchor"/>
          <w:rtl w:val="true"/>
        </w:rPr>
        <w:footnoteReference w:id="291"/>
      </w:r>
      <w:r>
        <w:rPr>
          <w:rFonts w:ascii="IRNazanin" w:hAnsi="IRNazanin" w:eastAsia="IRNazanin"/>
          <w:color w:val="111111"/>
          <w:sz w:val="28"/>
          <w:sz w:val="28"/>
          <w:szCs w:val="28"/>
          <w:rtl w:val="true"/>
          <w:lang w:bidi="fa-IR"/>
        </w:rPr>
        <w:t xml:space="preserve">امرأته فی السفر والمرأة زوجها فی السفر إذا لم یکن معهم </w:t>
      </w:r>
      <w:r>
        <w:rPr>
          <w:rStyle w:val="FootnoteAnchor"/>
          <w:rtl w:val="true"/>
        </w:rPr>
        <w:footnoteReference w:id="292"/>
      </w:r>
      <w:r>
        <w:rPr>
          <w:rFonts w:ascii="IRNazanin" w:hAnsi="IRNazanin" w:eastAsia="IRNazanin"/>
          <w:color w:val="111111"/>
          <w:sz w:val="28"/>
          <w:sz w:val="28"/>
          <w:szCs w:val="28"/>
          <w:rtl w:val="true"/>
          <w:lang w:bidi="fa-IR"/>
        </w:rPr>
        <w:t>رجل</w:t>
      </w:r>
    </w:p>
    <w:p>
      <w:pPr>
        <w:pStyle w:val="BookText"/>
        <w:rPr/>
      </w:pPr>
      <w:r>
        <w:rPr>
          <w:rFonts w:eastAsia="IRNazanin" w:cs="IRNazanin"/>
          <w:color w:val="111111"/>
          <w:sz w:val="28"/>
          <w:szCs w:val="28"/>
          <w:lang w:bidi="fa-IR"/>
        </w:rPr>
        <w:t>3784</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بأس ان ینظر الرجل إلی امرأته</w:t>
      </w:r>
    </w:p>
    <w:p>
      <w:pPr>
        <w:pStyle w:val="BookText"/>
        <w:rPr/>
      </w:pPr>
      <w:r>
        <w:rPr>
          <w:rFonts w:ascii="IRNazanin" w:hAnsi="IRNazanin" w:eastAsia="IRNazanin"/>
          <w:color w:val="111111"/>
          <w:sz w:val="28"/>
          <w:sz w:val="28"/>
          <w:szCs w:val="28"/>
          <w:rtl w:val="true"/>
          <w:lang w:bidi="fa-IR"/>
        </w:rPr>
        <w:t>بعد الموت وتنظر المرأة إلی زوجها وتغسل کل واحد منهما صاحبهما إذا ماتا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3785</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 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أبیه عن</w:t>
      </w:r>
    </w:p>
    <w:p>
      <w:pPr>
        <w:pStyle w:val="BookText"/>
        <w:rPr/>
      </w:pPr>
      <w:r>
        <w:rPr>
          <w:rFonts w:ascii="IRNazanin" w:hAnsi="IRNazanin" w:eastAsia="IRNazanin"/>
          <w:color w:val="111111"/>
          <w:sz w:val="28"/>
          <w:sz w:val="28"/>
          <w:szCs w:val="28"/>
          <w:rtl w:val="true"/>
          <w:lang w:bidi="fa-IR"/>
        </w:rPr>
        <w:t>حماد بن عیسی عن حریز عن محمد بن مسلم قال سألته عن الرجل یغسل امرأته قال نعم</w:t>
      </w:r>
    </w:p>
    <w:p>
      <w:pPr>
        <w:pStyle w:val="BookText"/>
        <w:rPr/>
      </w:pPr>
      <w:r>
        <w:rPr>
          <w:rFonts w:ascii="IRNazanin" w:hAnsi="IRNazanin" w:eastAsia="IRNazanin"/>
          <w:color w:val="111111"/>
          <w:sz w:val="28"/>
          <w:sz w:val="28"/>
          <w:szCs w:val="28"/>
          <w:rtl w:val="true"/>
          <w:lang w:bidi="fa-IR"/>
        </w:rPr>
        <w:t>انما یمنعها أهلها تعصبا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3786</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یحیی عن أحمد بن محمد عن یب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الحسین بن سعید عن فضالة بن أیوب عن 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سنان قال سئلت</w:t>
      </w:r>
    </w:p>
    <w:p>
      <w:pPr>
        <w:pStyle w:val="BookText"/>
        <w:rPr/>
      </w:pPr>
      <w:r>
        <w:rPr>
          <w:rFonts w:ascii="IRNazanin" w:hAnsi="IRNazanin" w:eastAsia="IRNazanin"/>
          <w:color w:val="111111"/>
          <w:sz w:val="28"/>
          <w:sz w:val="28"/>
          <w:szCs w:val="28"/>
          <w:rtl w:val="true"/>
          <w:lang w:bidi="fa-IR"/>
        </w:rPr>
        <w:t>ابا عبد الله علیه السلام عن الرجل أیصلح له ان ینظر إلی امرأته حین تموت أو یغسلها إن لم</w:t>
      </w:r>
    </w:p>
    <w:p>
      <w:pPr>
        <w:pStyle w:val="BookText"/>
        <w:rPr/>
      </w:pPr>
      <w:r>
        <w:rPr>
          <w:rFonts w:ascii="IRNazanin" w:hAnsi="IRNazanin" w:eastAsia="IRNazanin"/>
          <w:color w:val="111111"/>
          <w:sz w:val="28"/>
          <w:sz w:val="28"/>
          <w:szCs w:val="28"/>
          <w:rtl w:val="true"/>
          <w:lang w:bidi="fa-IR"/>
        </w:rPr>
        <w:t xml:space="preserve">یکن عندها من یغسلها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کا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المرأة هل تنظر إلی مثل ذلک من زوجها</w:t>
      </w:r>
    </w:p>
    <w:p>
      <w:pPr>
        <w:pStyle w:val="BookText"/>
        <w:rPr/>
      </w:pPr>
      <w:r>
        <w:rPr>
          <w:rFonts w:ascii="IRNazanin" w:hAnsi="IRNazanin" w:eastAsia="IRNazanin"/>
          <w:color w:val="111111"/>
          <w:sz w:val="28"/>
          <w:sz w:val="28"/>
          <w:szCs w:val="28"/>
          <w:rtl w:val="true"/>
          <w:lang w:bidi="fa-IR"/>
        </w:rPr>
        <w:t xml:space="preserve">حین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یموت فقال لا بأس بذلک انما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یفعل ذلک أهل</w:t>
      </w:r>
    </w:p>
    <w:p>
      <w:pPr>
        <w:pStyle w:val="BookText"/>
        <w:rPr/>
      </w:pPr>
      <w:r>
        <w:rPr>
          <w:rFonts w:ascii="IRNazanin" w:hAnsi="IRNazanin" w:eastAsia="IRNazanin"/>
          <w:color w:val="111111"/>
          <w:sz w:val="28"/>
          <w:sz w:val="28"/>
          <w:szCs w:val="28"/>
          <w:rtl w:val="true"/>
          <w:lang w:bidi="fa-IR"/>
        </w:rPr>
        <w:t xml:space="preserve">المرأة کراهیة </w:t>
      </w:r>
      <w:r>
        <w:rPr>
          <w:rStyle w:val="FootnoteAnchor"/>
          <w:rtl w:val="true"/>
        </w:rPr>
        <w:footnoteReference w:id="293"/>
      </w:r>
      <w:r>
        <w:rPr>
          <w:rFonts w:ascii="IRNazanin" w:hAnsi="IRNazanin" w:eastAsia="IRNazanin"/>
          <w:color w:val="111111"/>
          <w:sz w:val="28"/>
          <w:sz w:val="28"/>
          <w:szCs w:val="28"/>
          <w:rtl w:val="true"/>
          <w:lang w:bidi="fa-IR"/>
        </w:rPr>
        <w:t xml:space="preserve">ان ینظر زوجها إلی شئ یکرهونه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کا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3787</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الشیخ عن أبی جعفر محمد بن علی بن الحسین</w:t>
      </w:r>
    </w:p>
    <w:p>
      <w:pPr>
        <w:pStyle w:val="BookText"/>
        <w:rPr/>
      </w:pPr>
      <w:r>
        <w:rPr>
          <w:rFonts w:ascii="IRNazanin" w:hAnsi="IRNazanin" w:eastAsia="IRNazanin"/>
          <w:color w:val="111111"/>
          <w:sz w:val="28"/>
          <w:sz w:val="28"/>
          <w:szCs w:val="28"/>
          <w:rtl w:val="true"/>
          <w:lang w:bidi="fa-IR"/>
        </w:rPr>
        <w:t xml:space="preserve">عن یب </w:t>
      </w: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أحمد بن علی عن عبد الله بن</w:t>
      </w:r>
    </w:p>
    <w:p>
      <w:pPr>
        <w:pStyle w:val="BookText"/>
        <w:rPr/>
      </w:pPr>
      <w:r>
        <w:rPr>
          <w:rFonts w:ascii="IRNazanin" w:hAnsi="IRNazanin" w:eastAsia="IRNazanin"/>
          <w:color w:val="111111"/>
          <w:sz w:val="28"/>
          <w:sz w:val="28"/>
          <w:szCs w:val="28"/>
          <w:rtl w:val="true"/>
          <w:lang w:bidi="fa-IR"/>
        </w:rPr>
        <w:t>الصلت عن ابن أبی عمیر عن حماد عن الحلبی عن أبی عبد الله علیه السلام قال سئل</w:t>
      </w:r>
    </w:p>
    <w:p>
      <w:pPr>
        <w:pStyle w:val="BookText"/>
        <w:rPr/>
      </w:pPr>
      <w:r>
        <w:rPr>
          <w:rFonts w:ascii="IRNazanin" w:hAnsi="IRNazanin" w:eastAsia="IRNazanin"/>
          <w:color w:val="111111"/>
          <w:sz w:val="28"/>
          <w:sz w:val="28"/>
          <w:szCs w:val="28"/>
          <w:rtl w:val="true"/>
          <w:lang w:bidi="fa-IR"/>
        </w:rPr>
        <w:t xml:space="preserve">عن الرجل یغسل امرأته قال نعم من وراء الثوب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الثیاب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ینظر إلی</w:t>
      </w:r>
    </w:p>
    <w:p>
      <w:pPr>
        <w:pStyle w:val="BookText"/>
        <w:rPr/>
      </w:pPr>
      <w:r>
        <w:rPr>
          <w:rFonts w:ascii="IRNazanin" w:hAnsi="IRNazanin" w:eastAsia="IRNazanin"/>
          <w:color w:val="111111"/>
          <w:sz w:val="28"/>
          <w:sz w:val="28"/>
          <w:szCs w:val="28"/>
          <w:rtl w:val="true"/>
          <w:lang w:bidi="fa-IR"/>
        </w:rPr>
        <w:t xml:space="preserve">شعرها ولا إلی شئ منها والمرأة تغسل زوجها لأنه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مات کانت فی عدة</w:t>
      </w:r>
    </w:p>
    <w:p>
      <w:pPr>
        <w:pStyle w:val="BookText"/>
        <w:rPr/>
      </w:pPr>
      <w:r>
        <w:rPr>
          <w:rFonts w:ascii="IRNazanin" w:hAnsi="IRNazanin" w:eastAsia="IRNazanin"/>
          <w:color w:val="111111"/>
          <w:sz w:val="28"/>
          <w:sz w:val="28"/>
          <w:szCs w:val="28"/>
          <w:rtl w:val="true"/>
          <w:lang w:bidi="fa-IR"/>
        </w:rPr>
        <w:t xml:space="preserve">منه وإذا ماتت هی فقد انقضت عدتها وعن المرأة تموت فی سفر </w:t>
      </w:r>
      <w:r>
        <w:rPr>
          <w:rStyle w:val="FootnoteAnchor"/>
          <w:rtl w:val="true"/>
        </w:rPr>
        <w:footnoteReference w:id="294"/>
      </w:r>
      <w:r>
        <w:rPr>
          <w:rFonts w:ascii="IRNazanin" w:hAnsi="IRNazanin" w:eastAsia="IRNazanin"/>
          <w:color w:val="111111"/>
          <w:sz w:val="28"/>
          <w:sz w:val="28"/>
          <w:szCs w:val="28"/>
          <w:rtl w:val="true"/>
          <w:lang w:bidi="fa-IR"/>
        </w:rPr>
        <w:t>ولیس معها ذو محرم</w:t>
      </w:r>
    </w:p>
    <w:p>
      <w:pPr>
        <w:pStyle w:val="BookText"/>
        <w:rPr/>
      </w:pPr>
      <w:r>
        <w:rPr>
          <w:rFonts w:ascii="IRNazanin" w:hAnsi="IRNazanin" w:eastAsia="IRNazanin"/>
          <w:color w:val="111111"/>
          <w:sz w:val="28"/>
          <w:sz w:val="28"/>
          <w:szCs w:val="28"/>
          <w:rtl w:val="true"/>
          <w:lang w:bidi="fa-IR"/>
        </w:rPr>
        <w:t xml:space="preserve">ولا نساء قال تدفن کما هی بثیابها وعن الرجل یموت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السفر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معه</w:t>
      </w:r>
    </w:p>
    <w:p>
      <w:pPr>
        <w:pStyle w:val="BookText"/>
        <w:rPr/>
      </w:pPr>
      <w:r>
        <w:rPr>
          <w:rFonts w:ascii="IRNazanin" w:hAnsi="IRNazanin" w:eastAsia="IRNazanin"/>
          <w:color w:val="111111"/>
          <w:sz w:val="28"/>
          <w:sz w:val="28"/>
          <w:szCs w:val="28"/>
          <w:rtl w:val="true"/>
          <w:lang w:bidi="fa-IR"/>
        </w:rPr>
        <w:t>ذو محرم ولا رجال قال یدفن کما هو فی ثیابه</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3788</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ره عن أبی القاسم جعفر بن محمد</w:t>
      </w:r>
    </w:p>
    <w:p>
      <w:pPr>
        <w:pStyle w:val="BookText"/>
        <w:rPr/>
      </w:pPr>
      <w:r>
        <w:rPr>
          <w:rFonts w:ascii="IRNazanin" w:hAnsi="IRNazanin" w:eastAsia="IRNazanin"/>
          <w:color w:val="111111"/>
          <w:sz w:val="28"/>
          <w:sz w:val="28"/>
          <w:szCs w:val="28"/>
          <w:rtl w:val="true"/>
          <w:lang w:bidi="fa-IR"/>
        </w:rPr>
        <w:t xml:space="preserve">عن محمد بن یعقوب عن یب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محمد بن الحسین</w:t>
      </w:r>
    </w:p>
    <w:p>
      <w:pPr>
        <w:pStyle w:val="BookText"/>
        <w:rPr/>
      </w:pPr>
      <w:r>
        <w:rPr>
          <w:rFonts w:ascii="IRNazanin" w:hAnsi="IRNazanin" w:eastAsia="IRNazanin"/>
          <w:color w:val="111111"/>
          <w:sz w:val="28"/>
          <w:sz w:val="28"/>
          <w:szCs w:val="28"/>
          <w:rtl w:val="true"/>
          <w:lang w:bidi="fa-IR"/>
        </w:rPr>
        <w:t>عن صفوان عن العلاء عن محمد بن مسلم قال سألته عن الرجل یغسل امرأته قال</w:t>
      </w:r>
    </w:p>
    <w:p>
      <w:pPr>
        <w:pStyle w:val="BookText"/>
        <w:rPr/>
      </w:pPr>
      <w:r>
        <w:rPr>
          <w:rFonts w:ascii="IRNazanin" w:hAnsi="IRNazanin" w:eastAsia="IRNazanin"/>
          <w:color w:val="111111"/>
          <w:sz w:val="28"/>
          <w:sz w:val="28"/>
          <w:szCs w:val="28"/>
          <w:rtl w:val="true"/>
          <w:lang w:bidi="fa-IR"/>
        </w:rPr>
        <w:t xml:space="preserve">نعم من وراء الثوب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الثیاب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 خ ل یب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3789</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یحیی عن یب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w:t>
      </w:r>
    </w:p>
    <w:p>
      <w:pPr>
        <w:pStyle w:val="BookText"/>
        <w:rPr/>
      </w:pPr>
      <w:r>
        <w:rPr>
          <w:rFonts w:ascii="IRNazanin" w:hAnsi="IRNazanin" w:eastAsia="IRNazanin"/>
          <w:color w:val="111111"/>
          <w:sz w:val="28"/>
          <w:sz w:val="28"/>
          <w:szCs w:val="28"/>
          <w:rtl w:val="true"/>
          <w:lang w:bidi="fa-IR"/>
        </w:rPr>
        <w:t>محمد عن علی بن الحکم عن الحسین بن عثمان عن سماعة قال سألته عن المرأة</w:t>
      </w:r>
    </w:p>
    <w:p>
      <w:pPr>
        <w:pStyle w:val="BookText"/>
        <w:rPr/>
      </w:pPr>
      <w:r>
        <w:rPr>
          <w:rFonts w:ascii="IRNazanin" w:hAnsi="IRNazanin" w:eastAsia="IRNazanin"/>
          <w:color w:val="111111"/>
          <w:sz w:val="28"/>
          <w:sz w:val="28"/>
          <w:szCs w:val="28"/>
          <w:rtl w:val="true"/>
          <w:lang w:bidi="fa-IR"/>
        </w:rPr>
        <w:t xml:space="preserve">إذا ماتت قال یدخل زوجها یده تحت قمیصها إلی المرافق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المرفق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فیغسلها یب صا</w:t>
      </w:r>
      <w:r>
        <w:rPr>
          <w:rFonts w:eastAsia="IRNazanin" w:cs="IRNazanin"/>
          <w:color w:val="111111"/>
          <w:sz w:val="28"/>
          <w:szCs w:val="28"/>
          <w:rtl w:val="true"/>
          <w:lang w:bidi="fa-IR"/>
        </w:rPr>
        <w:t xml:space="preserve">) </w:t>
      </w:r>
      <w:r>
        <w:rPr>
          <w:rFonts w:eastAsia="IRNazanin" w:cs="IRNazanin"/>
          <w:color w:val="111111"/>
          <w:sz w:val="28"/>
          <w:szCs w:val="28"/>
          <w:lang w:bidi="fa-IR"/>
        </w:rPr>
        <w:t>3790</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عدة من أصحابنا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یب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محبوب عن ابن رئاب عن الحلبی عن أبی عبد الله علیهما السلام</w:t>
      </w:r>
    </w:p>
    <w:p>
      <w:pPr>
        <w:pStyle w:val="BookText"/>
        <w:rPr/>
      </w:pPr>
      <w:r>
        <w:rPr>
          <w:rFonts w:ascii="IRNazanin" w:hAnsi="IRNazanin" w:eastAsia="IRNazanin"/>
          <w:color w:val="111111"/>
          <w:sz w:val="28"/>
          <w:sz w:val="28"/>
          <w:szCs w:val="28"/>
          <w:rtl w:val="true"/>
          <w:lang w:bidi="fa-IR"/>
        </w:rPr>
        <w:t xml:space="preserve">فی المرأة إذا ماتت ولیس </w:t>
      </w:r>
      <w:r>
        <w:rPr>
          <w:rStyle w:val="FootnoteAnchor"/>
          <w:rtl w:val="true"/>
        </w:rPr>
        <w:footnoteReference w:id="295"/>
      </w:r>
      <w:r>
        <w:rPr>
          <w:rFonts w:ascii="IRNazanin" w:hAnsi="IRNazanin" w:eastAsia="IRNazanin"/>
          <w:color w:val="111111"/>
          <w:sz w:val="28"/>
          <w:sz w:val="28"/>
          <w:szCs w:val="28"/>
          <w:rtl w:val="true"/>
          <w:lang w:bidi="fa-IR"/>
        </w:rPr>
        <w:t>معها امرأة تغسلها قال یدخل زوجها یده تحت قمیصها</w:t>
      </w:r>
    </w:p>
    <w:p>
      <w:pPr>
        <w:pStyle w:val="BookText"/>
        <w:rPr/>
      </w:pPr>
      <w:r>
        <w:rPr>
          <w:rFonts w:ascii="IRNazanin" w:hAnsi="IRNazanin" w:eastAsia="IRNazanin"/>
          <w:color w:val="111111"/>
          <w:sz w:val="28"/>
          <w:sz w:val="28"/>
          <w:szCs w:val="28"/>
          <w:rtl w:val="true"/>
          <w:lang w:bidi="fa-IR"/>
        </w:rPr>
        <w:t>فیغسلها إلی المرافق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3891</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273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جعفر بن محمد علیه السلام انه سئل عن المرأة</w:t>
      </w:r>
    </w:p>
    <w:p>
      <w:pPr>
        <w:pStyle w:val="BookText"/>
        <w:rPr/>
      </w:pPr>
      <w:r>
        <w:rPr>
          <w:rFonts w:ascii="IRNazanin" w:hAnsi="IRNazanin" w:eastAsia="IRNazanin"/>
          <w:color w:val="111111"/>
          <w:sz w:val="28"/>
          <w:sz w:val="28"/>
          <w:szCs w:val="28"/>
          <w:rtl w:val="true"/>
          <w:lang w:bidi="fa-IR"/>
        </w:rPr>
        <w:t>هل یغسلها زوجها قال لا بأس بذلک ولیغسلها من فوق الثوب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3792</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عن جعفر بن محمد علیهما السلام أنه قال والمرأة تغسل</w:t>
      </w:r>
    </w:p>
    <w:p>
      <w:pPr>
        <w:pStyle w:val="BookText"/>
        <w:rPr/>
      </w:pPr>
      <w:r>
        <w:rPr>
          <w:rFonts w:ascii="IRNazanin" w:hAnsi="IRNazanin" w:eastAsia="IRNazanin"/>
          <w:color w:val="111111"/>
          <w:sz w:val="28"/>
          <w:sz w:val="28"/>
          <w:szCs w:val="28"/>
          <w:rtl w:val="true"/>
          <w:lang w:bidi="fa-IR"/>
        </w:rPr>
        <w:t>زوجها إذا مات ولا تتعمد النظر إلی الفرج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3793</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ابن شهرآشوب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الحسن الخزاز القمی فی</w:t>
      </w:r>
    </w:p>
    <w:p>
      <w:pPr>
        <w:pStyle w:val="BookText"/>
        <w:rPr/>
      </w:pPr>
      <w:r>
        <w:rPr>
          <w:rFonts w:ascii="IRNazanin" w:hAnsi="IRNazanin" w:eastAsia="IRNazanin"/>
          <w:color w:val="111111"/>
          <w:sz w:val="28"/>
          <w:sz w:val="28"/>
          <w:szCs w:val="28"/>
          <w:rtl w:val="true"/>
          <w:lang w:bidi="fa-IR"/>
        </w:rPr>
        <w:t xml:space="preserve">الأحکام الشرعیة فقیه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سئل أبو عبد الله علیه السلام عن فاطمة علیها السلام من غسلها فقال</w:t>
      </w:r>
    </w:p>
    <w:p>
      <w:pPr>
        <w:pStyle w:val="BookText"/>
        <w:rPr/>
      </w:pPr>
      <w:r>
        <w:rPr>
          <w:rFonts w:ascii="IRNazanin" w:hAnsi="IRNazanin" w:eastAsia="IRNazanin"/>
          <w:color w:val="111111"/>
          <w:sz w:val="28"/>
          <w:sz w:val="28"/>
          <w:szCs w:val="28"/>
          <w:rtl w:val="true"/>
          <w:lang w:bidi="fa-IR"/>
        </w:rPr>
        <w:t>غسلها أمیر المؤمنین علیه السلام لأنها کانت صدیقة لم یکن یغسلها الا صدیق</w:t>
      </w:r>
    </w:p>
    <w:p>
      <w:pPr>
        <w:pStyle w:val="BookText"/>
        <w:rPr/>
      </w:pPr>
      <w:r>
        <w:rPr>
          <w:rFonts w:eastAsia="IRNazanin" w:cs="IRNazanin"/>
          <w:color w:val="111111"/>
          <w:sz w:val="28"/>
          <w:szCs w:val="28"/>
          <w:lang w:bidi="fa-IR"/>
        </w:rPr>
        <w:t>3794</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یب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 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ره قال حدثنی أحمد بن إدریس</w:t>
      </w:r>
    </w:p>
    <w:p>
      <w:pPr>
        <w:pStyle w:val="BookText"/>
        <w:rPr/>
      </w:pPr>
      <w:r>
        <w:rPr>
          <w:rFonts w:ascii="IRNazanin" w:hAnsi="IRNazanin" w:eastAsia="IRNazanin"/>
          <w:color w:val="111111"/>
          <w:sz w:val="28"/>
          <w:sz w:val="28"/>
          <w:szCs w:val="28"/>
          <w:rtl w:val="true"/>
          <w:lang w:bidi="fa-IR"/>
        </w:rPr>
        <w:t xml:space="preserve">قال حدثنا أحمد بن محمد بن عیسی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أحمد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أبی نصر</w:t>
      </w:r>
    </w:p>
    <w:p>
      <w:pPr>
        <w:pStyle w:val="BookText"/>
        <w:rPr/>
      </w:pPr>
      <w:r>
        <w:rPr>
          <w:rFonts w:ascii="IRNazanin" w:hAnsi="IRNazanin" w:eastAsia="IRNazanin"/>
          <w:color w:val="111111"/>
          <w:sz w:val="28"/>
          <w:sz w:val="28"/>
          <w:szCs w:val="28"/>
          <w:rtl w:val="true"/>
          <w:lang w:bidi="fa-IR"/>
        </w:rPr>
        <w:t xml:space="preserve">عن عبد الرحمن بن سالم کا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بن عیسی</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عبد الرحمن بن سالم عن المفضل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صا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 عبد الله</w:t>
      </w:r>
    </w:p>
    <w:p>
      <w:pPr>
        <w:pStyle w:val="BookText"/>
        <w:rPr/>
      </w:pP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قلت لابی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جعلت فداک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صا العلل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غسل فاطمة علیها السلام قال ذاک أمیر المؤمنین علیه الصلاة والسلام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العلل یب 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فکأنی استعظمت </w:t>
      </w:r>
      <w:r>
        <w:rPr>
          <w:rStyle w:val="FootnoteAnchor"/>
          <w:rtl w:val="true"/>
        </w:rPr>
        <w:footnoteReference w:id="296"/>
      </w:r>
      <w:r>
        <w:rPr>
          <w:rFonts w:ascii="IRNazanin" w:hAnsi="IRNazanin" w:eastAsia="IRNazanin"/>
          <w:color w:val="111111"/>
          <w:sz w:val="28"/>
          <w:sz w:val="28"/>
          <w:szCs w:val="28"/>
          <w:rtl w:val="true"/>
          <w:lang w:bidi="fa-IR"/>
        </w:rPr>
        <w:t xml:space="preserve">ذلک من قوله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فکأنک ضقت مما</w:t>
      </w:r>
      <w:r>
        <w:rPr>
          <w:rStyle w:val="FootnoteAnchor"/>
          <w:rtl w:val="true"/>
        </w:rPr>
        <w:footnoteReference w:id="297"/>
      </w:r>
      <w:r>
        <w:rPr>
          <w:rFonts w:ascii="IRNazanin" w:hAnsi="IRNazanin" w:eastAsia="IRNazanin"/>
          <w:color w:val="111111"/>
          <w:sz w:val="28"/>
          <w:sz w:val="28"/>
          <w:szCs w:val="28"/>
          <w:rtl w:val="true"/>
          <w:lang w:bidi="fa-IR"/>
        </w:rPr>
        <w:t>أخبرتک</w:t>
      </w:r>
    </w:p>
    <w:p>
      <w:pPr>
        <w:pStyle w:val="BookText"/>
        <w:rPr/>
      </w:pP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فقد کان ذلک جعلت فداک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تضیقن</w:t>
      </w:r>
    </w:p>
    <w:p>
      <w:pPr>
        <w:pStyle w:val="BookText"/>
        <w:rPr/>
      </w:pPr>
      <w:r>
        <w:rPr>
          <w:rFonts w:ascii="IRNazanin" w:hAnsi="IRNazanin" w:eastAsia="IRNazanin"/>
          <w:color w:val="111111"/>
          <w:sz w:val="28"/>
          <w:sz w:val="28"/>
          <w:szCs w:val="28"/>
          <w:rtl w:val="true"/>
          <w:lang w:bidi="fa-IR"/>
        </w:rPr>
        <w:t xml:space="preserve">فإنها صدیقة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وکا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یکن یغسلها </w:t>
      </w:r>
      <w:r>
        <w:rPr>
          <w:rStyle w:val="FootnoteAnchor"/>
          <w:rtl w:val="true"/>
        </w:rPr>
        <w:footnoteReference w:id="298"/>
      </w:r>
      <w:r>
        <w:rPr>
          <w:rFonts w:ascii="IRNazanin" w:hAnsi="IRNazanin" w:eastAsia="IRNazanin"/>
          <w:color w:val="111111"/>
          <w:sz w:val="28"/>
          <w:sz w:val="28"/>
          <w:szCs w:val="28"/>
          <w:rtl w:val="true"/>
          <w:lang w:bidi="fa-IR"/>
        </w:rPr>
        <w:t>الا صدیق اما علمت ان مریم علیها السلام لم یغسلها</w:t>
      </w:r>
    </w:p>
    <w:p>
      <w:pPr>
        <w:pStyle w:val="BookText"/>
        <w:rPr/>
      </w:pPr>
      <w:r>
        <w:rPr>
          <w:rFonts w:ascii="IRNazanin" w:hAnsi="IRNazanin" w:eastAsia="IRNazanin"/>
          <w:color w:val="111111"/>
          <w:sz w:val="28"/>
          <w:sz w:val="28"/>
          <w:szCs w:val="28"/>
          <w:rtl w:val="true"/>
          <w:lang w:bidi="fa-IR"/>
        </w:rPr>
        <w:t xml:space="preserve">الا عیسی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یب کا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جعلت فداک فما تقول فی المرأة</w:t>
      </w:r>
    </w:p>
    <w:p>
      <w:pPr>
        <w:pStyle w:val="BookText"/>
        <w:rPr/>
      </w:pPr>
      <w:r>
        <w:rPr>
          <w:rFonts w:ascii="IRNazanin" w:hAnsi="IRNazanin" w:eastAsia="IRNazanin"/>
          <w:color w:val="111111"/>
          <w:sz w:val="28"/>
          <w:sz w:val="28"/>
          <w:szCs w:val="28"/>
          <w:rtl w:val="true"/>
          <w:lang w:bidi="fa-IR"/>
        </w:rPr>
        <w:t>تکون فی السفر مع الرجال لیس فیهم لها ذو محرم ولا معهم امرأة فتموت المرأة</w:t>
      </w:r>
    </w:p>
    <w:p>
      <w:pPr>
        <w:pStyle w:val="BookText"/>
        <w:rPr/>
      </w:pPr>
      <w:r>
        <w:rPr>
          <w:rFonts w:ascii="IRNazanin" w:hAnsi="IRNazanin" w:eastAsia="IRNazanin"/>
          <w:color w:val="111111"/>
          <w:sz w:val="28"/>
          <w:sz w:val="28"/>
          <w:szCs w:val="28"/>
          <w:rtl w:val="true"/>
          <w:lang w:bidi="fa-IR"/>
        </w:rPr>
        <w:t xml:space="preserve">ما یصنع بها قال یغسل منها ما أوجب الله علیه </w:t>
      </w:r>
      <w:r>
        <w:rPr>
          <w:rStyle w:val="FootnoteAnchor"/>
          <w:rtl w:val="true"/>
        </w:rPr>
        <w:footnoteReference w:id="299"/>
      </w:r>
      <w:r>
        <w:rPr>
          <w:rFonts w:ascii="IRNazanin" w:hAnsi="IRNazanin" w:eastAsia="IRNazanin"/>
          <w:color w:val="111111"/>
          <w:sz w:val="28"/>
          <w:sz w:val="28"/>
          <w:szCs w:val="28"/>
          <w:rtl w:val="true"/>
          <w:lang w:bidi="fa-IR"/>
        </w:rPr>
        <w:t>التیمم ولا یمس ولا تکشف شئ من</w:t>
      </w:r>
    </w:p>
    <w:p>
      <w:pPr>
        <w:pStyle w:val="BookText"/>
        <w:rPr/>
      </w:pPr>
      <w:r>
        <w:rPr>
          <w:rFonts w:ascii="IRNazanin" w:hAnsi="IRNazanin" w:eastAsia="IRNazanin"/>
          <w:color w:val="111111"/>
          <w:sz w:val="28"/>
          <w:sz w:val="28"/>
          <w:szCs w:val="28"/>
          <w:rtl w:val="true"/>
          <w:lang w:bidi="fa-IR"/>
        </w:rPr>
        <w:t xml:space="preserve">محاسنها الذی امر الله بستره فقلت فکیف یصنع بها قال یغسل بطن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باطن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یغسل وجهها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عن أبی جعفر محمد بن علی عن محمد بن الحسن</w:t>
      </w:r>
    </w:p>
    <w:p>
      <w:pPr>
        <w:pStyle w:val="BookText"/>
        <w:rPr/>
      </w:pPr>
      <w:r>
        <w:rPr>
          <w:rFonts w:ascii="IRNazanin" w:hAnsi="IRNazanin" w:eastAsia="IRNazanin"/>
          <w:color w:val="111111"/>
          <w:sz w:val="28"/>
          <w:sz w:val="28"/>
          <w:szCs w:val="28"/>
          <w:rtl w:val="true"/>
          <w:lang w:bidi="fa-IR"/>
        </w:rPr>
        <w:t xml:space="preserve">عن محمد بن یحیی عن أحمد بن محمد عن عبد الرحمن بن سالم صا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أخبرنی الشیخ ره عن أحمد بن محمد عن أبیه عن الصفار عن یب </w:t>
      </w: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أحمد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عیسی یب صا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محمد ابن أبی نصر عن</w:t>
      </w:r>
    </w:p>
    <w:p>
      <w:pPr>
        <w:pStyle w:val="BookText"/>
        <w:rPr/>
      </w:pPr>
      <w:r>
        <w:rPr>
          <w:rFonts w:ascii="IRNazanin" w:hAnsi="IRNazanin" w:eastAsia="IRNazanin"/>
          <w:color w:val="111111"/>
          <w:sz w:val="28"/>
          <w:sz w:val="28"/>
          <w:szCs w:val="28"/>
          <w:rtl w:val="true"/>
          <w:lang w:bidi="fa-IR"/>
        </w:rPr>
        <w:t xml:space="preserve">عبد الرحمن بن سالم عن فقیه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مفضل </w:t>
      </w:r>
      <w:r>
        <w:rPr>
          <w:rStyle w:val="FootnoteAnchor"/>
          <w:rtl w:val="true"/>
        </w:rPr>
        <w:footnoteReference w:id="301"/>
      </w:r>
      <w:r>
        <w:rPr>
          <w:rFonts w:ascii="IRNazanin" w:hAnsi="IRNazanin" w:eastAsia="IRNazanin"/>
          <w:color w:val="111111"/>
          <w:sz w:val="28"/>
          <w:sz w:val="28"/>
          <w:szCs w:val="28"/>
          <w:rtl w:val="true"/>
          <w:lang w:bidi="fa-IR"/>
        </w:rPr>
        <w:t>بن عمر قال قلت لابی عبد الله علیه السلام</w:t>
      </w:r>
    </w:p>
    <w:p>
      <w:pPr>
        <w:pStyle w:val="BookText"/>
        <w:rPr/>
      </w:pPr>
      <w:r>
        <w:rPr>
          <w:rFonts w:ascii="IRNazanin" w:hAnsi="IRNazanin" w:eastAsia="IRNazanin"/>
          <w:color w:val="111111"/>
          <w:sz w:val="28"/>
          <w:sz w:val="28"/>
          <w:szCs w:val="28"/>
          <w:rtl w:val="true"/>
          <w:lang w:bidi="fa-IR"/>
        </w:rPr>
        <w:t xml:space="preserve">جعلت فداک ما تقول فی المرأة تکون فی السفر مع رجال لیس فیهم لها ذو محرم </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 xml:space="preserve">ولا معهم امرأة فتموت المرأة فما یصنع بها قال یغسل منها ما أوجب الله علیه </w:t>
      </w:r>
      <w:r>
        <w:rPr>
          <w:rStyle w:val="FootnoteAnchor"/>
          <w:rtl w:val="true"/>
        </w:rPr>
        <w:footnoteReference w:id="303"/>
      </w:r>
      <w:r>
        <w:rPr>
          <w:rFonts w:ascii="IRNazanin" w:hAnsi="IRNazanin" w:eastAsia="IRNazanin"/>
          <w:color w:val="111111"/>
          <w:sz w:val="28"/>
          <w:sz w:val="28"/>
          <w:szCs w:val="28"/>
          <w:rtl w:val="true"/>
          <w:lang w:bidi="fa-IR"/>
        </w:rPr>
        <w:t>التیمم</w:t>
      </w:r>
    </w:p>
    <w:p>
      <w:pPr>
        <w:pStyle w:val="BookText"/>
        <w:rPr/>
      </w:pPr>
      <w:r>
        <w:rPr>
          <w:rFonts w:ascii="IRNazanin" w:hAnsi="IRNazanin" w:eastAsia="IRNazanin"/>
          <w:color w:val="111111"/>
          <w:sz w:val="28"/>
          <w:sz w:val="28"/>
          <w:szCs w:val="28"/>
          <w:rtl w:val="true"/>
          <w:lang w:bidi="fa-IR"/>
        </w:rPr>
        <w:t xml:space="preserve">ولا یمس ولا یکشف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فقیه صا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شئ من محاسنها التی امر الله</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بسترها فقلت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صا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یصنع بها قال یغسل بطن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باطن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کفیها ثم یغسل ظهر کفیها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فقیه صا </w:t>
      </w:r>
      <w:r>
        <w:rPr>
          <w:rFonts w:eastAsia="IRNazanin" w:cs="IRNazanin"/>
          <w:color w:val="111111"/>
          <w:sz w:val="28"/>
          <w:szCs w:val="28"/>
          <w:lang w:bidi="fa-IR"/>
        </w:rPr>
        <w:t>202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3795</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مصباح الأنوار عن مروان الأصفر ان</w:t>
      </w:r>
    </w:p>
    <w:p>
      <w:pPr>
        <w:pStyle w:val="BookText"/>
        <w:rPr/>
      </w:pPr>
      <w:r>
        <w:rPr>
          <w:rFonts w:ascii="IRNazanin" w:hAnsi="IRNazanin" w:eastAsia="IRNazanin"/>
          <w:color w:val="111111"/>
          <w:sz w:val="28"/>
          <w:sz w:val="28"/>
          <w:szCs w:val="28"/>
          <w:rtl w:val="true"/>
          <w:lang w:bidi="fa-IR"/>
        </w:rPr>
        <w:t>فاطمة بنت رسول الله صلی الله علیه وآله حین ثقلت فی مرضها أوصت علیا علیه السلام فقالت انی أوصیک</w:t>
      </w:r>
    </w:p>
    <w:p>
      <w:pPr>
        <w:pStyle w:val="BookText"/>
        <w:rPr/>
      </w:pPr>
      <w:r>
        <w:rPr>
          <w:rFonts w:ascii="IRNazanin" w:hAnsi="IRNazanin" w:eastAsia="IRNazanin"/>
          <w:color w:val="111111"/>
          <w:sz w:val="28"/>
          <w:sz w:val="28"/>
          <w:szCs w:val="28"/>
          <w:rtl w:val="true"/>
          <w:lang w:bidi="fa-IR"/>
        </w:rPr>
        <w:t>أن لا یلی غسلی وکفنی سواک فقال نعم وأوصیک ان تدفنی ولا تؤذن بی أحدا</w:t>
      </w:r>
    </w:p>
    <w:p>
      <w:pPr>
        <w:pStyle w:val="BookText"/>
        <w:rPr/>
      </w:pPr>
      <w:r>
        <w:rPr>
          <w:rFonts w:eastAsia="IRNazanin" w:cs="IRNazanin"/>
          <w:color w:val="111111"/>
          <w:sz w:val="28"/>
          <w:szCs w:val="28"/>
          <w:lang w:bidi="fa-IR"/>
        </w:rPr>
        <w:t>3796</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دلائل الإمامة للطبری الامامی عن</w:t>
      </w:r>
    </w:p>
    <w:p>
      <w:pPr>
        <w:pStyle w:val="BookText"/>
        <w:rPr/>
      </w:pPr>
      <w:r>
        <w:rPr>
          <w:rFonts w:ascii="IRNazanin" w:hAnsi="IRNazanin" w:eastAsia="IRNazanin"/>
          <w:color w:val="111111"/>
          <w:sz w:val="28"/>
          <w:sz w:val="28"/>
          <w:szCs w:val="28"/>
          <w:rtl w:val="true"/>
          <w:lang w:bidi="fa-IR"/>
        </w:rPr>
        <w:t>محمد بن هارون بن موسی التلعکبری عن أبیه عن محمد بن همام رفعه قال لما</w:t>
      </w:r>
    </w:p>
    <w:p>
      <w:pPr>
        <w:pStyle w:val="BookText"/>
        <w:rPr/>
      </w:pPr>
      <w:r>
        <w:rPr>
          <w:rFonts w:ascii="IRNazanin" w:hAnsi="IRNazanin" w:eastAsia="IRNazanin"/>
          <w:color w:val="111111"/>
          <w:sz w:val="28"/>
          <w:sz w:val="28"/>
          <w:szCs w:val="28"/>
          <w:rtl w:val="true"/>
          <w:lang w:bidi="fa-IR"/>
        </w:rPr>
        <w:t>قبضت فاطمة علیها السلام غسلها أمیر المؤمنین علیه السلام ولم یحضرها غیره والحسن والحسین</w:t>
      </w:r>
    </w:p>
    <w:p>
      <w:pPr>
        <w:pStyle w:val="BookText"/>
        <w:rPr/>
      </w:pPr>
      <w:r>
        <w:rPr>
          <w:rFonts w:ascii="IRNazanin" w:hAnsi="IRNazanin" w:eastAsia="IRNazanin"/>
          <w:color w:val="111111"/>
          <w:sz w:val="28"/>
          <w:sz w:val="28"/>
          <w:szCs w:val="28"/>
          <w:rtl w:val="true"/>
          <w:lang w:bidi="fa-IR"/>
        </w:rPr>
        <w:t>علیهما السلام وزینب وأم کلثوم وفضة جاریتها وأسماء بنت عمیس 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3797</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وجدت بخط الشیخ محمد بن علی الجبعی</w:t>
      </w:r>
    </w:p>
    <w:p>
      <w:pPr>
        <w:pStyle w:val="BookText"/>
        <w:rPr/>
      </w:pPr>
      <w:r>
        <w:rPr>
          <w:rFonts w:ascii="IRNazanin" w:hAnsi="IRNazanin" w:eastAsia="IRNazanin"/>
          <w:color w:val="111111"/>
          <w:sz w:val="28"/>
          <w:sz w:val="28"/>
          <w:szCs w:val="28"/>
          <w:rtl w:val="true"/>
          <w:lang w:bidi="fa-IR"/>
        </w:rPr>
        <w:t>نقلا من کتاب خط الشهید قدس الله روحهما قال لما غسل علی فاطمة صلوات الله</w:t>
      </w:r>
    </w:p>
    <w:p>
      <w:pPr>
        <w:pStyle w:val="BookText"/>
        <w:rPr/>
      </w:pPr>
      <w:r>
        <w:rPr>
          <w:rFonts w:ascii="IRNazanin" w:hAnsi="IRNazanin" w:eastAsia="IRNazanin"/>
          <w:color w:val="111111"/>
          <w:sz w:val="28"/>
          <w:sz w:val="28"/>
          <w:szCs w:val="28"/>
          <w:rtl w:val="true"/>
          <w:lang w:bidi="fa-IR"/>
        </w:rPr>
        <w:t>علیهما قال له ابن عباس أغسلت فاطمة قال اما سمعت قول النبی صلی الله علیه وآله هی زوجتک</w:t>
      </w:r>
    </w:p>
    <w:p>
      <w:pPr>
        <w:pStyle w:val="BookText"/>
        <w:rPr/>
      </w:pPr>
      <w:r>
        <w:rPr>
          <w:rFonts w:ascii="IRNazanin" w:hAnsi="IRNazanin" w:eastAsia="IRNazanin"/>
          <w:color w:val="111111"/>
          <w:sz w:val="28"/>
          <w:sz w:val="28"/>
          <w:szCs w:val="28"/>
          <w:rtl w:val="true"/>
          <w:lang w:bidi="fa-IR"/>
        </w:rPr>
        <w:t>فی الدنیا والآخرة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3798</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البحار عن بعض کتب المناقب القدیمة عن وهب</w:t>
      </w:r>
    </w:p>
    <w:p>
      <w:pPr>
        <w:pStyle w:val="BookText"/>
        <w:rPr/>
      </w:pPr>
      <w:r>
        <w:rPr>
          <w:rFonts w:ascii="IRNazanin" w:hAnsi="IRNazanin" w:eastAsia="IRNazanin"/>
          <w:color w:val="111111"/>
          <w:sz w:val="28"/>
          <w:sz w:val="28"/>
          <w:szCs w:val="28"/>
          <w:rtl w:val="true"/>
          <w:lang w:bidi="fa-IR"/>
        </w:rPr>
        <w:t>بن منبه عن ابن عباس فی حدیث فاطمة علیها السلام إلی أن قال فلما جن اللیل</w:t>
      </w:r>
    </w:p>
    <w:p>
      <w:pPr>
        <w:pStyle w:val="BookText"/>
        <w:rPr/>
      </w:pPr>
      <w:r>
        <w:rPr>
          <w:rFonts w:ascii="IRNazanin" w:hAnsi="IRNazanin" w:eastAsia="IRNazanin"/>
          <w:color w:val="111111"/>
          <w:sz w:val="28"/>
          <w:sz w:val="28"/>
          <w:szCs w:val="28"/>
          <w:rtl w:val="true"/>
          <w:lang w:bidi="fa-IR"/>
        </w:rPr>
        <w:t>غسلها علی علیه السلام 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3799</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 الاسناد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الحسن بن ظریف عن الحسین بن علوان</w:t>
      </w:r>
    </w:p>
    <w:p>
      <w:pPr>
        <w:pStyle w:val="BookText"/>
        <w:rPr/>
      </w:pPr>
      <w:r>
        <w:rPr>
          <w:rFonts w:ascii="IRNazanin" w:hAnsi="IRNazanin" w:eastAsia="IRNazanin"/>
          <w:color w:val="111111"/>
          <w:sz w:val="28"/>
          <w:sz w:val="28"/>
          <w:szCs w:val="28"/>
          <w:rtl w:val="true"/>
          <w:lang w:bidi="fa-IR"/>
        </w:rPr>
        <w:t>عن جعفر عن أبیه ان علیا علیه السلام غسل امرأته بنت رسول الله صلی الله علیه وآله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3800</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حسین بن عبد الوهاب الشعرانی فی عیون</w:t>
      </w:r>
    </w:p>
    <w:p>
      <w:pPr>
        <w:pStyle w:val="BookText"/>
        <w:rPr/>
      </w:pPr>
      <w:r>
        <w:rPr>
          <w:rFonts w:ascii="IRNazanin" w:hAnsi="IRNazanin" w:eastAsia="IRNazanin"/>
          <w:color w:val="111111"/>
          <w:sz w:val="28"/>
          <w:sz w:val="28"/>
          <w:szCs w:val="28"/>
          <w:rtl w:val="true"/>
          <w:lang w:bidi="fa-IR"/>
        </w:rPr>
        <w:t>المعجزات روی ان فاطمة علیها السلام توفیت إلی أن قال وتولی غسلها وتکفینها</w:t>
      </w:r>
    </w:p>
    <w:p>
      <w:pPr>
        <w:pStyle w:val="BookText"/>
        <w:rPr/>
      </w:pPr>
      <w:r>
        <w:rPr>
          <w:rFonts w:ascii="IRNazanin" w:hAnsi="IRNazanin" w:eastAsia="IRNazanin"/>
          <w:color w:val="111111"/>
          <w:sz w:val="28"/>
          <w:sz w:val="28"/>
          <w:szCs w:val="28"/>
          <w:rtl w:val="true"/>
          <w:lang w:bidi="fa-IR"/>
        </w:rPr>
        <w:t>أمیر المؤمنین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3801</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273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 جعفر محمد بن علی علیهما السلام أنه قال غسل</w:t>
      </w:r>
    </w:p>
    <w:p>
      <w:pPr>
        <w:pStyle w:val="BookText"/>
        <w:rPr/>
      </w:pPr>
      <w:r>
        <w:rPr>
          <w:rFonts w:ascii="IRNazanin" w:hAnsi="IRNazanin" w:eastAsia="IRNazanin"/>
          <w:color w:val="111111"/>
          <w:sz w:val="28"/>
          <w:sz w:val="28"/>
          <w:szCs w:val="28"/>
          <w:rtl w:val="true"/>
          <w:lang w:bidi="fa-IR"/>
        </w:rPr>
        <w:t xml:space="preserve">علی علیه السلام فاطمة علیها السلام وکانت قد أوصت بذلک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3802</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273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علی علیه السلام أنه قال أوصت إلی فاطمة علیها السلام</w:t>
      </w:r>
    </w:p>
    <w:p>
      <w:pPr>
        <w:pStyle w:val="BookText"/>
        <w:rPr/>
      </w:pPr>
      <w:r>
        <w:rPr>
          <w:rFonts w:ascii="IRNazanin" w:hAnsi="IRNazanin" w:eastAsia="IRNazanin"/>
          <w:color w:val="111111"/>
          <w:sz w:val="28"/>
          <w:sz w:val="28"/>
          <w:szCs w:val="28"/>
          <w:rtl w:val="true"/>
          <w:lang w:bidi="fa-IR"/>
        </w:rPr>
        <w:t xml:space="preserve">أن لا یغسلها غیری وسکبت </w:t>
      </w:r>
      <w:r>
        <w:rPr>
          <w:rStyle w:val="FootnoteAnchor"/>
          <w:rtl w:val="true"/>
        </w:rPr>
        <w:footnoteReference w:id="304"/>
      </w:r>
      <w:r>
        <w:rPr>
          <w:rFonts w:ascii="IRNazanin" w:hAnsi="IRNazanin" w:eastAsia="IRNazanin"/>
          <w:color w:val="111111"/>
          <w:sz w:val="28"/>
          <w:sz w:val="28"/>
          <w:szCs w:val="28"/>
          <w:rtl w:val="true"/>
          <w:lang w:bidi="fa-IR"/>
        </w:rPr>
        <w:t>علی الماء أسماء بنت عمیس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3803</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169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بن الحسین عن أبیه عن علی بن</w:t>
      </w:r>
    </w:p>
    <w:p>
      <w:pPr>
        <w:pStyle w:val="BookText"/>
        <w:rPr/>
      </w:pPr>
      <w:r>
        <w:rPr>
          <w:rFonts w:ascii="IRNazanin" w:hAnsi="IRNazanin" w:eastAsia="IRNazanin"/>
          <w:color w:val="111111"/>
          <w:sz w:val="28"/>
          <w:sz w:val="28"/>
          <w:szCs w:val="28"/>
          <w:rtl w:val="true"/>
          <w:lang w:bidi="fa-IR"/>
        </w:rPr>
        <w:t>أبی طالب علیه السلام ان فاطمة علیها السلام لما ماتت غسلها علی بن أبی طالب علیه السلام وأوصت</w:t>
      </w:r>
    </w:p>
    <w:p>
      <w:pPr>
        <w:pStyle w:val="BookText"/>
        <w:rPr/>
      </w:pPr>
      <w:r>
        <w:rPr>
          <w:rFonts w:ascii="IRNazanin" w:hAnsi="IRNazanin" w:eastAsia="IRNazanin"/>
          <w:color w:val="111111"/>
          <w:sz w:val="28"/>
          <w:sz w:val="28"/>
          <w:szCs w:val="28"/>
          <w:rtl w:val="true"/>
          <w:lang w:bidi="fa-IR"/>
        </w:rPr>
        <w:t xml:space="preserve">بذلک الیه کشف الغمة </w:t>
      </w:r>
      <w:r>
        <w:rPr>
          <w:rFonts w:eastAsia="IRNazanin" w:cs="IRNazanin"/>
          <w:color w:val="111111"/>
          <w:sz w:val="28"/>
          <w:szCs w:val="28"/>
          <w:lang w:bidi="fa-IR"/>
        </w:rPr>
        <w:t>150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ابن بابویه مرفوعا إلی الحسن بن علی علیهما السلام</w:t>
      </w:r>
    </w:p>
    <w:p>
      <w:pPr>
        <w:pStyle w:val="BookText"/>
        <w:rPr/>
      </w:pPr>
      <w:r>
        <w:rPr>
          <w:rFonts w:ascii="IRNazanin" w:hAnsi="IRNazanin" w:eastAsia="IRNazanin"/>
          <w:color w:val="111111"/>
          <w:sz w:val="28"/>
          <w:sz w:val="28"/>
          <w:szCs w:val="28"/>
          <w:rtl w:val="true"/>
          <w:lang w:bidi="fa-IR"/>
        </w:rPr>
        <w:t xml:space="preserve">ان علیا علیه السلام غسل فاطمة علیها السلام ک </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شهرآشوب فی المناقب روی</w:t>
      </w:r>
    </w:p>
    <w:p>
      <w:pPr>
        <w:pStyle w:val="BookText"/>
        <w:rPr/>
      </w:pPr>
      <w:r>
        <w:rPr>
          <w:rFonts w:ascii="IRNazanin" w:hAnsi="IRNazanin" w:eastAsia="IRNazanin"/>
          <w:color w:val="111111"/>
          <w:sz w:val="28"/>
          <w:sz w:val="28"/>
          <w:szCs w:val="28"/>
          <w:rtl w:val="true"/>
          <w:lang w:bidi="fa-IR"/>
        </w:rPr>
        <w:t>ابن بابویه 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3804</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دلائل الإمامة للطبری الامامی عن</w:t>
      </w:r>
    </w:p>
    <w:p>
      <w:pPr>
        <w:pStyle w:val="BookText"/>
        <w:rPr/>
      </w:pPr>
      <w:r>
        <w:rPr>
          <w:rFonts w:ascii="IRNazanin" w:hAnsi="IRNazanin" w:eastAsia="IRNazanin"/>
          <w:color w:val="111111"/>
          <w:sz w:val="28"/>
          <w:sz w:val="28"/>
          <w:szCs w:val="28"/>
          <w:rtl w:val="true"/>
          <w:lang w:bidi="fa-IR"/>
        </w:rPr>
        <w:t xml:space="preserve">أحمد بن محمد الخشاب عن زکریا بن یحیی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زائدة عن أبیه</w:t>
      </w:r>
    </w:p>
    <w:p>
      <w:pPr>
        <w:pStyle w:val="BookText"/>
        <w:rPr/>
      </w:pPr>
      <w:r>
        <w:rPr>
          <w:rFonts w:ascii="IRNazanin" w:hAnsi="IRNazanin" w:eastAsia="IRNazanin"/>
          <w:color w:val="111111"/>
          <w:sz w:val="28"/>
          <w:sz w:val="28"/>
          <w:szCs w:val="28"/>
          <w:rtl w:val="true"/>
          <w:lang w:bidi="fa-IR"/>
        </w:rPr>
        <w:t>عن محمد بن الحسن عن أبی بصیر عن أبی عبد الله علیه السلام قال لما قبض رسول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الله صلی الله علیه وآله رأت فاطمة علیها السلام رؤیا طویلة بشرها رسول الله صلی الله علیه وآله باللحوق به واراها</w:t>
      </w:r>
    </w:p>
    <w:p>
      <w:pPr>
        <w:pStyle w:val="BookText"/>
        <w:rPr/>
      </w:pPr>
      <w:r>
        <w:rPr>
          <w:rFonts w:ascii="IRNazanin" w:hAnsi="IRNazanin" w:eastAsia="IRNazanin"/>
          <w:color w:val="111111"/>
          <w:sz w:val="28"/>
          <w:sz w:val="28"/>
          <w:szCs w:val="28"/>
          <w:rtl w:val="true"/>
          <w:lang w:bidi="fa-IR"/>
        </w:rPr>
        <w:t>منزلها فلما انتبهت قالت لأمیر المؤمنین علیه السلام إذا توفیت لا تعلم أحدا الا أم سلمة</w:t>
      </w:r>
    </w:p>
    <w:p>
      <w:pPr>
        <w:pStyle w:val="BookText"/>
        <w:rPr/>
      </w:pPr>
      <w:r>
        <w:rPr>
          <w:rFonts w:ascii="IRNazanin" w:hAnsi="IRNazanin" w:eastAsia="IRNazanin"/>
          <w:color w:val="111111"/>
          <w:sz w:val="28"/>
          <w:sz w:val="28"/>
          <w:szCs w:val="28"/>
          <w:rtl w:val="true"/>
          <w:lang w:bidi="fa-IR"/>
        </w:rPr>
        <w:t>وأم أیمن وفضة ومن الرجال ابنی والعباس وسلمان وعمار والمقداد وأبا ذر وحذیفة</w:t>
      </w:r>
    </w:p>
    <w:p>
      <w:pPr>
        <w:pStyle w:val="BookText"/>
        <w:rPr/>
      </w:pPr>
      <w:r>
        <w:rPr>
          <w:rFonts w:ascii="IRNazanin" w:hAnsi="IRNazanin" w:eastAsia="IRNazanin"/>
          <w:color w:val="111111"/>
          <w:sz w:val="28"/>
          <w:sz w:val="28"/>
          <w:szCs w:val="28"/>
          <w:rtl w:val="true"/>
          <w:lang w:bidi="fa-IR"/>
        </w:rPr>
        <w:t xml:space="preserve">وقالت انی أحللتک من أن ترانی بعد موتی فکن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النسوة فیمن یغسلنی</w:t>
      </w:r>
    </w:p>
    <w:p>
      <w:pPr>
        <w:pStyle w:val="BookText"/>
        <w:rPr/>
      </w:pPr>
      <w:r>
        <w:rPr>
          <w:rFonts w:ascii="IRNazanin" w:hAnsi="IRNazanin" w:eastAsia="IRNazanin"/>
          <w:color w:val="111111"/>
          <w:sz w:val="28"/>
          <w:sz w:val="28"/>
          <w:szCs w:val="28"/>
          <w:rtl w:val="true"/>
          <w:lang w:bidi="fa-IR"/>
        </w:rPr>
        <w:t>ولا تدفنی الا لیلا ولا تعلم أحدا قبری تمام 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3805</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lang w:bidi="fa-IR"/>
        </w:rPr>
        <w:t>149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عن أسماء بنت عمیس قالت</w:t>
      </w:r>
    </w:p>
    <w:p>
      <w:pPr>
        <w:pStyle w:val="BookText"/>
        <w:rPr/>
      </w:pPr>
      <w:r>
        <w:rPr>
          <w:rFonts w:ascii="IRNazanin" w:hAnsi="IRNazanin" w:eastAsia="IRNazanin"/>
          <w:color w:val="111111"/>
          <w:sz w:val="28"/>
          <w:sz w:val="28"/>
          <w:szCs w:val="28"/>
          <w:rtl w:val="true"/>
          <w:lang w:bidi="fa-IR"/>
        </w:rPr>
        <w:t>أوصتنی فاطمة علیها السلام أن لا یغسلها إذا ماتت الا انا وعلی فغسلتها انا وعلی علیه السلام</w:t>
      </w:r>
    </w:p>
    <w:p>
      <w:pPr>
        <w:pStyle w:val="BookText"/>
        <w:rPr/>
      </w:pPr>
      <w:r>
        <w:rPr>
          <w:rFonts w:ascii="IRNazanin" w:hAnsi="IRNazanin" w:eastAsia="IRNazanin"/>
          <w:color w:val="111111"/>
          <w:sz w:val="28"/>
          <w:sz w:val="28"/>
          <w:szCs w:val="28"/>
          <w:rtl w:val="true"/>
          <w:lang w:bidi="fa-IR"/>
        </w:rPr>
        <w:t>وقیل قالت فاطمة علیها السلام لأسماء بنت عمیس حین توضأت وضوئها للصلاة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علی علیه السلام فقالت له قد قبضت ابنة رسول الله صلی الله علیه وآله</w:t>
      </w:r>
    </w:p>
    <w:p>
      <w:pPr>
        <w:pStyle w:val="BookText"/>
        <w:rPr/>
      </w:pPr>
      <w:r>
        <w:rPr>
          <w:rFonts w:ascii="IRNazanin" w:hAnsi="IRNazanin" w:eastAsia="IRNazanin"/>
          <w:color w:val="111111"/>
          <w:sz w:val="28"/>
          <w:sz w:val="28"/>
          <w:szCs w:val="28"/>
          <w:rtl w:val="true"/>
          <w:lang w:bidi="fa-IR"/>
        </w:rPr>
        <w:t>قال متی قالت حین أرسلت إلیک قال فأمر أسماء فغسلها وأمر الحسن والحسین علیهما السلام</w:t>
      </w:r>
    </w:p>
    <w:p>
      <w:pPr>
        <w:pStyle w:val="BookText"/>
        <w:rPr/>
      </w:pPr>
      <w:r>
        <w:rPr>
          <w:rFonts w:ascii="IRNazanin" w:hAnsi="IRNazanin" w:eastAsia="IRNazanin"/>
          <w:color w:val="111111"/>
          <w:sz w:val="28"/>
          <w:sz w:val="28"/>
          <w:szCs w:val="28"/>
          <w:rtl w:val="true"/>
          <w:lang w:bidi="fa-IR"/>
        </w:rPr>
        <w:t xml:space="preserve">یدخلان الماء ودفنها لیلا وسوی قبرها فعوتب علی ذلک فقال بذلک أمرتنی وروی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انها أوصت علیا وأسماء بنت عمیس ان یغسلاها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3806</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مصباح الأنوار عن أبی عبد الله عن آبائه علیهم السلام قال إن</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فاطمة علیها السلام لما احتضرت أوصت علیا علیه السلام فقالت إذا انا مت فتول أنت غسلی</w:t>
      </w:r>
    </w:p>
    <w:p>
      <w:pPr>
        <w:pStyle w:val="BookText"/>
        <w:rPr/>
      </w:pPr>
      <w:r>
        <w:rPr>
          <w:rFonts w:ascii="IRNazanin" w:hAnsi="IRNazanin" w:eastAsia="IRNazanin"/>
          <w:color w:val="111111"/>
          <w:sz w:val="28"/>
          <w:sz w:val="28"/>
          <w:szCs w:val="28"/>
          <w:rtl w:val="true"/>
          <w:lang w:bidi="fa-IR"/>
        </w:rPr>
        <w:t>وجهزنی وصلی علی وأنزلنی قبری وألحدنی وسوی التراب علی واجلس عند رأسی</w:t>
      </w:r>
    </w:p>
    <w:p>
      <w:pPr>
        <w:pStyle w:val="BookText"/>
        <w:rPr/>
      </w:pPr>
      <w:r>
        <w:rPr>
          <w:rFonts w:ascii="IRNazanin" w:hAnsi="IRNazanin" w:eastAsia="IRNazanin"/>
          <w:color w:val="111111"/>
          <w:sz w:val="28"/>
          <w:sz w:val="28"/>
          <w:szCs w:val="28"/>
          <w:rtl w:val="true"/>
          <w:lang w:bidi="fa-IR"/>
        </w:rPr>
        <w:t>قبالة وجهی فأکثر من تلاوة القرآن والدعاء فإنها ساعة یحتاج المیت فیها إلی انس</w:t>
      </w:r>
    </w:p>
    <w:p>
      <w:pPr>
        <w:pStyle w:val="BookText"/>
        <w:rPr/>
      </w:pPr>
      <w:r>
        <w:rPr>
          <w:rFonts w:ascii="IRNazanin" w:hAnsi="IRNazanin" w:eastAsia="IRNazanin"/>
          <w:color w:val="111111"/>
          <w:sz w:val="28"/>
          <w:sz w:val="28"/>
          <w:szCs w:val="28"/>
          <w:rtl w:val="true"/>
          <w:lang w:bidi="fa-IR"/>
        </w:rPr>
        <w:t>الاحیاء وانا استودک الله تعالی وأوصیک فی ولدی خیرا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3807</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w:t>
      </w:r>
    </w:p>
    <w:p>
      <w:pPr>
        <w:pStyle w:val="BookText"/>
        <w:rPr/>
      </w:pPr>
      <w:r>
        <w:rPr>
          <w:rFonts w:ascii="IRNazanin" w:hAnsi="IRNazanin" w:eastAsia="IRNazanin"/>
          <w:color w:val="111111"/>
          <w:sz w:val="28"/>
          <w:sz w:val="28"/>
          <w:szCs w:val="28"/>
          <w:rtl w:val="true"/>
          <w:lang w:bidi="fa-IR"/>
        </w:rPr>
        <w:t>سهل بن زیاد عن أحمد بن محمد ابن أبی نصر عن داود بن سرحان عن أبی عبد الله</w:t>
      </w:r>
    </w:p>
    <w:p>
      <w:pPr>
        <w:pStyle w:val="BookText"/>
        <w:rPr/>
      </w:pPr>
      <w:r>
        <w:rPr>
          <w:rFonts w:ascii="IRNazanin" w:hAnsi="IRNazanin" w:eastAsia="IRNazanin"/>
          <w:color w:val="111111"/>
          <w:sz w:val="28"/>
          <w:sz w:val="28"/>
          <w:szCs w:val="28"/>
          <w:rtl w:val="true"/>
          <w:lang w:bidi="fa-IR"/>
        </w:rPr>
        <w:t xml:space="preserve">علیه السلام فی الرجل یموت فی السفر أو فی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معه فیها</w:t>
      </w:r>
    </w:p>
    <w:p>
      <w:pPr>
        <w:pStyle w:val="BookText"/>
        <w:rPr/>
      </w:pPr>
      <w:r>
        <w:rPr>
          <w:rFonts w:ascii="IRNazanin" w:hAnsi="IRNazanin" w:eastAsia="IRNazanin"/>
          <w:color w:val="111111"/>
          <w:sz w:val="28"/>
          <w:sz w:val="28"/>
          <w:szCs w:val="28"/>
          <w:rtl w:val="true"/>
          <w:lang w:bidi="fa-IR"/>
        </w:rPr>
        <w:t xml:space="preserve">الا النساء قال یدفن ولا یغسل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فی المرأة تکون مع الرجال بتلک المنزلة</w:t>
      </w:r>
    </w:p>
    <w:p>
      <w:pPr>
        <w:pStyle w:val="BookText"/>
        <w:rPr/>
      </w:pPr>
      <w:r>
        <w:rPr>
          <w:rFonts w:ascii="IRNazanin" w:hAnsi="IRNazanin" w:eastAsia="IRNazanin"/>
          <w:color w:val="111111"/>
          <w:sz w:val="28"/>
          <w:sz w:val="28"/>
          <w:szCs w:val="28"/>
          <w:rtl w:val="true"/>
          <w:lang w:bidi="fa-IR"/>
        </w:rPr>
        <w:t>الا ان یکون معها زوجها فإن کان معها زوجها فلیغسلها من فوق الدرع ویسکب</w:t>
      </w:r>
    </w:p>
    <w:p>
      <w:pPr>
        <w:pStyle w:val="BookText"/>
        <w:rPr/>
      </w:pPr>
      <w:r>
        <w:rPr>
          <w:rFonts w:ascii="IRNazanin" w:hAnsi="IRNazanin" w:eastAsia="IRNazanin"/>
          <w:color w:val="111111"/>
          <w:sz w:val="28"/>
          <w:sz w:val="28"/>
          <w:szCs w:val="28"/>
          <w:rtl w:val="true"/>
          <w:lang w:bidi="fa-IR"/>
        </w:rPr>
        <w:t>علیها الماء سکبا ولتغسله امرأته إذا مات والمرأة لیست مثل الرجل المرأة أسوء</w:t>
      </w:r>
    </w:p>
    <w:p>
      <w:pPr>
        <w:pStyle w:val="BookText"/>
        <w:rPr/>
      </w:pPr>
      <w:r>
        <w:rPr>
          <w:rFonts w:ascii="IRNazanin" w:hAnsi="IRNazanin" w:eastAsia="IRNazanin"/>
          <w:color w:val="111111"/>
          <w:sz w:val="28"/>
          <w:sz w:val="28"/>
          <w:szCs w:val="28"/>
          <w:rtl w:val="true"/>
          <w:lang w:bidi="fa-IR"/>
        </w:rPr>
        <w:t>منظرا حین تموت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3808</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201</w:t>
      </w:r>
      <w:r>
        <w:rPr>
          <w:rFonts w:eastAsia="IRNazanin" w:cs="IRNazanin"/>
          <w:color w:val="111111"/>
          <w:sz w:val="28"/>
          <w:szCs w:val="28"/>
          <w:rtl w:val="true"/>
          <w:lang w:bidi="fa-IR"/>
        </w:rPr>
        <w:t xml:space="preserve"> - </w:t>
      </w:r>
      <w:r>
        <w:rPr>
          <w:rFonts w:eastAsia="IRNazanin" w:cs="IRNazanin"/>
          <w:color w:val="111111"/>
          <w:sz w:val="28"/>
          <w:szCs w:val="28"/>
          <w:lang w:bidi="fa-IR"/>
        </w:rPr>
        <w:t>197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علی بن</w:t>
      </w:r>
    </w:p>
    <w:p>
      <w:pPr>
        <w:pStyle w:val="BookText"/>
        <w:rPr/>
      </w:pPr>
      <w:r>
        <w:rPr>
          <w:rFonts w:ascii="IRNazanin" w:hAnsi="IRNazanin" w:eastAsia="IRNazanin"/>
          <w:color w:val="111111"/>
          <w:sz w:val="28"/>
          <w:sz w:val="28"/>
          <w:szCs w:val="28"/>
          <w:rtl w:val="true"/>
          <w:lang w:bidi="fa-IR"/>
        </w:rPr>
        <w:t xml:space="preserve">النعمان عن أبی الصباح الکنانی عن أبی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صا </w:t>
      </w:r>
      <w:r>
        <w:rPr>
          <w:rFonts w:eastAsia="IRNazanin" w:cs="IRNazanin"/>
          <w:color w:val="111111"/>
          <w:sz w:val="28"/>
          <w:szCs w:val="28"/>
          <w:lang w:bidi="fa-IR"/>
        </w:rPr>
        <w:t>201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الرجل یموت فی السفر لیس معه الا النساء قال یدفن ولا یغسل والمرأة</w:t>
      </w:r>
    </w:p>
    <w:p>
      <w:pPr>
        <w:pStyle w:val="BookText"/>
        <w:rPr/>
      </w:pPr>
      <w:r>
        <w:rPr>
          <w:rFonts w:ascii="IRNazanin" w:hAnsi="IRNazanin" w:eastAsia="IRNazanin"/>
          <w:color w:val="111111"/>
          <w:sz w:val="28"/>
          <w:sz w:val="28"/>
          <w:szCs w:val="28"/>
          <w:rtl w:val="true"/>
          <w:lang w:bidi="fa-IR"/>
        </w:rPr>
        <w:t xml:space="preserve">تکون مع الرجال </w:t>
      </w:r>
      <w:r>
        <w:rPr>
          <w:rStyle w:val="FootnoteAnchor"/>
          <w:rtl w:val="true"/>
        </w:rPr>
        <w:footnoteReference w:id="305"/>
      </w:r>
      <w:r>
        <w:rPr>
          <w:rFonts w:ascii="IRNazanin" w:hAnsi="IRNazanin" w:eastAsia="IRNazanin"/>
          <w:color w:val="111111"/>
          <w:sz w:val="28"/>
          <w:sz w:val="28"/>
          <w:szCs w:val="28"/>
          <w:rtl w:val="true"/>
          <w:lang w:bidi="fa-IR"/>
        </w:rPr>
        <w:t xml:space="preserve">بتلک المنزلة تدفن ولا تغسل یب صا </w:t>
      </w:r>
      <w:r>
        <w:rPr>
          <w:rFonts w:eastAsia="IRNazanin" w:cs="IRNazanin"/>
          <w:color w:val="111111"/>
          <w:sz w:val="28"/>
          <w:szCs w:val="28"/>
          <w:lang w:bidi="fa-IR"/>
        </w:rPr>
        <w:t>197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 ان یکون زوجها معها فإن کان زوجها معها غسلها من فوق الدرع ویسکب الماء علیها سکبا ولا ینظر</w:t>
      </w:r>
    </w:p>
    <w:p>
      <w:pPr>
        <w:pStyle w:val="BookText"/>
        <w:rPr/>
      </w:pPr>
      <w:r>
        <w:rPr>
          <w:rFonts w:ascii="IRNazanin" w:hAnsi="IRNazanin" w:eastAsia="IRNazanin"/>
          <w:color w:val="111111"/>
          <w:sz w:val="28"/>
          <w:sz w:val="28"/>
          <w:szCs w:val="28"/>
          <w:rtl w:val="true"/>
          <w:lang w:bidi="fa-IR"/>
        </w:rPr>
        <w:t xml:space="preserve">إلی عورتها وتغسل امرأته ان مات والمرأة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ماتت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لیست بمنزلة الرجال </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 xml:space="preserve">المرأة أسوء منظرا إذا ماتت یب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سهل بن زیاد عن ابن أبی نصر عن</w:t>
      </w:r>
    </w:p>
    <w:p>
      <w:pPr>
        <w:pStyle w:val="BookText"/>
        <w:rPr/>
      </w:pPr>
      <w:r>
        <w:rPr>
          <w:rFonts w:ascii="IRNazanin" w:hAnsi="IRNazanin" w:eastAsia="IRNazanin"/>
          <w:color w:val="111111"/>
          <w:sz w:val="28"/>
          <w:sz w:val="28"/>
          <w:szCs w:val="28"/>
          <w:rtl w:val="true"/>
          <w:lang w:bidi="fa-IR"/>
        </w:rPr>
        <w:t>داود بن سرحان عن أبی عبد الله علیه السلام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3809</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جعفر بن محمد علیهما السلام أنه قال فی الرجل</w:t>
      </w:r>
    </w:p>
    <w:p>
      <w:pPr>
        <w:pStyle w:val="BookText"/>
        <w:rPr/>
      </w:pPr>
      <w:r>
        <w:rPr>
          <w:rFonts w:ascii="IRNazanin" w:hAnsi="IRNazanin" w:eastAsia="IRNazanin"/>
          <w:color w:val="111111"/>
          <w:sz w:val="28"/>
          <w:sz w:val="28"/>
          <w:szCs w:val="28"/>
          <w:rtl w:val="true"/>
          <w:lang w:bidi="fa-IR"/>
        </w:rPr>
        <w:t>یموت بین النساء لا محرم له منهن والمرأة کذلک تموت بین الرجال فلا یوجد من</w:t>
      </w:r>
    </w:p>
    <w:p>
      <w:pPr>
        <w:pStyle w:val="BookText"/>
        <w:rPr/>
      </w:pPr>
      <w:r>
        <w:rPr>
          <w:rFonts w:ascii="IRNazanin" w:hAnsi="IRNazanin" w:eastAsia="IRNazanin"/>
          <w:color w:val="111111"/>
          <w:sz w:val="28"/>
          <w:sz w:val="28"/>
          <w:szCs w:val="28"/>
          <w:rtl w:val="true"/>
          <w:lang w:bidi="fa-IR"/>
        </w:rPr>
        <w:t>یغسلهما قال یدفنان یغیر غسل</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3810</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201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الحسین عن سعد بن عبد الله</w:t>
      </w:r>
    </w:p>
    <w:p>
      <w:pPr>
        <w:pStyle w:val="BookText"/>
        <w:rPr/>
      </w:pPr>
      <w:r>
        <w:rPr>
          <w:rFonts w:ascii="IRNazanin" w:hAnsi="IRNazanin" w:eastAsia="IRNazanin"/>
          <w:color w:val="111111"/>
          <w:sz w:val="28"/>
          <w:sz w:val="28"/>
          <w:szCs w:val="28"/>
          <w:rtl w:val="true"/>
          <w:lang w:bidi="fa-IR"/>
        </w:rPr>
        <w:t>عن أحمد بن محمد عن الحسن بن محبوب عن علی بن رئاب عن محمد بن مروان</w:t>
      </w:r>
    </w:p>
    <w:p>
      <w:pPr>
        <w:pStyle w:val="BookText"/>
        <w:rPr/>
      </w:pPr>
      <w:r>
        <w:rPr>
          <w:rFonts w:ascii="IRNazanin" w:hAnsi="IRNazanin" w:eastAsia="IRNazanin"/>
          <w:color w:val="111111"/>
          <w:sz w:val="28"/>
          <w:sz w:val="28"/>
          <w:szCs w:val="28"/>
          <w:rtl w:val="true"/>
          <w:lang w:bidi="fa-IR"/>
        </w:rPr>
        <w:t xml:space="preserve">عن فقیه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أبی یعفور</w:t>
      </w:r>
      <w:r>
        <w:rPr>
          <w:rStyle w:val="FootnoteAnchor"/>
          <w:rtl w:val="true"/>
        </w:rPr>
        <w:footnoteReference w:id="307"/>
      </w:r>
      <w:r>
        <w:rPr>
          <w:rFonts w:ascii="IRNazanin" w:hAnsi="IRNazanin" w:eastAsia="IRNazanin"/>
          <w:color w:val="111111"/>
          <w:sz w:val="28"/>
          <w:sz w:val="28"/>
          <w:szCs w:val="28"/>
          <w:rtl w:val="true"/>
          <w:lang w:bidi="fa-IR"/>
        </w:rPr>
        <w:t>قال قلت لأبی عبد الله علیه السلام الرجل یموت فی</w:t>
      </w:r>
    </w:p>
    <w:p>
      <w:pPr>
        <w:pStyle w:val="BookText"/>
        <w:rPr/>
      </w:pPr>
      <w:r>
        <w:rPr>
          <w:rFonts w:ascii="IRNazanin" w:hAnsi="IRNazanin" w:eastAsia="IRNazanin"/>
          <w:color w:val="111111"/>
          <w:sz w:val="28"/>
          <w:sz w:val="28"/>
          <w:szCs w:val="28"/>
          <w:rtl w:val="true"/>
          <w:lang w:bidi="fa-IR"/>
        </w:rPr>
        <w:t xml:space="preserve">السفر مع النساء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معهن رجل کیف یصنعن به قال یلففنه لفا فی ثیابه</w:t>
      </w:r>
    </w:p>
    <w:p>
      <w:pPr>
        <w:pStyle w:val="BookText"/>
        <w:rPr/>
      </w:pPr>
      <w:r>
        <w:rPr>
          <w:rFonts w:ascii="IRNazanin" w:hAnsi="IRNazanin" w:eastAsia="IRNazanin"/>
          <w:color w:val="111111"/>
          <w:sz w:val="28"/>
          <w:sz w:val="28"/>
          <w:szCs w:val="28"/>
          <w:rtl w:val="true"/>
          <w:lang w:bidi="fa-IR"/>
        </w:rPr>
        <w:t>ویدفنه ولا یغسلنه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3811</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202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الحسین عن أحمد بن إدریس</w:t>
      </w:r>
    </w:p>
    <w:p>
      <w:pPr>
        <w:pStyle w:val="BookText"/>
        <w:rPr/>
      </w:pPr>
      <w:r>
        <w:rPr>
          <w:rFonts w:ascii="IRNazanin" w:hAnsi="IRNazanin" w:eastAsia="IRNazanin"/>
          <w:color w:val="111111"/>
          <w:sz w:val="28"/>
          <w:sz w:val="28"/>
          <w:szCs w:val="28"/>
          <w:rtl w:val="true"/>
          <w:lang w:bidi="fa-IR"/>
        </w:rPr>
        <w:t>عن محمد بن سالم عن أحمد بن النضر عن عمرو بن شمر عن جابر عن أبی جعفر</w:t>
      </w:r>
    </w:p>
    <w:p>
      <w:pPr>
        <w:pStyle w:val="BookText"/>
        <w:rPr/>
      </w:pPr>
      <w:r>
        <w:rPr>
          <w:rFonts w:ascii="IRNazanin" w:hAnsi="IRNazanin" w:eastAsia="IRNazanin"/>
          <w:color w:val="111111"/>
          <w:sz w:val="28"/>
          <w:sz w:val="28"/>
          <w:szCs w:val="28"/>
          <w:rtl w:val="true"/>
          <w:lang w:bidi="fa-IR"/>
        </w:rPr>
        <w:t>علیه السلام فی رجل مات ومعه نسوة ولیس معهن رجل قال یصببن الماء من خلف</w:t>
      </w:r>
    </w:p>
    <w:p>
      <w:pPr>
        <w:pStyle w:val="BookText"/>
        <w:rPr/>
      </w:pPr>
      <w:r>
        <w:rPr>
          <w:rFonts w:ascii="IRNazanin" w:hAnsi="IRNazanin" w:eastAsia="IRNazanin"/>
          <w:color w:val="111111"/>
          <w:sz w:val="28"/>
          <w:sz w:val="28"/>
          <w:szCs w:val="28"/>
          <w:rtl w:val="true"/>
          <w:lang w:bidi="fa-IR"/>
        </w:rPr>
        <w:t xml:space="preserve">الثوب ویلففنه فی أکفانه من تحت الستر ویصلین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 ویدخلنه قبره</w:t>
      </w:r>
    </w:p>
    <w:p>
      <w:pPr>
        <w:pStyle w:val="BookText"/>
        <w:rPr/>
      </w:pPr>
      <w:r>
        <w:rPr>
          <w:rFonts w:ascii="IRNazanin" w:hAnsi="IRNazanin" w:eastAsia="IRNazanin"/>
          <w:color w:val="111111"/>
          <w:sz w:val="28"/>
          <w:sz w:val="28"/>
          <w:szCs w:val="28"/>
          <w:rtl w:val="true"/>
          <w:lang w:bidi="fa-IR"/>
        </w:rPr>
        <w:t xml:space="preserve">والمرأة تموت مع الرجال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معهم امرأة قال یصبون الماء من خلف</w:t>
      </w:r>
    </w:p>
    <w:p>
      <w:pPr>
        <w:pStyle w:val="BookText"/>
        <w:rPr/>
      </w:pPr>
      <w:r>
        <w:rPr>
          <w:rFonts w:ascii="IRNazanin" w:hAnsi="IRNazanin" w:eastAsia="IRNazanin"/>
          <w:color w:val="111111"/>
          <w:sz w:val="28"/>
          <w:sz w:val="28"/>
          <w:szCs w:val="28"/>
          <w:rtl w:val="true"/>
          <w:lang w:bidi="fa-IR"/>
        </w:rPr>
        <w:t>الثوب ویلفونها فی أکفانها ویصلون ویدفنون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3812</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201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بن عبد الله عن أبی الجوزاء المنبه</w:t>
      </w:r>
    </w:p>
    <w:p>
      <w:pPr>
        <w:pStyle w:val="BookText"/>
        <w:rPr/>
      </w:pPr>
      <w:r>
        <w:rPr>
          <w:rFonts w:ascii="IRNazanin" w:hAnsi="IRNazanin" w:eastAsia="IRNazanin"/>
          <w:color w:val="111111"/>
          <w:sz w:val="28"/>
          <w:sz w:val="28"/>
          <w:szCs w:val="28"/>
          <w:rtl w:val="true"/>
          <w:lang w:bidi="fa-IR"/>
        </w:rPr>
        <w:t xml:space="preserve">بن عبد الله </w:t>
      </w:r>
      <w:r>
        <w:rPr>
          <w:rStyle w:val="FootnoteAnchor"/>
          <w:rtl w:val="true"/>
        </w:rPr>
        <w:footnoteReference w:id="308"/>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الشیخ أیده الله عن أبی جعفر محمد بن علی عن</w:t>
      </w:r>
    </w:p>
    <w:p>
      <w:pPr>
        <w:pStyle w:val="BookText"/>
        <w:rPr/>
      </w:pPr>
      <w:r>
        <w:rPr>
          <w:rFonts w:ascii="IRNazanin" w:hAnsi="IRNazanin" w:eastAsia="IRNazanin"/>
          <w:color w:val="111111"/>
          <w:sz w:val="28"/>
          <w:sz w:val="28"/>
          <w:szCs w:val="28"/>
          <w:rtl w:val="true"/>
          <w:lang w:bidi="fa-IR"/>
        </w:rPr>
        <w:t>محمد بن الحسن عن محمد ابن یحیی عن محمد بن أحمد بن یحیی عن أبی جعفر عن أبی</w:t>
      </w:r>
    </w:p>
    <w:p>
      <w:pPr>
        <w:pStyle w:val="BookText"/>
        <w:rPr/>
      </w:pPr>
      <w:r>
        <w:rPr>
          <w:rFonts w:ascii="IRNazanin" w:hAnsi="IRNazanin" w:eastAsia="IRNazanin"/>
          <w:color w:val="111111"/>
          <w:sz w:val="28"/>
          <w:sz w:val="28"/>
          <w:szCs w:val="28"/>
          <w:rtl w:val="true"/>
          <w:lang w:bidi="fa-IR"/>
        </w:rPr>
        <w:t xml:space="preserve">الجوزاء عن الحسین بن علوان عن عمرو بن خالد عن زید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آبائه عن علی علیهم السلام قال إذا مات الرجل فی السفر مع النساء لیس فیهن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امرأة ولا ذو </w:t>
      </w:r>
      <w:r>
        <w:rPr>
          <w:rStyle w:val="FootnoteAnchor"/>
          <w:rtl w:val="true"/>
        </w:rPr>
        <w:footnoteReference w:id="309"/>
      </w:r>
      <w:r>
        <w:rPr>
          <w:rFonts w:ascii="IRNazanin" w:hAnsi="IRNazanin" w:eastAsia="IRNazanin"/>
          <w:color w:val="111111"/>
          <w:sz w:val="28"/>
          <w:sz w:val="28"/>
          <w:szCs w:val="28"/>
          <w:rtl w:val="true"/>
          <w:lang w:bidi="fa-IR"/>
        </w:rPr>
        <w:t xml:space="preserve">محرم </w:t>
      </w:r>
      <w:r>
        <w:rPr>
          <w:rStyle w:val="FootnoteAnchor"/>
          <w:rtl w:val="true"/>
        </w:rPr>
        <w:footnoteReference w:id="3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نسائه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یب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یوزرنه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p>
    <w:p>
      <w:pPr>
        <w:pStyle w:val="BookText"/>
        <w:rPr/>
      </w:pPr>
      <w:r>
        <w:rPr>
          <w:rFonts w:ascii="IRNazanin" w:hAnsi="IRNazanin" w:eastAsia="IRNazanin"/>
          <w:color w:val="111111"/>
          <w:sz w:val="28"/>
          <w:sz w:val="28"/>
          <w:szCs w:val="28"/>
          <w:rtl w:val="true"/>
          <w:lang w:bidi="fa-IR"/>
        </w:rPr>
        <w:t xml:space="preserve">الرکبتین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یب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ویصببن علیه الماء صبا ولا ینظرن إلی عورته ولا یلمسنه</w:t>
      </w:r>
    </w:p>
    <w:p>
      <w:pPr>
        <w:pStyle w:val="BookText"/>
        <w:rPr/>
      </w:pPr>
      <w:r>
        <w:rPr>
          <w:rFonts w:ascii="IRNazanin" w:hAnsi="IRNazanin" w:eastAsia="IRNazanin"/>
          <w:color w:val="111111"/>
          <w:sz w:val="28"/>
          <w:sz w:val="28"/>
          <w:szCs w:val="28"/>
          <w:rtl w:val="true"/>
          <w:lang w:bidi="fa-IR"/>
        </w:rPr>
        <w:t xml:space="preserve">بأیدیهن ویطهرنه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کان معه نساء ذوات محرم یوزرنه ویصببن</w:t>
      </w:r>
    </w:p>
    <w:p>
      <w:pPr>
        <w:pStyle w:val="BookText"/>
        <w:rPr/>
      </w:pPr>
      <w:r>
        <w:rPr>
          <w:rFonts w:ascii="IRNazanin" w:hAnsi="IRNazanin" w:eastAsia="IRNazanin"/>
          <w:color w:val="111111"/>
          <w:sz w:val="28"/>
          <w:sz w:val="28"/>
          <w:szCs w:val="28"/>
          <w:rtl w:val="true"/>
          <w:lang w:bidi="fa-IR"/>
        </w:rPr>
        <w:t>علیه الماء صبا ویمسسن جسده ولا یمسسن فرجه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3813</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ره عن أبی القاسم جعفر بن محمد</w:t>
      </w:r>
    </w:p>
    <w:p>
      <w:pPr>
        <w:pStyle w:val="BookText"/>
        <w:rPr/>
      </w:pPr>
      <w:r>
        <w:rPr>
          <w:rFonts w:ascii="IRNazanin" w:hAnsi="IRNazanin" w:eastAsia="IRNazanin"/>
          <w:color w:val="111111"/>
          <w:sz w:val="28"/>
          <w:sz w:val="28"/>
          <w:szCs w:val="28"/>
          <w:rtl w:val="true"/>
          <w:lang w:bidi="fa-IR"/>
        </w:rPr>
        <w:t xml:space="preserve">عن محمد بن یعقوب عن یب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أبی عمیر عن حماد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الحلبی عن أبی عبد الله علیه السلام انه سئل</w:t>
      </w:r>
    </w:p>
    <w:p>
      <w:pPr>
        <w:pStyle w:val="BookText"/>
        <w:rPr/>
      </w:pPr>
      <w:r>
        <w:rPr>
          <w:rFonts w:ascii="IRNazanin" w:hAnsi="IRNazanin" w:eastAsia="IRNazanin"/>
          <w:color w:val="111111"/>
          <w:sz w:val="28"/>
          <w:sz w:val="28"/>
          <w:szCs w:val="28"/>
          <w:rtl w:val="true"/>
          <w:lang w:bidi="fa-IR"/>
        </w:rPr>
        <w:t xml:space="preserve">عن الرجل یموت ولیس عنده من یغسله الا النساء قال تغسله امرأته أو ذو </w:t>
      </w:r>
      <w:r>
        <w:rPr>
          <w:rStyle w:val="FootnoteAnchor"/>
          <w:rtl w:val="true"/>
        </w:rPr>
        <w:footnoteReference w:id="311"/>
      </w:r>
    </w:p>
    <w:p>
      <w:pPr>
        <w:pStyle w:val="BookText"/>
        <w:rPr/>
      </w:pPr>
      <w:r>
        <w:rPr>
          <w:rFonts w:ascii="Amiri" w:hAnsi="Amiri" w:eastAsia="Amiri" w:cs="Amiri"/>
          <w:color w:val="111111"/>
          <w:sz w:val="28"/>
          <w:sz w:val="28"/>
          <w:szCs w:val="28"/>
          <w:rtl w:val="true"/>
          <w:lang w:bidi="ar-SA"/>
        </w:rPr>
        <w:t xml:space="preserve">قرابة </w:t>
      </w:r>
      <w:r>
        <w:rPr>
          <w:rStyle w:val="FootnoteAnchor"/>
          <w:rtl w:val="true"/>
        </w:rPr>
        <w:footnoteReference w:id="312"/>
      </w:r>
      <w:r>
        <w:rPr>
          <w:rFonts w:ascii="IRNazanin" w:hAnsi="IRNazanin" w:eastAsia="IRNazanin"/>
          <w:color w:val="111111"/>
          <w:sz w:val="28"/>
          <w:sz w:val="28"/>
          <w:szCs w:val="28"/>
          <w:rtl w:val="true"/>
          <w:lang w:bidi="fa-IR"/>
        </w:rPr>
        <w:t>ان کانت له وتصب النساء علیه الماء صبا وفی المرأة إذا ماتت یدخل</w:t>
      </w:r>
    </w:p>
    <w:p>
      <w:pPr>
        <w:pStyle w:val="BookText"/>
        <w:rPr/>
      </w:pPr>
      <w:r>
        <w:rPr>
          <w:rFonts w:ascii="IRNazanin" w:hAnsi="IRNazanin" w:eastAsia="IRNazanin"/>
          <w:color w:val="111111"/>
          <w:sz w:val="28"/>
          <w:sz w:val="28"/>
          <w:szCs w:val="28"/>
          <w:rtl w:val="true"/>
          <w:lang w:bidi="fa-IR"/>
        </w:rPr>
        <w:t>زوجها یده تحت قمیصها فیغسلها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3814</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حمید بن زیاد عن الحسن بن</w:t>
      </w:r>
    </w:p>
    <w:p>
      <w:pPr>
        <w:pStyle w:val="BookText"/>
        <w:rPr/>
      </w:pPr>
      <w:r>
        <w:rPr>
          <w:rFonts w:ascii="IRNazanin" w:hAnsi="IRNazanin" w:eastAsia="IRNazanin"/>
          <w:color w:val="111111"/>
          <w:sz w:val="28"/>
          <w:sz w:val="28"/>
          <w:szCs w:val="28"/>
          <w:rtl w:val="true"/>
          <w:lang w:bidi="fa-IR"/>
        </w:rPr>
        <w:t>محمد الکندی عن غیر واحد عن ابان بن عثمان عن عبد الرحمن ابن أبی عبد الله</w:t>
      </w:r>
    </w:p>
    <w:p>
      <w:pPr>
        <w:pStyle w:val="BookText"/>
        <w:rPr/>
      </w:pPr>
      <w:r>
        <w:rPr>
          <w:rFonts w:ascii="IRNazanin" w:hAnsi="IRNazanin" w:eastAsia="IRNazanin"/>
          <w:color w:val="111111"/>
          <w:sz w:val="28"/>
          <w:sz w:val="28"/>
          <w:szCs w:val="28"/>
          <w:rtl w:val="true"/>
          <w:lang w:bidi="fa-IR"/>
        </w:rPr>
        <w:t>قال سئلت ابا عبد الله علیه السلام عن الرجل یموت ولیس عنده من یغسله الا النساء</w:t>
      </w:r>
    </w:p>
    <w:p>
      <w:pPr>
        <w:pStyle w:val="BookText"/>
        <w:rPr/>
      </w:pPr>
      <w:r>
        <w:rPr>
          <w:rFonts w:ascii="IRNazanin" w:hAnsi="IRNazanin" w:eastAsia="IRNazanin"/>
          <w:color w:val="111111"/>
          <w:sz w:val="28"/>
          <w:sz w:val="28"/>
          <w:szCs w:val="28"/>
          <w:rtl w:val="true"/>
          <w:lang w:bidi="fa-IR"/>
        </w:rPr>
        <w:t xml:space="preserve">هل تغسله النساء فقال تغسله امرأته أو ذات محرمه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محرمة 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وتصب علیه النساء</w:t>
      </w:r>
    </w:p>
    <w:p>
      <w:pPr>
        <w:pStyle w:val="BookText"/>
        <w:rPr/>
      </w:pPr>
      <w:r>
        <w:rPr>
          <w:rFonts w:ascii="IRNazanin" w:hAnsi="IRNazanin" w:eastAsia="IRNazanin"/>
          <w:color w:val="111111"/>
          <w:sz w:val="28"/>
          <w:sz w:val="28"/>
          <w:szCs w:val="28"/>
          <w:rtl w:val="true"/>
          <w:lang w:bidi="fa-IR"/>
        </w:rPr>
        <w:t>الماء صبا من فوق الثیاب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3815</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204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w:t>
      </w:r>
    </w:p>
    <w:p>
      <w:pPr>
        <w:pStyle w:val="BookText"/>
        <w:rPr/>
      </w:pPr>
      <w:r>
        <w:rPr>
          <w:rFonts w:ascii="IRNazanin" w:hAnsi="IRNazanin" w:eastAsia="IRNazanin"/>
          <w:color w:val="111111"/>
          <w:sz w:val="28"/>
          <w:sz w:val="28"/>
          <w:szCs w:val="28"/>
          <w:rtl w:val="true"/>
          <w:lang w:bidi="fa-IR"/>
        </w:rPr>
        <w:t xml:space="preserve">محمد بن عثمان بن عیسی عن فقیه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سماعة </w:t>
      </w:r>
      <w:r>
        <w:rPr>
          <w:rStyle w:val="FootnoteAnchor"/>
          <w:rtl w:val="true"/>
        </w:rPr>
        <w:footnoteReference w:id="313"/>
      </w:r>
      <w:r>
        <w:rPr>
          <w:rFonts w:ascii="IRNazanin" w:hAnsi="IRNazanin" w:eastAsia="IRNazanin"/>
          <w:color w:val="111111"/>
          <w:sz w:val="28"/>
          <w:sz w:val="28"/>
          <w:szCs w:val="28"/>
          <w:rtl w:val="true"/>
          <w:lang w:bidi="fa-IR"/>
        </w:rPr>
        <w:t>قال سئلت ابا عبد الله علیه السلام</w:t>
      </w:r>
    </w:p>
    <w:p>
      <w:pPr>
        <w:pStyle w:val="BookText"/>
        <w:rPr/>
      </w:pPr>
      <w:r>
        <w:rPr>
          <w:rFonts w:ascii="IRNazanin" w:hAnsi="IRNazanin" w:eastAsia="IRNazanin"/>
          <w:color w:val="111111"/>
          <w:sz w:val="28"/>
          <w:sz w:val="28"/>
          <w:szCs w:val="28"/>
          <w:rtl w:val="true"/>
          <w:lang w:bidi="fa-IR"/>
        </w:rPr>
        <w:t xml:space="preserve">عن رجل مات ولیس عنده </w:t>
      </w:r>
      <w:r>
        <w:rPr>
          <w:rStyle w:val="FootnoteAnchor"/>
          <w:rtl w:val="true"/>
        </w:rPr>
        <w:footnoteReference w:id="314"/>
      </w:r>
      <w:r>
        <w:rPr>
          <w:rFonts w:ascii="IRNazanin" w:hAnsi="IRNazanin" w:eastAsia="IRNazanin"/>
          <w:color w:val="111111"/>
          <w:sz w:val="28"/>
          <w:sz w:val="28"/>
          <w:szCs w:val="28"/>
          <w:rtl w:val="true"/>
          <w:lang w:bidi="fa-IR"/>
        </w:rPr>
        <w:t xml:space="preserve">الا نساء قال تغسله أمرته ذات محرم </w:t>
      </w:r>
      <w:r>
        <w:rPr>
          <w:rStyle w:val="FootnoteAnchor"/>
          <w:rtl w:val="true"/>
        </w:rPr>
        <w:footnoteReference w:id="315"/>
      </w:r>
      <w:r>
        <w:rPr>
          <w:rFonts w:ascii="IRNazanin" w:hAnsi="IRNazanin" w:eastAsia="IRNazanin"/>
          <w:color w:val="111111"/>
          <w:sz w:val="28"/>
          <w:sz w:val="28"/>
          <w:szCs w:val="28"/>
          <w:rtl w:val="true"/>
          <w:lang w:bidi="fa-IR"/>
        </w:rPr>
        <w:t>منه</w:t>
      </w:r>
    </w:p>
    <w:p>
      <w:pPr>
        <w:pStyle w:val="BookText"/>
        <w:rPr/>
      </w:pPr>
      <w:r>
        <w:rPr>
          <w:rFonts w:ascii="IRNazanin" w:hAnsi="IRNazanin" w:eastAsia="IRNazanin"/>
          <w:color w:val="111111"/>
          <w:sz w:val="28"/>
          <w:sz w:val="28"/>
          <w:szCs w:val="28"/>
          <w:rtl w:val="true"/>
          <w:lang w:bidi="fa-IR"/>
        </w:rPr>
        <w:t xml:space="preserve">وتصب النساء علیها </w:t>
      </w:r>
      <w:r>
        <w:rPr>
          <w:rStyle w:val="FootnoteAnchor"/>
          <w:rtl w:val="true"/>
        </w:rPr>
        <w:footnoteReference w:id="316"/>
      </w:r>
      <w:r>
        <w:rPr>
          <w:rFonts w:ascii="IRNazanin" w:hAnsi="IRNazanin" w:eastAsia="IRNazanin"/>
          <w:color w:val="111111"/>
          <w:sz w:val="28"/>
          <w:sz w:val="28"/>
          <w:szCs w:val="28"/>
          <w:rtl w:val="true"/>
          <w:lang w:bidi="fa-IR"/>
        </w:rPr>
        <w:t xml:space="preserve">الماء ولا یخلع ثوبه وان کانت امرأة مات مع </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 xml:space="preserve">رجال ولیس معها </w:t>
      </w:r>
      <w:r>
        <w:rPr>
          <w:rStyle w:val="FootnoteAnchor"/>
          <w:rtl w:val="true"/>
        </w:rPr>
        <w:footnoteReference w:id="318"/>
      </w:r>
      <w:r>
        <w:rPr>
          <w:rFonts w:ascii="IRNazanin" w:hAnsi="IRNazanin" w:eastAsia="IRNazanin"/>
          <w:color w:val="111111"/>
          <w:sz w:val="28"/>
          <w:sz w:val="28"/>
          <w:szCs w:val="28"/>
          <w:rtl w:val="true"/>
          <w:lang w:bidi="fa-IR"/>
        </w:rPr>
        <w:t xml:space="preserve">امرأة 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ذویب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لها فلتدفن کما هی فی ثیابها</w:t>
      </w:r>
    </w:p>
    <w:p>
      <w:pPr>
        <w:pStyle w:val="BookText"/>
        <w:rPr/>
      </w:pPr>
      <w:r>
        <w:rPr>
          <w:rFonts w:ascii="IRNazanin" w:hAnsi="IRNazanin" w:eastAsia="IRNazanin"/>
          <w:color w:val="111111"/>
          <w:sz w:val="28"/>
          <w:sz w:val="28"/>
          <w:szCs w:val="28"/>
          <w:rtl w:val="true"/>
          <w:lang w:bidi="fa-IR"/>
        </w:rPr>
        <w:t>وان کان معها ذو محرم لها غسلها من فوق ثیابها</w:t>
      </w:r>
      <w:r>
        <w:rPr>
          <w:rStyle w:val="FootnoteAnchor"/>
          <w:rtl w:val="true"/>
        </w:rPr>
        <w:footnoteReference w:id="319"/>
      </w:r>
    </w:p>
    <w:p>
      <w:pPr>
        <w:pStyle w:val="BookText"/>
        <w:rPr/>
      </w:pPr>
      <w:r>
        <w:rPr>
          <w:rFonts w:eastAsia="IRNazanin" w:cs="IRNazanin"/>
          <w:color w:val="111111"/>
          <w:sz w:val="28"/>
          <w:szCs w:val="28"/>
          <w:lang w:bidi="fa-IR"/>
        </w:rPr>
        <w:t>3816</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علی الأشعری عن محمد بن عبد</w:t>
      </w:r>
    </w:p>
    <w:p>
      <w:pPr>
        <w:pStyle w:val="BookText"/>
        <w:rPr/>
      </w:pPr>
      <w:r>
        <w:rPr>
          <w:rFonts w:ascii="IRNazanin" w:hAnsi="IRNazanin" w:eastAsia="IRNazanin"/>
          <w:color w:val="111111"/>
          <w:sz w:val="28"/>
          <w:sz w:val="28"/>
          <w:szCs w:val="28"/>
          <w:rtl w:val="true"/>
          <w:lang w:bidi="fa-IR"/>
        </w:rPr>
        <w:t xml:space="preserve">الجبار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ومحمد بن إسماعیل عن الفضل بن شاذان جمیعا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صفوان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یحیی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منصور قال سألت أبا عبد الله علیه السلام عن الرجل یخرج فی السفر ومعه</w:t>
      </w:r>
    </w:p>
    <w:p>
      <w:pPr>
        <w:pStyle w:val="BookText"/>
        <w:rPr/>
      </w:pPr>
      <w:r>
        <w:rPr>
          <w:rFonts w:ascii="IRNazanin" w:hAnsi="IRNazanin" w:eastAsia="IRNazanin"/>
          <w:color w:val="111111"/>
          <w:sz w:val="28"/>
          <w:sz w:val="28"/>
          <w:szCs w:val="28"/>
          <w:rtl w:val="true"/>
          <w:lang w:bidi="fa-IR"/>
        </w:rPr>
        <w:t xml:space="preserve">امرأته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Style w:val="FootnoteAnchor"/>
          <w:rtl w:val="true"/>
        </w:rPr>
        <w:footnoteReference w:id="320"/>
      </w:r>
      <w:r>
        <w:rPr>
          <w:rFonts w:ascii="IRNazanin" w:hAnsi="IRNazanin" w:eastAsia="IRNazanin"/>
          <w:color w:val="111111"/>
          <w:sz w:val="28"/>
          <w:sz w:val="28"/>
          <w:szCs w:val="28"/>
          <w:rtl w:val="true"/>
          <w:lang w:bidi="fa-IR"/>
        </w:rPr>
        <w:t>یغسلها قال نعم وأمه وأخته ونحو هذا یلقی علی</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عورتها خرقة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3817</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سئل الصادق علیه السلام منصور بن حازم عن الرجل</w:t>
      </w:r>
    </w:p>
    <w:p>
      <w:pPr>
        <w:pStyle w:val="BookText"/>
        <w:rPr/>
      </w:pPr>
      <w:r>
        <w:rPr>
          <w:rFonts w:ascii="IRNazanin" w:hAnsi="IRNazanin" w:eastAsia="IRNazanin"/>
          <w:color w:val="111111"/>
          <w:sz w:val="28"/>
          <w:sz w:val="28"/>
          <w:szCs w:val="28"/>
          <w:rtl w:val="true"/>
          <w:lang w:bidi="fa-IR"/>
        </w:rPr>
        <w:t>یسافر مع امرأته فتموت أیغسلها قال نعم وأمه وأخته ونحوهما یلقی علی عورتها</w:t>
      </w:r>
    </w:p>
    <w:p>
      <w:pPr>
        <w:pStyle w:val="BookText"/>
        <w:rPr/>
      </w:pPr>
      <w:r>
        <w:rPr>
          <w:rFonts w:ascii="IRNazanin" w:hAnsi="IRNazanin" w:eastAsia="IRNazanin"/>
          <w:color w:val="111111"/>
          <w:sz w:val="28"/>
          <w:sz w:val="28"/>
          <w:szCs w:val="28"/>
          <w:rtl w:val="true"/>
          <w:lang w:bidi="fa-IR"/>
        </w:rPr>
        <w:t>خرقة ویغسلها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3818</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جعفر</w:t>
      </w:r>
    </w:p>
    <w:p>
      <w:pPr>
        <w:pStyle w:val="BookText"/>
        <w:rPr/>
      </w:pPr>
      <w:r>
        <w:rPr>
          <w:rFonts w:ascii="IRNazanin" w:hAnsi="IRNazanin" w:eastAsia="IRNazanin"/>
          <w:color w:val="111111"/>
          <w:sz w:val="28"/>
          <w:sz w:val="28"/>
          <w:szCs w:val="28"/>
          <w:rtl w:val="true"/>
          <w:lang w:bidi="fa-IR"/>
        </w:rPr>
        <w:t>عن الحسن بن علی الوشاء عن عبد الله بن سنان قال سمعت أبا عبد الله علیه السلام یقول إذا مات</w:t>
      </w:r>
    </w:p>
    <w:p>
      <w:pPr>
        <w:pStyle w:val="BookText"/>
        <w:rPr/>
      </w:pPr>
      <w:r>
        <w:rPr>
          <w:rFonts w:ascii="IRNazanin" w:hAnsi="IRNazanin" w:eastAsia="IRNazanin"/>
          <w:color w:val="111111"/>
          <w:sz w:val="28"/>
          <w:sz w:val="28"/>
          <w:szCs w:val="28"/>
          <w:rtl w:val="true"/>
          <w:lang w:bidi="fa-IR"/>
        </w:rPr>
        <w:t>الرجل مع النساء غسلته امرأته فان لم تکن امرأته معه غسلته أولاهن به وتلف علی یدیها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خرقة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3819</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ابن أبی عمیر عن</w:t>
      </w:r>
    </w:p>
    <w:p>
      <w:pPr>
        <w:pStyle w:val="BookText"/>
        <w:rPr/>
      </w:pPr>
      <w:r>
        <w:rPr>
          <w:rFonts w:ascii="IRNazanin" w:hAnsi="IRNazanin" w:eastAsia="IRNazanin"/>
          <w:color w:val="111111"/>
          <w:sz w:val="28"/>
          <w:sz w:val="28"/>
          <w:szCs w:val="28"/>
          <w:rtl w:val="true"/>
          <w:lang w:bidi="fa-IR"/>
        </w:rPr>
        <w:t>حماد بن عثمان عن زرارة عن أبی عبد الله علیه السلام فی الرجل یموت ولیس معه</w:t>
      </w:r>
    </w:p>
    <w:p>
      <w:pPr>
        <w:pStyle w:val="BookText"/>
        <w:rPr/>
      </w:pPr>
      <w:r>
        <w:rPr>
          <w:rFonts w:ascii="IRNazanin" w:hAnsi="IRNazanin" w:eastAsia="IRNazanin"/>
          <w:color w:val="111111"/>
          <w:sz w:val="28"/>
          <w:sz w:val="28"/>
          <w:szCs w:val="28"/>
          <w:rtl w:val="true"/>
          <w:lang w:bidi="fa-IR"/>
        </w:rPr>
        <w:t xml:space="preserve">الا النساء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تغسله امرأته لأنها منه فی عدة وإذا ماتت لم یغسلها لأنه</w:t>
      </w:r>
    </w:p>
    <w:p>
      <w:pPr>
        <w:pStyle w:val="BookText"/>
        <w:rPr/>
      </w:pPr>
      <w:r>
        <w:rPr>
          <w:rFonts w:ascii="IRNazanin" w:hAnsi="IRNazanin" w:eastAsia="IRNazanin"/>
          <w:color w:val="111111"/>
          <w:sz w:val="28"/>
          <w:sz w:val="28"/>
          <w:szCs w:val="28"/>
          <w:rtl w:val="true"/>
          <w:lang w:bidi="fa-IR"/>
        </w:rPr>
        <w:t>لیس منها فی عدة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3820</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200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یحیی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الحسن ابن موسی الخشاب عن غیاث بن کلوب عن إسحاق بن عمار عن</w:t>
      </w:r>
    </w:p>
    <w:p>
      <w:pPr>
        <w:pStyle w:val="BookText"/>
        <w:rPr/>
      </w:pPr>
      <w:r>
        <w:rPr>
          <w:rFonts w:ascii="IRNazanin" w:hAnsi="IRNazanin" w:eastAsia="IRNazanin"/>
          <w:color w:val="111111"/>
          <w:sz w:val="28"/>
          <w:sz w:val="28"/>
          <w:szCs w:val="28"/>
          <w:rtl w:val="true"/>
          <w:lang w:bidi="fa-IR"/>
        </w:rPr>
        <w:t>جعفر عن أبیه علیه السلام ان علی بن الحسین علیهما السلام أوصی ان تغسله أم ولد له</w:t>
      </w:r>
    </w:p>
    <w:p>
      <w:pPr>
        <w:pStyle w:val="BookText"/>
        <w:rPr/>
      </w:pPr>
      <w:r>
        <w:rPr>
          <w:rFonts w:ascii="IRNazanin" w:hAnsi="IRNazanin" w:eastAsia="IRNazanin"/>
          <w:color w:val="111111"/>
          <w:sz w:val="28"/>
          <w:sz w:val="28"/>
          <w:szCs w:val="28"/>
          <w:rtl w:val="true"/>
          <w:lang w:bidi="fa-IR"/>
        </w:rPr>
        <w:t>إذا مات فغسلته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3821</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ونروی ان علی بن الحسین علیهما السلام لما</w:t>
      </w:r>
    </w:p>
    <w:p>
      <w:pPr>
        <w:pStyle w:val="BookText"/>
        <w:rPr/>
      </w:pPr>
      <w:r>
        <w:rPr>
          <w:rFonts w:ascii="IRNazanin" w:hAnsi="IRNazanin" w:eastAsia="IRNazanin"/>
          <w:color w:val="111111"/>
          <w:sz w:val="28"/>
          <w:sz w:val="28"/>
          <w:szCs w:val="28"/>
          <w:rtl w:val="true"/>
          <w:lang w:bidi="fa-IR"/>
        </w:rPr>
        <w:t>ان مات قال أبو جعفر علیه السلام لقد کنت اکره ان انظر إلی عورتک فی حیاتک فما انا</w:t>
      </w:r>
    </w:p>
    <w:p>
      <w:pPr>
        <w:pStyle w:val="BookText"/>
        <w:rPr/>
      </w:pPr>
      <w:r>
        <w:rPr>
          <w:rFonts w:ascii="IRNazanin" w:hAnsi="IRNazanin" w:eastAsia="IRNazanin"/>
          <w:color w:val="111111"/>
          <w:sz w:val="28"/>
          <w:sz w:val="28"/>
          <w:szCs w:val="28"/>
          <w:rtl w:val="true"/>
          <w:lang w:bidi="fa-IR"/>
        </w:rPr>
        <w:t>بالذی انظر إلیها بعد موتک فادخل یده وغسل جسده ثم دعا أم ولد له فأدخلت یدها</w:t>
      </w:r>
    </w:p>
    <w:p>
      <w:pPr>
        <w:pStyle w:val="BookText"/>
        <w:rPr/>
      </w:pPr>
      <w:r>
        <w:rPr>
          <w:rFonts w:ascii="IRNazanin" w:hAnsi="IRNazanin" w:eastAsia="IRNazanin"/>
          <w:color w:val="111111"/>
          <w:sz w:val="28"/>
          <w:sz w:val="28"/>
          <w:szCs w:val="28"/>
          <w:rtl w:val="true"/>
          <w:lang w:bidi="fa-IR"/>
        </w:rPr>
        <w:t xml:space="preserve">وغسلت عورة مرأته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فغسلت مرأته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Style w:val="FootnoteAnchor"/>
          <w:rtl w:val="true"/>
        </w:rPr>
        <w:footnoteReference w:id="321"/>
      </w:r>
      <w:r>
        <w:rPr>
          <w:rFonts w:ascii="IRNazanin" w:hAnsi="IRNazanin" w:eastAsia="IRNazanin"/>
          <w:color w:val="111111"/>
          <w:sz w:val="28"/>
          <w:sz w:val="28"/>
          <w:szCs w:val="28"/>
          <w:rtl w:val="true"/>
          <w:lang w:bidi="fa-IR"/>
        </w:rPr>
        <w:t xml:space="preserve">وکذلک فعلت انا بابی الدعائم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 جعفر بن محمد علیهما السلام نحوه إلا أنه قال فأدخلت یدها معه فغسلته وکذلک</w:t>
      </w:r>
    </w:p>
    <w:p>
      <w:pPr>
        <w:pStyle w:val="BookText"/>
        <w:rPr/>
      </w:pPr>
      <w:r>
        <w:rPr>
          <w:rFonts w:ascii="IRNazanin" w:hAnsi="IRNazanin" w:eastAsia="IRNazanin"/>
          <w:color w:val="111111"/>
          <w:sz w:val="28"/>
          <w:sz w:val="28"/>
          <w:szCs w:val="28"/>
          <w:rtl w:val="true"/>
          <w:lang w:bidi="fa-IR"/>
        </w:rPr>
        <w:t>فعلت انا به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3822</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أیده الله عن أبی الحسن محمد بن أحمد</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داود القمی عن أبیه عن أبی الحسن علی بن الحسین عن کا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w:t>
      </w:r>
    </w:p>
    <w:p>
      <w:pPr>
        <w:pStyle w:val="BookText"/>
        <w:rPr/>
      </w:pPr>
      <w:r>
        <w:rPr>
          <w:rFonts w:ascii="IRNazanin" w:hAnsi="IRNazanin" w:eastAsia="IRNazanin"/>
          <w:color w:val="111111"/>
          <w:sz w:val="28"/>
          <w:sz w:val="28"/>
          <w:szCs w:val="28"/>
          <w:rtl w:val="true"/>
          <w:lang w:bidi="fa-IR"/>
        </w:rPr>
        <w:t xml:space="preserve">عن أحمد بن </w:t>
      </w:r>
      <w:r>
        <w:rPr>
          <w:rStyle w:val="FootnoteAnchor"/>
          <w:rtl w:val="true"/>
        </w:rPr>
        <w:footnoteReference w:id="322"/>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یحیی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علی بن فضال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w:t>
      </w:r>
    </w:p>
    <w:p>
      <w:pPr>
        <w:pStyle w:val="BookText"/>
        <w:rPr/>
      </w:pPr>
      <w:r>
        <w:rPr>
          <w:rFonts w:ascii="IRNazanin" w:hAnsi="IRNazanin" w:eastAsia="IRNazanin"/>
          <w:color w:val="111111"/>
          <w:sz w:val="28"/>
          <w:sz w:val="28"/>
          <w:szCs w:val="28"/>
          <w:rtl w:val="true"/>
          <w:lang w:bidi="fa-IR"/>
        </w:rPr>
        <w:t xml:space="preserve">عمرو بن سعید عن مصدق بن صدقة عن فقیه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عمار </w:t>
      </w:r>
      <w:r>
        <w:rPr>
          <w:rStyle w:val="FootnoteAnchor"/>
          <w:rtl w:val="true"/>
        </w:rPr>
        <w:footnoteReference w:id="323"/>
      </w:r>
      <w:r>
        <w:rPr>
          <w:rFonts w:ascii="IRNazanin" w:hAnsi="IRNazanin" w:eastAsia="IRNazanin"/>
          <w:color w:val="111111"/>
          <w:sz w:val="28"/>
          <w:sz w:val="28"/>
          <w:szCs w:val="28"/>
          <w:rtl w:val="true"/>
          <w:lang w:bidi="fa-IR"/>
        </w:rPr>
        <w:t>بن موسی عن أبی عبد الله علیه السلام</w:t>
      </w:r>
    </w:p>
    <w:p>
      <w:pPr>
        <w:pStyle w:val="BookText"/>
        <w:rPr/>
      </w:pPr>
      <w:r>
        <w:rPr>
          <w:rFonts w:ascii="IRNazanin" w:hAnsi="IRNazanin" w:eastAsia="IRNazanin"/>
          <w:color w:val="111111"/>
          <w:sz w:val="28"/>
          <w:sz w:val="28"/>
          <w:szCs w:val="28"/>
          <w:rtl w:val="true"/>
          <w:lang w:bidi="fa-IR"/>
        </w:rPr>
        <w:t>انه سئل عن الرجل المسلم یموت فی السفر ولیس رجل مسلم معه ومعه رجال نصاری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عمته وخالته مسلمتان </w:t>
      </w:r>
      <w:r>
        <w:rPr>
          <w:rStyle w:val="FootnoteAnchor"/>
          <w:rtl w:val="true"/>
        </w:rPr>
        <w:footnoteReference w:id="324"/>
      </w:r>
      <w:r>
        <w:rPr>
          <w:rFonts w:ascii="IRNazanin" w:hAnsi="IRNazanin" w:eastAsia="IRNazanin"/>
          <w:color w:val="111111"/>
          <w:sz w:val="28"/>
          <w:sz w:val="28"/>
          <w:szCs w:val="28"/>
          <w:rtl w:val="true"/>
          <w:lang w:bidi="fa-IR"/>
        </w:rPr>
        <w:t>کیف یصنع فی غسله قال تغسله عمته وخالته فی</w:t>
      </w:r>
    </w:p>
    <w:p>
      <w:pPr>
        <w:pStyle w:val="BookText"/>
        <w:rPr/>
      </w:pPr>
      <w:r>
        <w:rPr>
          <w:rFonts w:ascii="IRNazanin" w:hAnsi="IRNazanin" w:eastAsia="IRNazanin"/>
          <w:color w:val="111111"/>
          <w:sz w:val="28"/>
          <w:sz w:val="28"/>
          <w:szCs w:val="28"/>
          <w:rtl w:val="true"/>
          <w:lang w:bidi="fa-IR"/>
        </w:rPr>
        <w:t xml:space="preserve">قمیصه ولا یقربه النصاری وعن المرأة تموت فی السفر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معها امرأة</w:t>
      </w:r>
    </w:p>
    <w:p>
      <w:pPr>
        <w:pStyle w:val="BookText"/>
        <w:rPr/>
      </w:pPr>
      <w:r>
        <w:rPr>
          <w:rFonts w:ascii="Amiri" w:hAnsi="Amiri" w:eastAsia="Amiri" w:cs="Amiri"/>
          <w:color w:val="111111"/>
          <w:sz w:val="28"/>
          <w:sz w:val="28"/>
          <w:szCs w:val="28"/>
          <w:rtl w:val="true"/>
          <w:lang w:bidi="ar-SA"/>
        </w:rPr>
        <w:t xml:space="preserve">مسلمة ومعها </w:t>
      </w:r>
      <w:r>
        <w:rPr>
          <w:rStyle w:val="FootnoteAnchor"/>
          <w:rtl w:val="true"/>
        </w:rPr>
        <w:footnoteReference w:id="325"/>
      </w:r>
      <w:r>
        <w:rPr>
          <w:rFonts w:ascii="IRNazanin" w:hAnsi="IRNazanin" w:eastAsia="IRNazanin"/>
          <w:color w:val="111111"/>
          <w:sz w:val="28"/>
          <w:sz w:val="28"/>
          <w:szCs w:val="28"/>
          <w:rtl w:val="true"/>
          <w:lang w:bidi="fa-IR"/>
        </w:rPr>
        <w:t xml:space="preserve">نساء نصاری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عمها وخالها معها </w:t>
      </w:r>
      <w:r>
        <w:rPr>
          <w:rStyle w:val="FootnoteAnchor"/>
          <w:rtl w:val="true"/>
        </w:rPr>
        <w:footnoteReference w:id="326"/>
      </w:r>
      <w:r>
        <w:rPr>
          <w:rFonts w:ascii="IRNazanin" w:hAnsi="IRNazanin" w:eastAsia="IRNazanin"/>
          <w:color w:val="111111"/>
          <w:sz w:val="28"/>
          <w:sz w:val="28"/>
          <w:szCs w:val="28"/>
          <w:rtl w:val="true"/>
          <w:lang w:bidi="fa-IR"/>
        </w:rPr>
        <w:t xml:space="preserve">مسلمان </w:t>
      </w:r>
      <w:r>
        <w:rPr>
          <w:rStyle w:val="FootnoteAnchor"/>
          <w:rtl w:val="true"/>
        </w:rPr>
        <w:footnoteReference w:id="327"/>
      </w:r>
      <w:r>
        <w:rPr>
          <w:rFonts w:ascii="IRNazanin" w:hAnsi="IRNazanin" w:eastAsia="IRNazanin"/>
          <w:color w:val="111111"/>
          <w:sz w:val="28"/>
          <w:sz w:val="28"/>
          <w:szCs w:val="28"/>
          <w:rtl w:val="true"/>
          <w:lang w:bidi="fa-IR"/>
        </w:rPr>
        <w:t>قال</w:t>
      </w:r>
    </w:p>
    <w:p>
      <w:pPr>
        <w:pStyle w:val="BookText"/>
        <w:rPr/>
      </w:pPr>
      <w:r>
        <w:rPr>
          <w:rFonts w:ascii="IRNazanin" w:hAnsi="IRNazanin" w:eastAsia="IRNazanin"/>
          <w:color w:val="111111"/>
          <w:sz w:val="28"/>
          <w:sz w:val="28"/>
          <w:szCs w:val="28"/>
          <w:rtl w:val="true"/>
          <w:lang w:bidi="fa-IR"/>
        </w:rPr>
        <w:t xml:space="preserve">یغسلانها </w:t>
      </w:r>
      <w:r>
        <w:rPr>
          <w:rStyle w:val="FootnoteAnchor"/>
          <w:rtl w:val="true"/>
        </w:rPr>
        <w:footnoteReference w:id="328"/>
      </w:r>
      <w:r>
        <w:rPr>
          <w:rFonts w:ascii="IRNazanin" w:hAnsi="IRNazanin" w:eastAsia="IRNazanin"/>
          <w:color w:val="111111"/>
          <w:sz w:val="28"/>
          <w:sz w:val="28"/>
          <w:szCs w:val="28"/>
          <w:rtl w:val="true"/>
          <w:lang w:bidi="fa-IR"/>
        </w:rPr>
        <w:t xml:space="preserve">ولا تقربها </w:t>
      </w:r>
      <w:r>
        <w:rPr>
          <w:rStyle w:val="FootnoteAnchor"/>
          <w:rtl w:val="true"/>
        </w:rPr>
        <w:footnoteReference w:id="329"/>
      </w:r>
      <w:r>
        <w:rPr>
          <w:rFonts w:ascii="IRNazanin" w:hAnsi="IRNazanin" w:eastAsia="IRNazanin"/>
          <w:color w:val="111111"/>
          <w:sz w:val="28"/>
          <w:sz w:val="28"/>
          <w:szCs w:val="28"/>
          <w:rtl w:val="true"/>
          <w:lang w:bidi="fa-IR"/>
        </w:rPr>
        <w:t xml:space="preserve">النصرانیة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کانت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کا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المسلمة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یغسلها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أنه یکون علیها درع فیصب الماء من فوق الدرع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یب کا قلت فان مات رجل مسلم ولیس معه رجل مسلم ولا امرأة مسلمة من</w:t>
      </w:r>
    </w:p>
    <w:p>
      <w:pPr>
        <w:pStyle w:val="BookText"/>
        <w:rPr/>
      </w:pPr>
      <w:r>
        <w:rPr>
          <w:rFonts w:ascii="IRNazanin" w:hAnsi="IRNazanin" w:eastAsia="IRNazanin"/>
          <w:color w:val="111111"/>
          <w:sz w:val="28"/>
          <w:sz w:val="28"/>
          <w:szCs w:val="28"/>
          <w:rtl w:val="true"/>
          <w:lang w:bidi="fa-IR"/>
        </w:rPr>
        <w:t xml:space="preserve">ذی </w:t>
      </w:r>
      <w:r>
        <w:rPr>
          <w:rStyle w:val="FootnoteAnchor"/>
          <w:rtl w:val="true"/>
        </w:rPr>
        <w:footnoteReference w:id="330"/>
      </w:r>
      <w:r>
        <w:rPr>
          <w:rFonts w:ascii="IRNazanin" w:hAnsi="IRNazanin" w:eastAsia="IRNazanin"/>
          <w:color w:val="111111"/>
          <w:sz w:val="28"/>
          <w:sz w:val="28"/>
          <w:szCs w:val="28"/>
          <w:rtl w:val="true"/>
          <w:lang w:bidi="fa-IR"/>
        </w:rPr>
        <w:t xml:space="preserve">قرابته ومعه رجال نصاری ونساء مسلمات لیس بینه وبینهن </w:t>
      </w:r>
      <w:r>
        <w:rPr>
          <w:rStyle w:val="FootnoteAnchor"/>
          <w:rtl w:val="true"/>
        </w:rPr>
        <w:footnoteReference w:id="331"/>
      </w:r>
      <w:r>
        <w:rPr>
          <w:rFonts w:ascii="Amiri" w:hAnsi="Amiri" w:eastAsia="Amiri" w:cs="Amiri"/>
          <w:color w:val="111111"/>
          <w:sz w:val="28"/>
          <w:sz w:val="28"/>
          <w:szCs w:val="28"/>
          <w:rtl w:val="true"/>
          <w:lang w:bidi="ar-SA"/>
        </w:rPr>
        <w:t>قرابة قال</w:t>
      </w:r>
    </w:p>
    <w:p>
      <w:pPr>
        <w:pStyle w:val="BookText"/>
        <w:rPr/>
      </w:pPr>
      <w:r>
        <w:rPr>
          <w:rFonts w:ascii="IRNazanin" w:hAnsi="IRNazanin" w:eastAsia="IRNazanin"/>
          <w:color w:val="111111"/>
          <w:sz w:val="28"/>
          <w:sz w:val="28"/>
          <w:szCs w:val="28"/>
          <w:rtl w:val="true"/>
          <w:lang w:bidi="fa-IR"/>
        </w:rPr>
        <w:t xml:space="preserve">تغتسل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النصرانی </w:t>
      </w:r>
      <w:r>
        <w:rPr>
          <w:rStyle w:val="FootnoteAnchor"/>
          <w:rtl w:val="true"/>
        </w:rPr>
        <w:footnoteReference w:id="332"/>
      </w:r>
      <w:r>
        <w:rPr>
          <w:rFonts w:ascii="IRNazanin" w:hAnsi="IRNazanin" w:eastAsia="IRNazanin"/>
          <w:color w:val="111111"/>
          <w:sz w:val="28"/>
          <w:sz w:val="28"/>
          <w:szCs w:val="28"/>
          <w:rtl w:val="true"/>
          <w:lang w:bidi="fa-IR"/>
        </w:rPr>
        <w:t>ثم یغسله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اضطر وعن المرأة المسلمة تموت ولیس معها</w:t>
      </w:r>
    </w:p>
    <w:p>
      <w:pPr>
        <w:pStyle w:val="BookText"/>
        <w:rPr/>
      </w:pPr>
      <w:r>
        <w:rPr>
          <w:rFonts w:ascii="IRNazanin" w:hAnsi="IRNazanin" w:eastAsia="IRNazanin"/>
          <w:color w:val="111111"/>
          <w:sz w:val="28"/>
          <w:sz w:val="28"/>
          <w:szCs w:val="28"/>
          <w:rtl w:val="true"/>
          <w:lang w:bidi="fa-IR"/>
        </w:rPr>
        <w:t xml:space="preserve">امرأة مسلمة ولا رجل مسلم من ذوی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قرابتها ومعها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امرأة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نصرانیة ورجال مسلمون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لیس بینها وبینهم قرابة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تغتسل النصرانیة</w:t>
      </w:r>
    </w:p>
    <w:p>
      <w:pPr>
        <w:pStyle w:val="BookText"/>
        <w:rPr/>
      </w:pPr>
      <w:r>
        <w:rPr>
          <w:rFonts w:ascii="IRNazanin" w:hAnsi="IRNazanin" w:eastAsia="IRNazanin"/>
          <w:color w:val="111111"/>
          <w:sz w:val="28"/>
          <w:sz w:val="28"/>
          <w:szCs w:val="28"/>
          <w:rtl w:val="true"/>
          <w:lang w:bidi="fa-IR"/>
        </w:rPr>
        <w:t>ثم تغسلها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 فقیه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النصرانی یکون فی السفر وهو مع المسلمین</w:t>
      </w:r>
    </w:p>
    <w:p>
      <w:pPr>
        <w:pStyle w:val="BookText"/>
        <w:rPr/>
      </w:pPr>
      <w:r>
        <w:rPr>
          <w:rFonts w:ascii="IRNazanin" w:hAnsi="IRNazanin" w:eastAsia="IRNazanin"/>
          <w:color w:val="111111"/>
          <w:sz w:val="28"/>
          <w:sz w:val="28"/>
          <w:szCs w:val="28"/>
          <w:rtl w:val="true"/>
          <w:lang w:bidi="fa-IR"/>
        </w:rPr>
        <w:t xml:space="preserve">فیموت قال لا یغسله مسلم ولا کرامة ولا یدفنه </w:t>
      </w:r>
      <w:r>
        <w:rPr>
          <w:rStyle w:val="FootnoteAnchor"/>
          <w:rtl w:val="true"/>
        </w:rPr>
        <w:footnoteReference w:id="333"/>
      </w:r>
      <w:r>
        <w:rPr>
          <w:rFonts w:ascii="IRNazanin" w:hAnsi="IRNazanin" w:eastAsia="IRNazanin"/>
          <w:color w:val="111111"/>
          <w:sz w:val="28"/>
          <w:sz w:val="28"/>
          <w:szCs w:val="28"/>
          <w:rtl w:val="true"/>
          <w:lang w:bidi="fa-IR"/>
        </w:rPr>
        <w:t xml:space="preserve">ولا یقوم علی قبره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 کان</w:t>
      </w:r>
    </w:p>
    <w:p>
      <w:pPr>
        <w:pStyle w:val="BookText"/>
        <w:rPr/>
      </w:pPr>
      <w:r>
        <w:rPr>
          <w:rFonts w:ascii="IRNazanin" w:hAnsi="IRNazanin" w:eastAsia="IRNazanin"/>
          <w:color w:val="111111"/>
          <w:sz w:val="28"/>
          <w:sz w:val="28"/>
          <w:szCs w:val="28"/>
          <w:rtl w:val="true"/>
          <w:lang w:bidi="fa-IR"/>
        </w:rPr>
        <w:t xml:space="preserve">أباه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فضة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نقل المحتضر إلی مصلاه</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أبواب الاحتضار قولها علیها السلام 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أنت قرأت یس فاعلم انی قد قضیت</w:t>
      </w:r>
      <w:bookmarkStart w:id="208" w:name="pg12405_123401"/>
    </w:p>
    <w:p>
      <w:pPr>
        <w:pStyle w:val="Heading4"/>
        <w:numPr>
          <w:ilvl w:val="3"/>
          <w:numId w:val="1"/>
        </w:numPr>
        <w:rPr/>
      </w:pPr>
      <w:bookmarkStart w:id="209" w:name="__RefHeading___Toc9751176_417432637"/>
      <w:bookmarkStart w:id="210" w:name="_Toc74"/>
      <w:bookmarkEnd w:id="208"/>
      <w:bookmarkEnd w:id="209"/>
      <w:r>
        <w:rPr>
          <w:rtl w:val="true"/>
        </w:rPr>
        <w:t>(</w:t>
      </w:r>
      <w:r>
        <w:rPr/>
        <w:t>19</w:t>
      </w:r>
      <w:r>
        <w:rPr>
          <w:rtl w:val="true"/>
        </w:rPr>
        <w:t xml:space="preserve">) </w:t>
      </w:r>
      <w:r>
        <w:rPr>
          <w:rtl w:val="true"/>
        </w:rPr>
        <w:t>باب حکم تغسیل الذمی المسلم إذا لم یکن من یغسله من المسلمین وتغسیل الذمیة المسلمة</w:t>
      </w:r>
      <w:bookmarkEnd w:id="210"/>
    </w:p>
    <w:p>
      <w:pPr>
        <w:pStyle w:val="BookText"/>
        <w:rPr/>
      </w:pPr>
      <w:r>
        <w:rPr>
          <w:rFonts w:eastAsia="IRNazanin" w:cs="IRNazanin"/>
          <w:color w:val="111111"/>
          <w:sz w:val="28"/>
          <w:szCs w:val="28"/>
          <w:lang w:bidi="fa-IR"/>
        </w:rPr>
        <w:t>3823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203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بن عبد الله عن أبی الجوزاء عن الحسین</w:t>
      </w:r>
    </w:p>
    <w:p>
      <w:pPr>
        <w:pStyle w:val="BookText"/>
        <w:rPr/>
      </w:pPr>
      <w:r>
        <w:rPr>
          <w:rFonts w:ascii="IRNazanin" w:hAnsi="IRNazanin" w:eastAsia="IRNazanin"/>
          <w:color w:val="111111"/>
          <w:sz w:val="28"/>
          <w:sz w:val="28"/>
          <w:szCs w:val="28"/>
          <w:rtl w:val="true"/>
          <w:lang w:bidi="fa-IR"/>
        </w:rPr>
        <w:t>بن علوان عن عمرو بن خالد عن زید بن علی عن آبائه عن علی علیهم السلام قال أتی</w:t>
      </w:r>
    </w:p>
    <w:p>
      <w:pPr>
        <w:pStyle w:val="BookText"/>
        <w:rPr/>
      </w:pPr>
      <w:r>
        <w:rPr>
          <w:rFonts w:ascii="IRNazanin" w:hAnsi="IRNazanin" w:eastAsia="IRNazanin"/>
          <w:color w:val="111111"/>
          <w:sz w:val="28"/>
          <w:sz w:val="28"/>
          <w:szCs w:val="28"/>
          <w:rtl w:val="true"/>
          <w:lang w:bidi="fa-IR"/>
        </w:rPr>
        <w:t xml:space="preserve">رسول الله صلی الله علیه وآله نفر فقالوا ان امرأة توفیت معنا ولیس معها ذو محرم </w:t>
      </w:r>
      <w:r>
        <w:rPr>
          <w:rStyle w:val="FootnoteAnchor"/>
          <w:rtl w:val="true"/>
        </w:rPr>
        <w:footnoteReference w:id="334"/>
      </w:r>
      <w:r>
        <w:rPr>
          <w:rFonts w:ascii="IRNazanin" w:hAnsi="IRNazanin" w:eastAsia="IRNazanin"/>
          <w:color w:val="111111"/>
          <w:sz w:val="28"/>
          <w:sz w:val="28"/>
          <w:szCs w:val="28"/>
          <w:rtl w:val="true"/>
          <w:lang w:bidi="fa-IR"/>
        </w:rPr>
        <w:t>فقال کیف صنعتم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 صببنا علیها الماء صبا فقال اما وجدتم امرأة من أهل الکتاب تغسلها</w:t>
      </w:r>
    </w:p>
    <w:p>
      <w:pPr>
        <w:pStyle w:val="BookText"/>
        <w:rPr/>
      </w:pPr>
      <w:r>
        <w:rPr>
          <w:rFonts w:ascii="IRNazanin" w:hAnsi="IRNazanin" w:eastAsia="IRNazanin"/>
          <w:color w:val="111111"/>
          <w:sz w:val="28"/>
          <w:sz w:val="28"/>
          <w:szCs w:val="28"/>
          <w:rtl w:val="true"/>
          <w:lang w:bidi="fa-IR"/>
        </w:rPr>
        <w:t xml:space="preserve">قالوا لا فقال افلا تیمموها </w:t>
      </w:r>
      <w:r>
        <w:rPr>
          <w:rStyle w:val="FootnoteAnchor"/>
          <w:rtl w:val="true"/>
        </w:rPr>
        <w:footnoteReference w:id="335"/>
      </w:r>
    </w:p>
    <w:p>
      <w:pPr>
        <w:pStyle w:val="BookText"/>
        <w:rPr/>
      </w:pPr>
      <w:r>
        <w:rPr>
          <w:rFonts w:eastAsia="IRNazanin" w:cs="IRNazanin"/>
          <w:color w:val="111111"/>
          <w:sz w:val="28"/>
          <w:szCs w:val="28"/>
          <w:lang w:bidi="fa-IR"/>
        </w:rPr>
        <w:t>3824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وان مات میت بین رجال نصاری</w:t>
      </w:r>
    </w:p>
    <w:p>
      <w:pPr>
        <w:pStyle w:val="BookText"/>
        <w:rPr/>
      </w:pPr>
      <w:r>
        <w:rPr>
          <w:rFonts w:ascii="IRNazanin" w:hAnsi="IRNazanin" w:eastAsia="IRNazanin"/>
          <w:color w:val="111111"/>
          <w:sz w:val="28"/>
          <w:sz w:val="28"/>
          <w:szCs w:val="28"/>
          <w:rtl w:val="true"/>
          <w:lang w:bidi="fa-IR"/>
        </w:rPr>
        <w:t>ونسوة مسلمات غسله الرجال النصاری بعد ما یغتسلون وان کانت المیت امرأة مسلمة</w:t>
      </w:r>
    </w:p>
    <w:p>
      <w:pPr>
        <w:pStyle w:val="BookText"/>
        <w:rPr/>
      </w:pPr>
      <w:r>
        <w:rPr>
          <w:rFonts w:ascii="IRNazanin" w:hAnsi="IRNazanin" w:eastAsia="IRNazanin"/>
          <w:color w:val="111111"/>
          <w:sz w:val="28"/>
          <w:sz w:val="28"/>
          <w:szCs w:val="28"/>
          <w:rtl w:val="true"/>
          <w:lang w:bidi="fa-IR"/>
        </w:rPr>
        <w:t>بین رجال مسلمین ونسوة نصرانیة اغتسلت نصرانیة وغسلتها</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وتقدم فی روایة عمار </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الباب المتقدم ما یدل علی ذلک فلیلاحظ</w:t>
      </w:r>
      <w:bookmarkStart w:id="211" w:name="pg12405_123402"/>
    </w:p>
    <w:p>
      <w:pPr>
        <w:pStyle w:val="Heading4"/>
        <w:numPr>
          <w:ilvl w:val="3"/>
          <w:numId w:val="1"/>
        </w:numPr>
        <w:rPr/>
      </w:pPr>
      <w:bookmarkStart w:id="212" w:name="__RefHeading___Toc9751178_417432637"/>
      <w:bookmarkStart w:id="213" w:name="_Toc75"/>
      <w:bookmarkEnd w:id="211"/>
      <w:bookmarkEnd w:id="212"/>
      <w:r>
        <w:rPr>
          <w:rtl w:val="true"/>
        </w:rPr>
        <w:t>(</w:t>
      </w:r>
      <w:r>
        <w:rPr/>
        <w:t>20</w:t>
      </w:r>
      <w:r>
        <w:rPr>
          <w:rtl w:val="true"/>
        </w:rPr>
        <w:t xml:space="preserve">) </w:t>
      </w:r>
      <w:r>
        <w:rPr>
          <w:rtl w:val="true"/>
        </w:rPr>
        <w:t>باب حکم تغسیل المرأة الصبی وتغسیل الرجل الصبیة</w:t>
      </w:r>
      <w:bookmarkEnd w:id="213"/>
    </w:p>
    <w:p>
      <w:pPr>
        <w:pStyle w:val="BookText"/>
        <w:rPr/>
      </w:pPr>
      <w:r>
        <w:rPr>
          <w:rFonts w:eastAsia="IRNazanin" w:cs="IRNazanin"/>
          <w:color w:val="111111"/>
          <w:sz w:val="28"/>
          <w:szCs w:val="28"/>
          <w:lang w:bidi="fa-IR"/>
        </w:rPr>
        <w:t>3825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أحمد بن الحسن عن عمرو بن سعید</w:t>
      </w:r>
    </w:p>
    <w:p>
      <w:pPr>
        <w:pStyle w:val="BookText"/>
        <w:rPr/>
      </w:pPr>
      <w:r>
        <w:rPr>
          <w:rFonts w:ascii="IRNazanin" w:hAnsi="IRNazanin" w:eastAsia="IRNazanin"/>
          <w:color w:val="111111"/>
          <w:sz w:val="28"/>
          <w:sz w:val="28"/>
          <w:szCs w:val="28"/>
          <w:rtl w:val="true"/>
          <w:lang w:bidi="fa-IR"/>
        </w:rPr>
        <w:t>عن مصدق بن صدقة عن عمار الساباطی عن أبی عبد الله علیه السلام انه سئل عن الصبی</w:t>
      </w:r>
    </w:p>
    <w:p>
      <w:pPr>
        <w:pStyle w:val="BookText"/>
        <w:rPr/>
      </w:pPr>
      <w:r>
        <w:rPr>
          <w:rFonts w:ascii="IRNazanin" w:hAnsi="IRNazanin" w:eastAsia="IRNazanin"/>
          <w:color w:val="111111"/>
          <w:sz w:val="28"/>
          <w:sz w:val="28"/>
          <w:szCs w:val="28"/>
          <w:rtl w:val="true"/>
          <w:lang w:bidi="fa-IR"/>
        </w:rPr>
        <w:t>تغسله امرأة قال انما تغسل الصبیان النساء وعن الصبیة ولا تصاب امرأة تغسلها قال</w:t>
      </w:r>
    </w:p>
    <w:p>
      <w:pPr>
        <w:pStyle w:val="BookText"/>
        <w:rPr/>
      </w:pPr>
      <w:r>
        <w:rPr>
          <w:rFonts w:ascii="IRNazanin" w:hAnsi="IRNazanin" w:eastAsia="IRNazanin"/>
          <w:color w:val="111111"/>
          <w:sz w:val="28"/>
          <w:sz w:val="28"/>
          <w:szCs w:val="28"/>
          <w:rtl w:val="true"/>
          <w:lang w:bidi="fa-IR"/>
        </w:rPr>
        <w:t>یغسلها رجل أولی الناس بها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3826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أیده الله عن أبی جعفر محمد بن علی</w:t>
      </w:r>
    </w:p>
    <w:p>
      <w:pPr>
        <w:pStyle w:val="BookText"/>
        <w:rPr/>
      </w:pPr>
      <w:r>
        <w:rPr>
          <w:rFonts w:ascii="IRNazanin" w:hAnsi="IRNazanin" w:eastAsia="IRNazanin"/>
          <w:color w:val="111111"/>
          <w:sz w:val="28"/>
          <w:sz w:val="28"/>
          <w:szCs w:val="28"/>
          <w:rtl w:val="true"/>
          <w:lang w:bidi="fa-IR"/>
        </w:rPr>
        <w:t>عن محمد بن الحسن عن أحمد بن إدریس عن محمد بن أحمد بن یحیی عن محمد</w:t>
      </w:r>
    </w:p>
    <w:p>
      <w:pPr>
        <w:pStyle w:val="BookText"/>
        <w:rPr/>
      </w:pPr>
      <w:r>
        <w:rPr>
          <w:rFonts w:ascii="IRNazanin" w:hAnsi="IRNazanin" w:eastAsia="IRNazanin"/>
          <w:color w:val="111111"/>
          <w:sz w:val="28"/>
          <w:sz w:val="28"/>
          <w:szCs w:val="28"/>
          <w:rtl w:val="true"/>
          <w:lang w:bidi="fa-IR"/>
        </w:rPr>
        <w:t>بن عبد الحمید عن یونس بن یعقوب وأخبرنی عن أبی القاسم جعفر بن محمد عن</w:t>
      </w:r>
    </w:p>
    <w:p>
      <w:pPr>
        <w:pStyle w:val="BookText"/>
        <w:rPr/>
      </w:pP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علی الأشعری عن محمد بن عبد الجبار عن ابن</w:t>
      </w:r>
    </w:p>
    <w:p>
      <w:pPr>
        <w:pStyle w:val="BookText"/>
        <w:rPr/>
      </w:pPr>
      <w:r>
        <w:rPr>
          <w:rFonts w:ascii="IRNazanin" w:hAnsi="IRNazanin" w:eastAsia="IRNazanin"/>
          <w:color w:val="111111"/>
          <w:sz w:val="28"/>
          <w:sz w:val="28"/>
          <w:szCs w:val="28"/>
          <w:rtl w:val="true"/>
          <w:lang w:bidi="fa-IR"/>
        </w:rPr>
        <w:t xml:space="preserve">فضال عن یونس بن یعقوب عن فقیه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النمیر</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 xml:space="preserve">حدثنی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p>
    <w:p>
      <w:pPr>
        <w:pStyle w:val="BookText"/>
        <w:rPr/>
      </w:pPr>
      <w:r>
        <w:rPr>
          <w:rFonts w:ascii="IRNazanin" w:hAnsi="IRNazanin" w:eastAsia="IRNazanin"/>
          <w:color w:val="111111"/>
          <w:sz w:val="28"/>
          <w:sz w:val="28"/>
          <w:szCs w:val="28"/>
          <w:rtl w:val="true"/>
          <w:lang w:bidi="fa-IR"/>
        </w:rPr>
        <w:t>مولی الحارث بن</w:t>
      </w:r>
    </w:p>
    <w:p>
      <w:pPr>
        <w:pStyle w:val="BookText"/>
        <w:rPr/>
      </w:pPr>
      <w:r>
        <w:rPr>
          <w:rFonts w:ascii="IRNazanin" w:hAnsi="IRNazanin" w:eastAsia="IRNazanin"/>
          <w:color w:val="111111"/>
          <w:sz w:val="28"/>
          <w:sz w:val="28"/>
          <w:szCs w:val="28"/>
          <w:rtl w:val="true"/>
          <w:lang w:bidi="fa-IR"/>
        </w:rPr>
        <w:t xml:space="preserve">المغیرة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النضری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قلت لابی عبد الله علیه السلام حدثنی عن الصبی إلی کم</w:t>
      </w:r>
    </w:p>
    <w:p>
      <w:pPr>
        <w:pStyle w:val="BookText"/>
        <w:rPr/>
      </w:pPr>
      <w:r>
        <w:rPr>
          <w:rFonts w:ascii="IRNazanin" w:hAnsi="IRNazanin" w:eastAsia="IRNazanin"/>
          <w:color w:val="111111"/>
          <w:sz w:val="28"/>
          <w:sz w:val="28"/>
          <w:szCs w:val="28"/>
          <w:rtl w:val="true"/>
          <w:lang w:bidi="fa-IR"/>
        </w:rPr>
        <w:t>تغسله النساء فقال إلی ثلث سنین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3827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7"/>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 الصادق علیه السلام 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الساباطی عن الصبیة لا تصاب </w:t>
      </w:r>
      <w:r>
        <w:rPr>
          <w:rStyle w:val="FootnoteAnchor"/>
          <w:rtl w:val="true"/>
        </w:rPr>
        <w:footnoteReference w:id="338"/>
      </w:r>
      <w:r>
        <w:rPr>
          <w:rFonts w:ascii="IRNazanin" w:hAnsi="IRNazanin" w:eastAsia="IRNazanin"/>
          <w:color w:val="111111"/>
          <w:sz w:val="28"/>
          <w:sz w:val="28"/>
          <w:szCs w:val="28"/>
          <w:rtl w:val="true"/>
          <w:lang w:bidi="fa-IR"/>
        </w:rPr>
        <w:t>امرأة تغسلها قال یغسلها أولی الناس بها من الرجال</w:t>
      </w:r>
    </w:p>
    <w:p>
      <w:pPr>
        <w:pStyle w:val="BookText"/>
        <w:rPr/>
      </w:pPr>
      <w:r>
        <w:rPr>
          <w:rFonts w:eastAsia="IRNazanin" w:cs="IRNazanin"/>
          <w:color w:val="111111"/>
          <w:sz w:val="28"/>
          <w:szCs w:val="28"/>
          <w:lang w:bidi="fa-IR"/>
        </w:rPr>
        <w:t>3828</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محمد بن أحمد بن یحیی مرسلا قال روی فی</w:t>
      </w:r>
    </w:p>
    <w:p>
      <w:pPr>
        <w:pStyle w:val="BookText"/>
        <w:rPr/>
      </w:pPr>
      <w:r>
        <w:rPr>
          <w:rFonts w:ascii="IRNazanin" w:hAnsi="IRNazanin" w:eastAsia="IRNazanin"/>
          <w:color w:val="111111"/>
          <w:sz w:val="28"/>
          <w:sz w:val="28"/>
          <w:szCs w:val="28"/>
          <w:rtl w:val="true"/>
          <w:lang w:bidi="fa-IR"/>
        </w:rPr>
        <w:t xml:space="preserve">الجاریة تموت مع الرجل </w:t>
      </w:r>
      <w:r>
        <w:rPr>
          <w:rStyle w:val="FootnoteAnchor"/>
          <w:rtl w:val="true"/>
        </w:rPr>
        <w:footnoteReference w:id="339"/>
      </w:r>
      <w:r>
        <w:rPr>
          <w:rFonts w:ascii="IRNazanin" w:hAnsi="IRNazanin" w:eastAsia="IRNazanin"/>
          <w:color w:val="111111"/>
          <w:sz w:val="28"/>
          <w:sz w:val="28"/>
          <w:szCs w:val="28"/>
          <w:rtl w:val="true"/>
          <w:lang w:bidi="fa-IR"/>
        </w:rPr>
        <w:t>فقال إذا کانت بنت أقل من خمس سنین أو ست دفنت</w:t>
      </w:r>
    </w:p>
    <w:p>
      <w:pPr>
        <w:pStyle w:val="BookText"/>
        <w:rPr/>
      </w:pPr>
      <w:r>
        <w:rPr>
          <w:rFonts w:ascii="IRNazanin" w:hAnsi="IRNazanin" w:eastAsia="IRNazanin"/>
          <w:color w:val="111111"/>
          <w:sz w:val="28"/>
          <w:sz w:val="28"/>
          <w:szCs w:val="28"/>
          <w:rtl w:val="true"/>
          <w:lang w:bidi="fa-IR"/>
        </w:rPr>
        <w:t>ولم تغسل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3829</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وذکر شیخنا محمد بن الحسن رضی الله عنه فی جامعة</w:t>
      </w:r>
    </w:p>
    <w:p>
      <w:pPr>
        <w:pStyle w:val="BookText"/>
        <w:rPr/>
      </w:pPr>
      <w:r>
        <w:rPr>
          <w:rFonts w:ascii="IRNazanin" w:hAnsi="IRNazanin" w:eastAsia="IRNazanin"/>
          <w:color w:val="111111"/>
          <w:sz w:val="28"/>
          <w:sz w:val="28"/>
          <w:szCs w:val="28"/>
          <w:rtl w:val="true"/>
          <w:lang w:bidi="fa-IR"/>
        </w:rPr>
        <w:t>فی الجاریة تموت مع الرجال فی السفر قال إذا کانت ابنة أکثر من خمس سنین</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 ست دفنت ولم تغسل وإذا </w:t>
      </w:r>
      <w:r>
        <w:rPr>
          <w:rStyle w:val="FootnoteAnchor"/>
          <w:rtl w:val="true"/>
        </w:rPr>
        <w:footnoteReference w:id="340"/>
      </w:r>
      <w:r>
        <w:rPr>
          <w:rFonts w:ascii="IRNazanin" w:hAnsi="IRNazanin" w:eastAsia="IRNazanin"/>
          <w:color w:val="111111"/>
          <w:sz w:val="28"/>
          <w:sz w:val="28"/>
          <w:szCs w:val="28"/>
          <w:rtl w:val="true"/>
          <w:lang w:bidi="fa-IR"/>
        </w:rPr>
        <w:t>کانت ابنة أقل من خمس سنین غسلت وذکر عن</w:t>
      </w:r>
      <w:bookmarkStart w:id="214" w:name="pg12405_123403"/>
    </w:p>
    <w:p>
      <w:pPr>
        <w:pStyle w:val="BookText"/>
        <w:rPr/>
      </w:pPr>
      <w:bookmarkEnd w:id="214"/>
      <w:r>
        <w:rPr>
          <w:rFonts w:ascii="IRNazanin" w:hAnsi="IRNazanin" w:eastAsia="IRNazanin"/>
          <w:color w:val="111111"/>
          <w:sz w:val="28"/>
          <w:sz w:val="28"/>
          <w:szCs w:val="28"/>
          <w:rtl w:val="true"/>
          <w:lang w:bidi="fa-IR"/>
        </w:rPr>
        <w:t xml:space="preserve">الحلبی حدیثا فی معناه عن الصادق علیه السلام الذکری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جامع محمد بن</w:t>
      </w:r>
    </w:p>
    <w:p>
      <w:pPr>
        <w:pStyle w:val="BookText"/>
        <w:rPr/>
      </w:pPr>
      <w:r>
        <w:rPr>
          <w:rFonts w:ascii="IRNazanin" w:hAnsi="IRNazanin" w:eastAsia="IRNazanin"/>
          <w:color w:val="111111"/>
          <w:sz w:val="28"/>
          <w:sz w:val="28"/>
          <w:szCs w:val="28"/>
          <w:rtl w:val="true"/>
          <w:lang w:bidi="fa-IR"/>
        </w:rPr>
        <w:t>الحسن نحوه إلی قوله غسلت ثم قال وأسند الصدوق فی کتاب المدینة ما فی الجامع</w:t>
      </w:r>
    </w:p>
    <w:p>
      <w:pPr>
        <w:pStyle w:val="BookText"/>
        <w:rPr/>
      </w:pPr>
      <w:r>
        <w:rPr>
          <w:rFonts w:ascii="IRNazanin" w:hAnsi="IRNazanin" w:eastAsia="IRNazanin"/>
          <w:color w:val="111111"/>
          <w:sz w:val="28"/>
          <w:sz w:val="28"/>
          <w:szCs w:val="28"/>
          <w:rtl w:val="true"/>
          <w:lang w:bidi="fa-IR"/>
        </w:rPr>
        <w:t>إلی الحلبی عن الصادق علیه السلام</w:t>
      </w:r>
      <w:r>
        <w:rPr>
          <w:rFonts w:eastAsia="IRNazanin" w:cs="IRNazanin"/>
          <w:color w:val="111111"/>
          <w:sz w:val="28"/>
          <w:szCs w:val="28"/>
          <w:rtl w:val="true"/>
          <w:lang w:bidi="fa-IR"/>
        </w:rPr>
        <w:t>.</w:t>
      </w:r>
    </w:p>
    <w:p>
      <w:pPr>
        <w:pStyle w:val="Heading4"/>
        <w:numPr>
          <w:ilvl w:val="3"/>
          <w:numId w:val="1"/>
        </w:numPr>
        <w:rPr/>
      </w:pPr>
      <w:bookmarkStart w:id="215" w:name="__RefHeading___Toc9751180_417432637"/>
      <w:bookmarkStart w:id="216" w:name="_Toc76"/>
      <w:bookmarkEnd w:id="215"/>
      <w:r>
        <w:rPr>
          <w:rtl w:val="true"/>
        </w:rPr>
        <w:t>(</w:t>
      </w:r>
      <w:r>
        <w:rPr/>
        <w:t>21</w:t>
      </w:r>
      <w:r>
        <w:rPr>
          <w:rtl w:val="true"/>
        </w:rPr>
        <w:t xml:space="preserve">) </w:t>
      </w:r>
      <w:r>
        <w:rPr>
          <w:rtl w:val="true"/>
        </w:rPr>
        <w:t>باب انه لا بأس للجنب ان یغسل المیت ولکن یستحب له ان</w:t>
      </w:r>
      <w:r>
        <w:rPr>
          <w:rtl w:val="true"/>
        </w:rPr>
        <w:t>...</w:t>
      </w:r>
      <w:bookmarkEnd w:id="216"/>
    </w:p>
    <w:p>
      <w:pPr>
        <w:pStyle w:val="BookText"/>
        <w:rPr/>
      </w:pPr>
      <w:r>
        <w:rPr>
          <w:rFonts w:ascii="IRNazanin" w:hAnsi="IRNazanin" w:eastAsia="IRNazanin"/>
          <w:color w:val="111111"/>
          <w:sz w:val="28"/>
          <w:sz w:val="28"/>
          <w:szCs w:val="28"/>
          <w:rtl w:val="true"/>
          <w:lang w:bidi="fa-IR"/>
        </w:rPr>
        <w:t>باب انه لا بأس للجنب ان یغسل المیت ولکن یستحب له ان یغسل یدیه ویتوضأ قبل الغسل</w:t>
      </w:r>
    </w:p>
    <w:p>
      <w:pPr>
        <w:pStyle w:val="BookText"/>
        <w:rPr/>
      </w:pPr>
      <w:r>
        <w:rPr>
          <w:rFonts w:ascii="IRNazanin" w:hAnsi="IRNazanin" w:eastAsia="IRNazanin"/>
          <w:color w:val="111111"/>
          <w:sz w:val="28"/>
          <w:sz w:val="28"/>
          <w:szCs w:val="28"/>
          <w:rtl w:val="true"/>
          <w:lang w:bidi="fa-IR"/>
        </w:rPr>
        <w:t>وکذلک الحائض</w:t>
      </w:r>
    </w:p>
    <w:p>
      <w:pPr>
        <w:pStyle w:val="BookText"/>
        <w:rPr/>
      </w:pPr>
      <w:r>
        <w:rPr>
          <w:rFonts w:eastAsia="Times New Roman" w:cs="Times New Roman" w:ascii="Times New Roman" w:hAnsi="Times New Roman"/>
          <w:color w:val="111111"/>
          <w:sz w:val="28"/>
          <w:szCs w:val="28"/>
          <w:lang w:val="en-US" w:bidi="en-US"/>
        </w:rPr>
        <w:t>3830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1"/>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نوح بن شعیب عن شهاب</w:t>
      </w:r>
    </w:p>
    <w:p>
      <w:pPr>
        <w:pStyle w:val="BookText"/>
        <w:rPr/>
      </w:pPr>
      <w:r>
        <w:rPr>
          <w:rFonts w:ascii="IRNazanin" w:hAnsi="IRNazanin" w:eastAsia="IRNazanin"/>
          <w:color w:val="111111"/>
          <w:sz w:val="28"/>
          <w:sz w:val="28"/>
          <w:szCs w:val="28"/>
          <w:rtl w:val="true"/>
          <w:lang w:bidi="fa-IR"/>
        </w:rPr>
        <w:t xml:space="preserve">بن عبد ربه عن أبی عبد الله علیه السلام قال سألته عن الجنب یغسل المیت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w:t>
      </w:r>
    </w:p>
    <w:p>
      <w:pPr>
        <w:pStyle w:val="BookText"/>
        <w:rPr/>
      </w:pPr>
      <w:r>
        <w:rPr>
          <w:rFonts w:ascii="IRNazanin" w:hAnsi="IRNazanin" w:eastAsia="IRNazanin"/>
          <w:color w:val="111111"/>
          <w:sz w:val="28"/>
          <w:sz w:val="28"/>
          <w:szCs w:val="28"/>
          <w:rtl w:val="true"/>
          <w:lang w:bidi="fa-IR"/>
        </w:rPr>
        <w:t xml:space="preserve">غسل میتا له ان یأتی أهله ثم یغتسل فقال سواء لا بأس بذلک إذا کان جنبا غسل یده </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 xml:space="preserve">وتوضأ وغسل المیت فان غسل میتا ثم توضأ ثم أتی أهله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یجزیه غسل واحد</w:t>
      </w:r>
    </w:p>
    <w:p>
      <w:pPr>
        <w:pStyle w:val="BookText"/>
        <w:rPr/>
      </w:pPr>
      <w:r>
        <w:rPr>
          <w:rFonts w:ascii="IRNazanin" w:hAnsi="IRNazanin" w:eastAsia="IRNazanin"/>
          <w:color w:val="111111"/>
          <w:sz w:val="28"/>
          <w:sz w:val="28"/>
          <w:szCs w:val="28"/>
          <w:rtl w:val="true"/>
          <w:lang w:bidi="fa-IR"/>
        </w:rPr>
        <w:t xml:space="preserve">لهما یب </w:t>
      </w: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أحمد بن یحیی عن إبراهیم بن هاشم عن نوح بن شعیب عن</w:t>
      </w:r>
    </w:p>
    <w:p>
      <w:pPr>
        <w:pStyle w:val="BookText"/>
        <w:rPr/>
      </w:pPr>
      <w:r>
        <w:rPr>
          <w:rFonts w:ascii="IRNazanin" w:hAnsi="IRNazanin" w:eastAsia="IRNazanin"/>
          <w:color w:val="111111"/>
          <w:sz w:val="28"/>
          <w:sz w:val="28"/>
          <w:szCs w:val="28"/>
          <w:rtl w:val="true"/>
          <w:lang w:bidi="fa-IR"/>
        </w:rPr>
        <w:t>شهاب بن عبد ربه قال سألت أبا عبد الله علیه السلام عن الجنب أیغسل المیت أو من غسل</w:t>
      </w:r>
    </w:p>
    <w:p>
      <w:pPr>
        <w:pStyle w:val="BookText"/>
        <w:rPr/>
      </w:pPr>
      <w:r>
        <w:rPr>
          <w:rFonts w:ascii="IRNazanin" w:hAnsi="IRNazanin" w:eastAsia="IRNazanin"/>
          <w:color w:val="111111"/>
          <w:sz w:val="28"/>
          <w:sz w:val="28"/>
          <w:szCs w:val="28"/>
          <w:rtl w:val="true"/>
          <w:lang w:bidi="fa-IR"/>
        </w:rPr>
        <w:t>میتا أیأتی أهله ثم یغتسل فقال هما سواء لا بأس بذلک إذا کان جنبا غسل یدیه وتوضأ</w:t>
      </w:r>
    </w:p>
    <w:p>
      <w:pPr>
        <w:pStyle w:val="BookText"/>
        <w:rPr/>
      </w:pPr>
      <w:r>
        <w:rPr>
          <w:rFonts w:ascii="IRNazanin" w:hAnsi="IRNazanin" w:eastAsia="IRNazanin"/>
          <w:color w:val="111111"/>
          <w:sz w:val="28"/>
          <w:sz w:val="28"/>
          <w:szCs w:val="28"/>
          <w:rtl w:val="true"/>
          <w:lang w:bidi="fa-IR"/>
        </w:rPr>
        <w:t>وغسل المیت وهو جنب وان غسل میتا ثم أتی أهله توضأ ثم أتی أهله ویجزیه</w:t>
      </w:r>
    </w:p>
    <w:p>
      <w:pPr>
        <w:pStyle w:val="BookText"/>
        <w:rPr/>
      </w:pPr>
      <w:r>
        <w:rPr>
          <w:rFonts w:ascii="IRNazanin" w:hAnsi="IRNazanin" w:eastAsia="IRNazanin"/>
          <w:color w:val="111111"/>
          <w:sz w:val="28"/>
          <w:sz w:val="28"/>
          <w:szCs w:val="28"/>
          <w:rtl w:val="true"/>
          <w:lang w:bidi="fa-IR"/>
        </w:rPr>
        <w:t>غسل واحد لهما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3831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وإذا أردت أن تغسل میتا وأنت جنب فتوضأ</w:t>
      </w:r>
    </w:p>
    <w:p>
      <w:pPr>
        <w:pStyle w:val="BookText"/>
        <w:rPr/>
      </w:pPr>
      <w:r>
        <w:rPr>
          <w:rFonts w:ascii="IRNazanin" w:hAnsi="IRNazanin" w:eastAsia="IRNazanin"/>
          <w:color w:val="111111"/>
          <w:sz w:val="28"/>
          <w:sz w:val="28"/>
          <w:szCs w:val="28"/>
          <w:rtl w:val="true"/>
          <w:lang w:bidi="fa-IR"/>
        </w:rPr>
        <w:t xml:space="preserve">وضوء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اغسله وإذا أردت الجماع بعد غسلک المیت من قبل أن</w:t>
      </w:r>
    </w:p>
    <w:p>
      <w:pPr>
        <w:pStyle w:val="BookText"/>
        <w:rPr/>
      </w:pPr>
      <w:r>
        <w:rPr>
          <w:rFonts w:ascii="IRNazanin" w:hAnsi="IRNazanin" w:eastAsia="IRNazanin"/>
          <w:color w:val="111111"/>
          <w:sz w:val="28"/>
          <w:sz w:val="28"/>
          <w:szCs w:val="28"/>
          <w:rtl w:val="true"/>
          <w:lang w:bidi="fa-IR"/>
        </w:rPr>
        <w:t>تغتسل من غسله فتوضأ ثم جامع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3832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 تحضر الحائض ولا الجنب عند التلقین</w:t>
      </w:r>
    </w:p>
    <w:p>
      <w:pPr>
        <w:pStyle w:val="BookText"/>
        <w:rPr/>
      </w:pPr>
      <w:r>
        <w:rPr>
          <w:rFonts w:ascii="IRNazanin" w:hAnsi="IRNazanin" w:eastAsia="IRNazanin"/>
          <w:color w:val="111111"/>
          <w:sz w:val="28"/>
          <w:sz w:val="28"/>
          <w:szCs w:val="28"/>
          <w:rtl w:val="true"/>
          <w:lang w:bidi="fa-IR"/>
        </w:rPr>
        <w:t>فان الملائکة تتأذی بهما ولا بأس بان یلیا غسله</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3833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273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جعفر بن محمد علیهما السلام أنه قال الجنب والحائض</w:t>
      </w:r>
      <w:bookmarkStart w:id="217" w:name="pg12405_123404"/>
    </w:p>
    <w:p>
      <w:pPr>
        <w:pStyle w:val="BookText"/>
        <w:rPr/>
      </w:pPr>
      <w:bookmarkEnd w:id="217"/>
      <w:r>
        <w:rPr>
          <w:rFonts w:ascii="IRNazanin" w:hAnsi="IRNazanin" w:eastAsia="IRNazanin"/>
          <w:color w:val="111111"/>
          <w:sz w:val="28"/>
          <w:sz w:val="28"/>
          <w:szCs w:val="28"/>
          <w:rtl w:val="true"/>
          <w:lang w:bidi="fa-IR"/>
        </w:rPr>
        <w:t>لا یغسلان میتا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یونس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کراهة حضور الحائض أو الجنب</w:t>
      </w:r>
    </w:p>
    <w:p>
      <w:pPr>
        <w:pStyle w:val="BookText"/>
        <w:rPr/>
      </w:pPr>
      <w:r>
        <w:rPr>
          <w:rFonts w:ascii="IRNazanin" w:hAnsi="IRNazanin" w:eastAsia="IRNazanin"/>
          <w:color w:val="111111"/>
          <w:sz w:val="28"/>
          <w:sz w:val="28"/>
          <w:szCs w:val="28"/>
          <w:rtl w:val="true"/>
          <w:lang w:bidi="fa-IR"/>
        </w:rPr>
        <w:t xml:space="preserve">عند المحتضر من أبواب الاحتضار قوله علیه السلام ولا بأس بان یلیا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الحائض والجنب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غسله</w:t>
      </w:r>
      <w:r>
        <w:rPr>
          <w:rFonts w:eastAsia="IRNazanin" w:cs="IRNazanin"/>
          <w:color w:val="111111"/>
          <w:sz w:val="28"/>
          <w:szCs w:val="28"/>
          <w:rtl w:val="true"/>
          <w:lang w:bidi="fa-IR"/>
        </w:rPr>
        <w:t>.</w:t>
      </w:r>
    </w:p>
    <w:p>
      <w:pPr>
        <w:pStyle w:val="Heading4"/>
        <w:numPr>
          <w:ilvl w:val="3"/>
          <w:numId w:val="1"/>
        </w:numPr>
        <w:rPr/>
      </w:pPr>
      <w:bookmarkStart w:id="218" w:name="__RefHeading___Toc9751182_417432637"/>
      <w:bookmarkStart w:id="219" w:name="_Toc77"/>
      <w:bookmarkEnd w:id="218"/>
      <w:r>
        <w:rPr>
          <w:rtl w:val="true"/>
        </w:rPr>
        <w:t>(</w:t>
      </w:r>
      <w:r>
        <w:rPr/>
        <w:t>22</w:t>
      </w:r>
      <w:r>
        <w:rPr>
          <w:rtl w:val="true"/>
        </w:rPr>
        <w:t xml:space="preserve">) </w:t>
      </w:r>
      <w:r>
        <w:rPr>
          <w:rtl w:val="true"/>
        </w:rPr>
        <w:t>باب انه إذا خرج من المیت شئ بعد الغسل یغسل ما خرج ولا یعاد الغسل</w:t>
      </w:r>
      <w:bookmarkEnd w:id="219"/>
    </w:p>
    <w:p>
      <w:pPr>
        <w:pStyle w:val="BookText"/>
        <w:rPr/>
      </w:pPr>
      <w:r>
        <w:rPr>
          <w:rFonts w:eastAsia="IRNazanin" w:cs="IRNazanin"/>
          <w:color w:val="111111"/>
          <w:sz w:val="28"/>
          <w:szCs w:val="28"/>
          <w:lang w:bidi="fa-IR"/>
        </w:rPr>
        <w:t>3834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بن عبد الله عن الحسن بن علی بن فضال عن غالب</w:t>
      </w:r>
    </w:p>
    <w:p>
      <w:pPr>
        <w:pStyle w:val="BookText"/>
        <w:rPr/>
      </w:pPr>
      <w:r>
        <w:rPr>
          <w:rFonts w:ascii="IRNazanin" w:hAnsi="IRNazanin" w:eastAsia="IRNazanin"/>
          <w:color w:val="111111"/>
          <w:sz w:val="28"/>
          <w:sz w:val="28"/>
          <w:szCs w:val="28"/>
          <w:rtl w:val="true"/>
          <w:lang w:bidi="fa-IR"/>
        </w:rPr>
        <w:t>بن عثمان عن روح بن عبد الرحیم عن أبی عبد الله علیه السلام قال إن بدأ من المیت شئ</w:t>
      </w:r>
    </w:p>
    <w:p>
      <w:pPr>
        <w:pStyle w:val="BookText"/>
        <w:rPr/>
      </w:pPr>
      <w:r>
        <w:rPr>
          <w:rFonts w:ascii="IRNazanin" w:hAnsi="IRNazanin" w:eastAsia="IRNazanin"/>
          <w:color w:val="111111"/>
          <w:sz w:val="28"/>
          <w:sz w:val="28"/>
          <w:szCs w:val="28"/>
          <w:rtl w:val="true"/>
          <w:lang w:bidi="fa-IR"/>
        </w:rPr>
        <w:t>بعد غسله فاغسل الذی بدأ منه ولا تعد الغسل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3835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محمد بن سنان عن عبد الله بن</w:t>
      </w:r>
    </w:p>
    <w:p>
      <w:pPr>
        <w:pStyle w:val="BookText"/>
        <w:rPr/>
      </w:pPr>
      <w:r>
        <w:rPr>
          <w:rFonts w:ascii="IRNazanin" w:hAnsi="IRNazanin" w:eastAsia="IRNazanin"/>
          <w:color w:val="111111"/>
          <w:sz w:val="28"/>
          <w:sz w:val="28"/>
          <w:szCs w:val="28"/>
          <w:rtl w:val="true"/>
          <w:lang w:bidi="fa-IR"/>
        </w:rPr>
        <w:t>یحیی الکاهلی والحسین بن المختار عن أبی عبد الله علیه السلام قالا سألناه عن المیت</w:t>
      </w:r>
    </w:p>
    <w:p>
      <w:pPr>
        <w:pStyle w:val="BookText"/>
        <w:rPr/>
      </w:pPr>
      <w:r>
        <w:rPr>
          <w:rFonts w:ascii="IRNazanin" w:hAnsi="IRNazanin" w:eastAsia="IRNazanin"/>
          <w:color w:val="111111"/>
          <w:sz w:val="28"/>
          <w:sz w:val="28"/>
          <w:szCs w:val="28"/>
          <w:rtl w:val="true"/>
          <w:lang w:bidi="fa-IR"/>
        </w:rPr>
        <w:t>یخرج منه الشئ بعد ما یفرغ من غسله قال یغسل ذلک ولا یعاد علیه الغسل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3836</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عدة من أصحابنا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سهل بن زیاد عن بعض أصحابه</w:t>
      </w:r>
    </w:p>
    <w:p>
      <w:pPr>
        <w:pStyle w:val="BookText"/>
        <w:rPr/>
      </w:pPr>
      <w:r>
        <w:rPr>
          <w:rFonts w:ascii="IRNazanin" w:hAnsi="IRNazanin" w:eastAsia="IRNazanin"/>
          <w:color w:val="111111"/>
          <w:sz w:val="28"/>
          <w:sz w:val="28"/>
          <w:szCs w:val="28"/>
          <w:rtl w:val="true"/>
          <w:lang w:bidi="fa-IR"/>
        </w:rPr>
        <w:t>رفعه قال إذا غسل المیت ثم أحدث بعد الغسل فإنه یغسل الحدث ولا یعاد الغسل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3837</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فان خرج منه شئ بعد الغسل فلا تعید</w:t>
      </w:r>
    </w:p>
    <w:p>
      <w:pPr>
        <w:pStyle w:val="BookText"/>
        <w:rPr/>
      </w:pPr>
      <w:r>
        <w:rPr>
          <w:rFonts w:ascii="IRNazanin" w:hAnsi="IRNazanin" w:eastAsia="IRNazanin"/>
          <w:color w:val="111111"/>
          <w:sz w:val="28"/>
          <w:sz w:val="28"/>
          <w:szCs w:val="28"/>
          <w:rtl w:val="true"/>
          <w:lang w:bidi="fa-IR"/>
        </w:rPr>
        <w:t>غسله ولکن اغسل ما أصاب من الکفن إلی أن تضعه فی لحده</w:t>
      </w:r>
      <w:r>
        <w:rPr>
          <w:rFonts w:eastAsia="IRNazanin" w:cs="IRNazanin"/>
          <w:color w:val="111111"/>
          <w:sz w:val="28"/>
          <w:szCs w:val="28"/>
          <w:rtl w:val="true"/>
          <w:lang w:bidi="fa-IR"/>
        </w:rPr>
        <w:t>.</w:t>
      </w:r>
    </w:p>
    <w:p>
      <w:pPr>
        <w:pStyle w:val="Heading4"/>
        <w:numPr>
          <w:ilvl w:val="3"/>
          <w:numId w:val="1"/>
        </w:numPr>
        <w:rPr/>
      </w:pPr>
      <w:bookmarkStart w:id="220" w:name="__RefHeading___Toc9751184_417432637"/>
      <w:bookmarkStart w:id="221" w:name="_Toc78"/>
      <w:bookmarkEnd w:id="220"/>
      <w:r>
        <w:rPr>
          <w:rtl w:val="true"/>
        </w:rPr>
        <w:t>(</w:t>
      </w:r>
      <w:r>
        <w:rPr/>
        <w:t>23</w:t>
      </w:r>
      <w:r>
        <w:rPr>
          <w:rtl w:val="true"/>
        </w:rPr>
        <w:t xml:space="preserve">) </w:t>
      </w:r>
      <w:r>
        <w:rPr>
          <w:rtl w:val="true"/>
        </w:rPr>
        <w:t>باب انه یجزی غسل واحد لمن مات وهو جنب و کذلک الحائض والنفساء</w:t>
      </w:r>
      <w:bookmarkEnd w:id="221"/>
    </w:p>
    <w:p>
      <w:pPr>
        <w:pStyle w:val="BookText"/>
        <w:rPr/>
      </w:pPr>
      <w:r>
        <w:rPr>
          <w:rFonts w:eastAsia="IRNazanin" w:cs="IRNazanin"/>
          <w:color w:val="111111"/>
          <w:sz w:val="28"/>
          <w:szCs w:val="28"/>
          <w:lang w:bidi="fa-IR"/>
        </w:rPr>
        <w:t>3838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إبراهیم عن أبیه عن حماد بن عیسی یب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عن علی بن حدید وعبد الرحمن عن حماد عن حریز عن</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زرارة قال 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لابی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 مات وهو جنب کیف یغسل</w:t>
      </w:r>
    </w:p>
    <w:p>
      <w:pPr>
        <w:pStyle w:val="BookText"/>
        <w:rPr/>
      </w:pPr>
      <w:r>
        <w:rPr>
          <w:rFonts w:ascii="IRNazanin" w:hAnsi="IRNazanin" w:eastAsia="IRNazanin"/>
          <w:color w:val="111111"/>
          <w:sz w:val="28"/>
          <w:sz w:val="28"/>
          <w:szCs w:val="28"/>
          <w:rtl w:val="true"/>
          <w:lang w:bidi="fa-IR"/>
        </w:rPr>
        <w:t xml:space="preserve">وما یجزیه من الماء قال یغسل غسلا واحدا یجزی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للجنابة </w:t>
      </w:r>
      <w:r>
        <w:rPr>
          <w:rStyle w:val="FootnoteAnchor"/>
          <w:rtl w:val="true"/>
        </w:rPr>
        <w:footnoteReference w:id="343"/>
      </w:r>
      <w:r>
        <w:rPr>
          <w:rFonts w:ascii="IRNazanin" w:hAnsi="IRNazanin" w:eastAsia="IRNazanin"/>
          <w:color w:val="111111"/>
          <w:sz w:val="28"/>
          <w:sz w:val="28"/>
          <w:szCs w:val="28"/>
          <w:rtl w:val="true"/>
          <w:lang w:bidi="fa-IR"/>
        </w:rPr>
        <w:t>ولغسل</w:t>
      </w:r>
    </w:p>
    <w:p>
      <w:pPr>
        <w:pStyle w:val="BookText"/>
        <w:rPr/>
      </w:pPr>
      <w:r>
        <w:rPr>
          <w:rFonts w:ascii="IRNazanin" w:hAnsi="IRNazanin" w:eastAsia="IRNazanin"/>
          <w:color w:val="111111"/>
          <w:sz w:val="28"/>
          <w:sz w:val="28"/>
          <w:szCs w:val="28"/>
          <w:rtl w:val="true"/>
          <w:lang w:bidi="fa-IR"/>
        </w:rPr>
        <w:t>المیت لأنهما حرمتان اجتمعتا فی حرمة واحدة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3839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مهزیار عن الحسین بن سعید عن</w:t>
      </w:r>
    </w:p>
    <w:p>
      <w:pPr>
        <w:pStyle w:val="BookText"/>
        <w:rPr/>
      </w:pPr>
      <w:r>
        <w:rPr>
          <w:rFonts w:ascii="IRNazanin" w:hAnsi="IRNazanin" w:eastAsia="IRNazanin"/>
          <w:color w:val="111111"/>
          <w:sz w:val="28"/>
          <w:sz w:val="28"/>
          <w:szCs w:val="28"/>
          <w:rtl w:val="true"/>
          <w:lang w:bidi="fa-IR"/>
        </w:rPr>
        <w:t>علی بن النعمان عن ابن مسکان عن المثنی عن أبی بصیر عن أحدهما علیهما السلام</w:t>
      </w:r>
    </w:p>
    <w:p>
      <w:pPr>
        <w:pStyle w:val="BookText"/>
        <w:rPr/>
      </w:pPr>
      <w:r>
        <w:rPr>
          <w:rFonts w:ascii="IRNazanin" w:hAnsi="IRNazanin" w:eastAsia="IRNazanin"/>
          <w:color w:val="111111"/>
          <w:sz w:val="28"/>
          <w:sz w:val="28"/>
          <w:szCs w:val="28"/>
          <w:rtl w:val="true"/>
          <w:lang w:bidi="fa-IR"/>
        </w:rPr>
        <w:t>فی الجنب إذا مات قال لیس علیه الا غسلة واحدة</w:t>
      </w:r>
    </w:p>
    <w:p>
      <w:pPr>
        <w:pStyle w:val="BookText"/>
        <w:rPr/>
      </w:pPr>
      <w:r>
        <w:rPr>
          <w:rFonts w:eastAsia="IRNazanin" w:cs="IRNazanin"/>
          <w:color w:val="111111"/>
          <w:sz w:val="28"/>
          <w:szCs w:val="28"/>
          <w:lang w:bidi="fa-IR"/>
        </w:rPr>
        <w:t>3840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الحسین بن عبید الله عن أبی محمد الحسن بن</w:t>
      </w:r>
    </w:p>
    <w:p>
      <w:pPr>
        <w:pStyle w:val="BookText"/>
        <w:rPr/>
      </w:pPr>
      <w:r>
        <w:rPr>
          <w:rFonts w:ascii="IRNazanin" w:hAnsi="IRNazanin" w:eastAsia="IRNazanin"/>
          <w:color w:val="111111"/>
          <w:sz w:val="28"/>
          <w:sz w:val="28"/>
          <w:szCs w:val="28"/>
          <w:rtl w:val="true"/>
          <w:lang w:bidi="fa-IR"/>
        </w:rPr>
        <w:t xml:space="preserve">حمزة العلوی عن علی بن إبراهیم عن یب </w:t>
      </w: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إبراهیم بن هاشم </w:t>
      </w:r>
      <w:r>
        <w:rPr>
          <w:rStyle w:val="FootnoteAnchor"/>
          <w:rtl w:val="true"/>
        </w:rPr>
        <w:footnoteReference w:id="3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w:t>
      </w:r>
    </w:p>
    <w:p>
      <w:pPr>
        <w:pStyle w:val="BookText"/>
        <w:rPr/>
      </w:pPr>
      <w:r>
        <w:rPr>
          <w:rFonts w:ascii="IRNazanin" w:hAnsi="IRNazanin" w:eastAsia="IRNazanin"/>
          <w:color w:val="111111"/>
          <w:sz w:val="28"/>
          <w:sz w:val="28"/>
          <w:szCs w:val="28"/>
          <w:rtl w:val="true"/>
          <w:lang w:bidi="fa-IR"/>
        </w:rPr>
        <w:t>الحسین بن سعید عن علی عن أبی إبراهیم علیه السلام قال سألته عن المیت یموت</w:t>
      </w:r>
    </w:p>
    <w:p>
      <w:pPr>
        <w:pStyle w:val="BookText"/>
        <w:rPr/>
      </w:pPr>
      <w:r>
        <w:rPr>
          <w:rFonts w:ascii="IRNazanin" w:hAnsi="IRNazanin" w:eastAsia="IRNazanin"/>
          <w:color w:val="111111"/>
          <w:sz w:val="28"/>
          <w:sz w:val="28"/>
          <w:szCs w:val="28"/>
          <w:rtl w:val="true"/>
          <w:lang w:bidi="fa-IR"/>
        </w:rPr>
        <w:t xml:space="preserve">وهو جنب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واحد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3841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ره عن أبی جعفر محمد بن علی بن الحسین</w:t>
      </w:r>
    </w:p>
    <w:p>
      <w:pPr>
        <w:pStyle w:val="BookText"/>
        <w:rPr/>
      </w:pPr>
      <w:r>
        <w:rPr>
          <w:rFonts w:ascii="IRNazanin" w:hAnsi="IRNazanin" w:eastAsia="IRNazanin"/>
          <w:color w:val="111111"/>
          <w:sz w:val="28"/>
          <w:sz w:val="28"/>
          <w:szCs w:val="28"/>
          <w:rtl w:val="true"/>
          <w:lang w:bidi="fa-IR"/>
        </w:rPr>
        <w:t xml:space="preserve">عن یب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الحسین </w:t>
      </w:r>
      <w:r>
        <w:rPr>
          <w:rStyle w:val="FootnoteAnchor"/>
          <w:rtl w:val="true"/>
        </w:rPr>
        <w:footnoteReference w:id="3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أحمد بن علی عن عبد الله بن</w:t>
      </w:r>
    </w:p>
    <w:p>
      <w:pPr>
        <w:pStyle w:val="BookText"/>
        <w:rPr/>
      </w:pPr>
      <w:r>
        <w:rPr>
          <w:rFonts w:ascii="IRNazanin" w:hAnsi="IRNazanin" w:eastAsia="IRNazanin"/>
          <w:color w:val="111111"/>
          <w:sz w:val="28"/>
          <w:sz w:val="28"/>
          <w:szCs w:val="28"/>
          <w:rtl w:val="true"/>
          <w:lang w:bidi="fa-IR"/>
        </w:rPr>
        <w:t>الصلت عن عبد الله بن المغیرة عن عیص بن القاسم عن أبی عبد الله علیه السلام قال إذا مات</w:t>
      </w:r>
    </w:p>
    <w:p>
      <w:pPr>
        <w:pStyle w:val="BookText"/>
        <w:rPr/>
      </w:pPr>
      <w:r>
        <w:rPr>
          <w:rFonts w:ascii="IRNazanin" w:hAnsi="IRNazanin" w:eastAsia="IRNazanin"/>
          <w:color w:val="111111"/>
          <w:sz w:val="28"/>
          <w:sz w:val="28"/>
          <w:szCs w:val="28"/>
          <w:rtl w:val="true"/>
          <w:lang w:bidi="fa-IR"/>
        </w:rPr>
        <w:t>المیت وهو جنب غسل غسلا واحدا ثم اغتسل بعد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3842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إبراهیم بن هاشم عن الحسین بن سعید عن صفوان</w:t>
      </w:r>
    </w:p>
    <w:p>
      <w:pPr>
        <w:pStyle w:val="BookText"/>
        <w:rPr/>
      </w:pPr>
      <w:r>
        <w:rPr>
          <w:rFonts w:ascii="IRNazanin" w:hAnsi="IRNazanin" w:eastAsia="IRNazanin"/>
          <w:color w:val="111111"/>
          <w:sz w:val="28"/>
          <w:sz w:val="28"/>
          <w:szCs w:val="28"/>
          <w:rtl w:val="true"/>
          <w:lang w:bidi="fa-IR"/>
        </w:rPr>
        <w:t>بن یحیی عن عیص عن أبی عبد الله علیه السلام قال سألته عن رجل مات وهو جنب قال</w:t>
      </w:r>
    </w:p>
    <w:p>
      <w:pPr>
        <w:pStyle w:val="BookText"/>
        <w:rPr/>
      </w:pPr>
      <w:r>
        <w:rPr>
          <w:rFonts w:ascii="IRNazanin" w:hAnsi="IRNazanin" w:eastAsia="IRNazanin"/>
          <w:color w:val="111111"/>
          <w:sz w:val="28"/>
          <w:sz w:val="28"/>
          <w:szCs w:val="28"/>
          <w:rtl w:val="true"/>
          <w:lang w:bidi="fa-IR"/>
        </w:rPr>
        <w:t>یغسل غسلة واحدة بماء ثم یغسل بعد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3843</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محمد عن محمد بن خالد عن عبد الله</w:t>
      </w:r>
    </w:p>
    <w:p>
      <w:pPr>
        <w:pStyle w:val="BookText"/>
        <w:rPr/>
      </w:pPr>
      <w:r>
        <w:rPr>
          <w:rFonts w:ascii="IRNazanin" w:hAnsi="IRNazanin" w:eastAsia="IRNazanin"/>
          <w:color w:val="111111"/>
          <w:sz w:val="28"/>
          <w:sz w:val="28"/>
          <w:szCs w:val="28"/>
          <w:rtl w:val="true"/>
          <w:lang w:bidi="fa-IR"/>
        </w:rPr>
        <w:t>بن المغیرة قال أخبرنی بعض أصحابنا عن عیص عن أبی عبد الله علیه عن أبیه علیهما السلام قال</w:t>
      </w:r>
    </w:p>
    <w:p>
      <w:pPr>
        <w:pStyle w:val="BookText"/>
        <w:rPr/>
      </w:pPr>
      <w:r>
        <w:rPr>
          <w:rFonts w:ascii="IRNazanin" w:hAnsi="IRNazanin" w:eastAsia="IRNazanin"/>
          <w:color w:val="111111"/>
          <w:sz w:val="28"/>
          <w:sz w:val="28"/>
          <w:szCs w:val="28"/>
          <w:rtl w:val="true"/>
          <w:lang w:bidi="fa-IR"/>
        </w:rPr>
        <w:t>إذا مات المیت فخذ فی جهازه وعجله وإذا مات المیت وهو جنب غسل غسلا واحدا</w:t>
      </w:r>
    </w:p>
    <w:p>
      <w:pPr>
        <w:pStyle w:val="BookText"/>
        <w:rPr/>
      </w:pPr>
      <w:r>
        <w:rPr>
          <w:rFonts w:ascii="IRNazanin" w:hAnsi="IRNazanin" w:eastAsia="IRNazanin"/>
          <w:color w:val="111111"/>
          <w:sz w:val="28"/>
          <w:sz w:val="28"/>
          <w:szCs w:val="28"/>
          <w:rtl w:val="true"/>
          <w:lang w:bidi="fa-IR"/>
        </w:rPr>
        <w:t>ثم یغسل بعد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3844</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محمد عن أبی القاسم سعید </w:t>
      </w:r>
      <w:r>
        <w:rPr>
          <w:rStyle w:val="FootnoteAnchor"/>
          <w:rtl w:val="true"/>
        </w:rPr>
        <w:footnoteReference w:id="346"/>
      </w:r>
      <w:r>
        <w:rPr>
          <w:rFonts w:ascii="IRNazanin" w:hAnsi="IRNazanin" w:eastAsia="IRNazanin"/>
          <w:color w:val="111111"/>
          <w:sz w:val="28"/>
          <w:sz w:val="28"/>
          <w:szCs w:val="28"/>
          <w:rtl w:val="true"/>
          <w:lang w:bidi="fa-IR"/>
        </w:rPr>
        <w:t>بن</w:t>
      </w:r>
    </w:p>
    <w:p>
      <w:pPr>
        <w:pStyle w:val="BookText"/>
        <w:rPr/>
      </w:pPr>
      <w:r>
        <w:rPr>
          <w:rFonts w:ascii="IRNazanin" w:hAnsi="IRNazanin" w:eastAsia="IRNazanin"/>
          <w:color w:val="111111"/>
          <w:sz w:val="28"/>
          <w:sz w:val="28"/>
          <w:szCs w:val="28"/>
          <w:rtl w:val="true"/>
          <w:lang w:bidi="fa-IR"/>
        </w:rPr>
        <w:t>محمد الکوفی عن محمد ابن أبی حمزة عن عیص قال قلت لابی عبد الله علیه السلام الرجل</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یموت وهو جنب قال یغسل من الجنابة ثم یغسل بعد غسل المیت</w:t>
      </w:r>
      <w:r>
        <w:rPr>
          <w:rFonts w:eastAsia="IRNazanin" w:cs="IRNazanin"/>
          <w:color w:val="111111"/>
          <w:sz w:val="28"/>
          <w:szCs w:val="28"/>
          <w:rtl w:val="true"/>
          <w:lang w:bidi="fa-IR"/>
        </w:rPr>
        <w:t>.</w:t>
      </w:r>
      <w:bookmarkStart w:id="222" w:name="pg12405_123406"/>
    </w:p>
    <w:p>
      <w:pPr>
        <w:pStyle w:val="BookText"/>
        <w:rPr/>
      </w:pPr>
      <w:bookmarkEnd w:id="222"/>
      <w:r>
        <w:rPr>
          <w:rFonts w:eastAsia="IRNazanin" w:cs="IRNazanin"/>
          <w:color w:val="111111"/>
          <w:sz w:val="28"/>
          <w:szCs w:val="28"/>
          <w:lang w:bidi="fa-IR"/>
        </w:rPr>
        <w:t>3845</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275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جعفر بن محمد علیهما السلام قال من مات وهو جنب</w:t>
      </w:r>
    </w:p>
    <w:p>
      <w:pPr>
        <w:pStyle w:val="BookText"/>
        <w:rPr/>
      </w:pPr>
      <w:r>
        <w:rPr>
          <w:rFonts w:ascii="IRNazanin" w:hAnsi="IRNazanin" w:eastAsia="IRNazanin"/>
          <w:color w:val="111111"/>
          <w:sz w:val="28"/>
          <w:sz w:val="28"/>
          <w:szCs w:val="28"/>
          <w:rtl w:val="true"/>
          <w:lang w:bidi="fa-IR"/>
        </w:rPr>
        <w:t>أجزء عنه غسل واحد وکذلک الحائض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3846</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یحیی عن یب </w:t>
      </w: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یحیی</w:t>
      </w:r>
    </w:p>
    <w:p>
      <w:pPr>
        <w:pStyle w:val="BookText"/>
        <w:rPr/>
      </w:pPr>
      <w:r>
        <w:rPr>
          <w:rFonts w:ascii="IRNazanin" w:hAnsi="IRNazanin" w:eastAsia="IRNazanin"/>
          <w:color w:val="111111"/>
          <w:sz w:val="28"/>
          <w:sz w:val="28"/>
          <w:szCs w:val="28"/>
          <w:rtl w:val="true"/>
          <w:lang w:bidi="fa-IR"/>
        </w:rPr>
        <w:t xml:space="preserve">بن صدقة عن فقیه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عمار </w:t>
      </w:r>
      <w:r>
        <w:rPr>
          <w:rStyle w:val="FootnoteAnchor"/>
          <w:rtl w:val="true"/>
        </w:rPr>
        <w:footnoteReference w:id="3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الساباطی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 الله</w:t>
      </w:r>
    </w:p>
    <w:p>
      <w:pPr>
        <w:pStyle w:val="BookText"/>
        <w:rPr/>
      </w:pP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سئل </w:t>
      </w:r>
      <w:r>
        <w:rPr>
          <w:rStyle w:val="FootnoteAnchor"/>
          <w:rtl w:val="true"/>
        </w:rPr>
        <w:footnoteReference w:id="3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المرأة إذا ماتت فی نفاسها کیف تغسل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تغسل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مثلی غسل </w:t>
      </w:r>
      <w:r>
        <w:rPr>
          <w:rStyle w:val="FootnoteAnchor"/>
          <w:rtl w:val="true"/>
        </w:rPr>
        <w:footnoteReference w:id="349"/>
      </w:r>
      <w:r>
        <w:rPr>
          <w:rFonts w:ascii="IRNazanin" w:hAnsi="IRNazanin" w:eastAsia="IRNazanin"/>
          <w:color w:val="111111"/>
          <w:sz w:val="28"/>
          <w:sz w:val="28"/>
          <w:szCs w:val="28"/>
          <w:rtl w:val="true"/>
          <w:lang w:bidi="fa-IR"/>
        </w:rPr>
        <w:t xml:space="preserve">الطاهر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الحائض وکذلک الجنب انما</w:t>
      </w:r>
    </w:p>
    <w:p>
      <w:pPr>
        <w:pStyle w:val="BookText"/>
        <w:rPr/>
      </w:pPr>
      <w:r>
        <w:rPr>
          <w:rFonts w:ascii="IRNazanin" w:hAnsi="IRNazanin" w:eastAsia="IRNazanin"/>
          <w:color w:val="111111"/>
          <w:sz w:val="28"/>
          <w:sz w:val="28"/>
          <w:szCs w:val="28"/>
          <w:rtl w:val="true"/>
          <w:lang w:bidi="fa-IR"/>
        </w:rPr>
        <w:t xml:space="preserve">یغسل غسلا واحدا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کا</w:t>
      </w:r>
      <w:r>
        <w:rPr>
          <w:rFonts w:eastAsia="IRNazanin" w:cs="IRNazanin"/>
          <w:color w:val="111111"/>
          <w:sz w:val="28"/>
          <w:szCs w:val="28"/>
          <w:rtl w:val="true"/>
          <w:lang w:bidi="fa-IR"/>
        </w:rPr>
        <w:t>).</w:t>
      </w:r>
    </w:p>
    <w:p>
      <w:pPr>
        <w:pStyle w:val="Heading3"/>
        <w:numPr>
          <w:ilvl w:val="2"/>
          <w:numId w:val="1"/>
        </w:numPr>
        <w:rPr/>
      </w:pPr>
      <w:bookmarkStart w:id="223" w:name="__RefHeading___Toc9751186_417432637"/>
      <w:bookmarkStart w:id="224" w:name="_Toc79"/>
      <w:bookmarkEnd w:id="223"/>
      <w:r>
        <w:rPr>
          <w:rtl w:val="true"/>
        </w:rPr>
        <w:t>أبواب تحنیط المیت وتکفینه</w:t>
      </w:r>
      <w:bookmarkEnd w:id="224"/>
    </w:p>
    <w:p>
      <w:pPr>
        <w:pStyle w:val="Heading4"/>
        <w:numPr>
          <w:ilvl w:val="3"/>
          <w:numId w:val="1"/>
        </w:numPr>
        <w:rPr/>
      </w:pPr>
      <w:bookmarkStart w:id="225" w:name="__RefHeading___Toc9751188_417432637"/>
      <w:bookmarkStart w:id="226" w:name="_Toc80"/>
      <w:bookmarkEnd w:id="225"/>
      <w:r>
        <w:rPr>
          <w:rtl w:val="true"/>
        </w:rPr>
        <w:t>(</w:t>
      </w:r>
      <w:r>
        <w:rPr/>
        <w:t>1</w:t>
      </w:r>
      <w:r>
        <w:rPr>
          <w:rtl w:val="true"/>
        </w:rPr>
        <w:t xml:space="preserve">) </w:t>
      </w:r>
      <w:r>
        <w:rPr>
          <w:rtl w:val="true"/>
        </w:rPr>
        <w:t>باب وجوب تحنیط المیت بالکافور وکیفیته وحکم تحنیطه وتجمیره بغیره</w:t>
      </w:r>
      <w:bookmarkEnd w:id="226"/>
    </w:p>
    <w:p>
      <w:pPr>
        <w:pStyle w:val="BookText"/>
        <w:rPr/>
      </w:pPr>
      <w:r>
        <w:rPr>
          <w:rFonts w:eastAsia="IRNazanin" w:cs="IRNazanin"/>
          <w:color w:val="111111"/>
          <w:sz w:val="28"/>
          <w:szCs w:val="28"/>
          <w:lang w:bidi="fa-IR"/>
        </w:rPr>
        <w:t>2847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213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محمد عن محمد بن خالد عن ابن أبی عمیر عن</w:t>
      </w:r>
    </w:p>
    <w:p>
      <w:pPr>
        <w:pStyle w:val="BookText"/>
        <w:rPr/>
      </w:pPr>
      <w:r>
        <w:rPr>
          <w:rFonts w:ascii="IRNazanin" w:hAnsi="IRNazanin" w:eastAsia="IRNazanin"/>
          <w:color w:val="111111"/>
          <w:sz w:val="28"/>
          <w:sz w:val="28"/>
          <w:szCs w:val="28"/>
          <w:rtl w:val="true"/>
          <w:lang w:bidi="fa-IR"/>
        </w:rPr>
        <w:t xml:space="preserve">حماد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حریز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زرارة عن أبی جعفر وأبی عبد الله علیهما السلام قال إذا جففت المیت</w:t>
      </w:r>
    </w:p>
    <w:p>
      <w:pPr>
        <w:pStyle w:val="BookText"/>
        <w:rPr/>
      </w:pPr>
      <w:r>
        <w:rPr>
          <w:rFonts w:ascii="IRNazanin" w:hAnsi="IRNazanin" w:eastAsia="IRNazanin"/>
          <w:color w:val="111111"/>
          <w:sz w:val="28"/>
          <w:sz w:val="28"/>
          <w:szCs w:val="28"/>
          <w:rtl w:val="true"/>
          <w:lang w:bidi="fa-IR"/>
        </w:rPr>
        <w:t>عمدت إلی الکافور فمسحت به أعضاء السجود ومفاصله کلها واجعل فی فیه ومسامعه</w:t>
      </w:r>
    </w:p>
    <w:p>
      <w:pPr>
        <w:pStyle w:val="BookText"/>
        <w:rPr/>
      </w:pPr>
      <w:r>
        <w:rPr>
          <w:rFonts w:ascii="IRNazanin" w:hAnsi="IRNazanin" w:eastAsia="IRNazanin"/>
          <w:color w:val="111111"/>
          <w:sz w:val="28"/>
          <w:sz w:val="28"/>
          <w:szCs w:val="28"/>
          <w:rtl w:val="true"/>
          <w:lang w:bidi="fa-IR"/>
        </w:rPr>
        <w:t xml:space="preserve">ورأسه ولحیته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الحنوط وعلی صدره وفرجه وقال حنوط الرجل</w:t>
      </w:r>
    </w:p>
    <w:p>
      <w:pPr>
        <w:pStyle w:val="BookText"/>
        <w:rPr/>
      </w:pPr>
      <w:r>
        <w:rPr>
          <w:rFonts w:ascii="Amiri" w:hAnsi="Amiri" w:eastAsia="Amiri" w:cs="Amiri"/>
          <w:color w:val="111111"/>
          <w:sz w:val="28"/>
          <w:sz w:val="28"/>
          <w:szCs w:val="28"/>
          <w:rtl w:val="true"/>
          <w:lang w:bidi="ar-SA"/>
        </w:rPr>
        <w:t>المرأة سواء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3848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212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أیده الله عن أبی القاسم جعفر بن</w:t>
      </w:r>
    </w:p>
    <w:p>
      <w:pPr>
        <w:pStyle w:val="BookText"/>
        <w:rPr/>
      </w:pPr>
      <w:r>
        <w:rPr>
          <w:rFonts w:ascii="IRNazanin" w:hAnsi="IRNazanin" w:eastAsia="IRNazanin"/>
          <w:color w:val="111111"/>
          <w:sz w:val="28"/>
          <w:sz w:val="28"/>
          <w:szCs w:val="28"/>
          <w:rtl w:val="true"/>
          <w:lang w:bidi="fa-IR"/>
        </w:rPr>
        <w:t xml:space="preserve">محمد عن محمد بن یعقوب عن کا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أبی عمیر</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حماد عن الحلبی عن أبی عبد الله علیه السلام قال إذا أردت أن تحنط المیت فاعمد إلی</w:t>
      </w:r>
    </w:p>
    <w:p>
      <w:pPr>
        <w:pStyle w:val="BookText"/>
        <w:rPr/>
      </w:pPr>
      <w:r>
        <w:rPr>
          <w:rFonts w:ascii="IRNazanin" w:hAnsi="IRNazanin" w:eastAsia="IRNazanin"/>
          <w:color w:val="111111"/>
          <w:sz w:val="28"/>
          <w:sz w:val="28"/>
          <w:szCs w:val="28"/>
          <w:rtl w:val="true"/>
          <w:lang w:bidi="fa-IR"/>
        </w:rPr>
        <w:t>الکافور فامسح به آثار السجود منه ومفاصله کلها ورأسه ولحیته وعلی صدره من</w:t>
      </w:r>
    </w:p>
    <w:p>
      <w:pPr>
        <w:pStyle w:val="BookText"/>
        <w:rPr/>
      </w:pPr>
      <w:r>
        <w:rPr>
          <w:rFonts w:ascii="IRNazanin" w:hAnsi="IRNazanin" w:eastAsia="IRNazanin"/>
          <w:color w:val="111111"/>
          <w:sz w:val="28"/>
          <w:sz w:val="28"/>
          <w:szCs w:val="28"/>
          <w:rtl w:val="true"/>
          <w:lang w:bidi="fa-IR"/>
        </w:rPr>
        <w:t xml:space="preserve">الحنوط وقال حنوط الرجل </w:t>
      </w:r>
      <w:r>
        <w:rPr>
          <w:rStyle w:val="FootnoteAnchor"/>
          <w:rtl w:val="true"/>
        </w:rPr>
        <w:footnoteReference w:id="350"/>
      </w:r>
      <w:r>
        <w:rPr>
          <w:rFonts w:ascii="IRNazanin" w:hAnsi="IRNazanin" w:eastAsia="IRNazanin"/>
          <w:color w:val="111111"/>
          <w:sz w:val="28"/>
          <w:sz w:val="28"/>
          <w:szCs w:val="28"/>
          <w:rtl w:val="true"/>
          <w:lang w:bidi="fa-IR"/>
        </w:rPr>
        <w:t xml:space="preserve">والمرأة سواء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واکره ان یتبع بمجمرة</w:t>
      </w:r>
    </w:p>
    <w:p>
      <w:pPr>
        <w:pStyle w:val="BookText"/>
        <w:rPr/>
      </w:pPr>
      <w:r>
        <w:rPr>
          <w:rFonts w:eastAsia="IRNazanin" w:cs="IRNazanin"/>
          <w:color w:val="111111"/>
          <w:sz w:val="28"/>
          <w:szCs w:val="28"/>
          <w:lang w:bidi="fa-IR"/>
        </w:rPr>
        <w:t>3849</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276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روینا 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إذا فرغ</w:t>
      </w:r>
    </w:p>
    <w:p>
      <w:pPr>
        <w:pStyle w:val="BookText"/>
        <w:rPr/>
      </w:pPr>
      <w:r>
        <w:rPr>
          <w:rFonts w:ascii="IRNazanin" w:hAnsi="IRNazanin" w:eastAsia="IRNazanin"/>
          <w:color w:val="111111"/>
          <w:sz w:val="28"/>
          <w:sz w:val="28"/>
          <w:szCs w:val="28"/>
          <w:rtl w:val="true"/>
          <w:lang w:bidi="fa-IR"/>
        </w:rPr>
        <w:t>الرجل من غسل المیت نشفه فی ثوب وجعل الکافور والحنوط فی مواضع سجوده</w:t>
      </w:r>
    </w:p>
    <w:p>
      <w:pPr>
        <w:pStyle w:val="BookText"/>
        <w:rPr/>
      </w:pPr>
      <w:r>
        <w:rPr>
          <w:rFonts w:ascii="IRNazanin" w:hAnsi="IRNazanin" w:eastAsia="IRNazanin"/>
          <w:color w:val="111111"/>
          <w:sz w:val="28"/>
          <w:sz w:val="28"/>
          <w:szCs w:val="28"/>
          <w:rtl w:val="true"/>
          <w:lang w:bidi="fa-IR"/>
        </w:rPr>
        <w:t>فی جبهته وانفه ویدیه ورکبتیه ورجلیه ویجعل من ذلک فی مسامعه وعینیه وفیه ولحیته</w:t>
      </w:r>
    </w:p>
    <w:p>
      <w:pPr>
        <w:pStyle w:val="BookText"/>
        <w:rPr/>
      </w:pPr>
      <w:r>
        <w:rPr>
          <w:rFonts w:ascii="Amiri" w:hAnsi="Amiri" w:eastAsia="Amiri" w:cs="Amiri"/>
          <w:color w:val="111111"/>
          <w:sz w:val="28"/>
          <w:sz w:val="28"/>
          <w:szCs w:val="28"/>
          <w:rtl w:val="true"/>
          <w:lang w:bidi="ar-SA"/>
        </w:rPr>
        <w:t>وصدره وحنوط الرجل والمرأة سواء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3850</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حمید بن زیاد عن الحسن بن محمد الکندی عن أحمد بن</w:t>
      </w:r>
    </w:p>
    <w:p>
      <w:pPr>
        <w:pStyle w:val="BookText"/>
        <w:rPr/>
      </w:pPr>
      <w:r>
        <w:rPr>
          <w:rFonts w:ascii="IRNazanin" w:hAnsi="IRNazanin" w:eastAsia="IRNazanin"/>
          <w:color w:val="111111"/>
          <w:sz w:val="28"/>
          <w:sz w:val="28"/>
          <w:szCs w:val="28"/>
          <w:rtl w:val="true"/>
          <w:lang w:bidi="fa-IR"/>
        </w:rPr>
        <w:t>الحسن المیثمی عن ابان بن عثمان عن عبد الرحمن بن أبی عبد الله قال سألت أبا</w:t>
      </w:r>
    </w:p>
    <w:p>
      <w:pPr>
        <w:pStyle w:val="BookText"/>
        <w:rPr/>
      </w:pPr>
      <w:r>
        <w:rPr>
          <w:rFonts w:ascii="IRNazanin" w:hAnsi="IRNazanin" w:eastAsia="IRNazanin"/>
          <w:color w:val="111111"/>
          <w:sz w:val="28"/>
          <w:sz w:val="28"/>
          <w:szCs w:val="28"/>
          <w:rtl w:val="true"/>
          <w:lang w:bidi="fa-IR"/>
        </w:rPr>
        <w:t>عبد الله علیه السلام عن الحنوط للمیت فقال اجعله فی مساجده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3851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عن أیوب بن نوح عن ابن مسکان</w:t>
      </w:r>
    </w:p>
    <w:p>
      <w:pPr>
        <w:pStyle w:val="BookText"/>
        <w:rPr/>
      </w:pPr>
      <w:r>
        <w:rPr>
          <w:rFonts w:ascii="IRNazanin" w:hAnsi="IRNazanin" w:eastAsia="IRNazanin"/>
          <w:color w:val="111111"/>
          <w:sz w:val="28"/>
          <w:sz w:val="28"/>
          <w:szCs w:val="28"/>
          <w:rtl w:val="true"/>
          <w:lang w:bidi="fa-IR"/>
        </w:rPr>
        <w:t xml:space="preserve">عن الکاهلی وحسین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 الله علیه السلام قال یوضع الکافور من</w:t>
      </w:r>
    </w:p>
    <w:p>
      <w:pPr>
        <w:pStyle w:val="BookText"/>
        <w:rPr/>
      </w:pPr>
      <w:r>
        <w:rPr>
          <w:rFonts w:ascii="IRNazanin" w:hAnsi="IRNazanin" w:eastAsia="IRNazanin"/>
          <w:color w:val="111111"/>
          <w:sz w:val="28"/>
          <w:sz w:val="28"/>
          <w:szCs w:val="28"/>
          <w:rtl w:val="true"/>
          <w:lang w:bidi="fa-IR"/>
        </w:rPr>
        <w:t>المیت علی موضع المساجد وعلی اللبة وعلی باطن القدمین وموضع الشراک من</w:t>
      </w:r>
    </w:p>
    <w:p>
      <w:pPr>
        <w:pStyle w:val="BookText"/>
        <w:rPr/>
      </w:pPr>
      <w:r>
        <w:rPr>
          <w:rFonts w:ascii="IRNazanin" w:hAnsi="IRNazanin" w:eastAsia="IRNazanin"/>
          <w:color w:val="111111"/>
          <w:sz w:val="28"/>
          <w:sz w:val="28"/>
          <w:szCs w:val="28"/>
          <w:rtl w:val="true"/>
          <w:lang w:bidi="fa-IR"/>
        </w:rPr>
        <w:t>القدمین وعلی الرکبتین والراحتین والجبهة واللبة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3852</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عن محمد بن أحمد بن علی عن</w:t>
      </w:r>
    </w:p>
    <w:p>
      <w:pPr>
        <w:pStyle w:val="BookText"/>
        <w:rPr/>
      </w:pPr>
      <w:r>
        <w:rPr>
          <w:rFonts w:ascii="IRNazanin" w:hAnsi="IRNazanin" w:eastAsia="IRNazanin"/>
          <w:color w:val="111111"/>
          <w:sz w:val="28"/>
          <w:sz w:val="28"/>
          <w:szCs w:val="28"/>
          <w:rtl w:val="true"/>
          <w:lang w:bidi="fa-IR"/>
        </w:rPr>
        <w:t>عبد الله بن الصلت عن النضر بن سوید عن عبد الله بن سنان قال قلت لابی عبد الله علیه السلام</w:t>
      </w:r>
    </w:p>
    <w:p>
      <w:pPr>
        <w:pStyle w:val="BookText"/>
        <w:rPr/>
      </w:pPr>
      <w:r>
        <w:rPr>
          <w:rFonts w:ascii="IRNazanin" w:hAnsi="IRNazanin" w:eastAsia="IRNazanin"/>
          <w:color w:val="111111"/>
          <w:sz w:val="28"/>
          <w:sz w:val="28"/>
          <w:szCs w:val="28"/>
          <w:rtl w:val="true"/>
          <w:lang w:bidi="fa-IR"/>
        </w:rPr>
        <w:t>کیف اصنع بالحنوط قال تضع فی فمه ومسامعه وآثار السجود من وجهه ویدیه</w:t>
      </w:r>
    </w:p>
    <w:p>
      <w:pPr>
        <w:pStyle w:val="BookText"/>
        <w:rPr/>
      </w:pPr>
      <w:r>
        <w:rPr>
          <w:rFonts w:ascii="IRNazanin" w:hAnsi="IRNazanin" w:eastAsia="IRNazanin"/>
          <w:color w:val="111111"/>
          <w:sz w:val="28"/>
          <w:sz w:val="28"/>
          <w:szCs w:val="28"/>
          <w:rtl w:val="true"/>
          <w:lang w:bidi="fa-IR"/>
        </w:rPr>
        <w:t xml:space="preserve">ورکبتیه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الشیخ ره فالوجه فی هذا الخبر ان نحمل قوله فی مسامعه علی معنی علی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3853</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فرغت من غسله حنطت بثلاثة عشر درهما</w:t>
      </w:r>
    </w:p>
    <w:p>
      <w:pPr>
        <w:pStyle w:val="BookText"/>
        <w:rPr/>
      </w:pPr>
      <w:r>
        <w:rPr>
          <w:rFonts w:ascii="IRNazanin" w:hAnsi="IRNazanin" w:eastAsia="IRNazanin"/>
          <w:color w:val="111111"/>
          <w:sz w:val="28"/>
          <w:sz w:val="28"/>
          <w:szCs w:val="28"/>
          <w:rtl w:val="true"/>
          <w:lang w:bidi="fa-IR"/>
        </w:rPr>
        <w:t>وثلث درهم کافورا تجعل فی المفاصل ولا تقرب السمع والبصر وتجعل فی موضع</w:t>
      </w:r>
    </w:p>
    <w:p>
      <w:pPr>
        <w:pStyle w:val="BookText"/>
        <w:rPr/>
      </w:pPr>
      <w:r>
        <w:rPr>
          <w:rFonts w:ascii="IRNazanin" w:hAnsi="IRNazanin" w:eastAsia="IRNazanin"/>
          <w:color w:val="111111"/>
          <w:sz w:val="28"/>
          <w:sz w:val="28"/>
          <w:szCs w:val="28"/>
          <w:rtl w:val="true"/>
          <w:lang w:bidi="fa-IR"/>
        </w:rPr>
        <w:t>سجوده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3854</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فإذا فرغت من کفنه حنطه بوزن ثلاثة عشر</w:t>
      </w:r>
    </w:p>
    <w:p>
      <w:pPr>
        <w:pStyle w:val="BookText"/>
        <w:rPr/>
      </w:pPr>
      <w:r>
        <w:rPr>
          <w:rFonts w:ascii="IRNazanin" w:hAnsi="IRNazanin" w:eastAsia="IRNazanin"/>
          <w:color w:val="111111"/>
          <w:sz w:val="28"/>
          <w:sz w:val="28"/>
          <w:szCs w:val="28"/>
          <w:rtl w:val="true"/>
          <w:lang w:bidi="fa-IR"/>
        </w:rPr>
        <w:t>درهما وثلث من الکافور وتبدء بجبهته وتمسح مفاصله کلها به وتلقی ما بقی منه</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صدره وفی وسط راحته ولا یجعل فی فمه ولا منخره ولا فی عینیه ولا فی</w:t>
      </w:r>
    </w:p>
    <w:p>
      <w:pPr>
        <w:pStyle w:val="BookText"/>
        <w:rPr/>
      </w:pPr>
      <w:r>
        <w:rPr>
          <w:rFonts w:ascii="IRNazanin" w:hAnsi="IRNazanin" w:eastAsia="IRNazanin"/>
          <w:color w:val="111111"/>
          <w:sz w:val="28"/>
          <w:sz w:val="28"/>
          <w:szCs w:val="28"/>
          <w:rtl w:val="true"/>
          <w:lang w:bidi="fa-IR"/>
        </w:rPr>
        <w:t>مسامعه ولا علی وجهه قطن ولا کافور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3855</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ان الکافور یجعل فی فیه وفی مسامعه وبصره</w:t>
      </w:r>
    </w:p>
    <w:p>
      <w:pPr>
        <w:pStyle w:val="BookText"/>
        <w:rPr/>
      </w:pPr>
      <w:r>
        <w:rPr>
          <w:rFonts w:ascii="IRNazanin" w:hAnsi="IRNazanin" w:eastAsia="IRNazanin"/>
          <w:color w:val="111111"/>
          <w:sz w:val="28"/>
          <w:sz w:val="28"/>
          <w:szCs w:val="28"/>
          <w:rtl w:val="true"/>
          <w:lang w:bidi="fa-IR"/>
        </w:rPr>
        <w:t>ورأسه ولحیته وکذلک المسک وعلی صدره وفرجه وقال الرجل والمرأة سواء قال</w:t>
      </w:r>
    </w:p>
    <w:p>
      <w:pPr>
        <w:pStyle w:val="BookText"/>
        <w:rPr/>
      </w:pPr>
      <w:r>
        <w:rPr>
          <w:rFonts w:ascii="IRNazanin" w:hAnsi="IRNazanin" w:eastAsia="IRNazanin"/>
          <w:color w:val="111111"/>
          <w:sz w:val="28"/>
          <w:sz w:val="28"/>
          <w:szCs w:val="28"/>
          <w:rtl w:val="true"/>
          <w:lang w:bidi="fa-IR"/>
        </w:rPr>
        <w:t>غیر انی اکره ان یتجمر وتتبع بالمجمرة ولکن یجمر الکفن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3856</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212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فضالة عن ابان عن عبد الرحمن ابن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قال لا تجعل فی مسامع المیت حنوطا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3857</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عبد الله بن المغیرة عن غیر واحد</w:t>
      </w:r>
    </w:p>
    <w:p>
      <w:pPr>
        <w:pStyle w:val="BookText"/>
        <w:rPr/>
      </w:pPr>
      <w:r>
        <w:rPr>
          <w:rFonts w:ascii="IRNazanin" w:hAnsi="IRNazanin" w:eastAsia="IRNazanin"/>
          <w:color w:val="111111"/>
          <w:sz w:val="28"/>
          <w:sz w:val="28"/>
          <w:szCs w:val="28"/>
          <w:rtl w:val="true"/>
          <w:lang w:bidi="fa-IR"/>
        </w:rPr>
        <w:t>عن أبی عبد الله علیه السلام قال الکافور هو الحنوط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3858</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صالح بن السندی عن</w:t>
      </w:r>
    </w:p>
    <w:p>
      <w:pPr>
        <w:pStyle w:val="BookText"/>
        <w:rPr/>
      </w:pPr>
      <w:r>
        <w:rPr>
          <w:rFonts w:ascii="IRNazanin" w:hAnsi="IRNazanin" w:eastAsia="IRNazanin"/>
          <w:color w:val="111111"/>
          <w:sz w:val="28"/>
          <w:sz w:val="28"/>
          <w:szCs w:val="28"/>
          <w:rtl w:val="true"/>
          <w:lang w:bidi="fa-IR"/>
        </w:rPr>
        <w:t xml:space="preserve">جعفر بن بشیر یب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الحسین عن جعفر بن بشیر عن داود بن سرحان</w:t>
      </w:r>
    </w:p>
    <w:p>
      <w:pPr>
        <w:pStyle w:val="BookText"/>
        <w:rPr/>
      </w:pPr>
      <w:r>
        <w:rPr>
          <w:rFonts w:ascii="IRNazanin" w:hAnsi="IRNazanin" w:eastAsia="IRNazanin"/>
          <w:color w:val="111111"/>
          <w:sz w:val="28"/>
          <w:sz w:val="28"/>
          <w:szCs w:val="28"/>
          <w:rtl w:val="true"/>
          <w:lang w:bidi="fa-IR"/>
        </w:rPr>
        <w:t xml:space="preserve">قال قال أبو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کفن أبی عبیدة الحذاء انما الحنوط</w:t>
      </w:r>
    </w:p>
    <w:p>
      <w:pPr>
        <w:pStyle w:val="BookText"/>
        <w:rPr/>
      </w:pPr>
      <w:r>
        <w:rPr>
          <w:rFonts w:ascii="IRNazanin" w:hAnsi="IRNazanin" w:eastAsia="IRNazanin"/>
          <w:color w:val="111111"/>
          <w:sz w:val="28"/>
          <w:sz w:val="28"/>
          <w:szCs w:val="28"/>
          <w:rtl w:val="true"/>
          <w:lang w:bidi="fa-IR"/>
        </w:rPr>
        <w:t>الکافور ولکن اذهب فاصنع کما یصنع الناس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3859</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عن محمد بن</w:t>
      </w:r>
    </w:p>
    <w:p>
      <w:pPr>
        <w:pStyle w:val="BookText"/>
        <w:rPr/>
      </w:pPr>
      <w:r>
        <w:rPr>
          <w:rFonts w:ascii="IRNazanin" w:hAnsi="IRNazanin" w:eastAsia="IRNazanin"/>
          <w:color w:val="111111"/>
          <w:sz w:val="28"/>
          <w:sz w:val="28"/>
          <w:szCs w:val="28"/>
          <w:rtl w:val="true"/>
          <w:lang w:bidi="fa-IR"/>
        </w:rPr>
        <w:t>سنان عن داود بن سرحان قال مات أبو عبیدة الحذاء وانا بالمدینة فأرسل إلی</w:t>
      </w:r>
    </w:p>
    <w:p>
      <w:pPr>
        <w:pStyle w:val="BookText"/>
        <w:rPr/>
      </w:pPr>
      <w:r>
        <w:rPr>
          <w:rFonts w:ascii="IRNazanin" w:hAnsi="IRNazanin" w:eastAsia="IRNazanin"/>
          <w:color w:val="111111"/>
          <w:sz w:val="28"/>
          <w:sz w:val="28"/>
          <w:szCs w:val="28"/>
          <w:rtl w:val="true"/>
          <w:lang w:bidi="fa-IR"/>
        </w:rPr>
        <w:t>أبو عبد الله علیه السلام بدینار وقال اشتر بهذا حنوطا واعلم أن الحنوط هو الکافور</w:t>
      </w:r>
    </w:p>
    <w:p>
      <w:pPr>
        <w:pStyle w:val="BookText"/>
        <w:rPr/>
      </w:pPr>
      <w:r>
        <w:rPr>
          <w:rFonts w:ascii="IRNazanin" w:hAnsi="IRNazanin" w:eastAsia="IRNazanin"/>
          <w:color w:val="111111"/>
          <w:sz w:val="28"/>
          <w:sz w:val="28"/>
          <w:szCs w:val="28"/>
          <w:rtl w:val="true"/>
          <w:lang w:bidi="fa-IR"/>
        </w:rPr>
        <w:t xml:space="preserve">ولکن اصنع کما یصنع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قال فلما مضیت اتبعنی بدینار وقال</w:t>
      </w:r>
    </w:p>
    <w:p>
      <w:pPr>
        <w:pStyle w:val="BookText"/>
        <w:rPr/>
      </w:pPr>
      <w:r>
        <w:rPr>
          <w:rFonts w:ascii="IRNazanin" w:hAnsi="IRNazanin" w:eastAsia="IRNazanin"/>
          <w:color w:val="111111"/>
          <w:sz w:val="28"/>
          <w:sz w:val="28"/>
          <w:szCs w:val="28"/>
          <w:rtl w:val="true"/>
          <w:lang w:bidi="fa-IR"/>
        </w:rPr>
        <w:t>اشتر بهذا کافورا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3860</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انه لا یقرب المیت من الطیب شیئا ولا</w:t>
      </w:r>
    </w:p>
    <w:p>
      <w:pPr>
        <w:pStyle w:val="BookText"/>
        <w:rPr/>
      </w:pPr>
      <w:r>
        <w:rPr>
          <w:rFonts w:ascii="IRNazanin" w:hAnsi="IRNazanin" w:eastAsia="IRNazanin"/>
          <w:color w:val="111111"/>
          <w:sz w:val="28"/>
          <w:sz w:val="28"/>
          <w:szCs w:val="28"/>
          <w:rtl w:val="true"/>
          <w:lang w:bidi="fa-IR"/>
        </w:rPr>
        <w:t>البخور الا الکافور فان سبیله سبیل المحرم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3861</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سئل أبو الحسن الثالث علیه السلام هل یقرب إلی</w:t>
      </w:r>
    </w:p>
    <w:p>
      <w:pPr>
        <w:pStyle w:val="BookText"/>
        <w:rPr/>
      </w:pPr>
      <w:r>
        <w:rPr>
          <w:rFonts w:ascii="IRNazanin" w:hAnsi="IRNazanin" w:eastAsia="IRNazanin"/>
          <w:color w:val="111111"/>
          <w:sz w:val="28"/>
          <w:sz w:val="28"/>
          <w:szCs w:val="28"/>
          <w:rtl w:val="true"/>
          <w:lang w:bidi="fa-IR"/>
        </w:rPr>
        <w:t>المیت المسک والبخور قال نعم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3862</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انه صلی الله علیه وآله حنط بمثقال مسک سوی الکافور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3863</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276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جعفر بن محمد عن أبیه عن آبائه عن علی</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صلوات الله علیه انه کان لا یری بالمسک فی الحنوط بأسا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3864</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276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علیه السلام أنه قال لا یحنط المیت بزعفران</w:t>
      </w:r>
    </w:p>
    <w:p>
      <w:pPr>
        <w:pStyle w:val="BookText"/>
        <w:rPr/>
      </w:pPr>
      <w:r>
        <w:rPr>
          <w:rFonts w:ascii="IRNazanin" w:hAnsi="IRNazanin" w:eastAsia="IRNazanin"/>
          <w:color w:val="111111"/>
          <w:sz w:val="28"/>
          <w:sz w:val="28"/>
          <w:szCs w:val="28"/>
          <w:rtl w:val="true"/>
          <w:lang w:bidi="fa-IR"/>
        </w:rPr>
        <w:t>ولا ورس وکان لا یری بتجمیر المیت بأسا ویجمر کفنه والموضع الذی یغسل</w:t>
      </w:r>
    </w:p>
    <w:p>
      <w:pPr>
        <w:pStyle w:val="BookText"/>
        <w:rPr/>
      </w:pPr>
      <w:r>
        <w:rPr>
          <w:rFonts w:ascii="IRNazanin" w:hAnsi="IRNazanin" w:eastAsia="IRNazanin"/>
          <w:color w:val="111111"/>
          <w:sz w:val="28"/>
          <w:sz w:val="28"/>
          <w:szCs w:val="28"/>
          <w:rtl w:val="true"/>
          <w:lang w:bidi="fa-IR"/>
        </w:rPr>
        <w:t>ویکفن فیه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3865</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209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الحسن بن محبوب عن أبی حمزة قال قال</w:t>
      </w:r>
    </w:p>
    <w:p>
      <w:pPr>
        <w:pStyle w:val="BookText"/>
        <w:rPr/>
      </w:pPr>
      <w:r>
        <w:rPr>
          <w:rFonts w:ascii="IRNazanin" w:hAnsi="IRNazanin" w:eastAsia="IRNazanin"/>
          <w:color w:val="111111"/>
          <w:sz w:val="28"/>
          <w:sz w:val="28"/>
          <w:szCs w:val="28"/>
          <w:rtl w:val="true"/>
          <w:lang w:bidi="fa-IR"/>
        </w:rPr>
        <w:t>أبو جعفر علیه السلام لا تقربوا موتاکم النار یعنی الدخنة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3866</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210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غیاث بن إبراهیم عن أبی عبد الله علیه السلام</w:t>
      </w:r>
    </w:p>
    <w:p>
      <w:pPr>
        <w:pStyle w:val="BookText"/>
        <w:rPr/>
      </w:pPr>
      <w:r>
        <w:rPr>
          <w:rFonts w:ascii="IRNazanin" w:hAnsi="IRNazanin" w:eastAsia="IRNazanin"/>
          <w:color w:val="111111"/>
          <w:sz w:val="28"/>
          <w:sz w:val="28"/>
          <w:szCs w:val="28"/>
          <w:rtl w:val="true"/>
          <w:lang w:bidi="fa-IR"/>
        </w:rPr>
        <w:t>عن أبیه انه کان یجمر المیت بالعود فیه المسک وربما جعل علی النعش الحنوط</w:t>
      </w:r>
    </w:p>
    <w:p>
      <w:pPr>
        <w:pStyle w:val="BookText"/>
        <w:rPr/>
      </w:pPr>
      <w:r>
        <w:rPr>
          <w:rFonts w:ascii="IRNazanin" w:hAnsi="IRNazanin" w:eastAsia="IRNazanin"/>
          <w:color w:val="111111"/>
          <w:sz w:val="28"/>
          <w:sz w:val="28"/>
          <w:szCs w:val="28"/>
          <w:rtl w:val="true"/>
          <w:lang w:bidi="fa-IR"/>
        </w:rPr>
        <w:t>وربما لم یجعله وکان یکره ان یتبع المیت بالمجمرة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حفص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تغسیل المیت المسلم</w:t>
      </w:r>
    </w:p>
    <w:p>
      <w:pPr>
        <w:pStyle w:val="BookText"/>
        <w:rPr/>
      </w:pPr>
      <w:r>
        <w:rPr>
          <w:rFonts w:ascii="IRNazanin" w:hAnsi="IRNazanin" w:eastAsia="IRNazanin"/>
          <w:color w:val="111111"/>
          <w:sz w:val="28"/>
          <w:sz w:val="28"/>
          <w:szCs w:val="28"/>
          <w:rtl w:val="true"/>
          <w:lang w:bidi="fa-IR"/>
        </w:rPr>
        <w:t>من أبواب غسل المیت قوله صلی الله علیه وآله لعلی علیه السلام إذا انا مت فغسلنی وکفنی وحنطنی</w:t>
      </w:r>
    </w:p>
    <w:p>
      <w:pPr>
        <w:pStyle w:val="BookText"/>
        <w:rPr/>
      </w:pPr>
      <w:r>
        <w:rPr>
          <w:rFonts w:ascii="IRNazanin" w:hAnsi="IRNazanin" w:eastAsia="IRNazanin"/>
          <w:color w:val="111111"/>
          <w:sz w:val="28"/>
          <w:sz w:val="28"/>
          <w:szCs w:val="28"/>
          <w:rtl w:val="true"/>
          <w:lang w:bidi="fa-IR"/>
        </w:rPr>
        <w:t xml:space="preserve">وفی جمیع أحادیث باب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المحرم کالمحل یغسل ما یناسب الباب وفی</w:t>
      </w:r>
    </w:p>
    <w:p>
      <w:pPr>
        <w:pStyle w:val="BookText"/>
        <w:rPr/>
      </w:pPr>
      <w:r>
        <w:rPr>
          <w:rFonts w:ascii="IRNazanin" w:hAnsi="IRNazanin" w:eastAsia="IRNazanin"/>
          <w:color w:val="111111"/>
          <w:sz w:val="28"/>
          <w:sz w:val="28"/>
          <w:szCs w:val="28"/>
          <w:rtl w:val="true"/>
          <w:lang w:bidi="fa-IR"/>
        </w:rPr>
        <w:t xml:space="preserve">الرضوی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السقط یدفن بدمه قوله علیه السلام غسل وحنط</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السقط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روایة ابان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الشهید قوله علیه السلام یکفن</w:t>
      </w:r>
    </w:p>
    <w:p>
      <w:pPr>
        <w:pStyle w:val="BookText"/>
        <w:rPr/>
      </w:pPr>
      <w:r>
        <w:rPr>
          <w:rFonts w:ascii="IRNazanin" w:hAnsi="IRNazanin" w:eastAsia="IRNazanin"/>
          <w:color w:val="111111"/>
          <w:sz w:val="28"/>
          <w:sz w:val="28"/>
          <w:szCs w:val="28"/>
          <w:rtl w:val="true"/>
          <w:lang w:bidi="fa-IR"/>
        </w:rPr>
        <w:t xml:space="preserve">ویحنط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الشهید الذی به رمق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روایة أبی مریم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زرارة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السلام لا یحنط ولا یغسل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w:t>
      </w:r>
    </w:p>
    <w:p>
      <w:pPr>
        <w:pStyle w:val="BookText"/>
        <w:rPr/>
      </w:pPr>
      <w:r>
        <w:rPr>
          <w:rFonts w:ascii="IRNazanin" w:hAnsi="IRNazanin" w:eastAsia="IRNazanin"/>
          <w:color w:val="111111"/>
          <w:sz w:val="28"/>
          <w:sz w:val="28"/>
          <w:szCs w:val="28"/>
          <w:rtl w:val="true"/>
          <w:lang w:bidi="fa-IR"/>
        </w:rPr>
        <w:t xml:space="preserve">روایة مسمع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المرجوم والمقتص منه قوله علیه السلام المرجوم</w:t>
      </w:r>
    </w:p>
    <w:p>
      <w:pPr>
        <w:pStyle w:val="BookText"/>
        <w:rPr/>
      </w:pPr>
      <w:r>
        <w:rPr>
          <w:rFonts w:ascii="IRNazanin" w:hAnsi="IRNazanin" w:eastAsia="IRNazanin"/>
          <w:color w:val="111111"/>
          <w:sz w:val="28"/>
          <w:sz w:val="28"/>
          <w:szCs w:val="28"/>
          <w:rtl w:val="true"/>
          <w:lang w:bidi="fa-IR"/>
        </w:rPr>
        <w:t xml:space="preserve">والمرجومة یغسلان ویحنطان وفی الرضوی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وان کان المیت</w:t>
      </w:r>
    </w:p>
    <w:p>
      <w:pPr>
        <w:pStyle w:val="BookText"/>
        <w:rPr/>
      </w:pPr>
      <w:r>
        <w:rPr>
          <w:rFonts w:ascii="IRNazanin" w:hAnsi="IRNazanin" w:eastAsia="IRNazanin"/>
          <w:color w:val="111111"/>
          <w:sz w:val="28"/>
          <w:sz w:val="28"/>
          <w:szCs w:val="28"/>
          <w:rtl w:val="true"/>
          <w:lang w:bidi="fa-IR"/>
        </w:rPr>
        <w:t xml:space="preserve">مرجوما بدأ بغسله وتحنیطه وفی روایة یونس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کیفیة غسل المیت</w:t>
      </w:r>
    </w:p>
    <w:p>
      <w:pPr>
        <w:pStyle w:val="BookText"/>
        <w:rPr/>
      </w:pPr>
      <w:r>
        <w:rPr>
          <w:rFonts w:ascii="IRNazanin" w:hAnsi="IRNazanin" w:eastAsia="IRNazanin"/>
          <w:color w:val="111111"/>
          <w:sz w:val="28"/>
          <w:sz w:val="28"/>
          <w:szCs w:val="28"/>
          <w:rtl w:val="true"/>
          <w:lang w:bidi="fa-IR"/>
        </w:rPr>
        <w:t>وآدابه قوله علیه السلام واعمد إلی قطن فذر علیه شیئا من حنوط وضعه علی فرجه</w:t>
      </w:r>
    </w:p>
    <w:p>
      <w:pPr>
        <w:pStyle w:val="BookText"/>
        <w:rPr/>
      </w:pPr>
      <w:r>
        <w:rPr>
          <w:rFonts w:ascii="IRNazanin" w:hAnsi="IRNazanin" w:eastAsia="IRNazanin"/>
          <w:color w:val="111111"/>
          <w:sz w:val="28"/>
          <w:sz w:val="28"/>
          <w:szCs w:val="28"/>
          <w:rtl w:val="true"/>
          <w:lang w:bidi="fa-IR"/>
        </w:rPr>
        <w:t xml:space="preserve">قبل ودبر وفی روایة عمار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واجعل الکافور فی مسامعه واثر سجوده</w:t>
      </w:r>
    </w:p>
    <w:p>
      <w:pPr>
        <w:pStyle w:val="BookText"/>
        <w:rPr/>
      </w:pPr>
      <w:r>
        <w:rPr>
          <w:rFonts w:ascii="IRNazanin" w:hAnsi="IRNazanin" w:eastAsia="IRNazanin"/>
          <w:color w:val="111111"/>
          <w:sz w:val="28"/>
          <w:sz w:val="28"/>
          <w:szCs w:val="28"/>
          <w:rtl w:val="true"/>
          <w:lang w:bidi="fa-IR"/>
        </w:rPr>
        <w:t>منه وفیه وأقل من الکافور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عثمان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ولا تقربن شیئا من مسامعه بکافور</w:t>
      </w:r>
    </w:p>
    <w:p>
      <w:pPr>
        <w:pStyle w:val="BookText"/>
        <w:rPr/>
      </w:pPr>
      <w:r>
        <w:rPr>
          <w:rFonts w:ascii="IRNazanin" w:hAnsi="IRNazanin" w:eastAsia="IRNazanin"/>
          <w:color w:val="111111"/>
          <w:sz w:val="28"/>
          <w:sz w:val="28"/>
          <w:szCs w:val="28"/>
          <w:rtl w:val="true"/>
          <w:lang w:bidi="fa-IR"/>
        </w:rPr>
        <w:t xml:space="preserve">وفی روایته الأخری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ولا تمس مسامعه بکافور وفی روایة</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حمران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ولا تقربوا أذنیه شیئا من الکافور وقوله قلت فالحنوط</w:t>
      </w:r>
    </w:p>
    <w:p>
      <w:pPr>
        <w:pStyle w:val="BookText"/>
        <w:rPr/>
      </w:pPr>
      <w:r>
        <w:rPr>
          <w:rFonts w:ascii="IRNazanin" w:hAnsi="IRNazanin" w:eastAsia="IRNazanin"/>
          <w:color w:val="111111"/>
          <w:sz w:val="28"/>
          <w:sz w:val="28"/>
          <w:szCs w:val="28"/>
          <w:rtl w:val="true"/>
          <w:lang w:bidi="fa-IR"/>
        </w:rPr>
        <w:t>کیف اصنع به قال علیه السلام یوضع فی منخره وموضع سجوده ومفاصله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فضیل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فی حد الماء الذی یغسل به المیت</w:t>
      </w:r>
    </w:p>
    <w:p>
      <w:pPr>
        <w:pStyle w:val="BookText"/>
        <w:rPr/>
      </w:pPr>
      <w:r>
        <w:rPr>
          <w:rFonts w:ascii="IRNazanin" w:hAnsi="IRNazanin" w:eastAsia="IRNazanin"/>
          <w:color w:val="111111"/>
          <w:sz w:val="28"/>
          <w:sz w:val="28"/>
          <w:szCs w:val="28"/>
          <w:rtl w:val="true"/>
          <w:lang w:bidi="fa-IR"/>
        </w:rPr>
        <w:t xml:space="preserve">قوله صلی الله علیه وآله وکفنی وحنطنی وفی روایة یعقوب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کراهة تسخین الماء</w:t>
      </w:r>
    </w:p>
    <w:p>
      <w:pPr>
        <w:pStyle w:val="BookText"/>
        <w:rPr/>
      </w:pPr>
      <w:r>
        <w:rPr>
          <w:rFonts w:ascii="IRNazanin" w:hAnsi="IRNazanin" w:eastAsia="IRNazanin"/>
          <w:color w:val="111111"/>
          <w:sz w:val="28"/>
          <w:sz w:val="28"/>
          <w:szCs w:val="28"/>
          <w:rtl w:val="true"/>
          <w:lang w:bidi="fa-IR"/>
        </w:rPr>
        <w:t xml:space="preserve">للمیت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یحنط بمسک</w:t>
      </w:r>
    </w:p>
    <w:p>
      <w:pPr>
        <w:pStyle w:val="BookText"/>
        <w:rPr/>
      </w:pPr>
      <w:r>
        <w:rPr>
          <w:rFonts w:ascii="IRNazanin" w:hAnsi="IRNazanin" w:eastAsia="IRNazanin"/>
          <w:color w:val="111111"/>
          <w:sz w:val="28"/>
          <w:sz w:val="28"/>
          <w:szCs w:val="28"/>
          <w:rtl w:val="true"/>
          <w:lang w:bidi="fa-IR"/>
        </w:rPr>
        <w:t xml:space="preserve">ویأتی فی جمیع أحادیث الباب التالی ما یشعر بذلک وفی روایة سماعة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تطییب الکفن بالذریرة قوله علیه السلام ویجعل شیئا من</w:t>
      </w:r>
    </w:p>
    <w:p>
      <w:pPr>
        <w:pStyle w:val="BookText"/>
        <w:rPr/>
      </w:pPr>
      <w:r>
        <w:rPr>
          <w:rFonts w:ascii="IRNazanin" w:hAnsi="IRNazanin" w:eastAsia="IRNazanin"/>
          <w:color w:val="111111"/>
          <w:sz w:val="28"/>
          <w:sz w:val="28"/>
          <w:szCs w:val="28"/>
          <w:rtl w:val="true"/>
          <w:lang w:bidi="fa-IR"/>
        </w:rPr>
        <w:t>الحنوط علی مسامعه ومساجده وشیئا علی ظهر الکفن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ابن مسلم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ولا تمسوا موتاکم بالطیب الا</w:t>
      </w:r>
    </w:p>
    <w:p>
      <w:pPr>
        <w:pStyle w:val="BookText"/>
        <w:rPr/>
      </w:pPr>
      <w:r>
        <w:rPr>
          <w:rFonts w:ascii="IRNazanin" w:hAnsi="IRNazanin" w:eastAsia="IRNazanin"/>
          <w:color w:val="111111"/>
          <w:sz w:val="28"/>
          <w:sz w:val="28"/>
          <w:szCs w:val="28"/>
          <w:rtl w:val="true"/>
          <w:lang w:bidi="fa-IR"/>
        </w:rPr>
        <w:t xml:space="preserve">بالکافور فان المیت بمنزلة المحرم وفی روایة یونس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w:t>
      </w:r>
    </w:p>
    <w:p>
      <w:pPr>
        <w:pStyle w:val="BookText"/>
        <w:rPr/>
      </w:pPr>
      <w:r>
        <w:rPr>
          <w:rFonts w:ascii="IRNazanin" w:hAnsi="IRNazanin" w:eastAsia="IRNazanin"/>
          <w:color w:val="111111"/>
          <w:sz w:val="28"/>
          <w:sz w:val="28"/>
          <w:szCs w:val="28"/>
          <w:rtl w:val="true"/>
          <w:lang w:bidi="fa-IR"/>
        </w:rPr>
        <w:t>تکفین المیت قوله علیه السلام ثم اعمد إلی کافور مسحوق فضعه علی جبهته وموضع سجوده</w:t>
      </w:r>
    </w:p>
    <w:p>
      <w:pPr>
        <w:pStyle w:val="BookText"/>
        <w:rPr/>
      </w:pPr>
      <w:r>
        <w:rPr>
          <w:rFonts w:ascii="IRNazanin" w:hAnsi="IRNazanin" w:eastAsia="IRNazanin"/>
          <w:color w:val="111111"/>
          <w:sz w:val="28"/>
          <w:sz w:val="28"/>
          <w:szCs w:val="28"/>
          <w:rtl w:val="true"/>
          <w:lang w:bidi="fa-IR"/>
        </w:rPr>
        <w:t xml:space="preserve">وامسح بالکافور علی جمیع مفاصله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مغابنه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قرنه إلی قدمه وفی رأسه وفی عنقه</w:t>
      </w:r>
    </w:p>
    <w:p>
      <w:pPr>
        <w:pStyle w:val="BookText"/>
        <w:rPr/>
      </w:pPr>
      <w:r>
        <w:rPr>
          <w:rFonts w:ascii="IRNazanin" w:hAnsi="IRNazanin" w:eastAsia="IRNazanin"/>
          <w:color w:val="111111"/>
          <w:sz w:val="28"/>
          <w:sz w:val="28"/>
          <w:szCs w:val="28"/>
          <w:rtl w:val="true"/>
          <w:lang w:bidi="fa-IR"/>
        </w:rPr>
        <w:t xml:space="preserve">ومنکبیه ومرافقه وفی کل مفصل من مفاصله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الیدین والرجلین وفی وسط</w:t>
      </w:r>
    </w:p>
    <w:p>
      <w:pPr>
        <w:pStyle w:val="BookText"/>
        <w:rPr/>
      </w:pPr>
      <w:r>
        <w:rPr>
          <w:rFonts w:ascii="IRNazanin" w:hAnsi="IRNazanin" w:eastAsia="IRNazanin"/>
          <w:color w:val="111111"/>
          <w:sz w:val="28"/>
          <w:sz w:val="28"/>
          <w:szCs w:val="28"/>
          <w:rtl w:val="true"/>
          <w:lang w:bidi="fa-IR"/>
        </w:rPr>
        <w:t xml:space="preserve">راحتیه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تجعل فی منخریه ولا فی بصره ومسامعه ولا علی وجهه قطنا</w:t>
      </w:r>
    </w:p>
    <w:p>
      <w:pPr>
        <w:pStyle w:val="BookText"/>
        <w:rPr/>
      </w:pPr>
      <w:r>
        <w:rPr>
          <w:rFonts w:ascii="IRNazanin" w:hAnsi="IRNazanin" w:eastAsia="IRNazanin"/>
          <w:color w:val="111111"/>
          <w:sz w:val="28"/>
          <w:sz w:val="28"/>
          <w:szCs w:val="28"/>
          <w:rtl w:val="true"/>
          <w:lang w:bidi="fa-IR"/>
        </w:rPr>
        <w:t>ولا کافورا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سهل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ویحشی القبل والدبر بالقطن والحنوط</w:t>
      </w:r>
    </w:p>
    <w:p>
      <w:pPr>
        <w:pStyle w:val="BookText"/>
        <w:rPr/>
      </w:pPr>
      <w:r>
        <w:rPr>
          <w:rFonts w:ascii="IRNazanin" w:hAnsi="IRNazanin" w:eastAsia="IRNazanin"/>
          <w:color w:val="111111"/>
          <w:sz w:val="28"/>
          <w:sz w:val="28"/>
          <w:szCs w:val="28"/>
          <w:rtl w:val="true"/>
          <w:lang w:bidi="fa-IR"/>
        </w:rPr>
        <w:t xml:space="preserve">وفی روایة زرارة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أثواب الکفن من الواجب والندب قوله مات</w:t>
      </w:r>
    </w:p>
    <w:p>
      <w:pPr>
        <w:pStyle w:val="BookText"/>
        <w:rPr/>
      </w:pPr>
      <w:r>
        <w:rPr>
          <w:rFonts w:ascii="IRNazanin" w:hAnsi="IRNazanin" w:eastAsia="IRNazanin"/>
          <w:color w:val="111111"/>
          <w:sz w:val="28"/>
          <w:sz w:val="28"/>
          <w:szCs w:val="28"/>
          <w:rtl w:val="true"/>
          <w:lang w:bidi="fa-IR"/>
        </w:rPr>
        <w:t>أبو عبید الحذاء وبعث علیه السلام معنا بدینار فأمرنا ان نشتری له حنوطا وعمامة</w:t>
      </w:r>
    </w:p>
    <w:p>
      <w:pPr>
        <w:pStyle w:val="BookText"/>
        <w:rPr/>
      </w:pPr>
      <w:r>
        <w:rPr>
          <w:rFonts w:ascii="IRNazanin" w:hAnsi="IRNazanin" w:eastAsia="IRNazanin"/>
          <w:color w:val="111111"/>
          <w:sz w:val="28"/>
          <w:sz w:val="28"/>
          <w:szCs w:val="28"/>
          <w:rtl w:val="true"/>
          <w:lang w:bidi="fa-IR"/>
        </w:rPr>
        <w:t xml:space="preserve">ففعلنا وفی روایة الفضل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تکفین المیت من الزکاة قوله</w:t>
      </w:r>
    </w:p>
    <w:p>
      <w:pPr>
        <w:pStyle w:val="BookText"/>
        <w:rPr/>
      </w:pPr>
      <w:r>
        <w:rPr>
          <w:rFonts w:ascii="IRNazanin" w:hAnsi="IRNazanin" w:eastAsia="IRNazanin"/>
          <w:color w:val="111111"/>
          <w:sz w:val="28"/>
          <w:sz w:val="28"/>
          <w:szCs w:val="28"/>
          <w:rtl w:val="true"/>
          <w:lang w:bidi="fa-IR"/>
        </w:rPr>
        <w:t xml:space="preserve">علیه السلام وحنطه واحتسب بذلک من الزکاة وفی روایة الصیرفی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یستحب ان یکتب علی کفن المیت قوله علیه السلام وغسل علیه السلام وحنط حنوط</w:t>
      </w:r>
    </w:p>
    <w:p>
      <w:pPr>
        <w:pStyle w:val="BookText"/>
        <w:rPr/>
      </w:pPr>
      <w:r>
        <w:rPr>
          <w:rFonts w:ascii="IRNazanin" w:hAnsi="IRNazanin" w:eastAsia="IRNazanin"/>
          <w:color w:val="111111"/>
          <w:sz w:val="28"/>
          <w:sz w:val="28"/>
          <w:szCs w:val="28"/>
          <w:rtl w:val="true"/>
          <w:lang w:bidi="fa-IR"/>
        </w:rPr>
        <w:t xml:space="preserve">فاخر وفی روایة مصباح الأنوار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التوصیة بعدم حضور من لا یحب</w:t>
      </w:r>
    </w:p>
    <w:p>
      <w:pPr>
        <w:pStyle w:val="BookText"/>
        <w:rPr/>
      </w:pPr>
      <w:r>
        <w:rPr>
          <w:rFonts w:ascii="IRNazanin" w:hAnsi="IRNazanin" w:eastAsia="IRNazanin"/>
          <w:color w:val="111111"/>
          <w:sz w:val="28"/>
          <w:sz w:val="28"/>
          <w:szCs w:val="28"/>
          <w:rtl w:val="true"/>
          <w:lang w:bidi="fa-IR"/>
        </w:rPr>
        <w:t>ان یصلی علیه من أبواب الصلاة علی المیت قوله صلی الله علیه وآله إذا انا مت فغسلنی</w:t>
      </w:r>
    </w:p>
    <w:p>
      <w:pPr>
        <w:pStyle w:val="BookText"/>
        <w:rPr/>
      </w:pPr>
      <w:r>
        <w:rPr>
          <w:rFonts w:ascii="IRNazanin" w:hAnsi="IRNazanin" w:eastAsia="IRNazanin"/>
          <w:color w:val="111111"/>
          <w:sz w:val="28"/>
          <w:sz w:val="28"/>
          <w:szCs w:val="28"/>
          <w:rtl w:val="true"/>
          <w:lang w:bidi="fa-IR"/>
        </w:rPr>
        <w:t>بیدک وحنطنی</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روایة حبیب </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التکبیر فی الصلاة علی المیت</w:t>
      </w:r>
      <w:bookmarkStart w:id="227" w:name="pg12405_123411"/>
    </w:p>
    <w:p>
      <w:pPr>
        <w:pStyle w:val="BookText"/>
        <w:rPr/>
      </w:pPr>
      <w:bookmarkEnd w:id="227"/>
      <w:r>
        <w:rPr>
          <w:rFonts w:ascii="IRNazanin" w:hAnsi="IRNazanin" w:eastAsia="IRNazanin"/>
          <w:color w:val="111111"/>
          <w:sz w:val="28"/>
          <w:sz w:val="28"/>
          <w:szCs w:val="28"/>
          <w:rtl w:val="true"/>
          <w:lang w:bidi="fa-IR"/>
        </w:rPr>
        <w:t xml:space="preserve">وعلته قوله علیه السلام وقد کان نزل جبرئیل علیه السلام بکفن آدم علیه السلام من الجنة والحنوط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فغسله هبة الله وجبرئیل علیه السلام وکفنه وحنطه وفی روایة اثبات الوصیة </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وکان جبرئیل علیه السلام قد هبط من الجنة بکفنه وحنوطه علیه السلام</w:t>
      </w:r>
    </w:p>
    <w:p>
      <w:pPr>
        <w:pStyle w:val="BookText"/>
        <w:rPr/>
      </w:pPr>
      <w:r>
        <w:rPr>
          <w:rFonts w:ascii="IRNazanin" w:hAnsi="IRNazanin" w:eastAsia="IRNazanin"/>
          <w:color w:val="111111"/>
          <w:sz w:val="28"/>
          <w:sz w:val="28"/>
          <w:szCs w:val="28"/>
          <w:rtl w:val="true"/>
          <w:lang w:bidi="fa-IR"/>
        </w:rPr>
        <w:t xml:space="preserve">وفی روایة أبی خالد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قصة الصلاة علی النبی صلی الله علیه وآله قوله</w:t>
      </w:r>
    </w:p>
    <w:p>
      <w:pPr>
        <w:pStyle w:val="BookText"/>
        <w:rPr/>
      </w:pPr>
      <w:r>
        <w:rPr>
          <w:rFonts w:ascii="IRNazanin" w:hAnsi="IRNazanin" w:eastAsia="IRNazanin"/>
          <w:color w:val="111111"/>
          <w:sz w:val="28"/>
          <w:sz w:val="28"/>
          <w:szCs w:val="28"/>
          <w:rtl w:val="true"/>
          <w:lang w:bidi="fa-IR"/>
        </w:rPr>
        <w:t>لما فرغ أمیر المؤمنین علیه السلام من تغسیل رسول الله صلی الله علیه وآله وتکفینه وتحنیطه اذن للناس</w:t>
      </w:r>
    </w:p>
    <w:p>
      <w:pPr>
        <w:pStyle w:val="BookText"/>
        <w:rPr/>
      </w:pPr>
      <w:r>
        <w:rPr>
          <w:rFonts w:ascii="IRNazanin" w:hAnsi="IRNazanin" w:eastAsia="IRNazanin"/>
          <w:color w:val="111111"/>
          <w:sz w:val="28"/>
          <w:sz w:val="28"/>
          <w:szCs w:val="28"/>
          <w:rtl w:val="true"/>
          <w:lang w:bidi="fa-IR"/>
        </w:rPr>
        <w:t xml:space="preserve">وفی روایة عبد الرحیم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دفن المیت المسلم من أبواب الدفن</w:t>
      </w:r>
    </w:p>
    <w:p>
      <w:pPr>
        <w:pStyle w:val="BookText"/>
        <w:rPr/>
      </w:pPr>
      <w:r>
        <w:rPr>
          <w:rFonts w:ascii="IRNazanin" w:hAnsi="IRNazanin" w:eastAsia="IRNazanin"/>
          <w:color w:val="111111"/>
          <w:sz w:val="28"/>
          <w:sz w:val="28"/>
          <w:szCs w:val="28"/>
          <w:rtl w:val="true"/>
          <w:lang w:bidi="fa-IR"/>
        </w:rPr>
        <w:t xml:space="preserve">قوله علیه السلام إذا مت فغسلانی وحنطانی وفی روایة زید بن علی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قولها علیها السلام إذا</w:t>
      </w:r>
    </w:p>
    <w:p>
      <w:pPr>
        <w:pStyle w:val="BookText"/>
        <w:rPr/>
      </w:pPr>
      <w:r>
        <w:rPr>
          <w:rFonts w:ascii="IRNazanin" w:hAnsi="IRNazanin" w:eastAsia="IRNazanin"/>
          <w:color w:val="111111"/>
          <w:sz w:val="28"/>
          <w:sz w:val="28"/>
          <w:szCs w:val="28"/>
          <w:rtl w:val="true"/>
          <w:lang w:bidi="fa-IR"/>
        </w:rPr>
        <w:t xml:space="preserve">انا مت فغسلنی بیدک وحنطنی وفی روایة سعد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اللحد والشق</w:t>
      </w:r>
    </w:p>
    <w:p>
      <w:pPr>
        <w:pStyle w:val="BookText"/>
        <w:rPr/>
      </w:pPr>
      <w:r>
        <w:rPr>
          <w:rFonts w:ascii="IRNazanin" w:hAnsi="IRNazanin" w:eastAsia="IRNazanin"/>
          <w:color w:val="111111"/>
          <w:sz w:val="28"/>
          <w:sz w:val="28"/>
          <w:szCs w:val="28"/>
          <w:rtl w:val="true"/>
          <w:lang w:bidi="fa-IR"/>
        </w:rPr>
        <w:t>قوله علیه السلام غسلانی وکفنانی وحنطانی</w:t>
      </w:r>
    </w:p>
    <w:p>
      <w:pPr>
        <w:pStyle w:val="BookText"/>
        <w:rPr/>
      </w:pPr>
      <w:r>
        <w:rPr>
          <w:rFonts w:ascii="IRNazanin" w:hAnsi="IRNazanin" w:eastAsia="IRNazanin"/>
          <w:color w:val="111111"/>
          <w:sz w:val="28"/>
          <w:sz w:val="28"/>
          <w:szCs w:val="28"/>
          <w:rtl w:val="true"/>
          <w:lang w:bidi="fa-IR"/>
        </w:rPr>
        <w:t xml:space="preserve">وفی روایة ابن سنان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إتقان بناء القبر قوله علیه السلام فلما ان</w:t>
      </w:r>
    </w:p>
    <w:p>
      <w:pPr>
        <w:pStyle w:val="BookText"/>
        <w:rPr/>
      </w:pPr>
      <w:r>
        <w:rPr>
          <w:rFonts w:ascii="IRNazanin" w:hAnsi="IRNazanin" w:eastAsia="IRNazanin"/>
          <w:color w:val="111111"/>
          <w:sz w:val="28"/>
          <w:sz w:val="28"/>
          <w:szCs w:val="28"/>
          <w:rtl w:val="true"/>
          <w:lang w:bidi="fa-IR"/>
        </w:rPr>
        <w:t xml:space="preserve">حنط وکفن وحمل علی سریره تبعه رسول الله صلی الله علیه وآله وفی روایة سهل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w:t>
      </w:r>
    </w:p>
    <w:p>
      <w:pPr>
        <w:pStyle w:val="BookText"/>
        <w:rPr/>
      </w:pPr>
      <w:r>
        <w:rPr>
          <w:rFonts w:ascii="IRNazanin" w:hAnsi="IRNazanin" w:eastAsia="IRNazanin"/>
          <w:color w:val="111111"/>
          <w:sz w:val="28"/>
          <w:sz w:val="28"/>
          <w:szCs w:val="28"/>
          <w:rtl w:val="true"/>
          <w:lang w:bidi="fa-IR"/>
        </w:rPr>
        <w:t xml:space="preserve">من مات فی البحر ولم یمکن دفنه فی الأرض قوله علیه السلام یکفن ویحنط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من مات فی السفینة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علی بن عبد الله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الأول من أبواب صلاة الآیات قوله علیه السلام فقام</w:t>
      </w:r>
    </w:p>
    <w:p>
      <w:pPr>
        <w:pStyle w:val="BookText"/>
        <w:rPr/>
      </w:pPr>
      <w:r>
        <w:rPr>
          <w:rFonts w:ascii="IRNazanin" w:hAnsi="IRNazanin" w:eastAsia="IRNazanin"/>
          <w:color w:val="111111"/>
          <w:sz w:val="28"/>
          <w:sz w:val="28"/>
          <w:szCs w:val="28"/>
          <w:rtl w:val="true"/>
          <w:lang w:bidi="fa-IR"/>
        </w:rPr>
        <w:t>علی علیه السلام فغسل إبراهیم علیه السلام وحنطه</w:t>
      </w:r>
      <w:r>
        <w:rPr>
          <w:rFonts w:eastAsia="IRNazanin" w:cs="IRNazanin"/>
          <w:color w:val="111111"/>
          <w:sz w:val="28"/>
          <w:szCs w:val="28"/>
          <w:rtl w:val="true"/>
          <w:lang w:bidi="fa-IR"/>
        </w:rPr>
        <w:t>.</w:t>
      </w:r>
    </w:p>
    <w:p>
      <w:pPr>
        <w:pStyle w:val="Heading4"/>
        <w:numPr>
          <w:ilvl w:val="3"/>
          <w:numId w:val="1"/>
        </w:numPr>
        <w:rPr/>
      </w:pPr>
      <w:bookmarkStart w:id="228" w:name="__RefHeading___Toc9751190_417432637"/>
      <w:bookmarkStart w:id="229" w:name="_Toc81"/>
      <w:bookmarkEnd w:id="228"/>
      <w:r>
        <w:rPr>
          <w:rtl w:val="true"/>
        </w:rPr>
        <w:t>(</w:t>
      </w:r>
      <w:r>
        <w:rPr/>
        <w:t>2</w:t>
      </w:r>
      <w:r>
        <w:rPr>
          <w:rtl w:val="true"/>
        </w:rPr>
        <w:t xml:space="preserve">) </w:t>
      </w:r>
      <w:r>
        <w:rPr>
          <w:rtl w:val="true"/>
        </w:rPr>
        <w:t>باب ان السنة للمیت فی الکافور وزن ثلاثة عشر درهما وثلث وان أدنی ما یجزیه من الکافور مثقال</w:t>
      </w:r>
      <w:bookmarkEnd w:id="229"/>
    </w:p>
    <w:p>
      <w:pPr>
        <w:pStyle w:val="BookText"/>
        <w:rPr/>
      </w:pPr>
      <w:r>
        <w:rPr>
          <w:rFonts w:eastAsia="IRNazanin" w:cs="IRNazanin"/>
          <w:color w:val="111111"/>
          <w:sz w:val="28"/>
          <w:szCs w:val="28"/>
          <w:lang w:bidi="fa-IR"/>
        </w:rPr>
        <w:t>3867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أیده الله عن أبی القاسم جعفر بن محمد</w:t>
      </w:r>
    </w:p>
    <w:p>
      <w:pPr>
        <w:pStyle w:val="BookText"/>
        <w:rPr/>
      </w:pPr>
      <w:r>
        <w:rPr>
          <w:rFonts w:ascii="IRNazanin" w:hAnsi="IRNazanin" w:eastAsia="IRNazanin"/>
          <w:color w:val="111111"/>
          <w:sz w:val="28"/>
          <w:sz w:val="28"/>
          <w:szCs w:val="28"/>
          <w:rtl w:val="true"/>
          <w:lang w:bidi="fa-IR"/>
        </w:rPr>
        <w:t xml:space="preserve">عن محمد بن یعقوب عن کا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رفعه قال السنة فی</w:t>
      </w:r>
    </w:p>
    <w:p>
      <w:pPr>
        <w:pStyle w:val="BookText"/>
        <w:rPr/>
      </w:pPr>
      <w:r>
        <w:rPr>
          <w:rFonts w:ascii="IRNazanin" w:hAnsi="IRNazanin" w:eastAsia="IRNazanin"/>
          <w:color w:val="111111"/>
          <w:sz w:val="28"/>
          <w:sz w:val="28"/>
          <w:szCs w:val="28"/>
          <w:rtl w:val="true"/>
          <w:lang w:bidi="fa-IR"/>
        </w:rPr>
        <w:t>الحنوط ثلاثة عشر درهما وثلث أکثره وقال إن جبرئیل علیه السلام نزل علی رسول الله</w:t>
      </w:r>
    </w:p>
    <w:p>
      <w:pPr>
        <w:pStyle w:val="BookText"/>
        <w:rPr/>
      </w:pPr>
      <w:r>
        <w:rPr>
          <w:rFonts w:ascii="IRNazanin" w:hAnsi="IRNazanin" w:eastAsia="IRNazanin"/>
          <w:color w:val="111111"/>
          <w:sz w:val="28"/>
          <w:sz w:val="28"/>
          <w:szCs w:val="28"/>
          <w:rtl w:val="true"/>
          <w:lang w:bidi="fa-IR"/>
        </w:rPr>
        <w:t>صلی الله علیه وآله بحنوط وکان وزنه أربعین درهما فقسمها رسول الله صلی الله علیه وآله ثلاثة اجزاء جزء له</w:t>
      </w:r>
    </w:p>
    <w:p>
      <w:pPr>
        <w:pStyle w:val="BookText"/>
        <w:rPr/>
      </w:pPr>
      <w:r>
        <w:rPr>
          <w:rFonts w:ascii="IRNazanin" w:hAnsi="IRNazanin" w:eastAsia="IRNazanin"/>
          <w:color w:val="111111"/>
          <w:sz w:val="28"/>
          <w:sz w:val="28"/>
          <w:szCs w:val="28"/>
          <w:rtl w:val="true"/>
          <w:lang w:bidi="fa-IR"/>
        </w:rPr>
        <w:t>وجزء لعلی علیه السلام وجزء لفاطمة علیها السلام</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3868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ره ومحمد بن الحسن قالا حدثنا محمد بن</w:t>
      </w:r>
    </w:p>
    <w:p>
      <w:pPr>
        <w:pStyle w:val="BookText"/>
        <w:rPr/>
      </w:pPr>
      <w:r>
        <w:rPr>
          <w:rFonts w:ascii="IRNazanin" w:hAnsi="IRNazanin" w:eastAsia="IRNazanin"/>
          <w:color w:val="111111"/>
          <w:sz w:val="28"/>
          <w:sz w:val="28"/>
          <w:szCs w:val="28"/>
          <w:rtl w:val="true"/>
          <w:lang w:bidi="fa-IR"/>
        </w:rPr>
        <w:t>یحیی العطار عن محمد بن أحمد قال حدثنی أبو إسحاق إبراهیم بن هاشم عن ابن</w:t>
      </w:r>
    </w:p>
    <w:p>
      <w:pPr>
        <w:pStyle w:val="BookText"/>
        <w:rPr/>
      </w:pPr>
      <w:r>
        <w:rPr>
          <w:rFonts w:ascii="IRNazanin" w:hAnsi="IRNazanin" w:eastAsia="IRNazanin"/>
          <w:color w:val="111111"/>
          <w:sz w:val="28"/>
          <w:sz w:val="28"/>
          <w:szCs w:val="28"/>
          <w:rtl w:val="true"/>
          <w:lang w:bidi="fa-IR"/>
        </w:rPr>
        <w:t>سنان رفعه قال السنة فی الحنوط ثلاثة عشر درهما وثلث قال محمد بن أحمد ورووا</w:t>
      </w:r>
    </w:p>
    <w:p>
      <w:pPr>
        <w:pStyle w:val="BookText"/>
        <w:rPr/>
      </w:pPr>
      <w:r>
        <w:rPr>
          <w:rFonts w:ascii="IRNazanin" w:hAnsi="IRNazanin" w:eastAsia="IRNazanin"/>
          <w:color w:val="111111"/>
          <w:sz w:val="28"/>
          <w:sz w:val="28"/>
          <w:szCs w:val="28"/>
          <w:rtl w:val="true"/>
          <w:lang w:bidi="fa-IR"/>
        </w:rPr>
        <w:t>ان جبرائیل علیه السلام نزل علی رسول الله صلی الله علیه وآله بحنوط وذکر مثله</w:t>
      </w:r>
    </w:p>
    <w:p>
      <w:pPr>
        <w:pStyle w:val="BookText"/>
        <w:rPr/>
      </w:pPr>
      <w:r>
        <w:rPr>
          <w:rFonts w:eastAsia="IRNazanin" w:cs="IRNazanin"/>
          <w:color w:val="111111"/>
          <w:sz w:val="28"/>
          <w:szCs w:val="28"/>
          <w:lang w:bidi="fa-IR"/>
        </w:rPr>
        <w:t>3869</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جبرئیل علیه السلام أتی النبی صلی الله علیه وآله بأوقیة کافور من الجنة</w:t>
      </w:r>
    </w:p>
    <w:p>
      <w:pPr>
        <w:pStyle w:val="BookText"/>
        <w:rPr/>
      </w:pPr>
      <w:r>
        <w:rPr>
          <w:rFonts w:ascii="IRNazanin" w:hAnsi="IRNazanin" w:eastAsia="IRNazanin"/>
          <w:color w:val="111111"/>
          <w:sz w:val="28"/>
          <w:sz w:val="28"/>
          <w:szCs w:val="28"/>
          <w:rtl w:val="true"/>
          <w:lang w:bidi="fa-IR"/>
        </w:rPr>
        <w:t>والأوقیة أربعون درهما فجعله النبی صلی الله علیه وآله ثلاثة أثلاث ثلثا له وثلثا لعلی علیه السلام وثلثا لفاطمة علیها السلام</w:t>
      </w:r>
    </w:p>
    <w:p>
      <w:pPr>
        <w:pStyle w:val="BookText"/>
        <w:rPr/>
      </w:pPr>
      <w:r>
        <w:rPr>
          <w:rFonts w:eastAsia="IRNazanin" w:cs="IRNazanin"/>
          <w:color w:val="111111"/>
          <w:sz w:val="28"/>
          <w:szCs w:val="28"/>
          <w:lang w:bidi="fa-IR"/>
        </w:rPr>
        <w:t>3870</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الهدایة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الصادق علیه السلام السنة للمیت فی الکافور</w:t>
      </w:r>
    </w:p>
    <w:p>
      <w:pPr>
        <w:pStyle w:val="BookText"/>
        <w:rPr/>
      </w:pPr>
      <w:r>
        <w:rPr>
          <w:rFonts w:ascii="IRNazanin" w:hAnsi="IRNazanin" w:eastAsia="IRNazanin"/>
          <w:color w:val="111111"/>
          <w:sz w:val="28"/>
          <w:sz w:val="28"/>
          <w:szCs w:val="28"/>
          <w:rtl w:val="true"/>
          <w:lang w:bidi="fa-IR"/>
        </w:rPr>
        <w:t>وزن ثلاثة عشر درهما وثلثا والعلة فی ذلک أن جبرئیل أتی إلی النبی صلی الله علیه وآله بأوقیة</w:t>
      </w:r>
    </w:p>
    <w:p>
      <w:pPr>
        <w:pStyle w:val="BookText"/>
        <w:rPr/>
      </w:pPr>
      <w:r>
        <w:rPr>
          <w:rFonts w:ascii="IRNazanin" w:hAnsi="IRNazanin" w:eastAsia="IRNazanin"/>
          <w:color w:val="111111"/>
          <w:sz w:val="28"/>
          <w:sz w:val="28"/>
          <w:szCs w:val="28"/>
          <w:rtl w:val="true"/>
          <w:lang w:bidi="fa-IR"/>
        </w:rPr>
        <w:t>کافور من الجنة فجعله النبی صلی الله علیه وآله ثلاثة أثلاث ثلثا له وثلثا لعلی علیه السلام وثلثا</w:t>
      </w:r>
    </w:p>
    <w:p>
      <w:pPr>
        <w:pStyle w:val="BookText"/>
        <w:rPr/>
      </w:pPr>
      <w:r>
        <w:rPr>
          <w:rFonts w:ascii="IRNazanin" w:hAnsi="IRNazanin" w:eastAsia="IRNazanin"/>
          <w:color w:val="111111"/>
          <w:sz w:val="28"/>
          <w:sz w:val="28"/>
          <w:szCs w:val="28"/>
          <w:rtl w:val="true"/>
          <w:lang w:bidi="fa-IR"/>
        </w:rPr>
        <w:t>لفاطمة علیها السلام فمن لم یقدر علی وزن ثلاثة عشر درهما وثلث کافور حنط المیت بأربعة دراهم فان لم یقدر فمثقال واحد لا أقل منه لمن وجده ویحتمل ان یکون من</w:t>
      </w:r>
    </w:p>
    <w:p>
      <w:pPr>
        <w:pStyle w:val="BookText"/>
        <w:rPr/>
      </w:pPr>
      <w:r>
        <w:rPr>
          <w:rFonts w:ascii="IRNazanin" w:hAnsi="IRNazanin" w:eastAsia="IRNazanin"/>
          <w:color w:val="111111"/>
          <w:sz w:val="28"/>
          <w:sz w:val="28"/>
          <w:szCs w:val="28"/>
          <w:rtl w:val="true"/>
          <w:lang w:bidi="fa-IR"/>
        </w:rPr>
        <w:t>قوله فمن لم یقدر الخ من فتوی الصدوق 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3871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فرغت من کفنه حنطه بوزن ثلاثة عشر درهما</w:t>
      </w:r>
    </w:p>
    <w:p>
      <w:pPr>
        <w:pStyle w:val="BookText"/>
        <w:rPr/>
      </w:pPr>
      <w:r>
        <w:rPr>
          <w:rFonts w:ascii="IRNazanin" w:hAnsi="IRNazanin" w:eastAsia="IRNazanin"/>
          <w:color w:val="111111"/>
          <w:sz w:val="28"/>
          <w:sz w:val="28"/>
          <w:szCs w:val="28"/>
          <w:rtl w:val="true"/>
          <w:lang w:bidi="fa-IR"/>
        </w:rPr>
        <w:t xml:space="preserve">وثلث من الکافور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فان لم تقدر علی هذا المقدار کافورا فأربعة</w:t>
      </w:r>
    </w:p>
    <w:p>
      <w:pPr>
        <w:pStyle w:val="BookText"/>
        <w:rPr/>
      </w:pPr>
      <w:r>
        <w:rPr>
          <w:rFonts w:ascii="IRNazanin" w:hAnsi="IRNazanin" w:eastAsia="IRNazanin"/>
          <w:color w:val="111111"/>
          <w:sz w:val="28"/>
          <w:sz w:val="28"/>
          <w:szCs w:val="28"/>
          <w:rtl w:val="true"/>
          <w:lang w:bidi="fa-IR"/>
        </w:rPr>
        <w:t>دراهم فان لم تقدر فمثقال لا أقل من ذلک لمن وجده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3872</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طرف السید بن طاووس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عیسی بن المستفاد عن أبی</w:t>
      </w:r>
    </w:p>
    <w:p>
      <w:pPr>
        <w:pStyle w:val="BookText"/>
        <w:rPr/>
      </w:pPr>
      <w:r>
        <w:rPr>
          <w:rFonts w:ascii="IRNazanin" w:hAnsi="IRNazanin" w:eastAsia="IRNazanin"/>
          <w:color w:val="111111"/>
          <w:sz w:val="28"/>
          <w:sz w:val="28"/>
          <w:szCs w:val="28"/>
          <w:rtl w:val="true"/>
          <w:lang w:bidi="fa-IR"/>
        </w:rPr>
        <w:t>الحسن موسی بن جعفر عن أبیه علیهما السلام قال قال علی بن أبی طالب علیه السلام کان فی الوصیة ان</w:t>
      </w:r>
    </w:p>
    <w:p>
      <w:pPr>
        <w:pStyle w:val="BookText"/>
        <w:rPr/>
      </w:pPr>
      <w:r>
        <w:rPr>
          <w:rFonts w:ascii="IRNazanin" w:hAnsi="IRNazanin" w:eastAsia="IRNazanin"/>
          <w:color w:val="111111"/>
          <w:sz w:val="28"/>
          <w:sz w:val="28"/>
          <w:szCs w:val="28"/>
          <w:rtl w:val="true"/>
          <w:lang w:bidi="fa-IR"/>
        </w:rPr>
        <w:t>یدفع إلی الحنوط قد عانی رسول الله صلی الله علیه وآله قبل وفاته بقلیل فقال یا علی ویا فاطمة هذا</w:t>
      </w:r>
    </w:p>
    <w:p>
      <w:pPr>
        <w:pStyle w:val="BookText"/>
        <w:rPr/>
      </w:pPr>
      <w:r>
        <w:rPr>
          <w:rFonts w:ascii="IRNazanin" w:hAnsi="IRNazanin" w:eastAsia="IRNazanin"/>
          <w:color w:val="111111"/>
          <w:sz w:val="28"/>
          <w:sz w:val="28"/>
          <w:szCs w:val="28"/>
          <w:rtl w:val="true"/>
          <w:lang w:bidi="fa-IR"/>
        </w:rPr>
        <w:t>حنوطی من الجنة دفعه إلی جبرئیل وهو یقرئکما السلام ویقول لکما اقسماه واعزلا</w:t>
      </w:r>
    </w:p>
    <w:p>
      <w:pPr>
        <w:pStyle w:val="BookText"/>
        <w:rPr/>
      </w:pPr>
      <w:r>
        <w:rPr>
          <w:rFonts w:ascii="IRNazanin" w:hAnsi="IRNazanin" w:eastAsia="IRNazanin"/>
          <w:color w:val="111111"/>
          <w:sz w:val="28"/>
          <w:sz w:val="28"/>
          <w:szCs w:val="28"/>
          <w:rtl w:val="true"/>
          <w:lang w:bidi="fa-IR"/>
        </w:rPr>
        <w:t>منه لی ولکما فقالت فاطمة یا أبتاه ثلثه لک ولیکن الناظر فی الباقی علی ابن أبی طالب علیه السلام</w:t>
      </w:r>
    </w:p>
    <w:p>
      <w:pPr>
        <w:pStyle w:val="BookText"/>
        <w:rPr/>
      </w:pPr>
      <w:r>
        <w:rPr>
          <w:rFonts w:ascii="IRNazanin" w:hAnsi="IRNazanin" w:eastAsia="IRNazanin"/>
          <w:color w:val="111111"/>
          <w:sz w:val="28"/>
          <w:sz w:val="28"/>
          <w:szCs w:val="28"/>
          <w:rtl w:val="true"/>
          <w:lang w:bidi="fa-IR"/>
        </w:rPr>
        <w:t>فبکی رسول الله صلی الله علیه وآله وضمها الیه فقال موفقة رشیدة مهدیة ملهمة یا علی قل فی الباقی</w:t>
      </w:r>
    </w:p>
    <w:p>
      <w:pPr>
        <w:pStyle w:val="BookText"/>
        <w:rPr/>
      </w:pPr>
      <w:r>
        <w:rPr>
          <w:rFonts w:ascii="IRNazanin" w:hAnsi="IRNazanin" w:eastAsia="IRNazanin"/>
          <w:color w:val="111111"/>
          <w:sz w:val="28"/>
          <w:sz w:val="28"/>
          <w:szCs w:val="28"/>
          <w:rtl w:val="true"/>
          <w:lang w:bidi="fa-IR"/>
        </w:rPr>
        <w:t>قال نصف ما بقی لها والنصف لمن تری یا رسول الله قال هو لک فاقبضه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مصباح الأنوار لبعض أصحابنا الأخیار بإسناده عن عیسی</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 المستفاد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3873</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lang w:bidi="fa-IR"/>
        </w:rPr>
        <w:t>149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مرسلا ان فاطمة علیها السلام بقیت بعد أبیها</w:t>
      </w:r>
    </w:p>
    <w:p>
      <w:pPr>
        <w:pStyle w:val="BookText"/>
        <w:rPr/>
      </w:pPr>
      <w:r>
        <w:rPr>
          <w:rFonts w:ascii="IRNazanin" w:hAnsi="IRNazanin" w:eastAsia="IRNazanin"/>
          <w:color w:val="111111"/>
          <w:sz w:val="28"/>
          <w:sz w:val="28"/>
          <w:szCs w:val="28"/>
          <w:rtl w:val="true"/>
          <w:lang w:bidi="fa-IR"/>
        </w:rPr>
        <w:t>أربعین صباحا ولما حضرتها الوفاة قالت لأسماء ان جبرئیل أتی النبی صلی الله علیه وآله لما حضرته</w:t>
      </w:r>
    </w:p>
    <w:p>
      <w:pPr>
        <w:pStyle w:val="BookText"/>
        <w:rPr/>
      </w:pPr>
      <w:r>
        <w:rPr>
          <w:rFonts w:ascii="IRNazanin" w:hAnsi="IRNazanin" w:eastAsia="IRNazanin"/>
          <w:color w:val="111111"/>
          <w:sz w:val="28"/>
          <w:sz w:val="28"/>
          <w:szCs w:val="28"/>
          <w:rtl w:val="true"/>
          <w:lang w:bidi="fa-IR"/>
        </w:rPr>
        <w:t>الوفاة بکافور من الجنة فقسمه أثلاثا ثلث لنفسه وثلث لعلی علیه السلام وثلث لی وکان أربعین</w:t>
      </w:r>
    </w:p>
    <w:p>
      <w:pPr>
        <w:pStyle w:val="BookText"/>
        <w:rPr/>
      </w:pPr>
      <w:r>
        <w:rPr>
          <w:rFonts w:ascii="IRNazanin" w:hAnsi="IRNazanin" w:eastAsia="IRNazanin"/>
          <w:color w:val="111111"/>
          <w:sz w:val="28"/>
          <w:sz w:val="28"/>
          <w:szCs w:val="28"/>
          <w:rtl w:val="true"/>
          <w:lang w:bidi="fa-IR"/>
        </w:rPr>
        <w:t>درهما فقالت یا أسماء ایتینی ببقیة حنوط والدی من موضع کذا وکذا فضعیه</w:t>
      </w:r>
    </w:p>
    <w:p>
      <w:pPr>
        <w:pStyle w:val="BookText"/>
        <w:rPr/>
      </w:pPr>
      <w:r>
        <w:rPr>
          <w:rFonts w:ascii="IRNazanin" w:hAnsi="IRNazanin" w:eastAsia="IRNazanin"/>
          <w:color w:val="111111"/>
          <w:sz w:val="28"/>
          <w:sz w:val="28"/>
          <w:szCs w:val="28"/>
          <w:rtl w:val="true"/>
          <w:lang w:bidi="fa-IR"/>
        </w:rPr>
        <w:t xml:space="preserve">عند رأسی فوضعته الخبر ک </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شهرآشوب فی المناقب مرسلا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3874</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احتجاج الطبرسی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عمرو بن شمر عن جابر عن أبی جعفر</w:t>
      </w:r>
    </w:p>
    <w:p>
      <w:pPr>
        <w:pStyle w:val="BookText"/>
        <w:rPr/>
      </w:pPr>
      <w:r>
        <w:rPr>
          <w:rFonts w:ascii="IRNazanin" w:hAnsi="IRNazanin" w:eastAsia="IRNazanin"/>
          <w:color w:val="111111"/>
          <w:sz w:val="28"/>
          <w:sz w:val="28"/>
          <w:szCs w:val="28"/>
          <w:rtl w:val="true"/>
          <w:lang w:bidi="fa-IR"/>
        </w:rPr>
        <w:t>محمد بن علی الباقر علیه وعلی آبائه السلام قال إن عمر بن الخطاب لما حضرته</w:t>
      </w:r>
    </w:p>
    <w:p>
      <w:pPr>
        <w:pStyle w:val="BookText"/>
        <w:rPr/>
      </w:pPr>
      <w:r>
        <w:rPr>
          <w:rFonts w:ascii="IRNazanin" w:hAnsi="IRNazanin" w:eastAsia="IRNazanin"/>
          <w:color w:val="111111"/>
          <w:sz w:val="28"/>
          <w:sz w:val="28"/>
          <w:szCs w:val="28"/>
          <w:rtl w:val="true"/>
          <w:lang w:bidi="fa-IR"/>
        </w:rPr>
        <w:t xml:space="preserve">الوفاة واجمع علی الشوری بعث إلی ستة نفر من قریش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رأی</w:t>
      </w:r>
    </w:p>
    <w:p>
      <w:pPr>
        <w:pStyle w:val="BookText"/>
        <w:rPr/>
      </w:pPr>
      <w:r>
        <w:rPr>
          <w:rFonts w:ascii="IRNazanin" w:hAnsi="IRNazanin" w:eastAsia="IRNazanin"/>
          <w:color w:val="111111"/>
          <w:sz w:val="28"/>
          <w:sz w:val="28"/>
          <w:szCs w:val="28"/>
          <w:rtl w:val="true"/>
          <w:lang w:bidi="fa-IR"/>
        </w:rPr>
        <w:t>أمیر المؤمنین علیه السلام ما هم القوم به من البیعة لعثمان قام فیهم لیتخذ علیهم الحجة</w:t>
      </w:r>
    </w:p>
    <w:p>
      <w:pPr>
        <w:pStyle w:val="BookText"/>
        <w:rPr/>
      </w:pPr>
      <w:r>
        <w:rPr>
          <w:rFonts w:ascii="IRNazanin" w:hAnsi="IRNazanin" w:eastAsia="IRNazanin"/>
          <w:color w:val="111111"/>
          <w:sz w:val="28"/>
          <w:sz w:val="28"/>
          <w:szCs w:val="28"/>
          <w:rtl w:val="true"/>
          <w:lang w:bidi="fa-IR"/>
        </w:rPr>
        <w:t xml:space="preserve">فقال لهم اسمعوا منی فان یک ما أقول حقا فاقبلوا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فیکم أحد</w:t>
      </w:r>
    </w:p>
    <w:p>
      <w:pPr>
        <w:pStyle w:val="BookText"/>
        <w:rPr/>
      </w:pPr>
      <w:r>
        <w:rPr>
          <w:rFonts w:ascii="IRNazanin" w:hAnsi="IRNazanin" w:eastAsia="IRNazanin"/>
          <w:color w:val="111111"/>
          <w:sz w:val="28"/>
          <w:sz w:val="28"/>
          <w:szCs w:val="28"/>
          <w:rtl w:val="true"/>
          <w:lang w:bidi="fa-IR"/>
        </w:rPr>
        <w:t>أعطاه رسول الله صلی الله علیه وآله حنوطا من حنوط الجنة ثم قال اقسمه ثلاثا ثلثا لی تحنطنی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حنطنی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وثلثا لابنتی وثلثا لک غیری قالوا لا الخبر أمالی الشیخ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w:t>
      </w:r>
    </w:p>
    <w:p>
      <w:pPr>
        <w:pStyle w:val="BookText"/>
        <w:rPr/>
      </w:pPr>
      <w:r>
        <w:rPr>
          <w:rFonts w:ascii="IRNazanin" w:hAnsi="IRNazanin" w:eastAsia="IRNazanin"/>
          <w:color w:val="111111"/>
          <w:sz w:val="28"/>
          <w:sz w:val="28"/>
          <w:szCs w:val="28"/>
          <w:rtl w:val="true"/>
          <w:lang w:bidi="fa-IR"/>
        </w:rPr>
        <w:t>الشیخ أبو جعفر محمد بن الحسن بن علی بن الحسن الطوسی قال أخبرنا جماعة</w:t>
      </w:r>
    </w:p>
    <w:p>
      <w:pPr>
        <w:pStyle w:val="BookText"/>
        <w:rPr/>
      </w:pPr>
      <w:r>
        <w:rPr>
          <w:rFonts w:ascii="IRNazanin" w:hAnsi="IRNazanin" w:eastAsia="IRNazanin"/>
          <w:color w:val="111111"/>
          <w:sz w:val="28"/>
          <w:sz w:val="28"/>
          <w:szCs w:val="28"/>
          <w:rtl w:val="true"/>
          <w:lang w:bidi="fa-IR"/>
        </w:rPr>
        <w:t>عن أبی المفضل قال حدثنا الحسن بن علی بن زکریا العاصمی قال حدثنا أحمد بن</w:t>
      </w:r>
    </w:p>
    <w:p>
      <w:pPr>
        <w:pStyle w:val="BookText"/>
        <w:rPr/>
      </w:pPr>
      <w:r>
        <w:rPr>
          <w:rFonts w:ascii="IRNazanin" w:hAnsi="IRNazanin" w:eastAsia="IRNazanin"/>
          <w:color w:val="111111"/>
          <w:sz w:val="28"/>
          <w:sz w:val="28"/>
          <w:szCs w:val="28"/>
          <w:rtl w:val="true"/>
          <w:lang w:bidi="fa-IR"/>
        </w:rPr>
        <w:t xml:space="preserve">عبید الله العدلی قال حدثنا الربیع بن سیار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یسار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حدثنا الأعمش عن</w:t>
      </w:r>
    </w:p>
    <w:p>
      <w:pPr>
        <w:pStyle w:val="BookText"/>
        <w:rPr/>
      </w:pPr>
      <w:r>
        <w:rPr>
          <w:rFonts w:ascii="IRNazanin" w:hAnsi="IRNazanin" w:eastAsia="IRNazanin"/>
          <w:color w:val="111111"/>
          <w:sz w:val="28"/>
          <w:sz w:val="28"/>
          <w:szCs w:val="28"/>
          <w:rtl w:val="true"/>
          <w:lang w:bidi="fa-IR"/>
        </w:rPr>
        <w:t>سالم ابن أبی الجعد رفعه إلی أبی ذر رضی الله عنه عن أمیر المؤمنین علیه السلام</w:t>
      </w:r>
    </w:p>
    <w:p>
      <w:pPr>
        <w:pStyle w:val="BookText"/>
        <w:rPr/>
      </w:pPr>
      <w:r>
        <w:rPr>
          <w:rFonts w:ascii="IRNazanin" w:hAnsi="IRNazanin" w:eastAsia="IRNazanin"/>
          <w:color w:val="111111"/>
          <w:sz w:val="28"/>
          <w:sz w:val="28"/>
          <w:szCs w:val="28"/>
          <w:rtl w:val="true"/>
          <w:lang w:bidi="fa-IR"/>
        </w:rPr>
        <w:t>فی حدیث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3875</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فإذا فرغت من غسله حنطته بثلاثة عشر</w:t>
      </w:r>
    </w:p>
    <w:p>
      <w:pPr>
        <w:pStyle w:val="BookText"/>
        <w:rPr/>
      </w:pPr>
      <w:r>
        <w:rPr>
          <w:rFonts w:ascii="IRNazanin" w:hAnsi="IRNazanin" w:eastAsia="IRNazanin"/>
          <w:color w:val="111111"/>
          <w:sz w:val="28"/>
          <w:sz w:val="28"/>
          <w:szCs w:val="28"/>
          <w:rtl w:val="true"/>
          <w:lang w:bidi="fa-IR"/>
        </w:rPr>
        <w:t xml:space="preserve">درهما وثلثه کافور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وثلث درهم کافور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تجعل فی المفاصل ولا تقرب السمع</w:t>
      </w:r>
    </w:p>
    <w:p>
      <w:pPr>
        <w:pStyle w:val="BookText"/>
        <w:rPr/>
      </w:pPr>
      <w:r>
        <w:rPr>
          <w:rFonts w:ascii="IRNazanin" w:hAnsi="IRNazanin" w:eastAsia="IRNazanin"/>
          <w:color w:val="111111"/>
          <w:sz w:val="28"/>
          <w:sz w:val="28"/>
          <w:szCs w:val="28"/>
          <w:rtl w:val="true"/>
          <w:lang w:bidi="fa-IR"/>
        </w:rPr>
        <w:t>والبصر وتجعل فی موضع سجوده وأدنی ما یجزیه من الکافور مثقال ونصف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3876</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أیده الله عن أبی القاسم جعفر بن محمد</w:t>
      </w:r>
    </w:p>
    <w:p>
      <w:pPr>
        <w:pStyle w:val="BookText"/>
        <w:rPr/>
      </w:pPr>
      <w:r>
        <w:rPr>
          <w:rFonts w:ascii="IRNazanin" w:hAnsi="IRNazanin" w:eastAsia="IRNazanin"/>
          <w:color w:val="111111"/>
          <w:sz w:val="28"/>
          <w:sz w:val="28"/>
          <w:szCs w:val="28"/>
          <w:rtl w:val="true"/>
          <w:lang w:bidi="fa-IR"/>
        </w:rPr>
        <w:t xml:space="preserve">عن محمد بن یعقوب عن کا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سهل بن زیاد عن ابن أبی نجران</w:t>
      </w:r>
    </w:p>
    <w:p>
      <w:pPr>
        <w:pStyle w:val="BookText"/>
        <w:rPr/>
      </w:pPr>
      <w:r>
        <w:rPr>
          <w:rFonts w:ascii="IRNazanin" w:hAnsi="IRNazanin" w:eastAsia="IRNazanin"/>
          <w:color w:val="111111"/>
          <w:sz w:val="28"/>
          <w:sz w:val="28"/>
          <w:szCs w:val="28"/>
          <w:rtl w:val="true"/>
          <w:lang w:bidi="fa-IR"/>
        </w:rPr>
        <w:t>عن بعض أصحابه عن أبی عبد الله علیه السلام قال أقل ما یجزی من الکافور للمیت مثقال</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روایة الکاهلی وحسین بن المختار عن أبی عبد الله علیه السلام قال القصد</w:t>
      </w:r>
      <w:bookmarkStart w:id="230" w:name="pg12405_123414"/>
    </w:p>
    <w:p>
      <w:pPr>
        <w:pStyle w:val="BookText"/>
        <w:rPr/>
      </w:pPr>
      <w:bookmarkEnd w:id="230"/>
      <w:r>
        <w:rPr>
          <w:rFonts w:ascii="IRNazanin" w:hAnsi="IRNazanin" w:eastAsia="IRNazanin"/>
          <w:color w:val="111111"/>
          <w:sz w:val="28"/>
          <w:sz w:val="28"/>
          <w:szCs w:val="28"/>
          <w:rtl w:val="true"/>
          <w:lang w:bidi="fa-IR"/>
        </w:rPr>
        <w:t>من ذلک أربعة مثاقیل یب وروی ذلک الحسین بن سعید عن محمد بن سنان عن</w:t>
      </w:r>
    </w:p>
    <w:p>
      <w:pPr>
        <w:pStyle w:val="BookText"/>
        <w:rPr/>
      </w:pPr>
      <w:r>
        <w:rPr>
          <w:rFonts w:ascii="IRNazanin" w:hAnsi="IRNazanin" w:eastAsia="IRNazanin"/>
          <w:color w:val="111111"/>
          <w:sz w:val="28"/>
          <w:sz w:val="28"/>
          <w:szCs w:val="28"/>
          <w:rtl w:val="true"/>
          <w:lang w:bidi="fa-IR"/>
        </w:rPr>
        <w:t>عبد الله بن یحیی الکاهلی والحسین بن المختار عن أبی عبد الله علیه السلام قال القصد من</w:t>
      </w:r>
    </w:p>
    <w:p>
      <w:pPr>
        <w:pStyle w:val="BookText"/>
        <w:rPr/>
      </w:pPr>
      <w:r>
        <w:rPr>
          <w:rFonts w:ascii="IRNazanin" w:hAnsi="IRNazanin" w:eastAsia="IRNazanin"/>
          <w:color w:val="111111"/>
          <w:sz w:val="28"/>
          <w:sz w:val="28"/>
          <w:szCs w:val="28"/>
          <w:rtl w:val="true"/>
          <w:lang w:bidi="fa-IR"/>
        </w:rPr>
        <w:t>الکافور أربعة مثاقیل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3877</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أحمد بن یحیی عن محمد بن عیسی بن</w:t>
      </w:r>
    </w:p>
    <w:p>
      <w:pPr>
        <w:pStyle w:val="BookText"/>
        <w:rPr/>
      </w:pPr>
      <w:r>
        <w:rPr>
          <w:rFonts w:ascii="IRNazanin" w:hAnsi="IRNazanin" w:eastAsia="IRNazanin"/>
          <w:color w:val="111111"/>
          <w:sz w:val="28"/>
          <w:sz w:val="28"/>
          <w:szCs w:val="28"/>
          <w:rtl w:val="true"/>
          <w:lang w:bidi="fa-IR"/>
        </w:rPr>
        <w:t>عبید عن عبد الرحمن ابن أبی نجران عن بعض رجاله عن أبی عبد الله علیه السلام قال أقل</w:t>
      </w:r>
    </w:p>
    <w:p>
      <w:pPr>
        <w:pStyle w:val="BookText"/>
        <w:rPr/>
      </w:pPr>
      <w:r>
        <w:rPr>
          <w:rFonts w:ascii="IRNazanin" w:hAnsi="IRNazanin" w:eastAsia="IRNazanin"/>
          <w:color w:val="111111"/>
          <w:sz w:val="28"/>
          <w:sz w:val="28"/>
          <w:szCs w:val="28"/>
          <w:rtl w:val="true"/>
          <w:lang w:bidi="fa-IR"/>
        </w:rPr>
        <w:t>ما یجزی من الکافور للمیت مثقال ونصف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وتقدم فی أحادیث الباب المتقدم ما یمکن ان یستفاد من اطلاقه ان أقل ما</w:t>
      </w:r>
    </w:p>
    <w:p>
      <w:pPr>
        <w:pStyle w:val="BookText"/>
        <w:rPr/>
      </w:pPr>
      <w:r>
        <w:rPr>
          <w:rFonts w:ascii="IRNazanin" w:hAnsi="IRNazanin" w:eastAsia="IRNazanin"/>
          <w:color w:val="111111"/>
          <w:sz w:val="28"/>
          <w:sz w:val="28"/>
          <w:szCs w:val="28"/>
          <w:rtl w:val="true"/>
          <w:lang w:bidi="fa-IR"/>
        </w:rPr>
        <w:t>یجزی من الکافور هو المسمی</w:t>
      </w:r>
      <w:r>
        <w:rPr>
          <w:rFonts w:eastAsia="IRNazanin" w:cs="IRNazanin"/>
          <w:color w:val="111111"/>
          <w:sz w:val="28"/>
          <w:szCs w:val="28"/>
          <w:rtl w:val="true"/>
          <w:lang w:bidi="fa-IR"/>
        </w:rPr>
        <w:t>.</w:t>
      </w:r>
    </w:p>
    <w:p>
      <w:pPr>
        <w:pStyle w:val="Heading4"/>
        <w:numPr>
          <w:ilvl w:val="3"/>
          <w:numId w:val="1"/>
        </w:numPr>
        <w:rPr/>
      </w:pPr>
      <w:bookmarkStart w:id="231" w:name="__RefHeading___Toc9751192_417432637"/>
      <w:bookmarkStart w:id="232" w:name="_Toc82"/>
      <w:bookmarkEnd w:id="231"/>
      <w:r>
        <w:rPr>
          <w:rtl w:val="true"/>
        </w:rPr>
        <w:t>(</w:t>
      </w:r>
      <w:r>
        <w:rPr/>
        <w:t>3</w:t>
      </w:r>
      <w:r>
        <w:rPr>
          <w:rtl w:val="true"/>
        </w:rPr>
        <w:t xml:space="preserve">) </w:t>
      </w:r>
      <w:r>
        <w:rPr>
          <w:rtl w:val="true"/>
        </w:rPr>
        <w:t>باب استحباب تطییب الکفن بالذریرة والکافور و کراهة تجمیره</w:t>
      </w:r>
      <w:bookmarkEnd w:id="232"/>
    </w:p>
    <w:p>
      <w:pPr>
        <w:pStyle w:val="BookText"/>
        <w:rPr/>
      </w:pPr>
      <w:r>
        <w:rPr>
          <w:rFonts w:eastAsia="IRNazanin" w:cs="IRNazanin"/>
          <w:color w:val="111111"/>
          <w:sz w:val="28"/>
          <w:szCs w:val="28"/>
          <w:lang w:bidi="fa-IR"/>
        </w:rPr>
        <w:t>3878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أیده الله عن أبی القاسم جعفر بن محمد</w:t>
      </w:r>
    </w:p>
    <w:p>
      <w:pPr>
        <w:pStyle w:val="BookText"/>
        <w:rPr/>
      </w:pPr>
      <w:r>
        <w:rPr>
          <w:rFonts w:ascii="IRNazanin" w:hAnsi="IRNazanin" w:eastAsia="IRNazanin"/>
          <w:color w:val="111111"/>
          <w:sz w:val="28"/>
          <w:sz w:val="28"/>
          <w:szCs w:val="28"/>
          <w:rtl w:val="true"/>
          <w:lang w:bidi="fa-IR"/>
        </w:rPr>
        <w:t xml:space="preserve">عن محمد بن یعقوب عن کا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أحمد بن محمد عن یب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الحسین بن سعید عن عثمان ابن عیسی عن سماعة عن أبی عبد الله علیه السلام قال</w:t>
      </w:r>
    </w:p>
    <w:p>
      <w:pPr>
        <w:pStyle w:val="BookText"/>
        <w:rPr/>
      </w:pPr>
      <w:r>
        <w:rPr>
          <w:rFonts w:ascii="IRNazanin" w:hAnsi="IRNazanin" w:eastAsia="IRNazanin"/>
          <w:color w:val="111111"/>
          <w:sz w:val="28"/>
          <w:sz w:val="28"/>
          <w:szCs w:val="28"/>
          <w:rtl w:val="true"/>
          <w:lang w:bidi="fa-IR"/>
        </w:rPr>
        <w:t xml:space="preserve">إذا کفنت المیت فذر علی کل ثوب شیئا من ذریرة وکافور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ویجعل شیئا</w:t>
      </w:r>
    </w:p>
    <w:p>
      <w:pPr>
        <w:pStyle w:val="BookText"/>
        <w:rPr/>
      </w:pPr>
      <w:r>
        <w:rPr>
          <w:rFonts w:ascii="IRNazanin" w:hAnsi="IRNazanin" w:eastAsia="IRNazanin"/>
          <w:color w:val="111111"/>
          <w:sz w:val="28"/>
          <w:sz w:val="28"/>
          <w:szCs w:val="28"/>
          <w:rtl w:val="true"/>
          <w:lang w:bidi="fa-IR"/>
        </w:rPr>
        <w:t xml:space="preserve">من الحنوط علی مسامعه ومساجده وشیئا علی ظهر الکفن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3879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اطلاق المسک فوق الکفن</w:t>
      </w:r>
    </w:p>
    <w:p>
      <w:pPr>
        <w:pStyle w:val="BookText"/>
        <w:rPr/>
      </w:pPr>
      <w:r>
        <w:rPr>
          <w:rFonts w:ascii="IRNazanin" w:hAnsi="IRNazanin" w:eastAsia="IRNazanin"/>
          <w:color w:val="111111"/>
          <w:sz w:val="28"/>
          <w:sz w:val="28"/>
          <w:szCs w:val="28"/>
          <w:rtl w:val="true"/>
          <w:lang w:bidi="fa-IR"/>
        </w:rPr>
        <w:t>وعلی الجنازة لان فی ذلک تکرمة الملائکة فما من مؤمن تقبض روحه الا تحضر</w:t>
      </w:r>
    </w:p>
    <w:p>
      <w:pPr>
        <w:pStyle w:val="BookText"/>
        <w:rPr/>
      </w:pPr>
      <w:r>
        <w:rPr>
          <w:rFonts w:ascii="IRNazanin" w:hAnsi="IRNazanin" w:eastAsia="IRNazanin"/>
          <w:color w:val="111111"/>
          <w:sz w:val="28"/>
          <w:sz w:val="28"/>
          <w:szCs w:val="28"/>
          <w:rtl w:val="true"/>
          <w:lang w:bidi="fa-IR"/>
        </w:rPr>
        <w:t xml:space="preserve">عنده الملائکة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انی اکره ان یتجمر ویتبع بالمجمرة ولکن یجمر</w:t>
      </w:r>
    </w:p>
    <w:p>
      <w:pPr>
        <w:pStyle w:val="BookText"/>
        <w:rPr/>
      </w:pPr>
      <w:r>
        <w:rPr>
          <w:rFonts w:ascii="IRNazanin" w:hAnsi="IRNazanin" w:eastAsia="IRNazanin"/>
          <w:color w:val="111111"/>
          <w:sz w:val="28"/>
          <w:sz w:val="28"/>
          <w:szCs w:val="28"/>
          <w:rtl w:val="true"/>
          <w:lang w:bidi="fa-IR"/>
        </w:rPr>
        <w:t>الکفن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3880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بن خلف قال وأخبرنا إبراهیم</w:t>
      </w:r>
    </w:p>
    <w:p>
      <w:pPr>
        <w:pStyle w:val="BookText"/>
        <w:rPr/>
      </w:pPr>
      <w:r>
        <w:rPr>
          <w:rFonts w:ascii="IRNazanin" w:hAnsi="IRNazanin" w:eastAsia="IRNazanin"/>
          <w:color w:val="111111"/>
          <w:sz w:val="28"/>
          <w:sz w:val="28"/>
          <w:szCs w:val="28"/>
          <w:rtl w:val="true"/>
          <w:lang w:bidi="fa-IR"/>
        </w:rPr>
        <w:t>بن محمد بن عبد الله الجعفری قال رأیت جعفر بن محمد علیه السلام ینفض بکمه المسک</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الکفن فیقول لیس هذا من الحنوط فی شئ</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3881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209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ره عن أبی القاسم جعفر بن</w:t>
      </w:r>
    </w:p>
    <w:p>
      <w:pPr>
        <w:pStyle w:val="BookText"/>
        <w:rPr/>
      </w:pPr>
      <w:r>
        <w:rPr>
          <w:rFonts w:ascii="IRNazanin" w:hAnsi="IRNazanin" w:eastAsia="IRNazanin"/>
          <w:color w:val="111111"/>
          <w:sz w:val="28"/>
          <w:sz w:val="28"/>
          <w:szCs w:val="28"/>
          <w:rtl w:val="true"/>
          <w:lang w:bidi="fa-IR"/>
        </w:rPr>
        <w:t xml:space="preserve">محمد عن محمد بن یعقوب عن کا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أبی عمیر عن</w:t>
      </w:r>
    </w:p>
    <w:p>
      <w:pPr>
        <w:pStyle w:val="BookText"/>
        <w:rPr/>
      </w:pPr>
      <w:r>
        <w:rPr>
          <w:rFonts w:ascii="IRNazanin" w:hAnsi="IRNazanin" w:eastAsia="IRNazanin"/>
          <w:color w:val="111111"/>
          <w:sz w:val="28"/>
          <w:sz w:val="28"/>
          <w:szCs w:val="28"/>
          <w:rtl w:val="true"/>
          <w:lang w:bidi="fa-IR"/>
        </w:rPr>
        <w:t xml:space="preserve">بعض أصحابه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أصحابنا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صا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 الله علیه السلام قال لا تجمر الکفن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3882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209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بهذا الاسناد عن محمد بن یعقوب عن کا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عدة من أصحابنا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محمد الکوفی عن ابن جمهور عن أبیه عن محمد بن</w:t>
      </w:r>
    </w:p>
    <w:p>
      <w:pPr>
        <w:pStyle w:val="BookText"/>
        <w:rPr/>
      </w:pPr>
      <w:r>
        <w:rPr>
          <w:rFonts w:ascii="IRNazanin" w:hAnsi="IRNazanin" w:eastAsia="IRNazanin"/>
          <w:color w:val="111111"/>
          <w:sz w:val="28"/>
          <w:sz w:val="28"/>
          <w:szCs w:val="28"/>
          <w:rtl w:val="true"/>
          <w:lang w:bidi="fa-IR"/>
        </w:rPr>
        <w:t>سنان عن المفضل ابن عمر قال وحدثنا عبد الله بن عبد الرحمن عن حریز عن محمد</w:t>
      </w:r>
    </w:p>
    <w:p>
      <w:pPr>
        <w:pStyle w:val="BookText"/>
        <w:rPr/>
      </w:pPr>
      <w:r>
        <w:rPr>
          <w:rFonts w:ascii="IRNazanin" w:hAnsi="IRNazanin" w:eastAsia="IRNazanin"/>
          <w:color w:val="111111"/>
          <w:sz w:val="28"/>
          <w:sz w:val="28"/>
          <w:szCs w:val="28"/>
          <w:rtl w:val="true"/>
          <w:lang w:bidi="fa-IR"/>
        </w:rPr>
        <w:t>ابن مسلم عن أبی عبد الله علیه السلام قال قال أمیر المؤمنین علیه السلام لا تجمروا الأکفان</w:t>
      </w:r>
    </w:p>
    <w:p>
      <w:pPr>
        <w:pStyle w:val="BookText"/>
        <w:rPr/>
      </w:pPr>
      <w:r>
        <w:rPr>
          <w:rFonts w:ascii="IRNazanin" w:hAnsi="IRNazanin" w:eastAsia="IRNazanin"/>
          <w:color w:val="111111"/>
          <w:sz w:val="28"/>
          <w:sz w:val="28"/>
          <w:szCs w:val="28"/>
          <w:rtl w:val="true"/>
          <w:lang w:bidi="fa-IR"/>
        </w:rPr>
        <w:t xml:space="preserve">ولا تمسوا موتاکم بالطیب الا بالکافور فان المیت بمنزلة المحرم العلل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ره قال حدثنا سعد بن عبد الله عن محمد بن عیسی بن عبید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الیقطینی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القاسم بن یحیی عن جده الحسن بن راشد عن أبی بصیر</w:t>
      </w:r>
    </w:p>
    <w:p>
      <w:pPr>
        <w:pStyle w:val="BookText"/>
        <w:rPr/>
      </w:pPr>
      <w:r>
        <w:rPr>
          <w:rFonts w:ascii="IRNazanin" w:hAnsi="IRNazanin" w:eastAsia="IRNazanin"/>
          <w:color w:val="111111"/>
          <w:sz w:val="28"/>
          <w:sz w:val="28"/>
          <w:szCs w:val="28"/>
          <w:rtl w:val="true"/>
          <w:lang w:bidi="fa-IR"/>
        </w:rPr>
        <w:t xml:space="preserve">عن أبی عبد الله علیه السلام قال حدثنی أبی عن جدی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آبائه عن علی</w:t>
      </w:r>
    </w:p>
    <w:p>
      <w:pPr>
        <w:pStyle w:val="BookText"/>
        <w:rPr/>
      </w:pPr>
      <w:r>
        <w:rPr>
          <w:rFonts w:ascii="IRNazanin" w:hAnsi="IRNazanin" w:eastAsia="IRNazanin"/>
          <w:color w:val="111111"/>
          <w:sz w:val="28"/>
          <w:sz w:val="28"/>
          <w:szCs w:val="28"/>
          <w:rtl w:val="true"/>
          <w:lang w:bidi="fa-IR"/>
        </w:rPr>
        <w:t>علیه السلام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3883</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209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عن الحسن بن علی بن بنت</w:t>
      </w:r>
    </w:p>
    <w:p>
      <w:pPr>
        <w:pStyle w:val="BookText"/>
        <w:rPr/>
      </w:pPr>
      <w:r>
        <w:rPr>
          <w:rFonts w:ascii="IRNazanin" w:hAnsi="IRNazanin" w:eastAsia="IRNazanin"/>
          <w:color w:val="111111"/>
          <w:sz w:val="28"/>
          <w:sz w:val="28"/>
          <w:szCs w:val="28"/>
          <w:rtl w:val="true"/>
          <w:lang w:bidi="fa-IR"/>
        </w:rPr>
        <w:t xml:space="preserve">الیاس عن عبد الله بن سنان عن أبی عبد الله علیه السلام قال لا بأس بدخنة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بالدخنة</w:t>
      </w:r>
    </w:p>
    <w:p>
      <w:pPr>
        <w:pStyle w:val="BookText"/>
        <w:rPr/>
      </w:pPr>
      <w:r>
        <w:rPr>
          <w:rFonts w:ascii="IRNazanin" w:hAnsi="IRNazanin" w:eastAsia="IRNazanin"/>
          <w:color w:val="111111"/>
          <w:sz w:val="28"/>
          <w:sz w:val="28"/>
          <w:szCs w:val="28"/>
          <w:rtl w:val="true"/>
          <w:lang w:bidi="fa-IR"/>
        </w:rPr>
        <w:t xml:space="preserve">یکفن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کفن المیت وینبغی للمرء المسلم ان یدخن ثیابه إذا کان یقدر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عمار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کیفیة غسل المیت وآدابه وعلته</w:t>
      </w:r>
    </w:p>
    <w:p>
      <w:pPr>
        <w:pStyle w:val="BookText"/>
        <w:rPr/>
      </w:pPr>
      <w:r>
        <w:rPr>
          <w:rFonts w:ascii="IRNazanin" w:hAnsi="IRNazanin" w:eastAsia="IRNazanin"/>
          <w:color w:val="111111"/>
          <w:sz w:val="28"/>
          <w:sz w:val="28"/>
          <w:szCs w:val="28"/>
          <w:rtl w:val="true"/>
          <w:lang w:bidi="fa-IR"/>
        </w:rPr>
        <w:t>من أبواب غسل المیت قوله علیه السلام وجمر ثیابه بثلاثة أعواد ثم تبدء فتبسط</w:t>
      </w:r>
    </w:p>
    <w:p>
      <w:pPr>
        <w:pStyle w:val="BookText"/>
        <w:rPr/>
      </w:pPr>
      <w:r>
        <w:rPr>
          <w:rFonts w:ascii="IRNazanin" w:hAnsi="IRNazanin" w:eastAsia="IRNazanin"/>
          <w:color w:val="111111"/>
          <w:sz w:val="28"/>
          <w:sz w:val="28"/>
          <w:szCs w:val="28"/>
          <w:rtl w:val="true"/>
          <w:lang w:bidi="fa-IR"/>
        </w:rPr>
        <w:t>اللفافة طولا ثم نذر علیها شیئا من الذریرة إلی أن قال ویجعل علی کل ثوب شیئا</w:t>
      </w:r>
    </w:p>
    <w:p>
      <w:pPr>
        <w:pStyle w:val="BookText"/>
        <w:rPr/>
      </w:pPr>
      <w:r>
        <w:rPr>
          <w:rFonts w:ascii="IRNazanin" w:hAnsi="IRNazanin" w:eastAsia="IRNazanin"/>
          <w:color w:val="111111"/>
          <w:sz w:val="28"/>
          <w:sz w:val="28"/>
          <w:szCs w:val="28"/>
          <w:rtl w:val="true"/>
          <w:lang w:bidi="fa-IR"/>
        </w:rPr>
        <w:t xml:space="preserve">من الکافور وتطرح علی کفنه ذریرة وفی روایة الدعائم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w:t>
      </w:r>
    </w:p>
    <w:p>
      <w:pPr>
        <w:pStyle w:val="BookText"/>
        <w:rPr/>
      </w:pPr>
      <w:r>
        <w:rPr>
          <w:rFonts w:ascii="IRNazanin" w:hAnsi="IRNazanin" w:eastAsia="IRNazanin"/>
          <w:color w:val="111111"/>
          <w:sz w:val="28"/>
          <w:sz w:val="28"/>
          <w:szCs w:val="28"/>
          <w:rtl w:val="true"/>
          <w:lang w:bidi="fa-IR"/>
        </w:rPr>
        <w:t>تحنیط المیت بالکافور من أبواب تحنیط المیت قوله ویجمر کفنه ویأتی فی روایة</w:t>
      </w:r>
    </w:p>
    <w:p>
      <w:pPr>
        <w:pStyle w:val="BookText"/>
        <w:rPr/>
      </w:pPr>
      <w:r>
        <w:rPr>
          <w:rFonts w:ascii="Amiri" w:hAnsi="Amiri" w:eastAsia="Amiri" w:cs="Amiri"/>
          <w:color w:val="111111"/>
          <w:sz w:val="28"/>
          <w:sz w:val="28"/>
          <w:szCs w:val="28"/>
          <w:rtl w:val="true"/>
          <w:lang w:bidi="ar-SA"/>
        </w:rPr>
        <w:t xml:space="preserve">الدعائم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من الثواب لحمل الجنازة من أبواب الدفن قوله</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علیه السلام ولکن یجمر الکفن</w:t>
      </w:r>
      <w:r>
        <w:rPr>
          <w:rFonts w:eastAsia="IRNazanin" w:cs="IRNazanin"/>
          <w:color w:val="111111"/>
          <w:sz w:val="28"/>
          <w:szCs w:val="28"/>
          <w:rtl w:val="true"/>
          <w:lang w:bidi="fa-IR"/>
        </w:rPr>
        <w:t>.</w:t>
      </w:r>
      <w:bookmarkStart w:id="233" w:name="pg12405_123416"/>
    </w:p>
    <w:p>
      <w:pPr>
        <w:pStyle w:val="Heading4"/>
        <w:numPr>
          <w:ilvl w:val="3"/>
          <w:numId w:val="1"/>
        </w:numPr>
        <w:rPr/>
      </w:pPr>
      <w:bookmarkStart w:id="234" w:name="__RefHeading___Toc9751194_417432637"/>
      <w:bookmarkStart w:id="235" w:name="_Toc83"/>
      <w:bookmarkEnd w:id="233"/>
      <w:bookmarkEnd w:id="234"/>
      <w:r>
        <w:rPr>
          <w:rtl w:val="true"/>
        </w:rPr>
        <w:t>(</w:t>
      </w:r>
      <w:r>
        <w:rPr/>
        <w:t>4</w:t>
      </w:r>
      <w:r>
        <w:rPr>
          <w:rtl w:val="true"/>
        </w:rPr>
        <w:t xml:space="preserve">) </w:t>
      </w:r>
      <w:r>
        <w:rPr>
          <w:rtl w:val="true"/>
        </w:rPr>
        <w:t>باب کراهة وضع الحنوط والمسک علی النعش</w:t>
      </w:r>
      <w:bookmarkEnd w:id="235"/>
    </w:p>
    <w:p>
      <w:pPr>
        <w:pStyle w:val="BookText"/>
        <w:rPr/>
      </w:pPr>
      <w:r>
        <w:rPr>
          <w:rFonts w:eastAsia="IRNazanin" w:cs="IRNazanin"/>
          <w:color w:val="111111"/>
          <w:sz w:val="28"/>
          <w:szCs w:val="28"/>
          <w:lang w:bidi="fa-IR"/>
        </w:rPr>
        <w:t>3884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أبیه عن النوفلی</w:t>
      </w:r>
    </w:p>
    <w:p>
      <w:pPr>
        <w:pStyle w:val="BookText"/>
        <w:rPr/>
      </w:pPr>
      <w:r>
        <w:rPr>
          <w:rFonts w:ascii="IRNazanin" w:hAnsi="IRNazanin" w:eastAsia="IRNazanin"/>
          <w:color w:val="111111"/>
          <w:sz w:val="28"/>
          <w:sz w:val="28"/>
          <w:szCs w:val="28"/>
          <w:rtl w:val="true"/>
          <w:lang w:bidi="fa-IR"/>
        </w:rPr>
        <w:t>عن السکونی عن أبی عبد الله علیه السلام ان النبی صلی الله علیه وآله نهی ان یوضع علی النعش</w:t>
      </w:r>
    </w:p>
    <w:p>
      <w:pPr>
        <w:pStyle w:val="BookText"/>
        <w:rPr/>
      </w:pPr>
      <w:r>
        <w:rPr>
          <w:rFonts w:ascii="IRNazanin" w:hAnsi="IRNazanin" w:eastAsia="IRNazanin"/>
          <w:color w:val="111111"/>
          <w:sz w:val="28"/>
          <w:sz w:val="28"/>
          <w:szCs w:val="28"/>
          <w:rtl w:val="true"/>
          <w:lang w:bidi="fa-IR"/>
        </w:rPr>
        <w:t xml:space="preserve">الحنوط الجعفریات </w:t>
      </w: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بن أبی طالب علیه السلام ان رسول الله</w:t>
      </w:r>
    </w:p>
    <w:p>
      <w:pPr>
        <w:pStyle w:val="BookText"/>
        <w:rPr/>
      </w:pPr>
      <w:r>
        <w:rPr>
          <w:rFonts w:ascii="IRNazanin" w:hAnsi="IRNazanin" w:eastAsia="IRNazanin"/>
          <w:color w:val="111111"/>
          <w:sz w:val="28"/>
          <w:sz w:val="28"/>
          <w:szCs w:val="28"/>
          <w:rtl w:val="true"/>
          <w:lang w:bidi="fa-IR"/>
        </w:rPr>
        <w:t>صلی الله علیه وآله نهی وذکر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غیاث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تحنیط المیت بالکافور</w:t>
      </w:r>
    </w:p>
    <w:p>
      <w:pPr>
        <w:pStyle w:val="BookText"/>
        <w:rPr/>
      </w:pPr>
      <w:r>
        <w:rPr>
          <w:rFonts w:ascii="IRNazanin" w:hAnsi="IRNazanin" w:eastAsia="IRNazanin"/>
          <w:color w:val="111111"/>
          <w:sz w:val="28"/>
          <w:sz w:val="28"/>
          <w:szCs w:val="28"/>
          <w:rtl w:val="true"/>
          <w:lang w:bidi="fa-IR"/>
        </w:rPr>
        <w:t>قوله علیه السلام وربما جعل علیه السلام علی النعش الحنوط وربما لم یجعله</w:t>
      </w:r>
      <w:r>
        <w:rPr>
          <w:rFonts w:eastAsia="IRNazanin" w:cs="IRNazanin"/>
          <w:color w:val="111111"/>
          <w:sz w:val="28"/>
          <w:szCs w:val="28"/>
          <w:rtl w:val="true"/>
          <w:lang w:bidi="fa-IR"/>
        </w:rPr>
        <w:t>.</w:t>
      </w:r>
    </w:p>
    <w:p>
      <w:pPr>
        <w:pStyle w:val="Heading4"/>
        <w:numPr>
          <w:ilvl w:val="3"/>
          <w:numId w:val="1"/>
        </w:numPr>
        <w:rPr/>
      </w:pPr>
      <w:bookmarkStart w:id="236" w:name="__RefHeading___Toc9751196_417432637"/>
      <w:bookmarkStart w:id="237" w:name="_Toc84"/>
      <w:bookmarkEnd w:id="236"/>
      <w:r>
        <w:rPr>
          <w:rtl w:val="true"/>
        </w:rPr>
        <w:t>(</w:t>
      </w:r>
      <w:r>
        <w:rPr/>
        <w:t>5</w:t>
      </w:r>
      <w:r>
        <w:rPr>
          <w:rtl w:val="true"/>
        </w:rPr>
        <w:t xml:space="preserve">) </w:t>
      </w:r>
      <w:r>
        <w:rPr>
          <w:rtl w:val="true"/>
        </w:rPr>
        <w:t>باب ان الغاسل إذا أراد أن یکفن المیت یستحب له ان یغسل یدیه ورجلیه</w:t>
      </w:r>
      <w:bookmarkEnd w:id="237"/>
    </w:p>
    <w:p>
      <w:pPr>
        <w:pStyle w:val="BookText"/>
        <w:rPr/>
      </w:pPr>
      <w:r>
        <w:rPr>
          <w:rFonts w:ascii="IRNazanin" w:hAnsi="IRNazanin" w:eastAsia="IRNazanin"/>
          <w:color w:val="111111"/>
          <w:sz w:val="28"/>
          <w:sz w:val="28"/>
          <w:szCs w:val="28"/>
          <w:rtl w:val="true"/>
          <w:lang w:bidi="fa-IR"/>
        </w:rPr>
        <w:t xml:space="preserve">وتقدم فی روایة ابن مسلم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الغسل علی من مس المیت الآدمی</w:t>
      </w:r>
    </w:p>
    <w:p>
      <w:pPr>
        <w:pStyle w:val="BookText"/>
        <w:rPr/>
      </w:pPr>
      <w:r>
        <w:rPr>
          <w:rFonts w:ascii="IRNazanin" w:hAnsi="IRNazanin" w:eastAsia="IRNazanin"/>
          <w:color w:val="111111"/>
          <w:sz w:val="28"/>
          <w:sz w:val="28"/>
          <w:szCs w:val="28"/>
          <w:rtl w:val="true"/>
          <w:lang w:bidi="fa-IR"/>
        </w:rPr>
        <w:t xml:space="preserve">بعد برده من أبواب غسل مس المیت قوله علیه السلام یغسله ثم یغسل 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العاتق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العانق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یلبسه أکفانه ثم یغتسل وفی روایة عمار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کیفیة غسل</w:t>
      </w:r>
    </w:p>
    <w:p>
      <w:pPr>
        <w:pStyle w:val="BookText"/>
        <w:rPr/>
      </w:pPr>
      <w:r>
        <w:rPr>
          <w:rFonts w:ascii="IRNazanin" w:hAnsi="IRNazanin" w:eastAsia="IRNazanin"/>
          <w:color w:val="111111"/>
          <w:sz w:val="28"/>
          <w:sz w:val="28"/>
          <w:szCs w:val="28"/>
          <w:rtl w:val="true"/>
          <w:lang w:bidi="fa-IR"/>
        </w:rPr>
        <w:t>المیت وآدابه وعلته من أبواب غسل المیت قوله علیه السلام ثم تغسل یدیک إلی المرافق</w:t>
      </w:r>
    </w:p>
    <w:p>
      <w:pPr>
        <w:pStyle w:val="BookText"/>
        <w:rPr/>
      </w:pPr>
      <w:r>
        <w:rPr>
          <w:rFonts w:ascii="IRNazanin" w:hAnsi="IRNazanin" w:eastAsia="IRNazanin"/>
          <w:color w:val="111111"/>
          <w:sz w:val="28"/>
          <w:sz w:val="28"/>
          <w:szCs w:val="28"/>
          <w:rtl w:val="true"/>
          <w:lang w:bidi="fa-IR"/>
        </w:rPr>
        <w:t xml:space="preserve">ورجلیک إلی الرکبتین ثم تکفنه وفی روایة ابن یقطین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ثم</w:t>
      </w:r>
    </w:p>
    <w:p>
      <w:pPr>
        <w:pStyle w:val="BookText"/>
        <w:rPr/>
      </w:pPr>
      <w:r>
        <w:rPr>
          <w:rFonts w:ascii="IRNazanin" w:hAnsi="IRNazanin" w:eastAsia="IRNazanin"/>
          <w:color w:val="111111"/>
          <w:sz w:val="28"/>
          <w:sz w:val="28"/>
          <w:szCs w:val="28"/>
          <w:rtl w:val="true"/>
          <w:lang w:bidi="fa-IR"/>
        </w:rPr>
        <w:t>یغسل الذی غسله یده قبل أن یکفنه إلی المنکبین ثلاث مرات</w:t>
      </w:r>
      <w:r>
        <w:rPr>
          <w:rFonts w:eastAsia="IRNazanin" w:cs="IRNazanin"/>
          <w:color w:val="111111"/>
          <w:sz w:val="28"/>
          <w:szCs w:val="28"/>
          <w:rtl w:val="true"/>
          <w:lang w:bidi="fa-IR"/>
        </w:rPr>
        <w:t>.</w:t>
      </w:r>
    </w:p>
    <w:p>
      <w:pPr>
        <w:pStyle w:val="Heading4"/>
        <w:numPr>
          <w:ilvl w:val="3"/>
          <w:numId w:val="1"/>
        </w:numPr>
        <w:rPr/>
      </w:pPr>
      <w:bookmarkStart w:id="238" w:name="__RefHeading___Toc9751198_417432637"/>
      <w:bookmarkStart w:id="239" w:name="_Toc85"/>
      <w:bookmarkEnd w:id="238"/>
      <w:r>
        <w:rPr>
          <w:rtl w:val="true"/>
        </w:rPr>
        <w:t>(</w:t>
      </w:r>
      <w:r>
        <w:rPr/>
        <w:t>6</w:t>
      </w:r>
      <w:r>
        <w:rPr>
          <w:rtl w:val="true"/>
        </w:rPr>
        <w:t xml:space="preserve">) </w:t>
      </w:r>
      <w:r>
        <w:rPr>
          <w:rtl w:val="true"/>
        </w:rPr>
        <w:t>باب وجوب تکفین المیت وکیفیته وعلته</w:t>
      </w:r>
      <w:bookmarkEnd w:id="239"/>
    </w:p>
    <w:p>
      <w:pPr>
        <w:pStyle w:val="BookText"/>
        <w:rPr/>
      </w:pPr>
      <w:r>
        <w:rPr>
          <w:rFonts w:eastAsia="IRNazanin" w:cs="IRNazanin"/>
          <w:color w:val="111111"/>
          <w:sz w:val="28"/>
          <w:szCs w:val="28"/>
          <w:lang w:bidi="fa-IR"/>
        </w:rPr>
        <w:t>3885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أیده الله عن أبی القاسم جعفر بن محمد</w:t>
      </w:r>
    </w:p>
    <w:p>
      <w:pPr>
        <w:pStyle w:val="BookText"/>
        <w:rPr/>
      </w:pPr>
      <w:r>
        <w:rPr>
          <w:rFonts w:ascii="IRNazanin" w:hAnsi="IRNazanin" w:eastAsia="IRNazanin"/>
          <w:color w:val="111111"/>
          <w:sz w:val="28"/>
          <w:sz w:val="28"/>
          <w:szCs w:val="28"/>
          <w:rtl w:val="true"/>
          <w:lang w:bidi="fa-IR"/>
        </w:rPr>
        <w:t xml:space="preserve">عن محمد بن یعقوب عن کا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رجاله عن یونس</w:t>
      </w:r>
    </w:p>
    <w:p>
      <w:pPr>
        <w:pStyle w:val="BookText"/>
        <w:rPr/>
      </w:pPr>
      <w:r>
        <w:rPr>
          <w:rFonts w:ascii="IRNazanin" w:hAnsi="IRNazanin" w:eastAsia="IRNazanin"/>
          <w:color w:val="111111"/>
          <w:sz w:val="28"/>
          <w:sz w:val="28"/>
          <w:szCs w:val="28"/>
          <w:rtl w:val="true"/>
          <w:lang w:bidi="fa-IR"/>
        </w:rPr>
        <w:t>عنهم علیهم السلام قال فی تحنیط المیت وتکفینه قال ابسط الحبرة بسطا ثم ابسط علیها</w:t>
      </w:r>
    </w:p>
    <w:p>
      <w:pPr>
        <w:pStyle w:val="BookText"/>
        <w:rPr/>
      </w:pPr>
      <w:r>
        <w:rPr>
          <w:rFonts w:ascii="IRNazanin" w:hAnsi="IRNazanin" w:eastAsia="IRNazanin"/>
          <w:color w:val="111111"/>
          <w:sz w:val="28"/>
          <w:sz w:val="28"/>
          <w:szCs w:val="28"/>
          <w:rtl w:val="true"/>
          <w:lang w:bidi="fa-IR"/>
        </w:rPr>
        <w:t xml:space="preserve">الإزار ثم ابسط القمیص علیه وترد مقدم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القمیص علیه ثم اعمد إلی الکافور</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مسحوق فضعه علی جبهته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سجوده وامسح بالکافور علی جمیع</w:t>
      </w:r>
    </w:p>
    <w:p>
      <w:pPr>
        <w:pStyle w:val="BookText"/>
        <w:rPr/>
      </w:pPr>
      <w:r>
        <w:rPr>
          <w:rFonts w:ascii="IRNazanin" w:hAnsi="IRNazanin" w:eastAsia="IRNazanin"/>
          <w:color w:val="111111"/>
          <w:sz w:val="28"/>
          <w:sz w:val="28"/>
          <w:szCs w:val="28"/>
          <w:rtl w:val="true"/>
          <w:lang w:bidi="fa-IR"/>
        </w:rPr>
        <w:t xml:space="preserve">مفاصله </w:t>
      </w:r>
      <w:r>
        <w:rPr>
          <w:rStyle w:val="FootnoteAnchor"/>
          <w:rtl w:val="true"/>
        </w:rPr>
        <w:footnoteReference w:id="3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قرنه إلی قدمه </w:t>
      </w:r>
      <w:r>
        <w:rPr>
          <w:rStyle w:val="FootnoteAnchor"/>
          <w:rtl w:val="true"/>
        </w:rPr>
        <w:footnoteReference w:id="352"/>
      </w:r>
      <w:r>
        <w:rPr>
          <w:rFonts w:ascii="IRNazanin" w:hAnsi="IRNazanin" w:eastAsia="IRNazanin"/>
          <w:color w:val="111111"/>
          <w:sz w:val="28"/>
          <w:sz w:val="28"/>
          <w:szCs w:val="28"/>
          <w:rtl w:val="true"/>
          <w:lang w:bidi="fa-IR"/>
        </w:rPr>
        <w:t>وفی رأسه وفی عنقه ومنکبیه ومرافقه وفی کل مفصل</w:t>
      </w:r>
    </w:p>
    <w:p>
      <w:pPr>
        <w:pStyle w:val="BookText"/>
        <w:rPr/>
      </w:pPr>
      <w:r>
        <w:rPr>
          <w:rFonts w:ascii="IRNazanin" w:hAnsi="IRNazanin" w:eastAsia="IRNazanin"/>
          <w:color w:val="111111"/>
          <w:sz w:val="28"/>
          <w:sz w:val="28"/>
          <w:szCs w:val="28"/>
          <w:rtl w:val="true"/>
          <w:lang w:bidi="fa-IR"/>
        </w:rPr>
        <w:t xml:space="preserve">من مفاصله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الیدین والرجلین وفی وسط </w:t>
      </w:r>
      <w:r>
        <w:rPr>
          <w:rStyle w:val="FootnoteAnchor"/>
          <w:rtl w:val="true"/>
        </w:rPr>
        <w:footnoteReference w:id="353"/>
      </w:r>
      <w:r>
        <w:rPr>
          <w:rFonts w:ascii="IRNazanin" w:hAnsi="IRNazanin" w:eastAsia="IRNazanin"/>
          <w:color w:val="111111"/>
          <w:sz w:val="28"/>
          <w:sz w:val="28"/>
          <w:szCs w:val="28"/>
          <w:rtl w:val="true"/>
          <w:lang w:bidi="fa-IR"/>
        </w:rPr>
        <w:t>راحتیه ثم یحمل فیوضع</w:t>
      </w:r>
    </w:p>
    <w:p>
      <w:pPr>
        <w:pStyle w:val="BookText"/>
        <w:rPr/>
      </w:pPr>
      <w:r>
        <w:rPr>
          <w:rFonts w:ascii="IRNazanin" w:hAnsi="IRNazanin" w:eastAsia="IRNazanin"/>
          <w:color w:val="111111"/>
          <w:sz w:val="28"/>
          <w:sz w:val="28"/>
          <w:szCs w:val="28"/>
          <w:rtl w:val="true"/>
          <w:lang w:bidi="fa-IR"/>
        </w:rPr>
        <w:t xml:space="preserve">علی قمیصه ویرد مقدم القمیص علیه ویکون القمیص غیر مکفوف ولا مزرور </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ویجعل هل قطعتین من جرید النخل رطبا قدر ذراع تجعل له واحدة بین رکبتیه نصف</w:t>
      </w:r>
    </w:p>
    <w:p>
      <w:pPr>
        <w:pStyle w:val="BookText"/>
        <w:rPr/>
      </w:pPr>
      <w:r>
        <w:rPr>
          <w:rFonts w:ascii="IRNazanin" w:hAnsi="IRNazanin" w:eastAsia="IRNazanin"/>
          <w:color w:val="111111"/>
          <w:sz w:val="28"/>
          <w:sz w:val="28"/>
          <w:szCs w:val="28"/>
          <w:rtl w:val="true"/>
          <w:lang w:bidi="fa-IR"/>
        </w:rPr>
        <w:t xml:space="preserve">مما </w:t>
      </w:r>
      <w:r>
        <w:rPr>
          <w:rStyle w:val="FootnoteAnchor"/>
          <w:rtl w:val="true"/>
        </w:rPr>
        <w:footnoteReference w:id="355"/>
      </w:r>
      <w:r>
        <w:rPr>
          <w:rFonts w:ascii="IRNazanin" w:hAnsi="IRNazanin" w:eastAsia="IRNazanin"/>
          <w:color w:val="111111"/>
          <w:sz w:val="28"/>
          <w:sz w:val="28"/>
          <w:szCs w:val="28"/>
          <w:rtl w:val="true"/>
          <w:lang w:bidi="fa-IR"/>
        </w:rPr>
        <w:t xml:space="preserve">یلی الساق ونصف مما </w:t>
      </w:r>
      <w:r>
        <w:rPr>
          <w:rStyle w:val="FootnoteAnchor"/>
          <w:rtl w:val="true"/>
        </w:rPr>
        <w:footnoteReference w:id="356"/>
      </w:r>
      <w:r>
        <w:rPr>
          <w:rFonts w:ascii="IRNazanin" w:hAnsi="IRNazanin" w:eastAsia="IRNazanin"/>
          <w:color w:val="111111"/>
          <w:sz w:val="28"/>
          <w:sz w:val="28"/>
          <w:szCs w:val="28"/>
          <w:rtl w:val="true"/>
          <w:lang w:bidi="fa-IR"/>
        </w:rPr>
        <w:t>یلی الفخذ وتجعل الأخری تحت إبطه الأیمن</w:t>
      </w:r>
    </w:p>
    <w:p>
      <w:pPr>
        <w:pStyle w:val="BookText"/>
        <w:rPr/>
      </w:pPr>
      <w:r>
        <w:rPr>
          <w:rFonts w:ascii="IRNazanin" w:hAnsi="IRNazanin" w:eastAsia="IRNazanin"/>
          <w:color w:val="111111"/>
          <w:sz w:val="28"/>
          <w:sz w:val="28"/>
          <w:szCs w:val="28"/>
          <w:rtl w:val="true"/>
          <w:lang w:bidi="fa-IR"/>
        </w:rPr>
        <w:t xml:space="preserve">ولا تجعل فی منخریه ولا فی بصره ومسامعه 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وجهه قطنا ولا کافورا</w:t>
      </w:r>
    </w:p>
    <w:p>
      <w:pPr>
        <w:pStyle w:val="BookText"/>
        <w:rPr/>
      </w:pPr>
      <w:r>
        <w:rPr>
          <w:rFonts w:ascii="IRNazanin" w:hAnsi="IRNazanin" w:eastAsia="IRNazanin"/>
          <w:color w:val="111111"/>
          <w:sz w:val="28"/>
          <w:sz w:val="28"/>
          <w:szCs w:val="28"/>
          <w:rtl w:val="true"/>
          <w:lang w:bidi="fa-IR"/>
        </w:rPr>
        <w:t xml:space="preserve">ثم یعمم یؤخذ وسط العمامة فیثنی علی رأسه بالتدویر </w:t>
      </w:r>
      <w:r>
        <w:rPr>
          <w:rStyle w:val="FootnoteAnchor"/>
          <w:rtl w:val="true"/>
        </w:rPr>
        <w:footnoteReference w:id="357"/>
      </w:r>
      <w:r>
        <w:rPr>
          <w:rFonts w:ascii="IRNazanin" w:hAnsi="IRNazanin" w:eastAsia="IRNazanin"/>
          <w:color w:val="111111"/>
          <w:sz w:val="28"/>
          <w:sz w:val="28"/>
          <w:szCs w:val="28"/>
          <w:rtl w:val="true"/>
          <w:lang w:bidi="fa-IR"/>
        </w:rPr>
        <w:t>ثم یلقی فضل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الأیمن علی الأیسر والأیسر علی الأیمن ثم یمد علی صدره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3886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8"/>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تضعه فی أکفانه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وتلفه فی إزاره وحبرته وتبدء بالشق الأیسر وتمد علی الأیمن ثم تمد الأیمن علی</w:t>
      </w:r>
    </w:p>
    <w:p>
      <w:pPr>
        <w:pStyle w:val="BookText"/>
        <w:rPr/>
      </w:pPr>
      <w:r>
        <w:rPr>
          <w:rFonts w:ascii="IRNazanin" w:hAnsi="IRNazanin" w:eastAsia="IRNazanin"/>
          <w:color w:val="111111"/>
          <w:sz w:val="28"/>
          <w:sz w:val="28"/>
          <w:szCs w:val="28"/>
          <w:rtl w:val="true"/>
          <w:lang w:bidi="fa-IR"/>
        </w:rPr>
        <w:t>الأیسر وإن شئت لم تجعل الحبرة معه حتی تدخله القبر فتلقیه علیه ثم تعممه وتحنکه</w:t>
      </w:r>
    </w:p>
    <w:p>
      <w:pPr>
        <w:pStyle w:val="BookText"/>
        <w:rPr/>
      </w:pPr>
      <w:r>
        <w:rPr>
          <w:rFonts w:ascii="IRNazanin" w:hAnsi="IRNazanin" w:eastAsia="IRNazanin"/>
          <w:color w:val="111111"/>
          <w:sz w:val="28"/>
          <w:sz w:val="28"/>
          <w:szCs w:val="28"/>
          <w:rtl w:val="true"/>
          <w:lang w:bidi="fa-IR"/>
        </w:rPr>
        <w:t xml:space="preserve">فتثنی علی رأسه بالتدویر ویلقی اللفافة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العمامة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وإیاک ان تعممه عمة الأعرابی وتلقی</w:t>
      </w:r>
    </w:p>
    <w:p>
      <w:pPr>
        <w:pStyle w:val="BookText"/>
        <w:rPr/>
      </w:pPr>
      <w:r>
        <w:rPr>
          <w:rFonts w:ascii="IRNazanin" w:hAnsi="IRNazanin" w:eastAsia="IRNazanin"/>
          <w:color w:val="111111"/>
          <w:sz w:val="28"/>
          <w:sz w:val="28"/>
          <w:szCs w:val="28"/>
          <w:rtl w:val="true"/>
          <w:lang w:bidi="fa-IR"/>
        </w:rPr>
        <w:t>طرفی العمامة فی صدره وقبل ان تلبسه قمیصه تأخذ شیئا من القطن وتجعل علیه</w:t>
      </w:r>
    </w:p>
    <w:p>
      <w:pPr>
        <w:pStyle w:val="BookText"/>
        <w:rPr/>
      </w:pPr>
      <w:r>
        <w:rPr>
          <w:rFonts w:ascii="IRNazanin" w:hAnsi="IRNazanin" w:eastAsia="IRNazanin"/>
          <w:color w:val="111111"/>
          <w:sz w:val="28"/>
          <w:sz w:val="28"/>
          <w:szCs w:val="28"/>
          <w:rtl w:val="true"/>
          <w:lang w:bidi="fa-IR"/>
        </w:rPr>
        <w:t>حنوطا وتحشو به دبره وتضع شیئا من القطن علی قبله وتکثر علیه من الحنوط</w:t>
      </w:r>
    </w:p>
    <w:p>
      <w:pPr>
        <w:pStyle w:val="BookText"/>
        <w:rPr/>
      </w:pPr>
      <w:r>
        <w:rPr>
          <w:rFonts w:ascii="IRNazanin" w:hAnsi="IRNazanin" w:eastAsia="IRNazanin"/>
          <w:color w:val="111111"/>
          <w:sz w:val="28"/>
          <w:sz w:val="28"/>
          <w:szCs w:val="28"/>
          <w:rtl w:val="true"/>
          <w:lang w:bidi="fa-IR"/>
        </w:rPr>
        <w:t>وتضم رجلیه جمیعا وتشد فخذیه إلی ورکه بالمیزر شدا جیدا لان لا تخرج</w:t>
      </w:r>
    </w:p>
    <w:p>
      <w:pPr>
        <w:pStyle w:val="BookText"/>
        <w:rPr/>
      </w:pPr>
      <w:r>
        <w:rPr>
          <w:rFonts w:ascii="IRNazanin" w:hAnsi="IRNazanin" w:eastAsia="IRNazanin"/>
          <w:color w:val="111111"/>
          <w:sz w:val="28"/>
          <w:sz w:val="28"/>
          <w:szCs w:val="28"/>
          <w:rtl w:val="true"/>
          <w:lang w:bidi="fa-IR"/>
        </w:rPr>
        <w:t>منه شئ</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یؤخذ خرقة فیشدها علی مقعدته ورجلیه قلت الإزار قال إنها</w:t>
      </w:r>
    </w:p>
    <w:p>
      <w:pPr>
        <w:pStyle w:val="BookText"/>
        <w:rPr/>
      </w:pPr>
      <w:r>
        <w:rPr>
          <w:rFonts w:ascii="IRNazanin" w:hAnsi="IRNazanin" w:eastAsia="IRNazanin"/>
          <w:color w:val="111111"/>
          <w:sz w:val="28"/>
          <w:sz w:val="28"/>
          <w:szCs w:val="28"/>
          <w:rtl w:val="true"/>
          <w:lang w:bidi="fa-IR"/>
        </w:rPr>
        <w:t>لا یعد شیئا وانما امر بها لکی لا یظهر منه شئ وذکر ان ما جعل من القطن</w:t>
      </w:r>
    </w:p>
    <w:p>
      <w:pPr>
        <w:pStyle w:val="BookText"/>
        <w:rPr/>
      </w:pPr>
      <w:r>
        <w:rPr>
          <w:rFonts w:ascii="IRNazanin" w:hAnsi="IRNazanin" w:eastAsia="IRNazanin"/>
          <w:color w:val="111111"/>
          <w:sz w:val="28"/>
          <w:sz w:val="28"/>
          <w:szCs w:val="28"/>
          <w:rtl w:val="true"/>
          <w:lang w:bidi="fa-IR"/>
        </w:rPr>
        <w:t>أفضل منه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3887</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277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جعفر بن محمد علیهما السلام ان رجلا کان یغسل الموتی</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سأله کیف یعمم المیت قال لا تعممه عمة الأعرابی ولکن خذ العمامة من وسطها ثم</w:t>
      </w:r>
    </w:p>
    <w:p>
      <w:pPr>
        <w:pStyle w:val="BookText"/>
        <w:rPr/>
      </w:pPr>
      <w:r>
        <w:rPr>
          <w:rFonts w:ascii="IRNazanin" w:hAnsi="IRNazanin" w:eastAsia="IRNazanin"/>
          <w:color w:val="111111"/>
          <w:sz w:val="28"/>
          <w:sz w:val="28"/>
          <w:szCs w:val="28"/>
          <w:rtl w:val="true"/>
          <w:lang w:bidi="fa-IR"/>
        </w:rPr>
        <w:t xml:space="preserve">انشرها علی رأسه وردها من تحت لحیته وعممه وأرخ ذیلیها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ذیلها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w:t>
      </w:r>
    </w:p>
    <w:p>
      <w:pPr>
        <w:pStyle w:val="BookText"/>
        <w:rPr/>
      </w:pPr>
      <w:r>
        <w:rPr>
          <w:rFonts w:ascii="IRNazanin" w:hAnsi="IRNazanin" w:eastAsia="IRNazanin"/>
          <w:color w:val="111111"/>
          <w:sz w:val="28"/>
          <w:sz w:val="28"/>
          <w:szCs w:val="28"/>
          <w:rtl w:val="true"/>
          <w:lang w:bidi="fa-IR"/>
        </w:rPr>
        <w:t>صدره واشدد علی حقویه خرقة کالإزار وانعم شدها وافرش القطن تحت مقعدته</w:t>
      </w:r>
    </w:p>
    <w:p>
      <w:pPr>
        <w:pStyle w:val="BookText"/>
        <w:rPr/>
      </w:pPr>
      <w:r>
        <w:rPr>
          <w:rFonts w:ascii="IRNazanin" w:hAnsi="IRNazanin" w:eastAsia="IRNazanin"/>
          <w:color w:val="111111"/>
          <w:sz w:val="28"/>
          <w:sz w:val="28"/>
          <w:szCs w:val="28"/>
          <w:rtl w:val="true"/>
          <w:lang w:bidi="fa-IR"/>
        </w:rPr>
        <w:t>لئلا یخرج منه شئ ولیست العمامة والخرقة من الکفن وانما الکفن ما لف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کفن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البدن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3888</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277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جعفر بن محمد علیهما السلام أنه قال یجعل القطن فی مقعدة</w:t>
      </w:r>
    </w:p>
    <w:p>
      <w:pPr>
        <w:pStyle w:val="BookText"/>
        <w:rPr/>
      </w:pPr>
      <w:r>
        <w:rPr>
          <w:rFonts w:ascii="IRNazanin" w:hAnsi="IRNazanin" w:eastAsia="IRNazanin"/>
          <w:color w:val="111111"/>
          <w:sz w:val="28"/>
          <w:sz w:val="28"/>
          <w:szCs w:val="28"/>
          <w:rtl w:val="true"/>
          <w:lang w:bidi="fa-IR"/>
        </w:rPr>
        <w:t>المیت لئلا یبدو منه شئ وعلی فرجه وبین رجلیه وتخمر المرأة بخمار علی رأسها</w:t>
      </w:r>
    </w:p>
    <w:p>
      <w:pPr>
        <w:pStyle w:val="BookText"/>
        <w:rPr/>
      </w:pPr>
      <w:r>
        <w:rPr>
          <w:rFonts w:ascii="IRNazanin" w:hAnsi="IRNazanin" w:eastAsia="IRNazanin"/>
          <w:color w:val="111111"/>
          <w:sz w:val="28"/>
          <w:sz w:val="28"/>
          <w:szCs w:val="28"/>
          <w:rtl w:val="true"/>
          <w:lang w:bidi="fa-IR"/>
        </w:rPr>
        <w:t>ویعمم الرجل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3889</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أیده الله عن أبی القاسم جعفر بن محمد عن</w:t>
      </w:r>
    </w:p>
    <w:p>
      <w:pPr>
        <w:pStyle w:val="BookText"/>
        <w:rPr/>
      </w:pP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أبی عمیر عن بعض</w:t>
      </w:r>
    </w:p>
    <w:p>
      <w:pPr>
        <w:pStyle w:val="BookText"/>
        <w:rPr/>
      </w:pPr>
      <w:r>
        <w:rPr>
          <w:rFonts w:ascii="IRNazanin" w:hAnsi="IRNazanin" w:eastAsia="IRNazanin"/>
          <w:color w:val="111111"/>
          <w:sz w:val="28"/>
          <w:sz w:val="28"/>
          <w:szCs w:val="28"/>
          <w:rtl w:val="true"/>
          <w:lang w:bidi="fa-IR"/>
        </w:rPr>
        <w:t>أصحابنا عن أبی عبد الله علیه السلام فی العمامة للمیت قال حنکه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3890</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فضالة عن عبد الله بن سنان</w:t>
      </w:r>
    </w:p>
    <w:p>
      <w:pPr>
        <w:pStyle w:val="BookText"/>
        <w:rPr/>
      </w:pPr>
      <w:r>
        <w:rPr>
          <w:rFonts w:ascii="IRNazanin" w:hAnsi="IRNazanin" w:eastAsia="IRNazanin"/>
          <w:color w:val="111111"/>
          <w:sz w:val="28"/>
          <w:sz w:val="28"/>
          <w:szCs w:val="28"/>
          <w:rtl w:val="true"/>
          <w:lang w:bidi="fa-IR"/>
        </w:rPr>
        <w:t>عن أبی عبد الله علیه السلام قال البرد لا یلف ولکن یطرح علیه طرحا فإذا ادخل القبر وضع</w:t>
      </w:r>
    </w:p>
    <w:p>
      <w:pPr>
        <w:pStyle w:val="BookText"/>
        <w:rPr/>
      </w:pPr>
      <w:r>
        <w:rPr>
          <w:rFonts w:ascii="IRNazanin" w:hAnsi="IRNazanin" w:eastAsia="IRNazanin"/>
          <w:color w:val="111111"/>
          <w:sz w:val="28"/>
          <w:sz w:val="28"/>
          <w:szCs w:val="28"/>
          <w:rtl w:val="true"/>
          <w:lang w:bidi="fa-IR"/>
        </w:rPr>
        <w:t>تحت خده وتحت جنبه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3891</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الحسین عن عبد الله بن جعفر عن إبراهیم بن مهزیار</w:t>
      </w:r>
    </w:p>
    <w:p>
      <w:pPr>
        <w:pStyle w:val="BookText"/>
        <w:rPr/>
      </w:pPr>
      <w:r>
        <w:rPr>
          <w:rFonts w:ascii="IRNazanin" w:hAnsi="IRNazanin" w:eastAsia="IRNazanin"/>
          <w:color w:val="111111"/>
          <w:sz w:val="28"/>
          <w:sz w:val="28"/>
          <w:szCs w:val="28"/>
          <w:rtl w:val="true"/>
          <w:lang w:bidi="fa-IR"/>
        </w:rPr>
        <w:t>عن أخیه علی بن مهزیار عن فضالة عن ابن سنان وفضالة عن ابان جمیعا عن أبی عبد الله</w:t>
      </w:r>
    </w:p>
    <w:p>
      <w:pPr>
        <w:pStyle w:val="BookText"/>
        <w:rPr/>
      </w:pPr>
      <w:r>
        <w:rPr>
          <w:rFonts w:ascii="IRNazanin" w:hAnsi="IRNazanin" w:eastAsia="IRNazanin"/>
          <w:color w:val="111111"/>
          <w:sz w:val="28"/>
          <w:sz w:val="28"/>
          <w:szCs w:val="28"/>
          <w:rtl w:val="true"/>
          <w:lang w:bidi="fa-IR"/>
        </w:rPr>
        <w:t>علیه السلام قال البرد لا یلف به ولکن یطرح علیه طرحا فإذا ادخل القبر وضع تحت جنبه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نحبه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3892</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أیده الله عن أبی القاسم جعفر بن</w:t>
      </w:r>
    </w:p>
    <w:p>
      <w:pPr>
        <w:pStyle w:val="BookText"/>
        <w:rPr/>
      </w:pPr>
      <w:r>
        <w:rPr>
          <w:rFonts w:ascii="IRNazanin" w:hAnsi="IRNazanin" w:eastAsia="IRNazanin"/>
          <w:color w:val="111111"/>
          <w:sz w:val="28"/>
          <w:sz w:val="28"/>
          <w:szCs w:val="28"/>
          <w:rtl w:val="true"/>
          <w:lang w:bidi="fa-IR"/>
        </w:rPr>
        <w:t xml:space="preserve">محمد عن محمد بن یعقوب عن کا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سهل بن زیاد عن</w:t>
      </w:r>
    </w:p>
    <w:p>
      <w:pPr>
        <w:pStyle w:val="BookText"/>
        <w:rPr/>
      </w:pPr>
      <w:r>
        <w:rPr>
          <w:rFonts w:ascii="IRNazanin" w:hAnsi="IRNazanin" w:eastAsia="IRNazanin"/>
          <w:color w:val="111111"/>
          <w:sz w:val="28"/>
          <w:sz w:val="28"/>
          <w:szCs w:val="28"/>
          <w:rtl w:val="true"/>
          <w:lang w:bidi="fa-IR"/>
        </w:rPr>
        <w:t xml:space="preserve">بعض أصحابنا رفعه قال سألته کیف تکفن المرأة فقال کما یکفن الرجل غیر انا نشد </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 xml:space="preserve">علی ثدییها خرقة تضم الثدی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الثدیین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 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الصدر وتشد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p>
    <w:p>
      <w:pPr>
        <w:pStyle w:val="BookText"/>
        <w:rPr/>
      </w:pP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ظهرها ویصنع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یوضع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 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 القطن أکثر مما یصنع</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 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للرجال ویحشی القبل والدبر بالقطن والحنوط ثم یشد علیها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الخرقة شدا شدیدا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3893</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العیون </w:t>
      </w:r>
      <w:r>
        <w:rPr>
          <w:rFonts w:eastAsia="IRNazanin" w:cs="IRNazanin"/>
          <w:color w:val="111111"/>
          <w:sz w:val="28"/>
          <w:szCs w:val="28"/>
          <w:lang w:bidi="fa-IR"/>
        </w:rPr>
        <w:t>259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بالاسناد المتقدم فی باب کیفیة الوضوء</w:t>
      </w:r>
    </w:p>
    <w:p>
      <w:pPr>
        <w:pStyle w:val="BookText"/>
        <w:rPr/>
      </w:pPr>
      <w:r>
        <w:rPr>
          <w:rFonts w:ascii="IRNazanin" w:hAnsi="IRNazanin" w:eastAsia="IRNazanin"/>
          <w:color w:val="111111"/>
          <w:sz w:val="28"/>
          <w:sz w:val="28"/>
          <w:szCs w:val="28"/>
          <w:rtl w:val="true"/>
          <w:lang w:bidi="fa-IR"/>
        </w:rPr>
        <w:t>عن الفضل بن شاذان عن الرضا علیه السلام فی حدیث العلل فان قال فلم امروا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یکفن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بتکفین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المیت قیل لان یلقی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لیلقی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ربه</w:t>
      </w:r>
    </w:p>
    <w:p>
      <w:pPr>
        <w:pStyle w:val="BookText"/>
        <w:rPr/>
      </w:pPr>
      <w:r>
        <w:rPr>
          <w:rFonts w:ascii="IRNazanin" w:hAnsi="IRNazanin" w:eastAsia="IRNazanin"/>
          <w:color w:val="111111"/>
          <w:sz w:val="28"/>
          <w:sz w:val="28"/>
          <w:szCs w:val="28"/>
          <w:rtl w:val="true"/>
          <w:lang w:bidi="fa-IR"/>
        </w:rPr>
        <w:t>عز وجل طاهر الجسد ولئلا تبدو عورته لمن یحمله أو یدفنه ولئلا یظهر الناس علی بعض</w:t>
      </w:r>
    </w:p>
    <w:p>
      <w:pPr>
        <w:pStyle w:val="BookText"/>
        <w:rPr/>
      </w:pPr>
      <w:r>
        <w:rPr>
          <w:rFonts w:ascii="IRNazanin" w:hAnsi="IRNazanin" w:eastAsia="IRNazanin"/>
          <w:color w:val="111111"/>
          <w:sz w:val="28"/>
          <w:sz w:val="28"/>
          <w:szCs w:val="28"/>
          <w:rtl w:val="true"/>
          <w:lang w:bidi="fa-IR"/>
        </w:rPr>
        <w:t xml:space="preserve">حاله وقبح منظره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وتغیر ریحه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ولئلا یقسو القلب من کثرة النظر إلی مثل</w:t>
      </w:r>
    </w:p>
    <w:p>
      <w:pPr>
        <w:pStyle w:val="BookText"/>
        <w:rPr/>
      </w:pPr>
      <w:r>
        <w:rPr>
          <w:rFonts w:ascii="IRNazanin" w:hAnsi="IRNazanin" w:eastAsia="IRNazanin"/>
          <w:color w:val="111111"/>
          <w:sz w:val="28"/>
          <w:sz w:val="28"/>
          <w:szCs w:val="28"/>
          <w:rtl w:val="true"/>
          <w:lang w:bidi="fa-IR"/>
        </w:rPr>
        <w:t xml:space="preserve">ذلک للعاهة والفساد ولان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الطیب لأنفس الاحیاء ولئلا یبغضه</w:t>
      </w:r>
    </w:p>
    <w:p>
      <w:pPr>
        <w:pStyle w:val="BookText"/>
        <w:rPr/>
      </w:pPr>
      <w:r>
        <w:rPr>
          <w:rFonts w:ascii="IRNazanin" w:hAnsi="IRNazanin" w:eastAsia="IRNazanin"/>
          <w:color w:val="111111"/>
          <w:sz w:val="28"/>
          <w:sz w:val="28"/>
          <w:szCs w:val="28"/>
          <w:rtl w:val="true"/>
          <w:lang w:bidi="fa-IR"/>
        </w:rPr>
        <w:t>حمیم فیلقی ذکره ومودته فلا یحفظه فیما خلف وأوصاه وأمر به وأحب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جابر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تأکد استحباب عیادة المریض من</w:t>
      </w:r>
    </w:p>
    <w:p>
      <w:pPr>
        <w:pStyle w:val="BookText"/>
        <w:rPr/>
      </w:pPr>
      <w:r>
        <w:rPr>
          <w:rFonts w:ascii="IRNazanin" w:hAnsi="IRNazanin" w:eastAsia="IRNazanin"/>
          <w:color w:val="111111"/>
          <w:sz w:val="28"/>
          <w:sz w:val="28"/>
          <w:szCs w:val="28"/>
          <w:rtl w:val="true"/>
          <w:lang w:bidi="fa-IR"/>
        </w:rPr>
        <w:t xml:space="preserve">أبواب الاحتضار قوله صلی الله علیه وآله اغسلوه وکفنوه وفی روایة حفص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وجوب تغسیل غسل المیت المسلم من أبواب غسل المیت وروایة مرة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روایة الطبرسی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وأکثر أحادیث الباب الثالث ما یمکن ان یستفاد منه وجوب</w:t>
      </w:r>
    </w:p>
    <w:p>
      <w:pPr>
        <w:pStyle w:val="BookText"/>
        <w:rPr/>
      </w:pPr>
      <w:r>
        <w:rPr>
          <w:rFonts w:ascii="IRNazanin" w:hAnsi="IRNazanin" w:eastAsia="IRNazanin"/>
          <w:color w:val="111111"/>
          <w:sz w:val="28"/>
          <w:sz w:val="28"/>
          <w:szCs w:val="28"/>
          <w:rtl w:val="true"/>
          <w:lang w:bidi="fa-IR"/>
        </w:rPr>
        <w:t>تکفین الموتی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وکذا فی روایة ابان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احکام الشهید وروایة أبی مریم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وروایة الدعائم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والرضوی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هذا الباب وروایة مسمع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حکم المرجوم والرضوی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روایة سماعة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السقط یدفن بدمه قوله</w:t>
      </w:r>
    </w:p>
    <w:p>
      <w:pPr>
        <w:pStyle w:val="BookText"/>
        <w:rPr/>
      </w:pPr>
      <w:r>
        <w:rPr>
          <w:rFonts w:ascii="IRNazanin" w:hAnsi="IRNazanin" w:eastAsia="IRNazanin"/>
          <w:color w:val="111111"/>
          <w:sz w:val="28"/>
          <w:sz w:val="28"/>
          <w:szCs w:val="28"/>
          <w:rtl w:val="true"/>
          <w:lang w:bidi="fa-IR"/>
        </w:rPr>
        <w:t>السقط إذا استوی خلقه یجب علیه الغسل واللحد والکفن فقال علیه السلام نعم کل ذلک</w:t>
      </w:r>
    </w:p>
    <w:p>
      <w:pPr>
        <w:pStyle w:val="BookText"/>
        <w:rPr/>
      </w:pPr>
      <w:r>
        <w:rPr>
          <w:rFonts w:ascii="IRNazanin" w:hAnsi="IRNazanin" w:eastAsia="IRNazanin"/>
          <w:color w:val="111111"/>
          <w:sz w:val="28"/>
          <w:sz w:val="28"/>
          <w:szCs w:val="28"/>
          <w:rtl w:val="true"/>
          <w:lang w:bidi="fa-IR"/>
        </w:rPr>
        <w:t>یجب علیه إذا استوی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الرضوی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إذا أسقطت المرأة وکان السقط تاما</w:t>
      </w:r>
    </w:p>
    <w:p>
      <w:pPr>
        <w:pStyle w:val="BookText"/>
        <w:rPr/>
      </w:pPr>
      <w:r>
        <w:rPr>
          <w:rFonts w:ascii="IRNazanin" w:hAnsi="IRNazanin" w:eastAsia="IRNazanin"/>
          <w:color w:val="111111"/>
          <w:sz w:val="28"/>
          <w:sz w:val="28"/>
          <w:szCs w:val="28"/>
          <w:rtl w:val="true"/>
          <w:lang w:bidi="fa-IR"/>
        </w:rPr>
        <w:t xml:space="preserve">غسل وحنط وکفن وفی روایة یونس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کیفیة غسل المیت وآدابه</w:t>
      </w:r>
    </w:p>
    <w:p>
      <w:pPr>
        <w:pStyle w:val="BookText"/>
        <w:rPr/>
      </w:pPr>
      <w:r>
        <w:rPr>
          <w:rFonts w:ascii="IRNazanin" w:hAnsi="IRNazanin" w:eastAsia="IRNazanin"/>
          <w:color w:val="111111"/>
          <w:sz w:val="28"/>
          <w:sz w:val="28"/>
          <w:szCs w:val="28"/>
          <w:rtl w:val="true"/>
          <w:lang w:bidi="fa-IR"/>
        </w:rPr>
        <w:t>قوله علیه السلام واحش القطن فی دبره لئلا یخرج منه شئ وخذ خرقة طویلة عرضها</w:t>
      </w:r>
    </w:p>
    <w:p>
      <w:pPr>
        <w:pStyle w:val="BookText"/>
        <w:rPr/>
      </w:pPr>
      <w:r>
        <w:rPr>
          <w:rFonts w:ascii="IRNazanin" w:hAnsi="IRNazanin" w:eastAsia="IRNazanin"/>
          <w:color w:val="111111"/>
          <w:sz w:val="28"/>
          <w:sz w:val="28"/>
          <w:szCs w:val="28"/>
          <w:rtl w:val="true"/>
          <w:lang w:bidi="fa-IR"/>
        </w:rPr>
        <w:t xml:space="preserve">شبر فشدها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حقویه وضم فخذ ضما شدیدا ولفها فی فخذیه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عمار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ثم تکفنه تبدء وتجعل علی مقعدته</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شیئا من القطن وذریرة وتضم فخدیه علیها ضما شدیدا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الحلبی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ان أبی کتب فی وصیته ان أکفنه فی ثلاثة</w:t>
      </w:r>
    </w:p>
    <w:p>
      <w:pPr>
        <w:pStyle w:val="BookText"/>
        <w:rPr/>
      </w:pPr>
      <w:r>
        <w:rPr>
          <w:rFonts w:ascii="IRNazanin" w:hAnsi="IRNazanin" w:eastAsia="IRNazanin"/>
          <w:color w:val="111111"/>
          <w:sz w:val="28"/>
          <w:sz w:val="28"/>
          <w:szCs w:val="28"/>
          <w:rtl w:val="true"/>
          <w:lang w:bidi="fa-IR"/>
        </w:rPr>
        <w:t xml:space="preserve">أثواب أحدها رداء له حبرة وثوب آخر وقمیص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وعصبناه بعد ذلک</w:t>
      </w:r>
    </w:p>
    <w:p>
      <w:pPr>
        <w:pStyle w:val="BookText"/>
        <w:rPr/>
      </w:pPr>
      <w:r>
        <w:rPr>
          <w:rFonts w:ascii="IRNazanin" w:hAnsi="IRNazanin" w:eastAsia="IRNazanin"/>
          <w:color w:val="111111"/>
          <w:sz w:val="28"/>
          <w:sz w:val="28"/>
          <w:szCs w:val="28"/>
          <w:rtl w:val="true"/>
          <w:lang w:bidi="fa-IR"/>
        </w:rPr>
        <w:t xml:space="preserve">بعمامة وفی روایة عثمان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السلام وإذا عممته فلا تعممه عمة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الأعرابی</w:t>
      </w:r>
    </w:p>
    <w:p>
      <w:pPr>
        <w:pStyle w:val="BookText"/>
        <w:rPr/>
      </w:pPr>
      <w:r>
        <w:rPr>
          <w:rFonts w:ascii="IRNazanin" w:hAnsi="IRNazanin" w:eastAsia="IRNazanin"/>
          <w:color w:val="111111"/>
          <w:sz w:val="28"/>
          <w:sz w:val="28"/>
          <w:szCs w:val="28"/>
          <w:rtl w:val="true"/>
          <w:lang w:bidi="fa-IR"/>
        </w:rPr>
        <w:t>قلت وکیف اصنع قال خذ العمامة من وسطها وانشرها علی رأسه ثم ردها إلی خلفه</w:t>
      </w:r>
    </w:p>
    <w:p>
      <w:pPr>
        <w:pStyle w:val="BookText"/>
        <w:rPr/>
      </w:pPr>
      <w:r>
        <w:rPr>
          <w:rFonts w:ascii="IRNazanin" w:hAnsi="IRNazanin" w:eastAsia="IRNazanin"/>
          <w:color w:val="111111"/>
          <w:sz w:val="28"/>
          <w:sz w:val="28"/>
          <w:szCs w:val="28"/>
          <w:rtl w:val="true"/>
          <w:lang w:bidi="fa-IR"/>
        </w:rPr>
        <w:t>واطرح طرفیها علی صدره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حمران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قلت فالکفن فقال علیه السلام تؤخذ خرقة فیشد بها</w:t>
      </w:r>
    </w:p>
    <w:p>
      <w:pPr>
        <w:pStyle w:val="BookText"/>
        <w:rPr/>
      </w:pPr>
      <w:r>
        <w:rPr>
          <w:rFonts w:ascii="IRNazanin" w:hAnsi="IRNazanin" w:eastAsia="IRNazanin"/>
          <w:color w:val="111111"/>
          <w:sz w:val="28"/>
          <w:sz w:val="28"/>
          <w:szCs w:val="28"/>
          <w:rtl w:val="true"/>
          <w:lang w:bidi="fa-IR"/>
        </w:rPr>
        <w:t xml:space="preserve">سفلیه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سفله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وتضم فخذیه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 لیضم ما هناک وما تصنع من القطن</w:t>
      </w:r>
    </w:p>
    <w:p>
      <w:pPr>
        <w:pStyle w:val="BookText"/>
        <w:rPr/>
      </w:pPr>
      <w:r>
        <w:rPr>
          <w:rFonts w:ascii="IRNazanin" w:hAnsi="IRNazanin" w:eastAsia="IRNazanin"/>
          <w:color w:val="111111"/>
          <w:sz w:val="28"/>
          <w:sz w:val="28"/>
          <w:szCs w:val="28"/>
          <w:rtl w:val="true"/>
          <w:lang w:bidi="fa-IR"/>
        </w:rPr>
        <w:t xml:space="preserve">أفضل ثم یکفن بقمیص ولفافة وبرد یجمع فیه الکفن وفی روایة فضیل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 الماء الذی یغسل به المیت قوله صلی الله علیه وآله لعلی علیه السلام فاغسلنی وکفنی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ویأتی فی جمیع أحادیث الباب التالی والخامس عشر والسادس عشر وکثیر</w:t>
      </w:r>
    </w:p>
    <w:p>
      <w:pPr>
        <w:pStyle w:val="BookText"/>
        <w:rPr/>
      </w:pPr>
      <w:r>
        <w:rPr>
          <w:rFonts w:ascii="IRNazanin" w:hAnsi="IRNazanin" w:eastAsia="IRNazanin"/>
          <w:color w:val="111111"/>
          <w:sz w:val="28"/>
          <w:sz w:val="28"/>
          <w:szCs w:val="28"/>
          <w:rtl w:val="true"/>
          <w:lang w:bidi="fa-IR"/>
        </w:rPr>
        <w:t>من أحادیث السابع عشر والثامن عشر ما یمکن ان یستفاد منه وجوب تکفین المیت</w:t>
      </w:r>
    </w:p>
    <w:p>
      <w:pPr>
        <w:pStyle w:val="BookText"/>
        <w:rPr/>
      </w:pPr>
      <w:r>
        <w:rPr>
          <w:rFonts w:ascii="IRNazanin" w:hAnsi="IRNazanin" w:eastAsia="IRNazanin"/>
          <w:color w:val="111111"/>
          <w:sz w:val="28"/>
          <w:sz w:val="28"/>
          <w:szCs w:val="28"/>
          <w:rtl w:val="true"/>
          <w:lang w:bidi="fa-IR"/>
        </w:rPr>
        <w:t xml:space="preserve">وفی روایة زرارة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الصلاة علی جنازة من بلغ ست</w:t>
      </w:r>
    </w:p>
    <w:p>
      <w:pPr>
        <w:pStyle w:val="BookText"/>
        <w:rPr/>
      </w:pPr>
      <w:r>
        <w:rPr>
          <w:rFonts w:ascii="IRNazanin" w:hAnsi="IRNazanin" w:eastAsia="IRNazanin"/>
          <w:color w:val="111111"/>
          <w:sz w:val="28"/>
          <w:sz w:val="28"/>
          <w:szCs w:val="28"/>
          <w:rtl w:val="true"/>
          <w:lang w:bidi="fa-IR"/>
        </w:rPr>
        <w:t>سنین من أبواب الصلاة علی المیت قوله مات ابن لأبی جعفر علیه السلام فأخبر بموته</w:t>
      </w:r>
    </w:p>
    <w:p>
      <w:pPr>
        <w:pStyle w:val="BookText"/>
        <w:rPr/>
      </w:pPr>
      <w:r>
        <w:rPr>
          <w:rFonts w:ascii="IRNazanin" w:hAnsi="IRNazanin" w:eastAsia="IRNazanin"/>
          <w:color w:val="111111"/>
          <w:sz w:val="28"/>
          <w:sz w:val="28"/>
          <w:szCs w:val="28"/>
          <w:rtl w:val="true"/>
          <w:lang w:bidi="fa-IR"/>
        </w:rPr>
        <w:t>فأمر به فغسل وکفن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کثیر من أحادیث باب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قصة الصلاة علی النبی ما یدل علی أن علیا کفن النبی</w:t>
      </w:r>
    </w:p>
    <w:p>
      <w:pPr>
        <w:pStyle w:val="BookText"/>
        <w:rPr/>
      </w:pPr>
      <w:r>
        <w:rPr>
          <w:rFonts w:ascii="IRNazanin" w:hAnsi="IRNazanin" w:eastAsia="IRNazanin"/>
          <w:color w:val="111111"/>
          <w:sz w:val="28"/>
          <w:sz w:val="28"/>
          <w:szCs w:val="28"/>
          <w:rtl w:val="true"/>
          <w:lang w:bidi="fa-IR"/>
        </w:rPr>
        <w:t>صلی الله علیه وآله وفی بعض أحادیث الباب الأول والثانی والثانی والعشرین والخامس والعشرین و</w:t>
      </w:r>
    </w:p>
    <w:p>
      <w:pPr>
        <w:pStyle w:val="BookText"/>
        <w:rPr/>
      </w:pPr>
      <w:r>
        <w:rPr>
          <w:rFonts w:ascii="IRNazanin" w:hAnsi="IRNazanin" w:eastAsia="IRNazanin"/>
          <w:color w:val="111111"/>
          <w:sz w:val="28"/>
          <w:sz w:val="28"/>
          <w:szCs w:val="28"/>
          <w:rtl w:val="true"/>
          <w:lang w:bidi="fa-IR"/>
        </w:rPr>
        <w:t xml:space="preserve">الثامن والعشرین والثالث والأربعین من أبواب الدفن ما یناسب الباب وفی روایة سهل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من مات فی البحر قوله إذا مات الرجل فی السفینة ولم یقدر علی الشط</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یکفن ویحنط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ابان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ووهب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والرضوی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وفی روایة</w:t>
      </w:r>
    </w:p>
    <w:p>
      <w:pPr>
        <w:pStyle w:val="BookText"/>
        <w:rPr/>
      </w:pP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البکاء علی المیت من أبواب التعزیة قوله علیه السلام</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وکفنه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إبراهیم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وآله</w:t>
      </w:r>
      <w:r>
        <w:rPr>
          <w:rFonts w:eastAsia="IRNazanin" w:cs="IRNazanin"/>
          <w:color w:val="111111"/>
          <w:sz w:val="28"/>
          <w:szCs w:val="28"/>
          <w:rtl w:val="true"/>
          <w:lang w:bidi="fa-IR"/>
        </w:rPr>
        <w:t>.</w:t>
      </w:r>
      <w:bookmarkStart w:id="240" w:name="pg12405_123421"/>
    </w:p>
    <w:p>
      <w:pPr>
        <w:pStyle w:val="Heading4"/>
        <w:numPr>
          <w:ilvl w:val="3"/>
          <w:numId w:val="1"/>
        </w:numPr>
        <w:rPr/>
      </w:pPr>
      <w:bookmarkStart w:id="241" w:name="__RefHeading___Toc9751200_417432637"/>
      <w:bookmarkStart w:id="242" w:name="_Toc86"/>
      <w:bookmarkEnd w:id="240"/>
      <w:bookmarkEnd w:id="241"/>
      <w:r>
        <w:rPr>
          <w:rtl w:val="true"/>
        </w:rPr>
        <w:t>(</w:t>
      </w:r>
      <w:r>
        <w:rPr/>
        <w:t>7</w:t>
      </w:r>
      <w:r>
        <w:rPr>
          <w:rtl w:val="true"/>
        </w:rPr>
        <w:t xml:space="preserve">) </w:t>
      </w:r>
      <w:r>
        <w:rPr>
          <w:rtl w:val="true"/>
        </w:rPr>
        <w:t>باب عدد أثواب الکفن من الواجب والندب وانه صلی الله علیه و آله کفن فی ثوبین صحاریین وبرد حبرة</w:t>
      </w:r>
      <w:bookmarkEnd w:id="242"/>
    </w:p>
    <w:p>
      <w:pPr>
        <w:pStyle w:val="BookText"/>
        <w:rPr/>
      </w:pPr>
      <w:r>
        <w:rPr>
          <w:rFonts w:eastAsia="IRNazanin" w:cs="IRNazanin"/>
          <w:color w:val="111111"/>
          <w:sz w:val="28"/>
          <w:szCs w:val="28"/>
          <w:lang w:bidi="fa-IR"/>
        </w:rPr>
        <w:t>3894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إبراهیم عن أبیه عن حماد بن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حریز عن زرارة ومحمد بن مسلم یب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أیده الله عن أبی</w:t>
      </w:r>
    </w:p>
    <w:p>
      <w:pPr>
        <w:pStyle w:val="BookText"/>
        <w:rPr/>
      </w:pPr>
      <w:r>
        <w:rPr>
          <w:rFonts w:ascii="IRNazanin" w:hAnsi="IRNazanin" w:eastAsia="IRNazanin"/>
          <w:color w:val="111111"/>
          <w:sz w:val="28"/>
          <w:sz w:val="28"/>
          <w:szCs w:val="28"/>
          <w:rtl w:val="true"/>
          <w:lang w:bidi="fa-IR"/>
        </w:rPr>
        <w:t>القاسم جعفر بن محمد عن أبیه عن سعد ابن عبد الله عن أحمد بن محمد بن عیسی</w:t>
      </w:r>
    </w:p>
    <w:p>
      <w:pPr>
        <w:pStyle w:val="BookText"/>
        <w:rPr/>
      </w:pPr>
      <w:r>
        <w:rPr>
          <w:rFonts w:ascii="IRNazanin" w:hAnsi="IRNazanin" w:eastAsia="IRNazanin"/>
          <w:color w:val="111111"/>
          <w:sz w:val="28"/>
          <w:sz w:val="28"/>
          <w:szCs w:val="28"/>
          <w:rtl w:val="true"/>
          <w:lang w:bidi="fa-IR"/>
        </w:rPr>
        <w:t xml:space="preserve">عن علی بن حدید وابن أبی نجران عن حریز عن زرارة قال قلت </w:t>
      </w:r>
      <w:r>
        <w:rPr>
          <w:rStyle w:val="FootnoteAnchor"/>
          <w:rtl w:val="true"/>
        </w:rPr>
        <w:footnoteReference w:id="360"/>
      </w:r>
      <w:r>
        <w:rPr>
          <w:rFonts w:ascii="IRNazanin" w:hAnsi="IRNazanin" w:eastAsia="IRNazanin"/>
          <w:color w:val="111111"/>
          <w:sz w:val="28"/>
          <w:sz w:val="28"/>
          <w:szCs w:val="28"/>
          <w:rtl w:val="true"/>
          <w:lang w:bidi="fa-IR"/>
        </w:rPr>
        <w:t>لأبی جعفر علیه السلام</w:t>
      </w:r>
    </w:p>
    <w:p>
      <w:pPr>
        <w:pStyle w:val="BookText"/>
        <w:rPr/>
      </w:pPr>
      <w:r>
        <w:rPr>
          <w:rFonts w:ascii="IRNazanin" w:hAnsi="IRNazanin" w:eastAsia="IRNazanin"/>
          <w:color w:val="111111"/>
          <w:sz w:val="28"/>
          <w:sz w:val="28"/>
          <w:szCs w:val="28"/>
          <w:rtl w:val="true"/>
          <w:lang w:bidi="fa-IR"/>
        </w:rPr>
        <w:t xml:space="preserve">العمامة للمیت من الکفن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لا انما الکفن المفروض ثلاثة أبواب و </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 xml:space="preserve">ثوب تام </w:t>
      </w:r>
      <w:r>
        <w:rPr>
          <w:rStyle w:val="FootnoteAnchor"/>
          <w:rtl w:val="true"/>
        </w:rPr>
        <w:footnoteReference w:id="362"/>
      </w:r>
      <w:r>
        <w:rPr>
          <w:rFonts w:ascii="IRNazanin" w:hAnsi="IRNazanin" w:eastAsia="IRNazanin"/>
          <w:color w:val="111111"/>
          <w:sz w:val="28"/>
          <w:sz w:val="28"/>
          <w:szCs w:val="28"/>
          <w:rtl w:val="true"/>
          <w:lang w:bidi="fa-IR"/>
        </w:rPr>
        <w:t xml:space="preserve">لا أقل منه یواری فیه </w:t>
      </w:r>
      <w:r>
        <w:rPr>
          <w:rStyle w:val="FootnoteAnchor"/>
          <w:rtl w:val="true"/>
        </w:rPr>
        <w:footnoteReference w:id="363"/>
      </w:r>
      <w:r>
        <w:rPr>
          <w:rFonts w:ascii="IRNazanin" w:hAnsi="IRNazanin" w:eastAsia="IRNazanin"/>
          <w:color w:val="111111"/>
          <w:sz w:val="28"/>
          <w:sz w:val="28"/>
          <w:szCs w:val="28"/>
          <w:rtl w:val="true"/>
          <w:lang w:bidi="fa-IR"/>
        </w:rPr>
        <w:t>جسده کله فما زاد فهو سنة إلی أن یبلغ</w:t>
      </w:r>
    </w:p>
    <w:p>
      <w:pPr>
        <w:pStyle w:val="BookText"/>
        <w:rPr/>
      </w:pPr>
      <w:r>
        <w:rPr>
          <w:rFonts w:ascii="IRNazanin" w:hAnsi="IRNazanin" w:eastAsia="IRNazanin"/>
          <w:color w:val="111111"/>
          <w:sz w:val="28"/>
          <w:sz w:val="28"/>
          <w:szCs w:val="28"/>
          <w:rtl w:val="true"/>
          <w:lang w:bidi="fa-IR"/>
        </w:rPr>
        <w:t xml:space="preserve">خمسة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أثواب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زاد فهو مبتدع </w:t>
      </w:r>
      <w:r>
        <w:rPr>
          <w:rStyle w:val="FootnoteAnchor"/>
          <w:rtl w:val="true"/>
        </w:rPr>
        <w:footnoteReference w:id="364"/>
      </w:r>
      <w:r>
        <w:rPr>
          <w:rFonts w:ascii="IRNazanin" w:hAnsi="IRNazanin" w:eastAsia="IRNazanin"/>
          <w:color w:val="111111"/>
          <w:sz w:val="28"/>
          <w:sz w:val="28"/>
          <w:szCs w:val="28"/>
          <w:rtl w:val="true"/>
          <w:lang w:bidi="fa-IR"/>
        </w:rPr>
        <w:t>والعمامة سنة وقال امر النبی صلی الله علیه وآله بالعمامة</w:t>
      </w:r>
    </w:p>
    <w:p>
      <w:pPr>
        <w:pStyle w:val="BookText"/>
        <w:rPr/>
      </w:pPr>
      <w:r>
        <w:rPr>
          <w:rFonts w:ascii="IRNazanin" w:hAnsi="IRNazanin" w:eastAsia="IRNazanin"/>
          <w:color w:val="111111"/>
          <w:sz w:val="28"/>
          <w:sz w:val="28"/>
          <w:szCs w:val="28"/>
          <w:rtl w:val="true"/>
          <w:lang w:bidi="fa-IR"/>
        </w:rPr>
        <w:t>وعمم النبی صلی الله علیه وآله وبعث الینا</w:t>
      </w:r>
      <w:r>
        <w:rPr>
          <w:rStyle w:val="FootnoteAnchor"/>
          <w:rtl w:val="true"/>
        </w:rPr>
        <w:footnoteReference w:id="365"/>
      </w:r>
      <w:r>
        <w:rPr>
          <w:rFonts w:ascii="IRNazanin" w:hAnsi="IRNazanin" w:eastAsia="IRNazanin"/>
          <w:color w:val="111111"/>
          <w:sz w:val="28"/>
          <w:sz w:val="28"/>
          <w:szCs w:val="28"/>
          <w:rtl w:val="true"/>
          <w:lang w:bidi="fa-IR"/>
        </w:rPr>
        <w:t xml:space="preserve">الشیخ ونحن بالمدینة 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w:t>
      </w:r>
    </w:p>
    <w:p>
      <w:pPr>
        <w:pStyle w:val="BookText"/>
        <w:rPr/>
      </w:pPr>
      <w:r>
        <w:rPr>
          <w:rFonts w:ascii="IRNazanin" w:hAnsi="IRNazanin" w:eastAsia="IRNazanin"/>
          <w:color w:val="111111"/>
          <w:sz w:val="28"/>
          <w:sz w:val="28"/>
          <w:szCs w:val="28"/>
          <w:rtl w:val="true"/>
          <w:lang w:bidi="fa-IR"/>
        </w:rPr>
        <w:t xml:space="preserve">أبو عبیدة الحذاء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وبعث معنا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بدینار وأمرنا ان </w:t>
      </w:r>
      <w:r>
        <w:rPr>
          <w:rStyle w:val="FootnoteAnchor"/>
          <w:rtl w:val="true"/>
        </w:rPr>
        <w:footnoteReference w:id="366"/>
      </w:r>
      <w:r>
        <w:rPr>
          <w:rFonts w:ascii="IRNazanin" w:hAnsi="IRNazanin" w:eastAsia="IRNazanin"/>
          <w:color w:val="111111"/>
          <w:sz w:val="28"/>
          <w:sz w:val="28"/>
          <w:szCs w:val="28"/>
          <w:rtl w:val="true"/>
          <w:lang w:bidi="fa-IR"/>
        </w:rPr>
        <w:t xml:space="preserve">نشتری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حنوطا</w:t>
      </w:r>
    </w:p>
    <w:p>
      <w:pPr>
        <w:pStyle w:val="BookText"/>
        <w:rPr/>
      </w:pPr>
      <w:r>
        <w:rPr>
          <w:rFonts w:ascii="Amiri" w:hAnsi="Amiri" w:eastAsia="Amiri" w:cs="Amiri"/>
          <w:color w:val="111111"/>
          <w:sz w:val="28"/>
          <w:sz w:val="28"/>
          <w:szCs w:val="28"/>
          <w:rtl w:val="true"/>
          <w:lang w:bidi="ar-SA"/>
        </w:rPr>
        <w:t>وعمامة ففعلنا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3895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إسماعیل عن یونس عن</w:t>
      </w:r>
    </w:p>
    <w:p>
      <w:pPr>
        <w:pStyle w:val="BookText"/>
        <w:rPr/>
      </w:pPr>
      <w:r>
        <w:rPr>
          <w:rFonts w:ascii="IRNazanin" w:hAnsi="IRNazanin" w:eastAsia="IRNazanin"/>
          <w:color w:val="111111"/>
          <w:sz w:val="28"/>
          <w:sz w:val="28"/>
          <w:szCs w:val="28"/>
          <w:rtl w:val="true"/>
          <w:lang w:bidi="fa-IR"/>
        </w:rPr>
        <w:t>بعض رجاله عن أبی عبد الله وأبی جعفر علیهما السلام قال الکفن فریضة للرجال</w:t>
      </w:r>
    </w:p>
    <w:p>
      <w:pPr>
        <w:pStyle w:val="BookText"/>
        <w:rPr/>
      </w:pPr>
      <w:r>
        <w:rPr>
          <w:rFonts w:ascii="IRNazanin" w:hAnsi="IRNazanin" w:eastAsia="IRNazanin"/>
          <w:color w:val="111111"/>
          <w:sz w:val="28"/>
          <w:sz w:val="28"/>
          <w:szCs w:val="28"/>
          <w:rtl w:val="true"/>
          <w:lang w:bidi="fa-IR"/>
        </w:rPr>
        <w:t xml:space="preserve">ثلاثة أثواب والعمامة والخرقة سنة واما النساء ففریضة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ففریضة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خمسته أثواب</w:t>
      </w:r>
    </w:p>
    <w:p>
      <w:pPr>
        <w:pStyle w:val="BookText"/>
        <w:rPr/>
      </w:pPr>
      <w:r>
        <w:rPr>
          <w:rFonts w:eastAsia="IRNazanin" w:cs="IRNazanin"/>
          <w:color w:val="111111"/>
          <w:sz w:val="28"/>
          <w:szCs w:val="28"/>
          <w:lang w:bidi="fa-IR"/>
        </w:rPr>
        <w:t>3896</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عن أبی القاسم جعفر بن محمد عن</w:t>
      </w:r>
    </w:p>
    <w:p>
      <w:pPr>
        <w:pStyle w:val="BookText"/>
        <w:rPr/>
      </w:pP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الحسین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الله</w:t>
      </w:r>
    </w:p>
    <w:p>
      <w:pPr>
        <w:pStyle w:val="BookText"/>
        <w:rPr/>
      </w:pPr>
      <w:r>
        <w:rPr>
          <w:rFonts w:ascii="IRNazanin" w:hAnsi="IRNazanin" w:eastAsia="IRNazanin"/>
          <w:color w:val="111111"/>
          <w:sz w:val="28"/>
          <w:sz w:val="28"/>
          <w:szCs w:val="28"/>
          <w:rtl w:val="true"/>
          <w:lang w:bidi="fa-IR"/>
        </w:rPr>
        <w:t xml:space="preserve">بن عامر عن علی بن مهزیار عن فضالة عن القاسم بن برید </w:t>
      </w:r>
      <w:r>
        <w:rPr>
          <w:rStyle w:val="FootnoteAnchor"/>
          <w:rtl w:val="true"/>
        </w:rPr>
        <w:footnoteReference w:id="367"/>
      </w:r>
      <w:r>
        <w:rPr>
          <w:rFonts w:ascii="IRNazanin" w:hAnsi="IRNazanin" w:eastAsia="IRNazanin"/>
          <w:color w:val="111111"/>
          <w:sz w:val="28"/>
          <w:sz w:val="28"/>
          <w:szCs w:val="28"/>
          <w:rtl w:val="true"/>
          <w:lang w:bidi="fa-IR"/>
        </w:rPr>
        <w:t>عن محمد بن</w:t>
      </w:r>
    </w:p>
    <w:p>
      <w:pPr>
        <w:pStyle w:val="BookText"/>
        <w:rPr/>
      </w:pPr>
      <w:r>
        <w:rPr>
          <w:rFonts w:ascii="IRNazanin" w:hAnsi="IRNazanin" w:eastAsia="IRNazanin"/>
          <w:color w:val="111111"/>
          <w:sz w:val="28"/>
          <w:sz w:val="28"/>
          <w:szCs w:val="28"/>
          <w:rtl w:val="true"/>
          <w:lang w:bidi="fa-IR"/>
        </w:rPr>
        <w:t>مسلم عن أبی جعفر علیه السلام قال یکفن الرجل فی ثلاثة أثواب والمرأة إذا کانت</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عظیمة فی خمسة درع ومنطق وخمار ولفافتین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3897</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أیده الله عن أبی القاسم جعفر بن</w:t>
      </w:r>
    </w:p>
    <w:p>
      <w:pPr>
        <w:pStyle w:val="BookText"/>
        <w:rPr/>
      </w:pPr>
      <w:r>
        <w:rPr>
          <w:rFonts w:ascii="IRNazanin" w:hAnsi="IRNazanin" w:eastAsia="IRNazanin"/>
          <w:color w:val="111111"/>
          <w:sz w:val="28"/>
          <w:sz w:val="28"/>
          <w:szCs w:val="28"/>
          <w:rtl w:val="true"/>
          <w:lang w:bidi="fa-IR"/>
        </w:rPr>
        <w:t>محمد عن أبیه عن سعد بن عبد الله عن أحمد بن محمد بن عیسی عن محمد بن</w:t>
      </w:r>
    </w:p>
    <w:p>
      <w:pPr>
        <w:pStyle w:val="BookText"/>
        <w:rPr/>
      </w:pPr>
      <w:r>
        <w:rPr>
          <w:rFonts w:ascii="IRNazanin" w:hAnsi="IRNazanin" w:eastAsia="IRNazanin"/>
          <w:color w:val="111111"/>
          <w:sz w:val="28"/>
          <w:sz w:val="28"/>
          <w:szCs w:val="28"/>
          <w:rtl w:val="true"/>
          <w:lang w:bidi="fa-IR"/>
        </w:rPr>
        <w:t>سهل عن أبیه قال سئلت ابا الحسن علیه السلام عن الثیاب التی یصلی فیها الرجل</w:t>
      </w:r>
    </w:p>
    <w:p>
      <w:pPr>
        <w:pStyle w:val="BookText"/>
        <w:rPr/>
      </w:pPr>
      <w:r>
        <w:rPr>
          <w:rFonts w:ascii="IRNazanin" w:hAnsi="IRNazanin" w:eastAsia="IRNazanin"/>
          <w:color w:val="111111"/>
          <w:sz w:val="28"/>
          <w:sz w:val="28"/>
          <w:szCs w:val="28"/>
          <w:rtl w:val="true"/>
          <w:lang w:bidi="fa-IR"/>
        </w:rPr>
        <w:t>ویصوم أیکفن فیها قال أحب ذلک الکفن یعنی قمیصا قلت یدرج فی ثلاثة أثواب</w:t>
      </w:r>
    </w:p>
    <w:p>
      <w:pPr>
        <w:pStyle w:val="BookText"/>
        <w:rPr/>
      </w:pPr>
      <w:r>
        <w:rPr>
          <w:rFonts w:ascii="IRNazanin" w:hAnsi="IRNazanin" w:eastAsia="IRNazanin"/>
          <w:color w:val="111111"/>
          <w:sz w:val="28"/>
          <w:sz w:val="28"/>
          <w:szCs w:val="28"/>
          <w:rtl w:val="true"/>
          <w:lang w:bidi="fa-IR"/>
        </w:rPr>
        <w:t>قال لا بأس به والقمیص أحب إلی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3898</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وسئل موسی بن جعفر علیه السلام عن الرجل</w:t>
      </w:r>
    </w:p>
    <w:p>
      <w:pPr>
        <w:pStyle w:val="BookText"/>
        <w:rPr/>
      </w:pPr>
      <w:r>
        <w:rPr>
          <w:rFonts w:ascii="IRNazanin" w:hAnsi="IRNazanin" w:eastAsia="IRNazanin"/>
          <w:color w:val="111111"/>
          <w:sz w:val="28"/>
          <w:sz w:val="28"/>
          <w:szCs w:val="28"/>
          <w:rtl w:val="true"/>
          <w:lang w:bidi="fa-IR"/>
        </w:rPr>
        <w:t xml:space="preserve">یموت أیکفن فی ثلاثة أثواب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أکفان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بغیر قمیص قال لا بأس بذلک</w:t>
      </w:r>
    </w:p>
    <w:p>
      <w:pPr>
        <w:pStyle w:val="BookText"/>
        <w:rPr/>
      </w:pPr>
      <w:r>
        <w:rPr>
          <w:rFonts w:ascii="IRNazanin" w:hAnsi="IRNazanin" w:eastAsia="IRNazanin"/>
          <w:color w:val="111111"/>
          <w:sz w:val="28"/>
          <w:sz w:val="28"/>
          <w:szCs w:val="28"/>
          <w:rtl w:val="true"/>
          <w:lang w:bidi="fa-IR"/>
        </w:rPr>
        <w:t>والقمیص أحب إلی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3899</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سعید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زرعة عن سماعة قال</w:t>
      </w:r>
    </w:p>
    <w:p>
      <w:pPr>
        <w:pStyle w:val="BookText"/>
        <w:rPr/>
      </w:pPr>
      <w:r>
        <w:rPr>
          <w:rFonts w:ascii="IRNazanin" w:hAnsi="IRNazanin" w:eastAsia="IRNazanin"/>
          <w:color w:val="111111"/>
          <w:sz w:val="28"/>
          <w:sz w:val="28"/>
          <w:szCs w:val="28"/>
          <w:rtl w:val="true"/>
          <w:lang w:bidi="fa-IR"/>
        </w:rPr>
        <w:t>سألته عما یکفن به المیت قال ثلاثة أثواب وانما کفن رسول الله صلی الله علیه وآله فی ثلاثة أثواب</w:t>
      </w:r>
    </w:p>
    <w:p>
      <w:pPr>
        <w:pStyle w:val="BookText"/>
        <w:rPr/>
      </w:pPr>
      <w:r>
        <w:rPr>
          <w:rFonts w:ascii="IRNazanin" w:hAnsi="IRNazanin" w:eastAsia="IRNazanin"/>
          <w:color w:val="111111"/>
          <w:sz w:val="28"/>
          <w:sz w:val="28"/>
          <w:szCs w:val="28"/>
          <w:rtl w:val="true"/>
          <w:lang w:bidi="fa-IR"/>
        </w:rPr>
        <w:t>ثوبین صحاریین وثوب حبرة والصحاریة تکون بالیمامة وکفن أبو جعفر علیه السلام فی</w:t>
      </w:r>
    </w:p>
    <w:p>
      <w:pPr>
        <w:pStyle w:val="BookText"/>
        <w:rPr/>
      </w:pPr>
      <w:r>
        <w:rPr>
          <w:rFonts w:ascii="Amiri" w:hAnsi="Amiri" w:eastAsia="Amiri" w:cs="Amiri"/>
          <w:color w:val="111111"/>
          <w:sz w:val="28"/>
          <w:sz w:val="28"/>
          <w:szCs w:val="28"/>
          <w:rtl w:val="true"/>
          <w:lang w:bidi="ar-SA"/>
        </w:rPr>
        <w:t>ثلاثة أثواب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3900</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إبراهیم عن أبیه عن عمرو بن عثمان عن مفضل</w:t>
      </w:r>
    </w:p>
    <w:p>
      <w:pPr>
        <w:pStyle w:val="BookText"/>
        <w:rPr/>
      </w:pPr>
      <w:r>
        <w:rPr>
          <w:rFonts w:ascii="IRNazanin" w:hAnsi="IRNazanin" w:eastAsia="IRNazanin"/>
          <w:color w:val="111111"/>
          <w:sz w:val="28"/>
          <w:sz w:val="28"/>
          <w:szCs w:val="28"/>
          <w:rtl w:val="true"/>
          <w:lang w:bidi="fa-IR"/>
        </w:rPr>
        <w:t xml:space="preserve">بن صالح عن زید الشحام قال سئل أبو عبد الله علیه السلام عن رسول الله صلی الله علیه وآله بم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کفن قال فی ثلاثة أثواب ثوبین صحاریین وبرد حبرة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3901</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عاصم بن حمید عن سلام بن سعید قال سئل عباد</w:t>
      </w:r>
    </w:p>
    <w:p>
      <w:pPr>
        <w:pStyle w:val="BookText"/>
        <w:rPr/>
      </w:pPr>
      <w:r>
        <w:rPr>
          <w:rFonts w:ascii="IRNazanin" w:hAnsi="IRNazanin" w:eastAsia="IRNazanin"/>
          <w:color w:val="111111"/>
          <w:sz w:val="28"/>
          <w:sz w:val="28"/>
          <w:szCs w:val="28"/>
          <w:rtl w:val="true"/>
          <w:lang w:bidi="fa-IR"/>
        </w:rPr>
        <w:t>البصری ابا عبد الله علیه السلام فیما کفن رسول الله صلی الله علیه وآله قال فی ثوبین صحاریین</w:t>
      </w:r>
    </w:p>
    <w:p>
      <w:pPr>
        <w:pStyle w:val="BookText"/>
        <w:rPr/>
      </w:pPr>
      <w:r>
        <w:rPr>
          <w:rFonts w:ascii="Amiri" w:hAnsi="Amiri" w:eastAsia="Amiri" w:cs="Amiri"/>
          <w:color w:val="111111"/>
          <w:sz w:val="28"/>
          <w:sz w:val="28"/>
          <w:szCs w:val="28"/>
          <w:rtl w:val="true"/>
          <w:lang w:bidi="ar-SA"/>
        </w:rPr>
        <w:t>وبرد حبرة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3902</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الحسین بن الحسن بن یزید </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عن بدر عن أبیه قال حدثنی سلام أبو علی الخراسانی عن سلام بن سعید المخزومی قال</w:t>
      </w:r>
    </w:p>
    <w:p>
      <w:pPr>
        <w:pStyle w:val="BookText"/>
        <w:rPr/>
      </w:pPr>
      <w:r>
        <w:rPr>
          <w:rFonts w:ascii="IRNazanin" w:hAnsi="IRNazanin" w:eastAsia="IRNazanin"/>
          <w:color w:val="111111"/>
          <w:sz w:val="28"/>
          <w:sz w:val="28"/>
          <w:szCs w:val="28"/>
          <w:rtl w:val="true"/>
          <w:lang w:bidi="fa-IR"/>
        </w:rPr>
        <w:t>بینا انا جالس عند أبی عبد الله علیه السلام إذا دخل علیه عباد بن کثیر عابد أهل البصرة وابن شریح</w:t>
      </w:r>
    </w:p>
    <w:p>
      <w:pPr>
        <w:pStyle w:val="BookText"/>
        <w:rPr/>
      </w:pPr>
      <w:r>
        <w:rPr>
          <w:rFonts w:ascii="IRNazanin" w:hAnsi="IRNazanin" w:eastAsia="IRNazanin"/>
          <w:color w:val="111111"/>
          <w:sz w:val="28"/>
          <w:sz w:val="28"/>
          <w:szCs w:val="28"/>
          <w:rtl w:val="true"/>
          <w:lang w:bidi="fa-IR"/>
        </w:rPr>
        <w:t>فقیه أهل مکة وعند أبی عبد الله علیه السلام میمون القداح مولی أبی جعفر علیه السلام</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فسأله عباد ابن کثیر فقال یا أبا عبد الله فی کم ثوب کفن رسول الله صلی الله علیه وآله قال فی ثلاثة</w:t>
      </w:r>
    </w:p>
    <w:p>
      <w:pPr>
        <w:pStyle w:val="BookText"/>
        <w:rPr/>
      </w:pPr>
      <w:r>
        <w:rPr>
          <w:rFonts w:ascii="IRNazanin" w:hAnsi="IRNazanin" w:eastAsia="IRNazanin"/>
          <w:color w:val="111111"/>
          <w:sz w:val="28"/>
          <w:sz w:val="28"/>
          <w:szCs w:val="28"/>
          <w:rtl w:val="true"/>
          <w:lang w:bidi="fa-IR"/>
        </w:rPr>
        <w:t>أثواب ثوبین صحار وثوب حبرة وکان فی البرد قلة فکأنما أزور عباد بن کثیر من</w:t>
      </w:r>
    </w:p>
    <w:p>
      <w:pPr>
        <w:pStyle w:val="BookText"/>
        <w:rPr/>
      </w:pPr>
      <w:r>
        <w:rPr>
          <w:rFonts w:ascii="IRNazanin" w:hAnsi="IRNazanin" w:eastAsia="IRNazanin"/>
          <w:color w:val="111111"/>
          <w:sz w:val="28"/>
          <w:sz w:val="28"/>
          <w:szCs w:val="28"/>
          <w:rtl w:val="true"/>
          <w:lang w:bidi="fa-IR"/>
        </w:rPr>
        <w:t>ذلک فقال أبو عبد الله علیه السلام ان نخلة مریم علیها السلام انما کانت عجوة ونزلت</w:t>
      </w:r>
    </w:p>
    <w:p>
      <w:pPr>
        <w:pStyle w:val="BookText"/>
        <w:rPr/>
      </w:pPr>
      <w:r>
        <w:rPr>
          <w:rFonts w:ascii="IRNazanin" w:hAnsi="IRNazanin" w:eastAsia="IRNazanin"/>
          <w:color w:val="111111"/>
          <w:sz w:val="28"/>
          <w:sz w:val="28"/>
          <w:szCs w:val="28"/>
          <w:rtl w:val="true"/>
          <w:lang w:bidi="fa-IR"/>
        </w:rPr>
        <w:t>من السماة فما نبت من اصلها کان عجوة وما کان من لقاط فهو لون فلما خرجوا من</w:t>
      </w:r>
    </w:p>
    <w:p>
      <w:pPr>
        <w:pStyle w:val="BookText"/>
        <w:rPr/>
      </w:pPr>
      <w:r>
        <w:rPr>
          <w:rFonts w:ascii="IRNazanin" w:hAnsi="IRNazanin" w:eastAsia="IRNazanin"/>
          <w:color w:val="111111"/>
          <w:sz w:val="28"/>
          <w:sz w:val="28"/>
          <w:szCs w:val="28"/>
          <w:rtl w:val="true"/>
          <w:lang w:bidi="fa-IR"/>
        </w:rPr>
        <w:t>عنده قال عباد بن کثیر لابن شریح والله ما أدری ما هذا المثل الذی ضربه لی أبو عبد الله</w:t>
      </w:r>
    </w:p>
    <w:p>
      <w:pPr>
        <w:pStyle w:val="BookText"/>
        <w:rPr/>
      </w:pPr>
      <w:r>
        <w:rPr>
          <w:rFonts w:ascii="IRNazanin" w:hAnsi="IRNazanin" w:eastAsia="IRNazanin"/>
          <w:color w:val="111111"/>
          <w:sz w:val="28"/>
          <w:sz w:val="28"/>
          <w:szCs w:val="28"/>
          <w:rtl w:val="true"/>
          <w:lang w:bidi="fa-IR"/>
        </w:rPr>
        <w:t>علیه السلام فقال ابن شریح هذا الغلام یخبرک فإنه منهم یعنی میمون فسأله فقال میمون</w:t>
      </w:r>
    </w:p>
    <w:p>
      <w:pPr>
        <w:pStyle w:val="BookText"/>
        <w:rPr/>
      </w:pPr>
      <w:r>
        <w:rPr>
          <w:rFonts w:ascii="IRNazanin" w:hAnsi="IRNazanin" w:eastAsia="IRNazanin"/>
          <w:color w:val="111111"/>
          <w:sz w:val="28"/>
          <w:sz w:val="28"/>
          <w:szCs w:val="28"/>
          <w:rtl w:val="true"/>
          <w:lang w:bidi="fa-IR"/>
        </w:rPr>
        <w:t>اما تعلم ما قال لک قال لا والله قال إنه ضرب لک مثل نفسه فأخبرک انه ولد من ولد</w:t>
      </w:r>
    </w:p>
    <w:p>
      <w:pPr>
        <w:pStyle w:val="BookText"/>
        <w:rPr/>
      </w:pPr>
      <w:r>
        <w:rPr>
          <w:rFonts w:ascii="IRNazanin" w:hAnsi="IRNazanin" w:eastAsia="IRNazanin"/>
          <w:color w:val="111111"/>
          <w:sz w:val="28"/>
          <w:sz w:val="28"/>
          <w:szCs w:val="28"/>
          <w:rtl w:val="true"/>
          <w:lang w:bidi="fa-IR"/>
        </w:rPr>
        <w:t>رسول الله صلی الله علیه وآله وعلم رسول الله صلی الله علیه وآله عندهم فما جاء من عندهم فهو صواب وما جاء</w:t>
      </w:r>
    </w:p>
    <w:p>
      <w:pPr>
        <w:pStyle w:val="BookText"/>
        <w:rPr/>
      </w:pPr>
      <w:r>
        <w:rPr>
          <w:rFonts w:ascii="IRNazanin" w:hAnsi="IRNazanin" w:eastAsia="IRNazanin"/>
          <w:color w:val="111111"/>
          <w:sz w:val="28"/>
          <w:sz w:val="28"/>
          <w:szCs w:val="28"/>
          <w:rtl w:val="true"/>
          <w:lang w:bidi="fa-IR"/>
        </w:rPr>
        <w:t>من عند غیرهم فهو لقاط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3903</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أیده الله عن أبی القاسم جعفر بن محمد</w:t>
      </w:r>
    </w:p>
    <w:p>
      <w:pPr>
        <w:pStyle w:val="BookText"/>
        <w:rPr/>
      </w:pPr>
      <w:r>
        <w:rPr>
          <w:rFonts w:ascii="IRNazanin" w:hAnsi="IRNazanin" w:eastAsia="IRNazanin"/>
          <w:color w:val="111111"/>
          <w:sz w:val="28"/>
          <w:sz w:val="28"/>
          <w:szCs w:val="28"/>
          <w:rtl w:val="true"/>
          <w:lang w:bidi="fa-IR"/>
        </w:rPr>
        <w:t>عن أبیه عن سعد بن عبد الله عن أحمد بن محمد بن عیسی عن محمد بن إسماعیل بن بزیغ</w:t>
      </w:r>
    </w:p>
    <w:p>
      <w:pPr>
        <w:pStyle w:val="BookText"/>
        <w:rPr/>
      </w:pPr>
      <w:r>
        <w:rPr>
          <w:rFonts w:ascii="IRNazanin" w:hAnsi="IRNazanin" w:eastAsia="IRNazanin"/>
          <w:color w:val="111111"/>
          <w:sz w:val="28"/>
          <w:sz w:val="28"/>
          <w:szCs w:val="28"/>
          <w:rtl w:val="true"/>
          <w:lang w:bidi="fa-IR"/>
        </w:rPr>
        <w:t>عن علی بن النعمان عن أبی مریم الأنصاری قال سمعت أبا جعفر علیه السلام یقول</w:t>
      </w:r>
    </w:p>
    <w:p>
      <w:pPr>
        <w:pStyle w:val="BookText"/>
        <w:rPr/>
      </w:pPr>
      <w:r>
        <w:rPr>
          <w:rFonts w:ascii="IRNazanin" w:hAnsi="IRNazanin" w:eastAsia="IRNazanin"/>
          <w:color w:val="111111"/>
          <w:sz w:val="28"/>
          <w:sz w:val="28"/>
          <w:szCs w:val="28"/>
          <w:rtl w:val="true"/>
          <w:lang w:bidi="fa-IR"/>
        </w:rPr>
        <w:t>کفن رسول الله صلی الله علیه وآله فی ثلاثة أثواب برد أحمر حبرة وثوبین أبیضین صحاریین قلت</w:t>
      </w:r>
    </w:p>
    <w:p>
      <w:pPr>
        <w:pStyle w:val="BookText"/>
        <w:rPr/>
      </w:pPr>
      <w:r>
        <w:rPr>
          <w:rFonts w:ascii="IRNazanin" w:hAnsi="IRNazanin" w:eastAsia="IRNazanin"/>
          <w:color w:val="111111"/>
          <w:sz w:val="28"/>
          <w:sz w:val="28"/>
          <w:szCs w:val="28"/>
          <w:rtl w:val="true"/>
          <w:lang w:bidi="fa-IR"/>
        </w:rPr>
        <w:t xml:space="preserve">له وکیف صلی علیه قال سجی بثوب وجعل وسط البیت فإذا دخل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w:t>
      </w:r>
    </w:p>
    <w:p>
      <w:pPr>
        <w:pStyle w:val="BookText"/>
        <w:rPr/>
      </w:pPr>
      <w:r>
        <w:rPr>
          <w:rFonts w:ascii="IRNazanin" w:hAnsi="IRNazanin" w:eastAsia="IRNazanin"/>
          <w:color w:val="111111"/>
          <w:sz w:val="28"/>
          <w:sz w:val="28"/>
          <w:szCs w:val="28"/>
          <w:rtl w:val="true"/>
          <w:lang w:bidi="fa-IR"/>
        </w:rPr>
        <w:t>داروا به وصلوا علیه ودعوا له ثم یخرجون ویدخل آخرون ثم دخل علی علیه السلام</w:t>
      </w:r>
    </w:p>
    <w:p>
      <w:pPr>
        <w:pStyle w:val="BookText"/>
        <w:rPr/>
      </w:pPr>
      <w:r>
        <w:rPr>
          <w:rFonts w:ascii="IRNazanin" w:hAnsi="IRNazanin" w:eastAsia="IRNazanin"/>
          <w:color w:val="111111"/>
          <w:sz w:val="28"/>
          <w:sz w:val="28"/>
          <w:szCs w:val="28"/>
          <w:rtl w:val="true"/>
          <w:lang w:bidi="fa-IR"/>
        </w:rPr>
        <w:t>القبر فوضعه علی یدیه وادخل معه الفضل بن عباس فقال رجل من الأنصار من بنی</w:t>
      </w:r>
    </w:p>
    <w:p>
      <w:pPr>
        <w:pStyle w:val="BookText"/>
        <w:rPr/>
      </w:pPr>
      <w:r>
        <w:rPr>
          <w:rFonts w:ascii="IRNazanin" w:hAnsi="IRNazanin" w:eastAsia="IRNazanin"/>
          <w:color w:val="111111"/>
          <w:sz w:val="28"/>
          <w:sz w:val="28"/>
          <w:szCs w:val="28"/>
          <w:rtl w:val="true"/>
          <w:lang w:bidi="fa-IR"/>
        </w:rPr>
        <w:t xml:space="preserve">الخیلا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له أوس بن خولی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أنشدکم الله ان تقطعوا</w:t>
      </w:r>
    </w:p>
    <w:p>
      <w:pPr>
        <w:pStyle w:val="BookText"/>
        <w:rPr/>
      </w:pPr>
      <w:r>
        <w:rPr>
          <w:rFonts w:ascii="IRNazanin" w:hAnsi="IRNazanin" w:eastAsia="IRNazanin"/>
          <w:color w:val="111111"/>
          <w:sz w:val="28"/>
          <w:sz w:val="28"/>
          <w:szCs w:val="28"/>
          <w:rtl w:val="true"/>
          <w:lang w:bidi="fa-IR"/>
        </w:rPr>
        <w:t>حقنا فقال له علی علیه السلام ادخل فدخل معهما فسئلته أین وضع السریر فقال عند</w:t>
      </w:r>
    </w:p>
    <w:p>
      <w:pPr>
        <w:pStyle w:val="BookText"/>
        <w:rPr/>
      </w:pPr>
      <w:r>
        <w:rPr>
          <w:rFonts w:ascii="IRNazanin" w:hAnsi="IRNazanin" w:eastAsia="IRNazanin"/>
          <w:color w:val="111111"/>
          <w:sz w:val="28"/>
          <w:sz w:val="28"/>
          <w:szCs w:val="28"/>
          <w:rtl w:val="true"/>
          <w:lang w:bidi="fa-IR"/>
        </w:rPr>
        <w:t>رجل القبر وسل سلا قال وقال إن الحسن بن علی علیهما السلام کفن أسامة بن زید فی</w:t>
      </w:r>
    </w:p>
    <w:p>
      <w:pPr>
        <w:pStyle w:val="BookText"/>
        <w:rPr/>
      </w:pPr>
      <w:r>
        <w:rPr>
          <w:rFonts w:ascii="IRNazanin" w:hAnsi="IRNazanin" w:eastAsia="IRNazanin"/>
          <w:color w:val="111111"/>
          <w:sz w:val="28"/>
          <w:sz w:val="28"/>
          <w:szCs w:val="28"/>
          <w:rtl w:val="true"/>
          <w:lang w:bidi="fa-IR"/>
        </w:rPr>
        <w:t>برد احمر حبرة وان علیا علیه السلام کفن سهل بن حنیف فی برد احمر حبرة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3904</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وبهذا الاسناد عن أحمد بن محمد بن عیسی عن الحسن</w:t>
      </w:r>
    </w:p>
    <w:p>
      <w:pPr>
        <w:pStyle w:val="BookText"/>
        <w:rPr/>
      </w:pPr>
      <w:r>
        <w:rPr>
          <w:rFonts w:ascii="IRNazanin" w:hAnsi="IRNazanin" w:eastAsia="IRNazanin"/>
          <w:color w:val="111111"/>
          <w:sz w:val="28"/>
          <w:sz w:val="28"/>
          <w:szCs w:val="28"/>
          <w:rtl w:val="true"/>
          <w:lang w:bidi="fa-IR"/>
        </w:rPr>
        <w:t>بن علی بن فضال عن عبد الله بن بکیر عن زرارة عن أبی جعفر علیه السلام قال کفن</w:t>
      </w:r>
    </w:p>
    <w:p>
      <w:pPr>
        <w:pStyle w:val="BookText"/>
        <w:rPr/>
      </w:pPr>
      <w:r>
        <w:rPr>
          <w:rFonts w:ascii="IRNazanin" w:hAnsi="IRNazanin" w:eastAsia="IRNazanin"/>
          <w:color w:val="111111"/>
          <w:sz w:val="28"/>
          <w:sz w:val="28"/>
          <w:szCs w:val="28"/>
          <w:rtl w:val="true"/>
          <w:lang w:bidi="fa-IR"/>
        </w:rPr>
        <w:t xml:space="preserve">رسول الله صلی الله علیه وآله فی ثلاثة أثواب ثوبین صحاریین وثوب یمنة </w:t>
      </w:r>
      <w:r>
        <w:rPr>
          <w:rStyle w:val="FootnoteAnchor"/>
          <w:rtl w:val="true"/>
        </w:rPr>
        <w:footnoteReference w:id="369"/>
      </w:r>
      <w:r>
        <w:rPr>
          <w:rFonts w:ascii="IRNazanin" w:hAnsi="IRNazanin" w:eastAsia="IRNazanin"/>
          <w:color w:val="111111"/>
          <w:sz w:val="28"/>
          <w:sz w:val="28"/>
          <w:szCs w:val="28"/>
          <w:rtl w:val="true"/>
          <w:lang w:bidi="fa-IR"/>
        </w:rPr>
        <w:t xml:space="preserve">عبری أو أظفار </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الشیخ ره والصحیح عندی </w:t>
      </w:r>
      <w:r>
        <w:rPr>
          <w:rStyle w:val="FootnoteAnchor"/>
          <w:rtl w:val="true"/>
        </w:rPr>
        <w:footnoteReference w:id="370"/>
      </w:r>
      <w:r>
        <w:rPr>
          <w:rFonts w:ascii="IRNazanin" w:hAnsi="IRNazanin" w:eastAsia="IRNazanin"/>
          <w:color w:val="111111"/>
          <w:sz w:val="28"/>
          <w:sz w:val="28"/>
          <w:szCs w:val="28"/>
          <w:rtl w:val="true"/>
          <w:lang w:bidi="fa-IR"/>
        </w:rPr>
        <w:t>من ظفار وهما بلدان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3905</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276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علی علیه السلام انه کفن رسول الله صلی الله علیه وسلم فی</w:t>
      </w:r>
    </w:p>
    <w:p>
      <w:pPr>
        <w:pStyle w:val="BookText"/>
        <w:rPr/>
      </w:pPr>
      <w:r>
        <w:rPr>
          <w:rFonts w:ascii="IRNazanin" w:hAnsi="IRNazanin" w:eastAsia="IRNazanin"/>
          <w:color w:val="111111"/>
          <w:sz w:val="28"/>
          <w:sz w:val="28"/>
          <w:szCs w:val="28"/>
          <w:rtl w:val="true"/>
          <w:lang w:bidi="fa-IR"/>
        </w:rPr>
        <w:t xml:space="preserve">ثلاثة ثوبین صحاریین له وثوب یمنة </w:t>
      </w:r>
      <w:r>
        <w:rPr>
          <w:rStyle w:val="FootnoteAnchor"/>
          <w:rtl w:val="true"/>
        </w:rPr>
        <w:footnoteReference w:id="371"/>
      </w:r>
      <w:r>
        <w:rPr>
          <w:rFonts w:ascii="Amiri" w:hAnsi="Amiri" w:eastAsia="Amiri" w:cs="Amiri"/>
          <w:color w:val="111111"/>
          <w:sz w:val="28"/>
          <w:sz w:val="28"/>
          <w:szCs w:val="28"/>
          <w:rtl w:val="true"/>
          <w:lang w:bidi="ar-SA"/>
        </w:rPr>
        <w:t>وإزار وعمامة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3906</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ذکر ان علیا علیه السلام غسل النبی</w:t>
      </w:r>
    </w:p>
    <w:p>
      <w:pPr>
        <w:pStyle w:val="BookText"/>
        <w:rPr/>
      </w:pPr>
      <w:r>
        <w:rPr>
          <w:rFonts w:ascii="IRNazanin" w:hAnsi="IRNazanin" w:eastAsia="IRNazanin"/>
          <w:color w:val="111111"/>
          <w:sz w:val="28"/>
          <w:sz w:val="28"/>
          <w:szCs w:val="28"/>
          <w:rtl w:val="true"/>
          <w:lang w:bidi="fa-IR"/>
        </w:rPr>
        <w:t>صلی الله علیه وآله فی قمیص وکفنه فی ثلاثة أثواب ثوبین صحاریین وثوب حبرة یمنیة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3907</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lang w:bidi="fa-IR"/>
        </w:rPr>
        <w:t>376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إبراهیم بن إسحاق رض</w:t>
      </w:r>
    </w:p>
    <w:p>
      <w:pPr>
        <w:pStyle w:val="BookText"/>
        <w:rPr/>
      </w:pPr>
      <w:r>
        <w:rPr>
          <w:rFonts w:ascii="IRNazanin" w:hAnsi="IRNazanin" w:eastAsia="IRNazanin"/>
          <w:color w:val="111111"/>
          <w:sz w:val="28"/>
          <w:sz w:val="28"/>
          <w:szCs w:val="28"/>
          <w:rtl w:val="true"/>
          <w:lang w:bidi="fa-IR"/>
        </w:rPr>
        <w:t>قال حدثنا محمد بن حمدان الصیدلانی قال حدثنا محمد بن مسلم الواسطی قال حدثنا</w:t>
      </w:r>
    </w:p>
    <w:p>
      <w:pPr>
        <w:pStyle w:val="BookText"/>
        <w:rPr/>
      </w:pPr>
      <w:r>
        <w:rPr>
          <w:rFonts w:ascii="IRNazanin" w:hAnsi="IRNazanin" w:eastAsia="IRNazanin"/>
          <w:color w:val="111111"/>
          <w:sz w:val="28"/>
          <w:sz w:val="28"/>
          <w:szCs w:val="28"/>
          <w:rtl w:val="true"/>
          <w:lang w:bidi="fa-IR"/>
        </w:rPr>
        <w:t xml:space="preserve">محمد ابن هارون قال أخبرنا خالد الحذاء عن أبی قلابة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زید</w:t>
      </w:r>
    </w:p>
    <w:p>
      <w:pPr>
        <w:pStyle w:val="BookText"/>
        <w:rPr/>
      </w:pPr>
      <w:r>
        <w:rPr>
          <w:rFonts w:ascii="IRNazanin" w:hAnsi="IRNazanin" w:eastAsia="IRNazanin"/>
          <w:color w:val="111111"/>
          <w:sz w:val="28"/>
          <w:sz w:val="28"/>
          <w:szCs w:val="28"/>
          <w:rtl w:val="true"/>
          <w:lang w:bidi="fa-IR"/>
        </w:rPr>
        <w:t>الجرمی عن ابن عباس قال لما مرض رسول الله صلی الله علیه وآله وعنده أصحابه قام الیه عمار بن</w:t>
      </w:r>
    </w:p>
    <w:p>
      <w:pPr>
        <w:pStyle w:val="BookText"/>
        <w:rPr/>
      </w:pPr>
      <w:r>
        <w:rPr>
          <w:rFonts w:ascii="IRNazanin" w:hAnsi="IRNazanin" w:eastAsia="IRNazanin"/>
          <w:color w:val="111111"/>
          <w:sz w:val="28"/>
          <w:sz w:val="28"/>
          <w:szCs w:val="28"/>
          <w:rtl w:val="true"/>
          <w:lang w:bidi="fa-IR"/>
        </w:rPr>
        <w:t>یاسر فقال له فداک أبی وأمی یا رسول الله من یغسلک منا إذا کان ذلک منک قال ذاک</w:t>
      </w:r>
    </w:p>
    <w:p>
      <w:pPr>
        <w:pStyle w:val="BookText"/>
        <w:rPr/>
      </w:pPr>
      <w:r>
        <w:rPr>
          <w:rFonts w:ascii="IRNazanin" w:hAnsi="IRNazanin" w:eastAsia="IRNazanin"/>
          <w:color w:val="111111"/>
          <w:sz w:val="28"/>
          <w:sz w:val="28"/>
          <w:szCs w:val="28"/>
          <w:rtl w:val="true"/>
          <w:lang w:bidi="fa-IR"/>
        </w:rPr>
        <w:t xml:space="preserve">علی بن أبی طالب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لعلی علیه السلام یا بن أبی طالب إذا</w:t>
      </w:r>
    </w:p>
    <w:p>
      <w:pPr>
        <w:pStyle w:val="BookText"/>
        <w:rPr/>
      </w:pPr>
      <w:r>
        <w:rPr>
          <w:rFonts w:ascii="IRNazanin" w:hAnsi="IRNazanin" w:eastAsia="IRNazanin"/>
          <w:color w:val="111111"/>
          <w:sz w:val="28"/>
          <w:sz w:val="28"/>
          <w:szCs w:val="28"/>
          <w:rtl w:val="true"/>
          <w:lang w:bidi="fa-IR"/>
        </w:rPr>
        <w:t xml:space="preserve">رأیت روحی قد فارقت جسدی فاغسلنی </w:t>
      </w:r>
      <w:r>
        <w:rPr>
          <w:rStyle w:val="FootnoteAnchor"/>
          <w:rtl w:val="true"/>
        </w:rPr>
        <w:footnoteReference w:id="372"/>
      </w:r>
      <w:r>
        <w:rPr>
          <w:rFonts w:ascii="IRNazanin" w:hAnsi="IRNazanin" w:eastAsia="IRNazanin"/>
          <w:color w:val="111111"/>
          <w:sz w:val="28"/>
          <w:sz w:val="28"/>
          <w:szCs w:val="28"/>
          <w:rtl w:val="true"/>
          <w:lang w:bidi="fa-IR"/>
        </w:rPr>
        <w:t>وانق غسلی وکفنی فی طمری هذین أو</w:t>
      </w:r>
    </w:p>
    <w:p>
      <w:pPr>
        <w:pStyle w:val="BookText"/>
        <w:rPr/>
      </w:pPr>
      <w:r>
        <w:rPr>
          <w:rFonts w:ascii="IRNazanin" w:hAnsi="IRNazanin" w:eastAsia="IRNazanin"/>
          <w:color w:val="111111"/>
          <w:sz w:val="28"/>
          <w:sz w:val="28"/>
          <w:szCs w:val="28"/>
          <w:rtl w:val="true"/>
          <w:lang w:bidi="fa-IR"/>
        </w:rPr>
        <w:t xml:space="preserve">فی بیاض مصر وبرد یمان ولا تغال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کفنی 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3908</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طرف ابن طاووس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عیسی بن المستفاد عن أبی الحسن</w:t>
      </w:r>
    </w:p>
    <w:p>
      <w:pPr>
        <w:pStyle w:val="BookText"/>
        <w:rPr/>
      </w:pPr>
      <w:r>
        <w:rPr>
          <w:rFonts w:ascii="IRNazanin" w:hAnsi="IRNazanin" w:eastAsia="IRNazanin"/>
          <w:color w:val="111111"/>
          <w:sz w:val="28"/>
          <w:sz w:val="28"/>
          <w:szCs w:val="28"/>
          <w:rtl w:val="true"/>
          <w:lang w:bidi="fa-IR"/>
        </w:rPr>
        <w:t>موسی بن جعفر عن أبیه علیهما السلام قال قال علی بن أبی طالب علیه السلام کان فیما أوصی به رسول الله صلی الله علیه وآله</w:t>
      </w:r>
    </w:p>
    <w:p>
      <w:pPr>
        <w:pStyle w:val="BookText"/>
        <w:rPr/>
      </w:pPr>
      <w:r>
        <w:rPr>
          <w:rFonts w:ascii="IRNazanin" w:hAnsi="IRNazanin" w:eastAsia="IRNazanin"/>
          <w:color w:val="111111"/>
          <w:sz w:val="28"/>
          <w:sz w:val="28"/>
          <w:szCs w:val="28"/>
          <w:rtl w:val="true"/>
          <w:lang w:bidi="fa-IR"/>
        </w:rPr>
        <w:t xml:space="preserve">ان یدفن فی بیته الذی قبض فیه ویکفن بثلاثة أثواب أحدها 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یدخل</w:t>
      </w:r>
    </w:p>
    <w:p>
      <w:pPr>
        <w:pStyle w:val="BookText"/>
        <w:rPr/>
      </w:pPr>
      <w:r>
        <w:rPr>
          <w:rFonts w:ascii="IRNazanin" w:hAnsi="IRNazanin" w:eastAsia="IRNazanin"/>
          <w:color w:val="111111"/>
          <w:sz w:val="28"/>
          <w:sz w:val="28"/>
          <w:szCs w:val="28"/>
          <w:rtl w:val="true"/>
          <w:lang w:bidi="fa-IR"/>
        </w:rPr>
        <w:t xml:space="preserve">قبره غیر علی علیه السلام البحار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مصباح الأنوار لبعض أصحابنا الأخیار</w:t>
      </w:r>
    </w:p>
    <w:p>
      <w:pPr>
        <w:pStyle w:val="BookText"/>
        <w:rPr/>
      </w:pPr>
      <w:r>
        <w:rPr>
          <w:rFonts w:ascii="IRNazanin" w:hAnsi="IRNazanin" w:eastAsia="IRNazanin"/>
          <w:color w:val="111111"/>
          <w:sz w:val="28"/>
          <w:sz w:val="28"/>
          <w:szCs w:val="28"/>
          <w:rtl w:val="true"/>
          <w:lang w:bidi="fa-IR"/>
        </w:rPr>
        <w:t>بإسناده عن عیسی بن المستفاد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3909</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کفن النبی صلی الله علیه وآله فی ثلاثة أثواب فی بردتین ظفریتین من ثیاب</w:t>
      </w:r>
    </w:p>
    <w:p>
      <w:pPr>
        <w:pStyle w:val="BookText"/>
        <w:rPr/>
      </w:pPr>
      <w:r>
        <w:rPr>
          <w:rFonts w:ascii="IRNazanin" w:hAnsi="IRNazanin" w:eastAsia="IRNazanin"/>
          <w:color w:val="111111"/>
          <w:sz w:val="28"/>
          <w:sz w:val="28"/>
          <w:szCs w:val="28"/>
          <w:rtl w:val="true"/>
          <w:lang w:bidi="fa-IR"/>
        </w:rPr>
        <w:t>الیمن وثوب کرسف وهو ثوب قطن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3910</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277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جعفر بن محمد علیهما السلام أنه قال نعم الکفن ثلاثة</w:t>
      </w:r>
    </w:p>
    <w:p>
      <w:pPr>
        <w:pStyle w:val="BookText"/>
        <w:rPr/>
      </w:pPr>
      <w:r>
        <w:rPr>
          <w:rFonts w:ascii="IRNazanin" w:hAnsi="IRNazanin" w:eastAsia="IRNazanin"/>
          <w:color w:val="111111"/>
          <w:sz w:val="28"/>
          <w:sz w:val="28"/>
          <w:szCs w:val="28"/>
          <w:rtl w:val="true"/>
          <w:lang w:bidi="fa-IR"/>
        </w:rPr>
        <w:t>أثواب قمیص غیر مزرور ولا مکفوف ولفافة وإزار وقال أوصی أبی ان أکفنه فی</w:t>
      </w:r>
    </w:p>
    <w:p>
      <w:pPr>
        <w:pStyle w:val="BookText"/>
        <w:rPr/>
      </w:pPr>
      <w:r>
        <w:rPr>
          <w:rFonts w:ascii="IRNazanin" w:hAnsi="IRNazanin" w:eastAsia="IRNazanin"/>
          <w:color w:val="111111"/>
          <w:sz w:val="28"/>
          <w:sz w:val="28"/>
          <w:szCs w:val="28"/>
          <w:rtl w:val="true"/>
          <w:lang w:bidi="fa-IR"/>
        </w:rPr>
        <w:t>ثلاثة أثواب أحدها رداء حبرة کان یصلی فیها الجمعة وثوب آخر وقمیص</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3911</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أیده الله عن أبی القاسم جعفر بن محمد</w:t>
      </w:r>
    </w:p>
    <w:p>
      <w:pPr>
        <w:pStyle w:val="BookText"/>
        <w:rPr/>
      </w:pPr>
      <w:r>
        <w:rPr>
          <w:rFonts w:ascii="IRNazanin" w:hAnsi="IRNazanin" w:eastAsia="IRNazanin"/>
          <w:color w:val="111111"/>
          <w:sz w:val="28"/>
          <w:sz w:val="28"/>
          <w:szCs w:val="28"/>
          <w:rtl w:val="true"/>
          <w:lang w:bidi="fa-IR"/>
        </w:rPr>
        <w:t xml:space="preserve">عن محمد بن یعقوب عن کا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أبی عمیر عن</w:t>
      </w:r>
    </w:p>
    <w:p>
      <w:pPr>
        <w:pStyle w:val="BookText"/>
        <w:rPr/>
      </w:pPr>
      <w:r>
        <w:rPr>
          <w:rFonts w:ascii="IRNazanin" w:hAnsi="IRNazanin" w:eastAsia="IRNazanin"/>
          <w:color w:val="111111"/>
          <w:sz w:val="28"/>
          <w:sz w:val="28"/>
          <w:szCs w:val="28"/>
          <w:rtl w:val="true"/>
          <w:lang w:bidi="fa-IR"/>
        </w:rPr>
        <w:t xml:space="preserve">حماد عن الحلبی عن فقیه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أبی عبد الله علیه السلام </w:t>
      </w:r>
      <w:r>
        <w:rPr>
          <w:rStyle w:val="FootnoteAnchor"/>
          <w:rtl w:val="true"/>
        </w:rPr>
        <w:footnoteReference w:id="373"/>
      </w:r>
      <w:r>
        <w:rPr>
          <w:rFonts w:ascii="IRNazanin" w:hAnsi="IRNazanin" w:eastAsia="IRNazanin"/>
          <w:color w:val="111111"/>
          <w:sz w:val="28"/>
          <w:sz w:val="28"/>
          <w:szCs w:val="28"/>
          <w:rtl w:val="true"/>
          <w:lang w:bidi="fa-IR"/>
        </w:rPr>
        <w:t xml:space="preserve">قال کتب أبی وصیته 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یب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أکفنه فی ثلاثة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أثواب أحدها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رداء له حبرة کان یصلی فیه</w:t>
      </w:r>
    </w:p>
    <w:p>
      <w:pPr>
        <w:pStyle w:val="BookText"/>
        <w:rPr/>
      </w:pPr>
      <w:r>
        <w:rPr>
          <w:rFonts w:ascii="IRNazanin" w:hAnsi="IRNazanin" w:eastAsia="IRNazanin"/>
          <w:color w:val="111111"/>
          <w:sz w:val="28"/>
          <w:sz w:val="28"/>
          <w:szCs w:val="28"/>
          <w:rtl w:val="true"/>
          <w:lang w:bidi="fa-IR"/>
        </w:rPr>
        <w:t xml:space="preserve">یوم الجمعة وثوب آخر وقمیص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 یب فقلت لابی لم تکتب هذا فقال أخاف ان</w:t>
      </w:r>
    </w:p>
    <w:p>
      <w:pPr>
        <w:pStyle w:val="BookText"/>
        <w:rPr/>
      </w:pPr>
      <w:r>
        <w:rPr>
          <w:rFonts w:ascii="IRNazanin" w:hAnsi="IRNazanin" w:eastAsia="IRNazanin"/>
          <w:color w:val="111111"/>
          <w:sz w:val="28"/>
          <w:sz w:val="28"/>
          <w:szCs w:val="28"/>
          <w:rtl w:val="true"/>
          <w:lang w:bidi="fa-IR"/>
        </w:rPr>
        <w:t xml:space="preserve">یغلبک الناس وان قالوا کفنه فی أربعة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أثواب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خمسة فلا تفعل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وعممه </w:t>
      </w:r>
      <w:r>
        <w:rPr>
          <w:rStyle w:val="FootnoteAnchor"/>
          <w:rtl w:val="true"/>
        </w:rPr>
        <w:footnoteReference w:id="3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بعمامة ولیس تعد العمامة من الکفن انما یعد ما یلف به الجسد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العالم علیه السلام وکتب أبی فی وصیته وذکر نحوه کما فی</w:t>
      </w:r>
    </w:p>
    <w:p>
      <w:pPr>
        <w:pStyle w:val="BookText"/>
        <w:rPr/>
      </w:pPr>
      <w:r>
        <w:rPr>
          <w:rFonts w:ascii="IRNazanin" w:hAnsi="IRNazanin" w:eastAsia="IRNazanin"/>
          <w:color w:val="111111"/>
          <w:sz w:val="28"/>
          <w:sz w:val="28"/>
          <w:szCs w:val="28"/>
          <w:rtl w:val="true"/>
          <w:lang w:bidi="fa-IR"/>
        </w:rPr>
        <w:t xml:space="preserve">یب کا وفیه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والمرأة تکفن بثلاثة أثواب درع وخمار ولفافة وتدرج فیها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3912</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یکفن بثلاثة قطع وخمس وسبع قاما</w:t>
      </w:r>
    </w:p>
    <w:p>
      <w:pPr>
        <w:pStyle w:val="BookText"/>
        <w:rPr/>
      </w:pPr>
      <w:r>
        <w:rPr>
          <w:rFonts w:ascii="IRNazanin" w:hAnsi="IRNazanin" w:eastAsia="IRNazanin"/>
          <w:color w:val="111111"/>
          <w:sz w:val="28"/>
          <w:sz w:val="28"/>
          <w:szCs w:val="28"/>
          <w:rtl w:val="true"/>
          <w:lang w:bidi="fa-IR"/>
        </w:rPr>
        <w:t xml:space="preserve">الثلاثة فمئزر وعمامة ولفافة والخمس مئزر وقمیص وعمامة ولفافتان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ویکفن بثلاثة أثواب لفافة وقمیص وإزار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3913</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بهذا الاسناد عن محمد بن یعقوب عن کا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w:t>
      </w:r>
    </w:p>
    <w:p>
      <w:pPr>
        <w:pStyle w:val="BookText"/>
        <w:rPr/>
      </w:pPr>
      <w:r>
        <w:rPr>
          <w:rFonts w:ascii="IRNazanin" w:hAnsi="IRNazanin" w:eastAsia="IRNazanin"/>
          <w:color w:val="111111"/>
          <w:sz w:val="28"/>
          <w:sz w:val="28"/>
          <w:szCs w:val="28"/>
          <w:rtl w:val="true"/>
          <w:lang w:bidi="fa-IR"/>
        </w:rPr>
        <w:t>یحیی عن أحمد بن محمد عن الحسین بن سعید عن النضر بن سوید عن عبد الله بن سنان</w:t>
      </w:r>
    </w:p>
    <w:p>
      <w:pPr>
        <w:pStyle w:val="BookText"/>
        <w:rPr/>
      </w:pPr>
      <w:r>
        <w:rPr>
          <w:rFonts w:ascii="IRNazanin" w:hAnsi="IRNazanin" w:eastAsia="IRNazanin"/>
          <w:color w:val="111111"/>
          <w:sz w:val="28"/>
          <w:sz w:val="28"/>
          <w:szCs w:val="28"/>
          <w:rtl w:val="true"/>
          <w:lang w:bidi="fa-IR"/>
        </w:rPr>
        <w:t xml:space="preserve">قال قلت لابی عبد الله علیه السلام کیف اصنع بالکفن قال یؤخذ خرقة فیشد </w:t>
      </w:r>
      <w:r>
        <w:rPr>
          <w:rStyle w:val="FootnoteAnchor"/>
          <w:rtl w:val="true"/>
        </w:rPr>
        <w:footnoteReference w:id="3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مقعدته ورجلیه قلت فالإزار قال إنها لا تعد شیئا انما تصنع لیضم ما هناک لئلا یخرج منه</w:t>
      </w:r>
    </w:p>
    <w:p>
      <w:pPr>
        <w:pStyle w:val="BookText"/>
        <w:rPr/>
      </w:pPr>
      <w:r>
        <w:rPr>
          <w:rFonts w:ascii="IRNazanin" w:hAnsi="IRNazanin" w:eastAsia="IRNazanin"/>
          <w:color w:val="111111"/>
          <w:sz w:val="28"/>
          <w:sz w:val="28"/>
          <w:szCs w:val="28"/>
          <w:rtl w:val="true"/>
          <w:lang w:bidi="fa-IR"/>
        </w:rPr>
        <w:t>شئ وما یصنع من القطن أفضل منها ثم یخرق القمیص إذا غسل وتنزع من رجلیه</w:t>
      </w:r>
    </w:p>
    <w:p>
      <w:pPr>
        <w:pStyle w:val="BookText"/>
        <w:rPr/>
      </w:pPr>
      <w:r>
        <w:rPr>
          <w:rFonts w:ascii="IRNazanin" w:hAnsi="IRNazanin" w:eastAsia="IRNazanin"/>
          <w:color w:val="111111"/>
          <w:sz w:val="28"/>
          <w:sz w:val="28"/>
          <w:szCs w:val="28"/>
          <w:rtl w:val="true"/>
          <w:lang w:bidi="fa-IR"/>
        </w:rPr>
        <w:t>قال ثم الکفن قمیص غیر مزرور ولا مکفوف وعمامة یعصب بها رأسه ویرد فضلها</w:t>
      </w:r>
    </w:p>
    <w:p>
      <w:pPr>
        <w:pStyle w:val="BookText"/>
        <w:rPr/>
      </w:pPr>
      <w:r>
        <w:rPr>
          <w:rFonts w:ascii="IRNazanin" w:hAnsi="IRNazanin" w:eastAsia="IRNazanin"/>
          <w:color w:val="111111"/>
          <w:sz w:val="28"/>
          <w:sz w:val="28"/>
          <w:szCs w:val="28"/>
          <w:rtl w:val="true"/>
          <w:lang w:bidi="fa-IR"/>
        </w:rPr>
        <w:t>علی رجلیه</w:t>
      </w:r>
      <w:r>
        <w:rPr>
          <w:rStyle w:val="FootnoteAnchor"/>
          <w:rtl w:val="true"/>
        </w:rPr>
        <w:footnoteReference w:id="3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یب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4914</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بهذا الاسناد عن محمد بن یعقوب عن کا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w:t>
      </w:r>
    </w:p>
    <w:p>
      <w:pPr>
        <w:pStyle w:val="BookText"/>
        <w:rPr/>
      </w:pPr>
      <w:r>
        <w:rPr>
          <w:rFonts w:ascii="IRNazanin" w:hAnsi="IRNazanin" w:eastAsia="IRNazanin"/>
          <w:color w:val="111111"/>
          <w:sz w:val="28"/>
          <w:sz w:val="28"/>
          <w:szCs w:val="28"/>
          <w:rtl w:val="true"/>
          <w:lang w:bidi="fa-IR"/>
        </w:rPr>
        <w:t xml:space="preserve">أصحابنا عن یب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سهل بن زیاد عن ابن محبوب عن معویة بن وهب عن</w:t>
      </w:r>
    </w:p>
    <w:p>
      <w:pPr>
        <w:pStyle w:val="BookText"/>
        <w:rPr/>
      </w:pPr>
      <w:r>
        <w:rPr>
          <w:rFonts w:ascii="IRNazanin" w:hAnsi="IRNazanin" w:eastAsia="IRNazanin"/>
          <w:color w:val="111111"/>
          <w:sz w:val="28"/>
          <w:sz w:val="28"/>
          <w:szCs w:val="28"/>
          <w:rtl w:val="true"/>
          <w:lang w:bidi="fa-IR"/>
        </w:rPr>
        <w:t>أبی عبد الله علیه السلام قال یکفن المیت فی خمسة أثواب قمیص لا یزر علیه وإزار</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وخرقة یعصب بها وسطه وبرد یلف فیه وعمامة یعتم </w:t>
      </w:r>
      <w:r>
        <w:rPr>
          <w:rStyle w:val="FootnoteAnchor"/>
          <w:rtl w:val="true"/>
        </w:rPr>
        <w:footnoteReference w:id="377"/>
      </w:r>
      <w:r>
        <w:rPr>
          <w:rFonts w:ascii="IRNazanin" w:hAnsi="IRNazanin" w:eastAsia="IRNazanin"/>
          <w:color w:val="111111"/>
          <w:sz w:val="28"/>
          <w:sz w:val="28"/>
          <w:szCs w:val="28"/>
          <w:rtl w:val="true"/>
          <w:lang w:bidi="fa-IR"/>
        </w:rPr>
        <w:t xml:space="preserve">بها ویلقی فضلها علی صدره </w:t>
      </w:r>
      <w:r>
        <w:rPr>
          <w:rStyle w:val="FootnoteAnchor"/>
          <w:rtl w:val="true"/>
        </w:rPr>
        <w:footnoteReference w:id="378"/>
      </w:r>
    </w:p>
    <w:p>
      <w:pPr>
        <w:pStyle w:val="BookText"/>
        <w:rPr/>
      </w:pPr>
      <w:r>
        <w:rPr>
          <w:rFonts w:eastAsia="IRNazanin" w:cs="IRNazanin"/>
          <w:color w:val="111111"/>
          <w:sz w:val="28"/>
          <w:szCs w:val="28"/>
          <w:lang w:bidi="fa-IR"/>
        </w:rPr>
        <w:t>3915</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277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 جعفر محمد بن علی علیهما السلام أنه قال لا بد من</w:t>
      </w:r>
    </w:p>
    <w:p>
      <w:pPr>
        <w:pStyle w:val="BookText"/>
        <w:rPr/>
      </w:pPr>
      <w:r>
        <w:rPr>
          <w:rFonts w:ascii="IRNazanin" w:hAnsi="IRNazanin" w:eastAsia="IRNazanin"/>
          <w:color w:val="111111"/>
          <w:sz w:val="28"/>
          <w:sz w:val="28"/>
          <w:szCs w:val="28"/>
          <w:rtl w:val="true"/>
          <w:lang w:bidi="fa-IR"/>
        </w:rPr>
        <w:t>إزار وعمامة ولا یعدان فی الکفن</w:t>
      </w:r>
    </w:p>
    <w:p>
      <w:pPr>
        <w:pStyle w:val="BookText"/>
        <w:rPr/>
      </w:pPr>
      <w:r>
        <w:rPr>
          <w:rFonts w:eastAsia="IRNazanin" w:cs="IRNazanin"/>
          <w:color w:val="111111"/>
          <w:sz w:val="28"/>
          <w:szCs w:val="28"/>
          <w:lang w:bidi="fa-IR"/>
        </w:rPr>
        <w:t>3916</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بهذا الاسناد عن محمد بن یعقوب عن کا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w:t>
      </w:r>
    </w:p>
    <w:p>
      <w:pPr>
        <w:pStyle w:val="BookText"/>
        <w:rPr/>
      </w:pPr>
      <w:r>
        <w:rPr>
          <w:rFonts w:ascii="IRNazanin" w:hAnsi="IRNazanin" w:eastAsia="IRNazanin"/>
          <w:color w:val="111111"/>
          <w:sz w:val="28"/>
          <w:sz w:val="28"/>
          <w:szCs w:val="28"/>
          <w:rtl w:val="true"/>
          <w:lang w:bidi="fa-IR"/>
        </w:rPr>
        <w:t>من أصحابنا عن سهل بن زیاد عن أحمد بن محمد ابن أبی نصر عن عبد الله بن</w:t>
      </w:r>
    </w:p>
    <w:p>
      <w:pPr>
        <w:pStyle w:val="BookText"/>
        <w:rPr/>
      </w:pPr>
      <w:r>
        <w:rPr>
          <w:rFonts w:ascii="IRNazanin" w:hAnsi="IRNazanin" w:eastAsia="IRNazanin"/>
          <w:color w:val="111111"/>
          <w:sz w:val="28"/>
          <w:sz w:val="28"/>
          <w:szCs w:val="28"/>
          <w:rtl w:val="true"/>
          <w:lang w:bidi="fa-IR"/>
        </w:rPr>
        <w:t>سنان عن أبی عبد الله علیه السلام قال المیت یکفن فی ثلاثة سوی العمامة والخرقة یشد بها</w:t>
      </w:r>
    </w:p>
    <w:p>
      <w:pPr>
        <w:pStyle w:val="BookText"/>
        <w:rPr/>
      </w:pPr>
      <w:r>
        <w:rPr>
          <w:rFonts w:ascii="IRNazanin" w:hAnsi="IRNazanin" w:eastAsia="IRNazanin"/>
          <w:color w:val="111111"/>
          <w:sz w:val="28"/>
          <w:sz w:val="28"/>
          <w:szCs w:val="28"/>
          <w:rtl w:val="true"/>
          <w:lang w:bidi="fa-IR"/>
        </w:rPr>
        <w:t>ورکیه لکی لا یبدو منه شئ والخرقة والعمامة لا بد منهما ولیستا من الکفن</w:t>
      </w:r>
    </w:p>
    <w:p>
      <w:pPr>
        <w:pStyle w:val="BookText"/>
        <w:rPr/>
      </w:pPr>
      <w:r>
        <w:rPr>
          <w:rFonts w:eastAsia="IRNazanin" w:cs="IRNazanin"/>
          <w:color w:val="111111"/>
          <w:sz w:val="28"/>
          <w:szCs w:val="28"/>
          <w:lang w:bidi="fa-IR"/>
        </w:rPr>
        <w:t>3917</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بهذا الاسناد عن محمد بن یعقوب عن کا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حمید</w:t>
      </w:r>
    </w:p>
    <w:p>
      <w:pPr>
        <w:pStyle w:val="BookText"/>
        <w:rPr/>
      </w:pPr>
      <w:r>
        <w:rPr>
          <w:rFonts w:ascii="IRNazanin" w:hAnsi="IRNazanin" w:eastAsia="IRNazanin"/>
          <w:color w:val="111111"/>
          <w:sz w:val="28"/>
          <w:sz w:val="28"/>
          <w:szCs w:val="28"/>
          <w:rtl w:val="true"/>
          <w:lang w:bidi="fa-IR"/>
        </w:rPr>
        <w:t xml:space="preserve">بن زیاد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محمد الکندی عن غیر واحد عن ابان بن</w:t>
      </w:r>
    </w:p>
    <w:p>
      <w:pPr>
        <w:pStyle w:val="BookText"/>
        <w:rPr/>
      </w:pPr>
      <w:r>
        <w:rPr>
          <w:rFonts w:ascii="IRNazanin" w:hAnsi="IRNazanin" w:eastAsia="IRNazanin"/>
          <w:color w:val="111111"/>
          <w:sz w:val="28"/>
          <w:sz w:val="28"/>
          <w:szCs w:val="28"/>
          <w:rtl w:val="true"/>
          <w:lang w:bidi="fa-IR"/>
        </w:rPr>
        <w:t>عثمان عن عبد الرحمن ابن أبی عبد الله قال سئلت ابا عبد الله علیه السلام فی کم تکفن المرأة</w:t>
      </w:r>
    </w:p>
    <w:p>
      <w:pPr>
        <w:pStyle w:val="BookText"/>
        <w:rPr/>
      </w:pPr>
      <w:r>
        <w:rPr>
          <w:rFonts w:ascii="IRNazanin" w:hAnsi="IRNazanin" w:eastAsia="IRNazanin"/>
          <w:color w:val="111111"/>
          <w:sz w:val="28"/>
          <w:sz w:val="28"/>
          <w:szCs w:val="28"/>
          <w:rtl w:val="true"/>
          <w:lang w:bidi="fa-IR"/>
        </w:rPr>
        <w:t>فقال تکفن فی خمسة أثواب أحدها الخمار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3918</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مصباح الأنوار عن جعفر بن محمد عن</w:t>
      </w:r>
    </w:p>
    <w:p>
      <w:pPr>
        <w:pStyle w:val="BookText"/>
        <w:rPr/>
      </w:pPr>
      <w:r>
        <w:rPr>
          <w:rFonts w:ascii="IRNazanin" w:hAnsi="IRNazanin" w:eastAsia="IRNazanin"/>
          <w:color w:val="111111"/>
          <w:sz w:val="28"/>
          <w:sz w:val="28"/>
          <w:szCs w:val="28"/>
          <w:rtl w:val="true"/>
          <w:lang w:bidi="fa-IR"/>
        </w:rPr>
        <w:t>أبیه ان فاطمة علیها السلام کفنت فی سبعة أثواب وعن إبراهیم بن محمد عن محمد بن</w:t>
      </w:r>
    </w:p>
    <w:p>
      <w:pPr>
        <w:pStyle w:val="BookText"/>
        <w:rPr/>
      </w:pPr>
      <w:r>
        <w:rPr>
          <w:rFonts w:ascii="IRNazanin" w:hAnsi="IRNazanin" w:eastAsia="IRNazanin"/>
          <w:color w:val="111111"/>
          <w:sz w:val="28"/>
          <w:sz w:val="28"/>
          <w:szCs w:val="28"/>
          <w:rtl w:val="true"/>
          <w:lang w:bidi="fa-IR"/>
        </w:rPr>
        <w:t>المنکدر ان علیا علیه السلام کفن فاطمة فی سبعة أثواب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یونس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کیفیة غسل المیت وآدابه وعلته من</w:t>
      </w:r>
    </w:p>
    <w:p>
      <w:pPr>
        <w:pStyle w:val="BookText"/>
        <w:rPr/>
      </w:pPr>
      <w:r>
        <w:rPr>
          <w:rFonts w:ascii="IRNazanin" w:hAnsi="IRNazanin" w:eastAsia="IRNazanin"/>
          <w:color w:val="111111"/>
          <w:sz w:val="28"/>
          <w:sz w:val="28"/>
          <w:szCs w:val="28"/>
          <w:rtl w:val="true"/>
          <w:lang w:bidi="fa-IR"/>
        </w:rPr>
        <w:t xml:space="preserve">أبواب غسل المیت قوله علیه السلام وخذ خرقة طویلة عرضها شبر الخ وفی روایة عمار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علیه السلام ثم تبدأ فتبسط اللفافة الخ وفی روایة الحلبی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p>
    <w:p>
      <w:pPr>
        <w:pStyle w:val="BookText"/>
        <w:rPr/>
      </w:pPr>
      <w:r>
        <w:rPr>
          <w:rFonts w:ascii="IRNazanin" w:hAnsi="IRNazanin" w:eastAsia="IRNazanin"/>
          <w:color w:val="111111"/>
          <w:sz w:val="28"/>
          <w:sz w:val="28"/>
          <w:szCs w:val="28"/>
          <w:rtl w:val="true"/>
          <w:lang w:bidi="fa-IR"/>
        </w:rPr>
        <w:t>ان أبی علیه السلام کتب فی وصیته ان أکفنه فی ثلاثة أثواب أحدها رداء له حبرة وثوب</w:t>
      </w:r>
    </w:p>
    <w:p>
      <w:pPr>
        <w:pStyle w:val="BookText"/>
        <w:rPr/>
      </w:pPr>
      <w:r>
        <w:rPr>
          <w:rFonts w:ascii="IRNazanin" w:hAnsi="IRNazanin" w:eastAsia="IRNazanin"/>
          <w:color w:val="111111"/>
          <w:sz w:val="28"/>
          <w:sz w:val="28"/>
          <w:szCs w:val="28"/>
          <w:rtl w:val="true"/>
          <w:lang w:bidi="fa-IR"/>
        </w:rPr>
        <w:t xml:space="preserve">آخر وقمیص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وعصبناه بعد ذلک بعمامة وفی روایة عثمان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p>
    <w:p>
      <w:pPr>
        <w:pStyle w:val="BookText"/>
        <w:rPr/>
      </w:pPr>
      <w:r>
        <w:rPr>
          <w:rFonts w:ascii="IRNazanin" w:hAnsi="IRNazanin" w:eastAsia="IRNazanin"/>
          <w:color w:val="111111"/>
          <w:sz w:val="28"/>
          <w:sz w:val="28"/>
          <w:szCs w:val="28"/>
          <w:rtl w:val="true"/>
          <w:lang w:bidi="fa-IR"/>
        </w:rPr>
        <w:t xml:space="preserve">وإذا عممته فلا تعممه عمة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الأعرابی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حمران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ثم خذوا عمامته فانشروها مثنیة</w:t>
      </w:r>
    </w:p>
    <w:p>
      <w:pPr>
        <w:pStyle w:val="BookText"/>
        <w:rPr/>
      </w:pPr>
      <w:r>
        <w:rPr>
          <w:rFonts w:ascii="IRNazanin" w:hAnsi="IRNazanin" w:eastAsia="IRNazanin"/>
          <w:color w:val="111111"/>
          <w:sz w:val="28"/>
          <w:sz w:val="28"/>
          <w:szCs w:val="28"/>
          <w:rtl w:val="true"/>
          <w:lang w:bidi="fa-IR"/>
        </w:rPr>
        <w:t xml:space="preserve">علی رأسه واطرح طرفیها من خلفه وابرز جبهته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فالکفن فقال علیه السلام</w:t>
      </w:r>
    </w:p>
    <w:p>
      <w:pPr>
        <w:pStyle w:val="BookText"/>
        <w:rPr/>
      </w:pPr>
      <w:r>
        <w:rPr>
          <w:rFonts w:ascii="IRNazanin" w:hAnsi="IRNazanin" w:eastAsia="IRNazanin"/>
          <w:color w:val="111111"/>
          <w:sz w:val="28"/>
          <w:sz w:val="28"/>
          <w:szCs w:val="28"/>
          <w:rtl w:val="true"/>
          <w:lang w:bidi="fa-IR"/>
        </w:rPr>
        <w:t xml:space="preserve">تؤخذ خرقة فتشد بها سفلیه </w:t>
      </w:r>
      <w:r>
        <w:rPr>
          <w:rStyle w:val="FootnoteAnchor"/>
          <w:rtl w:val="true"/>
        </w:rPr>
        <w:footnoteReference w:id="379"/>
      </w:r>
      <w:r>
        <w:rPr>
          <w:rFonts w:ascii="IRNazanin" w:hAnsi="IRNazanin" w:eastAsia="IRNazanin"/>
          <w:color w:val="111111"/>
          <w:sz w:val="28"/>
          <w:sz w:val="28"/>
          <w:szCs w:val="28"/>
          <w:rtl w:val="true"/>
          <w:lang w:bidi="fa-IR"/>
        </w:rPr>
        <w:t xml:space="preserve">وتضم فخذیه </w:t>
      </w:r>
      <w:r>
        <w:rPr>
          <w:rStyle w:val="FootnoteAnchor"/>
          <w:rtl w:val="true"/>
        </w:rPr>
        <w:footnoteReference w:id="380"/>
      </w:r>
      <w:r>
        <w:rPr>
          <w:rFonts w:ascii="IRNazanin" w:hAnsi="IRNazanin" w:eastAsia="IRNazanin"/>
          <w:color w:val="111111"/>
          <w:sz w:val="28"/>
          <w:sz w:val="28"/>
          <w:szCs w:val="28"/>
          <w:rtl w:val="true"/>
          <w:lang w:bidi="fa-IR"/>
        </w:rPr>
        <w:t>بها لیضم ما هناک وما تصنع من</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القطن أفضل ثم یکفن بقمیص ولفافة وبرد یجمع فیه الکفن وفی روایة احمد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bookmarkStart w:id="243" w:name="pg12405_123427"/>
    </w:p>
    <w:p>
      <w:pPr>
        <w:pStyle w:val="BookText"/>
        <w:rPr/>
      </w:pPr>
      <w:bookmarkEnd w:id="243"/>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المیت یغسل غسل المؤمن قوله فیأتیه الغاسل یغسله وعنده جماعة</w:t>
      </w:r>
    </w:p>
    <w:p>
      <w:pPr>
        <w:pStyle w:val="BookText"/>
        <w:rPr/>
      </w:pPr>
      <w:r>
        <w:rPr>
          <w:rFonts w:ascii="IRNazanin" w:hAnsi="IRNazanin" w:eastAsia="IRNazanin"/>
          <w:color w:val="111111"/>
          <w:sz w:val="28"/>
          <w:sz w:val="28"/>
          <w:szCs w:val="28"/>
          <w:rtl w:val="true"/>
          <w:lang w:bidi="fa-IR"/>
        </w:rPr>
        <w:t>من المرجئة هل یغسل غسل العامة ولا یعممه والخ وفی أحادیث الباب المتقدم ما یدل</w:t>
      </w:r>
    </w:p>
    <w:p>
      <w:pPr>
        <w:pStyle w:val="BookText"/>
        <w:rPr/>
      </w:pPr>
      <w:r>
        <w:rPr>
          <w:rFonts w:ascii="IRNazanin" w:hAnsi="IRNazanin" w:eastAsia="IRNazanin"/>
          <w:color w:val="111111"/>
          <w:sz w:val="28"/>
          <w:sz w:val="28"/>
          <w:szCs w:val="28"/>
          <w:rtl w:val="true"/>
          <w:lang w:bidi="fa-IR"/>
        </w:rPr>
        <w:t>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روایة عمار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کون الکفن بردا قوله علیه السلام</w:t>
      </w:r>
    </w:p>
    <w:p>
      <w:pPr>
        <w:pStyle w:val="BookText"/>
        <w:rPr/>
      </w:pPr>
      <w:r>
        <w:rPr>
          <w:rFonts w:ascii="IRNazanin" w:hAnsi="IRNazanin" w:eastAsia="IRNazanin"/>
          <w:color w:val="111111"/>
          <w:sz w:val="28"/>
          <w:sz w:val="28"/>
          <w:szCs w:val="28"/>
          <w:rtl w:val="true"/>
          <w:lang w:bidi="fa-IR"/>
        </w:rPr>
        <w:t xml:space="preserve">فان لم تجد عمامة قطن فاجعل العمامة سابریا وفی روایة یونس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استحباب تکفین المیت فیما أحرم فیه ما یستفاد منه عدد أثواب الکفن وفی روایة ابن عباس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التبرع بکفن المیت وحنوطه قوله صلی الله علیه وآله لعلی علیه السلام خذ عمامتی</w:t>
      </w:r>
    </w:p>
    <w:p>
      <w:pPr>
        <w:pStyle w:val="BookText"/>
        <w:rPr/>
      </w:pPr>
      <w:r>
        <w:rPr>
          <w:rFonts w:ascii="IRNazanin" w:hAnsi="IRNazanin" w:eastAsia="IRNazanin"/>
          <w:color w:val="111111"/>
          <w:sz w:val="28"/>
          <w:sz w:val="28"/>
          <w:szCs w:val="28"/>
          <w:rtl w:val="true"/>
          <w:lang w:bidi="fa-IR"/>
        </w:rPr>
        <w:t xml:space="preserve">هذه وخذ ثوبی هذین فکفنها فیهما وفی روایة عیسی بن المستفاد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w:t>
      </w:r>
    </w:p>
    <w:p>
      <w:pPr>
        <w:pStyle w:val="BookText"/>
        <w:rPr/>
      </w:pPr>
      <w:r>
        <w:rPr>
          <w:rFonts w:ascii="IRNazanin" w:hAnsi="IRNazanin" w:eastAsia="IRNazanin"/>
          <w:color w:val="111111"/>
          <w:sz w:val="28"/>
          <w:sz w:val="28"/>
          <w:szCs w:val="28"/>
          <w:rtl w:val="true"/>
          <w:lang w:bidi="fa-IR"/>
        </w:rPr>
        <w:t>صلاة النساء علی الجنائز من أبواب الصلاة علی المیت قوله علیه السلام کان فیما أوصی</w:t>
      </w:r>
    </w:p>
    <w:p>
      <w:pPr>
        <w:pStyle w:val="BookText"/>
        <w:rPr/>
      </w:pPr>
      <w:r>
        <w:rPr>
          <w:rFonts w:ascii="IRNazanin" w:hAnsi="IRNazanin" w:eastAsia="IRNazanin"/>
          <w:color w:val="111111"/>
          <w:sz w:val="28"/>
          <w:sz w:val="28"/>
          <w:szCs w:val="28"/>
          <w:rtl w:val="true"/>
          <w:lang w:bidi="fa-IR"/>
        </w:rPr>
        <w:t>به رسول الله صلی الله علیه وآله ان یدفن فی بیته الذی قبض فیه ویکفن بثلاثة أثواب أحدها یمان</w:t>
      </w:r>
    </w:p>
    <w:p>
      <w:pPr>
        <w:pStyle w:val="BookText"/>
        <w:rPr/>
      </w:pPr>
      <w:r>
        <w:rPr>
          <w:rFonts w:ascii="IRNazanin" w:hAnsi="IRNazanin" w:eastAsia="IRNazanin"/>
          <w:color w:val="111111"/>
          <w:sz w:val="28"/>
          <w:sz w:val="28"/>
          <w:szCs w:val="28"/>
          <w:rtl w:val="true"/>
          <w:lang w:bidi="fa-IR"/>
        </w:rPr>
        <w:t xml:space="preserve">وفی روایة عبد الأعلی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تربیع القبر من أبواب الدفن</w:t>
      </w:r>
    </w:p>
    <w:p>
      <w:pPr>
        <w:pStyle w:val="BookText"/>
        <w:rPr/>
      </w:pPr>
      <w:r>
        <w:rPr>
          <w:rFonts w:ascii="IRNazanin" w:hAnsi="IRNazanin" w:eastAsia="IRNazanin"/>
          <w:color w:val="111111"/>
          <w:sz w:val="28"/>
          <w:sz w:val="28"/>
          <w:szCs w:val="28"/>
          <w:rtl w:val="true"/>
          <w:lang w:bidi="fa-IR"/>
        </w:rPr>
        <w:t>قوله علیه السلام وأمره ان یکفنه فی برده الذی کان یصلی فیه یوم الجمعة وان یعممه</w:t>
      </w:r>
    </w:p>
    <w:p>
      <w:pPr>
        <w:pStyle w:val="BookText"/>
        <w:rPr/>
      </w:pPr>
      <w:r>
        <w:rPr>
          <w:rFonts w:ascii="Amiri" w:hAnsi="Amiri" w:eastAsia="Amiri" w:cs="Amiri"/>
          <w:color w:val="111111"/>
          <w:sz w:val="28"/>
          <w:sz w:val="28"/>
          <w:szCs w:val="28"/>
          <w:rtl w:val="true"/>
          <w:lang w:bidi="ar-SA"/>
        </w:rPr>
        <w:t>بعمامة</w:t>
      </w:r>
      <w:r>
        <w:rPr>
          <w:rFonts w:eastAsia="Amiri" w:cs="Amiri" w:ascii="Amiri" w:hAnsi="Amiri"/>
          <w:color w:val="111111"/>
          <w:sz w:val="28"/>
          <w:szCs w:val="28"/>
          <w:rtl w:val="true"/>
          <w:lang w:bidi="ar-SA"/>
        </w:rPr>
        <w:t>.</w:t>
      </w:r>
    </w:p>
    <w:p>
      <w:pPr>
        <w:pStyle w:val="Heading4"/>
        <w:numPr>
          <w:ilvl w:val="3"/>
          <w:numId w:val="1"/>
        </w:numPr>
        <w:rPr/>
      </w:pPr>
      <w:bookmarkStart w:id="244" w:name="__RefHeading___Toc9751202_417432637"/>
      <w:bookmarkStart w:id="245" w:name="_Toc87"/>
      <w:bookmarkEnd w:id="244"/>
      <w:r>
        <w:rPr>
          <w:rtl w:val="true"/>
        </w:rPr>
        <w:t>(</w:t>
      </w:r>
      <w:r>
        <w:rPr/>
        <w:t>8</w:t>
      </w:r>
      <w:r>
        <w:rPr>
          <w:rtl w:val="true"/>
        </w:rPr>
        <w:t xml:space="preserve">) </w:t>
      </w:r>
      <w:r>
        <w:rPr>
          <w:rtl w:val="true"/>
        </w:rPr>
        <w:t>باب استحباب إجادة الأکفان والمغالات فی أثمانها وکراهة المماکسة فی شرائها</w:t>
      </w:r>
      <w:bookmarkEnd w:id="245"/>
    </w:p>
    <w:p>
      <w:pPr>
        <w:pStyle w:val="BookText"/>
        <w:rPr/>
      </w:pPr>
      <w:r>
        <w:rPr>
          <w:rFonts w:eastAsia="IRNazanin" w:cs="IRNazanin"/>
          <w:color w:val="111111"/>
          <w:sz w:val="28"/>
          <w:szCs w:val="28"/>
          <w:lang w:bidi="fa-IR"/>
        </w:rPr>
        <w:t>3919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أبی عمیر عن بعض</w:t>
      </w:r>
    </w:p>
    <w:p>
      <w:pPr>
        <w:pStyle w:val="BookText"/>
        <w:rPr/>
      </w:pPr>
      <w:r>
        <w:rPr>
          <w:rFonts w:ascii="IRNazanin" w:hAnsi="IRNazanin" w:eastAsia="IRNazanin"/>
          <w:color w:val="111111"/>
          <w:sz w:val="28"/>
          <w:sz w:val="28"/>
          <w:szCs w:val="28"/>
          <w:rtl w:val="true"/>
          <w:lang w:bidi="fa-IR"/>
        </w:rPr>
        <w:t xml:space="preserve">أصحابنا عن فقیه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أبی عبد الله علیه السلام </w:t>
      </w:r>
      <w:r>
        <w:rPr>
          <w:rStyle w:val="FootnoteAnchor"/>
          <w:rtl w:val="true"/>
        </w:rPr>
        <w:footnoteReference w:id="381"/>
      </w:r>
      <w:r>
        <w:rPr>
          <w:rFonts w:ascii="IRNazanin" w:hAnsi="IRNazanin" w:eastAsia="IRNazanin"/>
          <w:color w:val="111111"/>
          <w:sz w:val="28"/>
          <w:sz w:val="28"/>
          <w:szCs w:val="28"/>
          <w:rtl w:val="true"/>
          <w:lang w:bidi="fa-IR"/>
        </w:rPr>
        <w:t>قال أجیدوا أکفان موتاکم</w:t>
      </w:r>
    </w:p>
    <w:p>
      <w:pPr>
        <w:pStyle w:val="BookText"/>
        <w:rPr/>
      </w:pPr>
      <w:r>
        <w:rPr>
          <w:rFonts w:ascii="IRNazanin" w:hAnsi="IRNazanin" w:eastAsia="IRNazanin"/>
          <w:color w:val="111111"/>
          <w:sz w:val="28"/>
          <w:sz w:val="28"/>
          <w:szCs w:val="28"/>
          <w:rtl w:val="true"/>
          <w:lang w:bidi="fa-IR"/>
        </w:rPr>
        <w:t xml:space="preserve">فإنها زینتهم ثواب الاعمال </w:t>
      </w:r>
      <w:r>
        <w:rPr>
          <w:rFonts w:eastAsia="IRNazanin" w:cs="IRNazanin"/>
          <w:color w:val="111111"/>
          <w:sz w:val="28"/>
          <w:szCs w:val="28"/>
          <w:lang w:bidi="fa-IR"/>
        </w:rPr>
        <w:t>190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ره قال حدثنی محمد بن یحیی عن محمد</w:t>
      </w:r>
    </w:p>
    <w:p>
      <w:pPr>
        <w:pStyle w:val="BookText"/>
        <w:rPr/>
      </w:pPr>
      <w:r>
        <w:rPr>
          <w:rFonts w:ascii="IRNazanin" w:hAnsi="IRNazanin" w:eastAsia="IRNazanin"/>
          <w:color w:val="111111"/>
          <w:sz w:val="28"/>
          <w:sz w:val="28"/>
          <w:szCs w:val="28"/>
          <w:rtl w:val="true"/>
          <w:lang w:bidi="fa-IR"/>
        </w:rPr>
        <w:t xml:space="preserve">بن أحمد العلل </w:t>
      </w: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ره قال حدثنا أحمد بن إدریس قال حدثنا محمد بن أحمد</w:t>
      </w:r>
    </w:p>
    <w:p>
      <w:pPr>
        <w:pStyle w:val="BookText"/>
        <w:rPr/>
      </w:pPr>
      <w:r>
        <w:rPr>
          <w:rFonts w:ascii="IRNazanin" w:hAnsi="IRNazanin" w:eastAsia="IRNazanin"/>
          <w:color w:val="111111"/>
          <w:sz w:val="28"/>
          <w:sz w:val="28"/>
          <w:szCs w:val="28"/>
          <w:rtl w:val="true"/>
          <w:lang w:bidi="fa-IR"/>
        </w:rPr>
        <w:t xml:space="preserve">عن أحمد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الثواب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بعض أصحابنا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یرفعه إلی أبی عبد الله علیه السلام مثله</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3920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محمد بن أحمد عن محمد بن عیسی</w:t>
      </w:r>
    </w:p>
    <w:p>
      <w:pPr>
        <w:pStyle w:val="BookText"/>
        <w:rPr/>
      </w:pPr>
      <w:r>
        <w:rPr>
          <w:rFonts w:ascii="IRNazanin" w:hAnsi="IRNazanin" w:eastAsia="IRNazanin"/>
          <w:color w:val="111111"/>
          <w:sz w:val="28"/>
          <w:sz w:val="28"/>
          <w:szCs w:val="28"/>
          <w:rtl w:val="true"/>
          <w:lang w:bidi="fa-IR"/>
        </w:rPr>
        <w:t xml:space="preserve">عن محمد بن الحسین عن عبد الرحمن ابن أبی هاشم عن أبی خدیجة عن فقیه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أبی عبد الله </w:t>
      </w:r>
      <w:r>
        <w:rPr>
          <w:rStyle w:val="FootnoteAnchor"/>
          <w:rtl w:val="true"/>
        </w:rPr>
        <w:footnoteReference w:id="382"/>
      </w:r>
      <w:r>
        <w:rPr>
          <w:rFonts w:ascii="IRNazanin" w:hAnsi="IRNazanin" w:eastAsia="IRNazanin"/>
          <w:color w:val="111111"/>
          <w:sz w:val="28"/>
          <w:sz w:val="28"/>
          <w:szCs w:val="28"/>
          <w:rtl w:val="true"/>
          <w:lang w:bidi="fa-IR"/>
        </w:rPr>
        <w:t xml:space="preserve">علیه السلام قال تنوقوا فی الأکفان فإنکم </w:t>
      </w:r>
      <w:r>
        <w:rPr>
          <w:rStyle w:val="FootnoteAnchor"/>
          <w:rtl w:val="true"/>
        </w:rPr>
        <w:footnoteReference w:id="383"/>
      </w:r>
      <w:r>
        <w:rPr>
          <w:rFonts w:ascii="IRNazanin" w:hAnsi="IRNazanin" w:eastAsia="IRNazanin"/>
          <w:color w:val="111111"/>
          <w:sz w:val="28"/>
          <w:sz w:val="28"/>
          <w:szCs w:val="28"/>
          <w:rtl w:val="true"/>
          <w:lang w:bidi="fa-IR"/>
        </w:rPr>
        <w:t xml:space="preserve">تبعثون بها یب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محمد بن أحمد بن یحیی عن محمد بن عیسی عن ابن سنان عن أبی عبد الله علیه السلام</w:t>
      </w:r>
    </w:p>
    <w:p>
      <w:pPr>
        <w:pStyle w:val="BookText"/>
        <w:rPr/>
      </w:pPr>
      <w:r>
        <w:rPr>
          <w:rFonts w:ascii="IRNazanin" w:hAnsi="IRNazanin" w:eastAsia="IRNazanin"/>
          <w:color w:val="111111"/>
          <w:sz w:val="28"/>
          <w:sz w:val="28"/>
          <w:szCs w:val="28"/>
          <w:rtl w:val="true"/>
          <w:lang w:bidi="fa-IR"/>
        </w:rPr>
        <w:t xml:space="preserve">مثله ک </w:t>
      </w: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علی بن طاوس فی فلاح السائل من کتاب مدینة العلم للصدوق ره</w:t>
      </w:r>
    </w:p>
    <w:p>
      <w:pPr>
        <w:pStyle w:val="BookText"/>
        <w:rPr/>
      </w:pPr>
      <w:r>
        <w:rPr>
          <w:rFonts w:ascii="IRNazanin" w:hAnsi="IRNazanin" w:eastAsia="IRNazanin"/>
          <w:color w:val="111111"/>
          <w:sz w:val="28"/>
          <w:sz w:val="28"/>
          <w:szCs w:val="28"/>
          <w:rtl w:val="true"/>
          <w:lang w:bidi="fa-IR"/>
        </w:rPr>
        <w:t>باسناده إلی أبی عبد الله علیه السلام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3921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الحکم عن یونس بن یعقوب قال قال أبو عبد الله</w:t>
      </w:r>
    </w:p>
    <w:p>
      <w:pPr>
        <w:pStyle w:val="BookText"/>
        <w:rPr/>
      </w:pPr>
      <w:r>
        <w:rPr>
          <w:rFonts w:ascii="IRNazanin" w:hAnsi="IRNazanin" w:eastAsia="IRNazanin"/>
          <w:color w:val="111111"/>
          <w:sz w:val="28"/>
          <w:sz w:val="28"/>
          <w:szCs w:val="28"/>
          <w:rtl w:val="true"/>
          <w:lang w:bidi="fa-IR"/>
        </w:rPr>
        <w:t>علیه السلام ان أبی أوصانی عند الموت یا جعفر کفنی فی ثوب کذا وکذا وثوب</w:t>
      </w:r>
    </w:p>
    <w:p>
      <w:pPr>
        <w:pStyle w:val="BookText"/>
        <w:rPr/>
      </w:pPr>
      <w:r>
        <w:rPr>
          <w:rFonts w:ascii="IRNazanin" w:hAnsi="IRNazanin" w:eastAsia="IRNazanin"/>
          <w:color w:val="111111"/>
          <w:sz w:val="28"/>
          <w:sz w:val="28"/>
          <w:szCs w:val="28"/>
          <w:rtl w:val="true"/>
          <w:lang w:bidi="fa-IR"/>
        </w:rPr>
        <w:t>کذا وکذا واشتر لی بردا واحدا وعمامة وأجدهما فان الموتی یتباهون بأکفانهم</w:t>
      </w:r>
    </w:p>
    <w:p>
      <w:pPr>
        <w:pStyle w:val="BookText"/>
        <w:rPr/>
      </w:pP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علی بن طاوس فی فلاح السائل من کتاب سیر الأئمة علیهم السلام باسناده إلی</w:t>
      </w:r>
    </w:p>
    <w:p>
      <w:pPr>
        <w:pStyle w:val="BookText"/>
        <w:rPr/>
      </w:pPr>
      <w:r>
        <w:rPr>
          <w:rFonts w:ascii="IRNazanin" w:hAnsi="IRNazanin" w:eastAsia="IRNazanin"/>
          <w:color w:val="111111"/>
          <w:sz w:val="28"/>
          <w:sz w:val="28"/>
          <w:szCs w:val="28"/>
          <w:rtl w:val="true"/>
          <w:lang w:bidi="fa-IR"/>
        </w:rPr>
        <w:t xml:space="preserve">الصادق علیه السلام مثله الا انه اسقط فیه قوله واشتر إلی قوله أجدهما العلل </w:t>
      </w: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ره عن أحمد</w:t>
      </w:r>
    </w:p>
    <w:p>
      <w:pPr>
        <w:pStyle w:val="BookText"/>
        <w:rPr/>
      </w:pPr>
      <w:r>
        <w:rPr>
          <w:rFonts w:ascii="IRNazanin" w:hAnsi="IRNazanin" w:eastAsia="IRNazanin"/>
          <w:color w:val="111111"/>
          <w:sz w:val="28"/>
          <w:sz w:val="28"/>
          <w:szCs w:val="28"/>
          <w:rtl w:val="true"/>
          <w:lang w:bidi="fa-IR"/>
        </w:rPr>
        <w:t xml:space="preserve">بن إدریس قال حدثنا أحمد بن محمد عن علی ابن الحکم عن یونس </w:t>
      </w:r>
      <w:r>
        <w:rPr>
          <w:rStyle w:val="FootnoteAnchor"/>
          <w:rtl w:val="true"/>
        </w:rPr>
        <w:footnoteReference w:id="384"/>
      </w:r>
      <w:r>
        <w:rPr>
          <w:rFonts w:ascii="IRNazanin" w:hAnsi="IRNazanin" w:eastAsia="IRNazanin"/>
          <w:color w:val="111111"/>
          <w:sz w:val="28"/>
          <w:sz w:val="28"/>
          <w:szCs w:val="28"/>
          <w:rtl w:val="true"/>
          <w:lang w:bidi="fa-IR"/>
        </w:rPr>
        <w:t>بن یعقوب</w:t>
      </w:r>
    </w:p>
    <w:p>
      <w:pPr>
        <w:pStyle w:val="BookText"/>
        <w:rPr/>
      </w:pPr>
      <w:r>
        <w:rPr>
          <w:rFonts w:ascii="IRNazanin" w:hAnsi="IRNazanin" w:eastAsia="IRNazanin"/>
          <w:color w:val="111111"/>
          <w:sz w:val="28"/>
          <w:sz w:val="28"/>
          <w:szCs w:val="28"/>
          <w:rtl w:val="true"/>
          <w:lang w:bidi="fa-IR"/>
        </w:rPr>
        <w:t xml:space="preserve">عن أبی عبد الله علیه السلام قال أوصانی أبی بکفنه قال 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 لی بردا</w:t>
      </w:r>
    </w:p>
    <w:p>
      <w:pPr>
        <w:pStyle w:val="BookText"/>
        <w:rPr/>
      </w:pPr>
      <w:r>
        <w:rPr>
          <w:rFonts w:ascii="IRNazanin" w:hAnsi="IRNazanin" w:eastAsia="IRNazanin"/>
          <w:color w:val="111111"/>
          <w:sz w:val="28"/>
          <w:sz w:val="28"/>
          <w:szCs w:val="28"/>
          <w:rtl w:val="true"/>
          <w:lang w:bidi="fa-IR"/>
        </w:rPr>
        <w:t>وجوده فان الموتی یتباهون بأکفانهم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3922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علی بن إبراهیم </w:t>
      </w:r>
      <w:r>
        <w:rPr>
          <w:rFonts w:eastAsia="IRNazanin" w:cs="IRNazanin"/>
          <w:color w:val="111111"/>
          <w:sz w:val="28"/>
          <w:szCs w:val="28"/>
          <w:lang w:bidi="fa-IR"/>
        </w:rPr>
        <w:t>271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سیاق قصة أبی ذر ووفاته</w:t>
      </w:r>
    </w:p>
    <w:p>
      <w:pPr>
        <w:pStyle w:val="BookText"/>
        <w:rPr/>
      </w:pPr>
      <w:r>
        <w:rPr>
          <w:rFonts w:ascii="IRNazanin" w:hAnsi="IRNazanin" w:eastAsia="IRNazanin"/>
          <w:color w:val="111111"/>
          <w:sz w:val="28"/>
          <w:sz w:val="28"/>
          <w:szCs w:val="28"/>
          <w:rtl w:val="true"/>
          <w:lang w:bidi="fa-IR"/>
        </w:rPr>
        <w:t>عن الأشتر فروی أنه قال دفنته فی حلة کانت معی قیمتها أربعة آلاف درهم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3923</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بالاسناد المتقدم فی باب أمکنة التخلی</w:t>
      </w:r>
    </w:p>
    <w:p>
      <w:pPr>
        <w:pStyle w:val="BookText"/>
        <w:rPr/>
      </w:pPr>
      <w:r>
        <w:rPr>
          <w:rFonts w:ascii="IRNazanin" w:hAnsi="IRNazanin" w:eastAsia="IRNazanin"/>
          <w:color w:val="111111"/>
          <w:sz w:val="28"/>
          <w:sz w:val="28"/>
          <w:szCs w:val="28"/>
          <w:rtl w:val="true"/>
          <w:lang w:bidi="fa-IR"/>
        </w:rPr>
        <w:t>عن علی علیه السلام فی حدیث وصیة النبی صلی الله علیه وآله یا علی لا تماکس</w:t>
      </w:r>
    </w:p>
    <w:p>
      <w:pPr>
        <w:pStyle w:val="BookText"/>
        <w:rPr/>
      </w:pPr>
      <w:r>
        <w:rPr>
          <w:rFonts w:ascii="IRNazanin" w:hAnsi="IRNazanin" w:eastAsia="IRNazanin"/>
          <w:color w:val="111111"/>
          <w:sz w:val="28"/>
          <w:sz w:val="28"/>
          <w:szCs w:val="28"/>
          <w:rtl w:val="true"/>
          <w:lang w:bidi="fa-IR"/>
        </w:rPr>
        <w:t xml:space="preserve">فی أربعة أشیاء فی شراء الأضحیة والکفن والنسمة والکراء إلی مکة فقیه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لا تماکس فی أربعة أشیاء فی الأضحیة</w:t>
      </w:r>
    </w:p>
    <w:p>
      <w:pPr>
        <w:pStyle w:val="BookText"/>
        <w:rPr/>
      </w:pPr>
      <w:r>
        <w:rPr>
          <w:rFonts w:ascii="IRNazanin" w:hAnsi="IRNazanin" w:eastAsia="IRNazanin"/>
          <w:color w:val="111111"/>
          <w:sz w:val="28"/>
          <w:sz w:val="28"/>
          <w:szCs w:val="28"/>
          <w:rtl w:val="true"/>
          <w:lang w:bidi="fa-IR"/>
        </w:rPr>
        <w:t xml:space="preserve">وفی الکفن وفی ثمن نسمة وفی الکراء إلی مکة الخصال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أبی ومحمد</w:t>
      </w:r>
    </w:p>
    <w:p>
      <w:pPr>
        <w:pStyle w:val="BookText"/>
        <w:rPr/>
      </w:pPr>
      <w:r>
        <w:rPr>
          <w:rFonts w:ascii="IRNazanin" w:hAnsi="IRNazanin" w:eastAsia="IRNazanin"/>
          <w:color w:val="111111"/>
          <w:sz w:val="28"/>
          <w:sz w:val="28"/>
          <w:szCs w:val="28"/>
          <w:rtl w:val="true"/>
          <w:lang w:bidi="fa-IR"/>
        </w:rPr>
        <w:t>بن الحسن قالا حدثنا محمد بن یحیی العطار وأحمد بن إدریس جمیعا عن محمد</w:t>
      </w:r>
    </w:p>
    <w:p>
      <w:pPr>
        <w:pStyle w:val="BookText"/>
        <w:rPr/>
      </w:pPr>
      <w:r>
        <w:rPr>
          <w:rFonts w:ascii="IRNazanin" w:hAnsi="IRNazanin" w:eastAsia="IRNazanin"/>
          <w:color w:val="111111"/>
          <w:sz w:val="28"/>
          <w:sz w:val="28"/>
          <w:szCs w:val="28"/>
          <w:rtl w:val="true"/>
          <w:lang w:bidi="fa-IR"/>
        </w:rPr>
        <w:t>بن أحمد بن یحیی عن محمد بن عیسی باسناده یرفعه إلی أبی جعفر علیه السلام</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أنه قال لا یماکس فی أربعة أشیاء وذکر نحوه</w:t>
      </w:r>
      <w:r>
        <w:rPr>
          <w:rFonts w:eastAsia="IRNazanin" w:cs="IRNazanin"/>
          <w:color w:val="111111"/>
          <w:sz w:val="28"/>
          <w:szCs w:val="28"/>
          <w:rtl w:val="true"/>
          <w:lang w:bidi="fa-IR"/>
        </w:rPr>
        <w:t>.</w:t>
      </w:r>
      <w:bookmarkStart w:id="246" w:name="pg12405_123429"/>
    </w:p>
    <w:p>
      <w:pPr>
        <w:pStyle w:val="BookText"/>
        <w:rPr/>
      </w:pPr>
      <w:bookmarkEnd w:id="246"/>
      <w:r>
        <w:rPr>
          <w:rFonts w:ascii="IRNazanin" w:hAnsi="IRNazanin" w:eastAsia="IRNazanin"/>
          <w:color w:val="111111"/>
          <w:sz w:val="28"/>
          <w:sz w:val="28"/>
          <w:szCs w:val="28"/>
          <w:rtl w:val="true"/>
          <w:lang w:bidi="fa-IR"/>
        </w:rPr>
        <w:t xml:space="preserve">وتقدم فی روایة ابن عباس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أثواب الکفن من الواجب</w:t>
      </w:r>
    </w:p>
    <w:p>
      <w:pPr>
        <w:pStyle w:val="BookText"/>
        <w:rPr/>
      </w:pPr>
      <w:r>
        <w:rPr>
          <w:rFonts w:ascii="IRNazanin" w:hAnsi="IRNazanin" w:eastAsia="IRNazanin"/>
          <w:color w:val="111111"/>
          <w:sz w:val="28"/>
          <w:sz w:val="28"/>
          <w:szCs w:val="28"/>
          <w:rtl w:val="true"/>
          <w:lang w:bidi="fa-IR"/>
        </w:rPr>
        <w:t>والندب قوله صلی الله علیه وآله وکفنی فی طمری هذین أو فی بیاض مصر وبرد یمان</w:t>
      </w:r>
    </w:p>
    <w:p>
      <w:pPr>
        <w:pStyle w:val="BookText"/>
        <w:rPr/>
      </w:pPr>
      <w:r>
        <w:rPr>
          <w:rFonts w:ascii="IRNazanin" w:hAnsi="IRNazanin" w:eastAsia="IRNazanin"/>
          <w:color w:val="111111"/>
          <w:sz w:val="28"/>
          <w:sz w:val="28"/>
          <w:szCs w:val="28"/>
          <w:rtl w:val="true"/>
          <w:lang w:bidi="fa-IR"/>
        </w:rPr>
        <w:t xml:space="preserve">ولا تغال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کفنی ویأتی فی روایة الطبرانی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w:t>
      </w:r>
    </w:p>
    <w:p>
      <w:pPr>
        <w:pStyle w:val="BookText"/>
        <w:rPr/>
      </w:pPr>
      <w:r>
        <w:rPr>
          <w:rFonts w:ascii="IRNazanin" w:hAnsi="IRNazanin" w:eastAsia="IRNazanin"/>
          <w:color w:val="111111"/>
          <w:sz w:val="28"/>
          <w:sz w:val="28"/>
          <w:szCs w:val="28"/>
          <w:rtl w:val="true"/>
          <w:lang w:bidi="fa-IR"/>
        </w:rPr>
        <w:t>کون الکفن ابیض قوله بعث حذیفة من یبتاع له کفنا بثلاثمائة درهم فقال حذیفة لیس</w:t>
      </w:r>
    </w:p>
    <w:p>
      <w:pPr>
        <w:pStyle w:val="BookText"/>
        <w:rPr/>
      </w:pPr>
      <w:r>
        <w:rPr>
          <w:rFonts w:ascii="IRNazanin" w:hAnsi="IRNazanin" w:eastAsia="IRNazanin"/>
          <w:color w:val="111111"/>
          <w:sz w:val="28"/>
          <w:sz w:val="28"/>
          <w:szCs w:val="28"/>
          <w:rtl w:val="true"/>
          <w:lang w:bidi="fa-IR"/>
        </w:rPr>
        <w:t xml:space="preserve">أرید هذا ولکن ابتاعوا ریطتین بیضاوین خشنتین وفی روایة یونس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یستحب ان یکفن المیت فیما أحرم فیه قوله علیه السلام انی کفنت أبی فی</w:t>
      </w:r>
    </w:p>
    <w:p>
      <w:pPr>
        <w:pStyle w:val="BookText"/>
        <w:rPr/>
      </w:pPr>
      <w:r>
        <w:rPr>
          <w:rFonts w:ascii="IRNazanin" w:hAnsi="IRNazanin" w:eastAsia="IRNazanin"/>
          <w:color w:val="111111"/>
          <w:sz w:val="28"/>
          <w:sz w:val="28"/>
          <w:szCs w:val="28"/>
          <w:rtl w:val="true"/>
          <w:lang w:bidi="fa-IR"/>
        </w:rPr>
        <w:t xml:space="preserve">ثوبین شطویین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برد اشتریته بأربعین دینارا لو کان</w:t>
      </w:r>
    </w:p>
    <w:p>
      <w:pPr>
        <w:pStyle w:val="BookText"/>
        <w:rPr/>
      </w:pPr>
      <w:r>
        <w:rPr>
          <w:rFonts w:ascii="IRNazanin" w:hAnsi="IRNazanin" w:eastAsia="IRNazanin"/>
          <w:color w:val="111111"/>
          <w:sz w:val="28"/>
          <w:sz w:val="28"/>
          <w:szCs w:val="28"/>
          <w:rtl w:val="true"/>
          <w:lang w:bidi="fa-IR"/>
        </w:rPr>
        <w:t xml:space="preserve">الیوم لساوی أربعمأة دینار وفی روایة الصیرفی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یستحب ان</w:t>
      </w:r>
    </w:p>
    <w:p>
      <w:pPr>
        <w:pStyle w:val="BookText"/>
        <w:rPr/>
      </w:pPr>
      <w:r>
        <w:rPr>
          <w:rFonts w:ascii="IRNazanin" w:hAnsi="IRNazanin" w:eastAsia="IRNazanin"/>
          <w:color w:val="111111"/>
          <w:sz w:val="28"/>
          <w:sz w:val="28"/>
          <w:szCs w:val="28"/>
          <w:rtl w:val="true"/>
          <w:lang w:bidi="fa-IR"/>
        </w:rPr>
        <w:t>یکتب علی کفن المیت قوله وکفنه علیه السلام بکفن فیه حبرة استعملت له بألفین و</w:t>
      </w:r>
    </w:p>
    <w:p>
      <w:pPr>
        <w:pStyle w:val="BookText"/>
        <w:rPr/>
      </w:pPr>
      <w:r>
        <w:rPr>
          <w:rFonts w:ascii="IRNazanin" w:hAnsi="IRNazanin" w:eastAsia="IRNazanin"/>
          <w:color w:val="111111"/>
          <w:sz w:val="28"/>
          <w:sz w:val="28"/>
          <w:szCs w:val="28"/>
          <w:rtl w:val="true"/>
          <w:lang w:bidi="fa-IR"/>
        </w:rPr>
        <w:t>خمسمأة دینار</w:t>
      </w:r>
      <w:r>
        <w:rPr>
          <w:rFonts w:eastAsia="IRNazanin" w:cs="IRNazanin"/>
          <w:color w:val="111111"/>
          <w:sz w:val="28"/>
          <w:szCs w:val="28"/>
          <w:rtl w:val="true"/>
          <w:lang w:bidi="fa-IR"/>
        </w:rPr>
        <w:t>.</w:t>
      </w:r>
    </w:p>
    <w:p>
      <w:pPr>
        <w:pStyle w:val="Heading4"/>
        <w:numPr>
          <w:ilvl w:val="3"/>
          <w:numId w:val="1"/>
        </w:numPr>
        <w:rPr/>
      </w:pPr>
      <w:bookmarkStart w:id="247" w:name="__RefHeading___Toc9751204_417432637"/>
      <w:bookmarkStart w:id="248" w:name="_Toc88"/>
      <w:bookmarkEnd w:id="247"/>
      <w:r>
        <w:rPr>
          <w:rtl w:val="true"/>
        </w:rPr>
        <w:t>(</w:t>
      </w:r>
      <w:r>
        <w:rPr/>
        <w:t>9</w:t>
      </w:r>
      <w:r>
        <w:rPr>
          <w:rtl w:val="true"/>
        </w:rPr>
        <w:t xml:space="preserve">) </w:t>
      </w:r>
      <w:r>
        <w:rPr>
          <w:rtl w:val="true"/>
        </w:rPr>
        <w:t>باب استحباب کون الکفن بردا والعمامة قطنا ان کان والا فسابریا</w:t>
      </w:r>
      <w:bookmarkEnd w:id="248"/>
    </w:p>
    <w:p>
      <w:pPr>
        <w:pStyle w:val="BookText"/>
        <w:rPr/>
      </w:pPr>
      <w:r>
        <w:rPr>
          <w:rFonts w:eastAsia="IRNazanin" w:cs="IRNazanin"/>
          <w:color w:val="111111"/>
          <w:sz w:val="28"/>
          <w:szCs w:val="28"/>
          <w:lang w:bidi="fa-IR"/>
        </w:rPr>
        <w:t>3924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عن أبی القاسم جعفر بن محمد عن</w:t>
      </w:r>
    </w:p>
    <w:p>
      <w:pPr>
        <w:pStyle w:val="BookText"/>
        <w:rPr/>
      </w:pP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معلق فی 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سهل بن زیاد عن</w:t>
      </w:r>
    </w:p>
    <w:p>
      <w:pPr>
        <w:pStyle w:val="BookText"/>
        <w:rPr/>
      </w:pPr>
      <w:r>
        <w:rPr>
          <w:rFonts w:ascii="IRNazanin" w:hAnsi="IRNazanin" w:eastAsia="IRNazanin"/>
          <w:color w:val="111111"/>
          <w:sz w:val="28"/>
          <w:sz w:val="28"/>
          <w:szCs w:val="28"/>
          <w:rtl w:val="true"/>
          <w:lang w:bidi="fa-IR"/>
        </w:rPr>
        <w:t xml:space="preserve">أیوب بن نوح رجال الکشی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ابن مسعود قال حدثنی علی بن</w:t>
      </w:r>
    </w:p>
    <w:p>
      <w:pPr>
        <w:pStyle w:val="BookText"/>
        <w:rPr/>
      </w:pPr>
      <w:r>
        <w:rPr>
          <w:rFonts w:ascii="IRNazanin" w:hAnsi="IRNazanin" w:eastAsia="IRNazanin"/>
          <w:color w:val="111111"/>
          <w:sz w:val="28"/>
          <w:sz w:val="28"/>
          <w:szCs w:val="28"/>
          <w:rtl w:val="true"/>
          <w:lang w:bidi="fa-IR"/>
        </w:rPr>
        <w:t>محمد قال حدثنی محمد بن أحمد عن سهل بن رازویه عن أیوب بن نوح عمن رواه</w:t>
      </w:r>
    </w:p>
    <w:p>
      <w:pPr>
        <w:pStyle w:val="BookText"/>
        <w:rPr/>
      </w:pPr>
      <w:r>
        <w:rPr>
          <w:rFonts w:ascii="IRNazanin" w:hAnsi="IRNazanin" w:eastAsia="IRNazanin"/>
          <w:color w:val="111111"/>
          <w:sz w:val="28"/>
          <w:sz w:val="28"/>
          <w:szCs w:val="28"/>
          <w:rtl w:val="true"/>
          <w:lang w:bidi="fa-IR"/>
        </w:rPr>
        <w:t>عن أبی مریم الأنصاری عن أبی جعفر علیه السلام ان الحسن بن علی علیهما السلام کفن</w:t>
      </w:r>
    </w:p>
    <w:p>
      <w:pPr>
        <w:pStyle w:val="BookText"/>
        <w:rPr/>
      </w:pPr>
      <w:r>
        <w:rPr>
          <w:rFonts w:ascii="IRNazanin" w:hAnsi="IRNazanin" w:eastAsia="IRNazanin"/>
          <w:color w:val="111111"/>
          <w:sz w:val="28"/>
          <w:sz w:val="28"/>
          <w:szCs w:val="28"/>
          <w:rtl w:val="true"/>
          <w:lang w:bidi="fa-IR"/>
        </w:rPr>
        <w:t xml:space="preserve">أسامة بن زید ببرد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برد الکشی کا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 یب وان علیا</w:t>
      </w:r>
    </w:p>
    <w:p>
      <w:pPr>
        <w:pStyle w:val="BookText"/>
        <w:rPr/>
      </w:pPr>
      <w:r>
        <w:rPr>
          <w:rFonts w:ascii="IRNazanin" w:hAnsi="IRNazanin" w:eastAsia="IRNazanin"/>
          <w:color w:val="111111"/>
          <w:sz w:val="28"/>
          <w:sz w:val="28"/>
          <w:szCs w:val="28"/>
          <w:rtl w:val="true"/>
          <w:lang w:bidi="fa-IR"/>
        </w:rPr>
        <w:t>علیه السلام کفن سهل بن حنیف ببرد احمر حبرة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3925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277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الحسین بن علی علیهما السلام انه کفن أسامة بن</w:t>
      </w:r>
    </w:p>
    <w:p>
      <w:pPr>
        <w:pStyle w:val="BookText"/>
        <w:rPr/>
      </w:pPr>
      <w:r>
        <w:rPr>
          <w:rFonts w:ascii="IRNazanin" w:hAnsi="IRNazanin" w:eastAsia="IRNazanin"/>
          <w:color w:val="111111"/>
          <w:sz w:val="28"/>
          <w:sz w:val="28"/>
          <w:szCs w:val="28"/>
          <w:rtl w:val="true"/>
          <w:lang w:bidi="fa-IR"/>
        </w:rPr>
        <w:t>زید فی برد احمر</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3926</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الکشی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مسعود قال حدثنی أحمد بن</w:t>
      </w:r>
      <w:bookmarkStart w:id="249" w:name="pg12405_123430"/>
    </w:p>
    <w:p>
      <w:pPr>
        <w:pStyle w:val="BookText"/>
        <w:rPr/>
      </w:pPr>
      <w:bookmarkEnd w:id="249"/>
      <w:r>
        <w:rPr>
          <w:rFonts w:ascii="IRNazanin" w:hAnsi="IRNazanin" w:eastAsia="IRNazanin"/>
          <w:color w:val="111111"/>
          <w:sz w:val="28"/>
          <w:sz w:val="28"/>
          <w:szCs w:val="28"/>
          <w:rtl w:val="true"/>
          <w:lang w:bidi="fa-IR"/>
        </w:rPr>
        <w:t>عبد الله العلوی قال حدثنی علی بن محمد عن أحمد بن محمد اللیثی عن عبد الغفار</w:t>
      </w:r>
    </w:p>
    <w:p>
      <w:pPr>
        <w:pStyle w:val="BookText"/>
        <w:rPr/>
      </w:pPr>
      <w:r>
        <w:rPr>
          <w:rFonts w:ascii="IRNazanin" w:hAnsi="IRNazanin" w:eastAsia="IRNazanin"/>
          <w:color w:val="111111"/>
          <w:sz w:val="28"/>
          <w:sz w:val="28"/>
          <w:szCs w:val="28"/>
          <w:rtl w:val="true"/>
          <w:lang w:bidi="fa-IR"/>
        </w:rPr>
        <w:t>عن جعفر بن محمد ان علیا علیه السلام کفن سهل بن حنیف فی برد احمر وحبرة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3927</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210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الحسین بن عبید الله عن أحمد بن محمد بن</w:t>
      </w:r>
    </w:p>
    <w:p>
      <w:pPr>
        <w:pStyle w:val="BookText"/>
        <w:rPr/>
      </w:pPr>
      <w:r>
        <w:rPr>
          <w:rFonts w:ascii="IRNazanin" w:hAnsi="IRNazanin" w:eastAsia="IRNazanin"/>
          <w:color w:val="111111"/>
          <w:sz w:val="28"/>
          <w:sz w:val="28"/>
          <w:szCs w:val="28"/>
          <w:rtl w:val="true"/>
          <w:lang w:bidi="fa-IR"/>
        </w:rPr>
        <w:t xml:space="preserve">یحیی عن کا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یحیی عن یب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یحیی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یب صا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الحسن بن علی عن عمرو ابن سعید عن مصدق بن صدقة</w:t>
      </w:r>
    </w:p>
    <w:p>
      <w:pPr>
        <w:pStyle w:val="BookText"/>
        <w:rPr/>
      </w:pPr>
      <w:r>
        <w:rPr>
          <w:rFonts w:ascii="IRNazanin" w:hAnsi="IRNazanin" w:eastAsia="IRNazanin"/>
          <w:color w:val="111111"/>
          <w:sz w:val="28"/>
          <w:sz w:val="28"/>
          <w:szCs w:val="28"/>
          <w:rtl w:val="true"/>
          <w:lang w:bidi="fa-IR"/>
        </w:rPr>
        <w:t>عن عمار بن موسی عن أبی عبد الله علیه السلام قال الکفن یکون بردا فان لم یکن بردا</w:t>
      </w:r>
    </w:p>
    <w:p>
      <w:pPr>
        <w:pStyle w:val="BookText"/>
        <w:rPr/>
      </w:pPr>
      <w:r>
        <w:rPr>
          <w:rFonts w:ascii="IRNazanin" w:hAnsi="IRNazanin" w:eastAsia="IRNazanin"/>
          <w:color w:val="111111"/>
          <w:sz w:val="28"/>
          <w:sz w:val="28"/>
          <w:szCs w:val="28"/>
          <w:rtl w:val="true"/>
          <w:lang w:bidi="fa-IR"/>
        </w:rPr>
        <w:t>فاجعله کله قطنا فان لم تجد عمامة قطن فاجعل العمامة سابریا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مثل هذا فی روایة عمار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کیفیة غسل المیت وآدابه</w:t>
      </w:r>
    </w:p>
    <w:p>
      <w:pPr>
        <w:pStyle w:val="BookText"/>
        <w:rPr/>
      </w:pPr>
      <w:r>
        <w:rPr>
          <w:rFonts w:ascii="IRNazanin" w:hAnsi="IRNazanin" w:eastAsia="IRNazanin"/>
          <w:color w:val="111111"/>
          <w:sz w:val="28"/>
          <w:sz w:val="28"/>
          <w:szCs w:val="28"/>
          <w:rtl w:val="true"/>
          <w:lang w:bidi="fa-IR"/>
        </w:rPr>
        <w:t>وعلته من أبواب غسل المیت وفی کثیر من أحادیث الباب السابع من أبواب التکفین</w:t>
      </w:r>
    </w:p>
    <w:p>
      <w:pPr>
        <w:pStyle w:val="BookText"/>
        <w:rPr/>
      </w:pPr>
      <w:r>
        <w:rPr>
          <w:rFonts w:ascii="IRNazanin" w:hAnsi="IRNazanin" w:eastAsia="IRNazanin"/>
          <w:color w:val="111111"/>
          <w:sz w:val="28"/>
          <w:sz w:val="28"/>
          <w:szCs w:val="28"/>
          <w:rtl w:val="true"/>
          <w:lang w:bidi="fa-IR"/>
        </w:rPr>
        <w:t>ما یدل علی استحباب کون الکفن بردا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روایة یونس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یستحب ان یکفن المیت فیما</w:t>
      </w:r>
    </w:p>
    <w:p>
      <w:pPr>
        <w:pStyle w:val="BookText"/>
        <w:rPr/>
      </w:pPr>
      <w:r>
        <w:rPr>
          <w:rFonts w:ascii="IRNazanin" w:hAnsi="IRNazanin" w:eastAsia="IRNazanin"/>
          <w:color w:val="111111"/>
          <w:sz w:val="28"/>
          <w:sz w:val="28"/>
          <w:szCs w:val="28"/>
          <w:rtl w:val="true"/>
          <w:lang w:bidi="fa-IR"/>
        </w:rPr>
        <w:t xml:space="preserve">أحرم فیه قوله علیه السلام کفنت أبی فی ثوبین شطویین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برد اشتریته بأربعین</w:t>
      </w:r>
    </w:p>
    <w:p>
      <w:pPr>
        <w:pStyle w:val="BookText"/>
        <w:rPr/>
      </w:pPr>
      <w:r>
        <w:rPr>
          <w:rFonts w:ascii="IRNazanin" w:hAnsi="IRNazanin" w:eastAsia="IRNazanin"/>
          <w:color w:val="111111"/>
          <w:sz w:val="28"/>
          <w:sz w:val="28"/>
          <w:szCs w:val="28"/>
          <w:rtl w:val="true"/>
          <w:lang w:bidi="fa-IR"/>
        </w:rPr>
        <w:t xml:space="preserve">دینارا وفی روایة عبد الأعلی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تربیع القبر من أبواب</w:t>
      </w:r>
    </w:p>
    <w:p>
      <w:pPr>
        <w:pStyle w:val="BookText"/>
        <w:rPr/>
      </w:pPr>
      <w:r>
        <w:rPr>
          <w:rFonts w:ascii="IRNazanin" w:hAnsi="IRNazanin" w:eastAsia="IRNazanin"/>
          <w:color w:val="111111"/>
          <w:sz w:val="28"/>
          <w:sz w:val="28"/>
          <w:szCs w:val="28"/>
          <w:rtl w:val="true"/>
          <w:lang w:bidi="fa-IR"/>
        </w:rPr>
        <w:t>الدفن قوله وأوصی محمد بن علی علیهما السلام إلی جعفر بن محمد علیهما السلام وأمره</w:t>
      </w:r>
    </w:p>
    <w:p>
      <w:pPr>
        <w:pStyle w:val="BookText"/>
        <w:rPr/>
      </w:pPr>
      <w:r>
        <w:rPr>
          <w:rFonts w:ascii="IRNazanin" w:hAnsi="IRNazanin" w:eastAsia="IRNazanin"/>
          <w:color w:val="111111"/>
          <w:sz w:val="28"/>
          <w:sz w:val="28"/>
          <w:szCs w:val="28"/>
          <w:rtl w:val="true"/>
          <w:lang w:bidi="fa-IR"/>
        </w:rPr>
        <w:t>ان یکفنه فی برده الذی کان یصلی فیه</w:t>
      </w:r>
      <w:r>
        <w:rPr>
          <w:rFonts w:eastAsia="IRNazanin" w:cs="IRNazanin"/>
          <w:color w:val="111111"/>
          <w:sz w:val="28"/>
          <w:szCs w:val="28"/>
          <w:rtl w:val="true"/>
          <w:lang w:bidi="fa-IR"/>
        </w:rPr>
        <w:t>.</w:t>
      </w:r>
    </w:p>
    <w:p>
      <w:pPr>
        <w:pStyle w:val="Heading4"/>
        <w:numPr>
          <w:ilvl w:val="3"/>
          <w:numId w:val="1"/>
        </w:numPr>
        <w:rPr/>
      </w:pPr>
      <w:bookmarkStart w:id="250" w:name="__RefHeading___Toc9751206_417432637"/>
      <w:bookmarkStart w:id="251" w:name="_Toc89"/>
      <w:bookmarkEnd w:id="250"/>
      <w:r>
        <w:rPr>
          <w:rtl w:val="true"/>
        </w:rPr>
        <w:t>(</w:t>
      </w:r>
      <w:r>
        <w:rPr/>
        <w:t>10</w:t>
      </w:r>
      <w:r>
        <w:rPr>
          <w:rtl w:val="true"/>
        </w:rPr>
        <w:t xml:space="preserve">) </w:t>
      </w:r>
      <w:r>
        <w:rPr>
          <w:rtl w:val="true"/>
        </w:rPr>
        <w:t>باب استحباب کون الکفن من القطن وکراهة کونه من الکتان</w:t>
      </w:r>
      <w:bookmarkEnd w:id="251"/>
    </w:p>
    <w:p>
      <w:pPr>
        <w:pStyle w:val="BookText"/>
        <w:rPr/>
      </w:pPr>
      <w:r>
        <w:rPr>
          <w:rFonts w:eastAsia="IRNazanin" w:cs="IRNazanin"/>
          <w:color w:val="111111"/>
          <w:sz w:val="28"/>
          <w:szCs w:val="28"/>
          <w:lang w:bidi="fa-IR"/>
        </w:rPr>
        <w:t>3928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210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محمد بن</w:t>
      </w:r>
    </w:p>
    <w:p>
      <w:pPr>
        <w:pStyle w:val="BookText"/>
        <w:rPr/>
      </w:pPr>
      <w:r>
        <w:rPr>
          <w:rFonts w:ascii="IRNazanin" w:hAnsi="IRNazanin" w:eastAsia="IRNazanin"/>
          <w:color w:val="111111"/>
          <w:sz w:val="28"/>
          <w:sz w:val="28"/>
          <w:szCs w:val="28"/>
          <w:rtl w:val="true"/>
          <w:lang w:bidi="fa-IR"/>
        </w:rPr>
        <w:t xml:space="preserve">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 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الرحمن ابن أبی هاشم عن أبی خدیجة عن</w:t>
      </w:r>
    </w:p>
    <w:p>
      <w:pPr>
        <w:pStyle w:val="BookText"/>
        <w:rPr/>
      </w:pP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قال الکتان کان لبنی إسرائیل</w:t>
      </w:r>
    </w:p>
    <w:p>
      <w:pPr>
        <w:pStyle w:val="BookText"/>
        <w:rPr/>
      </w:pPr>
      <w:r>
        <w:rPr>
          <w:rFonts w:ascii="IRNazanin" w:hAnsi="IRNazanin" w:eastAsia="IRNazanin"/>
          <w:color w:val="111111"/>
          <w:sz w:val="28"/>
          <w:sz w:val="28"/>
          <w:szCs w:val="28"/>
          <w:rtl w:val="true"/>
          <w:lang w:bidi="fa-IR"/>
        </w:rPr>
        <w:t>یکفنون به والقطن لامة محمد صلی الله علیه وآله</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3929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عماد الدین محمد بن علی الطوسی فی ثاقب المناقب</w:t>
      </w:r>
    </w:p>
    <w:p>
      <w:pPr>
        <w:pStyle w:val="BookText"/>
        <w:rPr/>
      </w:pPr>
      <w:r>
        <w:rPr>
          <w:rFonts w:ascii="IRNazanin" w:hAnsi="IRNazanin" w:eastAsia="IRNazanin"/>
          <w:color w:val="111111"/>
          <w:sz w:val="28"/>
          <w:sz w:val="28"/>
          <w:szCs w:val="28"/>
          <w:rtl w:val="true"/>
          <w:lang w:bidi="fa-IR"/>
        </w:rPr>
        <w:t xml:space="preserve">عن عثمان بن سعید عن أبی علی ابن راشد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خبر طویل 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الکاظم</w:t>
      </w:r>
    </w:p>
    <w:p>
      <w:pPr>
        <w:pStyle w:val="BookText"/>
        <w:rPr/>
      </w:pPr>
      <w:r>
        <w:rPr>
          <w:rFonts w:ascii="IRNazanin" w:hAnsi="IRNazanin" w:eastAsia="IRNazanin"/>
          <w:color w:val="111111"/>
          <w:sz w:val="28"/>
          <w:sz w:val="28"/>
          <w:szCs w:val="28"/>
          <w:rtl w:val="true"/>
          <w:lang w:bidi="fa-IR"/>
        </w:rPr>
        <w:t>علیه السلام قال لابی جعفر محمد بن إبراهیم النیسابوری الذی حمل الیه الأموال</w:t>
      </w:r>
    </w:p>
    <w:p>
      <w:pPr>
        <w:pStyle w:val="BookText"/>
        <w:rPr/>
      </w:pPr>
      <w:r>
        <w:rPr>
          <w:rFonts w:ascii="IRNazanin" w:hAnsi="IRNazanin" w:eastAsia="IRNazanin"/>
          <w:color w:val="111111"/>
          <w:sz w:val="28"/>
          <w:sz w:val="28"/>
          <w:szCs w:val="28"/>
          <w:rtl w:val="true"/>
          <w:lang w:bidi="fa-IR"/>
        </w:rPr>
        <w:t>من النیسابور وفیها شقة بطانة من شطیطة هات الکیس قال فدفعت الیه فحله</w:t>
      </w:r>
    </w:p>
    <w:p>
      <w:pPr>
        <w:pStyle w:val="BookText"/>
        <w:rPr/>
      </w:pPr>
      <w:r>
        <w:rPr>
          <w:rFonts w:ascii="IRNazanin" w:hAnsi="IRNazanin" w:eastAsia="IRNazanin"/>
          <w:color w:val="111111"/>
          <w:sz w:val="28"/>
          <w:sz w:val="28"/>
          <w:szCs w:val="28"/>
          <w:rtl w:val="true"/>
          <w:lang w:bidi="fa-IR"/>
        </w:rPr>
        <w:t>وادخل یده فیه واخرج منها درهم شطیطة وقال لی هذا درهمها فقلت نعم واخرج</w:t>
      </w:r>
    </w:p>
    <w:p>
      <w:pPr>
        <w:pStyle w:val="BookText"/>
        <w:rPr/>
      </w:pPr>
      <w:r>
        <w:rPr>
          <w:rFonts w:ascii="IRNazanin" w:hAnsi="IRNazanin" w:eastAsia="IRNazanin"/>
          <w:color w:val="111111"/>
          <w:sz w:val="28"/>
          <w:sz w:val="28"/>
          <w:szCs w:val="28"/>
          <w:rtl w:val="true"/>
          <w:lang w:bidi="fa-IR"/>
        </w:rPr>
        <w:t>الرزمة وحلها واخرج منها شقة قطن مقصورة طولها خمس وعشرون ذراعا وقال لی</w:t>
      </w:r>
    </w:p>
    <w:p>
      <w:pPr>
        <w:pStyle w:val="BookText"/>
        <w:rPr/>
      </w:pPr>
      <w:r>
        <w:rPr>
          <w:rFonts w:ascii="IRNazanin" w:hAnsi="IRNazanin" w:eastAsia="IRNazanin"/>
          <w:color w:val="111111"/>
          <w:sz w:val="28"/>
          <w:sz w:val="28"/>
          <w:szCs w:val="28"/>
          <w:rtl w:val="true"/>
          <w:lang w:bidi="fa-IR"/>
        </w:rPr>
        <w:t>اقرأ علیها السلام کثیرا وقل لها جعلت شقتک فی أکفانی وبعثت بهذه إلیک من أکفاننا</w:t>
      </w:r>
    </w:p>
    <w:p>
      <w:pPr>
        <w:pStyle w:val="BookText"/>
        <w:rPr/>
      </w:pPr>
      <w:r>
        <w:rPr>
          <w:rFonts w:ascii="IRNazanin" w:hAnsi="IRNazanin" w:eastAsia="IRNazanin"/>
          <w:color w:val="111111"/>
          <w:sz w:val="28"/>
          <w:sz w:val="28"/>
          <w:szCs w:val="28"/>
          <w:rtl w:val="true"/>
          <w:lang w:bidi="fa-IR"/>
        </w:rPr>
        <w:t>من قطن قریتنا صریا قریة فاطمة علیها السلام وبذر قطن کانت تزرعه بیدها لأکفان ولدها</w:t>
      </w:r>
    </w:p>
    <w:p>
      <w:pPr>
        <w:pStyle w:val="BookText"/>
        <w:rPr/>
      </w:pPr>
      <w:r>
        <w:rPr>
          <w:rFonts w:ascii="IRNazanin" w:hAnsi="IRNazanin" w:eastAsia="IRNazanin"/>
          <w:color w:val="111111"/>
          <w:sz w:val="28"/>
          <w:sz w:val="28"/>
          <w:szCs w:val="28"/>
          <w:rtl w:val="true"/>
          <w:lang w:bidi="fa-IR"/>
        </w:rPr>
        <w:t>وغزل أختی حکیمة بنت أبی عبد الله علیه السلام وقصارة یده لکفنه فاجعلیها فی</w:t>
      </w:r>
    </w:p>
    <w:p>
      <w:pPr>
        <w:pStyle w:val="BookText"/>
        <w:rPr/>
      </w:pPr>
      <w:r>
        <w:rPr>
          <w:rFonts w:ascii="IRNazanin" w:hAnsi="IRNazanin" w:eastAsia="IRNazanin"/>
          <w:color w:val="111111"/>
          <w:sz w:val="28"/>
          <w:sz w:val="28"/>
          <w:szCs w:val="28"/>
          <w:rtl w:val="true"/>
          <w:lang w:bidi="fa-IR"/>
        </w:rPr>
        <w:t>کفنک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3930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ابن شهرآشوب </w:t>
      </w:r>
      <w:r>
        <w:rPr>
          <w:rFonts w:eastAsia="IRNazanin" w:cs="IRNazanin"/>
          <w:color w:val="111111"/>
          <w:sz w:val="28"/>
          <w:szCs w:val="28"/>
          <w:lang w:bidi="fa-IR"/>
        </w:rPr>
        <w:t>357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علی ابن راشد وغیره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خبر طویل کذا فی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اجتمعت العصابة الشیعة بنیسابور واختاروا</w:t>
      </w:r>
    </w:p>
    <w:p>
      <w:pPr>
        <w:pStyle w:val="BookText"/>
        <w:rPr/>
      </w:pPr>
      <w:r>
        <w:rPr>
          <w:rFonts w:ascii="IRNazanin" w:hAnsi="IRNazanin" w:eastAsia="IRNazanin"/>
          <w:color w:val="111111"/>
          <w:sz w:val="28"/>
          <w:sz w:val="28"/>
          <w:szCs w:val="28"/>
          <w:rtl w:val="true"/>
          <w:lang w:bidi="fa-IR"/>
        </w:rPr>
        <w:t>محمد بن علی النیسابوری فدفعوا الیه ثلثین الف دینار وخمسین الف درهم وألفی</w:t>
      </w:r>
    </w:p>
    <w:p>
      <w:pPr>
        <w:pStyle w:val="BookText"/>
        <w:rPr/>
      </w:pPr>
      <w:r>
        <w:rPr>
          <w:rFonts w:ascii="IRNazanin" w:hAnsi="IRNazanin" w:eastAsia="IRNazanin"/>
          <w:color w:val="111111"/>
          <w:sz w:val="28"/>
          <w:sz w:val="28"/>
          <w:szCs w:val="28"/>
          <w:rtl w:val="true"/>
          <w:lang w:bidi="fa-IR"/>
        </w:rPr>
        <w:t>شقة من الثیاب وأتت شطیطة بدرهم صحیح وشقة خام من غزل یدها تساوی أربعة</w:t>
      </w:r>
    </w:p>
    <w:p>
      <w:pPr>
        <w:pStyle w:val="BookText"/>
        <w:rPr/>
      </w:pPr>
      <w:r>
        <w:rPr>
          <w:rFonts w:ascii="IRNazanin" w:hAnsi="IRNazanin" w:eastAsia="IRNazanin"/>
          <w:color w:val="111111"/>
          <w:sz w:val="28"/>
          <w:sz w:val="28"/>
          <w:szCs w:val="28"/>
          <w:rtl w:val="true"/>
          <w:lang w:bidi="fa-IR"/>
        </w:rPr>
        <w:t xml:space="preserve">دراهم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الکاظم علیه السلام لابی جعفر یا أبا صالح أبلغ شطیطة سلامی</w:t>
      </w:r>
    </w:p>
    <w:p>
      <w:pPr>
        <w:pStyle w:val="BookText"/>
        <w:rPr/>
      </w:pPr>
      <w:r>
        <w:rPr>
          <w:rFonts w:ascii="IRNazanin" w:hAnsi="IRNazanin" w:eastAsia="IRNazanin"/>
          <w:color w:val="111111"/>
          <w:sz w:val="28"/>
          <w:sz w:val="28"/>
          <w:szCs w:val="28"/>
          <w:rtl w:val="true"/>
          <w:lang w:bidi="fa-IR"/>
        </w:rPr>
        <w:t>وأعطها هذه الصرة وکانت أربعین درهما ثم قال وأهدیت لک شقة من أکفانی من</w:t>
      </w:r>
    </w:p>
    <w:p>
      <w:pPr>
        <w:pStyle w:val="BookText"/>
        <w:rPr/>
      </w:pPr>
      <w:r>
        <w:rPr>
          <w:rFonts w:ascii="IRNazanin" w:hAnsi="IRNazanin" w:eastAsia="IRNazanin"/>
          <w:color w:val="111111"/>
          <w:sz w:val="28"/>
          <w:sz w:val="28"/>
          <w:szCs w:val="28"/>
          <w:rtl w:val="true"/>
          <w:lang w:bidi="fa-IR"/>
        </w:rPr>
        <w:t>قطن قریتنا صیداء قریة فاطمة علیها السلام وغزل أختی حلیمة ابنة أبی عبد الله جعفر</w:t>
      </w:r>
    </w:p>
    <w:p>
      <w:pPr>
        <w:pStyle w:val="BookText"/>
        <w:rPr/>
      </w:pPr>
      <w:r>
        <w:rPr>
          <w:rFonts w:ascii="IRNazanin" w:hAnsi="IRNazanin" w:eastAsia="IRNazanin"/>
          <w:color w:val="111111"/>
          <w:sz w:val="28"/>
          <w:sz w:val="28"/>
          <w:szCs w:val="28"/>
          <w:rtl w:val="true"/>
          <w:lang w:bidi="fa-IR"/>
        </w:rPr>
        <w:t>بن محمد الصادق علیه السلام 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3931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211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أحمد بن یحیی عن یعقوب بن</w:t>
      </w:r>
    </w:p>
    <w:p>
      <w:pPr>
        <w:pStyle w:val="BookText"/>
        <w:rPr/>
      </w:pPr>
      <w:r>
        <w:rPr>
          <w:rFonts w:ascii="IRNazanin" w:hAnsi="IRNazanin" w:eastAsia="IRNazanin"/>
          <w:color w:val="111111"/>
          <w:sz w:val="28"/>
          <w:sz w:val="28"/>
          <w:szCs w:val="28"/>
          <w:rtl w:val="true"/>
          <w:lang w:bidi="fa-IR"/>
        </w:rPr>
        <w:t>یزید عن عدة من أصحابنا عن أبی عبد الله علیه السلام قال لا یکفن المیت فی کتان</w:t>
      </w:r>
    </w:p>
    <w:p>
      <w:pPr>
        <w:pStyle w:val="BookText"/>
        <w:rPr/>
      </w:pPr>
      <w:r>
        <w:rPr>
          <w:rFonts w:ascii="IRNazanin" w:hAnsi="IRNazanin" w:eastAsia="IRNazanin"/>
          <w:color w:val="111111"/>
          <w:sz w:val="28"/>
          <w:sz w:val="28"/>
          <w:szCs w:val="28"/>
          <w:rtl w:val="true"/>
          <w:lang w:bidi="fa-IR"/>
        </w:rPr>
        <w:t xml:space="preserve">وتقدم فی مرسلة الفقیه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أثواب الکفن من الواجب والندب قوله کفن النبی صلی الله علیه وآله فی بردتین ظفریتین من ثیاب الیمن وثوب کرسف</w:t>
      </w:r>
    </w:p>
    <w:p>
      <w:pPr>
        <w:pStyle w:val="BookText"/>
        <w:rPr/>
      </w:pPr>
      <w:r>
        <w:rPr>
          <w:rFonts w:ascii="IRNazanin" w:hAnsi="IRNazanin" w:eastAsia="IRNazanin"/>
          <w:color w:val="111111"/>
          <w:sz w:val="28"/>
          <w:sz w:val="28"/>
          <w:szCs w:val="28"/>
          <w:rtl w:val="true"/>
          <w:lang w:bidi="fa-IR"/>
        </w:rPr>
        <w:t xml:space="preserve">وهو ثوب قطن وفی روایة عمار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الباب المتقدم قوله علیه السلام قال لم یکن بردا</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فاجعله کله قطنا</w:t>
      </w:r>
      <w:r>
        <w:rPr>
          <w:rFonts w:eastAsia="IRNazanin" w:cs="IRNazanin"/>
          <w:color w:val="111111"/>
          <w:sz w:val="28"/>
          <w:szCs w:val="28"/>
          <w:rtl w:val="true"/>
          <w:lang w:bidi="fa-IR"/>
        </w:rPr>
        <w:t>.</w:t>
      </w:r>
      <w:bookmarkStart w:id="252" w:name="pg12405_123432"/>
    </w:p>
    <w:p>
      <w:pPr>
        <w:pStyle w:val="Heading4"/>
        <w:numPr>
          <w:ilvl w:val="3"/>
          <w:numId w:val="1"/>
        </w:numPr>
        <w:rPr/>
      </w:pPr>
      <w:bookmarkStart w:id="253" w:name="__RefHeading___Toc9751208_417432637"/>
      <w:bookmarkStart w:id="254" w:name="_Toc90"/>
      <w:bookmarkEnd w:id="252"/>
      <w:bookmarkEnd w:id="253"/>
      <w:r>
        <w:rPr>
          <w:rtl w:val="true"/>
        </w:rPr>
        <w:t>(</w:t>
      </w:r>
      <w:r>
        <w:rPr/>
        <w:t>11</w:t>
      </w:r>
      <w:r>
        <w:rPr>
          <w:rtl w:val="true"/>
        </w:rPr>
        <w:t xml:space="preserve">) </w:t>
      </w:r>
      <w:r>
        <w:rPr>
          <w:rtl w:val="true"/>
        </w:rPr>
        <w:t>باب استحباب کون الکفن ابیض وکراهة کونه اسود</w:t>
      </w:r>
      <w:bookmarkEnd w:id="254"/>
    </w:p>
    <w:p>
      <w:pPr>
        <w:pStyle w:val="BookText"/>
        <w:rPr/>
      </w:pPr>
      <w:r>
        <w:rPr>
          <w:rFonts w:eastAsia="IRNazanin" w:cs="IRNazanin"/>
          <w:color w:val="111111"/>
          <w:sz w:val="28"/>
          <w:szCs w:val="28"/>
          <w:lang w:bidi="fa-IR"/>
        </w:rPr>
        <w:t>3932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عن ابن</w:t>
      </w:r>
    </w:p>
    <w:p>
      <w:pPr>
        <w:pStyle w:val="BookText"/>
        <w:rPr/>
      </w:pPr>
      <w:r>
        <w:rPr>
          <w:rFonts w:ascii="IRNazanin" w:hAnsi="IRNazanin" w:eastAsia="IRNazanin"/>
          <w:color w:val="111111"/>
          <w:sz w:val="28"/>
          <w:sz w:val="28"/>
          <w:szCs w:val="28"/>
          <w:rtl w:val="true"/>
          <w:lang w:bidi="fa-IR"/>
        </w:rPr>
        <w:t>فضال عن ابن القداح عن أبی عبد الله علیه السلام قال قال رسول الله صلی الله علیه وآله البسوا البیاض فإنه</w:t>
      </w:r>
    </w:p>
    <w:p>
      <w:pPr>
        <w:pStyle w:val="BookText"/>
        <w:rPr/>
      </w:pPr>
      <w:r>
        <w:rPr>
          <w:rFonts w:ascii="IRNazanin" w:hAnsi="IRNazanin" w:eastAsia="IRNazanin"/>
          <w:color w:val="111111"/>
          <w:sz w:val="28"/>
          <w:sz w:val="28"/>
          <w:szCs w:val="28"/>
          <w:rtl w:val="true"/>
          <w:lang w:bidi="fa-IR"/>
        </w:rPr>
        <w:t xml:space="preserve">أطیب وأطهر وکفنوا فیه موتاکم کا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محمد عن معلی بن محمد</w:t>
      </w:r>
    </w:p>
    <w:p>
      <w:pPr>
        <w:pStyle w:val="BookText"/>
        <w:rPr/>
      </w:pPr>
      <w:r>
        <w:rPr>
          <w:rFonts w:ascii="IRNazanin" w:hAnsi="IRNazanin" w:eastAsia="IRNazanin"/>
          <w:color w:val="111111"/>
          <w:sz w:val="28"/>
          <w:sz w:val="28"/>
          <w:szCs w:val="28"/>
          <w:rtl w:val="true"/>
          <w:lang w:bidi="fa-IR"/>
        </w:rPr>
        <w:t xml:space="preserve">عن الحسن بن علی عن مثنی الحناط عن أبی عبد الله علیه السلام مثله ک </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w:t>
      </w:r>
    </w:p>
    <w:p>
      <w:pPr>
        <w:pStyle w:val="BookText"/>
        <w:rPr/>
      </w:pPr>
      <w:r>
        <w:rPr>
          <w:rFonts w:ascii="IRNazanin" w:hAnsi="IRNazanin" w:eastAsia="IRNazanin"/>
          <w:color w:val="111111"/>
          <w:sz w:val="28"/>
          <w:sz w:val="28"/>
          <w:szCs w:val="28"/>
          <w:rtl w:val="true"/>
          <w:lang w:bidi="fa-IR"/>
        </w:rPr>
        <w:t>بن أحمد الصفوانی فی کتاب التعریف عن النبی صلی الله علیه وآله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3933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یب </w:t>
      </w: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سهل بن زیاد عن أحمد</w:t>
      </w:r>
    </w:p>
    <w:p>
      <w:pPr>
        <w:pStyle w:val="BookText"/>
        <w:rPr/>
      </w:pPr>
      <w:r>
        <w:rPr>
          <w:rFonts w:ascii="IRNazanin" w:hAnsi="IRNazanin" w:eastAsia="IRNazanin"/>
          <w:color w:val="111111"/>
          <w:sz w:val="28"/>
          <w:sz w:val="28"/>
          <w:szCs w:val="28"/>
          <w:rtl w:val="true"/>
          <w:lang w:bidi="fa-IR"/>
        </w:rPr>
        <w:t>بن محمد بن خالد عن عمرو بن عثمان وغیره عن المفضل بن صالح عن جابر عن</w:t>
      </w:r>
    </w:p>
    <w:p>
      <w:pPr>
        <w:pStyle w:val="BookText"/>
        <w:rPr/>
      </w:pPr>
      <w:r>
        <w:rPr>
          <w:rFonts w:ascii="IRNazanin" w:hAnsi="IRNazanin" w:eastAsia="IRNazanin"/>
          <w:color w:val="111111"/>
          <w:sz w:val="28"/>
          <w:sz w:val="28"/>
          <w:szCs w:val="28"/>
          <w:rtl w:val="true"/>
          <w:lang w:bidi="fa-IR"/>
        </w:rPr>
        <w:t xml:space="preserve">أبی جعفر علیه السلام قال قال النبی صلی الله علیه وآله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من لباسکم شئ أحسن من البیاض فالبسوه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وکفنوا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من 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موتاکم ک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دعائم الاسلام عن رسول الله</w:t>
      </w:r>
    </w:p>
    <w:p>
      <w:pPr>
        <w:pStyle w:val="BookText"/>
        <w:rPr/>
      </w:pPr>
      <w:r>
        <w:rPr>
          <w:rFonts w:ascii="IRNazanin" w:hAnsi="IRNazanin" w:eastAsia="IRNazanin"/>
          <w:color w:val="111111"/>
          <w:sz w:val="28"/>
          <w:sz w:val="28"/>
          <w:szCs w:val="28"/>
          <w:rtl w:val="true"/>
          <w:lang w:bidi="fa-IR"/>
        </w:rPr>
        <w:t xml:space="preserve">صلی الله علیه وآله مثله ک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علی بن طاووس فی فلاح السائل عن تاریخ نیسابور فی</w:t>
      </w:r>
    </w:p>
    <w:p>
      <w:pPr>
        <w:pStyle w:val="BookText"/>
        <w:rPr/>
      </w:pPr>
      <w:r>
        <w:rPr>
          <w:rFonts w:ascii="IRNazanin" w:hAnsi="IRNazanin" w:eastAsia="IRNazanin"/>
          <w:color w:val="111111"/>
          <w:sz w:val="28"/>
          <w:sz w:val="28"/>
          <w:szCs w:val="28"/>
          <w:rtl w:val="true"/>
          <w:lang w:bidi="fa-IR"/>
        </w:rPr>
        <w:t>ترجمة إبراهیم بن عبد الرحمن بن أسهل بإسناده عن رسول الله صلی الله علیه وآله</w:t>
      </w:r>
    </w:p>
    <w:p>
      <w:pPr>
        <w:pStyle w:val="BookText"/>
        <w:rPr/>
      </w:pPr>
      <w:r>
        <w:rPr>
          <w:rFonts w:ascii="IRNazanin" w:hAnsi="IRNazanin" w:eastAsia="IRNazanin"/>
          <w:color w:val="111111"/>
          <w:sz w:val="28"/>
          <w:sz w:val="28"/>
          <w:szCs w:val="28"/>
          <w:rtl w:val="true"/>
          <w:lang w:bidi="fa-IR"/>
        </w:rPr>
        <w:t>وسلم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3934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علی بن طاووس فی فلاح السائل عن المعجم</w:t>
      </w:r>
    </w:p>
    <w:p>
      <w:pPr>
        <w:pStyle w:val="BookText"/>
        <w:rPr/>
      </w:pPr>
      <w:r>
        <w:rPr>
          <w:rFonts w:ascii="IRNazanin" w:hAnsi="IRNazanin" w:eastAsia="IRNazanin"/>
          <w:color w:val="111111"/>
          <w:sz w:val="28"/>
          <w:sz w:val="28"/>
          <w:szCs w:val="28"/>
          <w:rtl w:val="true"/>
          <w:lang w:bidi="fa-IR"/>
        </w:rPr>
        <w:t>للطبرانی فی مسند حذیفة بن الیمان قال بعث حذیفة من یبتاع له کفنا بثلاثمائة درهم</w:t>
      </w:r>
    </w:p>
    <w:p>
      <w:pPr>
        <w:pStyle w:val="BookText"/>
        <w:rPr/>
      </w:pPr>
      <w:r>
        <w:rPr>
          <w:rFonts w:ascii="IRNazanin" w:hAnsi="IRNazanin" w:eastAsia="IRNazanin"/>
          <w:color w:val="111111"/>
          <w:sz w:val="28"/>
          <w:sz w:val="28"/>
          <w:szCs w:val="28"/>
          <w:rtl w:val="true"/>
          <w:lang w:bidi="fa-IR"/>
        </w:rPr>
        <w:t>فقال حذیفة لیس أرید هذا ولکن ابتاعوا ریطتین بیضاوین خشنتین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3935</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عن بعض أصحابه </w:t>
      </w:r>
      <w:r>
        <w:rPr>
          <w:rStyle w:val="FootnoteAnchor"/>
          <w:rtl w:val="true"/>
        </w:rPr>
        <w:footnoteReference w:id="385"/>
      </w:r>
      <w:r>
        <w:rPr>
          <w:rFonts w:ascii="IRNazanin" w:hAnsi="IRNazanin" w:eastAsia="IRNazanin"/>
          <w:color w:val="111111"/>
          <w:sz w:val="28"/>
          <w:sz w:val="28"/>
          <w:szCs w:val="28"/>
          <w:rtl w:val="true"/>
          <w:lang w:bidi="fa-IR"/>
        </w:rPr>
        <w:t>عن الوشاء</w:t>
      </w:r>
    </w:p>
    <w:p>
      <w:pPr>
        <w:pStyle w:val="BookText"/>
        <w:rPr/>
      </w:pPr>
      <w:r>
        <w:rPr>
          <w:rFonts w:ascii="IRNazanin" w:hAnsi="IRNazanin" w:eastAsia="IRNazanin"/>
          <w:color w:val="111111"/>
          <w:sz w:val="28"/>
          <w:sz w:val="28"/>
          <w:szCs w:val="28"/>
          <w:rtl w:val="true"/>
          <w:lang w:bidi="fa-IR"/>
        </w:rPr>
        <w:t xml:space="preserve">عن الحسین </w:t>
      </w:r>
      <w:r>
        <w:rPr>
          <w:rStyle w:val="FootnoteAnchor"/>
          <w:rtl w:val="true"/>
        </w:rPr>
        <w:footnoteReference w:id="386"/>
      </w:r>
      <w:r>
        <w:rPr>
          <w:rFonts w:ascii="IRNazanin" w:hAnsi="IRNazanin" w:eastAsia="IRNazanin"/>
          <w:color w:val="111111"/>
          <w:sz w:val="28"/>
          <w:sz w:val="28"/>
          <w:szCs w:val="28"/>
          <w:rtl w:val="true"/>
          <w:lang w:bidi="fa-IR"/>
        </w:rPr>
        <w:t>بن المختار عن أبی عبد الله علیه السلام قال لا یکفن المیت فی السواد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بالسواد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 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3936</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259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یب </w:t>
      </w: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بن محمد عن الحسن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w:t>
      </w:r>
      <w:bookmarkStart w:id="255" w:name="pg12405_123433"/>
    </w:p>
    <w:p>
      <w:pPr>
        <w:pStyle w:val="BookText"/>
        <w:rPr/>
      </w:pPr>
      <w:bookmarkEnd w:id="255"/>
      <w:r>
        <w:rPr>
          <w:rFonts w:ascii="IRNazanin" w:hAnsi="IRNazanin" w:eastAsia="IRNazanin"/>
          <w:color w:val="111111"/>
          <w:sz w:val="28"/>
          <w:sz w:val="28"/>
          <w:szCs w:val="28"/>
          <w:rtl w:val="true"/>
          <w:lang w:bidi="fa-IR"/>
        </w:rPr>
        <w:t xml:space="preserve">عاید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عائذ یب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فقیه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w:t>
      </w:r>
      <w:r>
        <w:rPr>
          <w:rStyle w:val="FootnoteAnchor"/>
          <w:rtl w:val="true"/>
        </w:rPr>
        <w:footnoteReference w:id="387"/>
      </w:r>
      <w:r>
        <w:rPr>
          <w:rFonts w:ascii="IRNazanin" w:hAnsi="IRNazanin" w:eastAsia="IRNazanin"/>
          <w:color w:val="111111"/>
          <w:sz w:val="28"/>
          <w:sz w:val="28"/>
          <w:szCs w:val="28"/>
          <w:rtl w:val="true"/>
          <w:lang w:bidi="fa-IR"/>
        </w:rPr>
        <w:t>بن المختار قال قلت لابی عبد الله</w:t>
      </w:r>
    </w:p>
    <w:p>
      <w:pPr>
        <w:pStyle w:val="BookText"/>
        <w:rPr/>
      </w:pP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خ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یحرم الرجل فی الثوب الأسود </w:t>
      </w:r>
      <w:r>
        <w:rPr>
          <w:rStyle w:val="FootnoteAnchor"/>
          <w:rtl w:val="true"/>
        </w:rPr>
        <w:footnoteReference w:id="388"/>
      </w:r>
      <w:r>
        <w:rPr>
          <w:rFonts w:ascii="IRNazanin" w:hAnsi="IRNazanin" w:eastAsia="IRNazanin"/>
          <w:color w:val="111111"/>
          <w:sz w:val="28"/>
          <w:sz w:val="28"/>
          <w:szCs w:val="28"/>
          <w:rtl w:val="true"/>
          <w:lang w:bidi="fa-IR"/>
        </w:rPr>
        <w:t>قال لا یحرم فی</w:t>
      </w:r>
    </w:p>
    <w:p>
      <w:pPr>
        <w:pStyle w:val="BookText"/>
        <w:rPr/>
      </w:pPr>
      <w:r>
        <w:rPr>
          <w:rFonts w:ascii="IRNazanin" w:hAnsi="IRNazanin" w:eastAsia="IRNazanin"/>
          <w:color w:val="111111"/>
          <w:sz w:val="28"/>
          <w:sz w:val="28"/>
          <w:szCs w:val="28"/>
          <w:rtl w:val="true"/>
          <w:lang w:bidi="fa-IR"/>
        </w:rPr>
        <w:t xml:space="preserve">الثوب الأسود ولا یکفن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فقیه یب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مکارم الاخلاق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الحسین بن المختار نحوه</w:t>
      </w:r>
    </w:p>
    <w:p>
      <w:pPr>
        <w:pStyle w:val="BookText"/>
        <w:rPr/>
      </w:pPr>
      <w:r>
        <w:rPr>
          <w:rFonts w:eastAsia="IRNazanin" w:cs="IRNazanin"/>
          <w:color w:val="111111"/>
          <w:sz w:val="28"/>
          <w:szCs w:val="28"/>
          <w:lang w:bidi="fa-IR"/>
        </w:rPr>
        <w:t>3937</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206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بن أبی طالب علیه السلام</w:t>
      </w:r>
    </w:p>
    <w:p>
      <w:pPr>
        <w:pStyle w:val="BookText"/>
        <w:rPr/>
      </w:pPr>
      <w:r>
        <w:rPr>
          <w:rFonts w:ascii="IRNazanin" w:hAnsi="IRNazanin" w:eastAsia="IRNazanin"/>
          <w:color w:val="111111"/>
          <w:sz w:val="28"/>
          <w:sz w:val="28"/>
          <w:szCs w:val="28"/>
          <w:rtl w:val="true"/>
          <w:lang w:bidi="fa-IR"/>
        </w:rPr>
        <w:t xml:space="preserve">ان النبی صلی الله علیه وآله کفن حمزة بن عبد المطلب فی نمرة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ثیاب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سوداء الدعائم</w:t>
      </w:r>
    </w:p>
    <w:p>
      <w:pPr>
        <w:pStyle w:val="BookText"/>
        <w:rPr/>
      </w:pP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علیه السلام نحوه</w:t>
      </w:r>
    </w:p>
    <w:p>
      <w:pPr>
        <w:pStyle w:val="BookText"/>
        <w:rPr/>
      </w:pPr>
      <w:r>
        <w:rPr>
          <w:rFonts w:ascii="IRNazanin" w:hAnsi="IRNazanin" w:eastAsia="IRNazanin"/>
          <w:color w:val="111111"/>
          <w:sz w:val="28"/>
          <w:sz w:val="28"/>
          <w:szCs w:val="28"/>
          <w:rtl w:val="true"/>
          <w:lang w:bidi="fa-IR"/>
        </w:rPr>
        <w:t xml:space="preserve">وتقدم فی روایة أبی مریم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أثواب الکفن من الواجب</w:t>
      </w:r>
    </w:p>
    <w:p>
      <w:pPr>
        <w:pStyle w:val="BookText"/>
        <w:rPr/>
      </w:pPr>
      <w:r>
        <w:rPr>
          <w:rFonts w:ascii="IRNazanin" w:hAnsi="IRNazanin" w:eastAsia="IRNazanin"/>
          <w:color w:val="111111"/>
          <w:sz w:val="28"/>
          <w:sz w:val="28"/>
          <w:szCs w:val="28"/>
          <w:rtl w:val="true"/>
          <w:lang w:bidi="fa-IR"/>
        </w:rPr>
        <w:t>والندب قوله کفن رسول الله صلی الله علیه وآله فی ثلاثة أثواب برد احمر حبرة وثوبین أبیضین</w:t>
      </w:r>
    </w:p>
    <w:p>
      <w:pPr>
        <w:pStyle w:val="BookText"/>
        <w:rPr/>
      </w:pPr>
      <w:r>
        <w:rPr>
          <w:rFonts w:ascii="IRNazanin" w:hAnsi="IRNazanin" w:eastAsia="IRNazanin"/>
          <w:color w:val="111111"/>
          <w:sz w:val="28"/>
          <w:sz w:val="28"/>
          <w:szCs w:val="28"/>
          <w:rtl w:val="true"/>
          <w:lang w:bidi="fa-IR"/>
        </w:rPr>
        <w:t xml:space="preserve">صحاریین وفی روایة ابن عباس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صلی الله علیه وآله وکفنی فی طمری هذین أو فی</w:t>
      </w:r>
    </w:p>
    <w:p>
      <w:pPr>
        <w:pStyle w:val="BookText"/>
        <w:rPr/>
      </w:pPr>
      <w:r>
        <w:rPr>
          <w:rFonts w:ascii="IRNazanin" w:hAnsi="IRNazanin" w:eastAsia="IRNazanin"/>
          <w:color w:val="111111"/>
          <w:sz w:val="28"/>
          <w:sz w:val="28"/>
          <w:szCs w:val="28"/>
          <w:rtl w:val="true"/>
          <w:lang w:bidi="fa-IR"/>
        </w:rPr>
        <w:t>بیاض مصر</w:t>
      </w:r>
      <w:r>
        <w:rPr>
          <w:rFonts w:eastAsia="IRNazanin" w:cs="IRNazanin"/>
          <w:color w:val="111111"/>
          <w:sz w:val="28"/>
          <w:szCs w:val="28"/>
          <w:rtl w:val="true"/>
          <w:lang w:bidi="fa-IR"/>
        </w:rPr>
        <w:t>.</w:t>
      </w:r>
    </w:p>
    <w:p>
      <w:pPr>
        <w:pStyle w:val="Heading4"/>
        <w:numPr>
          <w:ilvl w:val="3"/>
          <w:numId w:val="1"/>
        </w:numPr>
        <w:rPr/>
      </w:pPr>
      <w:bookmarkStart w:id="256" w:name="__RefHeading___Toc9751210_417432637"/>
      <w:bookmarkStart w:id="257" w:name="_Toc91"/>
      <w:bookmarkEnd w:id="256"/>
      <w:r>
        <w:rPr>
          <w:rtl w:val="true"/>
        </w:rPr>
        <w:t>(</w:t>
      </w:r>
      <w:r>
        <w:rPr/>
        <w:t>12</w:t>
      </w:r>
      <w:r>
        <w:rPr>
          <w:rtl w:val="true"/>
        </w:rPr>
        <w:t xml:space="preserve">) </w:t>
      </w:r>
      <w:r>
        <w:rPr>
          <w:rtl w:val="true"/>
        </w:rPr>
        <w:t>باب جواز تکفین المیت فی قمیصه واستحباب قطع أزراره دون کمه واستحباب تکفینه فیما کان یصلی فیه</w:t>
      </w:r>
      <w:bookmarkEnd w:id="257"/>
    </w:p>
    <w:p>
      <w:pPr>
        <w:pStyle w:val="BookText"/>
        <w:rPr/>
      </w:pPr>
      <w:r>
        <w:rPr>
          <w:rFonts w:eastAsia="Times New Roman" w:cs="Times New Roman" w:ascii="Times New Roman" w:hAnsi="Times New Roman"/>
          <w:color w:val="111111"/>
          <w:sz w:val="28"/>
          <w:szCs w:val="28"/>
          <w:lang w:val="en-US" w:bidi="en-US"/>
        </w:rPr>
        <w:t>3938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89"/>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بن عبد الله عن محمد بن عیسی عن محمد بن</w:t>
      </w:r>
    </w:p>
    <w:p>
      <w:pPr>
        <w:pStyle w:val="BookText"/>
        <w:rPr/>
      </w:pPr>
      <w:r>
        <w:rPr>
          <w:rFonts w:ascii="IRNazanin" w:hAnsi="IRNazanin" w:eastAsia="IRNazanin"/>
          <w:color w:val="111111"/>
          <w:sz w:val="28"/>
          <w:sz w:val="28"/>
          <w:szCs w:val="28"/>
          <w:rtl w:val="true"/>
          <w:lang w:bidi="fa-IR"/>
        </w:rPr>
        <w:t xml:space="preserve">سنان عمن أخبره عن فقیه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أبی عبد الله </w:t>
      </w:r>
      <w:r>
        <w:rPr>
          <w:rStyle w:val="FootnoteAnchor"/>
          <w:rtl w:val="true"/>
        </w:rPr>
        <w:footnoteReference w:id="390"/>
      </w:r>
      <w:r>
        <w:rPr>
          <w:rFonts w:ascii="IRNazanin" w:hAnsi="IRNazanin" w:eastAsia="IRNazanin"/>
          <w:color w:val="111111"/>
          <w:sz w:val="28"/>
          <w:sz w:val="28"/>
          <w:szCs w:val="28"/>
          <w:rtl w:val="true"/>
          <w:lang w:bidi="fa-IR"/>
        </w:rPr>
        <w:t xml:space="preserve">علیه السلام قال 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الرجل یکون له القمیص أیکفن فیه فقال اقطع أزراره قلت وکمه قال لا انما ذاک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قطع له وهو جدید لم یجعل له کما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أکمام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فاما إذا کان</w:t>
      </w:r>
    </w:p>
    <w:p>
      <w:pPr>
        <w:pStyle w:val="BookText"/>
        <w:rPr/>
      </w:pPr>
      <w:r>
        <w:rPr>
          <w:rFonts w:ascii="IRNazanin" w:hAnsi="IRNazanin" w:eastAsia="IRNazanin"/>
          <w:color w:val="111111"/>
          <w:sz w:val="28"/>
          <w:sz w:val="28"/>
          <w:szCs w:val="28"/>
          <w:rtl w:val="true"/>
          <w:lang w:bidi="fa-IR"/>
        </w:rPr>
        <w:t>ثوبا لبیسا فلا یقطع منه الا الأزرار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3939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91"/>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الصادق علیه السلام ینبغی ان یکون القمیص للمیت غیر</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مکفوف ولا مزرور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مزرر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bookmarkStart w:id="258" w:name="pg12405_123434"/>
    </w:p>
    <w:p>
      <w:pPr>
        <w:pStyle w:val="BookText"/>
        <w:rPr/>
      </w:pPr>
      <w:bookmarkEnd w:id="258"/>
      <w:r>
        <w:rPr>
          <w:rFonts w:eastAsia="IRNazanin" w:cs="IRNazanin"/>
          <w:color w:val="111111"/>
          <w:sz w:val="28"/>
          <w:szCs w:val="28"/>
          <w:lang w:bidi="fa-IR"/>
        </w:rPr>
        <w:t>3940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محمد بن خالد عن عبد الله بن</w:t>
      </w:r>
    </w:p>
    <w:p>
      <w:pPr>
        <w:pStyle w:val="BookText"/>
        <w:rPr/>
      </w:pPr>
      <w:r>
        <w:rPr>
          <w:rFonts w:ascii="IRNazanin" w:hAnsi="IRNazanin" w:eastAsia="IRNazanin"/>
          <w:color w:val="111111"/>
          <w:sz w:val="28"/>
          <w:sz w:val="28"/>
          <w:szCs w:val="28"/>
          <w:rtl w:val="true"/>
          <w:lang w:bidi="fa-IR"/>
        </w:rPr>
        <w:t>المغیرة عن علاء عن محمد بن مسلم عن أبی جعفر علیه السلام قال إذا أردت أن تکفنه</w:t>
      </w:r>
    </w:p>
    <w:p>
      <w:pPr>
        <w:pStyle w:val="BookText"/>
        <w:rPr/>
      </w:pPr>
      <w:r>
        <w:rPr>
          <w:rFonts w:ascii="IRNazanin" w:hAnsi="IRNazanin" w:eastAsia="IRNazanin"/>
          <w:color w:val="111111"/>
          <w:sz w:val="28"/>
          <w:sz w:val="28"/>
          <w:szCs w:val="28"/>
          <w:rtl w:val="true"/>
          <w:lang w:bidi="fa-IR"/>
        </w:rPr>
        <w:t xml:space="preserve">فان استطعت ان یکون فی کفنه ثوب کان یصلی فیه نظیف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نظیفا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فافعل فان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یستحب ان یکفن فیما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 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یصلی فیه فقیه</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أبو جعفر الباقر علیه السلام إذا کفنت المیت فان استطعت 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3941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عبد الله بن المغیرة عن</w:t>
      </w:r>
    </w:p>
    <w:p>
      <w:pPr>
        <w:pStyle w:val="BookText"/>
        <w:rPr/>
      </w:pPr>
      <w:r>
        <w:rPr>
          <w:rFonts w:ascii="IRNazanin" w:hAnsi="IRNazanin" w:eastAsia="IRNazanin"/>
          <w:color w:val="111111"/>
          <w:sz w:val="28"/>
          <w:sz w:val="28"/>
          <w:szCs w:val="28"/>
          <w:rtl w:val="true"/>
          <w:lang w:bidi="fa-IR"/>
        </w:rPr>
        <w:t>بعض أصحابه قال یستحب ان یکون فی کفنه ثوب کان یصلی فیه نظیف فان ذلک</w:t>
      </w:r>
    </w:p>
    <w:p>
      <w:pPr>
        <w:pStyle w:val="BookText"/>
        <w:rPr/>
      </w:pPr>
      <w:r>
        <w:rPr>
          <w:rFonts w:ascii="IRNazanin" w:hAnsi="IRNazanin" w:eastAsia="IRNazanin"/>
          <w:color w:val="111111"/>
          <w:sz w:val="28"/>
          <w:sz w:val="28"/>
          <w:szCs w:val="28"/>
          <w:rtl w:val="true"/>
          <w:lang w:bidi="fa-IR"/>
        </w:rPr>
        <w:t>یستحب ان یکفن فیما کان یصلی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یونس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تکفین المیت وکیفیته و</w:t>
      </w:r>
    </w:p>
    <w:p>
      <w:pPr>
        <w:pStyle w:val="BookText"/>
        <w:rPr/>
      </w:pPr>
      <w:r>
        <w:rPr>
          <w:rFonts w:ascii="IRNazanin" w:hAnsi="IRNazanin" w:eastAsia="IRNazanin"/>
          <w:color w:val="111111"/>
          <w:sz w:val="28"/>
          <w:sz w:val="28"/>
          <w:szCs w:val="28"/>
          <w:rtl w:val="true"/>
          <w:lang w:bidi="fa-IR"/>
        </w:rPr>
        <w:t xml:space="preserve">علته قوله علیه السلام ویکون القمیص غیر مکفوف ولا مزرور وفی روایة سهل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أثواب الکفن من الواجب والندب قوله الثیاب التی یصلی فیها</w:t>
      </w:r>
    </w:p>
    <w:p>
      <w:pPr>
        <w:pStyle w:val="BookText"/>
        <w:rPr/>
      </w:pPr>
      <w:r>
        <w:rPr>
          <w:rFonts w:ascii="IRNazanin" w:hAnsi="IRNazanin" w:eastAsia="IRNazanin"/>
          <w:color w:val="111111"/>
          <w:sz w:val="28"/>
          <w:sz w:val="28"/>
          <w:szCs w:val="28"/>
          <w:rtl w:val="true"/>
          <w:lang w:bidi="fa-IR"/>
        </w:rPr>
        <w:t>الرجل ویصوم أیکفن فیها قال علیه السلام أحب ذلک الکفن یعنی قمیصا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الدعائم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أوصی أبی ان أکفنه فی</w:t>
      </w:r>
    </w:p>
    <w:p>
      <w:pPr>
        <w:pStyle w:val="BookText"/>
        <w:rPr/>
      </w:pPr>
      <w:r>
        <w:rPr>
          <w:rFonts w:ascii="IRNazanin" w:hAnsi="IRNazanin" w:eastAsia="IRNazanin"/>
          <w:color w:val="111111"/>
          <w:sz w:val="28"/>
          <w:sz w:val="28"/>
          <w:szCs w:val="28"/>
          <w:rtl w:val="true"/>
          <w:lang w:bidi="fa-IR"/>
        </w:rPr>
        <w:t>ثلاثة أثواب أحدها رداء حبرة کان یصلی فیها الجمعة وفی روایة الحلبی والرضوی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نحوه ویأتی فی روایة عبد الأعلی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تربیع القبر من</w:t>
      </w:r>
    </w:p>
    <w:p>
      <w:pPr>
        <w:pStyle w:val="BookText"/>
        <w:rPr/>
      </w:pPr>
      <w:r>
        <w:rPr>
          <w:rFonts w:ascii="IRNazanin" w:hAnsi="IRNazanin" w:eastAsia="IRNazanin"/>
          <w:color w:val="111111"/>
          <w:sz w:val="28"/>
          <w:sz w:val="28"/>
          <w:szCs w:val="28"/>
          <w:rtl w:val="true"/>
          <w:lang w:bidi="fa-IR"/>
        </w:rPr>
        <w:t>أبواب الدفن قوله علیه السلام وأوصی محمد بن علی علیه السلام إلی جعفر بن محمد علیهما السلام وأمره</w:t>
      </w:r>
    </w:p>
    <w:p>
      <w:pPr>
        <w:pStyle w:val="BookText"/>
        <w:rPr/>
      </w:pPr>
      <w:r>
        <w:rPr>
          <w:rFonts w:ascii="IRNazanin" w:hAnsi="IRNazanin" w:eastAsia="IRNazanin"/>
          <w:color w:val="111111"/>
          <w:sz w:val="28"/>
          <w:sz w:val="28"/>
          <w:szCs w:val="28"/>
          <w:rtl w:val="true"/>
          <w:lang w:bidi="fa-IR"/>
        </w:rPr>
        <w:t>ان یکفنه فی برده الذی کان یصلی فیه یوم الجمعة</w:t>
      </w:r>
      <w:r>
        <w:rPr>
          <w:rFonts w:eastAsia="IRNazanin" w:cs="IRNazanin"/>
          <w:color w:val="111111"/>
          <w:sz w:val="28"/>
          <w:szCs w:val="28"/>
          <w:rtl w:val="true"/>
          <w:lang w:bidi="fa-IR"/>
        </w:rPr>
        <w:t>.</w:t>
      </w:r>
    </w:p>
    <w:p>
      <w:pPr>
        <w:pStyle w:val="Heading4"/>
        <w:numPr>
          <w:ilvl w:val="3"/>
          <w:numId w:val="1"/>
        </w:numPr>
        <w:rPr/>
      </w:pPr>
      <w:bookmarkStart w:id="259" w:name="__RefHeading___Toc9751212_417432637"/>
      <w:bookmarkStart w:id="260" w:name="_Toc92"/>
      <w:bookmarkEnd w:id="259"/>
      <w:r>
        <w:rPr>
          <w:rtl w:val="true"/>
        </w:rPr>
        <w:t>(</w:t>
      </w:r>
      <w:r>
        <w:rPr/>
        <w:t>13</w:t>
      </w:r>
      <w:r>
        <w:rPr>
          <w:rtl w:val="true"/>
        </w:rPr>
        <w:t xml:space="preserve">) </w:t>
      </w:r>
      <w:r>
        <w:rPr>
          <w:rtl w:val="true"/>
        </w:rPr>
        <w:t>باب انه یستحب ان یکفن المیت فیما أحرم فیه</w:t>
      </w:r>
      <w:bookmarkEnd w:id="260"/>
    </w:p>
    <w:p>
      <w:pPr>
        <w:pStyle w:val="BookText"/>
        <w:rPr/>
      </w:pPr>
      <w:r>
        <w:rPr>
          <w:rFonts w:eastAsia="IRNazanin" w:cs="IRNazanin"/>
          <w:color w:val="111111"/>
          <w:sz w:val="28"/>
          <w:szCs w:val="28"/>
          <w:lang w:bidi="fa-IR"/>
        </w:rPr>
        <w:t>3942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عدة من أصحابنا عن یب </w:t>
      </w: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210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سهل بن</w:t>
      </w:r>
    </w:p>
    <w:p>
      <w:pPr>
        <w:pStyle w:val="BookText"/>
        <w:rPr/>
      </w:pPr>
      <w:r>
        <w:rPr>
          <w:rFonts w:ascii="IRNazanin" w:hAnsi="IRNazanin" w:eastAsia="IRNazanin"/>
          <w:color w:val="111111"/>
          <w:sz w:val="28"/>
          <w:sz w:val="28"/>
          <w:szCs w:val="28"/>
          <w:rtl w:val="true"/>
          <w:lang w:bidi="fa-IR"/>
        </w:rPr>
        <w:t xml:space="preserve">زیاد عن محمد بن عمرو بن سعید کا </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عبد الله عن أبی</w:t>
      </w:r>
    </w:p>
    <w:p>
      <w:pPr>
        <w:pStyle w:val="BookText"/>
        <w:rPr/>
      </w:pPr>
      <w:r>
        <w:rPr>
          <w:rFonts w:ascii="IRNazanin" w:hAnsi="IRNazanin" w:eastAsia="IRNazanin"/>
          <w:color w:val="111111"/>
          <w:sz w:val="28"/>
          <w:sz w:val="28"/>
          <w:szCs w:val="28"/>
          <w:rtl w:val="true"/>
          <w:lang w:bidi="fa-IR"/>
        </w:rPr>
        <w:t xml:space="preserve">جعفر محمد بن عمرو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سعید عن یونس ابن یعقوب عن أبی الحسن</w:t>
      </w:r>
    </w:p>
    <w:p>
      <w:pPr>
        <w:pStyle w:val="BookText"/>
        <w:rPr/>
      </w:pPr>
      <w:r>
        <w:rPr>
          <w:rFonts w:ascii="IRNazanin" w:hAnsi="IRNazanin" w:eastAsia="IRNazanin"/>
          <w:color w:val="111111"/>
          <w:sz w:val="28"/>
          <w:sz w:val="28"/>
          <w:szCs w:val="28"/>
          <w:rtl w:val="true"/>
          <w:lang w:bidi="fa-IR"/>
        </w:rPr>
        <w:t xml:space="preserve">الأول علیه السلام قال سمعته یقول 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کفنت أبی فی ثوبین شطویین کان</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یحرم فیهما وفی قمیص من قمیصه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قمیصه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کأخ ل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عمامة کانت لعلی بن</w:t>
      </w:r>
      <w:bookmarkStart w:id="261" w:name="pg12405_123435"/>
    </w:p>
    <w:p>
      <w:pPr>
        <w:pStyle w:val="BookText"/>
        <w:rPr/>
      </w:pPr>
      <w:bookmarkEnd w:id="261"/>
      <w:r>
        <w:rPr>
          <w:rFonts w:ascii="IRNazanin" w:hAnsi="IRNazanin" w:eastAsia="IRNazanin"/>
          <w:color w:val="111111"/>
          <w:sz w:val="28"/>
          <w:sz w:val="28"/>
          <w:szCs w:val="28"/>
          <w:rtl w:val="true"/>
          <w:lang w:bidi="fa-IR"/>
        </w:rPr>
        <w:t xml:space="preserve">الحسین علیهما السلام وفی برد اشتریته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اشتراه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بأربعین دینارا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w:t>
      </w:r>
    </w:p>
    <w:p>
      <w:pPr>
        <w:pStyle w:val="BookText"/>
        <w:rPr/>
      </w:pPr>
      <w:r>
        <w:rPr>
          <w:rFonts w:ascii="IRNazanin" w:hAnsi="IRNazanin" w:eastAsia="IRNazanin"/>
          <w:color w:val="111111"/>
          <w:sz w:val="28"/>
          <w:sz w:val="28"/>
          <w:szCs w:val="28"/>
          <w:rtl w:val="true"/>
          <w:lang w:bidi="fa-IR"/>
        </w:rPr>
        <w:t xml:space="preserve">الیوم لساوی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لسوی خ ل صا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أربعمأة دینار کا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یب صا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3943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القطب الراوندی فی الخرائج عن أبی بصیر عن أبی</w:t>
      </w:r>
    </w:p>
    <w:p>
      <w:pPr>
        <w:pStyle w:val="BookText"/>
        <w:rPr/>
      </w:pPr>
      <w:r>
        <w:rPr>
          <w:rFonts w:ascii="IRNazanin" w:hAnsi="IRNazanin" w:eastAsia="IRNazanin"/>
          <w:color w:val="111111"/>
          <w:sz w:val="28"/>
          <w:sz w:val="28"/>
          <w:szCs w:val="28"/>
          <w:rtl w:val="true"/>
          <w:lang w:bidi="fa-IR"/>
        </w:rPr>
        <w:t xml:space="preserve">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خبر طویل کذا فی 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فیه مخاصمة زید بن الحسن علیه السلام</w:t>
      </w:r>
    </w:p>
    <w:p>
      <w:pPr>
        <w:pStyle w:val="BookText"/>
        <w:rPr/>
      </w:pPr>
      <w:r>
        <w:rPr>
          <w:rFonts w:ascii="IRNazanin" w:hAnsi="IRNazanin" w:eastAsia="IRNazanin"/>
          <w:color w:val="111111"/>
          <w:sz w:val="28"/>
          <w:sz w:val="28"/>
          <w:szCs w:val="28"/>
          <w:rtl w:val="true"/>
          <w:lang w:bidi="fa-IR"/>
        </w:rPr>
        <w:t>مع أبیه فی میراث رسول الله صلی الله علیه وآله وفی آخره فرکب أبی علیه السلام ونزل متورما</w:t>
      </w:r>
    </w:p>
    <w:p>
      <w:pPr>
        <w:pStyle w:val="BookText"/>
        <w:rPr/>
      </w:pPr>
      <w:r>
        <w:rPr>
          <w:rFonts w:ascii="IRNazanin" w:hAnsi="IRNazanin" w:eastAsia="IRNazanin"/>
          <w:color w:val="111111"/>
          <w:sz w:val="28"/>
          <w:sz w:val="28"/>
          <w:szCs w:val="28"/>
          <w:rtl w:val="true"/>
          <w:lang w:bidi="fa-IR"/>
        </w:rPr>
        <w:t xml:space="preserve">فأمر بأکفان له وکان فیه ثیاب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ابیض قد أحرم فیه وقال اجعلوه فی</w:t>
      </w:r>
    </w:p>
    <w:p>
      <w:pPr>
        <w:pStyle w:val="BookText"/>
        <w:rPr/>
      </w:pPr>
      <w:r>
        <w:rPr>
          <w:rFonts w:ascii="IRNazanin" w:hAnsi="IRNazanin" w:eastAsia="IRNazanin"/>
          <w:color w:val="111111"/>
          <w:sz w:val="28"/>
          <w:sz w:val="28"/>
          <w:szCs w:val="28"/>
          <w:rtl w:val="true"/>
          <w:lang w:bidi="fa-IR"/>
        </w:rPr>
        <w:t>أکفانی ویأتی فی روایة ابن عمار من باب استحباب الاحرام فی ثوبی الکرسف ما</w:t>
      </w:r>
    </w:p>
    <w:p>
      <w:pPr>
        <w:pStyle w:val="BookText"/>
        <w:rPr/>
      </w:pPr>
      <w:r>
        <w:rPr>
          <w:rFonts w:ascii="IRNazanin" w:hAnsi="IRNazanin" w:eastAsia="IRNazanin"/>
          <w:color w:val="111111"/>
          <w:sz w:val="28"/>
          <w:sz w:val="28"/>
          <w:szCs w:val="28"/>
          <w:rtl w:val="true"/>
          <w:lang w:bidi="fa-IR"/>
        </w:rPr>
        <w:t>یدل علی ذلک</w:t>
      </w:r>
      <w:r>
        <w:rPr>
          <w:rFonts w:eastAsia="IRNazanin" w:cs="IRNazanin"/>
          <w:color w:val="111111"/>
          <w:sz w:val="28"/>
          <w:szCs w:val="28"/>
          <w:rtl w:val="true"/>
          <w:lang w:bidi="fa-IR"/>
        </w:rPr>
        <w:t>.</w:t>
      </w:r>
    </w:p>
    <w:p>
      <w:pPr>
        <w:pStyle w:val="Heading4"/>
        <w:numPr>
          <w:ilvl w:val="3"/>
          <w:numId w:val="1"/>
        </w:numPr>
        <w:rPr/>
      </w:pPr>
      <w:bookmarkStart w:id="262" w:name="__RefHeading___Toc9751214_417432637"/>
      <w:bookmarkStart w:id="263" w:name="_Toc93"/>
      <w:bookmarkEnd w:id="262"/>
      <w:r>
        <w:rPr>
          <w:rtl w:val="true"/>
        </w:rPr>
        <w:t>(</w:t>
      </w:r>
      <w:r>
        <w:rPr/>
        <w:t>14</w:t>
      </w:r>
      <w:r>
        <w:rPr>
          <w:rtl w:val="true"/>
        </w:rPr>
        <w:t xml:space="preserve">) </w:t>
      </w:r>
      <w:r>
        <w:rPr>
          <w:rtl w:val="true"/>
        </w:rPr>
        <w:t>باب عدم جواز التکفین فی کسوة الکعبة وفی الحریر الخالص وانه لا بأس إذا کان القطن أکثر من القز</w:t>
      </w:r>
      <w:bookmarkEnd w:id="263"/>
    </w:p>
    <w:p>
      <w:pPr>
        <w:pStyle w:val="BookText"/>
        <w:rPr/>
      </w:pPr>
      <w:r>
        <w:rPr>
          <w:rFonts w:eastAsia="IRNazanin" w:cs="IRNazanin"/>
          <w:color w:val="111111"/>
          <w:sz w:val="28"/>
          <w:szCs w:val="28"/>
          <w:lang w:bidi="fa-IR"/>
        </w:rPr>
        <w:t>3944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بن محمد عن علی بن الحکم </w:t>
      </w:r>
      <w:r>
        <w:rPr>
          <w:rStyle w:val="FootnoteAnchor"/>
          <w:rtl w:val="true"/>
        </w:rPr>
        <w:footnoteReference w:id="392"/>
      </w:r>
      <w:r>
        <w:rPr>
          <w:rFonts w:ascii="IRNazanin" w:hAnsi="IRNazanin" w:eastAsia="IRNazanin"/>
          <w:color w:val="111111"/>
          <w:sz w:val="28"/>
          <w:sz w:val="28"/>
          <w:szCs w:val="28"/>
          <w:rtl w:val="true"/>
          <w:lang w:bidi="fa-IR"/>
        </w:rPr>
        <w:t>عن أبی</w:t>
      </w:r>
    </w:p>
    <w:p>
      <w:pPr>
        <w:pStyle w:val="BookText"/>
        <w:rPr/>
      </w:pPr>
      <w:r>
        <w:rPr>
          <w:rFonts w:ascii="IRNazanin" w:hAnsi="IRNazanin" w:eastAsia="IRNazanin"/>
          <w:color w:val="111111"/>
          <w:sz w:val="28"/>
          <w:sz w:val="28"/>
          <w:szCs w:val="28"/>
          <w:rtl w:val="true"/>
          <w:lang w:bidi="fa-IR"/>
        </w:rPr>
        <w:t xml:space="preserve">مالک الجهنی عن الحسین </w:t>
      </w:r>
      <w:r>
        <w:rPr>
          <w:rStyle w:val="FootnoteAnchor"/>
          <w:rtl w:val="true"/>
        </w:rPr>
        <w:footnoteReference w:id="393"/>
      </w:r>
      <w:r>
        <w:rPr>
          <w:rFonts w:ascii="IRNazanin" w:hAnsi="IRNazanin" w:eastAsia="IRNazanin"/>
          <w:color w:val="111111"/>
          <w:sz w:val="28"/>
          <w:sz w:val="28"/>
          <w:szCs w:val="28"/>
          <w:rtl w:val="true"/>
          <w:lang w:bidi="fa-IR"/>
        </w:rPr>
        <w:t>بن عمارة عن أبی جعفر علیه السلام قال سألته عن</w:t>
      </w:r>
    </w:p>
    <w:p>
      <w:pPr>
        <w:pStyle w:val="BookText"/>
        <w:rPr/>
      </w:pPr>
      <w:r>
        <w:rPr>
          <w:rFonts w:ascii="IRNazanin" w:hAnsi="IRNazanin" w:eastAsia="IRNazanin"/>
          <w:color w:val="111111"/>
          <w:sz w:val="28"/>
          <w:sz w:val="28"/>
          <w:szCs w:val="28"/>
          <w:rtl w:val="true"/>
          <w:lang w:bidi="fa-IR"/>
        </w:rPr>
        <w:t>الرجل اشتری من کسوة البیت شیئا هل یکفن به المیت قال 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3945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علی بن الحکم عن عبد الملک بن عتبة الهاشمی</w:t>
      </w:r>
    </w:p>
    <w:p>
      <w:pPr>
        <w:pStyle w:val="BookText"/>
        <w:rPr/>
      </w:pPr>
      <w:r>
        <w:rPr>
          <w:rFonts w:ascii="IRNazanin" w:hAnsi="IRNazanin" w:eastAsia="IRNazanin"/>
          <w:color w:val="111111"/>
          <w:sz w:val="28"/>
          <w:sz w:val="28"/>
          <w:szCs w:val="28"/>
          <w:rtl w:val="true"/>
          <w:lang w:bidi="fa-IR"/>
        </w:rPr>
        <w:t>قال سألت أبا الحسن موسی علیه السلام عن رجل اشتری من کسوة البیت شیئا هل</w:t>
      </w:r>
    </w:p>
    <w:p>
      <w:pPr>
        <w:pStyle w:val="BookText"/>
        <w:rPr/>
      </w:pPr>
      <w:r>
        <w:rPr>
          <w:rFonts w:ascii="IRNazanin" w:hAnsi="IRNazanin" w:eastAsia="IRNazanin"/>
          <w:color w:val="111111"/>
          <w:sz w:val="28"/>
          <w:sz w:val="28"/>
          <w:szCs w:val="28"/>
          <w:rtl w:val="true"/>
          <w:lang w:bidi="fa-IR"/>
        </w:rPr>
        <w:t xml:space="preserve">یکفن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المیت قال لا</w:t>
      </w:r>
    </w:p>
    <w:p>
      <w:pPr>
        <w:pStyle w:val="BookText"/>
        <w:rPr/>
      </w:pPr>
      <w:r>
        <w:rPr>
          <w:rFonts w:eastAsia="IRNazanin" w:cs="IRNazanin"/>
          <w:color w:val="111111"/>
          <w:sz w:val="28"/>
          <w:szCs w:val="28"/>
          <w:lang w:bidi="fa-IR"/>
        </w:rPr>
        <w:t>3946</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علی الأشعری عن بعض أصحابنا عن ابن</w:t>
      </w:r>
    </w:p>
    <w:p>
      <w:pPr>
        <w:pStyle w:val="BookText"/>
        <w:rPr/>
      </w:pPr>
      <w:r>
        <w:rPr>
          <w:rFonts w:ascii="IRNazanin" w:hAnsi="IRNazanin" w:eastAsia="IRNazanin"/>
          <w:color w:val="111111"/>
          <w:sz w:val="28"/>
          <w:sz w:val="28"/>
          <w:szCs w:val="28"/>
          <w:rtl w:val="true"/>
          <w:lang w:bidi="fa-IR"/>
        </w:rPr>
        <w:t xml:space="preserve">فضال عن مروان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 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الملک قال فقیه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w:t>
      </w:r>
      <w:r>
        <w:rPr>
          <w:rStyle w:val="FootnoteAnchor"/>
          <w:rtl w:val="true"/>
        </w:rPr>
        <w:footnoteReference w:id="394"/>
      </w:r>
      <w:r>
        <w:rPr>
          <w:rFonts w:ascii="IRNazanin" w:hAnsi="IRNazanin" w:eastAsia="IRNazanin"/>
          <w:color w:val="111111"/>
          <w:sz w:val="28"/>
          <w:sz w:val="28"/>
          <w:szCs w:val="28"/>
          <w:rtl w:val="true"/>
          <w:lang w:bidi="fa-IR"/>
        </w:rPr>
        <w:t>ابا الحسن</w:t>
      </w:r>
    </w:p>
    <w:p>
      <w:pPr>
        <w:pStyle w:val="BookText"/>
        <w:rPr/>
      </w:pPr>
      <w:r>
        <w:rPr>
          <w:rFonts w:ascii="IRNazanin" w:hAnsi="IRNazanin" w:eastAsia="IRNazanin"/>
          <w:color w:val="111111"/>
          <w:sz w:val="28"/>
          <w:sz w:val="28"/>
          <w:szCs w:val="28"/>
          <w:rtl w:val="true"/>
          <w:lang w:bidi="fa-IR"/>
        </w:rPr>
        <w:t>علیه السلام عن رجل اشتری من کسوة الکعبة شیئا فقضی ببعضه حاجته وبقی بعضه</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یده هل یصلح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بیعه قال یبیع ما أراد ویهب ما لم یرد </w:t>
      </w:r>
      <w:r>
        <w:rPr>
          <w:rStyle w:val="FootnoteAnchor"/>
          <w:rtl w:val="true"/>
        </w:rPr>
        <w:footnoteReference w:id="395"/>
      </w:r>
      <w:r>
        <w:rPr>
          <w:rFonts w:ascii="IRNazanin" w:hAnsi="IRNazanin" w:eastAsia="IRNazanin"/>
          <w:color w:val="111111"/>
          <w:sz w:val="28"/>
          <w:sz w:val="28"/>
          <w:szCs w:val="28"/>
          <w:rtl w:val="true"/>
          <w:lang w:bidi="fa-IR"/>
        </w:rPr>
        <w:t>ویستنفع</w:t>
      </w:r>
      <w:bookmarkStart w:id="264" w:name="pg12405_123436"/>
    </w:p>
    <w:p>
      <w:pPr>
        <w:pStyle w:val="BookText"/>
        <w:rPr/>
      </w:pPr>
      <w:bookmarkEnd w:id="264"/>
      <w:r>
        <w:rPr>
          <w:rFonts w:ascii="IRNazanin" w:hAnsi="IRNazanin" w:eastAsia="IRNazanin"/>
          <w:color w:val="111111"/>
          <w:sz w:val="28"/>
          <w:sz w:val="28"/>
          <w:szCs w:val="28"/>
          <w:rtl w:val="true"/>
          <w:lang w:bidi="fa-IR"/>
        </w:rPr>
        <w:t xml:space="preserve">به ویطلب برکته 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یکفن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المیت قال 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3947</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277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علی علیه السلام ان رسول الله صلی الله علیه وآله نهی ان</w:t>
      </w:r>
    </w:p>
    <w:p>
      <w:pPr>
        <w:pStyle w:val="BookText"/>
        <w:rPr/>
      </w:pPr>
      <w:r>
        <w:rPr>
          <w:rFonts w:ascii="IRNazanin" w:hAnsi="IRNazanin" w:eastAsia="IRNazanin"/>
          <w:color w:val="111111"/>
          <w:sz w:val="28"/>
          <w:sz w:val="28"/>
          <w:szCs w:val="28"/>
          <w:rtl w:val="true"/>
          <w:lang w:bidi="fa-IR"/>
        </w:rPr>
        <w:t>یکفن الرجل فی ثیاب الحریر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3948</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یحیی عن یب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211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أحمد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یحیی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عیسی عن الحسن </w:t>
      </w:r>
      <w:r>
        <w:rPr>
          <w:rStyle w:val="FootnoteAnchor"/>
          <w:rtl w:val="true"/>
        </w:rPr>
        <w:footnoteReference w:id="396"/>
      </w:r>
      <w:r>
        <w:rPr>
          <w:rFonts w:ascii="IRNazanin" w:hAnsi="IRNazanin" w:eastAsia="IRNazanin"/>
          <w:color w:val="111111"/>
          <w:sz w:val="28"/>
          <w:sz w:val="28"/>
          <w:szCs w:val="28"/>
          <w:rtl w:val="true"/>
          <w:lang w:bidi="fa-IR"/>
        </w:rPr>
        <w:t>بن راشد قال</w:t>
      </w:r>
    </w:p>
    <w:p>
      <w:pPr>
        <w:pStyle w:val="BookText"/>
        <w:rPr/>
      </w:pPr>
      <w:r>
        <w:rPr>
          <w:rFonts w:ascii="IRNazanin" w:hAnsi="IRNazanin" w:eastAsia="IRNazanin"/>
          <w:color w:val="111111"/>
          <w:sz w:val="28"/>
          <w:sz w:val="28"/>
          <w:szCs w:val="28"/>
          <w:rtl w:val="true"/>
          <w:lang w:bidi="fa-IR"/>
        </w:rPr>
        <w:t xml:space="preserve">سألته عن ثیاب تعمل بالبصرة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العصب </w:t>
      </w:r>
      <w:r>
        <w:rPr>
          <w:rStyle w:val="FootnoteAnchor"/>
          <w:rtl w:val="true"/>
        </w:rPr>
        <w:footnoteReference w:id="397"/>
      </w:r>
      <w:r>
        <w:rPr>
          <w:rFonts w:ascii="IRNazanin" w:hAnsi="IRNazanin" w:eastAsia="IRNazanin"/>
          <w:color w:val="111111"/>
          <w:sz w:val="28"/>
          <w:sz w:val="28"/>
          <w:szCs w:val="28"/>
          <w:rtl w:val="true"/>
          <w:lang w:bidi="fa-IR"/>
        </w:rPr>
        <w:t>الیمانی من قز والقطن</w:t>
      </w:r>
    </w:p>
    <w:p>
      <w:pPr>
        <w:pStyle w:val="BookText"/>
        <w:rPr/>
      </w:pPr>
      <w:r>
        <w:rPr>
          <w:rFonts w:ascii="IRNazanin" w:hAnsi="IRNazanin" w:eastAsia="IRNazanin"/>
          <w:color w:val="111111"/>
          <w:sz w:val="28"/>
          <w:sz w:val="28"/>
          <w:szCs w:val="28"/>
          <w:rtl w:val="true"/>
          <w:lang w:bidi="fa-IR"/>
        </w:rPr>
        <w:t xml:space="preserve">هل یصلح ان یکفن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 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الموتی قال إذا کان القطن أکثر من القز فلا بأس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خ</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سئل أبو الحسن الثالث علیه السلام عن ثیاب وذکر مثله</w:t>
      </w:r>
    </w:p>
    <w:p>
      <w:pPr>
        <w:pStyle w:val="BookText"/>
        <w:rPr/>
      </w:pPr>
      <w:r>
        <w:rPr>
          <w:rFonts w:eastAsia="IRNazanin" w:cs="IRNazanin"/>
          <w:color w:val="111111"/>
          <w:sz w:val="28"/>
          <w:szCs w:val="28"/>
          <w:lang w:bidi="fa-IR"/>
        </w:rPr>
        <w:t>3949</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211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الحسین عن محمد بن عیسی عن</w:t>
      </w:r>
    </w:p>
    <w:p>
      <w:pPr>
        <w:pStyle w:val="BookText"/>
        <w:rPr/>
      </w:pPr>
      <w:r>
        <w:rPr>
          <w:rFonts w:ascii="IRNazanin" w:hAnsi="IRNazanin" w:eastAsia="IRNazanin"/>
          <w:color w:val="111111"/>
          <w:sz w:val="28"/>
          <w:sz w:val="28"/>
          <w:szCs w:val="28"/>
          <w:rtl w:val="true"/>
          <w:lang w:bidi="fa-IR"/>
        </w:rPr>
        <w:t xml:space="preserve">محمد بن سعید عن إسماعیل ابن أبی زیاد عن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آبائه عن</w:t>
      </w:r>
    </w:p>
    <w:p>
      <w:pPr>
        <w:pStyle w:val="BookText"/>
        <w:rPr/>
      </w:pPr>
      <w:r>
        <w:rPr>
          <w:rFonts w:ascii="IRNazanin" w:hAnsi="IRNazanin" w:eastAsia="IRNazanin"/>
          <w:color w:val="111111"/>
          <w:sz w:val="28"/>
          <w:sz w:val="28"/>
          <w:szCs w:val="28"/>
          <w:rtl w:val="true"/>
          <w:lang w:bidi="fa-IR"/>
        </w:rPr>
        <w:t xml:space="preserve">علی علیه السلام قال قال رسول الله صلی الله علیه وآله نعم الکفن الحلة ونعم الأضحیة الکبش الأقرن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ره فالوجه فی هذا الخبر ان نحمله علی ضرب من التقیة لأنه موافق لمذاهب</w:t>
      </w:r>
    </w:p>
    <w:p>
      <w:pPr>
        <w:pStyle w:val="BookText"/>
        <w:rPr/>
      </w:pPr>
      <w:r>
        <w:rPr>
          <w:rFonts w:ascii="IRNazanin" w:hAnsi="IRNazanin" w:eastAsia="IRNazanin"/>
          <w:color w:val="111111"/>
          <w:sz w:val="28"/>
          <w:sz w:val="28"/>
          <w:szCs w:val="28"/>
          <w:rtl w:val="true"/>
          <w:lang w:bidi="fa-IR"/>
        </w:rPr>
        <w:t xml:space="preserve">العامة الجعفریات </w:t>
      </w:r>
      <w:r>
        <w:rPr>
          <w:rFonts w:eastAsia="IRNazanin" w:cs="IRNazanin"/>
          <w:color w:val="111111"/>
          <w:sz w:val="28"/>
          <w:szCs w:val="28"/>
          <w:lang w:bidi="fa-IR"/>
        </w:rPr>
        <w:t>204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علیه السلام مثله</w:t>
      </w:r>
      <w:r>
        <w:rPr>
          <w:rFonts w:eastAsia="IRNazanin" w:cs="IRNazanin"/>
          <w:color w:val="111111"/>
          <w:sz w:val="28"/>
          <w:szCs w:val="28"/>
          <w:rtl w:val="true"/>
          <w:lang w:bidi="fa-IR"/>
        </w:rPr>
        <w:t>.</w:t>
      </w:r>
    </w:p>
    <w:p>
      <w:pPr>
        <w:pStyle w:val="Heading4"/>
        <w:numPr>
          <w:ilvl w:val="3"/>
          <w:numId w:val="1"/>
        </w:numPr>
        <w:rPr/>
      </w:pPr>
      <w:bookmarkStart w:id="265" w:name="__RefHeading___Toc9751216_417432637"/>
      <w:bookmarkStart w:id="266" w:name="_Toc94"/>
      <w:bookmarkEnd w:id="265"/>
      <w:r>
        <w:rPr>
          <w:rtl w:val="true"/>
        </w:rPr>
        <w:t>(</w:t>
      </w:r>
      <w:r>
        <w:rPr/>
        <w:t>15</w:t>
      </w:r>
      <w:r>
        <w:rPr>
          <w:rtl w:val="true"/>
        </w:rPr>
        <w:t xml:space="preserve">) </w:t>
      </w:r>
      <w:r>
        <w:rPr>
          <w:rtl w:val="true"/>
        </w:rPr>
        <w:t>باب ان ثمن الکفن من أصل المال وانه تقدم علی الدین والوصیة والمیراث و</w:t>
      </w:r>
      <w:r>
        <w:rPr>
          <w:rtl w:val="true"/>
        </w:rPr>
        <w:t>...</w:t>
      </w:r>
      <w:bookmarkEnd w:id="266"/>
    </w:p>
    <w:p>
      <w:pPr>
        <w:pStyle w:val="BookText"/>
        <w:rPr/>
      </w:pPr>
      <w:r>
        <w:rPr>
          <w:rFonts w:ascii="IRNazanin" w:hAnsi="IRNazanin" w:eastAsia="IRNazanin"/>
          <w:color w:val="111111"/>
          <w:sz w:val="28"/>
          <w:sz w:val="28"/>
          <w:szCs w:val="28"/>
          <w:rtl w:val="true"/>
          <w:lang w:bidi="fa-IR"/>
        </w:rPr>
        <w:t>باب ان ثمن الکفن من أصل المال وانه تقدم علی الدین والوصیة والمیراث ویستحب ان یکون من طهور الأموال</w:t>
      </w:r>
    </w:p>
    <w:p>
      <w:pPr>
        <w:pStyle w:val="BookText"/>
        <w:rPr/>
      </w:pPr>
      <w:r>
        <w:rPr>
          <w:rFonts w:ascii="IRNazanin" w:hAnsi="IRNazanin" w:eastAsia="IRNazanin"/>
          <w:color w:val="111111"/>
          <w:sz w:val="28"/>
          <w:sz w:val="28"/>
          <w:szCs w:val="28"/>
          <w:rtl w:val="true"/>
          <w:lang w:bidi="fa-IR"/>
        </w:rPr>
        <w:t>وان کفن المرأة علی زوجها</w:t>
      </w:r>
    </w:p>
    <w:p>
      <w:pPr>
        <w:pStyle w:val="BookText"/>
        <w:rPr/>
      </w:pPr>
      <w:r>
        <w:rPr>
          <w:rFonts w:eastAsia="IRNazanin" w:cs="IRNazanin"/>
          <w:color w:val="111111"/>
          <w:sz w:val="28"/>
          <w:szCs w:val="28"/>
          <w:lang w:bidi="fa-IR"/>
        </w:rPr>
        <w:t>3950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یحیی عن یب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w:t>
      </w:r>
    </w:p>
    <w:p>
      <w:pPr>
        <w:pStyle w:val="BookText"/>
        <w:rPr/>
      </w:pPr>
      <w:r>
        <w:rPr>
          <w:rFonts w:ascii="IRNazanin" w:hAnsi="IRNazanin" w:eastAsia="IRNazanin"/>
          <w:color w:val="111111"/>
          <w:sz w:val="28"/>
          <w:sz w:val="28"/>
          <w:szCs w:val="28"/>
          <w:rtl w:val="true"/>
          <w:lang w:bidi="fa-IR"/>
        </w:rPr>
        <w:t xml:space="preserve">عن فقیه </w:t>
      </w:r>
      <w:r>
        <w:rPr>
          <w:rFonts w:eastAsia="IRNazanin" w:cs="IRNazanin"/>
          <w:color w:val="111111"/>
          <w:sz w:val="28"/>
          <w:szCs w:val="28"/>
          <w:lang w:bidi="fa-IR"/>
        </w:rPr>
        <w:t>406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الحسن بن محبوب عن عبد الله بن سنان عن أبی عبد الله علیه السلام</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الکفن من جمیع المال</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3951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سهل بن زیاد ومحمد بن یحیی</w:t>
      </w:r>
    </w:p>
    <w:p>
      <w:pPr>
        <w:pStyle w:val="BookText"/>
        <w:rPr/>
      </w:pPr>
      <w:r>
        <w:rPr>
          <w:rFonts w:ascii="IRNazanin" w:hAnsi="IRNazanin" w:eastAsia="IRNazanin"/>
          <w:color w:val="111111"/>
          <w:sz w:val="28"/>
          <w:sz w:val="28"/>
          <w:szCs w:val="28"/>
          <w:rtl w:val="true"/>
          <w:lang w:bidi="fa-IR"/>
        </w:rPr>
        <w:t xml:space="preserve">عن أحمد بن محمد جمیعا عن ابن محبوب یب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بن محمد عن فقیه </w:t>
      </w:r>
      <w:r>
        <w:rPr>
          <w:rFonts w:eastAsia="IRNazanin" w:cs="IRNazanin"/>
          <w:color w:val="111111"/>
          <w:sz w:val="28"/>
          <w:szCs w:val="28"/>
          <w:lang w:bidi="fa-IR"/>
        </w:rPr>
        <w:t>406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محبوب عن علی بن رئاب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معاذ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زرارة قال سألته</w:t>
      </w:r>
    </w:p>
    <w:p>
      <w:pPr>
        <w:pStyle w:val="BookText"/>
        <w:rPr/>
      </w:pPr>
      <w:r>
        <w:rPr>
          <w:rFonts w:ascii="IRNazanin" w:hAnsi="IRNazanin" w:eastAsia="IRNazanin"/>
          <w:color w:val="111111"/>
          <w:sz w:val="28"/>
          <w:sz w:val="28"/>
          <w:szCs w:val="28"/>
          <w:rtl w:val="true"/>
          <w:lang w:bidi="fa-IR"/>
        </w:rPr>
        <w:t>عن رجل مات وعلیه دین بقدر ثمن کفنه قال یجعل ما ترک فی ثمن کفنه الا ان یتجر علیه</w:t>
      </w:r>
    </w:p>
    <w:p>
      <w:pPr>
        <w:pStyle w:val="BookText"/>
        <w:rPr/>
      </w:pPr>
      <w:r>
        <w:rPr>
          <w:rFonts w:ascii="IRNazanin" w:hAnsi="IRNazanin" w:eastAsia="IRNazanin"/>
          <w:color w:val="111111"/>
          <w:sz w:val="28"/>
          <w:sz w:val="28"/>
          <w:szCs w:val="28"/>
          <w:rtl w:val="true"/>
          <w:lang w:bidi="fa-IR"/>
        </w:rPr>
        <w:t xml:space="preserve">بعض الناس فیکفنوه </w:t>
      </w:r>
      <w:r>
        <w:rPr>
          <w:rStyle w:val="FootnoteAnchor"/>
          <w:rtl w:val="true"/>
        </w:rPr>
        <w:footnoteReference w:id="398"/>
      </w:r>
      <w:r>
        <w:rPr>
          <w:rFonts w:ascii="IRNazanin" w:hAnsi="IRNazanin" w:eastAsia="IRNazanin"/>
          <w:color w:val="111111"/>
          <w:sz w:val="28"/>
          <w:sz w:val="28"/>
          <w:szCs w:val="28"/>
          <w:rtl w:val="true"/>
          <w:lang w:bidi="fa-IR"/>
        </w:rPr>
        <w:t>ویقضی ما علیه مما ترک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3952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الحسن بن محبوب عن علی بن رئاب عن زرارة قال</w:t>
      </w:r>
    </w:p>
    <w:p>
      <w:pPr>
        <w:pStyle w:val="BookText"/>
        <w:rPr/>
      </w:pPr>
      <w:r>
        <w:rPr>
          <w:rFonts w:ascii="IRNazanin" w:hAnsi="IRNazanin" w:eastAsia="IRNazanin"/>
          <w:color w:val="111111"/>
          <w:sz w:val="28"/>
          <w:sz w:val="28"/>
          <w:szCs w:val="28"/>
          <w:rtl w:val="true"/>
          <w:lang w:bidi="fa-IR"/>
        </w:rPr>
        <w:t>سئلت ابا عبد الله علیه السلام عن رجل مات وعلیه دین بقدر کفنه قال یکفن بما ترک الا ان یتجر</w:t>
      </w:r>
    </w:p>
    <w:p>
      <w:pPr>
        <w:pStyle w:val="BookText"/>
        <w:rPr/>
      </w:pPr>
      <w:r>
        <w:rPr>
          <w:rFonts w:ascii="IRNazanin" w:hAnsi="IRNazanin" w:eastAsia="IRNazanin"/>
          <w:color w:val="111111"/>
          <w:sz w:val="28"/>
          <w:sz w:val="28"/>
          <w:szCs w:val="28"/>
          <w:rtl w:val="true"/>
          <w:lang w:bidi="fa-IR"/>
        </w:rPr>
        <w:t>علیه انسان فیکفنه ویقضی بما ترک دینه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3953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ان السندی بن شاهک قال لابی الحسن موسی بن</w:t>
      </w:r>
    </w:p>
    <w:p>
      <w:pPr>
        <w:pStyle w:val="BookText"/>
        <w:rPr/>
      </w:pPr>
      <w:r>
        <w:rPr>
          <w:rFonts w:ascii="IRNazanin" w:hAnsi="IRNazanin" w:eastAsia="IRNazanin"/>
          <w:color w:val="111111"/>
          <w:sz w:val="28"/>
          <w:sz w:val="28"/>
          <w:szCs w:val="28"/>
          <w:rtl w:val="true"/>
          <w:lang w:bidi="fa-IR"/>
        </w:rPr>
        <w:t xml:space="preserve">جعفر علیهما السلام أحب ان تدعنی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أکفنک فقال انا أهل بیت حج صرورتنا</w:t>
      </w:r>
    </w:p>
    <w:p>
      <w:pPr>
        <w:pStyle w:val="BookText"/>
        <w:rPr/>
      </w:pPr>
      <w:r>
        <w:rPr>
          <w:rFonts w:ascii="IRNazanin" w:hAnsi="IRNazanin" w:eastAsia="IRNazanin"/>
          <w:color w:val="111111"/>
          <w:sz w:val="28"/>
          <w:sz w:val="28"/>
          <w:szCs w:val="28"/>
          <w:rtl w:val="true"/>
          <w:lang w:bidi="fa-IR"/>
        </w:rPr>
        <w:t xml:space="preserve">ومهور نسائنا وأکفاننا من طهور أموالنا غیبة الشیخ ره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أخبرنا أحمد بن عبدون</w:t>
      </w:r>
    </w:p>
    <w:p>
      <w:pPr>
        <w:pStyle w:val="BookText"/>
        <w:rPr/>
      </w:pPr>
      <w:r>
        <w:rPr>
          <w:rFonts w:ascii="IRNazanin" w:hAnsi="IRNazanin" w:eastAsia="IRNazanin"/>
          <w:color w:val="111111"/>
          <w:sz w:val="28"/>
          <w:sz w:val="28"/>
          <w:szCs w:val="28"/>
          <w:rtl w:val="true"/>
          <w:lang w:bidi="fa-IR"/>
        </w:rPr>
        <w:t>سماعا وقرائة علیه قال أخبرنا أبو الفرج علی بن الحسین الأصبهانی قال حدثنی أحمد بن</w:t>
      </w:r>
    </w:p>
    <w:p>
      <w:pPr>
        <w:pStyle w:val="BookText"/>
        <w:rPr/>
      </w:pPr>
      <w:r>
        <w:rPr>
          <w:rFonts w:ascii="IRNazanin" w:hAnsi="IRNazanin" w:eastAsia="IRNazanin"/>
          <w:color w:val="111111"/>
          <w:sz w:val="28"/>
          <w:sz w:val="28"/>
          <w:szCs w:val="28"/>
          <w:rtl w:val="true"/>
          <w:lang w:bidi="fa-IR"/>
        </w:rPr>
        <w:t>عبید الله بن عمار قال حدثنا علی بن محمد النوفلی عن أبیه قال الأصبهانی و</w:t>
      </w:r>
    </w:p>
    <w:p>
      <w:pPr>
        <w:pStyle w:val="BookText"/>
        <w:rPr/>
      </w:pPr>
      <w:r>
        <w:rPr>
          <w:rFonts w:ascii="IRNazanin" w:hAnsi="IRNazanin" w:eastAsia="IRNazanin"/>
          <w:color w:val="111111"/>
          <w:sz w:val="28"/>
          <w:sz w:val="28"/>
          <w:szCs w:val="28"/>
          <w:rtl w:val="true"/>
          <w:lang w:bidi="fa-IR"/>
        </w:rPr>
        <w:t>حدثنی أحمد بن محمد بن سعید قال حدثنی محمد بن الحسن العلوی وحدثنی غیرهما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خبرا طویلا فی اخذ الرشید موسی بن جعفر علیه السلام وحبسه إیاه فی دار السندی إلی أن</w:t>
      </w:r>
    </w:p>
    <w:p>
      <w:pPr>
        <w:pStyle w:val="BookText"/>
        <w:rPr/>
      </w:pPr>
      <w:r>
        <w:rPr>
          <w:rFonts w:ascii="IRNazanin" w:hAnsi="IRNazanin" w:eastAsia="IRNazanin"/>
          <w:color w:val="111111"/>
          <w:sz w:val="28"/>
          <w:sz w:val="28"/>
          <w:szCs w:val="28"/>
          <w:rtl w:val="true"/>
          <w:lang w:bidi="fa-IR"/>
        </w:rPr>
        <w:t xml:space="preserve">قال قال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السندی وسئلته ان یأذن لی ان أکفنه فأبی وقال انا أهل بیت وذکر نحوه</w:t>
      </w:r>
    </w:p>
    <w:p>
      <w:pPr>
        <w:pStyle w:val="BookText"/>
        <w:rPr/>
      </w:pPr>
      <w:r>
        <w:rPr>
          <w:rFonts w:ascii="IRNazanin" w:hAnsi="IRNazanin" w:eastAsia="IRNazanin"/>
          <w:color w:val="111111"/>
          <w:sz w:val="28"/>
          <w:sz w:val="28"/>
          <w:szCs w:val="28"/>
          <w:rtl w:val="true"/>
          <w:lang w:bidi="fa-IR"/>
        </w:rPr>
        <w:t>ثم قال علیه السلام وعندی کفنی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ورواه أبو الفرج الأصفهانی فی مقاتل الطالبیین کما رواه عنه الشیخ</w:t>
      </w:r>
    </w:p>
    <w:p>
      <w:pPr>
        <w:pStyle w:val="BookText"/>
        <w:rPr/>
      </w:pPr>
      <w:r>
        <w:rPr>
          <w:rFonts w:ascii="IRNazanin" w:hAnsi="IRNazanin" w:eastAsia="IRNazanin"/>
          <w:color w:val="111111"/>
          <w:sz w:val="28"/>
          <w:sz w:val="28"/>
          <w:szCs w:val="28"/>
          <w:rtl w:val="true"/>
          <w:lang w:bidi="fa-IR"/>
        </w:rPr>
        <w:t>فی الغیبة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3954</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إرشاد المفید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انه لما حضرته علیه السلام الوفاة سئل</w:t>
      </w:r>
    </w:p>
    <w:p>
      <w:pPr>
        <w:pStyle w:val="BookText"/>
        <w:rPr/>
      </w:pPr>
      <w:r>
        <w:rPr>
          <w:rFonts w:ascii="IRNazanin" w:hAnsi="IRNazanin" w:eastAsia="IRNazanin"/>
          <w:color w:val="111111"/>
          <w:sz w:val="28"/>
          <w:sz w:val="28"/>
          <w:szCs w:val="28"/>
          <w:rtl w:val="true"/>
          <w:lang w:bidi="fa-IR"/>
        </w:rPr>
        <w:t>السندی بن شاهک ان یحضره مولی له مدنیا ینزل عند دار العباس بن محمد فی مشرعة</w:t>
      </w:r>
    </w:p>
    <w:p>
      <w:pPr>
        <w:pStyle w:val="BookText"/>
        <w:rPr/>
      </w:pPr>
      <w:r>
        <w:rPr>
          <w:rFonts w:ascii="IRNazanin" w:hAnsi="IRNazanin" w:eastAsia="IRNazanin"/>
          <w:color w:val="111111"/>
          <w:sz w:val="28"/>
          <w:sz w:val="28"/>
          <w:szCs w:val="28"/>
          <w:rtl w:val="true"/>
          <w:lang w:bidi="fa-IR"/>
        </w:rPr>
        <w:t>القصب لیتولی غسله وتکفینه ففعل ذلک قال السندی فکنت سألته فی الاذن لی ان</w:t>
      </w:r>
    </w:p>
    <w:p>
      <w:pPr>
        <w:pStyle w:val="BookText"/>
        <w:rPr/>
      </w:pPr>
      <w:r>
        <w:rPr>
          <w:rFonts w:ascii="IRNazanin" w:hAnsi="IRNazanin" w:eastAsia="IRNazanin"/>
          <w:color w:val="111111"/>
          <w:sz w:val="28"/>
          <w:sz w:val="28"/>
          <w:szCs w:val="28"/>
          <w:rtl w:val="true"/>
          <w:lang w:bidi="fa-IR"/>
        </w:rPr>
        <w:t>أکفنه فأبی وقال علیه السلام انا أهل بیت مهور نسائنا وحج صرورتنا وأکفان موتانا من</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طاهر أموالنا وعندی کفنی أرید ان یتولی غسلی وجهازی مولای فلان فتولی ذلک منه</w:t>
      </w:r>
      <w:r>
        <w:rPr>
          <w:rFonts w:eastAsia="IRNazanin" w:cs="IRNazanin"/>
          <w:color w:val="111111"/>
          <w:sz w:val="28"/>
          <w:szCs w:val="28"/>
          <w:rtl w:val="true"/>
          <w:lang w:bidi="fa-IR"/>
        </w:rPr>
        <w:t>.</w:t>
      </w:r>
      <w:bookmarkStart w:id="267" w:name="pg12405_123438"/>
    </w:p>
    <w:p>
      <w:pPr>
        <w:pStyle w:val="BookText"/>
        <w:rPr/>
      </w:pPr>
      <w:bookmarkEnd w:id="267"/>
      <w:r>
        <w:rPr>
          <w:rFonts w:eastAsia="IRNazanin" w:cs="IRNazanin"/>
          <w:color w:val="111111"/>
          <w:sz w:val="28"/>
          <w:szCs w:val="28"/>
          <w:lang w:bidi="fa-IR"/>
        </w:rPr>
        <w:t>3955</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أحمد بن یحیی عن بنان بن محمد عن</w:t>
      </w:r>
    </w:p>
    <w:p>
      <w:pPr>
        <w:pStyle w:val="BookText"/>
        <w:rPr/>
      </w:pPr>
      <w:r>
        <w:rPr>
          <w:rFonts w:ascii="IRNazanin" w:hAnsi="IRNazanin" w:eastAsia="IRNazanin"/>
          <w:color w:val="111111"/>
          <w:sz w:val="28"/>
          <w:sz w:val="28"/>
          <w:szCs w:val="28"/>
          <w:rtl w:val="true"/>
          <w:lang w:bidi="fa-IR"/>
        </w:rPr>
        <w:t>أبیه عن عبد الله بن المغیرة عن السکونی عن أبی عبد الله عن أبیه عن علی علیهم السلام قال علی</w:t>
      </w:r>
    </w:p>
    <w:p>
      <w:pPr>
        <w:pStyle w:val="BookText"/>
        <w:rPr/>
      </w:pPr>
      <w:r>
        <w:rPr>
          <w:rFonts w:ascii="IRNazanin" w:hAnsi="IRNazanin" w:eastAsia="IRNazanin"/>
          <w:color w:val="111111"/>
          <w:sz w:val="28"/>
          <w:sz w:val="28"/>
          <w:szCs w:val="28"/>
          <w:rtl w:val="true"/>
          <w:lang w:bidi="fa-IR"/>
        </w:rPr>
        <w:t>الزوج کفن امرأته إذا ماتت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406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أبو عبد الله علیه السلام کفن المرأة علی زوجها إذا ماتت</w:t>
      </w:r>
    </w:p>
    <w:p>
      <w:pPr>
        <w:pStyle w:val="BookText"/>
        <w:rPr/>
      </w:pPr>
      <w:r>
        <w:rPr>
          <w:rFonts w:ascii="IRNazanin" w:hAnsi="IRNazanin" w:eastAsia="IRNazanin"/>
          <w:color w:val="111111"/>
          <w:sz w:val="28"/>
          <w:sz w:val="28"/>
          <w:szCs w:val="28"/>
          <w:rtl w:val="true"/>
          <w:lang w:bidi="fa-IR"/>
        </w:rPr>
        <w:t>ویأتی فی روایة السکونی من باب ان المیراث متأخر عن الکفن والدین من</w:t>
      </w:r>
    </w:p>
    <w:p>
      <w:pPr>
        <w:pStyle w:val="BookText"/>
        <w:rPr/>
      </w:pPr>
      <w:r>
        <w:rPr>
          <w:rFonts w:ascii="IRNazanin" w:hAnsi="IRNazanin" w:eastAsia="IRNazanin"/>
          <w:color w:val="111111"/>
          <w:sz w:val="28"/>
          <w:sz w:val="28"/>
          <w:szCs w:val="28"/>
          <w:rtl w:val="true"/>
          <w:lang w:bidi="fa-IR"/>
        </w:rPr>
        <w:t>کتاب الوصیة قوله علیه السلام أول شئ یبدء به من المال الکفن وفی روایته الأخری</w:t>
      </w:r>
    </w:p>
    <w:p>
      <w:pPr>
        <w:pStyle w:val="BookText"/>
        <w:rPr/>
      </w:pPr>
      <w:r>
        <w:rPr>
          <w:rFonts w:ascii="IRNazanin" w:hAnsi="IRNazanin" w:eastAsia="IRNazanin"/>
          <w:color w:val="111111"/>
          <w:sz w:val="28"/>
          <w:sz w:val="28"/>
          <w:szCs w:val="28"/>
          <w:rtl w:val="true"/>
          <w:lang w:bidi="fa-IR"/>
        </w:rPr>
        <w:t>قوله صلی الله علیه وآله ان أول ما یبدأ به من المال الکفن</w:t>
      </w:r>
    </w:p>
    <w:p>
      <w:pPr>
        <w:pStyle w:val="Heading4"/>
        <w:numPr>
          <w:ilvl w:val="3"/>
          <w:numId w:val="1"/>
        </w:numPr>
        <w:rPr/>
      </w:pPr>
      <w:bookmarkStart w:id="268" w:name="__RefHeading___Toc9751218_417432637"/>
      <w:bookmarkStart w:id="269" w:name="_Toc95"/>
      <w:bookmarkEnd w:id="268"/>
      <w:r>
        <w:rPr>
          <w:rtl w:val="true"/>
        </w:rPr>
        <w:t>(</w:t>
      </w:r>
      <w:r>
        <w:rPr/>
        <w:t>16</w:t>
      </w:r>
      <w:r>
        <w:rPr>
          <w:rtl w:val="true"/>
        </w:rPr>
        <w:t xml:space="preserve">) </w:t>
      </w:r>
      <w:r>
        <w:rPr>
          <w:rtl w:val="true"/>
        </w:rPr>
        <w:t>باب جواز تکفین المیت من الزکاة</w:t>
      </w:r>
      <w:bookmarkEnd w:id="269"/>
    </w:p>
    <w:p>
      <w:pPr>
        <w:pStyle w:val="BookText"/>
        <w:rPr/>
      </w:pPr>
      <w:r>
        <w:rPr>
          <w:rFonts w:eastAsia="IRNazanin" w:cs="IRNazanin"/>
          <w:color w:val="111111"/>
          <w:sz w:val="28"/>
          <w:szCs w:val="28"/>
          <w:lang w:bidi="fa-IR"/>
        </w:rPr>
        <w:t>3956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عن الحسن بن محبوب عن الفضل</w:t>
      </w:r>
    </w:p>
    <w:p>
      <w:pPr>
        <w:pStyle w:val="BookText"/>
        <w:rPr/>
      </w:pPr>
      <w:r>
        <w:rPr>
          <w:rFonts w:ascii="IRNazanin" w:hAnsi="IRNazanin" w:eastAsia="IRNazanin"/>
          <w:color w:val="111111"/>
          <w:sz w:val="28"/>
          <w:sz w:val="28"/>
          <w:szCs w:val="28"/>
          <w:rtl w:val="true"/>
          <w:lang w:bidi="fa-IR"/>
        </w:rPr>
        <w:t xml:space="preserve">بن أیوب </w:t>
      </w:r>
      <w:r>
        <w:rPr>
          <w:rStyle w:val="FootnoteAnchor"/>
          <w:rtl w:val="true"/>
        </w:rPr>
        <w:footnoteReference w:id="399"/>
      </w:r>
      <w:r>
        <w:rPr>
          <w:rFonts w:ascii="IRNazanin" w:hAnsi="IRNazanin" w:eastAsia="IRNazanin"/>
          <w:color w:val="111111"/>
          <w:sz w:val="28"/>
          <w:sz w:val="28"/>
          <w:szCs w:val="28"/>
          <w:rtl w:val="true"/>
          <w:lang w:bidi="fa-IR"/>
        </w:rPr>
        <w:t>الکاتب قال سئلت ابا الحسن موسی علیه السلام فقلت له ما تری فی</w:t>
      </w:r>
    </w:p>
    <w:p>
      <w:pPr>
        <w:pStyle w:val="BookText"/>
        <w:rPr/>
      </w:pPr>
      <w:r>
        <w:rPr>
          <w:rFonts w:ascii="IRNazanin" w:hAnsi="IRNazanin" w:eastAsia="IRNazanin"/>
          <w:color w:val="111111"/>
          <w:sz w:val="28"/>
          <w:sz w:val="28"/>
          <w:szCs w:val="28"/>
          <w:rtl w:val="true"/>
          <w:lang w:bidi="fa-IR"/>
        </w:rPr>
        <w:t xml:space="preserve">رجل من أصحابنا یموت ولم یترک ما یکفن به اشتری </w:t>
      </w:r>
      <w:r>
        <w:rPr>
          <w:rStyle w:val="FootnoteAnchor"/>
          <w:rtl w:val="true"/>
        </w:rPr>
        <w:footnoteReference w:id="400"/>
      </w:r>
      <w:r>
        <w:rPr>
          <w:rFonts w:ascii="IRNazanin" w:hAnsi="IRNazanin" w:eastAsia="IRNazanin"/>
          <w:color w:val="111111"/>
          <w:sz w:val="28"/>
          <w:sz w:val="28"/>
          <w:szCs w:val="28"/>
          <w:rtl w:val="true"/>
          <w:lang w:bidi="fa-IR"/>
        </w:rPr>
        <w:t xml:space="preserve">له کفنه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کفن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الزکاة فقال اعط عیاله من الزکاة قدر ما یجهزونه فیکونون هم الذین یجهزونه</w:t>
      </w:r>
    </w:p>
    <w:p>
      <w:pPr>
        <w:pStyle w:val="BookText"/>
        <w:rPr/>
      </w:pPr>
      <w:r>
        <w:rPr>
          <w:rFonts w:ascii="IRNazanin" w:hAnsi="IRNazanin" w:eastAsia="IRNazanin"/>
          <w:color w:val="111111"/>
          <w:sz w:val="28"/>
          <w:sz w:val="28"/>
          <w:szCs w:val="28"/>
          <w:rtl w:val="true"/>
          <w:lang w:bidi="fa-IR"/>
        </w:rPr>
        <w:t>قلت فان لم یکن له ولا أحد یقوم بأمره فأجهزه انا من الزکاة قال کان أبی یقول إن</w:t>
      </w:r>
    </w:p>
    <w:p>
      <w:pPr>
        <w:pStyle w:val="BookText"/>
        <w:rPr/>
      </w:pPr>
      <w:r>
        <w:rPr>
          <w:rFonts w:ascii="IRNazanin" w:hAnsi="IRNazanin" w:eastAsia="IRNazanin"/>
          <w:color w:val="111111"/>
          <w:sz w:val="28"/>
          <w:sz w:val="28"/>
          <w:szCs w:val="28"/>
          <w:rtl w:val="true"/>
          <w:lang w:bidi="fa-IR"/>
        </w:rPr>
        <w:t>حرمة بدن المؤمن میتا کحرمته حیا فوار بدنه وعورته وجهزه وکفنه وحنطه</w:t>
      </w:r>
    </w:p>
    <w:p>
      <w:pPr>
        <w:pStyle w:val="BookText"/>
        <w:rPr/>
      </w:pPr>
      <w:r>
        <w:rPr>
          <w:rFonts w:ascii="IRNazanin" w:hAnsi="IRNazanin" w:eastAsia="IRNazanin"/>
          <w:color w:val="111111"/>
          <w:sz w:val="28"/>
          <w:sz w:val="28"/>
          <w:szCs w:val="28"/>
          <w:rtl w:val="true"/>
          <w:lang w:bidi="fa-IR"/>
        </w:rPr>
        <w:t>واحتسب بذلک من الزکاة وشیع جنازته قلت فان اتجر علیه بعض إخوانه یکفن</w:t>
      </w:r>
    </w:p>
    <w:p>
      <w:pPr>
        <w:pStyle w:val="BookText"/>
        <w:rPr/>
      </w:pPr>
      <w:r>
        <w:rPr>
          <w:rFonts w:ascii="IRNazanin" w:hAnsi="IRNazanin" w:eastAsia="IRNazanin"/>
          <w:color w:val="111111"/>
          <w:sz w:val="28"/>
          <w:sz w:val="28"/>
          <w:szCs w:val="28"/>
          <w:rtl w:val="true"/>
          <w:lang w:bidi="fa-IR"/>
        </w:rPr>
        <w:t xml:space="preserve">آخر وکان علیه دین أیکفن بواحد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ویقضی دینه بالاخر قال لا لیس</w:t>
      </w:r>
    </w:p>
    <w:p>
      <w:pPr>
        <w:pStyle w:val="BookText"/>
        <w:rPr/>
      </w:pPr>
      <w:r>
        <w:rPr>
          <w:rFonts w:ascii="IRNazanin" w:hAnsi="IRNazanin" w:eastAsia="IRNazanin"/>
          <w:color w:val="111111"/>
          <w:sz w:val="28"/>
          <w:sz w:val="28"/>
          <w:szCs w:val="28"/>
          <w:rtl w:val="true"/>
          <w:lang w:bidi="fa-IR"/>
        </w:rPr>
        <w:t xml:space="preserve">هذا میراثا ترکه انما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شئ صار الیه بعد وفاته فلیکفنوه بالذی</w:t>
      </w:r>
    </w:p>
    <w:p>
      <w:pPr>
        <w:pStyle w:val="BookText"/>
        <w:rPr/>
      </w:pPr>
      <w:r>
        <w:rPr>
          <w:rFonts w:ascii="IRNazanin" w:hAnsi="IRNazanin" w:eastAsia="IRNazanin"/>
          <w:color w:val="111111"/>
          <w:sz w:val="28"/>
          <w:sz w:val="28"/>
          <w:szCs w:val="28"/>
          <w:rtl w:val="true"/>
          <w:lang w:bidi="fa-IR"/>
        </w:rPr>
        <w:t xml:space="preserve">اتجر علیه ویکون الاخر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یصلحون به شأنهم قرب الإسناد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أحمد بن محمد عن ابن محبوب عن المفضل عن یونس الکاتب قال سئلت</w:t>
      </w:r>
    </w:p>
    <w:p>
      <w:pPr>
        <w:pStyle w:val="BookText"/>
        <w:rPr/>
      </w:pPr>
      <w:r>
        <w:rPr>
          <w:rFonts w:ascii="IRNazanin" w:hAnsi="IRNazanin" w:eastAsia="IRNazanin"/>
          <w:color w:val="111111"/>
          <w:sz w:val="28"/>
          <w:sz w:val="28"/>
          <w:szCs w:val="28"/>
          <w:rtl w:val="true"/>
          <w:lang w:bidi="fa-IR"/>
        </w:rPr>
        <w:t>ابا الحسن علیه السلام عن رجل من أصحابنا وذکر نحوه الا انه اسقط قوله وشیع جنازته</w:t>
      </w:r>
    </w:p>
    <w:p>
      <w:pPr>
        <w:pStyle w:val="BookText"/>
        <w:rPr/>
      </w:pPr>
      <w:r>
        <w:rPr>
          <w:rFonts w:eastAsia="IRNazanin" w:cs="IRNazanin"/>
          <w:color w:val="111111"/>
          <w:sz w:val="28"/>
          <w:szCs w:val="28"/>
          <w:lang w:bidi="fa-IR"/>
        </w:rPr>
        <w:t>3957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وان مات رجل مؤمن وأحببت ان</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تکفنه من زکاة مالک فاعطها ورثته فیکفنونه وإن لم یکن له ورثة فکفنه أنت</w:t>
      </w:r>
      <w:bookmarkStart w:id="270" w:name="pg12405_123439"/>
    </w:p>
    <w:p>
      <w:pPr>
        <w:pStyle w:val="BookText"/>
        <w:rPr/>
      </w:pPr>
      <w:bookmarkEnd w:id="270"/>
      <w:r>
        <w:rPr>
          <w:rFonts w:ascii="IRNazanin" w:hAnsi="IRNazanin" w:eastAsia="IRNazanin"/>
          <w:color w:val="111111"/>
          <w:sz w:val="28"/>
          <w:sz w:val="28"/>
          <w:szCs w:val="28"/>
          <w:rtl w:val="true"/>
          <w:lang w:bidi="fa-IR"/>
        </w:rPr>
        <w:t xml:space="preserve">واحتسب </w:t>
      </w:r>
      <w:r>
        <w:rPr>
          <w:rStyle w:val="FootnoteAnchor"/>
          <w:rtl w:val="true"/>
        </w:rPr>
        <w:footnoteReference w:id="401"/>
      </w:r>
      <w:r>
        <w:rPr>
          <w:rFonts w:ascii="IRNazanin" w:hAnsi="IRNazanin" w:eastAsia="IRNazanin"/>
          <w:color w:val="111111"/>
          <w:sz w:val="28"/>
          <w:sz w:val="28"/>
          <w:szCs w:val="28"/>
          <w:rtl w:val="true"/>
          <w:lang w:bidi="fa-IR"/>
        </w:rPr>
        <w:t>به من زکاة مالک فان أعطی ورثته قوم آخرون ثمن کفن فکفنه من مالک</w:t>
      </w:r>
    </w:p>
    <w:p>
      <w:pPr>
        <w:pStyle w:val="BookText"/>
        <w:rPr/>
      </w:pPr>
      <w:r>
        <w:rPr>
          <w:rFonts w:ascii="IRNazanin" w:hAnsi="IRNazanin" w:eastAsia="IRNazanin"/>
          <w:color w:val="111111"/>
          <w:sz w:val="28"/>
          <w:sz w:val="28"/>
          <w:szCs w:val="28"/>
          <w:rtl w:val="true"/>
          <w:lang w:bidi="fa-IR"/>
        </w:rPr>
        <w:t xml:space="preserve">واحتسبه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واحسب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الزکاة ویکون ما أعطاهم القوم لهم یصلحون به شأنهم</w:t>
      </w:r>
    </w:p>
    <w:p>
      <w:pPr>
        <w:pStyle w:val="Heading4"/>
        <w:numPr>
          <w:ilvl w:val="3"/>
          <w:numId w:val="1"/>
        </w:numPr>
        <w:rPr/>
      </w:pPr>
      <w:bookmarkStart w:id="271" w:name="__RefHeading___Toc9751220_417432637"/>
      <w:bookmarkStart w:id="272" w:name="_Toc96"/>
      <w:bookmarkEnd w:id="271"/>
      <w:r>
        <w:rPr>
          <w:rtl w:val="true"/>
        </w:rPr>
        <w:t>(</w:t>
      </w:r>
      <w:r>
        <w:rPr/>
        <w:t>17</w:t>
      </w:r>
      <w:r>
        <w:rPr>
          <w:rtl w:val="true"/>
        </w:rPr>
        <w:t xml:space="preserve">) </w:t>
      </w:r>
      <w:r>
        <w:rPr>
          <w:rtl w:val="true"/>
        </w:rPr>
        <w:t>باب استحباب التبرع بکفن المیت وحنوطه وجمیع ما یحتاج الیه</w:t>
      </w:r>
      <w:bookmarkEnd w:id="272"/>
    </w:p>
    <w:p>
      <w:pPr>
        <w:pStyle w:val="BookText"/>
        <w:rPr/>
      </w:pPr>
      <w:r>
        <w:rPr>
          <w:rFonts w:eastAsia="IRNazanin" w:cs="IRNazanin"/>
          <w:color w:val="111111"/>
          <w:sz w:val="28"/>
          <w:szCs w:val="28"/>
          <w:lang w:bidi="fa-IR"/>
        </w:rPr>
        <w:t>3958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إبراهیم عن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ابن أبی عمیر</w:t>
      </w:r>
    </w:p>
    <w:p>
      <w:pPr>
        <w:pStyle w:val="BookText"/>
        <w:rPr/>
      </w:pP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سیف بن عمیرة عن سعد بن طریف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فقیه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جعفر</w:t>
      </w:r>
    </w:p>
    <w:p>
      <w:pPr>
        <w:pStyle w:val="BookText"/>
        <w:rPr/>
      </w:pPr>
      <w:r>
        <w:rPr>
          <w:rFonts w:ascii="IRNazanin" w:hAnsi="IRNazanin" w:eastAsia="IRNazanin"/>
          <w:color w:val="111111"/>
          <w:sz w:val="28"/>
          <w:sz w:val="28"/>
          <w:szCs w:val="28"/>
          <w:rtl w:val="true"/>
          <w:lang w:bidi="fa-IR"/>
        </w:rPr>
        <w:t xml:space="preserve">علیه السلام </w:t>
      </w:r>
      <w:r>
        <w:rPr>
          <w:rStyle w:val="FootnoteAnchor"/>
          <w:rtl w:val="true"/>
        </w:rPr>
        <w:footnoteReference w:id="402"/>
      </w:r>
      <w:r>
        <w:rPr>
          <w:rFonts w:ascii="IRNazanin" w:hAnsi="IRNazanin" w:eastAsia="IRNazanin"/>
          <w:color w:val="111111"/>
          <w:sz w:val="28"/>
          <w:sz w:val="28"/>
          <w:szCs w:val="28"/>
          <w:rtl w:val="true"/>
          <w:lang w:bidi="fa-IR"/>
        </w:rPr>
        <w:t xml:space="preserve">قال من کفن مؤمنا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کمن </w:t>
      </w:r>
      <w:r>
        <w:rPr>
          <w:rStyle w:val="FootnoteAnchor"/>
          <w:rtl w:val="true"/>
        </w:rPr>
        <w:footnoteReference w:id="4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کسوته إلی یوم القیمة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3959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الشهید الثانی فی مسکن الفؤاد عن ابن مسعود عن</w:t>
      </w:r>
    </w:p>
    <w:p>
      <w:pPr>
        <w:pStyle w:val="BookText"/>
        <w:rPr/>
      </w:pPr>
      <w:r>
        <w:rPr>
          <w:rFonts w:ascii="IRNazanin" w:hAnsi="IRNazanin" w:eastAsia="IRNazanin"/>
          <w:color w:val="111111"/>
          <w:sz w:val="28"/>
          <w:sz w:val="28"/>
          <w:szCs w:val="28"/>
          <w:rtl w:val="true"/>
          <w:lang w:bidi="fa-IR"/>
        </w:rPr>
        <w:t>النبی صلی الله علیه وآله من کفن مسلما کساه الله من سندس واستبرق وحریر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3960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للصفار حدثنا إبراهیم بن هاشم عن علی بن أسباط</w:t>
      </w:r>
    </w:p>
    <w:p>
      <w:pPr>
        <w:pStyle w:val="BookText"/>
        <w:rPr/>
      </w:pPr>
      <w:r>
        <w:rPr>
          <w:rFonts w:ascii="IRNazanin" w:hAnsi="IRNazanin" w:eastAsia="IRNazanin"/>
          <w:color w:val="111111"/>
          <w:sz w:val="28"/>
          <w:sz w:val="28"/>
          <w:szCs w:val="28"/>
          <w:rtl w:val="true"/>
          <w:lang w:bidi="fa-IR"/>
        </w:rPr>
        <w:t>عن بکر بن جناح عن رجل عن أبی عبد الله علیه السلام قال لما ماتت فاطمة بنت أسد</w:t>
      </w:r>
    </w:p>
    <w:p>
      <w:pPr>
        <w:pStyle w:val="BookText"/>
        <w:rPr/>
      </w:pPr>
      <w:r>
        <w:rPr>
          <w:rFonts w:ascii="IRNazanin" w:hAnsi="IRNazanin" w:eastAsia="IRNazanin"/>
          <w:color w:val="111111"/>
          <w:sz w:val="28"/>
          <w:sz w:val="28"/>
          <w:szCs w:val="28"/>
          <w:rtl w:val="true"/>
          <w:lang w:bidi="fa-IR"/>
        </w:rPr>
        <w:t xml:space="preserve">أم أمیر المؤمنین علیه السلام جاء علی علیه السلام إلی النبی 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p>
    <w:p>
      <w:pPr>
        <w:pStyle w:val="BookText"/>
        <w:rPr/>
      </w:pPr>
      <w:r>
        <w:rPr>
          <w:rFonts w:ascii="IRNazanin" w:hAnsi="IRNazanin" w:eastAsia="IRNazanin"/>
          <w:color w:val="111111"/>
          <w:sz w:val="28"/>
          <w:sz w:val="28"/>
          <w:szCs w:val="28"/>
          <w:rtl w:val="true"/>
          <w:lang w:bidi="fa-IR"/>
        </w:rPr>
        <w:t xml:space="preserve">لعلی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قمیصی فکفنها فیه وهذا ردائی فکفنها فیه 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3961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lang w:bidi="fa-IR"/>
        </w:rPr>
        <w:t>189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جعفر بن محمد بن مسرور رض قال</w:t>
      </w:r>
    </w:p>
    <w:p>
      <w:pPr>
        <w:pStyle w:val="BookText"/>
        <w:rPr/>
      </w:pPr>
      <w:r>
        <w:rPr>
          <w:rFonts w:ascii="IRNazanin" w:hAnsi="IRNazanin" w:eastAsia="IRNazanin"/>
          <w:color w:val="111111"/>
          <w:sz w:val="28"/>
          <w:sz w:val="28"/>
          <w:szCs w:val="28"/>
          <w:rtl w:val="true"/>
          <w:lang w:bidi="fa-IR"/>
        </w:rPr>
        <w:t>حدثنی محمد بن عبد الله بن جعفر بن جامع الحمیری عن أبیه قال حدثنا احمد ابن أبی</w:t>
      </w:r>
    </w:p>
    <w:p>
      <w:pPr>
        <w:pStyle w:val="BookText"/>
        <w:rPr/>
      </w:pPr>
      <w:r>
        <w:rPr>
          <w:rFonts w:ascii="IRNazanin" w:hAnsi="IRNazanin" w:eastAsia="IRNazanin"/>
          <w:color w:val="111111"/>
          <w:sz w:val="28"/>
          <w:sz w:val="28"/>
          <w:szCs w:val="28"/>
          <w:rtl w:val="true"/>
          <w:lang w:bidi="fa-IR"/>
        </w:rPr>
        <w:t>عبد الله البرقی عن أبیه محمد بن خالد عن خلف بن حماد الأسدی عن أبی الحسن العبدی</w:t>
      </w:r>
    </w:p>
    <w:p>
      <w:pPr>
        <w:pStyle w:val="BookText"/>
        <w:rPr/>
      </w:pPr>
      <w:r>
        <w:rPr>
          <w:rFonts w:ascii="IRNazanin" w:hAnsi="IRNazanin" w:eastAsia="IRNazanin"/>
          <w:color w:val="111111"/>
          <w:sz w:val="28"/>
          <w:sz w:val="28"/>
          <w:szCs w:val="28"/>
          <w:rtl w:val="true"/>
          <w:lang w:bidi="fa-IR"/>
        </w:rPr>
        <w:t xml:space="preserve">عن الأعمش عن عبایة </w:t>
      </w:r>
      <w:r>
        <w:rPr>
          <w:rStyle w:val="FootnoteAnchor"/>
          <w:rtl w:val="true"/>
        </w:rPr>
        <w:footnoteReference w:id="404"/>
      </w:r>
      <w:r>
        <w:rPr>
          <w:rFonts w:ascii="IRNazanin" w:hAnsi="IRNazanin" w:eastAsia="IRNazanin"/>
          <w:color w:val="111111"/>
          <w:sz w:val="28"/>
          <w:sz w:val="28"/>
          <w:szCs w:val="28"/>
          <w:rtl w:val="true"/>
          <w:lang w:bidi="fa-IR"/>
        </w:rPr>
        <w:t>بن ربعی عن عبد الله بن عباس قال اقبل علی بن أبی</w:t>
      </w:r>
    </w:p>
    <w:p>
      <w:pPr>
        <w:pStyle w:val="BookText"/>
        <w:rPr/>
      </w:pPr>
      <w:r>
        <w:rPr>
          <w:rFonts w:ascii="IRNazanin" w:hAnsi="IRNazanin" w:eastAsia="IRNazanin"/>
          <w:color w:val="111111"/>
          <w:sz w:val="28"/>
          <w:sz w:val="28"/>
          <w:szCs w:val="28"/>
          <w:rtl w:val="true"/>
          <w:lang w:bidi="fa-IR"/>
        </w:rPr>
        <w:t>طالب علیه السلام ذات یوم إلی النبی صلی الله علیه وآله باکیا وهو یقول إنا لله وإنا إلیه راجعون</w:t>
      </w:r>
    </w:p>
    <w:p>
      <w:pPr>
        <w:pStyle w:val="BookText"/>
        <w:rPr/>
      </w:pPr>
      <w:r>
        <w:rPr>
          <w:rFonts w:ascii="IRNazanin" w:hAnsi="IRNazanin" w:eastAsia="IRNazanin"/>
          <w:color w:val="111111"/>
          <w:sz w:val="28"/>
          <w:sz w:val="28"/>
          <w:szCs w:val="28"/>
          <w:rtl w:val="true"/>
          <w:lang w:bidi="fa-IR"/>
        </w:rPr>
        <w:t xml:space="preserve">فقال له رسول الله صلی الله علیه وآله یا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 علیه السلام یا رسول الله ماتت أمی</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فاطمة بنت أسد فبکی النبی صلی الله علیه وآله ثم قال رحم الله أمک یا علی اما انها ان کانت لک</w:t>
      </w:r>
    </w:p>
    <w:p>
      <w:pPr>
        <w:pStyle w:val="BookText"/>
        <w:rPr/>
      </w:pPr>
      <w:r>
        <w:rPr>
          <w:rFonts w:ascii="IRNazanin" w:hAnsi="IRNazanin" w:eastAsia="IRNazanin"/>
          <w:color w:val="111111"/>
          <w:sz w:val="28"/>
          <w:sz w:val="28"/>
          <w:szCs w:val="28"/>
          <w:rtl w:val="true"/>
          <w:lang w:bidi="fa-IR"/>
        </w:rPr>
        <w:t>اما فقد کانت لی اما خذ عمامتی هذه وخذ ثوبی هذین فکفنها فیهما ومر النساء فلیحسن</w:t>
      </w:r>
    </w:p>
    <w:p>
      <w:pPr>
        <w:pStyle w:val="BookText"/>
        <w:rPr/>
      </w:pPr>
      <w:r>
        <w:rPr>
          <w:rFonts w:ascii="IRNazanin" w:hAnsi="IRNazanin" w:eastAsia="IRNazanin"/>
          <w:color w:val="111111"/>
          <w:sz w:val="28"/>
          <w:sz w:val="28"/>
          <w:szCs w:val="28"/>
          <w:rtl w:val="true"/>
          <w:lang w:bidi="fa-IR"/>
        </w:rPr>
        <w:t>غسلها ولا تخرجها حتی أجئ فإلی امرها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واقبل النبی صلی الله علیه وآله بعد ساعة وأخرجت فاطمة أم علی علیه السلام فصلی</w:t>
      </w:r>
    </w:p>
    <w:p>
      <w:pPr>
        <w:pStyle w:val="BookText"/>
        <w:rPr/>
      </w:pPr>
      <w:r>
        <w:rPr>
          <w:rFonts w:ascii="IRNazanin" w:hAnsi="IRNazanin" w:eastAsia="IRNazanin"/>
          <w:color w:val="111111"/>
          <w:sz w:val="28"/>
          <w:sz w:val="28"/>
          <w:szCs w:val="28"/>
          <w:rtl w:val="true"/>
          <w:lang w:bidi="fa-IR"/>
        </w:rPr>
        <w:t>علیها النبی صلی الله علیه وآله صلاة لم یصل علی أحد قبلها مثل تلک الصلاة ثم کبر علیها أربعین</w:t>
      </w:r>
    </w:p>
    <w:p>
      <w:pPr>
        <w:pStyle w:val="BookText"/>
        <w:rPr/>
      </w:pPr>
      <w:r>
        <w:rPr>
          <w:rFonts w:ascii="IRNazanin" w:hAnsi="IRNazanin" w:eastAsia="IRNazanin"/>
          <w:color w:val="111111"/>
          <w:sz w:val="28"/>
          <w:sz w:val="28"/>
          <w:szCs w:val="28"/>
          <w:rtl w:val="true"/>
          <w:lang w:bidi="fa-IR"/>
        </w:rPr>
        <w:t>تکبیرة ثم دخل إلی القبر فتمدد فیه فلم یسمع له أنین ولا حرکة ثم قال اخرج یا علی ادخل</w:t>
      </w:r>
    </w:p>
    <w:p>
      <w:pPr>
        <w:pStyle w:val="BookText"/>
        <w:rPr/>
      </w:pPr>
      <w:r>
        <w:rPr>
          <w:rFonts w:ascii="IRNazanin" w:hAnsi="IRNazanin" w:eastAsia="IRNazanin"/>
          <w:color w:val="111111"/>
          <w:sz w:val="28"/>
          <w:sz w:val="28"/>
          <w:szCs w:val="28"/>
          <w:rtl w:val="true"/>
          <w:lang w:bidi="fa-IR"/>
        </w:rPr>
        <w:t>یا حسن فدخلا القبر فلما فرغ مما احتاج الیه قال له یا علی اخرج یا حسن اخرج</w:t>
      </w:r>
    </w:p>
    <w:p>
      <w:pPr>
        <w:pStyle w:val="BookText"/>
        <w:rPr/>
      </w:pPr>
      <w:r>
        <w:rPr>
          <w:rFonts w:ascii="IRNazanin" w:hAnsi="IRNazanin" w:eastAsia="IRNazanin"/>
          <w:color w:val="111111"/>
          <w:sz w:val="28"/>
          <w:sz w:val="28"/>
          <w:szCs w:val="28"/>
          <w:rtl w:val="true"/>
          <w:lang w:bidi="fa-IR"/>
        </w:rPr>
        <w:t>فخرجا ثم زحف النبی صلی الله علیه وآله حتی صار عند رأسها ثم قال یا فاطمة انا محمد سید ولد آدم</w:t>
      </w:r>
    </w:p>
    <w:p>
      <w:pPr>
        <w:pStyle w:val="BookText"/>
        <w:rPr/>
      </w:pPr>
      <w:r>
        <w:rPr>
          <w:rFonts w:ascii="IRNazanin" w:hAnsi="IRNazanin" w:eastAsia="IRNazanin"/>
          <w:color w:val="111111"/>
          <w:sz w:val="28"/>
          <w:sz w:val="28"/>
          <w:szCs w:val="28"/>
          <w:rtl w:val="true"/>
          <w:lang w:bidi="fa-IR"/>
        </w:rPr>
        <w:t>ولا فخر فان أتاک منکر ونکیر فسألاک من ربک فقولی الله ربی ومحمد نبیی والإسلام</w:t>
      </w:r>
    </w:p>
    <w:p>
      <w:pPr>
        <w:pStyle w:val="BookText"/>
        <w:rPr/>
      </w:pPr>
      <w:r>
        <w:rPr>
          <w:rFonts w:ascii="IRNazanin" w:hAnsi="IRNazanin" w:eastAsia="IRNazanin"/>
          <w:color w:val="111111"/>
          <w:sz w:val="28"/>
          <w:sz w:val="28"/>
          <w:szCs w:val="28"/>
          <w:rtl w:val="true"/>
          <w:lang w:bidi="fa-IR"/>
        </w:rPr>
        <w:t>دینی والقرآن کتابی وابنی امامی وولیی ثم قال اللهم ثبت فاطمة بالقول الثابت</w:t>
      </w:r>
    </w:p>
    <w:p>
      <w:pPr>
        <w:pStyle w:val="BookText"/>
        <w:rPr/>
      </w:pPr>
      <w:r>
        <w:rPr>
          <w:rFonts w:ascii="IRNazanin" w:hAnsi="IRNazanin" w:eastAsia="IRNazanin"/>
          <w:color w:val="111111"/>
          <w:sz w:val="28"/>
          <w:sz w:val="28"/>
          <w:szCs w:val="28"/>
          <w:rtl w:val="true"/>
          <w:lang w:bidi="fa-IR"/>
        </w:rPr>
        <w:t>ثم خرج من قبرها وحثا علیها حثیات ثم ضرب بیده الیمنی علی الیسری فنفضهما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والذی نفس محمد بیده لقد سمعت فاطمة تصفیق یمینی علی شمالی فقام</w:t>
      </w:r>
    </w:p>
    <w:p>
      <w:pPr>
        <w:pStyle w:val="BookText"/>
        <w:rPr/>
      </w:pPr>
      <w:r>
        <w:rPr>
          <w:rFonts w:ascii="IRNazanin" w:hAnsi="IRNazanin" w:eastAsia="IRNazanin"/>
          <w:color w:val="111111"/>
          <w:sz w:val="28"/>
          <w:sz w:val="28"/>
          <w:szCs w:val="28"/>
          <w:rtl w:val="true"/>
          <w:lang w:bidi="fa-IR"/>
        </w:rPr>
        <w:t>الیه عمار بن یاسر فقال فداک أبی وأمی یا رسول لقد صلیت علیها لم تصل</w:t>
      </w:r>
    </w:p>
    <w:p>
      <w:pPr>
        <w:pStyle w:val="BookText"/>
        <w:rPr/>
      </w:pPr>
      <w:r>
        <w:rPr>
          <w:rFonts w:ascii="IRNazanin" w:hAnsi="IRNazanin" w:eastAsia="IRNazanin"/>
          <w:color w:val="111111"/>
          <w:sz w:val="28"/>
          <w:sz w:val="28"/>
          <w:szCs w:val="28"/>
          <w:rtl w:val="true"/>
          <w:lang w:bidi="fa-IR"/>
        </w:rPr>
        <w:t>علی أحد قبلها مثل تلک الصلاة فقال یا أبا الیقظان وأهل ذلک ذلک هی منی ولقد کان لها من</w:t>
      </w:r>
    </w:p>
    <w:p>
      <w:pPr>
        <w:pStyle w:val="BookText"/>
        <w:rPr/>
      </w:pPr>
      <w:r>
        <w:rPr>
          <w:rFonts w:ascii="IRNazanin" w:hAnsi="IRNazanin" w:eastAsia="IRNazanin"/>
          <w:color w:val="111111"/>
          <w:sz w:val="28"/>
          <w:sz w:val="28"/>
          <w:szCs w:val="28"/>
          <w:rtl w:val="true"/>
          <w:lang w:bidi="fa-IR"/>
        </w:rPr>
        <w:t>أبی طالب ولد کثیر ولقد کان خیرهم کثیرا وکان خیرنا قلیلا فکانت تشبعنی وتجیعهم</w:t>
      </w:r>
    </w:p>
    <w:p>
      <w:pPr>
        <w:pStyle w:val="BookText"/>
        <w:rPr/>
      </w:pPr>
      <w:r>
        <w:rPr>
          <w:rFonts w:ascii="IRNazanin" w:hAnsi="IRNazanin" w:eastAsia="IRNazanin"/>
          <w:color w:val="111111"/>
          <w:sz w:val="28"/>
          <w:sz w:val="28"/>
          <w:szCs w:val="28"/>
          <w:rtl w:val="true"/>
          <w:lang w:bidi="fa-IR"/>
        </w:rPr>
        <w:t>وتکسونی وتعریهم وتدهننی وتشعثهم قال فلم کبرت علیها أربعین تکبیرة یا رسول الله</w:t>
      </w:r>
    </w:p>
    <w:p>
      <w:pPr>
        <w:pStyle w:val="BookText"/>
        <w:rPr/>
      </w:pPr>
      <w:r>
        <w:rPr>
          <w:rFonts w:ascii="IRNazanin" w:hAnsi="IRNazanin" w:eastAsia="IRNazanin"/>
          <w:color w:val="111111"/>
          <w:sz w:val="28"/>
          <w:sz w:val="28"/>
          <w:szCs w:val="28"/>
          <w:rtl w:val="true"/>
          <w:lang w:bidi="fa-IR"/>
        </w:rPr>
        <w:t>قالت نعم یا عمار التفت عن یمینی فنظرت إلی أربعین صفا من الملائکة فکبرت لکل</w:t>
      </w:r>
    </w:p>
    <w:p>
      <w:pPr>
        <w:pStyle w:val="BookText"/>
        <w:rPr/>
      </w:pPr>
      <w:r>
        <w:rPr>
          <w:rFonts w:ascii="IRNazanin" w:hAnsi="IRNazanin" w:eastAsia="IRNazanin"/>
          <w:color w:val="111111"/>
          <w:sz w:val="28"/>
          <w:sz w:val="28"/>
          <w:szCs w:val="28"/>
          <w:rtl w:val="true"/>
          <w:lang w:bidi="fa-IR"/>
        </w:rPr>
        <w:t>صف تکبیرة قال فتمددت فی القبر ولم یسمع لک أنین ولا حرکة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إن الناس یحشرون یوم القیمة عراة فلم أزل اطلب إلی ربی عز وجل ان</w:t>
      </w:r>
    </w:p>
    <w:p>
      <w:pPr>
        <w:pStyle w:val="BookText"/>
        <w:rPr/>
      </w:pPr>
      <w:r>
        <w:rPr>
          <w:rFonts w:ascii="IRNazanin" w:hAnsi="IRNazanin" w:eastAsia="IRNazanin"/>
          <w:color w:val="111111"/>
          <w:sz w:val="28"/>
          <w:sz w:val="28"/>
          <w:szCs w:val="28"/>
          <w:rtl w:val="true"/>
          <w:lang w:bidi="fa-IR"/>
        </w:rPr>
        <w:t>یبعثها ستیرة والذی نفس محمد بیده ما خرجت من قبرها حتی رأیت مصباحین من</w:t>
      </w:r>
    </w:p>
    <w:p>
      <w:pPr>
        <w:pStyle w:val="BookText"/>
        <w:rPr/>
      </w:pPr>
      <w:r>
        <w:rPr>
          <w:rFonts w:ascii="IRNazanin" w:hAnsi="IRNazanin" w:eastAsia="IRNazanin"/>
          <w:color w:val="111111"/>
          <w:sz w:val="28"/>
          <w:sz w:val="28"/>
          <w:szCs w:val="28"/>
          <w:rtl w:val="true"/>
          <w:lang w:bidi="fa-IR"/>
        </w:rPr>
        <w:t>نور عند رأسها ومصباحین من نور عند یدیها ومصباحین من نور عند رجلیها وملکیها</w:t>
      </w:r>
    </w:p>
    <w:p>
      <w:pPr>
        <w:pStyle w:val="BookText"/>
        <w:rPr/>
      </w:pPr>
      <w:r>
        <w:rPr>
          <w:rFonts w:ascii="IRNazanin" w:hAnsi="IRNazanin" w:eastAsia="IRNazanin"/>
          <w:color w:val="111111"/>
          <w:sz w:val="28"/>
          <w:sz w:val="28"/>
          <w:szCs w:val="28"/>
          <w:rtl w:val="true"/>
          <w:lang w:bidi="fa-IR"/>
        </w:rPr>
        <w:t xml:space="preserve">الموکلین بقبرها یستغفران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تقوم الساعة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3962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الرضی فی الخصائص عن هارون بن موسی</w:t>
      </w:r>
    </w:p>
    <w:p>
      <w:pPr>
        <w:pStyle w:val="BookText"/>
        <w:rPr/>
      </w:pPr>
      <w:r>
        <w:rPr>
          <w:rFonts w:ascii="IRNazanin" w:hAnsi="IRNazanin" w:eastAsia="IRNazanin"/>
          <w:color w:val="111111"/>
          <w:sz w:val="28"/>
          <w:sz w:val="28"/>
          <w:szCs w:val="28"/>
          <w:rtl w:val="true"/>
          <w:lang w:bidi="fa-IR"/>
        </w:rPr>
        <w:t>عن محمد بن یعقوب عن الحسین بن یحیی عن الولید بن ابان عن محمد بن عبد الله</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 مسکان عن أبیه عن أبی عبد الله علیه السلام فی حدیث وفات فاطمة بنت أسد قال ثم</w:t>
      </w:r>
    </w:p>
    <w:p>
      <w:pPr>
        <w:pStyle w:val="BookText"/>
        <w:rPr/>
      </w:pPr>
      <w:r>
        <w:rPr>
          <w:rFonts w:ascii="IRNazanin" w:hAnsi="IRNazanin" w:eastAsia="IRNazanin"/>
          <w:color w:val="111111"/>
          <w:sz w:val="28"/>
          <w:sz w:val="28"/>
          <w:szCs w:val="28"/>
          <w:rtl w:val="true"/>
          <w:lang w:bidi="fa-IR"/>
        </w:rPr>
        <w:t>امر ای رسول الله صلی الله علیه وآله النساء ان یغسلنها وقال إذا فرغتن فلا تحدثن شیئا حتی</w:t>
      </w:r>
    </w:p>
    <w:p>
      <w:pPr>
        <w:pStyle w:val="BookText"/>
        <w:rPr/>
      </w:pPr>
      <w:r>
        <w:rPr>
          <w:rFonts w:ascii="IRNazanin" w:hAnsi="IRNazanin" w:eastAsia="IRNazanin"/>
          <w:color w:val="111111"/>
          <w:sz w:val="28"/>
          <w:sz w:val="28"/>
          <w:szCs w:val="28"/>
          <w:rtl w:val="true"/>
          <w:lang w:bidi="fa-IR"/>
        </w:rPr>
        <w:t xml:space="preserve">تعلمین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تعلمننی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فرغن أعلمنه ذلک فأعطاهن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أحد قمیصه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الذی</w:t>
      </w:r>
    </w:p>
    <w:p>
      <w:pPr>
        <w:pStyle w:val="BookText"/>
        <w:rPr/>
      </w:pPr>
      <w:r>
        <w:rPr>
          <w:rFonts w:ascii="IRNazanin" w:hAnsi="IRNazanin" w:eastAsia="IRNazanin"/>
          <w:color w:val="111111"/>
          <w:sz w:val="28"/>
          <w:sz w:val="28"/>
          <w:szCs w:val="28"/>
          <w:rtl w:val="true"/>
          <w:lang w:bidi="fa-IR"/>
        </w:rPr>
        <w:t>یلی جسده وأمرهن ان یکفنها فیه 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3963</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محمد بن</w:t>
      </w:r>
    </w:p>
    <w:p>
      <w:pPr>
        <w:pStyle w:val="BookText"/>
        <w:rPr/>
      </w:pPr>
      <w:r>
        <w:rPr>
          <w:rFonts w:ascii="IRNazanin" w:hAnsi="IRNazanin" w:eastAsia="IRNazanin"/>
          <w:color w:val="111111"/>
          <w:sz w:val="28"/>
          <w:sz w:val="28"/>
          <w:szCs w:val="28"/>
          <w:rtl w:val="true"/>
          <w:lang w:bidi="fa-IR"/>
        </w:rPr>
        <w:t>یحیی العلوی ره قال حدثنی جدی قال حدثنی بکر بن عبد الوهاب قال حدثنی عیسی</w:t>
      </w:r>
    </w:p>
    <w:p>
      <w:pPr>
        <w:pStyle w:val="BookText"/>
        <w:rPr/>
      </w:pPr>
      <w:r>
        <w:rPr>
          <w:rFonts w:ascii="IRNazanin" w:hAnsi="IRNazanin" w:eastAsia="IRNazanin"/>
          <w:color w:val="111111"/>
          <w:sz w:val="28"/>
          <w:sz w:val="28"/>
          <w:szCs w:val="28"/>
          <w:rtl w:val="true"/>
          <w:lang w:bidi="fa-IR"/>
        </w:rPr>
        <w:t>بن عبد الله عن أبیه عن جده ان رسول الله صلی الله علیه وآله دفن فاطمة بنت أسد بن هاشم وکانت</w:t>
      </w:r>
    </w:p>
    <w:p>
      <w:pPr>
        <w:pStyle w:val="BookText"/>
        <w:rPr/>
      </w:pPr>
      <w:r>
        <w:rPr>
          <w:rFonts w:ascii="IRNazanin" w:hAnsi="IRNazanin" w:eastAsia="IRNazanin"/>
          <w:color w:val="111111"/>
          <w:sz w:val="28"/>
          <w:sz w:val="28"/>
          <w:szCs w:val="28"/>
          <w:rtl w:val="true"/>
          <w:lang w:bidi="fa-IR"/>
        </w:rPr>
        <w:t>مهاجرة مبایعة بالروحاء مقابل حمام أبی قطیعة قال وکفنها رسول الله صلی الله علیه وآله فی قمیصه</w:t>
      </w:r>
    </w:p>
    <w:p>
      <w:pPr>
        <w:pStyle w:val="BookText"/>
        <w:rPr/>
      </w:pPr>
      <w:r>
        <w:rPr>
          <w:rFonts w:ascii="IRNazanin" w:hAnsi="IRNazanin" w:eastAsia="IRNazanin"/>
          <w:color w:val="111111"/>
          <w:sz w:val="28"/>
          <w:sz w:val="28"/>
          <w:szCs w:val="28"/>
          <w:rtl w:val="true"/>
          <w:lang w:bidi="fa-IR"/>
        </w:rPr>
        <w:t>ونزل فی قبرها وتمرغ فی لحدها فقیل له فی ذلک فقال إن أبی هلک وانا صغیر فأخذتنی</w:t>
      </w:r>
    </w:p>
    <w:p>
      <w:pPr>
        <w:pStyle w:val="BookText"/>
        <w:rPr/>
      </w:pPr>
      <w:r>
        <w:rPr>
          <w:rFonts w:ascii="IRNazanin" w:hAnsi="IRNazanin" w:eastAsia="IRNazanin"/>
          <w:color w:val="111111"/>
          <w:sz w:val="28"/>
          <w:sz w:val="28"/>
          <w:szCs w:val="28"/>
          <w:rtl w:val="true"/>
          <w:lang w:bidi="fa-IR"/>
        </w:rPr>
        <w:t>هی وزوجها فکانا یوسعان علی ویؤثرانی علی أولادهما فأحببت ان یوسع الله</w:t>
      </w:r>
    </w:p>
    <w:p>
      <w:pPr>
        <w:pStyle w:val="BookText"/>
        <w:rPr/>
      </w:pPr>
      <w:r>
        <w:rPr>
          <w:rFonts w:ascii="IRNazanin" w:hAnsi="IRNazanin" w:eastAsia="IRNazanin"/>
          <w:color w:val="111111"/>
          <w:sz w:val="28"/>
          <w:sz w:val="28"/>
          <w:szCs w:val="28"/>
          <w:rtl w:val="true"/>
          <w:lang w:bidi="fa-IR"/>
        </w:rPr>
        <w:t>علیها قبرها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3964</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160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قال حدثنی جدی یعقوب قال حدثنی ابن أبی عمیر</w:t>
      </w:r>
    </w:p>
    <w:p>
      <w:pPr>
        <w:pStyle w:val="BookText"/>
        <w:rPr/>
      </w:pPr>
      <w:r>
        <w:rPr>
          <w:rFonts w:ascii="IRNazanin" w:hAnsi="IRNazanin" w:eastAsia="IRNazanin"/>
          <w:color w:val="111111"/>
          <w:sz w:val="28"/>
          <w:sz w:val="28"/>
          <w:szCs w:val="28"/>
          <w:rtl w:val="true"/>
          <w:lang w:bidi="fa-IR"/>
        </w:rPr>
        <w:t>عن عبد الله بن سنان عن أبی عبد الله علیه السلام ان فاطمة بنت أسد بن هاشم أوصت إلی</w:t>
      </w:r>
    </w:p>
    <w:p>
      <w:pPr>
        <w:pStyle w:val="BookText"/>
        <w:rPr/>
      </w:pPr>
      <w:r>
        <w:rPr>
          <w:rFonts w:ascii="IRNazanin" w:hAnsi="IRNazanin" w:eastAsia="IRNazanin"/>
          <w:color w:val="111111"/>
          <w:sz w:val="28"/>
          <w:sz w:val="28"/>
          <w:szCs w:val="28"/>
          <w:rtl w:val="true"/>
          <w:lang w:bidi="fa-IR"/>
        </w:rPr>
        <w:t>رسول الله صلی الله علیه وآله فقبل وصیتها فقالت یا رسول الله انی أردت أن أعتق جاریتی هذه فقال</w:t>
      </w:r>
    </w:p>
    <w:p>
      <w:pPr>
        <w:pStyle w:val="BookText"/>
        <w:rPr/>
      </w:pPr>
      <w:r>
        <w:rPr>
          <w:rFonts w:ascii="IRNazanin" w:hAnsi="IRNazanin" w:eastAsia="IRNazanin"/>
          <w:color w:val="111111"/>
          <w:sz w:val="28"/>
          <w:sz w:val="28"/>
          <w:szCs w:val="28"/>
          <w:rtl w:val="true"/>
          <w:lang w:bidi="fa-IR"/>
        </w:rPr>
        <w:t>رسول الله صلی الله علیه وآله ما قدمت من خیر فستجدینه فلما ماتت رضوان الله علیها نزع رسول الله صلی الله علیه وآله</w:t>
      </w:r>
    </w:p>
    <w:p>
      <w:pPr>
        <w:pStyle w:val="BookText"/>
        <w:rPr/>
      </w:pPr>
      <w:r>
        <w:rPr>
          <w:rFonts w:ascii="IRNazanin" w:hAnsi="IRNazanin" w:eastAsia="IRNazanin"/>
          <w:color w:val="111111"/>
          <w:sz w:val="28"/>
          <w:sz w:val="28"/>
          <w:szCs w:val="28"/>
          <w:rtl w:val="true"/>
          <w:lang w:bidi="fa-IR"/>
        </w:rPr>
        <w:t>قمیصه قال کفنوها فیه واضطجع فی لحدها فقال اما قمیصی فأمان لها یوم القیمة واما</w:t>
      </w:r>
    </w:p>
    <w:p>
      <w:pPr>
        <w:pStyle w:val="BookText"/>
        <w:rPr/>
      </w:pPr>
      <w:r>
        <w:rPr>
          <w:rFonts w:ascii="IRNazanin" w:hAnsi="IRNazanin" w:eastAsia="IRNazanin"/>
          <w:color w:val="111111"/>
          <w:sz w:val="28"/>
          <w:sz w:val="28"/>
          <w:szCs w:val="28"/>
          <w:rtl w:val="true"/>
          <w:lang w:bidi="fa-IR"/>
        </w:rPr>
        <w:t>اضطجاعی فی قبرها فلیوسع الله علیها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3965</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الکشی </w:t>
      </w:r>
      <w:r>
        <w:rPr>
          <w:rFonts w:eastAsia="IRNazanin" w:cs="IRNazanin"/>
          <w:color w:val="111111"/>
          <w:sz w:val="28"/>
          <w:szCs w:val="28"/>
          <w:lang w:bidi="fa-IR"/>
        </w:rPr>
        <w:t>245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أبو النصر سمعت علی بن الحسن</w:t>
      </w:r>
    </w:p>
    <w:p>
      <w:pPr>
        <w:pStyle w:val="BookText"/>
        <w:rPr/>
      </w:pPr>
      <w:r>
        <w:rPr>
          <w:rFonts w:ascii="IRNazanin" w:hAnsi="IRNazanin" w:eastAsia="IRNazanin"/>
          <w:color w:val="111111"/>
          <w:sz w:val="28"/>
          <w:sz w:val="28"/>
          <w:szCs w:val="28"/>
          <w:rtl w:val="true"/>
          <w:lang w:bidi="fa-IR"/>
        </w:rPr>
        <w:t>یقول مات یونس بن یعقوب بالمدینة فبعث الیه أبو الحسن الرضا علیه السلام</w:t>
      </w:r>
    </w:p>
    <w:p>
      <w:pPr>
        <w:pStyle w:val="BookText"/>
        <w:rPr/>
      </w:pPr>
      <w:r>
        <w:rPr>
          <w:rFonts w:ascii="IRNazanin" w:hAnsi="IRNazanin" w:eastAsia="IRNazanin"/>
          <w:color w:val="111111"/>
          <w:sz w:val="28"/>
          <w:sz w:val="28"/>
          <w:szCs w:val="28"/>
          <w:rtl w:val="true"/>
          <w:lang w:bidi="fa-IR"/>
        </w:rPr>
        <w:t>بحنوطه وتکفینه وجمیع ما یحتاج الیه وأمر موالیه وموالی أبیه وجده ان یحضروا</w:t>
      </w:r>
    </w:p>
    <w:p>
      <w:pPr>
        <w:pStyle w:val="BookText"/>
        <w:rPr/>
      </w:pPr>
      <w:r>
        <w:rPr>
          <w:rFonts w:ascii="IRNazanin" w:hAnsi="IRNazanin" w:eastAsia="IRNazanin"/>
          <w:color w:val="111111"/>
          <w:sz w:val="28"/>
          <w:sz w:val="28"/>
          <w:szCs w:val="28"/>
          <w:rtl w:val="true"/>
          <w:lang w:bidi="fa-IR"/>
        </w:rPr>
        <w:t>جنازته 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3966</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إرشاد المفید </w:t>
      </w:r>
      <w:r>
        <w:rPr>
          <w:rFonts w:eastAsia="IRNazanin" w:cs="IRNazanin"/>
          <w:color w:val="111111"/>
          <w:sz w:val="28"/>
          <w:szCs w:val="28"/>
          <w:lang w:bidi="fa-IR"/>
        </w:rPr>
        <w:t>303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عیسی قال أخبرنی أبو یعقوب قال</w:t>
      </w:r>
    </w:p>
    <w:p>
      <w:pPr>
        <w:pStyle w:val="BookText"/>
        <w:rPr/>
      </w:pPr>
      <w:r>
        <w:rPr>
          <w:rFonts w:ascii="IRNazanin" w:hAnsi="IRNazanin" w:eastAsia="IRNazanin"/>
          <w:color w:val="111111"/>
          <w:sz w:val="28"/>
          <w:sz w:val="28"/>
          <w:szCs w:val="28"/>
          <w:rtl w:val="true"/>
          <w:lang w:bidi="fa-IR"/>
        </w:rPr>
        <w:t>رأیت محمد بن الفرج قبل موته بالعسکر فی عشیة من العشایا وقد استقبل ابا الحسن</w:t>
      </w:r>
    </w:p>
    <w:p>
      <w:pPr>
        <w:pStyle w:val="BookText"/>
        <w:rPr/>
      </w:pPr>
      <w:r>
        <w:rPr>
          <w:rFonts w:ascii="IRNazanin" w:hAnsi="IRNazanin" w:eastAsia="IRNazanin"/>
          <w:color w:val="111111"/>
          <w:sz w:val="28"/>
          <w:sz w:val="28"/>
          <w:szCs w:val="28"/>
          <w:rtl w:val="true"/>
          <w:lang w:bidi="fa-IR"/>
        </w:rPr>
        <w:t>علیه السلام فنظر الیه نظرا شافیا فاعتل محمد بن الفرج من الغد فدخلت الیه عائدا بعد</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أیام من علته فحدثنی ان ابا الحسن علیه السلام قد انفذ الیه بثوب وأرانیه مدرجا تحت رأسه</w:t>
      </w:r>
      <w:bookmarkStart w:id="273" w:name="pg12405_123442"/>
    </w:p>
    <w:p>
      <w:pPr>
        <w:pStyle w:val="BookText"/>
        <w:rPr/>
      </w:pPr>
      <w:bookmarkEnd w:id="27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ثیابه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فکفن فیه والله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ابن مسعود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تأکد استحباب عیادة</w:t>
      </w:r>
    </w:p>
    <w:p>
      <w:pPr>
        <w:pStyle w:val="BookText"/>
        <w:rPr/>
      </w:pPr>
      <w:r>
        <w:rPr>
          <w:rFonts w:ascii="IRNazanin" w:hAnsi="IRNazanin" w:eastAsia="IRNazanin"/>
          <w:color w:val="111111"/>
          <w:sz w:val="28"/>
          <w:sz w:val="28"/>
          <w:szCs w:val="28"/>
          <w:rtl w:val="true"/>
          <w:lang w:bidi="fa-IR"/>
        </w:rPr>
        <w:t>المریض المسلم من أبواب الاحتضار ما یدل علی استحباب شراء کفن الموتی وفی</w:t>
      </w:r>
    </w:p>
    <w:p>
      <w:pPr>
        <w:pStyle w:val="BookText"/>
        <w:rPr/>
      </w:pPr>
      <w:r>
        <w:rPr>
          <w:rFonts w:ascii="IRNazanin" w:hAnsi="IRNazanin" w:eastAsia="IRNazanin"/>
          <w:color w:val="111111"/>
          <w:sz w:val="28"/>
          <w:sz w:val="28"/>
          <w:szCs w:val="28"/>
          <w:rtl w:val="true"/>
          <w:lang w:bidi="fa-IR"/>
        </w:rPr>
        <w:t xml:space="preserve">روایة ابن راشد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کراهة حضور الحائض أو الجنب عند المحتضر</w:t>
      </w:r>
    </w:p>
    <w:p>
      <w:pPr>
        <w:pStyle w:val="BookText"/>
        <w:rPr/>
      </w:pPr>
      <w:r>
        <w:rPr>
          <w:rFonts w:ascii="IRNazanin" w:hAnsi="IRNazanin" w:eastAsia="IRNazanin"/>
          <w:color w:val="111111"/>
          <w:sz w:val="28"/>
          <w:sz w:val="28"/>
          <w:szCs w:val="28"/>
          <w:rtl w:val="true"/>
          <w:lang w:bidi="fa-IR"/>
        </w:rPr>
        <w:t xml:space="preserve">من أبواب تحنیط المیت وتکفینه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اقرأ علیها السلام کثیرا وقل لها جعلت شقتک فی</w:t>
      </w:r>
    </w:p>
    <w:p>
      <w:pPr>
        <w:pStyle w:val="BookText"/>
        <w:rPr/>
      </w:pPr>
      <w:r>
        <w:rPr>
          <w:rFonts w:ascii="IRNazanin" w:hAnsi="IRNazanin" w:eastAsia="IRNazanin"/>
          <w:color w:val="111111"/>
          <w:sz w:val="28"/>
          <w:sz w:val="28"/>
          <w:szCs w:val="28"/>
          <w:rtl w:val="true"/>
          <w:lang w:bidi="fa-IR"/>
        </w:rPr>
        <w:t>أکفانی وبعثت بهذه إلیک من أکفاننا من قطن قریتنا صریا قریة فاطمة علیها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فاجعلیها فی کفنک وفی روایته الأخری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p>
    <w:p>
      <w:pPr>
        <w:pStyle w:val="BookText"/>
        <w:rPr/>
      </w:pPr>
      <w:r>
        <w:rPr>
          <w:rFonts w:ascii="IRNazanin" w:hAnsi="IRNazanin" w:eastAsia="IRNazanin"/>
          <w:color w:val="111111"/>
          <w:sz w:val="28"/>
          <w:sz w:val="28"/>
          <w:szCs w:val="28"/>
          <w:rtl w:val="true"/>
          <w:lang w:bidi="fa-IR"/>
        </w:rPr>
        <w:t>وأهدیت لک شقة من أکفانی من قطن قریتنا صیدا قریة فاطمة علیها السلام وفی مرسلة</w:t>
      </w:r>
    </w:p>
    <w:p>
      <w:pPr>
        <w:pStyle w:val="BookText"/>
        <w:rPr/>
      </w:pPr>
      <w:r>
        <w:rPr>
          <w:rFonts w:ascii="IRNazanin" w:hAnsi="IRNazanin" w:eastAsia="IRNazanin"/>
          <w:color w:val="111111"/>
          <w:sz w:val="28"/>
          <w:sz w:val="28"/>
          <w:szCs w:val="28"/>
          <w:rtl w:val="true"/>
          <w:lang w:bidi="fa-IR"/>
        </w:rPr>
        <w:t xml:space="preserve">الفقیه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الاسراج فی البیت ما یستفاد منه کراهة قبول</w:t>
      </w:r>
    </w:p>
    <w:p>
      <w:pPr>
        <w:pStyle w:val="BookText"/>
        <w:rPr/>
      </w:pPr>
      <w:r>
        <w:rPr>
          <w:rFonts w:ascii="IRNazanin" w:hAnsi="IRNazanin" w:eastAsia="IRNazanin"/>
          <w:color w:val="111111"/>
          <w:sz w:val="28"/>
          <w:sz w:val="28"/>
          <w:szCs w:val="28"/>
          <w:rtl w:val="true"/>
          <w:lang w:bidi="fa-IR"/>
        </w:rPr>
        <w:t xml:space="preserve">الکفن من الظلمة ویأتی فی روایة ابن بزیع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الباب التالی ما یدل علی بعض</w:t>
      </w:r>
    </w:p>
    <w:p>
      <w:pPr>
        <w:pStyle w:val="BookText"/>
        <w:rPr/>
      </w:pPr>
      <w:r>
        <w:rPr>
          <w:rFonts w:ascii="IRNazanin" w:hAnsi="IRNazanin" w:eastAsia="IRNazanin"/>
          <w:color w:val="111111"/>
          <w:sz w:val="28"/>
          <w:sz w:val="28"/>
          <w:szCs w:val="28"/>
          <w:rtl w:val="true"/>
          <w:lang w:bidi="fa-IR"/>
        </w:rPr>
        <w:t>المقصود</w:t>
      </w:r>
      <w:r>
        <w:rPr>
          <w:rFonts w:eastAsia="IRNazanin" w:cs="IRNazanin"/>
          <w:color w:val="111111"/>
          <w:sz w:val="28"/>
          <w:szCs w:val="28"/>
          <w:rtl w:val="true"/>
          <w:lang w:bidi="fa-IR"/>
        </w:rPr>
        <w:t>.</w:t>
      </w:r>
    </w:p>
    <w:p>
      <w:pPr>
        <w:pStyle w:val="Heading4"/>
        <w:numPr>
          <w:ilvl w:val="3"/>
          <w:numId w:val="1"/>
        </w:numPr>
        <w:rPr/>
      </w:pPr>
      <w:bookmarkStart w:id="274" w:name="__RefHeading___Toc9751222_417432637"/>
      <w:bookmarkStart w:id="275" w:name="_Toc97"/>
      <w:bookmarkEnd w:id="274"/>
      <w:r>
        <w:rPr>
          <w:rtl w:val="true"/>
        </w:rPr>
        <w:t>(</w:t>
      </w:r>
      <w:r>
        <w:rPr/>
        <w:t>18</w:t>
      </w:r>
      <w:r>
        <w:rPr>
          <w:rtl w:val="true"/>
        </w:rPr>
        <w:t xml:space="preserve">) </w:t>
      </w:r>
      <w:r>
        <w:rPr>
          <w:rtl w:val="true"/>
        </w:rPr>
        <w:t>باب استحباب اعداد الانسان کفنه فی بیته وتکرار نظره الیه</w:t>
      </w:r>
      <w:bookmarkEnd w:id="275"/>
    </w:p>
    <w:p>
      <w:pPr>
        <w:pStyle w:val="BookText"/>
        <w:rPr/>
      </w:pPr>
      <w:r>
        <w:rPr>
          <w:rFonts w:eastAsia="IRNazanin" w:cs="IRNazanin"/>
          <w:color w:val="111111"/>
          <w:sz w:val="28"/>
          <w:szCs w:val="28"/>
          <w:lang w:bidi="fa-IR"/>
        </w:rPr>
        <w:t>3967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عن محمد بن سنان</w:t>
      </w:r>
    </w:p>
    <w:p>
      <w:pPr>
        <w:pStyle w:val="BookText"/>
        <w:rPr/>
      </w:pP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محمد بن سنان عمن أخبره عن أبی عبد الله علیه السلام</w:t>
      </w:r>
    </w:p>
    <w:p>
      <w:pPr>
        <w:pStyle w:val="BookText"/>
        <w:rPr/>
      </w:pPr>
      <w:r>
        <w:rPr>
          <w:rFonts w:ascii="IRNazanin" w:hAnsi="IRNazanin" w:eastAsia="IRNazanin"/>
          <w:color w:val="111111"/>
          <w:sz w:val="28"/>
          <w:sz w:val="28"/>
          <w:szCs w:val="28"/>
          <w:rtl w:val="true"/>
          <w:lang w:bidi="fa-IR"/>
        </w:rPr>
        <w:t xml:space="preserve">قال من کان معه کفنه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کفنه 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بیته لم یکتب من الغافلین وکان مأجورا</w:t>
      </w:r>
    </w:p>
    <w:p>
      <w:pPr>
        <w:pStyle w:val="BookText"/>
        <w:rPr/>
      </w:pPr>
      <w:r>
        <w:rPr>
          <w:rFonts w:ascii="IRNazanin" w:hAnsi="IRNazanin" w:eastAsia="IRNazanin"/>
          <w:color w:val="111111"/>
          <w:sz w:val="28"/>
          <w:sz w:val="28"/>
          <w:szCs w:val="28"/>
          <w:rtl w:val="true"/>
          <w:lang w:bidi="fa-IR"/>
        </w:rPr>
        <w:t xml:space="preserve">کلما نظر الیه ک </w:t>
      </w: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علی بن طاوس فی فلاح السائل من کتاب مدینة العلم</w:t>
      </w:r>
    </w:p>
    <w:p>
      <w:pPr>
        <w:pStyle w:val="BookText"/>
        <w:rPr/>
      </w:pPr>
      <w:r>
        <w:rPr>
          <w:rFonts w:ascii="IRNazanin" w:hAnsi="IRNazanin" w:eastAsia="IRNazanin"/>
          <w:color w:val="111111"/>
          <w:sz w:val="28"/>
          <w:sz w:val="28"/>
          <w:szCs w:val="28"/>
          <w:rtl w:val="true"/>
          <w:lang w:bidi="fa-IR"/>
        </w:rPr>
        <w:t>للصدوق بإسناده عن الصادق علیه السلام من کان کفنه فی بیته 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3968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إبراهیم عن أبیه عن النوفلی کا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w:t>
      </w:r>
    </w:p>
    <w:p>
      <w:pPr>
        <w:pStyle w:val="BookText"/>
        <w:rPr/>
      </w:pPr>
      <w:r>
        <w:rPr>
          <w:rFonts w:ascii="IRNazanin" w:hAnsi="IRNazanin" w:eastAsia="IRNazanin"/>
          <w:color w:val="111111"/>
          <w:sz w:val="28"/>
          <w:sz w:val="28"/>
          <w:szCs w:val="28"/>
          <w:rtl w:val="true"/>
          <w:lang w:bidi="fa-IR"/>
        </w:rPr>
        <w:t>أصحابنا عن سهل بن زیاد عن النوفلی عن السکونی عن أبی عبد الله علیه السلام قال إذا</w:t>
      </w:r>
    </w:p>
    <w:p>
      <w:pPr>
        <w:pStyle w:val="BookText"/>
        <w:rPr/>
      </w:pPr>
      <w:r>
        <w:rPr>
          <w:rFonts w:ascii="IRNazanin" w:hAnsi="IRNazanin" w:eastAsia="IRNazanin"/>
          <w:color w:val="111111"/>
          <w:sz w:val="28"/>
          <w:sz w:val="28"/>
          <w:szCs w:val="28"/>
          <w:rtl w:val="true"/>
          <w:lang w:bidi="fa-IR"/>
        </w:rPr>
        <w:t xml:space="preserve">أعد الرجل کفنه فهو مأجور کلما نظر الیه أمالی الصدوق </w:t>
      </w:r>
      <w:r>
        <w:rPr>
          <w:rFonts w:eastAsia="IRNazanin" w:cs="IRNazanin"/>
          <w:color w:val="111111"/>
          <w:sz w:val="28"/>
          <w:szCs w:val="28"/>
          <w:lang w:bidi="fa-IR"/>
        </w:rPr>
        <w:t>197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جعفر بن</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الحسن بن علی بن عبد الله بن المغیرة الکوفی رض قال حدثنی جدی الحسن بن</w:t>
      </w:r>
      <w:bookmarkStart w:id="276" w:name="pg12405_123443"/>
    </w:p>
    <w:p>
      <w:pPr>
        <w:pStyle w:val="BookText"/>
        <w:rPr/>
      </w:pPr>
      <w:bookmarkEnd w:id="276"/>
      <w:r>
        <w:rPr>
          <w:rFonts w:ascii="IRNazanin" w:hAnsi="IRNazanin" w:eastAsia="IRNazanin"/>
          <w:color w:val="111111"/>
          <w:sz w:val="28"/>
          <w:sz w:val="28"/>
          <w:szCs w:val="28"/>
          <w:rtl w:val="true"/>
          <w:lang w:bidi="fa-IR"/>
        </w:rPr>
        <w:t>علی عن جده عبد الله بن المغیرة عن إسماعیل بن مسلم عن الصادق جعفر بن محمد</w:t>
      </w:r>
    </w:p>
    <w:p>
      <w:pPr>
        <w:pStyle w:val="BookText"/>
        <w:rPr/>
      </w:pPr>
      <w:r>
        <w:rPr>
          <w:rFonts w:ascii="IRNazanin" w:hAnsi="IRNazanin" w:eastAsia="IRNazanin"/>
          <w:color w:val="111111"/>
          <w:sz w:val="28"/>
          <w:sz w:val="28"/>
          <w:szCs w:val="28"/>
          <w:rtl w:val="true"/>
          <w:lang w:bidi="fa-IR"/>
        </w:rPr>
        <w:t>عن أبیه عن آبائه علیهم السلام عن رسول الله صلی الله علیه وآله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3969</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بن عبد الله عن أحمد بن محمد عن محمد بن إسماعیل</w:t>
      </w:r>
    </w:p>
    <w:p>
      <w:pPr>
        <w:pStyle w:val="BookText"/>
        <w:rPr/>
      </w:pPr>
      <w:r>
        <w:rPr>
          <w:rFonts w:ascii="IRNazanin" w:hAnsi="IRNazanin" w:eastAsia="IRNazanin"/>
          <w:color w:val="111111"/>
          <w:sz w:val="28"/>
          <w:sz w:val="28"/>
          <w:szCs w:val="28"/>
          <w:rtl w:val="true"/>
          <w:lang w:bidi="fa-IR"/>
        </w:rPr>
        <w:t xml:space="preserve">بن بزیع رجال الکشی </w:t>
      </w:r>
      <w:r>
        <w:rPr>
          <w:rFonts w:eastAsia="IRNazanin" w:cs="IRNazanin"/>
          <w:color w:val="111111"/>
          <w:sz w:val="28"/>
          <w:szCs w:val="28"/>
          <w:lang w:bidi="fa-IR"/>
        </w:rPr>
        <w:t>159</w:t>
      </w:r>
      <w:r>
        <w:rPr>
          <w:rFonts w:eastAsia="IRNazanin" w:cs="IRNazanin"/>
          <w:color w:val="111111"/>
          <w:sz w:val="28"/>
          <w:szCs w:val="28"/>
          <w:rtl w:val="true"/>
          <w:lang w:bidi="fa-IR"/>
        </w:rPr>
        <w:t xml:space="preserve"> - </w:t>
      </w:r>
      <w:r>
        <w:rPr>
          <w:rFonts w:eastAsia="IRNazanin" w:cs="IRNazanin"/>
          <w:color w:val="111111"/>
          <w:sz w:val="28"/>
          <w:szCs w:val="28"/>
          <w:lang w:bidi="fa-IR"/>
        </w:rPr>
        <w:t>348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محمد قال حدثنی بنان بن محمد عن</w:t>
      </w:r>
    </w:p>
    <w:p>
      <w:pPr>
        <w:pStyle w:val="BookText"/>
        <w:rPr/>
      </w:pPr>
      <w:r>
        <w:rPr>
          <w:rFonts w:ascii="IRNazanin" w:hAnsi="IRNazanin" w:eastAsia="IRNazanin"/>
          <w:color w:val="111111"/>
          <w:sz w:val="28"/>
          <w:sz w:val="28"/>
          <w:szCs w:val="28"/>
          <w:rtl w:val="true"/>
          <w:lang w:bidi="fa-IR"/>
        </w:rPr>
        <w:t>علی بن مهزیار عن محمد ابن إسماعیل بن بزیع قال سئلت ابا جعفر علیه السلام ان</w:t>
      </w:r>
    </w:p>
    <w:p>
      <w:pPr>
        <w:pStyle w:val="BookText"/>
        <w:rPr/>
      </w:pPr>
      <w:r>
        <w:rPr>
          <w:rFonts w:ascii="IRNazanin" w:hAnsi="IRNazanin" w:eastAsia="IRNazanin"/>
          <w:color w:val="111111"/>
          <w:sz w:val="28"/>
          <w:sz w:val="28"/>
          <w:szCs w:val="28"/>
          <w:rtl w:val="true"/>
          <w:lang w:bidi="fa-IR"/>
        </w:rPr>
        <w:t xml:space="preserve">یأمر لی بقمیص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قمیصه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أعده لکفنی فبعث به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الکشی </w:t>
      </w:r>
      <w:r>
        <w:rPr>
          <w:rFonts w:eastAsia="IRNazanin" w:cs="IRNazanin"/>
          <w:color w:val="111111"/>
          <w:sz w:val="28"/>
          <w:szCs w:val="28"/>
          <w:lang w:bidi="fa-IR"/>
        </w:rPr>
        <w:t>159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اصنع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جعلت فداک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انزع أزراره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محمد بن الحسن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ومرسلة الارشاد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ثمن</w:t>
      </w:r>
    </w:p>
    <w:p>
      <w:pPr>
        <w:pStyle w:val="BookText"/>
        <w:rPr/>
      </w:pPr>
      <w:r>
        <w:rPr>
          <w:rFonts w:ascii="IRNazanin" w:hAnsi="IRNazanin" w:eastAsia="IRNazanin"/>
          <w:color w:val="111111"/>
          <w:sz w:val="28"/>
          <w:sz w:val="28"/>
          <w:szCs w:val="28"/>
          <w:rtl w:val="true"/>
          <w:lang w:bidi="fa-IR"/>
        </w:rPr>
        <w:t>الکفن من أصل المال قوله علیه السلام وعندی کفنی</w:t>
      </w:r>
      <w:r>
        <w:rPr>
          <w:rFonts w:eastAsia="IRNazanin" w:cs="IRNazanin"/>
          <w:color w:val="111111"/>
          <w:sz w:val="28"/>
          <w:szCs w:val="28"/>
          <w:rtl w:val="true"/>
          <w:lang w:bidi="fa-IR"/>
        </w:rPr>
        <w:t>.</w:t>
      </w:r>
    </w:p>
    <w:p>
      <w:pPr>
        <w:pStyle w:val="Heading4"/>
        <w:numPr>
          <w:ilvl w:val="3"/>
          <w:numId w:val="1"/>
        </w:numPr>
        <w:rPr/>
      </w:pPr>
      <w:bookmarkStart w:id="277" w:name="__RefHeading___Toc9751224_417432637"/>
      <w:bookmarkStart w:id="278" w:name="_Toc98"/>
      <w:bookmarkEnd w:id="277"/>
      <w:r>
        <w:rPr>
          <w:rtl w:val="true"/>
        </w:rPr>
        <w:t>(</w:t>
      </w:r>
      <w:r>
        <w:rPr/>
        <w:t>19</w:t>
      </w:r>
      <w:r>
        <w:rPr>
          <w:rtl w:val="true"/>
        </w:rPr>
        <w:t xml:space="preserve">) </w:t>
      </w:r>
      <w:r>
        <w:rPr>
          <w:rtl w:val="true"/>
        </w:rPr>
        <w:t>باب ما یستحب ان یکتب علی کفن المیت أو یکتب ویجعل معه واستحباب کتابة</w:t>
      </w:r>
      <w:r>
        <w:rPr>
          <w:rtl w:val="true"/>
        </w:rPr>
        <w:t>...</w:t>
      </w:r>
      <w:bookmarkEnd w:id="278"/>
    </w:p>
    <w:p>
      <w:pPr>
        <w:pStyle w:val="BookText"/>
        <w:rPr/>
      </w:pPr>
      <w:r>
        <w:rPr>
          <w:rFonts w:ascii="IRNazanin" w:hAnsi="IRNazanin" w:eastAsia="IRNazanin"/>
          <w:color w:val="111111"/>
          <w:sz w:val="28"/>
          <w:sz w:val="28"/>
          <w:szCs w:val="28"/>
          <w:rtl w:val="true"/>
          <w:lang w:bidi="fa-IR"/>
        </w:rPr>
        <w:t>باب ما یستحب ان یکتب علی کفن المیت أو یکتب ویجعل معه واستحباب کتابة الجوشن فی جام بکافور أو</w:t>
      </w:r>
    </w:p>
    <w:p>
      <w:pPr>
        <w:pStyle w:val="BookText"/>
        <w:rPr/>
      </w:pPr>
      <w:r>
        <w:rPr>
          <w:rFonts w:ascii="IRNazanin" w:hAnsi="IRNazanin" w:eastAsia="IRNazanin"/>
          <w:color w:val="111111"/>
          <w:sz w:val="28"/>
          <w:sz w:val="28"/>
          <w:szCs w:val="28"/>
          <w:rtl w:val="true"/>
          <w:lang w:bidi="fa-IR"/>
        </w:rPr>
        <w:t>مسک لیغسله ویرشحه علی الکفن</w:t>
      </w:r>
    </w:p>
    <w:p>
      <w:pPr>
        <w:pStyle w:val="BookText"/>
        <w:rPr/>
      </w:pPr>
      <w:r>
        <w:rPr>
          <w:rFonts w:eastAsia="IRNazanin" w:cs="IRNazanin"/>
          <w:color w:val="111111"/>
          <w:sz w:val="28"/>
          <w:szCs w:val="28"/>
          <w:lang w:bidi="fa-IR"/>
        </w:rPr>
        <w:t>3970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العیون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عبد الواحد بن محمد بن عبدوس العطار</w:t>
      </w:r>
    </w:p>
    <w:p>
      <w:pPr>
        <w:pStyle w:val="BookText"/>
        <w:rPr/>
      </w:pPr>
      <w:r>
        <w:rPr>
          <w:rFonts w:ascii="IRNazanin" w:hAnsi="IRNazanin" w:eastAsia="IRNazanin"/>
          <w:color w:val="111111"/>
          <w:sz w:val="28"/>
          <w:sz w:val="28"/>
          <w:szCs w:val="28"/>
          <w:rtl w:val="true"/>
          <w:lang w:bidi="fa-IR"/>
        </w:rPr>
        <w:t>النیسابوری بنیسابور فی شعبان سنة اثنتین وخمسین وثلاثمأة قال حدثنا علی بن محمد</w:t>
      </w:r>
    </w:p>
    <w:p>
      <w:pPr>
        <w:pStyle w:val="BookText"/>
        <w:rPr/>
      </w:pPr>
      <w:r>
        <w:rPr>
          <w:rFonts w:ascii="IRNazanin" w:hAnsi="IRNazanin" w:eastAsia="IRNazanin"/>
          <w:color w:val="111111"/>
          <w:sz w:val="28"/>
          <w:sz w:val="28"/>
          <w:szCs w:val="28"/>
          <w:rtl w:val="true"/>
          <w:lang w:bidi="fa-IR"/>
        </w:rPr>
        <w:t>بن قتیبة عن حمدان بن سلیمان النیسابوری عن الحسن بن عبد الله الصیرفی عن أبیه قال</w:t>
      </w:r>
    </w:p>
    <w:p>
      <w:pPr>
        <w:pStyle w:val="BookText"/>
        <w:rPr/>
      </w:pPr>
      <w:r>
        <w:rPr>
          <w:rFonts w:ascii="IRNazanin" w:hAnsi="IRNazanin" w:eastAsia="IRNazanin"/>
          <w:color w:val="111111"/>
          <w:sz w:val="28"/>
          <w:sz w:val="28"/>
          <w:szCs w:val="28"/>
          <w:rtl w:val="true"/>
          <w:lang w:bidi="fa-IR"/>
        </w:rPr>
        <w:t xml:space="preserve">توفی موسی بن جعفر علیهما السلام فی ید السندی بن شاهک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وحضر</w:t>
      </w:r>
    </w:p>
    <w:p>
      <w:pPr>
        <w:pStyle w:val="BookText"/>
        <w:rPr/>
      </w:pPr>
      <w:r>
        <w:rPr>
          <w:rFonts w:ascii="IRNazanin" w:hAnsi="IRNazanin" w:eastAsia="IRNazanin"/>
          <w:color w:val="111111"/>
          <w:sz w:val="28"/>
          <w:sz w:val="28"/>
          <w:szCs w:val="28"/>
          <w:rtl w:val="true"/>
          <w:lang w:bidi="fa-IR"/>
        </w:rPr>
        <w:t>الخلق وغسل وحنط بحنوط فاخر وکفنه بکفن فیه حبرة استعملت له بألفین وخمسمأة</w:t>
      </w:r>
    </w:p>
    <w:p>
      <w:pPr>
        <w:pStyle w:val="BookText"/>
        <w:rPr/>
      </w:pPr>
      <w:r>
        <w:rPr>
          <w:rFonts w:ascii="IRNazanin" w:hAnsi="IRNazanin" w:eastAsia="IRNazanin"/>
          <w:color w:val="111111"/>
          <w:sz w:val="28"/>
          <w:sz w:val="28"/>
          <w:szCs w:val="28"/>
          <w:rtl w:val="true"/>
          <w:lang w:bidi="fa-IR"/>
        </w:rPr>
        <w:t>دینار وعلیها القرآن کله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3971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هبة الله فی المجموع الرائق مرسلا فی خواص</w:t>
      </w:r>
    </w:p>
    <w:p>
      <w:pPr>
        <w:pStyle w:val="BookText"/>
        <w:rPr/>
      </w:pPr>
      <w:r>
        <w:rPr>
          <w:rFonts w:ascii="IRNazanin" w:hAnsi="IRNazanin" w:eastAsia="IRNazanin"/>
          <w:color w:val="111111"/>
          <w:sz w:val="28"/>
          <w:sz w:val="28"/>
          <w:szCs w:val="28"/>
          <w:rtl w:val="true"/>
          <w:lang w:bidi="fa-IR"/>
        </w:rPr>
        <w:t>السور قال سورة التحریم إذا تکتب علی المیت خففت عنه فإذا اهدی ثوابها للمیت</w:t>
      </w:r>
    </w:p>
    <w:p>
      <w:pPr>
        <w:pStyle w:val="BookText"/>
        <w:rPr/>
      </w:pPr>
      <w:r>
        <w:rPr>
          <w:rFonts w:ascii="IRNazanin" w:hAnsi="IRNazanin" w:eastAsia="IRNazanin"/>
          <w:color w:val="111111"/>
          <w:sz w:val="28"/>
          <w:sz w:val="28"/>
          <w:szCs w:val="28"/>
          <w:rtl w:val="true"/>
          <w:lang w:bidi="fa-IR"/>
        </w:rPr>
        <w:t>أسرع الیه کالبرق وآنسته وخففت عنه ورواه الشهید ره فی مجموعته عن الصادق</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علیه السلام الا انه اسقط الفقرة الأولی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3972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احتجاج الطبرسی </w:t>
      </w:r>
      <w:r>
        <w:rPr>
          <w:rFonts w:eastAsia="IRNazanin" w:cs="IRNazanin"/>
          <w:color w:val="111111"/>
          <w:sz w:val="28"/>
          <w:szCs w:val="28"/>
          <w:lang w:bidi="fa-IR"/>
        </w:rPr>
        <w:t>250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آخر لمحمد بن عبد الله الحمیری</w:t>
      </w:r>
    </w:p>
    <w:p>
      <w:pPr>
        <w:pStyle w:val="BookText"/>
        <w:rPr/>
      </w:pPr>
      <w:r>
        <w:rPr>
          <w:rFonts w:ascii="IRNazanin" w:hAnsi="IRNazanin" w:eastAsia="IRNazanin"/>
          <w:color w:val="111111"/>
          <w:sz w:val="28"/>
          <w:sz w:val="28"/>
          <w:szCs w:val="28"/>
          <w:rtl w:val="true"/>
          <w:lang w:bidi="fa-IR"/>
        </w:rPr>
        <w:t>إلی صاحب الزمان علیه السلام من جواب مسائله التی سأله عنها فی سنة سبع وثلث مائة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ذکر مسائل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وسئل فقال وروی لنا عن الصادق علیه السلام انه کتب</w:t>
      </w:r>
    </w:p>
    <w:p>
      <w:pPr>
        <w:pStyle w:val="BookText"/>
        <w:rPr/>
      </w:pPr>
      <w:r>
        <w:rPr>
          <w:rFonts w:ascii="IRNazanin" w:hAnsi="IRNazanin" w:eastAsia="IRNazanin"/>
          <w:color w:val="111111"/>
          <w:sz w:val="28"/>
          <w:sz w:val="28"/>
          <w:szCs w:val="28"/>
          <w:rtl w:val="true"/>
          <w:lang w:bidi="fa-IR"/>
        </w:rPr>
        <w:t>علی إزرار إسماعیل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ابنه إسماعیل یشهد أن لا إله إلا الله فهل یجوز لنا ان نکتب مثل ذلک</w:t>
      </w:r>
    </w:p>
    <w:p>
      <w:pPr>
        <w:pStyle w:val="BookText"/>
        <w:rPr/>
      </w:pPr>
      <w:r>
        <w:rPr>
          <w:rFonts w:ascii="IRNazanin" w:hAnsi="IRNazanin" w:eastAsia="IRNazanin"/>
          <w:color w:val="111111"/>
          <w:sz w:val="28"/>
          <w:sz w:val="28"/>
          <w:szCs w:val="28"/>
          <w:rtl w:val="true"/>
          <w:lang w:bidi="fa-IR"/>
        </w:rPr>
        <w:t>بطین القبر أو غیره فأجاب یجوز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3973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مصباح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الله بن محمد</w:t>
      </w:r>
    </w:p>
    <w:p>
      <w:pPr>
        <w:pStyle w:val="BookText"/>
        <w:rPr/>
      </w:pPr>
      <w:r>
        <w:rPr>
          <w:rFonts w:ascii="IRNazanin" w:hAnsi="IRNazanin" w:eastAsia="IRNazanin"/>
          <w:color w:val="111111"/>
          <w:sz w:val="28"/>
          <w:sz w:val="28"/>
          <w:szCs w:val="28"/>
          <w:rtl w:val="true"/>
          <w:lang w:bidi="fa-IR"/>
        </w:rPr>
        <w:t xml:space="preserve">بن عقیل قال لما حضرت فاطمة علیها السلام الوفاة دعت بماء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وکتب فی</w:t>
      </w:r>
    </w:p>
    <w:p>
      <w:pPr>
        <w:pStyle w:val="BookText"/>
        <w:rPr/>
      </w:pPr>
      <w:r>
        <w:rPr>
          <w:rFonts w:ascii="IRNazanin" w:hAnsi="IRNazanin" w:eastAsia="IRNazanin"/>
          <w:color w:val="111111"/>
          <w:sz w:val="28"/>
          <w:sz w:val="28"/>
          <w:szCs w:val="28"/>
          <w:rtl w:val="true"/>
          <w:lang w:bidi="fa-IR"/>
        </w:rPr>
        <w:t>أطراف کفنها کثیر بن عباس تشهد أن لا إله إلا الله وأن محمدا صلی الله علیه وآله رسول الله</w:t>
      </w:r>
    </w:p>
    <w:p>
      <w:pPr>
        <w:pStyle w:val="BookText"/>
        <w:rPr/>
      </w:pPr>
      <w:r>
        <w:rPr>
          <w:rFonts w:ascii="IRNazanin" w:hAnsi="IRNazanin" w:eastAsia="IRNazanin"/>
          <w:color w:val="111111"/>
          <w:sz w:val="28"/>
          <w:sz w:val="28"/>
          <w:szCs w:val="28"/>
          <w:rtl w:val="true"/>
          <w:lang w:bidi="fa-IR"/>
        </w:rPr>
        <w:t xml:space="preserve">الهدایة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ویکتب علی قمیصه وإزاره وحبره والجریدة فلان یشهد أن لا إله إلا الله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3974</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إبراهیم الکفعمی ره فی جنة الأمان عن السجاد</w:t>
      </w:r>
    </w:p>
    <w:p>
      <w:pPr>
        <w:pStyle w:val="BookText"/>
        <w:rPr/>
      </w:pPr>
      <w:r>
        <w:rPr>
          <w:rFonts w:ascii="IRNazanin" w:hAnsi="IRNazanin" w:eastAsia="IRNazanin"/>
          <w:color w:val="111111"/>
          <w:sz w:val="28"/>
          <w:sz w:val="28"/>
          <w:szCs w:val="28"/>
          <w:rtl w:val="true"/>
          <w:lang w:bidi="fa-IR"/>
        </w:rPr>
        <w:t>زین العابدین عن أبیه عن جده علیهم السلام عن النبی صلی الله علیه وآله قال نزل جبرئیل علی النبی</w:t>
      </w:r>
    </w:p>
    <w:p>
      <w:pPr>
        <w:pStyle w:val="BookText"/>
        <w:rPr/>
      </w:pPr>
      <w:r>
        <w:rPr>
          <w:rFonts w:ascii="IRNazanin" w:hAnsi="IRNazanin" w:eastAsia="IRNazanin"/>
          <w:color w:val="111111"/>
          <w:sz w:val="28"/>
          <w:sz w:val="28"/>
          <w:szCs w:val="28"/>
          <w:rtl w:val="true"/>
          <w:lang w:bidi="fa-IR"/>
        </w:rPr>
        <w:t>صلی الله علیه وآله فی بعض غزواته وعلیه جوشن ثقیل آلمه فقال یا محمد ربک یقرئک السلام</w:t>
      </w:r>
    </w:p>
    <w:p>
      <w:pPr>
        <w:pStyle w:val="BookText"/>
        <w:rPr/>
      </w:pPr>
      <w:r>
        <w:rPr>
          <w:rFonts w:ascii="IRNazanin" w:hAnsi="IRNazanin" w:eastAsia="IRNazanin"/>
          <w:color w:val="111111"/>
          <w:sz w:val="28"/>
          <w:sz w:val="28"/>
          <w:szCs w:val="28"/>
          <w:rtl w:val="true"/>
          <w:lang w:bidi="fa-IR"/>
        </w:rPr>
        <w:t xml:space="preserve">ویقول لک اخلع هذا الجوشن واقرأ هذا الدعاء فهو أمان لک ولامتک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p>
    <w:p>
      <w:pPr>
        <w:pStyle w:val="BookText"/>
        <w:rPr/>
      </w:pPr>
      <w:r>
        <w:rPr>
          <w:rFonts w:ascii="IRNazanin" w:hAnsi="IRNazanin" w:eastAsia="IRNazanin"/>
          <w:color w:val="111111"/>
          <w:sz w:val="28"/>
          <w:sz w:val="28"/>
          <w:szCs w:val="28"/>
          <w:rtl w:val="true"/>
          <w:lang w:bidi="fa-IR"/>
        </w:rPr>
        <w:t>کذا فی 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کتبه علی کفنه استحیی الله ان یعذبه بالنار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فی 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الحسین علیه السلام أوصانی أبی علیه السلام بحفظ هذا الدعاء وتعظیمه وان اکتبه علی</w:t>
      </w:r>
    </w:p>
    <w:p>
      <w:pPr>
        <w:pStyle w:val="BookText"/>
        <w:rPr/>
      </w:pPr>
      <w:r>
        <w:rPr>
          <w:rFonts w:ascii="IRNazanin" w:hAnsi="IRNazanin" w:eastAsia="IRNazanin"/>
          <w:color w:val="111111"/>
          <w:sz w:val="28"/>
          <w:sz w:val="28"/>
          <w:szCs w:val="28"/>
          <w:rtl w:val="true"/>
          <w:lang w:bidi="fa-IR"/>
        </w:rPr>
        <w:t>کفنه وان اعلمه أهلی وأحثهم علیه ثم ذکر الجوشن الکبیر ورواه فی البلد الأمین</w:t>
      </w:r>
    </w:p>
    <w:p>
      <w:pPr>
        <w:pStyle w:val="BookText"/>
        <w:rPr/>
      </w:pPr>
      <w:r>
        <w:rPr>
          <w:rFonts w:ascii="IRNazanin" w:hAnsi="IRNazanin" w:eastAsia="IRNazanin"/>
          <w:color w:val="111111"/>
          <w:sz w:val="28"/>
          <w:sz w:val="28"/>
          <w:szCs w:val="28"/>
          <w:rtl w:val="true"/>
          <w:lang w:bidi="fa-IR"/>
        </w:rPr>
        <w:t>بهذا السند وزاد فیه ومن کتب فی جام بکافور أو مسک ثم غسله ورشحه علی کفن</w:t>
      </w:r>
    </w:p>
    <w:p>
      <w:pPr>
        <w:pStyle w:val="BookText"/>
        <w:rPr/>
      </w:pPr>
      <w:r>
        <w:rPr>
          <w:rFonts w:ascii="IRNazanin" w:hAnsi="IRNazanin" w:eastAsia="IRNazanin"/>
          <w:color w:val="111111"/>
          <w:sz w:val="28"/>
          <w:sz w:val="28"/>
          <w:szCs w:val="28"/>
          <w:rtl w:val="true"/>
          <w:lang w:bidi="fa-IR"/>
        </w:rPr>
        <w:t>میت انزل الله تعالی فی قبره الف نور وآمنه من هول منکر ونکیر ورفع عنه عذاب</w:t>
      </w:r>
    </w:p>
    <w:p>
      <w:pPr>
        <w:pStyle w:val="BookText"/>
        <w:rPr/>
      </w:pPr>
      <w:r>
        <w:rPr>
          <w:rFonts w:ascii="IRNazanin" w:hAnsi="IRNazanin" w:eastAsia="IRNazanin"/>
          <w:color w:val="111111"/>
          <w:sz w:val="28"/>
          <w:sz w:val="28"/>
          <w:szCs w:val="28"/>
          <w:rtl w:val="true"/>
          <w:lang w:bidi="fa-IR"/>
        </w:rPr>
        <w:t>القبر ویدخل کل یوم سبعون الف ملک إلی قبره یبشرونه بالجنة ویوسع علیه قبره</w:t>
      </w:r>
    </w:p>
    <w:p>
      <w:pPr>
        <w:pStyle w:val="BookText"/>
        <w:rPr/>
      </w:pPr>
      <w:r>
        <w:rPr>
          <w:rFonts w:ascii="IRNazanin" w:hAnsi="IRNazanin" w:eastAsia="IRNazanin"/>
          <w:color w:val="111111"/>
          <w:sz w:val="28"/>
          <w:sz w:val="28"/>
          <w:szCs w:val="28"/>
          <w:rtl w:val="true"/>
          <w:lang w:bidi="fa-IR"/>
        </w:rPr>
        <w:t>مد بصره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3975</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الکفعمی ره فی البلد الأمین عن النبی صلی الله علیه وآله قال من</w:t>
      </w:r>
    </w:p>
    <w:p>
      <w:pPr>
        <w:pStyle w:val="BookText"/>
        <w:rPr/>
      </w:pPr>
      <w:r>
        <w:rPr>
          <w:rFonts w:ascii="IRNazanin" w:hAnsi="IRNazanin" w:eastAsia="IRNazanin"/>
          <w:color w:val="111111"/>
          <w:sz w:val="28"/>
          <w:sz w:val="28"/>
          <w:szCs w:val="28"/>
          <w:rtl w:val="true"/>
          <w:lang w:bidi="fa-IR"/>
        </w:rPr>
        <w:t>جعل هذا الدعاء فی کفنه شهد له عند الله انه وفی بعهده ویکفی منکر ونکیر وتحفه</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الملائکة عن یمینه وشماله ویبشرونه بالولدان والحور ویجعل فی أعلی علیین ویبنی</w:t>
      </w:r>
    </w:p>
    <w:p>
      <w:pPr>
        <w:pStyle w:val="BookText"/>
        <w:rPr/>
      </w:pPr>
      <w:r>
        <w:rPr>
          <w:rFonts w:ascii="IRNazanin" w:hAnsi="IRNazanin" w:eastAsia="IRNazanin"/>
          <w:color w:val="111111"/>
          <w:sz w:val="28"/>
          <w:sz w:val="28"/>
          <w:szCs w:val="28"/>
          <w:rtl w:val="true"/>
          <w:lang w:bidi="fa-IR"/>
        </w:rPr>
        <w:t>له بیت فی الجنة من لؤلؤ بیضاء یری باطنها من ظاهرها وظاهرها من باطنها لها</w:t>
      </w:r>
    </w:p>
    <w:p>
      <w:pPr>
        <w:pStyle w:val="BookText"/>
        <w:rPr/>
      </w:pPr>
      <w:r>
        <w:rPr>
          <w:rFonts w:ascii="IRNazanin" w:hAnsi="IRNazanin" w:eastAsia="IRNazanin"/>
          <w:color w:val="111111"/>
          <w:sz w:val="28"/>
          <w:sz w:val="28"/>
          <w:szCs w:val="28"/>
          <w:rtl w:val="true"/>
          <w:lang w:bidi="fa-IR"/>
        </w:rPr>
        <w:t xml:space="preserve">مئة الف باب ویؤتی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ویؤتیه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مئة الف مدینة فی کل مدینة مئة الف دار</w:t>
      </w:r>
    </w:p>
    <w:p>
      <w:pPr>
        <w:pStyle w:val="BookText"/>
        <w:rPr/>
      </w:pPr>
      <w:r>
        <w:rPr>
          <w:rFonts w:ascii="IRNazanin" w:hAnsi="IRNazanin" w:eastAsia="IRNazanin"/>
          <w:color w:val="111111"/>
          <w:sz w:val="28"/>
          <w:sz w:val="28"/>
          <w:szCs w:val="28"/>
          <w:rtl w:val="true"/>
          <w:lang w:bidi="fa-IR"/>
        </w:rPr>
        <w:t>وفی کل دار مئة الف حجرة علی کل حجرة مئة الف غرفة وفی کل غرفة مئة</w:t>
      </w:r>
    </w:p>
    <w:p>
      <w:pPr>
        <w:pStyle w:val="BookText"/>
        <w:rPr/>
      </w:pPr>
      <w:r>
        <w:rPr>
          <w:rFonts w:ascii="IRNazanin" w:hAnsi="IRNazanin" w:eastAsia="IRNazanin"/>
          <w:color w:val="111111"/>
          <w:sz w:val="28"/>
          <w:sz w:val="28"/>
          <w:szCs w:val="28"/>
          <w:rtl w:val="true"/>
          <w:lang w:bidi="fa-IR"/>
        </w:rPr>
        <w:t xml:space="preserve">الف سریر وعلی کل سریر مئة الف فراش حوریة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کل فراش حوریة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علیها مئة الف حلة فی کل حلة مئة الف لون مع کل حوریة کأس من شراب الجنة</w:t>
      </w:r>
    </w:p>
    <w:p>
      <w:pPr>
        <w:pStyle w:val="BookText"/>
        <w:rPr/>
      </w:pPr>
      <w:r>
        <w:rPr>
          <w:rFonts w:ascii="IRNazanin" w:hAnsi="IRNazanin" w:eastAsia="IRNazanin"/>
          <w:color w:val="111111"/>
          <w:sz w:val="28"/>
          <w:sz w:val="28"/>
          <w:szCs w:val="28"/>
          <w:rtl w:val="true"/>
          <w:lang w:bidi="fa-IR"/>
        </w:rPr>
        <w:t>ویقوده الملائکة علی ناقة من نوق الجنة وینظر الله تعالی الیه من فوق عرشه ویقول</w:t>
      </w:r>
    </w:p>
    <w:p>
      <w:pPr>
        <w:pStyle w:val="BookText"/>
        <w:rPr/>
      </w:pPr>
      <w:r>
        <w:rPr>
          <w:rFonts w:ascii="IRNazanin" w:hAnsi="IRNazanin" w:eastAsia="IRNazanin"/>
          <w:color w:val="111111"/>
          <w:sz w:val="28"/>
          <w:sz w:val="28"/>
          <w:szCs w:val="28"/>
          <w:rtl w:val="true"/>
          <w:lang w:bidi="fa-IR"/>
        </w:rPr>
        <w:t>یا عبدی انا عنک راض ویکون مع النبی صلی الله علیه وآله وفی جواره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الدعاء بسم الله الرحمن الرحیم اللهم انک حمید مجید ودود شکور کریم</w:t>
      </w:r>
    </w:p>
    <w:p>
      <w:pPr>
        <w:pStyle w:val="BookText"/>
        <w:rPr/>
      </w:pPr>
      <w:r>
        <w:rPr>
          <w:rFonts w:ascii="IRNazanin" w:hAnsi="IRNazanin" w:eastAsia="IRNazanin"/>
          <w:color w:val="111111"/>
          <w:sz w:val="28"/>
          <w:sz w:val="28"/>
          <w:szCs w:val="28"/>
          <w:rtl w:val="true"/>
          <w:lang w:bidi="fa-IR"/>
        </w:rPr>
        <w:t>وفی ملی اللهم انک تواب وهاب سریع الحساب جلیل عزیز متکبر خالق بارئ</w:t>
      </w:r>
    </w:p>
    <w:p>
      <w:pPr>
        <w:pStyle w:val="BookText"/>
        <w:rPr/>
      </w:pPr>
      <w:r>
        <w:rPr>
          <w:rFonts w:ascii="IRNazanin" w:hAnsi="IRNazanin" w:eastAsia="IRNazanin"/>
          <w:color w:val="111111"/>
          <w:sz w:val="28"/>
          <w:sz w:val="28"/>
          <w:szCs w:val="28"/>
          <w:rtl w:val="true"/>
          <w:lang w:bidi="fa-IR"/>
        </w:rPr>
        <w:t>مصور واحد أحد قادر قاهر اللهم لا ینفد ما وهبت ولا یرد ما منعت فلک الحمد کما</w:t>
      </w:r>
    </w:p>
    <w:p>
      <w:pPr>
        <w:pStyle w:val="BookText"/>
        <w:rPr/>
      </w:pPr>
      <w:r>
        <w:rPr>
          <w:rFonts w:ascii="IRNazanin" w:hAnsi="IRNazanin" w:eastAsia="IRNazanin"/>
          <w:color w:val="111111"/>
          <w:sz w:val="28"/>
          <w:sz w:val="28"/>
          <w:szCs w:val="28"/>
          <w:rtl w:val="true"/>
          <w:lang w:bidi="fa-IR"/>
        </w:rPr>
        <w:t>خلقت وصورت وقضیت وأضللت وهدیت وأضحکت وأبکیت وأمت وأحییت</w:t>
      </w:r>
    </w:p>
    <w:p>
      <w:pPr>
        <w:pStyle w:val="BookText"/>
        <w:rPr/>
      </w:pPr>
      <w:r>
        <w:rPr>
          <w:rFonts w:ascii="IRNazanin" w:hAnsi="IRNazanin" w:eastAsia="IRNazanin"/>
          <w:color w:val="111111"/>
          <w:sz w:val="28"/>
          <w:sz w:val="28"/>
          <w:szCs w:val="28"/>
          <w:rtl w:val="true"/>
          <w:lang w:bidi="fa-IR"/>
        </w:rPr>
        <w:t>وأفقرت وأغنیت وأمرضت وشفیت وأطعمت وسقیت ولک الحمد فی کل ما قضیت</w:t>
      </w:r>
    </w:p>
    <w:p>
      <w:pPr>
        <w:pStyle w:val="BookText"/>
        <w:rPr/>
      </w:pPr>
      <w:r>
        <w:rPr>
          <w:rFonts w:ascii="IRNazanin" w:hAnsi="IRNazanin" w:eastAsia="IRNazanin"/>
          <w:color w:val="111111"/>
          <w:sz w:val="28"/>
          <w:sz w:val="28"/>
          <w:szCs w:val="28"/>
          <w:rtl w:val="true"/>
          <w:lang w:bidi="fa-IR"/>
        </w:rPr>
        <w:t>ولا ملجأ منک الا إلیک یا واسع النعماء یا کریم الآلاء یا جزیل العطاء یا قاضی القضاة</w:t>
      </w:r>
    </w:p>
    <w:p>
      <w:pPr>
        <w:pStyle w:val="BookText"/>
        <w:rPr/>
      </w:pPr>
      <w:r>
        <w:rPr>
          <w:rFonts w:ascii="IRNazanin" w:hAnsi="IRNazanin" w:eastAsia="IRNazanin"/>
          <w:color w:val="111111"/>
          <w:sz w:val="28"/>
          <w:sz w:val="28"/>
          <w:szCs w:val="28"/>
          <w:rtl w:val="true"/>
          <w:lang w:bidi="fa-IR"/>
        </w:rPr>
        <w:t>یا باسط الخیرات یا کاشف الکربات یا مجیب الدعوات یا ولی الحسنات یا رافع</w:t>
      </w:r>
    </w:p>
    <w:p>
      <w:pPr>
        <w:pStyle w:val="BookText"/>
        <w:rPr/>
      </w:pPr>
      <w:r>
        <w:rPr>
          <w:rFonts w:ascii="IRNazanin" w:hAnsi="IRNazanin" w:eastAsia="IRNazanin"/>
          <w:color w:val="111111"/>
          <w:sz w:val="28"/>
          <w:sz w:val="28"/>
          <w:szCs w:val="28"/>
          <w:rtl w:val="true"/>
          <w:lang w:bidi="fa-IR"/>
        </w:rPr>
        <w:t>الدرجات یا منزل البرکات والآیات اللهم انک تری ولا تری وأنت بالمنظر الأعلی</w:t>
      </w:r>
    </w:p>
    <w:p>
      <w:pPr>
        <w:pStyle w:val="BookText"/>
        <w:rPr/>
      </w:pPr>
      <w:r>
        <w:rPr>
          <w:rFonts w:ascii="IRNazanin" w:hAnsi="IRNazanin" w:eastAsia="IRNazanin"/>
          <w:color w:val="111111"/>
          <w:sz w:val="28"/>
          <w:sz w:val="28"/>
          <w:szCs w:val="28"/>
          <w:rtl w:val="true"/>
          <w:lang w:bidi="fa-IR"/>
        </w:rPr>
        <w:t>یا فالق الحب والنوی لک الحمد فی الآخرة والأولی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انک غافر الذنب وقابل التوب شدید العقاب ذو الطول لا اله الا أنت إلیک</w:t>
      </w:r>
    </w:p>
    <w:p>
      <w:pPr>
        <w:pStyle w:val="BookText"/>
        <w:rPr/>
      </w:pPr>
      <w:r>
        <w:rPr>
          <w:rFonts w:ascii="IRNazanin" w:hAnsi="IRNazanin" w:eastAsia="IRNazanin"/>
          <w:color w:val="111111"/>
          <w:sz w:val="28"/>
          <w:sz w:val="28"/>
          <w:szCs w:val="28"/>
          <w:rtl w:val="true"/>
          <w:lang w:bidi="fa-IR"/>
        </w:rPr>
        <w:t>المصیر وسعت کل شئ رحمتک ولا راد لأمرک ولا معقب لحکمک بلغت حجتک</w:t>
      </w:r>
    </w:p>
    <w:p>
      <w:pPr>
        <w:pStyle w:val="BookText"/>
        <w:rPr/>
      </w:pPr>
      <w:r>
        <w:rPr>
          <w:rFonts w:ascii="IRNazanin" w:hAnsi="IRNazanin" w:eastAsia="IRNazanin"/>
          <w:color w:val="111111"/>
          <w:sz w:val="28"/>
          <w:sz w:val="28"/>
          <w:szCs w:val="28"/>
          <w:rtl w:val="true"/>
          <w:lang w:bidi="fa-IR"/>
        </w:rPr>
        <w:t>ونفذ امرک وبقیت أنت وحدک لا شریک لک فی امرک ولا یخیب سائلک إذا سألک</w:t>
      </w:r>
    </w:p>
    <w:p>
      <w:pPr>
        <w:pStyle w:val="BookText"/>
        <w:rPr/>
      </w:pPr>
      <w:r>
        <w:rPr>
          <w:rFonts w:ascii="IRNazanin" w:hAnsi="IRNazanin" w:eastAsia="IRNazanin"/>
          <w:color w:val="111111"/>
          <w:sz w:val="28"/>
          <w:sz w:val="28"/>
          <w:szCs w:val="28"/>
          <w:rtl w:val="true"/>
          <w:lang w:bidi="fa-IR"/>
        </w:rPr>
        <w:t>أسئلک بحق السائلین إلیک الطالبین ما عندک أسئلک یا رب بأحب السائلین إلیک</w:t>
      </w:r>
    </w:p>
    <w:p>
      <w:pPr>
        <w:pStyle w:val="BookText"/>
        <w:rPr/>
      </w:pPr>
      <w:r>
        <w:rPr>
          <w:rFonts w:ascii="IRNazanin" w:hAnsi="IRNazanin" w:eastAsia="IRNazanin"/>
          <w:color w:val="111111"/>
          <w:sz w:val="28"/>
          <w:sz w:val="28"/>
          <w:szCs w:val="28"/>
          <w:rtl w:val="true"/>
          <w:lang w:bidi="fa-IR"/>
        </w:rPr>
        <w:t>وبأسمائک التی إذا دعیت بها أجبت وإذا سئلت بها أعطیت أسئلک ان تصلی علی</w:t>
      </w:r>
    </w:p>
    <w:p>
      <w:pPr>
        <w:pStyle w:val="BookText"/>
        <w:rPr/>
      </w:pPr>
      <w:r>
        <w:rPr>
          <w:rFonts w:ascii="IRNazanin" w:hAnsi="IRNazanin" w:eastAsia="IRNazanin"/>
          <w:color w:val="111111"/>
          <w:sz w:val="28"/>
          <w:sz w:val="28"/>
          <w:szCs w:val="28"/>
          <w:rtl w:val="true"/>
          <w:lang w:bidi="fa-IR"/>
        </w:rPr>
        <w:t>محمد وآل محمد وأسئلک باسمک العظیم الأعظم الذی إذا سئلت به أعطیت وإذا قسم</w:t>
      </w:r>
    </w:p>
    <w:p>
      <w:pPr>
        <w:pStyle w:val="BookText"/>
        <w:rPr/>
      </w:pPr>
      <w:r>
        <w:rPr>
          <w:rFonts w:ascii="IRNazanin" w:hAnsi="IRNazanin" w:eastAsia="IRNazanin"/>
          <w:color w:val="111111"/>
          <w:sz w:val="28"/>
          <w:sz w:val="28"/>
          <w:szCs w:val="28"/>
          <w:rtl w:val="true"/>
          <w:lang w:bidi="fa-IR"/>
        </w:rPr>
        <w:t>علیک به کفیت أسئلک ان تصلی علی محمد وآل محمد وان تکفینا ما أهمنا وما لم یهمنا</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امر دیننا ودنیانا وآخرتنا وتعفو عنا وتغفر لنا وتقضی حوائجنا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اجعلنا من الذین إذا حدثوا صدقوا وإذا أساؤوا استغفروا وإذا سلبوا</w:t>
      </w:r>
    </w:p>
    <w:p>
      <w:pPr>
        <w:pStyle w:val="BookText"/>
        <w:rPr/>
      </w:pPr>
      <w:r>
        <w:rPr>
          <w:rFonts w:ascii="IRNazanin" w:hAnsi="IRNazanin" w:eastAsia="IRNazanin"/>
          <w:color w:val="111111"/>
          <w:sz w:val="28"/>
          <w:sz w:val="28"/>
          <w:szCs w:val="28"/>
          <w:rtl w:val="true"/>
          <w:lang w:bidi="fa-IR"/>
        </w:rPr>
        <w:t xml:space="preserve">صبروا وإذا عاهدوا وافوا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أوفوا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غضبوا غفروا وإذا جهلوا رجعوا وإذا ظلموا</w:t>
      </w:r>
    </w:p>
    <w:p>
      <w:pPr>
        <w:pStyle w:val="BookText"/>
        <w:rPr/>
      </w:pPr>
      <w:r>
        <w:rPr>
          <w:rFonts w:ascii="IRNazanin" w:hAnsi="IRNazanin" w:eastAsia="IRNazanin"/>
          <w:color w:val="111111"/>
          <w:sz w:val="28"/>
          <w:sz w:val="28"/>
          <w:szCs w:val="28"/>
          <w:rtl w:val="true"/>
          <w:lang w:bidi="fa-IR"/>
        </w:rPr>
        <w:t xml:space="preserve">لم یظلموا وإذا خاطبهم الجاهلون قالوا سلاما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فی 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مستقرا ومقاما</w:t>
      </w:r>
    </w:p>
    <w:p>
      <w:pPr>
        <w:pStyle w:val="BookText"/>
        <w:rPr/>
      </w:pPr>
      <w:r>
        <w:rPr>
          <w:rFonts w:ascii="IRNazanin" w:hAnsi="IRNazanin" w:eastAsia="IRNazanin"/>
          <w:color w:val="111111"/>
          <w:sz w:val="28"/>
          <w:sz w:val="28"/>
          <w:szCs w:val="28"/>
          <w:rtl w:val="true"/>
          <w:lang w:bidi="fa-IR"/>
        </w:rPr>
        <w:t>اللهم اجعلنا من الذین إذا أصابتهم مصیبة قالوا إنا لله وإنا إلیه راجعون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إنی أسئلک من علمک لجهلنا ومن قوتک لضعفنا ومن غناک لفقرنا</w:t>
      </w:r>
    </w:p>
    <w:p>
      <w:pPr>
        <w:pStyle w:val="BookText"/>
        <w:rPr/>
      </w:pPr>
      <w:r>
        <w:rPr>
          <w:rFonts w:ascii="IRNazanin" w:hAnsi="IRNazanin" w:eastAsia="IRNazanin"/>
          <w:color w:val="111111"/>
          <w:sz w:val="28"/>
          <w:sz w:val="28"/>
          <w:szCs w:val="28"/>
          <w:rtl w:val="true"/>
          <w:lang w:bidi="fa-IR"/>
        </w:rPr>
        <w:t>اللهم لا تکلنا إلی أنفسنا طرفة عین ولا أقل من ذلک ولا تردنا إلی أعقابنا ولا تزل</w:t>
      </w:r>
    </w:p>
    <w:p>
      <w:pPr>
        <w:pStyle w:val="BookText"/>
        <w:rPr/>
      </w:pPr>
      <w:r>
        <w:rPr>
          <w:rFonts w:ascii="IRNazanin" w:hAnsi="IRNazanin" w:eastAsia="IRNazanin"/>
          <w:color w:val="111111"/>
          <w:sz w:val="28"/>
          <w:sz w:val="28"/>
          <w:szCs w:val="28"/>
          <w:rtl w:val="true"/>
          <w:lang w:bidi="fa-IR"/>
        </w:rPr>
        <w:t>اقدامنا ولا تزغ قلوبنا ولا تدحض حجتنا ولا تمح معذرتنا ولا تعسر علینا سعینا ولا تشمت</w:t>
      </w:r>
    </w:p>
    <w:p>
      <w:pPr>
        <w:pStyle w:val="BookText"/>
        <w:rPr/>
      </w:pPr>
      <w:r>
        <w:rPr>
          <w:rFonts w:ascii="IRNazanin" w:hAnsi="IRNazanin" w:eastAsia="IRNazanin"/>
          <w:color w:val="111111"/>
          <w:sz w:val="28"/>
          <w:sz w:val="28"/>
          <w:szCs w:val="28"/>
          <w:rtl w:val="true"/>
          <w:lang w:bidi="fa-IR"/>
        </w:rPr>
        <w:t>بنا أعدائنا ولا تسلط علینا سلطانا مخیفا وهب لنا من لدنک رحمة انک أنت الوهاب ربنا</w:t>
      </w:r>
    </w:p>
    <w:p>
      <w:pPr>
        <w:pStyle w:val="BookText"/>
        <w:rPr/>
      </w:pPr>
      <w:r>
        <w:rPr>
          <w:rFonts w:ascii="IRNazanin" w:hAnsi="IRNazanin" w:eastAsia="IRNazanin"/>
          <w:color w:val="111111"/>
          <w:sz w:val="28"/>
          <w:sz w:val="28"/>
          <w:szCs w:val="28"/>
          <w:rtl w:val="true"/>
          <w:lang w:bidi="fa-IR"/>
        </w:rPr>
        <w:t>هب لنا من أزواجنا وذریاتنا قرة أعین واجعلنا للمتقین اماما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لا تؤمنا مکرک ولا تکشف عنا سترک ولا تصرف عنا وجهلک ولا تحلل علینا</w:t>
      </w:r>
    </w:p>
    <w:p>
      <w:pPr>
        <w:pStyle w:val="BookText"/>
        <w:rPr/>
      </w:pPr>
      <w:r>
        <w:rPr>
          <w:rFonts w:ascii="IRNazanin" w:hAnsi="IRNazanin" w:eastAsia="IRNazanin"/>
          <w:color w:val="111111"/>
          <w:sz w:val="28"/>
          <w:sz w:val="28"/>
          <w:szCs w:val="28"/>
          <w:rtl w:val="true"/>
          <w:lang w:bidi="fa-IR"/>
        </w:rPr>
        <w:t>غضبک ولا تنح عنا کرمک واجعلنا من الصالحین الأخیار وارزقنا ثواب دار</w:t>
      </w:r>
    </w:p>
    <w:p>
      <w:pPr>
        <w:pStyle w:val="BookText"/>
        <w:rPr/>
      </w:pPr>
      <w:r>
        <w:rPr>
          <w:rFonts w:ascii="IRNazanin" w:hAnsi="IRNazanin" w:eastAsia="IRNazanin"/>
          <w:color w:val="111111"/>
          <w:sz w:val="28"/>
          <w:sz w:val="28"/>
          <w:szCs w:val="28"/>
          <w:rtl w:val="true"/>
          <w:lang w:bidi="fa-IR"/>
        </w:rPr>
        <w:t>القرار واجعلنا من الأتقیاء الأبرار ووفقنا فی الدنیا والآخرة واجعل لنا مودة فی قلوب</w:t>
      </w:r>
    </w:p>
    <w:p>
      <w:pPr>
        <w:pStyle w:val="BookText"/>
        <w:rPr/>
      </w:pPr>
      <w:r>
        <w:rPr>
          <w:rFonts w:ascii="IRNazanin" w:hAnsi="IRNazanin" w:eastAsia="IRNazanin"/>
          <w:color w:val="111111"/>
          <w:sz w:val="28"/>
          <w:sz w:val="28"/>
          <w:szCs w:val="28"/>
          <w:rtl w:val="true"/>
          <w:lang w:bidi="fa-IR"/>
        </w:rPr>
        <w:t>المؤمنین آمین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کما اجتبیت آدم وتبت علیه تب علینا وکما رضیت عن إسحاق فارض</w:t>
      </w:r>
    </w:p>
    <w:p>
      <w:pPr>
        <w:pStyle w:val="BookText"/>
        <w:rPr/>
      </w:pPr>
      <w:r>
        <w:rPr>
          <w:rFonts w:ascii="IRNazanin" w:hAnsi="IRNazanin" w:eastAsia="IRNazanin"/>
          <w:color w:val="111111"/>
          <w:sz w:val="28"/>
          <w:sz w:val="28"/>
          <w:szCs w:val="28"/>
          <w:rtl w:val="true"/>
          <w:lang w:bidi="fa-IR"/>
        </w:rPr>
        <w:t>عنا وکما صبرت إسماعیل علی البلاء فصبرنا وکما کشفت الضر عن أیوب فاکشف</w:t>
      </w:r>
    </w:p>
    <w:p>
      <w:pPr>
        <w:pStyle w:val="BookText"/>
        <w:rPr/>
      </w:pPr>
      <w:r>
        <w:rPr>
          <w:rFonts w:ascii="IRNazanin" w:hAnsi="IRNazanin" w:eastAsia="IRNazanin"/>
          <w:color w:val="111111"/>
          <w:sz w:val="28"/>
          <w:sz w:val="28"/>
          <w:szCs w:val="28"/>
          <w:rtl w:val="true"/>
          <w:lang w:bidi="fa-IR"/>
        </w:rPr>
        <w:t>ضرنا وکما جعلت لسلیمان زلفی وحسن مآب فاجعل لنا وکما أعطیت موسی وهارون</w:t>
      </w:r>
    </w:p>
    <w:p>
      <w:pPr>
        <w:pStyle w:val="BookText"/>
        <w:rPr/>
      </w:pPr>
      <w:r>
        <w:rPr>
          <w:rFonts w:ascii="IRNazanin" w:hAnsi="IRNazanin" w:eastAsia="IRNazanin"/>
          <w:color w:val="111111"/>
          <w:sz w:val="28"/>
          <w:sz w:val="28"/>
          <w:szCs w:val="28"/>
          <w:rtl w:val="true"/>
          <w:lang w:bidi="fa-IR"/>
        </w:rPr>
        <w:t>سؤلهما فاعطنا وکما رفعت إدریس مکانا علیا فارفعنا وکما أدخلت الیاس والیسع</w:t>
      </w:r>
    </w:p>
    <w:p>
      <w:pPr>
        <w:pStyle w:val="BookText"/>
        <w:rPr/>
      </w:pPr>
      <w:r>
        <w:rPr>
          <w:rFonts w:ascii="IRNazanin" w:hAnsi="IRNazanin" w:eastAsia="IRNazanin"/>
          <w:color w:val="111111"/>
          <w:sz w:val="28"/>
          <w:sz w:val="28"/>
          <w:szCs w:val="28"/>
          <w:rtl w:val="true"/>
          <w:lang w:bidi="fa-IR"/>
        </w:rPr>
        <w:t>وذا الکفل وذا القرنین فی الصالحین فأدخلنا وکما ربطت علی قلوب أهل الکهف إذ</w:t>
      </w:r>
    </w:p>
    <w:p>
      <w:pPr>
        <w:pStyle w:val="BookText"/>
        <w:rPr/>
      </w:pPr>
      <w:r>
        <w:rPr>
          <w:rFonts w:ascii="IRNazanin" w:hAnsi="IRNazanin" w:eastAsia="IRNazanin"/>
          <w:color w:val="111111"/>
          <w:sz w:val="28"/>
          <w:sz w:val="28"/>
          <w:szCs w:val="28"/>
          <w:rtl w:val="true"/>
          <w:lang w:bidi="fa-IR"/>
        </w:rPr>
        <w:t>قاموا فقالوا ربنا رب السماوات والأرض لن ندعوا من دونه إلها لقد قلنا إذا شططا</w:t>
      </w:r>
    </w:p>
    <w:p>
      <w:pPr>
        <w:pStyle w:val="BookText"/>
        <w:rPr/>
      </w:pPr>
      <w:r>
        <w:rPr>
          <w:rFonts w:ascii="IRNazanin" w:hAnsi="IRNazanin" w:eastAsia="IRNazanin"/>
          <w:color w:val="111111"/>
          <w:sz w:val="28"/>
          <w:sz w:val="28"/>
          <w:szCs w:val="28"/>
          <w:rtl w:val="true"/>
          <w:lang w:bidi="fa-IR"/>
        </w:rPr>
        <w:t>ونحن نقول کذلک فاربط علی قلوبنا وکما دعاک زکریا فاستجبت له فاستجب لنا</w:t>
      </w:r>
    </w:p>
    <w:p>
      <w:pPr>
        <w:pStyle w:val="BookText"/>
        <w:rPr/>
      </w:pPr>
      <w:r>
        <w:rPr>
          <w:rFonts w:ascii="IRNazanin" w:hAnsi="IRNazanin" w:eastAsia="IRNazanin"/>
          <w:color w:val="111111"/>
          <w:sz w:val="28"/>
          <w:sz w:val="28"/>
          <w:szCs w:val="28"/>
          <w:rtl w:val="true"/>
          <w:lang w:bidi="fa-IR"/>
        </w:rPr>
        <w:t>وکما أیدت عیسی بروح القدس فأیدنا بما تحب وترضی وکما غفرت لمحمد صلی الله علیه وآله</w:t>
      </w:r>
    </w:p>
    <w:p>
      <w:pPr>
        <w:pStyle w:val="BookText"/>
        <w:rPr/>
      </w:pPr>
      <w:r>
        <w:rPr>
          <w:rFonts w:ascii="IRNazanin" w:hAnsi="IRNazanin" w:eastAsia="IRNazanin"/>
          <w:color w:val="111111"/>
          <w:sz w:val="28"/>
          <w:sz w:val="28"/>
          <w:szCs w:val="28"/>
          <w:rtl w:val="true"/>
          <w:lang w:bidi="fa-IR"/>
        </w:rPr>
        <w:t>فاغفر لنا ذنوبنا وکفر عنا سیئاتنا ما قدمنا وما اخرنا وما أسررنا وما أعلنا انک علی کل</w:t>
      </w:r>
    </w:p>
    <w:p>
      <w:pPr>
        <w:pStyle w:val="BookText"/>
        <w:rPr/>
      </w:pPr>
      <w:r>
        <w:rPr>
          <w:rFonts w:ascii="IRNazanin" w:hAnsi="IRNazanin" w:eastAsia="IRNazanin"/>
          <w:color w:val="111111"/>
          <w:sz w:val="28"/>
          <w:sz w:val="28"/>
          <w:szCs w:val="28"/>
          <w:rtl w:val="true"/>
          <w:lang w:bidi="fa-IR"/>
        </w:rPr>
        <w:t>شئ قدیر واجعلنا اللهم وجمیع المؤمنین من عبادک العالمین العاملین الخاشعین</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المتقین المخلصین الذین لا خوف علیهم ولا هم یحزنون والحمد لله رب العالمین و</w:t>
      </w:r>
    </w:p>
    <w:p>
      <w:pPr>
        <w:pStyle w:val="BookText"/>
        <w:rPr/>
      </w:pPr>
      <w:r>
        <w:rPr>
          <w:rFonts w:ascii="IRNazanin" w:hAnsi="IRNazanin" w:eastAsia="IRNazanin"/>
          <w:color w:val="111111"/>
          <w:sz w:val="28"/>
          <w:sz w:val="28"/>
          <w:szCs w:val="28"/>
          <w:rtl w:val="true"/>
          <w:lang w:bidi="fa-IR"/>
        </w:rPr>
        <w:t>صلی الله علی محمد وآله وسلم تسلیما کثیرا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3976</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وفیه عن النبی صلی الله علیه وآله ان جبرئیل نزل علی بهذا الدعاء</w:t>
      </w:r>
    </w:p>
    <w:p>
      <w:pPr>
        <w:pStyle w:val="BookText"/>
        <w:rPr/>
      </w:pPr>
      <w:r>
        <w:rPr>
          <w:rFonts w:ascii="IRNazanin" w:hAnsi="IRNazanin" w:eastAsia="IRNazanin"/>
          <w:color w:val="111111"/>
          <w:sz w:val="28"/>
          <w:sz w:val="28"/>
          <w:szCs w:val="28"/>
          <w:rtl w:val="true"/>
          <w:lang w:bidi="fa-IR"/>
        </w:rPr>
        <w:t xml:space="preserve">من عنده تعالی وانه مکتوب علی قوائم العرش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فی 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w:t>
      </w:r>
    </w:p>
    <w:p>
      <w:pPr>
        <w:pStyle w:val="BookText"/>
        <w:rPr/>
      </w:pPr>
      <w:r>
        <w:rPr>
          <w:rFonts w:ascii="IRNazanin" w:hAnsi="IRNazanin" w:eastAsia="IRNazanin"/>
          <w:color w:val="111111"/>
          <w:sz w:val="28"/>
          <w:sz w:val="28"/>
          <w:szCs w:val="28"/>
          <w:rtl w:val="true"/>
          <w:lang w:bidi="fa-IR"/>
        </w:rPr>
        <w:t>کتبه علی کفنه بکافور جعل الله قبره روضة من ریاض الجنة وآنسه فیه وسهل علیه</w:t>
      </w:r>
    </w:p>
    <w:p>
      <w:pPr>
        <w:pStyle w:val="BookText"/>
        <w:rPr/>
      </w:pPr>
      <w:r>
        <w:rPr>
          <w:rFonts w:ascii="IRNazanin" w:hAnsi="IRNazanin" w:eastAsia="IRNazanin"/>
          <w:color w:val="111111"/>
          <w:sz w:val="28"/>
          <w:sz w:val="28"/>
          <w:szCs w:val="28"/>
          <w:rtl w:val="true"/>
          <w:lang w:bidi="fa-IR"/>
        </w:rPr>
        <w:t>هول منکر ونکیر وبعث إلی قبره سبعین الف ملک مع کل ملک طبق علیه من ثمار</w:t>
      </w:r>
    </w:p>
    <w:p>
      <w:pPr>
        <w:pStyle w:val="BookText"/>
        <w:rPr/>
      </w:pPr>
      <w:r>
        <w:rPr>
          <w:rFonts w:ascii="IRNazanin" w:hAnsi="IRNazanin" w:eastAsia="IRNazanin"/>
          <w:color w:val="111111"/>
          <w:sz w:val="28"/>
          <w:sz w:val="28"/>
          <w:szCs w:val="28"/>
          <w:rtl w:val="true"/>
          <w:lang w:bidi="fa-IR"/>
        </w:rPr>
        <w:t xml:space="preserve">الجنة ویبشرونه بالجنة ویفتحون له بابا إلیها ویوسع علیه فی قبره 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بصره ولا یعذبه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فی 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ویسمی دعاء التهلیل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هذا الدعاء المبارک بسم الله الرحمن الرحیم لا إله إلا الله لا إله إلا الله لا إله إلا الله بعدد</w:t>
      </w:r>
    </w:p>
    <w:p>
      <w:pPr>
        <w:pStyle w:val="BookText"/>
        <w:rPr/>
      </w:pPr>
      <w:r>
        <w:rPr>
          <w:rFonts w:ascii="IRNazanin" w:hAnsi="IRNazanin" w:eastAsia="IRNazanin"/>
          <w:color w:val="111111"/>
          <w:sz w:val="28"/>
          <w:sz w:val="28"/>
          <w:szCs w:val="28"/>
          <w:rtl w:val="true"/>
          <w:lang w:bidi="fa-IR"/>
        </w:rPr>
        <w:t>کل تهلیل هلله المهللون والله أکبر والله أکبر والله أکبر بعدد کل تکبیر کبره المکبرون</w:t>
      </w:r>
    </w:p>
    <w:p>
      <w:pPr>
        <w:pStyle w:val="BookText"/>
        <w:rPr/>
      </w:pPr>
      <w:r>
        <w:rPr>
          <w:rFonts w:ascii="IRNazanin" w:hAnsi="IRNazanin" w:eastAsia="IRNazanin"/>
          <w:color w:val="111111"/>
          <w:sz w:val="28"/>
          <w:sz w:val="28"/>
          <w:szCs w:val="28"/>
          <w:rtl w:val="true"/>
          <w:lang w:bidi="fa-IR"/>
        </w:rPr>
        <w:t>والحمد لله والحمد لله والحمد لله بعدد کل تحمید حمده الحامدون وسبحان الله و</w:t>
      </w:r>
    </w:p>
    <w:p>
      <w:pPr>
        <w:pStyle w:val="BookText"/>
        <w:rPr/>
      </w:pPr>
      <w:r>
        <w:rPr>
          <w:rFonts w:ascii="IRNazanin" w:hAnsi="IRNazanin" w:eastAsia="IRNazanin"/>
          <w:color w:val="111111"/>
          <w:sz w:val="28"/>
          <w:sz w:val="28"/>
          <w:szCs w:val="28"/>
          <w:rtl w:val="true"/>
          <w:lang w:bidi="fa-IR"/>
        </w:rPr>
        <w:t>سبحان الله وسبحان الله بعدد کل تسبیح سبحه المسبحون واستغفر الله واستغفر الله</w:t>
      </w:r>
    </w:p>
    <w:p>
      <w:pPr>
        <w:pStyle w:val="BookText"/>
        <w:rPr/>
      </w:pPr>
      <w:r>
        <w:rPr>
          <w:rFonts w:ascii="IRNazanin" w:hAnsi="IRNazanin" w:eastAsia="IRNazanin"/>
          <w:color w:val="111111"/>
          <w:sz w:val="28"/>
          <w:sz w:val="28"/>
          <w:szCs w:val="28"/>
          <w:rtl w:val="true"/>
          <w:lang w:bidi="fa-IR"/>
        </w:rPr>
        <w:t>واستغفر الله بعدد کل استغفار استغفره المستغفرون ولا حول ولا قوة الا بالله العلی</w:t>
      </w:r>
    </w:p>
    <w:p>
      <w:pPr>
        <w:pStyle w:val="BookText"/>
        <w:rPr/>
      </w:pPr>
      <w:r>
        <w:rPr>
          <w:rFonts w:ascii="IRNazanin" w:hAnsi="IRNazanin" w:eastAsia="IRNazanin"/>
          <w:color w:val="111111"/>
          <w:sz w:val="28"/>
          <w:sz w:val="28"/>
          <w:szCs w:val="28"/>
          <w:rtl w:val="true"/>
          <w:lang w:bidi="fa-IR"/>
        </w:rPr>
        <w:t>العظیم ولا حول ولا قوة الا بالله العلی العظیم ولا حول ولا قوة الا بالله العلی العظیم</w:t>
      </w:r>
    </w:p>
    <w:p>
      <w:pPr>
        <w:pStyle w:val="BookText"/>
        <w:rPr/>
      </w:pPr>
      <w:r>
        <w:rPr>
          <w:rFonts w:ascii="IRNazanin" w:hAnsi="IRNazanin" w:eastAsia="IRNazanin"/>
          <w:color w:val="111111"/>
          <w:sz w:val="28"/>
          <w:sz w:val="28"/>
          <w:szCs w:val="28"/>
          <w:rtl w:val="true"/>
          <w:lang w:bidi="fa-IR"/>
        </w:rPr>
        <w:t>بعدد ما قاله القائلون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صل علی محمد وآل محمد اللهم</w:t>
      </w:r>
    </w:p>
    <w:p>
      <w:pPr>
        <w:pStyle w:val="BookText"/>
        <w:rPr/>
      </w:pPr>
      <w:r>
        <w:rPr>
          <w:rFonts w:ascii="IRNazanin" w:hAnsi="IRNazanin" w:eastAsia="IRNazanin"/>
          <w:color w:val="111111"/>
          <w:sz w:val="28"/>
          <w:sz w:val="28"/>
          <w:szCs w:val="28"/>
          <w:rtl w:val="true"/>
          <w:lang w:bidi="fa-IR"/>
        </w:rPr>
        <w:t>صل علی محمد وآل محمد بعدد ما صلی علیه المصلون وحسبنا الله ونعم الوکیل</w:t>
      </w:r>
    </w:p>
    <w:p>
      <w:pPr>
        <w:pStyle w:val="BookText"/>
        <w:rPr/>
      </w:pPr>
      <w:r>
        <w:rPr>
          <w:rFonts w:ascii="IRNazanin" w:hAnsi="IRNazanin" w:eastAsia="IRNazanin"/>
          <w:color w:val="111111"/>
          <w:sz w:val="28"/>
          <w:sz w:val="28"/>
          <w:szCs w:val="28"/>
          <w:rtl w:val="true"/>
          <w:lang w:bidi="fa-IR"/>
        </w:rPr>
        <w:t>ما شاء الله کان وما لم یشأ لم یکن اشهد ان الله علی کل شئ قدیر وان الله قد أحاط</w:t>
      </w:r>
    </w:p>
    <w:p>
      <w:pPr>
        <w:pStyle w:val="BookText"/>
        <w:rPr/>
      </w:pPr>
      <w:r>
        <w:rPr>
          <w:rFonts w:ascii="IRNazanin" w:hAnsi="IRNazanin" w:eastAsia="IRNazanin"/>
          <w:color w:val="111111"/>
          <w:sz w:val="28"/>
          <w:sz w:val="28"/>
          <w:szCs w:val="28"/>
          <w:rtl w:val="true"/>
          <w:lang w:bidi="fa-IR"/>
        </w:rPr>
        <w:t>بکل شئ علما وأحصی کل شئ عددا والحمد لله علی کل حال والحمد لله عند</w:t>
      </w:r>
    </w:p>
    <w:p>
      <w:pPr>
        <w:pStyle w:val="BookText"/>
        <w:rPr/>
      </w:pPr>
      <w:r>
        <w:rPr>
          <w:rFonts w:ascii="IRNazanin" w:hAnsi="IRNazanin" w:eastAsia="IRNazanin"/>
          <w:color w:val="111111"/>
          <w:sz w:val="28"/>
          <w:sz w:val="28"/>
          <w:szCs w:val="28"/>
          <w:rtl w:val="true"/>
          <w:lang w:bidi="fa-IR"/>
        </w:rPr>
        <w:t>انقطاع الأحوال والحمد لله بعدد کل من حمده والحمد لله بعدد کل من یحمده وسبحان</w:t>
      </w:r>
    </w:p>
    <w:p>
      <w:pPr>
        <w:pStyle w:val="BookText"/>
        <w:rPr/>
      </w:pPr>
      <w:r>
        <w:rPr>
          <w:rFonts w:ascii="IRNazanin" w:hAnsi="IRNazanin" w:eastAsia="IRNazanin"/>
          <w:color w:val="111111"/>
          <w:sz w:val="28"/>
          <w:sz w:val="28"/>
          <w:szCs w:val="28"/>
          <w:rtl w:val="true"/>
          <w:lang w:bidi="fa-IR"/>
        </w:rPr>
        <w:t>من لیس کمثله شئ سبحان من لا یغادره شئ سبحان الله الحکیم الکبیر الخالق</w:t>
      </w:r>
    </w:p>
    <w:p>
      <w:pPr>
        <w:pStyle w:val="BookText"/>
        <w:rPr/>
      </w:pPr>
      <w:r>
        <w:rPr>
          <w:rFonts w:ascii="IRNazanin" w:hAnsi="IRNazanin" w:eastAsia="IRNazanin"/>
          <w:color w:val="111111"/>
          <w:sz w:val="28"/>
          <w:sz w:val="28"/>
          <w:szCs w:val="28"/>
          <w:rtl w:val="true"/>
          <w:lang w:bidi="fa-IR"/>
        </w:rPr>
        <w:t>سبحان الله الحنان المنان سبحان الله الحلیم الکریم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سبحان الله الخالق البارئ سبحان الله الصادق البادی سبحان الله المصور الکافی</w:t>
      </w:r>
    </w:p>
    <w:p>
      <w:pPr>
        <w:pStyle w:val="BookText"/>
        <w:rPr/>
      </w:pPr>
      <w:r>
        <w:rPr>
          <w:rFonts w:ascii="IRNazanin" w:hAnsi="IRNazanin" w:eastAsia="IRNazanin"/>
          <w:color w:val="111111"/>
          <w:sz w:val="28"/>
          <w:sz w:val="28"/>
          <w:szCs w:val="28"/>
          <w:rtl w:val="true"/>
          <w:lang w:bidi="fa-IR"/>
        </w:rPr>
        <w:t>سبحان الشافی المعافی سبحان من لا یعادله شئ سبحان من لا یحاده شئ سبحان</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لا یعلمه شئ سبحان من لا یغیره شئ سبحان من لا یقهره شئ فی ملکه سبحان</w:t>
      </w:r>
    </w:p>
    <w:p>
      <w:pPr>
        <w:pStyle w:val="BookText"/>
        <w:rPr/>
      </w:pPr>
      <w:r>
        <w:rPr>
          <w:rFonts w:ascii="IRNazanin" w:hAnsi="IRNazanin" w:eastAsia="IRNazanin"/>
          <w:color w:val="111111"/>
          <w:sz w:val="28"/>
          <w:sz w:val="28"/>
          <w:szCs w:val="28"/>
          <w:rtl w:val="true"/>
          <w:lang w:bidi="fa-IR"/>
        </w:rPr>
        <w:t>من لا یحده الحادون سبحان من لا یصفه الواصفون سبحان من لا یشبهه المشبهون</w:t>
      </w:r>
    </w:p>
    <w:p>
      <w:pPr>
        <w:pStyle w:val="BookText"/>
        <w:rPr/>
      </w:pPr>
      <w:r>
        <w:rPr>
          <w:rFonts w:ascii="IRNazanin" w:hAnsi="IRNazanin" w:eastAsia="IRNazanin"/>
          <w:color w:val="111111"/>
          <w:sz w:val="28"/>
          <w:sz w:val="28"/>
          <w:szCs w:val="28"/>
          <w:rtl w:val="true"/>
          <w:lang w:bidi="fa-IR"/>
        </w:rPr>
        <w:t>سبحان من لا أب له سبحان من لا قرین له سبحان من لا شبیه له سبحان القادر المقتدر</w:t>
      </w:r>
    </w:p>
    <w:p>
      <w:pPr>
        <w:pStyle w:val="BookText"/>
        <w:rPr/>
      </w:pPr>
      <w:r>
        <w:rPr>
          <w:rFonts w:ascii="IRNazanin" w:hAnsi="IRNazanin" w:eastAsia="IRNazanin"/>
          <w:color w:val="111111"/>
          <w:sz w:val="28"/>
          <w:sz w:val="28"/>
          <w:szCs w:val="28"/>
          <w:rtl w:val="true"/>
          <w:lang w:bidi="fa-IR"/>
        </w:rPr>
        <w:t>سبحان العلی المتعال سبحان من لا یفوته شئ سبحان من لا یخفی علیه شئ سبحان</w:t>
      </w:r>
    </w:p>
    <w:p>
      <w:pPr>
        <w:pStyle w:val="BookText"/>
        <w:rPr/>
      </w:pPr>
      <w:r>
        <w:rPr>
          <w:rFonts w:ascii="IRNazanin" w:hAnsi="IRNazanin" w:eastAsia="IRNazanin"/>
          <w:color w:val="111111"/>
          <w:sz w:val="28"/>
          <w:sz w:val="28"/>
          <w:szCs w:val="28"/>
          <w:rtl w:val="true"/>
          <w:lang w:bidi="fa-IR"/>
        </w:rPr>
        <w:t>من لا تدرکه العیون سبحان من لا تخالطه الظنون سبحان منشئ الأشیاء بمشیته</w:t>
      </w:r>
    </w:p>
    <w:p>
      <w:pPr>
        <w:pStyle w:val="BookText"/>
        <w:rPr/>
      </w:pPr>
      <w:r>
        <w:rPr>
          <w:rFonts w:ascii="IRNazanin" w:hAnsi="IRNazanin" w:eastAsia="IRNazanin"/>
          <w:color w:val="111111"/>
          <w:sz w:val="28"/>
          <w:sz w:val="28"/>
          <w:szCs w:val="28"/>
          <w:rtl w:val="true"/>
          <w:lang w:bidi="fa-IR"/>
        </w:rPr>
        <w:t>المدبر بتدبیره سبحان من جل عن الأشیاء والعرش بانشائه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سبحان من أنشأ اللیل والنهار بقدرته سبحان من أنشأ السماوات العلی سبحان من</w:t>
      </w:r>
    </w:p>
    <w:p>
      <w:pPr>
        <w:pStyle w:val="BookText"/>
        <w:rPr/>
      </w:pPr>
      <w:r>
        <w:rPr>
          <w:rFonts w:ascii="IRNazanin" w:hAnsi="IRNazanin" w:eastAsia="IRNazanin"/>
          <w:color w:val="111111"/>
          <w:sz w:val="28"/>
          <w:sz w:val="28"/>
          <w:szCs w:val="28"/>
          <w:rtl w:val="true"/>
          <w:lang w:bidi="fa-IR"/>
        </w:rPr>
        <w:t xml:space="preserve">قدر الحجب من غیر أن یستعین بأحد سبحان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النور سبحان من أقام</w:t>
      </w:r>
    </w:p>
    <w:p>
      <w:pPr>
        <w:pStyle w:val="BookText"/>
        <w:rPr/>
      </w:pPr>
      <w:r>
        <w:rPr>
          <w:rFonts w:ascii="IRNazanin" w:hAnsi="IRNazanin" w:eastAsia="IRNazanin"/>
          <w:color w:val="111111"/>
          <w:sz w:val="28"/>
          <w:sz w:val="28"/>
          <w:szCs w:val="28"/>
          <w:rtl w:val="true"/>
          <w:lang w:bidi="fa-IR"/>
        </w:rPr>
        <w:t>السماوات بغیر عمد ولا معین سبحان من خلق العرش وانفرد بتقدیر الأشیاء سبحان</w:t>
      </w:r>
    </w:p>
    <w:p>
      <w:pPr>
        <w:pStyle w:val="BookText"/>
        <w:rPr/>
      </w:pPr>
      <w:r>
        <w:rPr>
          <w:rFonts w:ascii="IRNazanin" w:hAnsi="IRNazanin" w:eastAsia="IRNazanin"/>
          <w:color w:val="111111"/>
          <w:sz w:val="28"/>
          <w:sz w:val="28"/>
          <w:szCs w:val="28"/>
          <w:rtl w:val="true"/>
          <w:lang w:bidi="fa-IR"/>
        </w:rPr>
        <w:t>من خلق عجایب خلقه من غیر شریک معه جل عن الأشیاء فلا یدرکه شئ سبحان</w:t>
      </w:r>
    </w:p>
    <w:p>
      <w:pPr>
        <w:pStyle w:val="BookText"/>
        <w:rPr/>
      </w:pPr>
      <w:r>
        <w:rPr>
          <w:rFonts w:ascii="IRNazanin" w:hAnsi="IRNazanin" w:eastAsia="IRNazanin"/>
          <w:color w:val="111111"/>
          <w:sz w:val="28"/>
          <w:sz w:val="28"/>
          <w:szCs w:val="28"/>
          <w:rtl w:val="true"/>
          <w:lang w:bidi="fa-IR"/>
        </w:rPr>
        <w:t>الخالق المصور له الأسماء الحسنی یسبح له ما فی السماوات والأرض وهو العزیز</w:t>
      </w:r>
    </w:p>
    <w:p>
      <w:pPr>
        <w:pStyle w:val="BookText"/>
        <w:rPr/>
      </w:pPr>
      <w:r>
        <w:rPr>
          <w:rFonts w:ascii="IRNazanin" w:hAnsi="IRNazanin" w:eastAsia="IRNazanin"/>
          <w:color w:val="111111"/>
          <w:sz w:val="28"/>
          <w:sz w:val="28"/>
          <w:szCs w:val="28"/>
          <w:rtl w:val="true"/>
          <w:lang w:bidi="fa-IR"/>
        </w:rPr>
        <w:t>الحکیم سبحان من أثبت الأرض بقدرته سبحان من خلق الخلق بعظمته سبحان من</w:t>
      </w:r>
    </w:p>
    <w:p>
      <w:pPr>
        <w:pStyle w:val="BookText"/>
        <w:rPr/>
      </w:pPr>
      <w:r>
        <w:rPr>
          <w:rFonts w:ascii="IRNazanin" w:hAnsi="IRNazanin" w:eastAsia="IRNazanin"/>
          <w:color w:val="111111"/>
          <w:sz w:val="28"/>
          <w:sz w:val="28"/>
          <w:szCs w:val="28"/>
          <w:rtl w:val="true"/>
          <w:lang w:bidi="fa-IR"/>
        </w:rPr>
        <w:t>أنشأ الریاح ویرسلها حیث یشاء سبحان من لم یقطع رزقه عن أحد من خلقه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سبحان من یسبح له الملائکة بأنواع اللغات سبحان من تسبح له الجنة</w:t>
      </w:r>
    </w:p>
    <w:p>
      <w:pPr>
        <w:pStyle w:val="BookText"/>
        <w:rPr/>
      </w:pPr>
      <w:r>
        <w:rPr>
          <w:rFonts w:ascii="IRNazanin" w:hAnsi="IRNazanin" w:eastAsia="IRNazanin"/>
          <w:color w:val="111111"/>
          <w:sz w:val="28"/>
          <w:sz w:val="28"/>
          <w:szCs w:val="28"/>
          <w:rtl w:val="true"/>
          <w:lang w:bidi="fa-IR"/>
        </w:rPr>
        <w:t>بغرائب التسبیح سبحان من تسبح له النیران بأغلالها سبحان من تسبح له الجبال</w:t>
      </w:r>
    </w:p>
    <w:p>
      <w:pPr>
        <w:pStyle w:val="BookText"/>
        <w:rPr/>
      </w:pPr>
      <w:r>
        <w:rPr>
          <w:rFonts w:ascii="IRNazanin" w:hAnsi="IRNazanin" w:eastAsia="IRNazanin"/>
          <w:color w:val="111111"/>
          <w:sz w:val="28"/>
          <w:sz w:val="28"/>
          <w:szCs w:val="28"/>
          <w:rtl w:val="true"/>
          <w:lang w:bidi="fa-IR"/>
        </w:rPr>
        <w:t>بأکنافها سبحان من تسبح له الأشجار عند تردید أوراقها سبحانه وتعالی عما یشرکون</w:t>
      </w:r>
    </w:p>
    <w:p>
      <w:pPr>
        <w:pStyle w:val="BookText"/>
        <w:rPr/>
      </w:pPr>
      <w:r>
        <w:rPr>
          <w:rFonts w:ascii="IRNazanin" w:hAnsi="IRNazanin" w:eastAsia="IRNazanin"/>
          <w:color w:val="111111"/>
          <w:sz w:val="28"/>
          <w:sz w:val="28"/>
          <w:szCs w:val="28"/>
          <w:rtl w:val="true"/>
          <w:lang w:bidi="fa-IR"/>
        </w:rPr>
        <w:t>یا رب یا رب یا رب الأرباب ویا مسبب الأسباب ویا معتق الرقاب من العذاب</w:t>
      </w:r>
    </w:p>
    <w:p>
      <w:pPr>
        <w:pStyle w:val="BookText"/>
        <w:rPr/>
      </w:pPr>
      <w:r>
        <w:rPr>
          <w:rFonts w:ascii="IRNazanin" w:hAnsi="IRNazanin" w:eastAsia="IRNazanin"/>
          <w:color w:val="111111"/>
          <w:sz w:val="28"/>
          <w:sz w:val="28"/>
          <w:szCs w:val="28"/>
          <w:rtl w:val="true"/>
          <w:lang w:bidi="fa-IR"/>
        </w:rPr>
        <w:t>سبحان من تسبح له البحار عند تلاطم أمواجها سبحا ن من تسبح له الذر فی مساکنها</w:t>
      </w:r>
    </w:p>
    <w:p>
      <w:pPr>
        <w:pStyle w:val="BookText"/>
        <w:rPr/>
      </w:pPr>
      <w:r>
        <w:rPr>
          <w:rFonts w:ascii="IRNazanin" w:hAnsi="IRNazanin" w:eastAsia="IRNazanin"/>
          <w:color w:val="111111"/>
          <w:sz w:val="28"/>
          <w:sz w:val="28"/>
          <w:szCs w:val="28"/>
          <w:rtl w:val="true"/>
          <w:lang w:bidi="fa-IR"/>
        </w:rPr>
        <w:t>سبحان من تسبح له الریاح عند هبوب جریانها سبحان من تسبح له الحیتان فی</w:t>
      </w:r>
    </w:p>
    <w:p>
      <w:pPr>
        <w:pStyle w:val="BookText"/>
        <w:rPr/>
      </w:pPr>
      <w:r>
        <w:rPr>
          <w:rFonts w:ascii="IRNazanin" w:hAnsi="IRNazanin" w:eastAsia="IRNazanin"/>
          <w:color w:val="111111"/>
          <w:sz w:val="28"/>
          <w:sz w:val="28"/>
          <w:szCs w:val="28"/>
          <w:rtl w:val="true"/>
          <w:lang w:bidi="fa-IR"/>
        </w:rPr>
        <w:t>قرار بحارها سبحان من تسبح له الجن بلغاتها سبحان من تسبح له بنوا آدم باختلاف</w:t>
      </w:r>
    </w:p>
    <w:p>
      <w:pPr>
        <w:pStyle w:val="BookText"/>
        <w:rPr/>
      </w:pPr>
      <w:r>
        <w:rPr>
          <w:rFonts w:ascii="IRNazanin" w:hAnsi="IRNazanin" w:eastAsia="IRNazanin"/>
          <w:color w:val="111111"/>
          <w:sz w:val="28"/>
          <w:sz w:val="28"/>
          <w:szCs w:val="28"/>
          <w:rtl w:val="true"/>
          <w:lang w:bidi="fa-IR"/>
        </w:rPr>
        <w:t>لغاتها، سبحان القائم الدائم سبحان الجلیل الجمیل یا علام الغیوب یا غفار</w:t>
      </w:r>
    </w:p>
    <w:p>
      <w:pPr>
        <w:pStyle w:val="BookText"/>
        <w:rPr/>
      </w:pPr>
      <w:r>
        <w:rPr>
          <w:rFonts w:ascii="IRNazanin" w:hAnsi="IRNazanin" w:eastAsia="IRNazanin"/>
          <w:color w:val="111111"/>
          <w:sz w:val="28"/>
          <w:sz w:val="28"/>
          <w:szCs w:val="28"/>
          <w:rtl w:val="true"/>
          <w:lang w:bidi="fa-IR"/>
        </w:rPr>
        <w:t>الذنوب یا ستار العیوب یا من لا یخفی علیه مکان یا من هو کل یوم فی شأن یا</w:t>
      </w:r>
    </w:p>
    <w:p>
      <w:pPr>
        <w:pStyle w:val="BookText"/>
        <w:rPr/>
      </w:pPr>
      <w:r>
        <w:rPr>
          <w:rFonts w:ascii="IRNazanin" w:hAnsi="IRNazanin" w:eastAsia="IRNazanin"/>
          <w:color w:val="111111"/>
          <w:sz w:val="28"/>
          <w:sz w:val="28"/>
          <w:szCs w:val="28"/>
          <w:rtl w:val="true"/>
          <w:lang w:bidi="fa-IR"/>
        </w:rPr>
        <w:t>عظیم الشأن یامن لا یشغله شأن یا ذا الجلال والاکرام یا دائم یا قائم یا قدیم</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ملیک یا قدوس یا سلام یا مؤمن یا مهیمن یا عزیز یا جبار یا متکبر یا خالق یا بارئ یا</w:t>
      </w:r>
    </w:p>
    <w:p>
      <w:pPr>
        <w:pStyle w:val="BookText"/>
        <w:rPr/>
      </w:pPr>
      <w:r>
        <w:rPr>
          <w:rFonts w:ascii="IRNazanin" w:hAnsi="IRNazanin" w:eastAsia="IRNazanin"/>
          <w:color w:val="111111"/>
          <w:sz w:val="28"/>
          <w:sz w:val="28"/>
          <w:szCs w:val="28"/>
          <w:rtl w:val="true"/>
          <w:lang w:bidi="fa-IR"/>
        </w:rPr>
        <w:t>یا مصور یا من لیس کمثله شئ وهو السمیع البصیر لا اله الا أنت سبحانک انی کنت</w:t>
      </w:r>
    </w:p>
    <w:p>
      <w:pPr>
        <w:pStyle w:val="BookText"/>
        <w:rPr/>
      </w:pPr>
      <w:r>
        <w:rPr>
          <w:rFonts w:ascii="IRNazanin" w:hAnsi="IRNazanin" w:eastAsia="IRNazanin"/>
          <w:color w:val="111111"/>
          <w:sz w:val="28"/>
          <w:sz w:val="28"/>
          <w:szCs w:val="28"/>
          <w:rtl w:val="true"/>
          <w:lang w:bidi="fa-IR"/>
        </w:rPr>
        <w:t>من الظالمین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3977</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الشیخ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نسخة الکتاب التی </w:t>
      </w:r>
      <w:r>
        <w:rPr>
          <w:rStyle w:val="FootnoteAnchor"/>
          <w:rtl w:val="true"/>
        </w:rPr>
        <w:footnoteReference w:id="405"/>
      </w:r>
      <w:r>
        <w:rPr>
          <w:rFonts w:ascii="IRNazanin" w:hAnsi="IRNazanin" w:eastAsia="IRNazanin"/>
          <w:color w:val="111111"/>
          <w:sz w:val="28"/>
          <w:sz w:val="28"/>
          <w:szCs w:val="28"/>
          <w:rtl w:val="true"/>
          <w:lang w:bidi="fa-IR"/>
        </w:rPr>
        <w:t>یوضع عند</w:t>
      </w:r>
    </w:p>
    <w:p>
      <w:pPr>
        <w:pStyle w:val="BookText"/>
        <w:rPr/>
      </w:pPr>
      <w:r>
        <w:rPr>
          <w:rFonts w:ascii="IRNazanin" w:hAnsi="IRNazanin" w:eastAsia="IRNazanin"/>
          <w:color w:val="111111"/>
          <w:sz w:val="28"/>
          <w:sz w:val="28"/>
          <w:szCs w:val="28"/>
          <w:rtl w:val="true"/>
          <w:lang w:bidi="fa-IR"/>
        </w:rPr>
        <w:t>الجریدة مع المیت یقول قبل أن یکتب بسم الله الرحمن الرحیم اشهد أن لا إله إلا الله</w:t>
      </w:r>
    </w:p>
    <w:p>
      <w:pPr>
        <w:pStyle w:val="BookText"/>
        <w:rPr/>
      </w:pPr>
      <w:r>
        <w:rPr>
          <w:rFonts w:ascii="IRNazanin" w:hAnsi="IRNazanin" w:eastAsia="IRNazanin"/>
          <w:color w:val="111111"/>
          <w:sz w:val="28"/>
          <w:sz w:val="28"/>
          <w:szCs w:val="28"/>
          <w:rtl w:val="true"/>
          <w:lang w:bidi="fa-IR"/>
        </w:rPr>
        <w:t>وحده لا شریک له واشهد ان محمدا عبده ورسوله صلی الله علیه وآله وان الجنة حق</w:t>
      </w:r>
    </w:p>
    <w:p>
      <w:pPr>
        <w:pStyle w:val="BookText"/>
        <w:rPr/>
      </w:pPr>
      <w:r>
        <w:rPr>
          <w:rFonts w:ascii="IRNazanin" w:hAnsi="IRNazanin" w:eastAsia="IRNazanin"/>
          <w:color w:val="111111"/>
          <w:sz w:val="28"/>
          <w:sz w:val="28"/>
          <w:szCs w:val="28"/>
          <w:rtl w:val="true"/>
          <w:lang w:bidi="fa-IR"/>
        </w:rPr>
        <w:t xml:space="preserve">وان النار حق وان الساعة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آتیة لا ریب فیها وان الله یبعث من فی القبور</w:t>
      </w:r>
    </w:p>
    <w:p>
      <w:pPr>
        <w:pStyle w:val="BookText"/>
        <w:rPr/>
      </w:pPr>
      <w:r>
        <w:rPr>
          <w:rFonts w:ascii="IRNazanin" w:hAnsi="IRNazanin" w:eastAsia="IRNazanin"/>
          <w:color w:val="111111"/>
          <w:sz w:val="28"/>
          <w:sz w:val="28"/>
          <w:szCs w:val="28"/>
          <w:rtl w:val="true"/>
          <w:lang w:bidi="fa-IR"/>
        </w:rPr>
        <w:t xml:space="preserve">ثم یکتب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 شهد الشهود المسمون فی هذا الکتاب</w:t>
      </w:r>
    </w:p>
    <w:p>
      <w:pPr>
        <w:pStyle w:val="BookText"/>
        <w:rPr/>
      </w:pPr>
      <w:r>
        <w:rPr>
          <w:rFonts w:ascii="IRNazanin" w:hAnsi="IRNazanin" w:eastAsia="IRNazanin"/>
          <w:color w:val="111111"/>
          <w:sz w:val="28"/>
          <w:sz w:val="28"/>
          <w:szCs w:val="28"/>
          <w:rtl w:val="true"/>
          <w:lang w:bidi="fa-IR"/>
        </w:rPr>
        <w:t xml:space="preserve">ان أخاهم فی الله عز وجل فلان بن فلانا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ویذکر اسم الرجل أشهدهم</w:t>
      </w:r>
    </w:p>
    <w:p>
      <w:pPr>
        <w:pStyle w:val="BookText"/>
        <w:rPr/>
      </w:pPr>
      <w:r>
        <w:rPr>
          <w:rFonts w:ascii="IRNazanin" w:hAnsi="IRNazanin" w:eastAsia="IRNazanin"/>
          <w:color w:val="111111"/>
          <w:sz w:val="28"/>
          <w:sz w:val="28"/>
          <w:szCs w:val="28"/>
          <w:rtl w:val="true"/>
          <w:lang w:bidi="fa-IR"/>
        </w:rPr>
        <w:t>واستودعهم وأقر عندهم انه یشهد أن لا إله إلا الله وحده لا شریک له وأن محمدا صلی الله علیه وآله عبده</w:t>
      </w:r>
    </w:p>
    <w:p>
      <w:pPr>
        <w:pStyle w:val="BookText"/>
        <w:rPr/>
      </w:pPr>
      <w:r>
        <w:rPr>
          <w:rFonts w:ascii="IRNazanin" w:hAnsi="IRNazanin" w:eastAsia="IRNazanin"/>
          <w:color w:val="111111"/>
          <w:sz w:val="28"/>
          <w:sz w:val="28"/>
          <w:szCs w:val="28"/>
          <w:rtl w:val="true"/>
          <w:lang w:bidi="fa-IR"/>
        </w:rPr>
        <w:t>ورسوله وانه مقر بجمیع الأنبیاء والرسل علیهم السلام وان علیا ولی الله وامامه وان الأئمة</w:t>
      </w:r>
    </w:p>
    <w:p>
      <w:pPr>
        <w:pStyle w:val="BookText"/>
        <w:rPr/>
      </w:pPr>
      <w:r>
        <w:rPr>
          <w:rFonts w:ascii="IRNazanin" w:hAnsi="IRNazanin" w:eastAsia="IRNazanin"/>
          <w:color w:val="111111"/>
          <w:sz w:val="28"/>
          <w:sz w:val="28"/>
          <w:szCs w:val="28"/>
          <w:rtl w:val="true"/>
          <w:lang w:bidi="fa-IR"/>
        </w:rPr>
        <w:t>من ولده أئمته وان أولهم الحسن والحسین وعلی بن الحسین ومحمد بن علی</w:t>
      </w:r>
    </w:p>
    <w:p>
      <w:pPr>
        <w:pStyle w:val="BookText"/>
        <w:rPr/>
      </w:pPr>
      <w:r>
        <w:rPr>
          <w:rFonts w:ascii="IRNazanin" w:hAnsi="IRNazanin" w:eastAsia="IRNazanin"/>
          <w:color w:val="111111"/>
          <w:sz w:val="28"/>
          <w:sz w:val="28"/>
          <w:szCs w:val="28"/>
          <w:rtl w:val="true"/>
          <w:lang w:bidi="fa-IR"/>
        </w:rPr>
        <w:t>وجعفر بن محمد وموسی بن جعفر وعلی بن موسی ومحمد بن علی وعلی بن محمد</w:t>
      </w:r>
    </w:p>
    <w:p>
      <w:pPr>
        <w:pStyle w:val="BookText"/>
        <w:rPr/>
      </w:pPr>
      <w:r>
        <w:rPr>
          <w:rFonts w:ascii="IRNazanin" w:hAnsi="IRNazanin" w:eastAsia="IRNazanin"/>
          <w:color w:val="111111"/>
          <w:sz w:val="28"/>
          <w:sz w:val="28"/>
          <w:szCs w:val="28"/>
          <w:rtl w:val="true"/>
          <w:lang w:bidi="fa-IR"/>
        </w:rPr>
        <w:t>والحسن بن علی والقائم الحجة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 الجنة حق والنار حق والساعة آتیة لا ریب فیها وان الله یبعث من فی القبور</w:t>
      </w:r>
    </w:p>
    <w:p>
      <w:pPr>
        <w:pStyle w:val="BookText"/>
        <w:rPr/>
      </w:pPr>
      <w:r>
        <w:rPr>
          <w:rFonts w:ascii="IRNazanin" w:hAnsi="IRNazanin" w:eastAsia="IRNazanin"/>
          <w:color w:val="111111"/>
          <w:sz w:val="28"/>
          <w:sz w:val="28"/>
          <w:szCs w:val="28"/>
          <w:rtl w:val="true"/>
          <w:lang w:bidi="fa-IR"/>
        </w:rPr>
        <w:t xml:space="preserve">وأن محمدا 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بالحق وان علیا ولی الله والخلیفة من بعد</w:t>
      </w:r>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مستخلفة فی أمته مؤدیا لا مرر به تبارک وتعالی وان فاطمة</w:t>
      </w:r>
    </w:p>
    <w:p>
      <w:pPr>
        <w:pStyle w:val="BookText"/>
        <w:rPr/>
      </w:pPr>
      <w:r>
        <w:rPr>
          <w:rFonts w:ascii="IRNazanin" w:hAnsi="IRNazanin" w:eastAsia="IRNazanin"/>
          <w:color w:val="111111"/>
          <w:sz w:val="28"/>
          <w:sz w:val="28"/>
          <w:szCs w:val="28"/>
          <w:rtl w:val="true"/>
          <w:lang w:bidi="fa-IR"/>
        </w:rPr>
        <w:t xml:space="preserve">بنت رسول الله صلی الله علیه وآله وابنیها الحسن والحسین ابنا رسول الله وسبطاه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w:t>
      </w:r>
    </w:p>
    <w:p>
      <w:pPr>
        <w:pStyle w:val="BookText"/>
        <w:rPr/>
      </w:pPr>
      <w:r>
        <w:rPr>
          <w:rFonts w:ascii="IRNazanin" w:hAnsi="IRNazanin" w:eastAsia="IRNazanin"/>
          <w:color w:val="111111"/>
          <w:sz w:val="28"/>
          <w:sz w:val="28"/>
          <w:szCs w:val="28"/>
          <w:rtl w:val="true"/>
          <w:lang w:bidi="fa-IR"/>
        </w:rPr>
        <w:t>الهدی وقائد الرحمة وان علیا ومحمدا وجعفرا وموسی وعلیا ومحمدا وعلیا وحسنا والحجة</w:t>
      </w:r>
    </w:p>
    <w:p>
      <w:pPr>
        <w:pStyle w:val="BookText"/>
        <w:rPr/>
      </w:pPr>
      <w:r>
        <w:rPr>
          <w:rFonts w:ascii="IRNazanin" w:hAnsi="IRNazanin" w:eastAsia="IRNazanin"/>
          <w:color w:val="111111"/>
          <w:sz w:val="28"/>
          <w:sz w:val="28"/>
          <w:szCs w:val="28"/>
          <w:rtl w:val="true"/>
          <w:lang w:bidi="fa-IR"/>
        </w:rPr>
        <w:t xml:space="preserve">علیهم السلام أئمة وقادة ودعاة إلی الله جل </w:t>
      </w:r>
      <w:r>
        <w:rPr>
          <w:rStyle w:val="FootnoteAnchor"/>
          <w:rtl w:val="true"/>
        </w:rPr>
        <w:footnoteReference w:id="406"/>
      </w:r>
      <w:r>
        <w:rPr>
          <w:rFonts w:ascii="IRNazanin" w:hAnsi="IRNazanin" w:eastAsia="IRNazanin"/>
          <w:color w:val="111111"/>
          <w:sz w:val="28"/>
          <w:sz w:val="28"/>
          <w:szCs w:val="28"/>
          <w:rtl w:val="true"/>
          <w:lang w:bidi="fa-IR"/>
        </w:rPr>
        <w:t>وعلا وحجة علی عبادة ثم یقول</w:t>
      </w:r>
    </w:p>
    <w:p>
      <w:pPr>
        <w:pStyle w:val="BookText"/>
        <w:rPr/>
      </w:pPr>
      <w:r>
        <w:rPr>
          <w:rFonts w:ascii="IRNazanin" w:hAnsi="IRNazanin" w:eastAsia="IRNazanin"/>
          <w:color w:val="111111"/>
          <w:sz w:val="28"/>
          <w:sz w:val="28"/>
          <w:szCs w:val="28"/>
          <w:rtl w:val="true"/>
          <w:lang w:bidi="fa-IR"/>
        </w:rPr>
        <w:t xml:space="preserve">للشهود یا فلان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فلان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المسمین فی هذا الکتاب</w:t>
      </w:r>
    </w:p>
    <w:p>
      <w:pPr>
        <w:pStyle w:val="BookText"/>
        <w:rPr/>
      </w:pPr>
      <w:r>
        <w:rPr>
          <w:rFonts w:ascii="IRNazanin" w:hAnsi="IRNazanin" w:eastAsia="IRNazanin"/>
          <w:color w:val="111111"/>
          <w:sz w:val="28"/>
          <w:sz w:val="28"/>
          <w:szCs w:val="28"/>
          <w:rtl w:val="true"/>
          <w:lang w:bidi="fa-IR"/>
        </w:rPr>
        <w:t>اثبتوا لی هذه الشهادة عندکم حتی تلقونی بها عند الحوض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یقول الشهود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فلان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نستودعک الله والشهادة والاقرار والإخاء</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مودعة عند رسول الله صلی الله علیه وآله وتقرأ علیک السلام ورحمة الله وبرکاته ثم تطوی الصحیفة</w:t>
      </w:r>
      <w:bookmarkStart w:id="279" w:name="pg12405_123450"/>
    </w:p>
    <w:p>
      <w:pPr>
        <w:pStyle w:val="BookText"/>
        <w:rPr/>
      </w:pPr>
      <w:bookmarkEnd w:id="279"/>
      <w:r>
        <w:rPr>
          <w:rFonts w:ascii="IRNazanin" w:hAnsi="IRNazanin" w:eastAsia="IRNazanin"/>
          <w:color w:val="111111"/>
          <w:sz w:val="28"/>
          <w:sz w:val="28"/>
          <w:szCs w:val="28"/>
          <w:rtl w:val="true"/>
          <w:lang w:bidi="fa-IR"/>
        </w:rPr>
        <w:t xml:space="preserve">وتطبع وتختم بخاتم الشهود وخاتم المیت وتوضع عن </w:t>
      </w:r>
      <w:r>
        <w:rPr>
          <w:rStyle w:val="FootnoteAnchor"/>
          <w:rtl w:val="true"/>
        </w:rPr>
        <w:footnoteReference w:id="407"/>
      </w:r>
      <w:r>
        <w:rPr>
          <w:rFonts w:ascii="IRNazanin" w:hAnsi="IRNazanin" w:eastAsia="IRNazanin"/>
          <w:color w:val="111111"/>
          <w:sz w:val="28"/>
          <w:sz w:val="28"/>
          <w:szCs w:val="28"/>
          <w:rtl w:val="true"/>
          <w:lang w:bidi="fa-IR"/>
        </w:rPr>
        <w:t>یمین المیت مع</w:t>
      </w:r>
    </w:p>
    <w:p>
      <w:pPr>
        <w:pStyle w:val="BookText"/>
        <w:rPr/>
      </w:pPr>
      <w:r>
        <w:rPr>
          <w:rFonts w:ascii="IRNazanin" w:hAnsi="IRNazanin" w:eastAsia="IRNazanin"/>
          <w:color w:val="111111"/>
          <w:sz w:val="28"/>
          <w:sz w:val="28"/>
          <w:szCs w:val="28"/>
          <w:rtl w:val="true"/>
          <w:lang w:bidi="fa-IR"/>
        </w:rPr>
        <w:t xml:space="preserve">الجریدة وتثبت </w:t>
      </w:r>
      <w:r>
        <w:rPr>
          <w:rStyle w:val="FootnoteAnchor"/>
          <w:rtl w:val="true"/>
        </w:rPr>
        <w:footnoteReference w:id="408"/>
      </w:r>
      <w:r>
        <w:rPr>
          <w:rFonts w:ascii="IRNazanin" w:hAnsi="IRNazanin" w:eastAsia="IRNazanin"/>
          <w:color w:val="111111"/>
          <w:sz w:val="28"/>
          <w:sz w:val="28"/>
          <w:szCs w:val="28"/>
          <w:rtl w:val="true"/>
          <w:lang w:bidi="fa-IR"/>
        </w:rPr>
        <w:t xml:space="preserve">الصحیفة بکافور وعود علی جبهته </w:t>
      </w:r>
      <w:r>
        <w:rPr>
          <w:rStyle w:val="FootnoteAnchor"/>
          <w:rtl w:val="true"/>
        </w:rPr>
        <w:footnoteReference w:id="409"/>
      </w:r>
      <w:r>
        <w:rPr>
          <w:rFonts w:ascii="IRNazanin" w:hAnsi="IRNazanin" w:eastAsia="IRNazanin"/>
          <w:color w:val="111111"/>
          <w:sz w:val="28"/>
          <w:sz w:val="28"/>
          <w:szCs w:val="28"/>
          <w:rtl w:val="true"/>
          <w:lang w:bidi="fa-IR"/>
        </w:rPr>
        <w:t>غیر مطیب ان شاء الله وبه</w:t>
      </w:r>
    </w:p>
    <w:p>
      <w:pPr>
        <w:pStyle w:val="BookText"/>
        <w:rPr/>
      </w:pPr>
      <w:r>
        <w:rPr>
          <w:rFonts w:ascii="IRNazanin" w:hAnsi="IRNazanin" w:eastAsia="IRNazanin"/>
          <w:color w:val="111111"/>
          <w:sz w:val="28"/>
          <w:sz w:val="28"/>
          <w:szCs w:val="28"/>
          <w:rtl w:val="true"/>
          <w:lang w:bidi="fa-IR"/>
        </w:rPr>
        <w:t xml:space="preserve">التوفیق وصلی الله علی سیدنا محمد النبی وآله الأخیار الأبرار وسلم تسلیما ک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الراوندی فی دعواته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3978</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علی بن طاووس ره فی فلاح السائل وکان جدی</w:t>
      </w:r>
    </w:p>
    <w:p>
      <w:pPr>
        <w:pStyle w:val="BookText"/>
        <w:rPr/>
      </w:pPr>
      <w:r>
        <w:rPr>
          <w:rFonts w:ascii="IRNazanin" w:hAnsi="IRNazanin" w:eastAsia="IRNazanin"/>
          <w:color w:val="111111"/>
          <w:sz w:val="28"/>
          <w:sz w:val="28"/>
          <w:szCs w:val="28"/>
          <w:rtl w:val="true"/>
          <w:lang w:bidi="fa-IR"/>
        </w:rPr>
        <w:t>ورام ابن أبی فراس قدس الله جل جلاله روحه وهو ممن یقتدی بفعله قد أوصی ان یجعل</w:t>
      </w:r>
    </w:p>
    <w:p>
      <w:pPr>
        <w:pStyle w:val="BookText"/>
        <w:rPr/>
      </w:pPr>
      <w:r>
        <w:rPr>
          <w:rFonts w:ascii="IRNazanin" w:hAnsi="IRNazanin" w:eastAsia="IRNazanin"/>
          <w:color w:val="111111"/>
          <w:sz w:val="28"/>
          <w:sz w:val="28"/>
          <w:szCs w:val="28"/>
          <w:rtl w:val="true"/>
          <w:lang w:bidi="fa-IR"/>
        </w:rPr>
        <w:t>فی فمه بعد وفاته فص عقیق علیه أسماء أئمته علیهم السلام فنقشت أنا فصا عقیقا علیه الله ربی</w:t>
      </w:r>
    </w:p>
    <w:p>
      <w:pPr>
        <w:pStyle w:val="BookText"/>
        <w:rPr/>
      </w:pPr>
      <w:r>
        <w:rPr>
          <w:rFonts w:ascii="IRNazanin" w:hAnsi="IRNazanin" w:eastAsia="IRNazanin"/>
          <w:color w:val="111111"/>
          <w:sz w:val="28"/>
          <w:sz w:val="28"/>
          <w:szCs w:val="28"/>
          <w:rtl w:val="true"/>
          <w:lang w:bidi="fa-IR"/>
        </w:rPr>
        <w:t>ومحمد نبیی وعلی وسمیت الأئمة علیهم السلام إلی آخرهم أئمتی ووسیلتی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أبی کهمش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کراهة مس المحتضر</w:t>
      </w:r>
    </w:p>
    <w:p>
      <w:pPr>
        <w:pStyle w:val="BookText"/>
        <w:rPr/>
      </w:pPr>
      <w:r>
        <w:rPr>
          <w:rFonts w:ascii="IRNazanin" w:hAnsi="IRNazanin" w:eastAsia="IRNazanin"/>
          <w:color w:val="111111"/>
          <w:sz w:val="28"/>
          <w:sz w:val="28"/>
          <w:szCs w:val="28"/>
          <w:rtl w:val="true"/>
          <w:lang w:bidi="fa-IR"/>
        </w:rPr>
        <w:t>من أبواب الاحتضار قوله فکتب علیه السلام فی حاشیة الکفن إسماعیل یشهد أن لا</w:t>
      </w:r>
    </w:p>
    <w:p>
      <w:pPr>
        <w:pStyle w:val="BookText"/>
        <w:rPr/>
      </w:pPr>
      <w:r>
        <w:rPr>
          <w:rFonts w:ascii="IRNazanin" w:hAnsi="IRNazanin" w:eastAsia="IRNazanin"/>
          <w:color w:val="111111"/>
          <w:sz w:val="28"/>
          <w:sz w:val="28"/>
          <w:szCs w:val="28"/>
          <w:rtl w:val="true"/>
          <w:lang w:bidi="fa-IR"/>
        </w:rPr>
        <w:t xml:space="preserve">إله إلا الله وفی روایته الأخری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Heading4"/>
        <w:numPr>
          <w:ilvl w:val="3"/>
          <w:numId w:val="1"/>
        </w:numPr>
        <w:rPr/>
      </w:pPr>
      <w:bookmarkStart w:id="280" w:name="__RefHeading___Toc9751226_417432637"/>
      <w:bookmarkStart w:id="281" w:name="_Toc99"/>
      <w:bookmarkEnd w:id="280"/>
      <w:r>
        <w:rPr>
          <w:rtl w:val="true"/>
        </w:rPr>
        <w:t>(</w:t>
      </w:r>
      <w:r>
        <w:rPr/>
        <w:t>20</w:t>
      </w:r>
      <w:r>
        <w:rPr>
          <w:rtl w:val="true"/>
        </w:rPr>
        <w:t xml:space="preserve">) </w:t>
      </w:r>
      <w:r>
        <w:rPr>
          <w:rtl w:val="true"/>
        </w:rPr>
        <w:t>باب انه إذا خرج من المیت شئ بعدما یکفن فأصاب الکفن قرض منه</w:t>
      </w:r>
      <w:bookmarkEnd w:id="281"/>
    </w:p>
    <w:p>
      <w:pPr>
        <w:pStyle w:val="BookText"/>
        <w:rPr/>
      </w:pPr>
      <w:r>
        <w:rPr>
          <w:rFonts w:eastAsia="IRNazanin" w:cs="IRNazanin"/>
          <w:color w:val="111111"/>
          <w:sz w:val="28"/>
          <w:szCs w:val="28"/>
          <w:lang w:bidi="fa-IR"/>
        </w:rPr>
        <w:t>3979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الحسین عن محمد بن أحمد بن علی عن</w:t>
      </w:r>
    </w:p>
    <w:p>
      <w:pPr>
        <w:pStyle w:val="BookText"/>
        <w:rPr/>
      </w:pPr>
      <w:r>
        <w:rPr>
          <w:rFonts w:ascii="IRNazanin" w:hAnsi="IRNazanin" w:eastAsia="IRNazanin"/>
          <w:color w:val="111111"/>
          <w:sz w:val="28"/>
          <w:sz w:val="28"/>
          <w:szCs w:val="28"/>
          <w:rtl w:val="true"/>
          <w:lang w:bidi="fa-IR"/>
        </w:rPr>
        <w:t>أبی طالب عبد الله بن الصلت عن ابن أبی عمیر وأحمد بن محمد عن غیر واحد</w:t>
      </w:r>
    </w:p>
    <w:p>
      <w:pPr>
        <w:pStyle w:val="BookText"/>
        <w:rPr/>
      </w:pPr>
      <w:r>
        <w:rPr>
          <w:rFonts w:ascii="IRNazanin" w:hAnsi="IRNazanin" w:eastAsia="IRNazanin"/>
          <w:color w:val="111111"/>
          <w:sz w:val="28"/>
          <w:sz w:val="28"/>
          <w:szCs w:val="28"/>
          <w:rtl w:val="true"/>
          <w:lang w:bidi="fa-IR"/>
        </w:rPr>
        <w:t xml:space="preserve">من أصحابنا عن أبی عبد الله علیه السلام کا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إبراهیم عن أبیه عن ابن أبی</w:t>
      </w:r>
    </w:p>
    <w:p>
      <w:pPr>
        <w:pStyle w:val="BookText"/>
        <w:rPr/>
      </w:pPr>
      <w:r>
        <w:rPr>
          <w:rFonts w:ascii="IRNazanin" w:hAnsi="IRNazanin" w:eastAsia="IRNazanin"/>
          <w:color w:val="111111"/>
          <w:sz w:val="28"/>
          <w:sz w:val="28"/>
          <w:szCs w:val="28"/>
          <w:rtl w:val="true"/>
          <w:lang w:bidi="fa-IR"/>
        </w:rPr>
        <w:t>عمیر عن بعض أصحابه عن أبی عبد الله علیه السلام قال إذا خرج من المیت شئ بعد</w:t>
      </w:r>
    </w:p>
    <w:p>
      <w:pPr>
        <w:pStyle w:val="BookText"/>
        <w:rPr/>
      </w:pPr>
      <w:r>
        <w:rPr>
          <w:rFonts w:ascii="IRNazanin" w:hAnsi="IRNazanin" w:eastAsia="IRNazanin"/>
          <w:color w:val="111111"/>
          <w:sz w:val="28"/>
          <w:sz w:val="28"/>
          <w:szCs w:val="28"/>
          <w:rtl w:val="true"/>
          <w:lang w:bidi="fa-IR"/>
        </w:rPr>
        <w:t xml:space="preserve">ما یکفن فأصاب الکفن قرض </w:t>
      </w:r>
      <w:r>
        <w:rPr>
          <w:rStyle w:val="FootnoteAnchor"/>
          <w:rtl w:val="true"/>
        </w:rPr>
        <w:footnoteReference w:id="410"/>
      </w:r>
      <w:r>
        <w:rPr>
          <w:rFonts w:ascii="IRNazanin" w:hAnsi="IRNazanin" w:eastAsia="IRNazanin"/>
          <w:color w:val="111111"/>
          <w:sz w:val="28"/>
          <w:sz w:val="28"/>
          <w:szCs w:val="28"/>
          <w:rtl w:val="true"/>
          <w:lang w:bidi="fa-IR"/>
        </w:rPr>
        <w:t xml:space="preserve">منه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3980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بن عیسی عن أحمد بن محمد ابن</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أبی نصر عن عبد الله بن یحیی الکاهلی یب </w:t>
      </w: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محمد عن أحمد ابن</w:t>
      </w:r>
      <w:bookmarkStart w:id="282" w:name="pg12405_123451"/>
    </w:p>
    <w:p>
      <w:pPr>
        <w:pStyle w:val="BookText"/>
        <w:rPr/>
      </w:pPr>
      <w:bookmarkEnd w:id="282"/>
      <w:r>
        <w:rPr>
          <w:rFonts w:ascii="IRNazanin" w:hAnsi="IRNazanin" w:eastAsia="IRNazanin"/>
          <w:color w:val="111111"/>
          <w:sz w:val="28"/>
          <w:sz w:val="28"/>
          <w:szCs w:val="28"/>
          <w:rtl w:val="true"/>
          <w:lang w:bidi="fa-IR"/>
        </w:rPr>
        <w:t xml:space="preserve">محمد عن الکاهلی کا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سهل بن زیاد عن أحمد بن</w:t>
      </w:r>
    </w:p>
    <w:p>
      <w:pPr>
        <w:pStyle w:val="BookText"/>
        <w:rPr/>
      </w:pPr>
      <w:r>
        <w:rPr>
          <w:rFonts w:ascii="IRNazanin" w:hAnsi="IRNazanin" w:eastAsia="IRNazanin"/>
          <w:color w:val="111111"/>
          <w:sz w:val="28"/>
          <w:sz w:val="28"/>
          <w:szCs w:val="28"/>
          <w:rtl w:val="true"/>
          <w:lang w:bidi="fa-IR"/>
        </w:rPr>
        <w:t>محمد ابن أبی نصر عن عبد الله بن یحیی الکاهلی عن أبی عبد الله علیه السلام قال إذا</w:t>
      </w:r>
    </w:p>
    <w:p>
      <w:pPr>
        <w:pStyle w:val="BookText"/>
        <w:rPr/>
      </w:pPr>
      <w:r>
        <w:rPr>
          <w:rFonts w:ascii="IRNazanin" w:hAnsi="IRNazanin" w:eastAsia="IRNazanin"/>
          <w:color w:val="111111"/>
          <w:sz w:val="28"/>
          <w:sz w:val="28"/>
          <w:szCs w:val="28"/>
          <w:rtl w:val="true"/>
          <w:lang w:bidi="fa-IR"/>
        </w:rPr>
        <w:t xml:space="preserve">خرج من منخر المیت الدم أو الشئ بعد الغسل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یغسل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وأصاب العمامة</w:t>
      </w:r>
    </w:p>
    <w:p>
      <w:pPr>
        <w:pStyle w:val="BookText"/>
        <w:rPr/>
      </w:pP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الکفن أقرضه </w:t>
      </w:r>
      <w:r>
        <w:rPr>
          <w:rStyle w:val="FootnoteAnchor"/>
          <w:rtl w:val="true"/>
        </w:rPr>
        <w:footnoteReference w:id="4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بالمقراض یب </w:t>
      </w: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3981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فان خرج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من المیت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شئ بعد الغسل</w:t>
      </w:r>
    </w:p>
    <w:p>
      <w:pPr>
        <w:pStyle w:val="BookText"/>
        <w:rPr/>
      </w:pPr>
      <w:r>
        <w:rPr>
          <w:rFonts w:ascii="IRNazanin" w:hAnsi="IRNazanin" w:eastAsia="IRNazanin"/>
          <w:color w:val="111111"/>
          <w:sz w:val="28"/>
          <w:sz w:val="28"/>
          <w:szCs w:val="28"/>
          <w:rtl w:val="true"/>
          <w:lang w:bidi="fa-IR"/>
        </w:rPr>
        <w:t xml:space="preserve">فلا تعید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غسله ولکن اغسل ما أصاب من الکفن إلی أن تضعه فی لحده</w:t>
      </w:r>
    </w:p>
    <w:p>
      <w:pPr>
        <w:pStyle w:val="BookText"/>
        <w:rPr/>
      </w:pPr>
      <w:r>
        <w:rPr>
          <w:rFonts w:ascii="IRNazanin" w:hAnsi="IRNazanin" w:eastAsia="IRNazanin"/>
          <w:color w:val="111111"/>
          <w:sz w:val="28"/>
          <w:sz w:val="28"/>
          <w:szCs w:val="28"/>
          <w:rtl w:val="true"/>
          <w:lang w:bidi="fa-IR"/>
        </w:rPr>
        <w:t>فان خرج منه شئ فی لحده لم تغسل کفنه ولکن قرضت من کفنه ما أصاب من الذی</w:t>
      </w:r>
    </w:p>
    <w:p>
      <w:pPr>
        <w:pStyle w:val="BookText"/>
        <w:rPr/>
      </w:pPr>
      <w:r>
        <w:rPr>
          <w:rFonts w:ascii="IRNazanin" w:hAnsi="IRNazanin" w:eastAsia="IRNazanin"/>
          <w:color w:val="111111"/>
          <w:sz w:val="28"/>
          <w:sz w:val="28"/>
          <w:szCs w:val="28"/>
          <w:rtl w:val="true"/>
          <w:lang w:bidi="fa-IR"/>
        </w:rPr>
        <w:t>خرج منه ومددت أحد الثوبین علی الاخر</w:t>
      </w:r>
      <w:r>
        <w:rPr>
          <w:rFonts w:eastAsia="IRNazanin" w:cs="IRNazanin"/>
          <w:color w:val="111111"/>
          <w:sz w:val="28"/>
          <w:szCs w:val="28"/>
          <w:rtl w:val="true"/>
          <w:lang w:bidi="fa-IR"/>
        </w:rPr>
        <w:t>.</w:t>
      </w:r>
    </w:p>
    <w:p>
      <w:pPr>
        <w:pStyle w:val="Heading4"/>
        <w:numPr>
          <w:ilvl w:val="3"/>
          <w:numId w:val="1"/>
        </w:numPr>
        <w:rPr/>
      </w:pPr>
      <w:bookmarkStart w:id="283" w:name="__RefHeading___Toc9751228_417432637"/>
      <w:bookmarkStart w:id="284" w:name="_Toc100"/>
      <w:bookmarkEnd w:id="283"/>
      <w:r>
        <w:rPr>
          <w:rtl w:val="true"/>
        </w:rPr>
        <w:t>(</w:t>
      </w:r>
      <w:r>
        <w:rPr/>
        <w:t>21</w:t>
      </w:r>
      <w:r>
        <w:rPr>
          <w:rtl w:val="true"/>
        </w:rPr>
        <w:t xml:space="preserve">) </w:t>
      </w:r>
      <w:r>
        <w:rPr>
          <w:rtl w:val="true"/>
        </w:rPr>
        <w:t>باب حکم النفساء إذا ماتت وکثر دمها</w:t>
      </w:r>
      <w:bookmarkEnd w:id="284"/>
    </w:p>
    <w:p>
      <w:pPr>
        <w:pStyle w:val="BookText"/>
        <w:rPr/>
      </w:pPr>
      <w:r>
        <w:rPr>
          <w:rFonts w:eastAsia="IRNazanin" w:cs="IRNazanin"/>
          <w:color w:val="111111"/>
          <w:sz w:val="28"/>
          <w:szCs w:val="28"/>
          <w:lang w:bidi="fa-IR"/>
        </w:rPr>
        <w:t>3982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الحسن بن محبوب رفعه قال المرأة إذا ماتت نفساء</w:t>
      </w:r>
    </w:p>
    <w:p>
      <w:pPr>
        <w:pStyle w:val="BookText"/>
        <w:rPr/>
      </w:pPr>
      <w:r>
        <w:rPr>
          <w:rFonts w:ascii="IRNazanin" w:hAnsi="IRNazanin" w:eastAsia="IRNazanin"/>
          <w:color w:val="111111"/>
          <w:sz w:val="28"/>
          <w:sz w:val="28"/>
          <w:szCs w:val="28"/>
          <w:rtl w:val="true"/>
          <w:lang w:bidi="fa-IR"/>
        </w:rPr>
        <w:t xml:space="preserve">وکثر دمها أدخلت إلی السرة فی الأدیم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مثل الأدیم </w:t>
      </w:r>
      <w:r>
        <w:rPr>
          <w:rStyle w:val="FootnoteAnchor"/>
          <w:rtl w:val="true"/>
        </w:rPr>
        <w:footnoteReference w:id="413"/>
      </w:r>
      <w:r>
        <w:rPr>
          <w:rFonts w:ascii="IRNazanin" w:hAnsi="IRNazanin" w:eastAsia="IRNazanin"/>
          <w:color w:val="111111"/>
          <w:sz w:val="28"/>
          <w:sz w:val="28"/>
          <w:szCs w:val="28"/>
          <w:rtl w:val="true"/>
          <w:lang w:bidi="fa-IR"/>
        </w:rPr>
        <w:t xml:space="preserve">نظیف ثم یکفن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 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ذلک ویحشی القبل والدبر بالقطن کا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عدة من أصحابنا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سهل بن زیاد عن ابن محبوب وأحمد بن محمد فی المرأة إذا ماتت و ذ کر</w:t>
      </w:r>
    </w:p>
    <w:p>
      <w:pPr>
        <w:pStyle w:val="BookText"/>
        <w:rPr/>
      </w:pPr>
      <w:r>
        <w:rPr>
          <w:rFonts w:ascii="IRNazanin" w:hAnsi="IRNazanin" w:eastAsia="IRNazanin"/>
          <w:color w:val="111111"/>
          <w:sz w:val="28"/>
          <w:sz w:val="28"/>
          <w:szCs w:val="28"/>
          <w:rtl w:val="true"/>
          <w:lang w:bidi="fa-IR"/>
        </w:rPr>
        <w:t xml:space="preserve">مثله إلی قوله ثم تکفن بعد ذلک فقیه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الصادق علیه السلام المرأة إذا</w:t>
      </w:r>
    </w:p>
    <w:p>
      <w:pPr>
        <w:pStyle w:val="BookText"/>
        <w:rPr/>
      </w:pPr>
      <w:r>
        <w:rPr>
          <w:rFonts w:ascii="IRNazanin" w:hAnsi="IRNazanin" w:eastAsia="IRNazanin"/>
          <w:color w:val="111111"/>
          <w:sz w:val="28"/>
          <w:sz w:val="28"/>
          <w:szCs w:val="28"/>
          <w:rtl w:val="true"/>
          <w:lang w:bidi="fa-IR"/>
        </w:rPr>
        <w:t>ماتت نفساء وکثر دمها أدخلت إلی السرة فی الأدم أو مثل الأدم وتنظف ثم یحشی</w:t>
      </w:r>
    </w:p>
    <w:p>
      <w:pPr>
        <w:pStyle w:val="BookText"/>
        <w:rPr/>
      </w:pPr>
      <w:r>
        <w:rPr>
          <w:rFonts w:ascii="IRNazanin" w:hAnsi="IRNazanin" w:eastAsia="IRNazanin"/>
          <w:color w:val="111111"/>
          <w:sz w:val="28"/>
          <w:sz w:val="28"/>
          <w:szCs w:val="28"/>
          <w:rtl w:val="true"/>
          <w:lang w:bidi="fa-IR"/>
        </w:rPr>
        <w:t>القبل والدبر ثم یکفن بعد ذلک</w:t>
      </w:r>
      <w:r>
        <w:rPr>
          <w:rFonts w:eastAsia="IRNazanin" w:cs="IRNazanin"/>
          <w:color w:val="111111"/>
          <w:sz w:val="28"/>
          <w:szCs w:val="28"/>
          <w:rtl w:val="true"/>
          <w:lang w:bidi="fa-IR"/>
        </w:rPr>
        <w:t>.</w:t>
      </w:r>
    </w:p>
    <w:p>
      <w:pPr>
        <w:pStyle w:val="Heading4"/>
        <w:numPr>
          <w:ilvl w:val="3"/>
          <w:numId w:val="1"/>
        </w:numPr>
        <w:rPr/>
      </w:pPr>
      <w:bookmarkStart w:id="285" w:name="__RefHeading___Toc9751230_417432637"/>
      <w:bookmarkStart w:id="286" w:name="_Toc101"/>
      <w:bookmarkEnd w:id="285"/>
      <w:r>
        <w:rPr>
          <w:rtl w:val="true"/>
        </w:rPr>
        <w:t>(</w:t>
      </w:r>
      <w:r>
        <w:rPr/>
        <w:t>22</w:t>
      </w:r>
      <w:r>
        <w:rPr>
          <w:rtl w:val="true"/>
        </w:rPr>
        <w:t xml:space="preserve">) </w:t>
      </w:r>
      <w:r>
        <w:rPr>
          <w:rtl w:val="true"/>
        </w:rPr>
        <w:t>باب استحباب وضع الجریدة الرطبة دون الیابسة مع المیت وعلته وکیفیة وضعها ومقدارها</w:t>
      </w:r>
      <w:bookmarkEnd w:id="286"/>
    </w:p>
    <w:p>
      <w:pPr>
        <w:pStyle w:val="BookText"/>
        <w:rPr/>
      </w:pPr>
      <w:r>
        <w:rPr>
          <w:rFonts w:eastAsia="IRNazanin" w:cs="IRNazanin"/>
          <w:color w:val="111111"/>
          <w:sz w:val="28"/>
          <w:szCs w:val="28"/>
          <w:lang w:bidi="fa-IR"/>
        </w:rPr>
        <w:t>3983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عن أبی القاسم جعفر بن محمد عن محمد</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یعقوب عن کا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 بن محمد بن خالد عن عثمان</w:t>
      </w:r>
    </w:p>
    <w:p>
      <w:pPr>
        <w:pStyle w:val="BookText"/>
        <w:rPr/>
      </w:pPr>
      <w:r>
        <w:rPr>
          <w:rFonts w:ascii="IRNazanin" w:hAnsi="IRNazanin" w:eastAsia="IRNazanin"/>
          <w:color w:val="111111"/>
          <w:sz w:val="28"/>
          <w:sz w:val="28"/>
          <w:szCs w:val="28"/>
          <w:rtl w:val="true"/>
          <w:lang w:bidi="fa-IR"/>
        </w:rPr>
        <w:t>بن عیسی عن سماعة عن أبی عبد الله علیه السلام قال یستحب ان یدخل معه فی قبره</w:t>
      </w:r>
    </w:p>
    <w:p>
      <w:pPr>
        <w:pStyle w:val="BookText"/>
        <w:rPr/>
      </w:pPr>
      <w:r>
        <w:rPr>
          <w:rFonts w:ascii="IRNazanin" w:hAnsi="IRNazanin" w:eastAsia="IRNazanin"/>
          <w:color w:val="111111"/>
          <w:sz w:val="28"/>
          <w:sz w:val="28"/>
          <w:szCs w:val="28"/>
          <w:rtl w:val="true"/>
          <w:lang w:bidi="fa-IR"/>
        </w:rPr>
        <w:t xml:space="preserve">جریدة رطبة ویرفع قبره من الأرض قدر أربع أصابع مضمومة وینضح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 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الماء ویخلی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3984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الشیخ أیده الله والأصل فی وضع الجریدة مع</w:t>
      </w:r>
    </w:p>
    <w:p>
      <w:pPr>
        <w:pStyle w:val="BookText"/>
        <w:rPr/>
      </w:pPr>
      <w:r>
        <w:rPr>
          <w:rFonts w:ascii="IRNazanin" w:hAnsi="IRNazanin" w:eastAsia="IRNazanin"/>
          <w:color w:val="111111"/>
          <w:sz w:val="28"/>
          <w:sz w:val="28"/>
          <w:szCs w:val="28"/>
          <w:rtl w:val="true"/>
          <w:lang w:bidi="fa-IR"/>
        </w:rPr>
        <w:t>المیت ان الله تعالی لما اهبط آدم علیه السلام إلی آخر الحدیث سمعت ذلک مرسلا</w:t>
      </w:r>
    </w:p>
    <w:p>
      <w:pPr>
        <w:pStyle w:val="BookText"/>
        <w:rPr/>
      </w:pPr>
      <w:r>
        <w:rPr>
          <w:rFonts w:ascii="IRNazanin" w:hAnsi="IRNazanin" w:eastAsia="IRNazanin"/>
          <w:color w:val="111111"/>
          <w:sz w:val="28"/>
          <w:sz w:val="28"/>
          <w:szCs w:val="28"/>
          <w:rtl w:val="true"/>
          <w:lang w:bidi="fa-IR"/>
        </w:rPr>
        <w:t>من الشیوخ ومذاکرة ولم یحضرنی الآن اسناده وجملته ما ذکره من أن آدم لما أهبطه</w:t>
      </w:r>
    </w:p>
    <w:p>
      <w:pPr>
        <w:pStyle w:val="BookText"/>
        <w:rPr/>
      </w:pPr>
      <w:r>
        <w:rPr>
          <w:rFonts w:ascii="IRNazanin" w:hAnsi="IRNazanin" w:eastAsia="IRNazanin"/>
          <w:color w:val="111111"/>
          <w:sz w:val="28"/>
          <w:sz w:val="28"/>
          <w:szCs w:val="28"/>
          <w:rtl w:val="true"/>
          <w:lang w:bidi="fa-IR"/>
        </w:rPr>
        <w:t xml:space="preserve">الله تعالی من جنة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المأوی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الأرض استوحش فسئل الله تعالی ان یؤنسه</w:t>
      </w:r>
    </w:p>
    <w:p>
      <w:pPr>
        <w:pStyle w:val="BookText"/>
        <w:rPr/>
      </w:pPr>
      <w:r>
        <w:rPr>
          <w:rFonts w:ascii="IRNazanin" w:hAnsi="IRNazanin" w:eastAsia="IRNazanin"/>
          <w:color w:val="111111"/>
          <w:sz w:val="28"/>
          <w:sz w:val="28"/>
          <w:szCs w:val="28"/>
          <w:rtl w:val="true"/>
          <w:lang w:bidi="fa-IR"/>
        </w:rPr>
        <w:t>بشئ من أشجار الجنة فأنزل الله الیه النخلة فکان یأنس بها فی حیاته فلما حضرته</w:t>
      </w:r>
    </w:p>
    <w:p>
      <w:pPr>
        <w:pStyle w:val="BookText"/>
        <w:rPr/>
      </w:pPr>
      <w:r>
        <w:rPr>
          <w:rFonts w:ascii="IRNazanin" w:hAnsi="IRNazanin" w:eastAsia="IRNazanin"/>
          <w:color w:val="111111"/>
          <w:sz w:val="28"/>
          <w:sz w:val="28"/>
          <w:szCs w:val="28"/>
          <w:rtl w:val="true"/>
          <w:lang w:bidi="fa-IR"/>
        </w:rPr>
        <w:t>الوفاة قال لولده انی کنت آنس بها فی حیوتی وأرجو الانس بها بعد وفاتی فإذا</w:t>
      </w:r>
    </w:p>
    <w:p>
      <w:pPr>
        <w:pStyle w:val="BookText"/>
        <w:rPr/>
      </w:pPr>
      <w:r>
        <w:rPr>
          <w:rFonts w:ascii="IRNazanin" w:hAnsi="IRNazanin" w:eastAsia="IRNazanin"/>
          <w:color w:val="111111"/>
          <w:sz w:val="28"/>
          <w:sz w:val="28"/>
          <w:szCs w:val="28"/>
          <w:rtl w:val="true"/>
          <w:lang w:bidi="fa-IR"/>
        </w:rPr>
        <w:t xml:space="preserve">مت فخذوا منها جریدا وشقوة بنصفین وضعوهما معی فی أکفانی </w:t>
      </w:r>
      <w:r>
        <w:rPr>
          <w:rStyle w:val="FootnoteAnchor"/>
          <w:rtl w:val="true"/>
        </w:rPr>
        <w:footnoteReference w:id="414"/>
      </w:r>
      <w:r>
        <w:rPr>
          <w:rFonts w:ascii="IRNazanin" w:hAnsi="IRNazanin" w:eastAsia="IRNazanin"/>
          <w:color w:val="111111"/>
          <w:sz w:val="28"/>
          <w:sz w:val="28"/>
          <w:szCs w:val="28"/>
          <w:rtl w:val="true"/>
          <w:lang w:bidi="fa-IR"/>
        </w:rPr>
        <w:t>ففعل ولده</w:t>
      </w:r>
    </w:p>
    <w:p>
      <w:pPr>
        <w:pStyle w:val="BookText"/>
        <w:rPr/>
      </w:pPr>
      <w:r>
        <w:rPr>
          <w:rFonts w:ascii="IRNazanin" w:hAnsi="IRNazanin" w:eastAsia="IRNazanin"/>
          <w:color w:val="111111"/>
          <w:sz w:val="28"/>
          <w:sz w:val="28"/>
          <w:szCs w:val="28"/>
          <w:rtl w:val="true"/>
          <w:lang w:bidi="fa-IR"/>
        </w:rPr>
        <w:t>ذلک وفعلته الأنبیاء بعده ثم اندرس ذلک فی الجاهلیة فأحیاه النبی صلی الله علیه</w:t>
      </w:r>
    </w:p>
    <w:p>
      <w:pPr>
        <w:pStyle w:val="BookText"/>
        <w:rPr/>
      </w:pPr>
      <w:r>
        <w:rPr>
          <w:rFonts w:ascii="Amiri" w:hAnsi="Amiri" w:eastAsia="Amiri" w:cs="Amiri"/>
          <w:color w:val="111111"/>
          <w:sz w:val="28"/>
          <w:sz w:val="28"/>
          <w:szCs w:val="28"/>
          <w:rtl w:val="true"/>
          <w:lang w:bidi="ar-SA"/>
        </w:rPr>
        <w:t xml:space="preserve">وآله وفعله وصارت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فصارت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متبعة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3985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المقنعة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والأصل فی وضع الجریدة مع المیت ان الله تعالی</w:t>
      </w:r>
    </w:p>
    <w:p>
      <w:pPr>
        <w:pStyle w:val="BookText"/>
        <w:rPr/>
      </w:pPr>
      <w:r>
        <w:rPr>
          <w:rFonts w:ascii="IRNazanin" w:hAnsi="IRNazanin" w:eastAsia="IRNazanin"/>
          <w:color w:val="111111"/>
          <w:sz w:val="28"/>
          <w:sz w:val="28"/>
          <w:szCs w:val="28"/>
          <w:rtl w:val="true"/>
          <w:lang w:bidi="fa-IR"/>
        </w:rPr>
        <w:t>لما اهبط آدم علیه السلام من الجنة وذکر نحو مرسلة الشیخ الا ان فیه بعد قوله</w:t>
      </w:r>
    </w:p>
    <w:p>
      <w:pPr>
        <w:pStyle w:val="BookText"/>
        <w:rPr/>
      </w:pPr>
      <w:r>
        <w:rPr>
          <w:rFonts w:ascii="IRNazanin" w:hAnsi="IRNazanin" w:eastAsia="IRNazanin"/>
          <w:color w:val="111111"/>
          <w:sz w:val="28"/>
          <w:sz w:val="28"/>
          <w:szCs w:val="28"/>
          <w:rtl w:val="true"/>
          <w:lang w:bidi="fa-IR"/>
        </w:rPr>
        <w:t>فأحیاه النبی صلی الله علیه وآله وشرعه ووصی أهل بیته علیهما السلام باستعماله فهو سنة إلی أن</w:t>
      </w:r>
    </w:p>
    <w:p>
      <w:pPr>
        <w:pStyle w:val="BookText"/>
        <w:rPr/>
      </w:pPr>
      <w:r>
        <w:rPr>
          <w:rFonts w:ascii="Amiri" w:hAnsi="Amiri" w:eastAsia="Amiri" w:cs="Amiri"/>
          <w:color w:val="111111"/>
          <w:sz w:val="28"/>
          <w:sz w:val="28"/>
          <w:szCs w:val="28"/>
          <w:rtl w:val="true"/>
          <w:lang w:bidi="ar-SA"/>
        </w:rPr>
        <w:t xml:space="preserve">تقوم الساعة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روی عن الصادق علیه السلام ان الجریدة تنفع المحسن والمسئ فاما</w:t>
      </w:r>
    </w:p>
    <w:p>
      <w:pPr>
        <w:pStyle w:val="BookText"/>
        <w:rPr/>
      </w:pPr>
      <w:r>
        <w:rPr>
          <w:rFonts w:ascii="IRNazanin" w:hAnsi="IRNazanin" w:eastAsia="IRNazanin"/>
          <w:color w:val="111111"/>
          <w:sz w:val="28"/>
          <w:sz w:val="28"/>
          <w:szCs w:val="28"/>
          <w:rtl w:val="true"/>
          <w:lang w:bidi="fa-IR"/>
        </w:rPr>
        <w:t>المحسن فتؤنسه فی قبره واما المسیئ فتدرأ عنه العذاب ما دامت رطبة ولله تعالی</w:t>
      </w:r>
    </w:p>
    <w:p>
      <w:pPr>
        <w:pStyle w:val="BookText"/>
        <w:rPr/>
      </w:pPr>
      <w:r>
        <w:rPr>
          <w:rFonts w:ascii="IRNazanin" w:hAnsi="IRNazanin" w:eastAsia="IRNazanin"/>
          <w:color w:val="111111"/>
          <w:sz w:val="28"/>
          <w:sz w:val="28"/>
          <w:szCs w:val="28"/>
          <w:rtl w:val="true"/>
          <w:lang w:bidi="fa-IR"/>
        </w:rPr>
        <w:t>بعد ذلک فیه المشیة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3986</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إبراهیم عن أبیه عن حماد بن عیسی العلل </w:t>
      </w: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ره</w:t>
      </w:r>
    </w:p>
    <w:p>
      <w:pPr>
        <w:pStyle w:val="BookText"/>
        <w:rPr/>
      </w:pPr>
      <w:r>
        <w:rPr>
          <w:rFonts w:ascii="IRNazanin" w:hAnsi="IRNazanin" w:eastAsia="IRNazanin"/>
          <w:color w:val="111111"/>
          <w:sz w:val="28"/>
          <w:sz w:val="28"/>
          <w:szCs w:val="28"/>
          <w:rtl w:val="true"/>
          <w:lang w:bidi="fa-IR"/>
        </w:rPr>
        <w:t xml:space="preserve">قال حدثنا سعد بن عبد الله عن یعقوب بن یزید عن حماد بن عیسی عن حریز عن فقیه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زرارة </w:t>
      </w:r>
      <w:r>
        <w:rPr>
          <w:rStyle w:val="FootnoteAnchor"/>
          <w:rtl w:val="true"/>
        </w:rPr>
        <w:footnoteReference w:id="415"/>
      </w:r>
      <w:r>
        <w:rPr>
          <w:rFonts w:ascii="IRNazanin" w:hAnsi="IRNazanin" w:eastAsia="IRNazanin"/>
          <w:color w:val="111111"/>
          <w:sz w:val="28"/>
          <w:sz w:val="28"/>
          <w:szCs w:val="28"/>
          <w:rtl w:val="true"/>
          <w:lang w:bidi="fa-IR"/>
        </w:rPr>
        <w:t xml:space="preserve">قال قلت </w:t>
      </w:r>
      <w:r>
        <w:rPr>
          <w:rStyle w:val="FootnoteAnchor"/>
          <w:rtl w:val="true"/>
        </w:rPr>
        <w:footnoteReference w:id="416"/>
      </w:r>
      <w:r>
        <w:rPr>
          <w:rFonts w:ascii="IRNazanin" w:hAnsi="IRNazanin" w:eastAsia="IRNazanin"/>
          <w:color w:val="111111"/>
          <w:sz w:val="28"/>
          <w:sz w:val="28"/>
          <w:szCs w:val="28"/>
          <w:rtl w:val="true"/>
          <w:lang w:bidi="fa-IR"/>
        </w:rPr>
        <w:t>لابی جعفر علیه السلام أرأیت المیت إذا مات لم تجعل معه</w:t>
      </w:r>
    </w:p>
    <w:p>
      <w:pPr>
        <w:pStyle w:val="BookText"/>
        <w:rPr/>
      </w:pPr>
      <w:r>
        <w:rPr>
          <w:rFonts w:ascii="IRNazanin" w:hAnsi="IRNazanin" w:eastAsia="IRNazanin"/>
          <w:color w:val="111111"/>
          <w:sz w:val="28"/>
          <w:sz w:val="28"/>
          <w:szCs w:val="28"/>
          <w:rtl w:val="true"/>
          <w:lang w:bidi="fa-IR"/>
        </w:rPr>
        <w:t xml:space="preserve">الجریدة </w:t>
      </w:r>
      <w:r>
        <w:rPr>
          <w:rStyle w:val="FootnoteAnchor"/>
          <w:rtl w:val="true"/>
        </w:rPr>
        <w:footnoteReference w:id="417"/>
      </w:r>
      <w:r>
        <w:rPr>
          <w:rFonts w:ascii="IRNazanin" w:hAnsi="IRNazanin" w:eastAsia="IRNazanin"/>
          <w:color w:val="111111"/>
          <w:sz w:val="28"/>
          <w:sz w:val="28"/>
          <w:szCs w:val="28"/>
          <w:rtl w:val="true"/>
          <w:lang w:bidi="fa-IR"/>
        </w:rPr>
        <w:t xml:space="preserve">قال تجافی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یتجافی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العذاب والحساب ما دام العود رطبا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والعذاب </w:t>
      </w:r>
      <w:r>
        <w:rPr>
          <w:rStyle w:val="FootnoteAnchor"/>
          <w:rtl w:val="true"/>
        </w:rPr>
        <w:footnoteReference w:id="4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 فی یوم واحد فی ساعة واحدة قدر ما یدخل القبر ویرجع</w:t>
      </w:r>
    </w:p>
    <w:p>
      <w:pPr>
        <w:pStyle w:val="BookText"/>
        <w:rPr/>
      </w:pPr>
      <w:r>
        <w:rPr>
          <w:rFonts w:ascii="IRNazanin" w:hAnsi="IRNazanin" w:eastAsia="IRNazanin"/>
          <w:color w:val="111111"/>
          <w:sz w:val="28"/>
          <w:sz w:val="28"/>
          <w:szCs w:val="28"/>
          <w:rtl w:val="true"/>
          <w:lang w:bidi="fa-IR"/>
        </w:rPr>
        <w:t xml:space="preserve">القوم </w:t>
      </w:r>
      <w:r>
        <w:rPr>
          <w:rStyle w:val="FootnoteAnchor"/>
          <w:rtl w:val="true"/>
        </w:rPr>
        <w:footnoteReference w:id="419"/>
      </w:r>
      <w:r>
        <w:rPr>
          <w:rFonts w:ascii="IRNazanin" w:hAnsi="IRNazanin" w:eastAsia="IRNazanin"/>
          <w:color w:val="111111"/>
          <w:sz w:val="28"/>
          <w:sz w:val="28"/>
          <w:szCs w:val="28"/>
          <w:rtl w:val="true"/>
          <w:lang w:bidi="fa-IR"/>
        </w:rPr>
        <w:t xml:space="preserve">وانما جعلت </w:t>
      </w:r>
      <w:r>
        <w:rPr>
          <w:rStyle w:val="FootnoteAnchor"/>
          <w:rtl w:val="true"/>
        </w:rPr>
        <w:footnoteReference w:id="420"/>
      </w:r>
      <w:r>
        <w:rPr>
          <w:rFonts w:ascii="IRNazanin" w:hAnsi="IRNazanin" w:eastAsia="IRNazanin"/>
          <w:color w:val="111111"/>
          <w:sz w:val="28"/>
          <w:sz w:val="28"/>
          <w:szCs w:val="28"/>
          <w:rtl w:val="true"/>
          <w:lang w:bidi="fa-IR"/>
        </w:rPr>
        <w:t xml:space="preserve">السعفتان لذلک </w:t>
      </w:r>
      <w:r>
        <w:rPr>
          <w:rStyle w:val="FootnoteAnchor"/>
          <w:rtl w:val="true"/>
        </w:rPr>
        <w:footnoteReference w:id="421"/>
      </w:r>
      <w:r>
        <w:rPr>
          <w:rFonts w:ascii="IRNazanin" w:hAnsi="IRNazanin" w:eastAsia="IRNazanin"/>
          <w:color w:val="111111"/>
          <w:sz w:val="28"/>
          <w:sz w:val="28"/>
          <w:szCs w:val="28"/>
          <w:rtl w:val="true"/>
          <w:lang w:bidi="fa-IR"/>
        </w:rPr>
        <w:t xml:space="preserve">فلا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یصیبه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ولا حساب</w:t>
      </w:r>
    </w:p>
    <w:p>
      <w:pPr>
        <w:pStyle w:val="BookText"/>
        <w:rPr/>
      </w:pPr>
      <w:r>
        <w:rPr>
          <w:rFonts w:ascii="IRNazanin" w:hAnsi="IRNazanin" w:eastAsia="IRNazanin"/>
          <w:color w:val="111111"/>
          <w:sz w:val="28"/>
          <w:sz w:val="28"/>
          <w:szCs w:val="28"/>
          <w:rtl w:val="true"/>
          <w:lang w:bidi="fa-IR"/>
        </w:rPr>
        <w:t xml:space="preserve">بعد جفوفها </w:t>
      </w:r>
      <w:r>
        <w:rPr>
          <w:rStyle w:val="FootnoteAnchor"/>
          <w:rtl w:val="true"/>
        </w:rPr>
        <w:footnoteReference w:id="422"/>
      </w:r>
      <w:r>
        <w:rPr>
          <w:rFonts w:ascii="IRNazanin" w:hAnsi="IRNazanin" w:eastAsia="IRNazanin"/>
          <w:color w:val="111111"/>
          <w:sz w:val="28"/>
          <w:sz w:val="28"/>
          <w:szCs w:val="28"/>
          <w:rtl w:val="true"/>
          <w:lang w:bidi="fa-IR"/>
        </w:rPr>
        <w:t>ان شاء الله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3987</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عن أبی القاسم جعفر بن محمد عن محمد</w:t>
      </w:r>
    </w:p>
    <w:p>
      <w:pPr>
        <w:pStyle w:val="BookText"/>
        <w:rPr/>
      </w:pPr>
      <w:r>
        <w:rPr>
          <w:rFonts w:ascii="IRNazanin" w:hAnsi="IRNazanin" w:eastAsia="IRNazanin"/>
          <w:color w:val="111111"/>
          <w:sz w:val="28"/>
          <w:sz w:val="28"/>
          <w:szCs w:val="28"/>
          <w:rtl w:val="true"/>
          <w:lang w:bidi="fa-IR"/>
        </w:rPr>
        <w:t xml:space="preserve">بن یعقوب عن کا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عبد الله بن المغیرة عن حریز</w:t>
      </w:r>
    </w:p>
    <w:p>
      <w:pPr>
        <w:pStyle w:val="BookText"/>
        <w:rPr/>
      </w:pPr>
      <w:r>
        <w:rPr>
          <w:rFonts w:ascii="IRNazanin" w:hAnsi="IRNazanin" w:eastAsia="IRNazanin"/>
          <w:color w:val="111111"/>
          <w:sz w:val="28"/>
          <w:sz w:val="28"/>
          <w:szCs w:val="28"/>
          <w:rtl w:val="true"/>
          <w:lang w:bidi="fa-IR"/>
        </w:rPr>
        <w:t>وفضیل وعبد الرحمن ابن أبی عبد الله قال قیل لابی عبد الله علیه السلام لای شئ</w:t>
      </w:r>
    </w:p>
    <w:p>
      <w:pPr>
        <w:pStyle w:val="BookText"/>
        <w:rPr/>
      </w:pPr>
      <w:r>
        <w:rPr>
          <w:rFonts w:ascii="IRNazanin" w:hAnsi="IRNazanin" w:eastAsia="IRNazanin"/>
          <w:color w:val="111111"/>
          <w:sz w:val="28"/>
          <w:sz w:val="28"/>
          <w:szCs w:val="28"/>
          <w:rtl w:val="true"/>
          <w:lang w:bidi="fa-IR"/>
        </w:rPr>
        <w:t xml:space="preserve">یوضع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المیت الجریدة قال إنه یتجافی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دامت رطبة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3988</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سئل الصادق علیه السلام عن علة الجریدة فقال إنه یتجافی</w:t>
      </w:r>
    </w:p>
    <w:p>
      <w:pPr>
        <w:pStyle w:val="BookText"/>
        <w:rPr/>
      </w:pPr>
      <w:r>
        <w:rPr>
          <w:rFonts w:ascii="IRNazanin" w:hAnsi="IRNazanin" w:eastAsia="IRNazanin"/>
          <w:color w:val="111111"/>
          <w:sz w:val="28"/>
          <w:sz w:val="28"/>
          <w:szCs w:val="28"/>
          <w:rtl w:val="true"/>
          <w:lang w:bidi="fa-IR"/>
        </w:rPr>
        <w:t xml:space="preserve">عنه </w:t>
      </w:r>
      <w:r>
        <w:rPr>
          <w:rStyle w:val="FootnoteAnchor"/>
          <w:rtl w:val="true"/>
        </w:rPr>
        <w:footnoteReference w:id="423"/>
      </w:r>
      <w:r>
        <w:rPr>
          <w:rFonts w:ascii="Amiri" w:hAnsi="Amiri" w:eastAsia="Amiri" w:cs="Amiri"/>
          <w:color w:val="111111"/>
          <w:sz w:val="28"/>
          <w:sz w:val="28"/>
          <w:szCs w:val="28"/>
          <w:rtl w:val="true"/>
          <w:lang w:bidi="ar-SA"/>
        </w:rPr>
        <w:t>العذاب ما دامت رطبة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3989</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محمد القاسانی عن منصور بن عباس وأحمد بن</w:t>
      </w:r>
    </w:p>
    <w:p>
      <w:pPr>
        <w:pStyle w:val="BookText"/>
        <w:rPr/>
      </w:pPr>
      <w:r>
        <w:rPr>
          <w:rFonts w:ascii="IRNazanin" w:hAnsi="IRNazanin" w:eastAsia="IRNazanin"/>
          <w:color w:val="111111"/>
          <w:sz w:val="28"/>
          <w:sz w:val="28"/>
          <w:szCs w:val="28"/>
          <w:rtl w:val="true"/>
          <w:lang w:bidi="fa-IR"/>
        </w:rPr>
        <w:t xml:space="preserve">زکریا عن محمد بن علی بن عیسی قال سئلت ابا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p>
    <w:p>
      <w:pPr>
        <w:pStyle w:val="BookText"/>
        <w:rPr/>
      </w:pPr>
      <w:r>
        <w:rPr>
          <w:rFonts w:ascii="IRNazanin" w:hAnsi="IRNazanin" w:eastAsia="IRNazanin"/>
          <w:color w:val="111111"/>
          <w:sz w:val="28"/>
          <w:sz w:val="28"/>
          <w:szCs w:val="28"/>
          <w:rtl w:val="true"/>
          <w:lang w:bidi="fa-IR"/>
        </w:rPr>
        <w:t>عن السعفة الیابسة إذا قطعها بیده هل یجوز للمیت توضع معه فی حفرته فقال</w:t>
      </w:r>
    </w:p>
    <w:p>
      <w:pPr>
        <w:pStyle w:val="BookText"/>
        <w:rPr/>
      </w:pPr>
      <w:r>
        <w:rPr>
          <w:rFonts w:ascii="IRNazanin" w:hAnsi="IRNazanin" w:eastAsia="IRNazanin"/>
          <w:color w:val="111111"/>
          <w:sz w:val="28"/>
          <w:sz w:val="28"/>
          <w:szCs w:val="28"/>
          <w:rtl w:val="true"/>
          <w:lang w:bidi="fa-IR"/>
        </w:rPr>
        <w:t>لا یجوز الیابس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3990</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عن محمد بن إسماعیل</w:t>
      </w:r>
    </w:p>
    <w:p>
      <w:pPr>
        <w:pStyle w:val="BookText"/>
        <w:rPr/>
      </w:pPr>
      <w:r>
        <w:rPr>
          <w:rFonts w:ascii="IRNazanin" w:hAnsi="IRNazanin" w:eastAsia="IRNazanin"/>
          <w:color w:val="111111"/>
          <w:sz w:val="28"/>
          <w:sz w:val="28"/>
          <w:szCs w:val="28"/>
          <w:rtl w:val="true"/>
          <w:lang w:bidi="fa-IR"/>
        </w:rPr>
        <w:t xml:space="preserve">بن بزیع عن حنان بن سدیر عن فقیه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یحیی بن عبادة المکی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سمعت</w:t>
      </w:r>
    </w:p>
    <w:p>
      <w:pPr>
        <w:pStyle w:val="BookText"/>
        <w:rPr/>
      </w:pPr>
      <w:r>
        <w:rPr>
          <w:rFonts w:ascii="IRNazanin" w:hAnsi="IRNazanin" w:eastAsia="IRNazanin"/>
          <w:color w:val="111111"/>
          <w:sz w:val="28"/>
          <w:sz w:val="28"/>
          <w:szCs w:val="28"/>
          <w:rtl w:val="true"/>
          <w:lang w:bidi="fa-IR"/>
        </w:rPr>
        <w:t xml:space="preserve">سفیان الثوری یسأل </w:t>
      </w:r>
      <w:r>
        <w:rPr>
          <w:rStyle w:val="FootnoteAnchor"/>
          <w:rtl w:val="true"/>
        </w:rPr>
        <w:footnoteReference w:id="4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ابا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التخضیر فقال إن رجلا</w:t>
      </w:r>
    </w:p>
    <w:p>
      <w:pPr>
        <w:pStyle w:val="BookText"/>
        <w:rPr/>
      </w:pPr>
      <w:r>
        <w:rPr>
          <w:rFonts w:ascii="IRNazanin" w:hAnsi="IRNazanin" w:eastAsia="IRNazanin"/>
          <w:color w:val="111111"/>
          <w:sz w:val="28"/>
          <w:sz w:val="28"/>
          <w:szCs w:val="28"/>
          <w:rtl w:val="true"/>
          <w:lang w:bidi="fa-IR"/>
        </w:rPr>
        <w:t>من الأنصار هلک فأوذن</w:t>
      </w:r>
      <w:r>
        <w:rPr>
          <w:rStyle w:val="FootnoteAnchor"/>
          <w:rtl w:val="true"/>
        </w:rPr>
        <w:footnoteReference w:id="425"/>
      </w:r>
      <w:r>
        <w:rPr>
          <w:rFonts w:ascii="IRNazanin" w:hAnsi="IRNazanin" w:eastAsia="IRNazanin"/>
          <w:color w:val="111111"/>
          <w:sz w:val="28"/>
          <w:sz w:val="28"/>
          <w:szCs w:val="28"/>
          <w:rtl w:val="true"/>
          <w:lang w:bidi="fa-IR"/>
        </w:rPr>
        <w:t>رسول الله صلی الله علیه وآله بموته فقال لمن یلیه من قرابته خضروا</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صاحبکم فما أقل المخضرین </w:t>
      </w:r>
      <w:r>
        <w:rPr>
          <w:rStyle w:val="FootnoteAnchor"/>
          <w:rtl w:val="true"/>
        </w:rPr>
        <w:footnoteReference w:id="4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یوم القیمة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وما التخضیر فقال جریدة</w:t>
      </w:r>
    </w:p>
    <w:p>
      <w:pPr>
        <w:pStyle w:val="BookText"/>
        <w:rPr/>
      </w:pPr>
      <w:r>
        <w:rPr>
          <w:rFonts w:ascii="IRNazanin" w:hAnsi="IRNazanin" w:eastAsia="IRNazanin"/>
          <w:color w:val="111111"/>
          <w:sz w:val="28"/>
          <w:sz w:val="28"/>
          <w:szCs w:val="28"/>
          <w:rtl w:val="true"/>
          <w:lang w:bidi="fa-IR"/>
        </w:rPr>
        <w:t xml:space="preserve">خضراء توضع من أصل الیدین </w:t>
      </w:r>
      <w:r>
        <w:rPr>
          <w:rStyle w:val="FootnoteAnchor"/>
          <w:rtl w:val="true"/>
        </w:rPr>
        <w:footnoteReference w:id="427"/>
      </w:r>
      <w:r>
        <w:rPr>
          <w:rFonts w:ascii="IRNazanin" w:hAnsi="IRNazanin" w:eastAsia="IRNazanin"/>
          <w:color w:val="111111"/>
          <w:sz w:val="28"/>
          <w:sz w:val="28"/>
          <w:szCs w:val="28"/>
          <w:rtl w:val="true"/>
          <w:lang w:bidi="fa-IR"/>
        </w:rPr>
        <w:t>إلی أصل الترقوة</w:t>
      </w:r>
    </w:p>
    <w:p>
      <w:pPr>
        <w:pStyle w:val="BookText"/>
        <w:rPr/>
      </w:pPr>
      <w:r>
        <w:rPr>
          <w:rFonts w:eastAsia="IRNazanin" w:cs="IRNazanin"/>
          <w:color w:val="111111"/>
          <w:sz w:val="28"/>
          <w:szCs w:val="28"/>
          <w:lang w:bidi="fa-IR"/>
        </w:rPr>
        <w:t>3991</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معانی الاخبار </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الحسن بن أحمد بن</w:t>
      </w:r>
    </w:p>
    <w:p>
      <w:pPr>
        <w:pStyle w:val="BookText"/>
        <w:rPr/>
      </w:pPr>
      <w:r>
        <w:rPr>
          <w:rFonts w:ascii="IRNazanin" w:hAnsi="IRNazanin" w:eastAsia="IRNazanin"/>
          <w:color w:val="111111"/>
          <w:sz w:val="28"/>
          <w:sz w:val="28"/>
          <w:szCs w:val="28"/>
          <w:rtl w:val="true"/>
          <w:lang w:bidi="fa-IR"/>
        </w:rPr>
        <w:t xml:space="preserve">الولید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حدثنی محمد بن الحسن الصفار عن إبراهیم بن هاشم عن عبد الله</w:t>
      </w:r>
    </w:p>
    <w:p>
      <w:pPr>
        <w:pStyle w:val="BookText"/>
        <w:rPr/>
      </w:pPr>
      <w:r>
        <w:rPr>
          <w:rFonts w:ascii="IRNazanin" w:hAnsi="IRNazanin" w:eastAsia="IRNazanin"/>
          <w:color w:val="111111"/>
          <w:sz w:val="28"/>
          <w:sz w:val="28"/>
          <w:szCs w:val="28"/>
          <w:rtl w:val="true"/>
          <w:lang w:bidi="fa-IR"/>
        </w:rPr>
        <w:t>ابن المغیرة عن یحیی ابن عبادة عن أبی عبد الله علیه السلام انه سمعه یقول إن</w:t>
      </w:r>
    </w:p>
    <w:p>
      <w:pPr>
        <w:pStyle w:val="BookText"/>
        <w:rPr/>
      </w:pPr>
      <w:r>
        <w:rPr>
          <w:rFonts w:ascii="IRNazanin" w:hAnsi="IRNazanin" w:eastAsia="IRNazanin"/>
          <w:color w:val="111111"/>
          <w:sz w:val="28"/>
          <w:sz w:val="28"/>
          <w:szCs w:val="28"/>
          <w:rtl w:val="true"/>
          <w:lang w:bidi="fa-IR"/>
        </w:rPr>
        <w:t>رجلا مات من الأنصار فشهده رسول الله صلی الله علیه وآله فقال خضروه فما</w:t>
      </w:r>
    </w:p>
    <w:p>
      <w:pPr>
        <w:pStyle w:val="BookText"/>
        <w:rPr/>
      </w:pPr>
      <w:r>
        <w:rPr>
          <w:rFonts w:ascii="IRNazanin" w:hAnsi="IRNazanin" w:eastAsia="IRNazanin"/>
          <w:color w:val="111111"/>
          <w:sz w:val="28"/>
          <w:sz w:val="28"/>
          <w:szCs w:val="28"/>
          <w:rtl w:val="true"/>
          <w:lang w:bidi="fa-IR"/>
        </w:rPr>
        <w:t>أقل المتخضرین یوم القیمة قال فقلت لابی عبد الله علیه السلام وأی شئ التخضیر</w:t>
      </w:r>
    </w:p>
    <w:p>
      <w:pPr>
        <w:pStyle w:val="BookText"/>
        <w:rPr/>
      </w:pPr>
      <w:r>
        <w:rPr>
          <w:rFonts w:ascii="IRNazanin" w:hAnsi="IRNazanin" w:eastAsia="IRNazanin"/>
          <w:color w:val="111111"/>
          <w:sz w:val="28"/>
          <w:sz w:val="28"/>
          <w:szCs w:val="28"/>
          <w:rtl w:val="true"/>
          <w:lang w:bidi="fa-IR"/>
        </w:rPr>
        <w:t>قال تؤخذ جریدة رطبة قدر ذراع فتوضع هنا وأشار بیده إلی عند ترقوته</w:t>
      </w:r>
    </w:p>
    <w:p>
      <w:pPr>
        <w:pStyle w:val="BookText"/>
        <w:rPr/>
      </w:pPr>
      <w:r>
        <w:rPr>
          <w:rFonts w:ascii="IRNazanin" w:hAnsi="IRNazanin" w:eastAsia="IRNazanin"/>
          <w:color w:val="111111"/>
          <w:sz w:val="28"/>
          <w:sz w:val="28"/>
          <w:szCs w:val="28"/>
          <w:rtl w:val="true"/>
          <w:lang w:bidi="fa-IR"/>
        </w:rPr>
        <w:t>تلف مع ثیابه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3992</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العوالی فی حدیث سفیان الثوری قال إن النبی صلی الله علیه وآله قال</w:t>
      </w:r>
    </w:p>
    <w:p>
      <w:pPr>
        <w:pStyle w:val="BookText"/>
        <w:rPr/>
      </w:pPr>
      <w:r>
        <w:rPr>
          <w:rFonts w:ascii="IRNazanin" w:hAnsi="IRNazanin" w:eastAsia="IRNazanin"/>
          <w:color w:val="111111"/>
          <w:sz w:val="28"/>
          <w:sz w:val="28"/>
          <w:szCs w:val="28"/>
          <w:rtl w:val="true"/>
          <w:lang w:bidi="fa-IR"/>
        </w:rPr>
        <w:t>للأنصار خضروا موتاکم فما أقل المخضرین یوم القیمة قالوا وما التخضیر قال</w:t>
      </w:r>
    </w:p>
    <w:p>
      <w:pPr>
        <w:pStyle w:val="BookText"/>
        <w:rPr/>
      </w:pPr>
      <w:r>
        <w:rPr>
          <w:rFonts w:ascii="IRNazanin" w:hAnsi="IRNazanin" w:eastAsia="IRNazanin"/>
          <w:color w:val="111111"/>
          <w:sz w:val="28"/>
          <w:sz w:val="28"/>
          <w:szCs w:val="28"/>
          <w:rtl w:val="true"/>
          <w:lang w:bidi="fa-IR"/>
        </w:rPr>
        <w:t>جریدتان خضراوتان توضعان من أصل الیدین إلی أصل الترقوة وفی حدیث آخر</w:t>
      </w:r>
    </w:p>
    <w:p>
      <w:pPr>
        <w:pStyle w:val="BookText"/>
        <w:rPr/>
      </w:pPr>
      <w:r>
        <w:rPr>
          <w:rFonts w:ascii="IRNazanin" w:hAnsi="IRNazanin" w:eastAsia="IRNazanin"/>
          <w:color w:val="111111"/>
          <w:sz w:val="28"/>
          <w:sz w:val="28"/>
          <w:szCs w:val="28"/>
          <w:rtl w:val="true"/>
          <w:lang w:bidi="fa-IR"/>
        </w:rPr>
        <w:t>خضروا موتاکم فما أقل المخضرین یوم القیمة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3993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28"/>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سئل الحسن بن زیاد ابا عبد الله علیه السلام عن الجریدة التی</w:t>
      </w:r>
    </w:p>
    <w:p>
      <w:pPr>
        <w:pStyle w:val="BookText"/>
        <w:rPr/>
      </w:pPr>
      <w:r>
        <w:rPr>
          <w:rFonts w:ascii="IRNazanin" w:hAnsi="IRNazanin" w:eastAsia="IRNazanin"/>
          <w:color w:val="111111"/>
          <w:sz w:val="28"/>
          <w:sz w:val="28"/>
          <w:szCs w:val="28"/>
          <w:rtl w:val="true"/>
          <w:lang w:bidi="fa-IR"/>
        </w:rPr>
        <w:t>تکون مع المیت فقال تنفع المؤمن والکافر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3994</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أیده الله عن أبی القاسم جعفر بن محمد</w:t>
      </w:r>
    </w:p>
    <w:p>
      <w:pPr>
        <w:pStyle w:val="BookText"/>
        <w:rPr/>
      </w:pPr>
      <w:r>
        <w:rPr>
          <w:rFonts w:ascii="IRNazanin" w:hAnsi="IRNazanin" w:eastAsia="IRNazanin"/>
          <w:color w:val="111111"/>
          <w:sz w:val="28"/>
          <w:sz w:val="28"/>
          <w:szCs w:val="28"/>
          <w:rtl w:val="true"/>
          <w:lang w:bidi="fa-IR"/>
        </w:rPr>
        <w:t xml:space="preserve">عن محمد بن یعقوب عن کا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الأشعری عن محمد بن عبد الجبار</w:t>
      </w:r>
    </w:p>
    <w:p>
      <w:pPr>
        <w:pStyle w:val="BookText"/>
        <w:rPr/>
      </w:pPr>
      <w:r>
        <w:rPr>
          <w:rFonts w:ascii="IRNazanin" w:hAnsi="IRNazanin" w:eastAsia="IRNazanin"/>
          <w:color w:val="111111"/>
          <w:sz w:val="28"/>
          <w:sz w:val="28"/>
          <w:szCs w:val="28"/>
          <w:rtl w:val="true"/>
          <w:lang w:bidi="fa-IR"/>
        </w:rPr>
        <w:t>ومحمد بن إسماعیل عن الفضل بن شاذان جمیعا عن صفوان بن یحیی عن ابن مسکان</w:t>
      </w:r>
    </w:p>
    <w:p>
      <w:pPr>
        <w:pStyle w:val="BookText"/>
        <w:rPr/>
      </w:pPr>
      <w:r>
        <w:rPr>
          <w:rFonts w:ascii="IRNazanin" w:hAnsi="IRNazanin" w:eastAsia="IRNazanin"/>
          <w:color w:val="111111"/>
          <w:sz w:val="28"/>
          <w:sz w:val="28"/>
          <w:szCs w:val="28"/>
          <w:rtl w:val="true"/>
          <w:lang w:bidi="fa-IR"/>
        </w:rPr>
        <w:t>عن الحسن بن زیاد الصقیل عن أبی عبد الله علیه السلام قال توضع للمیت جریدتان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جریدة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واحدة فی الیمین والأخری فی الأیسر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الیسار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الجریدة تنفع المؤمن والکافر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3995</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سهل بن زیاد عن أحمد بن محمد</w:t>
      </w:r>
    </w:p>
    <w:p>
      <w:pPr>
        <w:pStyle w:val="BookText"/>
        <w:rPr/>
      </w:pPr>
      <w:r>
        <w:rPr>
          <w:rFonts w:ascii="IRNazanin" w:hAnsi="IRNazanin" w:eastAsia="IRNazanin"/>
          <w:color w:val="111111"/>
          <w:sz w:val="28"/>
          <w:sz w:val="28"/>
          <w:szCs w:val="28"/>
          <w:rtl w:val="true"/>
          <w:lang w:bidi="fa-IR"/>
        </w:rPr>
        <w:t xml:space="preserve">ابن أبی نصر عن محمد بن سماعة عن الفضیل بن یسار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توضع للمیت جریدتان واحدة فی الأیمن والأخری فی الأیسر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3996</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ره عن أبی القاسم جعفر بن محمد عن محمد</w:t>
      </w:r>
    </w:p>
    <w:p>
      <w:pPr>
        <w:pStyle w:val="BookText"/>
        <w:rPr/>
      </w:pPr>
      <w:r>
        <w:rPr>
          <w:rFonts w:ascii="IRNazanin" w:hAnsi="IRNazanin" w:eastAsia="IRNazanin"/>
          <w:color w:val="111111"/>
          <w:sz w:val="28"/>
          <w:sz w:val="28"/>
          <w:szCs w:val="28"/>
          <w:rtl w:val="true"/>
          <w:lang w:bidi="fa-IR"/>
        </w:rPr>
        <w:t xml:space="preserve">بن یعقوب عن کا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أبی عمیر عن جمیل بن دراج قال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یب 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الجریدة قدر شبر توضع واحدة من عند الترقوة إلی ما بلغت</w:t>
      </w:r>
    </w:p>
    <w:p>
      <w:pPr>
        <w:pStyle w:val="BookText"/>
        <w:rPr/>
      </w:pPr>
      <w:r>
        <w:rPr>
          <w:rFonts w:ascii="IRNazanin" w:hAnsi="IRNazanin" w:eastAsia="IRNazanin"/>
          <w:color w:val="111111"/>
          <w:sz w:val="28"/>
          <w:sz w:val="28"/>
          <w:szCs w:val="28"/>
          <w:rtl w:val="true"/>
          <w:lang w:bidi="fa-IR"/>
        </w:rPr>
        <w:t xml:space="preserve">مما یلی الجلد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الأیمن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والأخری فی الأیسر من عند الترقوة إلی ما بلغت من</w:t>
      </w:r>
    </w:p>
    <w:p>
      <w:pPr>
        <w:pStyle w:val="BookText"/>
        <w:rPr/>
      </w:pPr>
      <w:r>
        <w:rPr>
          <w:rFonts w:ascii="IRNazanin" w:hAnsi="IRNazanin" w:eastAsia="IRNazanin"/>
          <w:color w:val="111111"/>
          <w:sz w:val="28"/>
          <w:sz w:val="28"/>
          <w:szCs w:val="28"/>
          <w:rtl w:val="true"/>
          <w:lang w:bidi="fa-IR"/>
        </w:rPr>
        <w:t>فوق القمیص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3997</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بهذا الاسناد عن کا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w:t>
      </w:r>
    </w:p>
    <w:p>
      <w:pPr>
        <w:pStyle w:val="BookText"/>
        <w:rPr/>
      </w:pPr>
      <w:r>
        <w:rPr>
          <w:rFonts w:ascii="IRNazanin" w:hAnsi="IRNazanin" w:eastAsia="IRNazanin"/>
          <w:color w:val="111111"/>
          <w:sz w:val="28"/>
          <w:sz w:val="28"/>
          <w:szCs w:val="28"/>
          <w:rtl w:val="true"/>
          <w:lang w:bidi="fa-IR"/>
        </w:rPr>
        <w:t>عبد الله بن المغیرة عن رجل عن یحیی بن عبادة عن أبی عبد الله علیه السلام قال تؤخذ</w:t>
      </w:r>
    </w:p>
    <w:p>
      <w:pPr>
        <w:pStyle w:val="BookText"/>
        <w:rPr/>
      </w:pPr>
      <w:r>
        <w:rPr>
          <w:rFonts w:ascii="IRNazanin" w:hAnsi="IRNazanin" w:eastAsia="IRNazanin"/>
          <w:color w:val="111111"/>
          <w:sz w:val="28"/>
          <w:sz w:val="28"/>
          <w:szCs w:val="28"/>
          <w:rtl w:val="true"/>
          <w:lang w:bidi="fa-IR"/>
        </w:rPr>
        <w:t xml:space="preserve">جریدة رطبة قدر ذراع فتوضع وأشار بیده من عند ترقوته إلی یده تلف </w:t>
      </w:r>
      <w:r>
        <w:rPr>
          <w:rStyle w:val="FootnoteAnchor"/>
          <w:rtl w:val="true"/>
        </w:rPr>
        <w:footnoteReference w:id="430"/>
      </w:r>
    </w:p>
    <w:p>
      <w:pPr>
        <w:pStyle w:val="BookText"/>
        <w:rPr/>
      </w:pPr>
      <w:r>
        <w:rPr>
          <w:rFonts w:ascii="IRNazanin" w:hAnsi="IRNazanin" w:eastAsia="IRNazanin"/>
          <w:color w:val="111111"/>
          <w:sz w:val="28"/>
          <w:sz w:val="28"/>
          <w:szCs w:val="28"/>
          <w:rtl w:val="true"/>
          <w:lang w:bidi="fa-IR"/>
        </w:rPr>
        <w:t xml:space="preserve">مع ثیابه قال وقال الرجل لقیت ابا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فسئلته عنه فقال نعم قد حدثت به</w:t>
      </w:r>
    </w:p>
    <w:p>
      <w:pPr>
        <w:pStyle w:val="BookText"/>
        <w:rPr/>
      </w:pPr>
      <w:r>
        <w:rPr>
          <w:rFonts w:ascii="IRNazanin" w:hAnsi="IRNazanin" w:eastAsia="IRNazanin"/>
          <w:color w:val="111111"/>
          <w:sz w:val="28"/>
          <w:sz w:val="28"/>
          <w:szCs w:val="28"/>
          <w:rtl w:val="true"/>
          <w:lang w:bidi="fa-IR"/>
        </w:rPr>
        <w:t>یحیی بن عبادة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3998</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أبی عمیر عن جمیل</w:t>
      </w:r>
    </w:p>
    <w:p>
      <w:pPr>
        <w:pStyle w:val="BookText"/>
        <w:rPr/>
      </w:pPr>
      <w:r>
        <w:rPr>
          <w:rFonts w:ascii="IRNazanin" w:hAnsi="IRNazanin" w:eastAsia="IRNazanin"/>
          <w:color w:val="111111"/>
          <w:sz w:val="28"/>
          <w:sz w:val="28"/>
          <w:szCs w:val="28"/>
          <w:rtl w:val="true"/>
          <w:lang w:bidi="fa-IR"/>
        </w:rPr>
        <w:t>قال سألته عن الجریدة توضع من دون الثیاب أو من فوقها قال فوق القمیص ودون</w:t>
      </w:r>
    </w:p>
    <w:p>
      <w:pPr>
        <w:pStyle w:val="BookText"/>
        <w:rPr/>
      </w:pPr>
      <w:r>
        <w:rPr>
          <w:rFonts w:ascii="IRNazanin" w:hAnsi="IRNazanin" w:eastAsia="IRNazanin"/>
          <w:color w:val="111111"/>
          <w:sz w:val="28"/>
          <w:sz w:val="28"/>
          <w:szCs w:val="28"/>
          <w:rtl w:val="true"/>
          <w:lang w:bidi="fa-IR"/>
        </w:rPr>
        <w:t>الخاصرة فسئلته من ای جانب فقال من الجانب الأیمن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3999</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تضعه فی أکفانه واجعل</w:t>
      </w:r>
    </w:p>
    <w:p>
      <w:pPr>
        <w:pStyle w:val="BookText"/>
        <w:rPr/>
      </w:pPr>
      <w:r>
        <w:rPr>
          <w:rFonts w:ascii="IRNazanin" w:hAnsi="IRNazanin" w:eastAsia="IRNazanin"/>
          <w:color w:val="111111"/>
          <w:sz w:val="28"/>
          <w:sz w:val="28"/>
          <w:szCs w:val="28"/>
          <w:rtl w:val="true"/>
          <w:lang w:bidi="fa-IR"/>
        </w:rPr>
        <w:t>معه جریدتین أحدهما عند ترقوته تلصقها بجلده ثم تمد علیه قمیصه والأخری</w:t>
      </w:r>
    </w:p>
    <w:p>
      <w:pPr>
        <w:pStyle w:val="BookText"/>
        <w:rPr/>
      </w:pPr>
      <w:r>
        <w:rPr>
          <w:rFonts w:ascii="IRNazanin" w:hAnsi="IRNazanin" w:eastAsia="IRNazanin"/>
          <w:color w:val="111111"/>
          <w:sz w:val="28"/>
          <w:sz w:val="28"/>
          <w:szCs w:val="28"/>
          <w:rtl w:val="true"/>
          <w:lang w:bidi="fa-IR"/>
        </w:rPr>
        <w:t>عند ورکه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ان الجریدتین کل واحدة بقدر عظم</w:t>
      </w:r>
    </w:p>
    <w:p>
      <w:pPr>
        <w:pStyle w:val="BookText"/>
        <w:rPr/>
      </w:pPr>
      <w:r>
        <w:rPr>
          <w:rFonts w:ascii="IRNazanin" w:hAnsi="IRNazanin" w:eastAsia="IRNazanin"/>
          <w:color w:val="111111"/>
          <w:sz w:val="28"/>
          <w:sz w:val="28"/>
          <w:szCs w:val="28"/>
          <w:rtl w:val="true"/>
          <w:lang w:bidi="fa-IR"/>
        </w:rPr>
        <w:t>ذراع تضع واحدة عند رکبتیه تلصق إلی الساق والی الفخذین والأخری تحت إبطه</w:t>
      </w:r>
    </w:p>
    <w:p>
      <w:pPr>
        <w:pStyle w:val="BookText"/>
        <w:rPr/>
      </w:pPr>
      <w:r>
        <w:rPr>
          <w:rFonts w:ascii="IRNazanin" w:hAnsi="IRNazanin" w:eastAsia="IRNazanin"/>
          <w:color w:val="111111"/>
          <w:sz w:val="28"/>
          <w:sz w:val="28"/>
          <w:szCs w:val="28"/>
          <w:rtl w:val="true"/>
          <w:lang w:bidi="fa-IR"/>
        </w:rPr>
        <w:t>الأیمن ما بین القمیص والإزار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أحمد بن القاسم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المؤمن یغسل المؤمن</w:t>
      </w:r>
    </w:p>
    <w:p>
      <w:pPr>
        <w:pStyle w:val="BookText"/>
        <w:rPr/>
      </w:pPr>
      <w:r>
        <w:rPr>
          <w:rFonts w:ascii="IRNazanin" w:hAnsi="IRNazanin" w:eastAsia="IRNazanin"/>
          <w:color w:val="111111"/>
          <w:sz w:val="28"/>
          <w:sz w:val="28"/>
          <w:szCs w:val="28"/>
          <w:rtl w:val="true"/>
          <w:lang w:bidi="fa-IR"/>
        </w:rPr>
        <w:t>من أبواب غسل المیت قوله علیه السلام واما الجریدة فلیستخف بها ولا یرونه</w:t>
      </w:r>
    </w:p>
    <w:p>
      <w:pPr>
        <w:pStyle w:val="BookText"/>
        <w:rPr/>
      </w:pPr>
      <w:r>
        <w:rPr>
          <w:rFonts w:ascii="IRNazanin" w:hAnsi="IRNazanin" w:eastAsia="IRNazanin"/>
          <w:color w:val="111111"/>
          <w:sz w:val="28"/>
          <w:sz w:val="28"/>
          <w:szCs w:val="28"/>
          <w:rtl w:val="true"/>
          <w:lang w:bidi="fa-IR"/>
        </w:rPr>
        <w:t xml:space="preserve">ولیجهد </w:t>
      </w:r>
      <w:r>
        <w:rPr>
          <w:rStyle w:val="FootnoteAnchor"/>
          <w:rtl w:val="true"/>
        </w:rPr>
        <w:footnoteReference w:id="431"/>
      </w:r>
      <w:r>
        <w:rPr>
          <w:rFonts w:ascii="IRNazanin" w:hAnsi="IRNazanin" w:eastAsia="IRNazanin"/>
          <w:color w:val="111111"/>
          <w:sz w:val="28"/>
          <w:sz w:val="28"/>
          <w:szCs w:val="28"/>
          <w:rtl w:val="true"/>
          <w:lang w:bidi="fa-IR"/>
        </w:rPr>
        <w:t>فی ذلک جهده</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روایة یونس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تکفین المیت من أبواب تحنیط</w:t>
      </w:r>
      <w:bookmarkStart w:id="287" w:name="pg12405_123456"/>
    </w:p>
    <w:p>
      <w:pPr>
        <w:pStyle w:val="BookText"/>
        <w:rPr/>
      </w:pPr>
      <w:bookmarkEnd w:id="287"/>
      <w:r>
        <w:rPr>
          <w:rFonts w:ascii="IRNazanin" w:hAnsi="IRNazanin" w:eastAsia="IRNazanin"/>
          <w:color w:val="111111"/>
          <w:sz w:val="28"/>
          <w:sz w:val="28"/>
          <w:szCs w:val="28"/>
          <w:rtl w:val="true"/>
          <w:lang w:bidi="fa-IR"/>
        </w:rPr>
        <w:t>المیت قوله علیه السلام ویجعل له قطعتین من جرید النخل رطبا قدر ذراع تجعل له</w:t>
      </w:r>
    </w:p>
    <w:p>
      <w:pPr>
        <w:pStyle w:val="BookText"/>
        <w:rPr/>
      </w:pPr>
      <w:r>
        <w:rPr>
          <w:rFonts w:ascii="IRNazanin" w:hAnsi="IRNazanin" w:eastAsia="IRNazanin"/>
          <w:color w:val="111111"/>
          <w:sz w:val="28"/>
          <w:sz w:val="28"/>
          <w:szCs w:val="28"/>
          <w:rtl w:val="true"/>
          <w:lang w:bidi="fa-IR"/>
        </w:rPr>
        <w:t>واحدة بین رکبتیه نصف مما</w:t>
      </w:r>
      <w:r>
        <w:rPr>
          <w:rStyle w:val="FootnoteAnchor"/>
          <w:rtl w:val="true"/>
        </w:rPr>
        <w:footnoteReference w:id="432"/>
      </w:r>
      <w:r>
        <w:rPr>
          <w:rFonts w:ascii="IRNazanin" w:hAnsi="IRNazanin" w:eastAsia="IRNazanin"/>
          <w:color w:val="111111"/>
          <w:sz w:val="28"/>
          <w:sz w:val="28"/>
          <w:szCs w:val="28"/>
          <w:rtl w:val="true"/>
          <w:lang w:bidi="fa-IR"/>
        </w:rPr>
        <w:t>یلی الساق ونصف مما یلی الفخذ وتجعل</w:t>
      </w:r>
    </w:p>
    <w:p>
      <w:pPr>
        <w:pStyle w:val="BookText"/>
        <w:rPr/>
      </w:pPr>
      <w:r>
        <w:rPr>
          <w:rFonts w:ascii="IRNazanin" w:hAnsi="IRNazanin" w:eastAsia="IRNazanin"/>
          <w:color w:val="111111"/>
          <w:sz w:val="28"/>
          <w:sz w:val="28"/>
          <w:szCs w:val="28"/>
          <w:rtl w:val="true"/>
          <w:lang w:bidi="fa-IR"/>
        </w:rPr>
        <w:t>الأخری تحت إبطه الأیمن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ویأتی فی جمیع أحادیث الباب التالی والذی بعده ما یدل علی استحباب</w:t>
      </w:r>
    </w:p>
    <w:p>
      <w:pPr>
        <w:pStyle w:val="BookText"/>
        <w:rPr/>
      </w:pPr>
      <w:r>
        <w:rPr>
          <w:rFonts w:ascii="IRNazanin" w:hAnsi="IRNazanin" w:eastAsia="IRNazanin"/>
          <w:color w:val="111111"/>
          <w:sz w:val="28"/>
          <w:sz w:val="28"/>
          <w:szCs w:val="28"/>
          <w:rtl w:val="true"/>
          <w:lang w:bidi="fa-IR"/>
        </w:rPr>
        <w:t>ذلک وعلته</w:t>
      </w:r>
      <w:r>
        <w:rPr>
          <w:rFonts w:eastAsia="IRNazanin" w:cs="IRNazanin"/>
          <w:color w:val="111111"/>
          <w:sz w:val="28"/>
          <w:szCs w:val="28"/>
          <w:rtl w:val="true"/>
          <w:lang w:bidi="fa-IR"/>
        </w:rPr>
        <w:t>.</w:t>
      </w:r>
    </w:p>
    <w:p>
      <w:pPr>
        <w:pStyle w:val="Heading4"/>
        <w:numPr>
          <w:ilvl w:val="3"/>
          <w:numId w:val="1"/>
        </w:numPr>
        <w:rPr/>
      </w:pPr>
      <w:bookmarkStart w:id="288" w:name="__RefHeading___Toc9751232_417432637"/>
      <w:bookmarkStart w:id="289" w:name="_Toc102"/>
      <w:bookmarkEnd w:id="288"/>
      <w:r>
        <w:rPr>
          <w:rtl w:val="true"/>
        </w:rPr>
        <w:t>(</w:t>
      </w:r>
      <w:r>
        <w:rPr/>
        <w:t>23</w:t>
      </w:r>
      <w:r>
        <w:rPr>
          <w:rtl w:val="true"/>
        </w:rPr>
        <w:t xml:space="preserve">) </w:t>
      </w:r>
      <w:r>
        <w:rPr>
          <w:rtl w:val="true"/>
        </w:rPr>
        <w:t>باب جواز وضع الجریدة حیث ما أمکن ولو فی القبر أو علیه</w:t>
      </w:r>
      <w:bookmarkEnd w:id="289"/>
    </w:p>
    <w:p>
      <w:pPr>
        <w:pStyle w:val="BookText"/>
        <w:rPr/>
      </w:pPr>
      <w:r>
        <w:rPr>
          <w:rFonts w:eastAsia="IRNazanin" w:cs="IRNazanin"/>
          <w:color w:val="111111"/>
          <w:sz w:val="28"/>
          <w:szCs w:val="28"/>
          <w:lang w:bidi="fa-IR"/>
        </w:rPr>
        <w:t>4001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أیده الله عن أبی القاسم جعفر بن محمد</w:t>
      </w:r>
    </w:p>
    <w:p>
      <w:pPr>
        <w:pStyle w:val="BookText"/>
        <w:rPr/>
      </w:pPr>
      <w:r>
        <w:rPr>
          <w:rFonts w:ascii="IRNazanin" w:hAnsi="IRNazanin" w:eastAsia="IRNazanin"/>
          <w:color w:val="111111"/>
          <w:sz w:val="28"/>
          <w:sz w:val="28"/>
          <w:szCs w:val="28"/>
          <w:rtl w:val="true"/>
          <w:lang w:bidi="fa-IR"/>
        </w:rPr>
        <w:t xml:space="preserve">عن محمد بن یعقوب عن کا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عدة من أصحابنا عن سهل بن زیاد رفعه قال قیل </w:t>
      </w:r>
      <w:r>
        <w:rPr>
          <w:rStyle w:val="FootnoteAnchor"/>
          <w:rtl w:val="true"/>
        </w:rPr>
        <w:footnoteReference w:id="433"/>
      </w:r>
    </w:p>
    <w:p>
      <w:pPr>
        <w:pStyle w:val="BookText"/>
        <w:rPr/>
      </w:pPr>
      <w:r>
        <w:rPr>
          <w:rFonts w:ascii="IRNazanin" w:hAnsi="IRNazanin" w:eastAsia="IRNazanin"/>
          <w:color w:val="111111"/>
          <w:sz w:val="28"/>
          <w:sz w:val="28"/>
          <w:szCs w:val="28"/>
          <w:rtl w:val="true"/>
          <w:lang w:bidi="fa-IR"/>
        </w:rPr>
        <w:t xml:space="preserve">له جعلت فداک ربما حضرنی من أخافه فلا یمکن وضع الجریدة علی ما رؤیتنا </w:t>
      </w:r>
      <w:r>
        <w:rPr>
          <w:rStyle w:val="FootnoteAnchor"/>
          <w:rtl w:val="true"/>
        </w:rPr>
        <w:footnoteReference w:id="434"/>
      </w:r>
    </w:p>
    <w:p>
      <w:pPr>
        <w:pStyle w:val="BookText"/>
        <w:rPr/>
      </w:pPr>
      <w:r>
        <w:rPr>
          <w:rFonts w:ascii="IRNazanin" w:hAnsi="IRNazanin" w:eastAsia="IRNazanin"/>
          <w:color w:val="111111"/>
          <w:sz w:val="28"/>
          <w:sz w:val="28"/>
          <w:szCs w:val="28"/>
          <w:rtl w:val="true"/>
          <w:lang w:bidi="fa-IR"/>
        </w:rPr>
        <w:t>قال ادخلها حیث ما أمکن یب وروی هذا الحدیث محمد بن أحمد بن یحیی مرسلا</w:t>
      </w:r>
    </w:p>
    <w:p>
      <w:pPr>
        <w:pStyle w:val="BookText"/>
        <w:rPr/>
      </w:pPr>
      <w:r>
        <w:rPr>
          <w:rFonts w:ascii="IRNazanin" w:hAnsi="IRNazanin" w:eastAsia="IRNazanin"/>
          <w:color w:val="111111"/>
          <w:sz w:val="28"/>
          <w:sz w:val="28"/>
          <w:szCs w:val="28"/>
          <w:rtl w:val="true"/>
          <w:lang w:bidi="fa-IR"/>
        </w:rPr>
        <w:t>وزاد فیه قال فان وضعت فی القبر فقد أجزأه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4002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بهذا الاسناد عن محمد بن یعقوب عن کا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حمید بن</w:t>
      </w:r>
    </w:p>
    <w:p>
      <w:pPr>
        <w:pStyle w:val="BookText"/>
        <w:rPr/>
      </w:pPr>
      <w:r>
        <w:rPr>
          <w:rFonts w:ascii="IRNazanin" w:hAnsi="IRNazanin" w:eastAsia="IRNazanin"/>
          <w:color w:val="111111"/>
          <w:sz w:val="28"/>
          <w:sz w:val="28"/>
          <w:szCs w:val="28"/>
          <w:rtl w:val="true"/>
          <w:lang w:bidi="fa-IR"/>
        </w:rPr>
        <w:t>زیاد عن الحسن بن محمد الکندی عن غیر واحد عن ابان بن عثمان عن عبد الرحمن</w:t>
      </w:r>
    </w:p>
    <w:p>
      <w:pPr>
        <w:pStyle w:val="BookText"/>
        <w:rPr/>
      </w:pPr>
      <w:r>
        <w:rPr>
          <w:rFonts w:ascii="IRNazanin" w:hAnsi="IRNazanin" w:eastAsia="IRNazanin"/>
          <w:color w:val="111111"/>
          <w:sz w:val="28"/>
          <w:sz w:val="28"/>
          <w:szCs w:val="28"/>
          <w:rtl w:val="true"/>
          <w:lang w:bidi="fa-IR"/>
        </w:rPr>
        <w:t xml:space="preserve">بن أبی عبد الله </w:t>
      </w:r>
      <w:r>
        <w:rPr>
          <w:rStyle w:val="FootnoteAnchor"/>
          <w:rtl w:val="true"/>
        </w:rPr>
        <w:footnoteReference w:id="435"/>
      </w:r>
      <w:r>
        <w:rPr>
          <w:rFonts w:ascii="IRNazanin" w:hAnsi="IRNazanin" w:eastAsia="IRNazanin"/>
          <w:color w:val="111111"/>
          <w:sz w:val="28"/>
          <w:sz w:val="28"/>
          <w:szCs w:val="28"/>
          <w:rtl w:val="true"/>
          <w:lang w:bidi="fa-IR"/>
        </w:rPr>
        <w:t xml:space="preserve">عن فقیه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أبی عبد الله علیه السلام </w:t>
      </w:r>
      <w:r>
        <w:rPr>
          <w:rStyle w:val="FootnoteAnchor"/>
          <w:rtl w:val="true"/>
        </w:rPr>
        <w:footnoteReference w:id="436"/>
      </w:r>
      <w:r>
        <w:rPr>
          <w:rFonts w:ascii="IRNazanin" w:hAnsi="IRNazanin" w:eastAsia="IRNazanin"/>
          <w:color w:val="111111"/>
          <w:sz w:val="28"/>
          <w:sz w:val="28"/>
          <w:szCs w:val="28"/>
          <w:rtl w:val="true"/>
          <w:lang w:bidi="fa-IR"/>
        </w:rPr>
        <w:t>قال سألته عن الجریدة</w:t>
      </w:r>
    </w:p>
    <w:p>
      <w:pPr>
        <w:pStyle w:val="BookText"/>
        <w:rPr/>
      </w:pPr>
      <w:r>
        <w:rPr>
          <w:rFonts w:ascii="IRNazanin" w:hAnsi="IRNazanin" w:eastAsia="IRNazanin"/>
          <w:color w:val="111111"/>
          <w:sz w:val="28"/>
          <w:sz w:val="28"/>
          <w:szCs w:val="28"/>
          <w:rtl w:val="true"/>
          <w:lang w:bidi="fa-IR"/>
        </w:rPr>
        <w:t>توضع فی القبر قال لا بأس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4003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 رسول الله صلی الله علیه وآله علی قبر یعذب صاحبه</w:t>
      </w:r>
    </w:p>
    <w:p>
      <w:pPr>
        <w:pStyle w:val="BookText"/>
        <w:rPr/>
      </w:pPr>
      <w:r>
        <w:rPr>
          <w:rFonts w:ascii="IRNazanin" w:hAnsi="IRNazanin" w:eastAsia="IRNazanin"/>
          <w:color w:val="111111"/>
          <w:sz w:val="28"/>
          <w:sz w:val="28"/>
          <w:szCs w:val="28"/>
          <w:rtl w:val="true"/>
          <w:lang w:bidi="fa-IR"/>
        </w:rPr>
        <w:t>فدعا بجریدة فشقها نصفین فجعل واحدة عند رأسه والأخری عند رجلیه</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ان صاحب القبر کان قیس بن فهد الأنصاری وروی قیس بن قمیر</w:t>
      </w:r>
      <w:bookmarkStart w:id="290" w:name="pg12405_123457"/>
    </w:p>
    <w:p>
      <w:pPr>
        <w:pStyle w:val="BookText"/>
        <w:rPr/>
      </w:pPr>
      <w:bookmarkEnd w:id="290"/>
      <w:r>
        <w:rPr>
          <w:rFonts w:ascii="IRNazanin" w:hAnsi="IRNazanin" w:eastAsia="IRNazanin"/>
          <w:color w:val="111111"/>
          <w:sz w:val="28"/>
          <w:sz w:val="28"/>
          <w:szCs w:val="28"/>
          <w:rtl w:val="true"/>
          <w:lang w:bidi="fa-IR"/>
        </w:rPr>
        <w:t xml:space="preserve">وانه قیل له لم وضعتهما فقال إنه یخفف عنه العذاب ما کانتا خضراوتین </w:t>
      </w:r>
      <w:r>
        <w:rPr>
          <w:rStyle w:val="FootnoteAnchor"/>
          <w:rtl w:val="true"/>
        </w:rPr>
        <w:footnoteReference w:id="437"/>
      </w:r>
    </w:p>
    <w:p>
      <w:pPr>
        <w:pStyle w:val="BookText"/>
        <w:rPr/>
      </w:pPr>
      <w:r>
        <w:rPr>
          <w:rFonts w:eastAsia="IRNazanin" w:cs="IRNazanin"/>
          <w:color w:val="111111"/>
          <w:sz w:val="28"/>
          <w:szCs w:val="28"/>
          <w:lang w:bidi="fa-IR"/>
        </w:rPr>
        <w:t>4004</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محمد بن المثنی عن جعفر بن محمد بن شریح</w:t>
      </w:r>
    </w:p>
    <w:p>
      <w:pPr>
        <w:pStyle w:val="BookText"/>
        <w:rPr/>
      </w:pPr>
      <w:r>
        <w:rPr>
          <w:rFonts w:ascii="IRNazanin" w:hAnsi="IRNazanin" w:eastAsia="IRNazanin"/>
          <w:color w:val="111111"/>
          <w:sz w:val="28"/>
          <w:sz w:val="28"/>
          <w:szCs w:val="28"/>
          <w:rtl w:val="true"/>
          <w:lang w:bidi="fa-IR"/>
        </w:rPr>
        <w:t>عن ذریح المحاربی عن عمر بن حنظلة عن أبی جعفر علیه السلام ان رسول الله</w:t>
      </w:r>
    </w:p>
    <w:p>
      <w:pPr>
        <w:pStyle w:val="BookText"/>
        <w:rPr/>
      </w:pPr>
      <w:r>
        <w:rPr>
          <w:rFonts w:ascii="IRNazanin" w:hAnsi="IRNazanin" w:eastAsia="IRNazanin"/>
          <w:color w:val="111111"/>
          <w:sz w:val="28"/>
          <w:sz w:val="28"/>
          <w:szCs w:val="28"/>
          <w:rtl w:val="true"/>
          <w:lang w:bidi="fa-IR"/>
        </w:rPr>
        <w:t>صلی الله علیه وآله مر علی قبر قیس بن فهد الأنصاری وهو یعذب فسمع صوته</w:t>
      </w:r>
    </w:p>
    <w:p>
      <w:pPr>
        <w:pStyle w:val="BookText"/>
        <w:rPr/>
      </w:pPr>
      <w:r>
        <w:rPr>
          <w:rFonts w:ascii="IRNazanin" w:hAnsi="IRNazanin" w:eastAsia="IRNazanin"/>
          <w:color w:val="111111"/>
          <w:sz w:val="28"/>
          <w:sz w:val="28"/>
          <w:szCs w:val="28"/>
          <w:rtl w:val="true"/>
          <w:lang w:bidi="fa-IR"/>
        </w:rPr>
        <w:t xml:space="preserve">فوضع علی قبره جریدتین فقیل له لم وضعتها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وضعتهما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یخفف ما کانتا</w:t>
      </w:r>
    </w:p>
    <w:p>
      <w:pPr>
        <w:pStyle w:val="BookText"/>
        <w:rPr/>
      </w:pPr>
      <w:r>
        <w:rPr>
          <w:rFonts w:ascii="IRNazanin" w:hAnsi="IRNazanin" w:eastAsia="IRNazanin"/>
          <w:color w:val="111111"/>
          <w:sz w:val="28"/>
          <w:sz w:val="28"/>
          <w:szCs w:val="28"/>
          <w:rtl w:val="true"/>
          <w:lang w:bidi="fa-IR"/>
        </w:rPr>
        <w:t>خضراوتین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4005</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السندی بن محمد البزاز قال حدثنی أبو البختری</w:t>
      </w:r>
    </w:p>
    <w:p>
      <w:pPr>
        <w:pStyle w:val="BookText"/>
        <w:rPr/>
      </w:pPr>
      <w:r>
        <w:rPr>
          <w:rFonts w:ascii="IRNazanin" w:hAnsi="IRNazanin" w:eastAsia="IRNazanin"/>
          <w:color w:val="111111"/>
          <w:sz w:val="28"/>
          <w:sz w:val="28"/>
          <w:szCs w:val="28"/>
          <w:rtl w:val="true"/>
          <w:lang w:bidi="fa-IR"/>
        </w:rPr>
        <w:t>عن جعفر عن أبیه ان الرش علی القبور کان علی عهد النبی صلی الله علیه وآله</w:t>
      </w:r>
    </w:p>
    <w:p>
      <w:pPr>
        <w:pStyle w:val="BookText"/>
        <w:rPr/>
      </w:pPr>
      <w:r>
        <w:rPr>
          <w:rFonts w:ascii="IRNazanin" w:hAnsi="IRNazanin" w:eastAsia="IRNazanin"/>
          <w:color w:val="111111"/>
          <w:sz w:val="28"/>
          <w:sz w:val="28"/>
          <w:szCs w:val="28"/>
          <w:rtl w:val="true"/>
          <w:lang w:bidi="fa-IR"/>
        </w:rPr>
        <w:t>وکان یجعل الجرید الرطب علی القبر حین یدفن الانسان فی أول الزمان ویستحب</w:t>
      </w:r>
    </w:p>
    <w:p>
      <w:pPr>
        <w:pStyle w:val="BookText"/>
        <w:rPr/>
      </w:pPr>
      <w:r>
        <w:rPr>
          <w:rFonts w:ascii="IRNazanin" w:hAnsi="IRNazanin" w:eastAsia="IRNazanin"/>
          <w:color w:val="111111"/>
          <w:sz w:val="28"/>
          <w:sz w:val="28"/>
          <w:szCs w:val="28"/>
          <w:rtl w:val="true"/>
          <w:lang w:bidi="fa-IR"/>
        </w:rPr>
        <w:t>ذلک للمیت</w:t>
      </w:r>
      <w:r>
        <w:rPr>
          <w:rFonts w:eastAsia="IRNazanin" w:cs="IRNazanin"/>
          <w:color w:val="111111"/>
          <w:sz w:val="28"/>
          <w:szCs w:val="28"/>
          <w:rtl w:val="true"/>
          <w:lang w:bidi="fa-IR"/>
        </w:rPr>
        <w:t>.</w:t>
      </w:r>
    </w:p>
    <w:p>
      <w:pPr>
        <w:pStyle w:val="Heading4"/>
        <w:numPr>
          <w:ilvl w:val="3"/>
          <w:numId w:val="1"/>
        </w:numPr>
        <w:rPr/>
      </w:pPr>
      <w:bookmarkStart w:id="291" w:name="__RefHeading___Toc9751234_417432637"/>
      <w:bookmarkStart w:id="292" w:name="_Toc103"/>
      <w:bookmarkEnd w:id="291"/>
      <w:r>
        <w:rPr>
          <w:rtl w:val="true"/>
        </w:rPr>
        <w:t>(</w:t>
      </w:r>
      <w:r>
        <w:rPr/>
        <w:t>24</w:t>
      </w:r>
      <w:r>
        <w:rPr>
          <w:rtl w:val="true"/>
        </w:rPr>
        <w:t xml:space="preserve">) </w:t>
      </w:r>
      <w:r>
        <w:rPr>
          <w:rtl w:val="true"/>
        </w:rPr>
        <w:t>باب استحباب کون الجریدة من النخل والا فمن السدر ثم الخلاف ثم الرمان ثم کل شجر رطب</w:t>
      </w:r>
      <w:bookmarkEnd w:id="292"/>
    </w:p>
    <w:p>
      <w:pPr>
        <w:pStyle w:val="BookText"/>
        <w:rPr/>
      </w:pPr>
      <w:r>
        <w:rPr>
          <w:rFonts w:eastAsia="IRNazanin" w:cs="IRNazanin"/>
          <w:color w:val="111111"/>
          <w:sz w:val="28"/>
          <w:szCs w:val="28"/>
          <w:lang w:bidi="fa-IR"/>
        </w:rPr>
        <w:t>4006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وکتب علی بن بلال إلی أبی الحسن الثالث علیه السلام</w:t>
      </w:r>
    </w:p>
    <w:p>
      <w:pPr>
        <w:pStyle w:val="BookText"/>
        <w:rPr/>
      </w:pPr>
      <w:r>
        <w:rPr>
          <w:rFonts w:ascii="IRNazanin" w:hAnsi="IRNazanin" w:eastAsia="IRNazanin"/>
          <w:color w:val="111111"/>
          <w:sz w:val="28"/>
          <w:sz w:val="28"/>
          <w:szCs w:val="28"/>
          <w:rtl w:val="true"/>
          <w:lang w:bidi="fa-IR"/>
        </w:rPr>
        <w:t xml:space="preserve">الرجل یموت فی بلاد لیس فیها نخل فهل یجوز مکان الجریدة </w:t>
      </w:r>
      <w:r>
        <w:rPr>
          <w:rStyle w:val="FootnoteAnchor"/>
          <w:rtl w:val="true"/>
        </w:rPr>
        <w:footnoteReference w:id="438"/>
      </w:r>
      <w:r>
        <w:rPr>
          <w:rFonts w:ascii="Amiri" w:hAnsi="Amiri" w:eastAsia="Amiri" w:cs="Amiri"/>
          <w:color w:val="111111"/>
          <w:sz w:val="28"/>
          <w:sz w:val="28"/>
          <w:szCs w:val="28"/>
          <w:rtl w:val="true"/>
          <w:lang w:bidi="ar-SA"/>
        </w:rPr>
        <w:t>شئ من الشجرة</w:t>
      </w:r>
    </w:p>
    <w:p>
      <w:pPr>
        <w:pStyle w:val="BookText"/>
        <w:rPr/>
      </w:pPr>
      <w:r>
        <w:rPr>
          <w:rFonts w:ascii="IRNazanin" w:hAnsi="IRNazanin" w:eastAsia="IRNazanin"/>
          <w:color w:val="111111"/>
          <w:sz w:val="28"/>
          <w:sz w:val="28"/>
          <w:szCs w:val="28"/>
          <w:rtl w:val="true"/>
          <w:lang w:bidi="fa-IR"/>
        </w:rPr>
        <w:t>غیر النخل فإنه قد روی</w:t>
      </w:r>
      <w:r>
        <w:rPr>
          <w:rStyle w:val="FootnoteAnchor"/>
          <w:rtl w:val="true"/>
        </w:rPr>
        <w:footnoteReference w:id="439"/>
      </w:r>
      <w:r>
        <w:rPr>
          <w:rFonts w:ascii="IRNazanin" w:hAnsi="IRNazanin" w:eastAsia="IRNazanin"/>
          <w:color w:val="111111"/>
          <w:sz w:val="28"/>
          <w:sz w:val="28"/>
          <w:szCs w:val="28"/>
          <w:rtl w:val="true"/>
          <w:lang w:bidi="fa-IR"/>
        </w:rPr>
        <w:t>عن آبائکم علیهم السلام انه یتجافی عنه العذاب</w:t>
      </w:r>
    </w:p>
    <w:p>
      <w:pPr>
        <w:pStyle w:val="BookText"/>
        <w:rPr/>
      </w:pPr>
      <w:r>
        <w:rPr>
          <w:rFonts w:ascii="IRNazanin" w:hAnsi="IRNazanin" w:eastAsia="IRNazanin"/>
          <w:color w:val="111111"/>
          <w:sz w:val="28"/>
          <w:sz w:val="28"/>
          <w:szCs w:val="28"/>
          <w:rtl w:val="true"/>
          <w:lang w:bidi="fa-IR"/>
        </w:rPr>
        <w:t xml:space="preserve">ما دام </w:t>
      </w:r>
      <w:r>
        <w:rPr>
          <w:rStyle w:val="FootnoteAnchor"/>
          <w:rtl w:val="true"/>
        </w:rPr>
        <w:footnoteReference w:id="440"/>
      </w:r>
      <w:r>
        <w:rPr>
          <w:rFonts w:ascii="IRNazanin" w:hAnsi="IRNazanin" w:eastAsia="IRNazanin"/>
          <w:color w:val="111111"/>
          <w:sz w:val="28"/>
          <w:sz w:val="28"/>
          <w:szCs w:val="28"/>
          <w:rtl w:val="true"/>
          <w:lang w:bidi="fa-IR"/>
        </w:rPr>
        <w:t>الجریدتان رطبتین وانها تنفع المؤمن والکافر فأجاب علیه السلام یجوز</w:t>
      </w:r>
    </w:p>
    <w:p>
      <w:pPr>
        <w:pStyle w:val="BookText"/>
        <w:rPr/>
      </w:pPr>
      <w:r>
        <w:rPr>
          <w:rFonts w:ascii="IRNazanin" w:hAnsi="IRNazanin" w:eastAsia="IRNazanin"/>
          <w:color w:val="111111"/>
          <w:sz w:val="28"/>
          <w:sz w:val="28"/>
          <w:szCs w:val="28"/>
          <w:rtl w:val="true"/>
          <w:lang w:bidi="fa-IR"/>
        </w:rPr>
        <w:t>من شجر آخر رطب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4007</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أیده الله عن أبی القاسم جعفر بن محمد</w:t>
      </w:r>
    </w:p>
    <w:p>
      <w:pPr>
        <w:pStyle w:val="BookText"/>
        <w:rPr/>
      </w:pPr>
      <w:r>
        <w:rPr>
          <w:rFonts w:ascii="IRNazanin" w:hAnsi="IRNazanin" w:eastAsia="IRNazanin"/>
          <w:color w:val="111111"/>
          <w:sz w:val="28"/>
          <w:sz w:val="28"/>
          <w:szCs w:val="28"/>
          <w:rtl w:val="true"/>
          <w:lang w:bidi="fa-IR"/>
        </w:rPr>
        <w:t xml:space="preserve">عن محمد بن یعقوب عن کا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علی بن محمد القاسانی عن</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محمد عن علی بن بلال انه کتب الیه یسأله عن الجریدة إذا لم نجد </w:t>
      </w:r>
      <w:r>
        <w:rPr>
          <w:rStyle w:val="FootnoteAnchor"/>
          <w:rtl w:val="true"/>
        </w:rPr>
        <w:footnoteReference w:id="441"/>
      </w:r>
      <w:bookmarkStart w:id="293" w:name="pg12405_123458"/>
    </w:p>
    <w:p>
      <w:pPr>
        <w:pStyle w:val="BookText"/>
        <w:rPr/>
      </w:pPr>
      <w:bookmarkEnd w:id="293"/>
      <w:r>
        <w:rPr>
          <w:rFonts w:ascii="IRNazanin" w:hAnsi="IRNazanin" w:eastAsia="IRNazanin"/>
          <w:color w:val="111111"/>
          <w:sz w:val="28"/>
          <w:sz w:val="28"/>
          <w:szCs w:val="28"/>
          <w:rtl w:val="true"/>
          <w:lang w:bidi="fa-IR"/>
        </w:rPr>
        <w:t>نجعل بدلها غیرها فی موضع لا یمکن النخل فکتب یجوز إذا اعوزت الجریدة</w:t>
      </w:r>
    </w:p>
    <w:p>
      <w:pPr>
        <w:pStyle w:val="BookText"/>
        <w:rPr/>
      </w:pPr>
      <w:r>
        <w:rPr>
          <w:rFonts w:ascii="IRNazanin" w:hAnsi="IRNazanin" w:eastAsia="IRNazanin"/>
          <w:color w:val="111111"/>
          <w:sz w:val="28"/>
          <w:sz w:val="28"/>
          <w:szCs w:val="28"/>
          <w:rtl w:val="true"/>
          <w:lang w:bidi="fa-IR"/>
        </w:rPr>
        <w:t xml:space="preserve">والجریدة أفضل وبه جاءت الروایة وروی علی بن إبراهیم فی روایة أخری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یجعل بدلها عود الرمان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4008</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وبهذا الاسناد عن کا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سهل بن زیاد عن</w:t>
      </w:r>
    </w:p>
    <w:p>
      <w:pPr>
        <w:pStyle w:val="BookText"/>
        <w:rPr/>
      </w:pPr>
      <w:r>
        <w:rPr>
          <w:rFonts w:ascii="IRNazanin" w:hAnsi="IRNazanin" w:eastAsia="IRNazanin"/>
          <w:color w:val="111111"/>
          <w:sz w:val="28"/>
          <w:sz w:val="28"/>
          <w:szCs w:val="28"/>
          <w:rtl w:val="true"/>
          <w:lang w:bidi="fa-IR"/>
        </w:rPr>
        <w:t xml:space="preserve">غیر واحد من أصحابنا قالوا قلنا له جعلنا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فداک إن لم نقدر علی الجریدة فقال</w:t>
      </w:r>
    </w:p>
    <w:p>
      <w:pPr>
        <w:pStyle w:val="BookText"/>
        <w:rPr/>
      </w:pPr>
      <w:r>
        <w:rPr>
          <w:rFonts w:ascii="IRNazanin" w:hAnsi="IRNazanin" w:eastAsia="IRNazanin"/>
          <w:color w:val="111111"/>
          <w:sz w:val="28"/>
          <w:sz w:val="28"/>
          <w:szCs w:val="28"/>
          <w:rtl w:val="true"/>
          <w:lang w:bidi="fa-IR"/>
        </w:rPr>
        <w:t xml:space="preserve">عود السدر 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لم نقدر علی السدر فقال عود الخلاف</w:t>
      </w:r>
      <w:r>
        <w:rPr>
          <w:rFonts w:eastAsia="IRNazanin" w:cs="IRNazanin"/>
          <w:color w:val="111111"/>
          <w:sz w:val="28"/>
          <w:szCs w:val="28"/>
          <w:rtl w:val="true"/>
          <w:lang w:bidi="fa-IR"/>
        </w:rPr>
        <w:t>.</w:t>
      </w:r>
    </w:p>
    <w:p>
      <w:pPr>
        <w:pStyle w:val="Heading4"/>
        <w:numPr>
          <w:ilvl w:val="3"/>
          <w:numId w:val="1"/>
        </w:numPr>
        <w:rPr/>
      </w:pPr>
      <w:bookmarkStart w:id="294" w:name="__RefHeading___Toc9751236_417432637"/>
      <w:bookmarkStart w:id="295" w:name="_Toc104"/>
      <w:bookmarkEnd w:id="294"/>
      <w:r>
        <w:rPr>
          <w:rtl w:val="true"/>
        </w:rPr>
        <w:t>(</w:t>
      </w:r>
      <w:r>
        <w:rPr/>
        <w:t>25</w:t>
      </w:r>
      <w:r>
        <w:rPr>
          <w:rtl w:val="true"/>
        </w:rPr>
        <w:t xml:space="preserve">) </w:t>
      </w:r>
      <w:r>
        <w:rPr>
          <w:rtl w:val="true"/>
        </w:rPr>
        <w:t>باب استحباب وضع التربة مع المیت فی قبره وکفنه وتخلیطها بحنوطه</w:t>
      </w:r>
      <w:bookmarkEnd w:id="295"/>
    </w:p>
    <w:p>
      <w:pPr>
        <w:pStyle w:val="BookText"/>
        <w:rPr/>
      </w:pPr>
      <w:r>
        <w:rPr>
          <w:rFonts w:eastAsia="IRNazanin" w:cs="IRNazanin"/>
          <w:color w:val="111111"/>
          <w:sz w:val="28"/>
          <w:szCs w:val="28"/>
          <w:lang w:bidi="fa-IR"/>
        </w:rPr>
        <w:t>4010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داود عن أبیه عن محمد بن عبد الله</w:t>
      </w:r>
    </w:p>
    <w:p>
      <w:pPr>
        <w:pStyle w:val="BookText"/>
        <w:rPr/>
      </w:pPr>
      <w:r>
        <w:rPr>
          <w:rFonts w:ascii="IRNazanin" w:hAnsi="IRNazanin" w:eastAsia="IRNazanin"/>
          <w:color w:val="111111"/>
          <w:sz w:val="28"/>
          <w:sz w:val="28"/>
          <w:szCs w:val="28"/>
          <w:rtl w:val="true"/>
          <w:lang w:bidi="fa-IR"/>
        </w:rPr>
        <w:t>بن جعفر الحمیری قال کتبت إلی الفقیه علیه السلام فأسأله عن طین القبر یوضع مع المیت</w:t>
      </w:r>
    </w:p>
    <w:p>
      <w:pPr>
        <w:pStyle w:val="BookText"/>
        <w:rPr/>
      </w:pPr>
      <w:r>
        <w:rPr>
          <w:rFonts w:ascii="IRNazanin" w:hAnsi="IRNazanin" w:eastAsia="IRNazanin"/>
          <w:color w:val="111111"/>
          <w:sz w:val="28"/>
          <w:sz w:val="28"/>
          <w:szCs w:val="28"/>
          <w:rtl w:val="true"/>
          <w:lang w:bidi="fa-IR"/>
        </w:rPr>
        <w:t>فی قبره هل یجوز ذلک أم لا فأجاب وقرأت التوقیع ومنه نسخت توضع مع المیت</w:t>
      </w:r>
    </w:p>
    <w:p>
      <w:pPr>
        <w:pStyle w:val="BookText"/>
        <w:rPr/>
      </w:pPr>
      <w:r>
        <w:rPr>
          <w:rFonts w:ascii="IRNazanin" w:hAnsi="IRNazanin" w:eastAsia="IRNazanin"/>
          <w:color w:val="111111"/>
          <w:sz w:val="28"/>
          <w:sz w:val="28"/>
          <w:szCs w:val="28"/>
          <w:rtl w:val="true"/>
          <w:lang w:bidi="fa-IR"/>
        </w:rPr>
        <w:t xml:space="preserve">فی قبره ویخلط بحنوطه ان شاء الله احتجاج الطبرسی </w:t>
      </w:r>
      <w:r>
        <w:rPr>
          <w:rFonts w:eastAsia="IRNazanin" w:cs="IRNazanin"/>
          <w:color w:val="111111"/>
          <w:sz w:val="28"/>
          <w:szCs w:val="28"/>
          <w:lang w:bidi="fa-IR"/>
        </w:rPr>
        <w:t>250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آخر لمحمد بن</w:t>
      </w:r>
    </w:p>
    <w:p>
      <w:pPr>
        <w:pStyle w:val="BookText"/>
        <w:rPr/>
      </w:pPr>
      <w:r>
        <w:rPr>
          <w:rFonts w:ascii="IRNazanin" w:hAnsi="IRNazanin" w:eastAsia="IRNazanin"/>
          <w:color w:val="111111"/>
          <w:sz w:val="28"/>
          <w:sz w:val="28"/>
          <w:szCs w:val="28"/>
          <w:rtl w:val="true"/>
          <w:lang w:bidi="fa-IR"/>
        </w:rPr>
        <w:t xml:space="preserve">عبد الله الحمیری إلی صاحب الزمان علیه السلام من جواب مسائله التی سأله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ذکر</w:t>
      </w:r>
    </w:p>
    <w:p>
      <w:pPr>
        <w:pStyle w:val="BookText"/>
        <w:rPr/>
      </w:pPr>
      <w:r>
        <w:rPr>
          <w:rFonts w:ascii="IRNazanin" w:hAnsi="IRNazanin" w:eastAsia="IRNazanin"/>
          <w:color w:val="111111"/>
          <w:sz w:val="28"/>
          <w:sz w:val="28"/>
          <w:szCs w:val="28"/>
          <w:rtl w:val="true"/>
          <w:lang w:bidi="fa-IR"/>
        </w:rPr>
        <w:t>مسائل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وسئل عن طین القبر وذکر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4011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عماد الدین أبو جعفر محمد بن علی الطوسی فی ثاقب</w:t>
      </w:r>
    </w:p>
    <w:p>
      <w:pPr>
        <w:pStyle w:val="BookText"/>
        <w:rPr/>
      </w:pPr>
      <w:r>
        <w:rPr>
          <w:rFonts w:ascii="IRNazanin" w:hAnsi="IRNazanin" w:eastAsia="IRNazanin"/>
          <w:color w:val="111111"/>
          <w:sz w:val="28"/>
          <w:sz w:val="28"/>
          <w:szCs w:val="28"/>
          <w:rtl w:val="true"/>
          <w:lang w:bidi="fa-IR"/>
        </w:rPr>
        <w:t>المناقب عن عثمان بن سعید عن أبی علی بن راشد فی حدیث طویل فی اجتماع الشیعة</w:t>
      </w:r>
    </w:p>
    <w:p>
      <w:pPr>
        <w:pStyle w:val="BookText"/>
        <w:rPr/>
      </w:pPr>
      <w:r>
        <w:rPr>
          <w:rFonts w:ascii="IRNazanin" w:hAnsi="IRNazanin" w:eastAsia="IRNazanin"/>
          <w:color w:val="111111"/>
          <w:sz w:val="28"/>
          <w:sz w:val="28"/>
          <w:szCs w:val="28"/>
          <w:rtl w:val="true"/>
          <w:lang w:bidi="fa-IR"/>
        </w:rPr>
        <w:t>بنیسابور وبعثهم جعفر بن محمد بن إبراهیم إلی المدینة مع أموال کثیرة وفیها هدیة لامرأة</w:t>
      </w:r>
    </w:p>
    <w:p>
      <w:pPr>
        <w:pStyle w:val="BookText"/>
        <w:rPr/>
      </w:pPr>
      <w:r>
        <w:rPr>
          <w:rFonts w:ascii="IRNazanin" w:hAnsi="IRNazanin" w:eastAsia="IRNazanin"/>
          <w:color w:val="111111"/>
          <w:sz w:val="28"/>
          <w:sz w:val="28"/>
          <w:szCs w:val="28"/>
          <w:rtl w:val="true"/>
          <w:lang w:bidi="fa-IR"/>
        </w:rPr>
        <w:t>یقال لها شطیطة ورد الکاظم علیه السلام الأموال الا ما بعثته شطیطة واخباره الرسول</w:t>
      </w:r>
    </w:p>
    <w:p>
      <w:pPr>
        <w:pStyle w:val="BookText"/>
        <w:rPr/>
      </w:pPr>
      <w:r>
        <w:rPr>
          <w:rFonts w:ascii="IRNazanin" w:hAnsi="IRNazanin" w:eastAsia="IRNazanin"/>
          <w:color w:val="111111"/>
          <w:sz w:val="28"/>
          <w:sz w:val="28"/>
          <w:szCs w:val="28"/>
          <w:rtl w:val="true"/>
          <w:lang w:bidi="fa-IR"/>
        </w:rPr>
        <w:t>بموت شطیطة بعد تسعة عشر لیلة من یوم وروده وانه علیه السلام یحضر جنازتها إلی أن</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فماتت رحمة الله علیها فتزاحمت الشیعة علی الصلاة علیها فرأیت أبا الحسن</w:t>
      </w:r>
      <w:bookmarkStart w:id="296" w:name="pg12405_123459"/>
    </w:p>
    <w:p>
      <w:pPr>
        <w:pStyle w:val="BookText"/>
        <w:rPr/>
      </w:pPr>
      <w:bookmarkEnd w:id="296"/>
      <w:r>
        <w:rPr>
          <w:rFonts w:ascii="IRNazanin" w:hAnsi="IRNazanin" w:eastAsia="IRNazanin"/>
          <w:color w:val="111111"/>
          <w:sz w:val="28"/>
          <w:sz w:val="28"/>
          <w:szCs w:val="28"/>
          <w:rtl w:val="true"/>
          <w:lang w:bidi="fa-IR"/>
        </w:rPr>
        <w:t>علیه السلام علی نجیب فنزل عنه وهو اخذ بخطامه ووقف یصلی علیها مع القوم وحضر</w:t>
      </w:r>
    </w:p>
    <w:p>
      <w:pPr>
        <w:pStyle w:val="BookText"/>
        <w:rPr/>
      </w:pPr>
      <w:r>
        <w:rPr>
          <w:rFonts w:ascii="IRNazanin" w:hAnsi="IRNazanin" w:eastAsia="IRNazanin"/>
          <w:color w:val="111111"/>
          <w:sz w:val="28"/>
          <w:sz w:val="28"/>
          <w:szCs w:val="28"/>
          <w:rtl w:val="true"/>
          <w:lang w:bidi="fa-IR"/>
        </w:rPr>
        <w:t>نزولها إلی قبرها وشهدها وطرح فی قبرها من تراب قبر أبی عبد الله علیه السلام وهو متکرر</w:t>
      </w:r>
    </w:p>
    <w:p>
      <w:pPr>
        <w:pStyle w:val="BookText"/>
        <w:rPr/>
      </w:pPr>
      <w:r>
        <w:rPr>
          <w:rFonts w:ascii="IRNazanin" w:hAnsi="IRNazanin" w:eastAsia="IRNazanin"/>
          <w:color w:val="111111"/>
          <w:sz w:val="28"/>
          <w:sz w:val="28"/>
          <w:szCs w:val="28"/>
          <w:rtl w:val="true"/>
          <w:lang w:bidi="fa-IR"/>
        </w:rPr>
        <w:t>فی کتب المحدثین کالخرائج والمناقب غیر أن الثاقب انفرد بهذه الزیادة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4012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الشیخ ره </w:t>
      </w:r>
      <w:r>
        <w:rPr>
          <w:rFonts w:eastAsia="IRNazanin" w:cs="IRNazanin"/>
          <w:color w:val="111111"/>
          <w:sz w:val="28"/>
          <w:szCs w:val="28"/>
          <w:lang w:bidi="fa-IR"/>
        </w:rPr>
        <w:t>511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جعفر بن عیسی ک </w:t>
      </w: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w:t>
      </w:r>
    </w:p>
    <w:p>
      <w:pPr>
        <w:pStyle w:val="BookText"/>
        <w:rPr/>
      </w:pPr>
      <w:r>
        <w:rPr>
          <w:rFonts w:ascii="IRNazanin" w:hAnsi="IRNazanin" w:eastAsia="IRNazanin"/>
          <w:color w:val="111111"/>
          <w:sz w:val="28"/>
          <w:sz w:val="28"/>
          <w:szCs w:val="28"/>
          <w:rtl w:val="true"/>
          <w:lang w:bidi="fa-IR"/>
        </w:rPr>
        <w:t>علی بن طاوس فی مصباح الزائر روی جعفر بن عیسی انه سمع أبا الحسن علیه السلام</w:t>
      </w:r>
    </w:p>
    <w:p>
      <w:pPr>
        <w:pStyle w:val="BookText"/>
        <w:rPr/>
      </w:pPr>
      <w:r>
        <w:rPr>
          <w:rFonts w:ascii="IRNazanin" w:hAnsi="IRNazanin" w:eastAsia="IRNazanin"/>
          <w:color w:val="111111"/>
          <w:sz w:val="28"/>
          <w:sz w:val="28"/>
          <w:szCs w:val="28"/>
          <w:rtl w:val="true"/>
          <w:lang w:bidi="fa-IR"/>
        </w:rPr>
        <w:t>یقول ما علی أحدکم إذا دفن المیت ووسده بالتراب ان یضع مقابل وجهه لبنة من</w:t>
      </w:r>
    </w:p>
    <w:p>
      <w:pPr>
        <w:pStyle w:val="BookText"/>
        <w:rPr/>
      </w:pPr>
      <w:r>
        <w:rPr>
          <w:rFonts w:ascii="IRNazanin" w:hAnsi="IRNazanin" w:eastAsia="IRNazanin"/>
          <w:color w:val="111111"/>
          <w:sz w:val="28"/>
          <w:sz w:val="28"/>
          <w:szCs w:val="28"/>
          <w:rtl w:val="true"/>
          <w:lang w:bidi="fa-IR"/>
        </w:rPr>
        <w:t xml:space="preserve">طین </w:t>
      </w:r>
      <w:r>
        <w:rPr>
          <w:rStyle w:val="FootnoteAnchor"/>
          <w:rtl w:val="true"/>
        </w:rPr>
        <w:footnoteReference w:id="442"/>
      </w:r>
      <w:r>
        <w:rPr>
          <w:rFonts w:ascii="IRNazanin" w:hAnsi="IRNazanin" w:eastAsia="IRNazanin"/>
          <w:color w:val="111111"/>
          <w:sz w:val="28"/>
          <w:sz w:val="28"/>
          <w:szCs w:val="28"/>
          <w:rtl w:val="true"/>
          <w:lang w:bidi="fa-IR"/>
        </w:rPr>
        <w:t>الحسین علیه السلام ولا یضعها تحت رأسه ک وقال فی فلاح السائل ویجعل</w:t>
      </w:r>
    </w:p>
    <w:p>
      <w:pPr>
        <w:pStyle w:val="BookText"/>
        <w:rPr/>
      </w:pPr>
      <w:r>
        <w:rPr>
          <w:rFonts w:ascii="IRNazanin" w:hAnsi="IRNazanin" w:eastAsia="IRNazanin"/>
          <w:color w:val="111111"/>
          <w:sz w:val="28"/>
          <w:sz w:val="28"/>
          <w:szCs w:val="28"/>
          <w:rtl w:val="true"/>
          <w:lang w:bidi="fa-IR"/>
        </w:rPr>
        <w:t>معه شئ من تربة الحسین علیه السلام فقد روی انها أمان</w:t>
      </w:r>
    </w:p>
    <w:p>
      <w:pPr>
        <w:pStyle w:val="BookText"/>
        <w:rPr/>
      </w:pPr>
      <w:r>
        <w:rPr>
          <w:rFonts w:eastAsia="IRNazanin" w:cs="IRNazanin"/>
          <w:color w:val="111111"/>
          <w:sz w:val="28"/>
          <w:szCs w:val="28"/>
          <w:lang w:bidi="fa-IR"/>
        </w:rPr>
        <w:t>4013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ویجعل معه فی أکفانه شئ من طین</w:t>
      </w:r>
    </w:p>
    <w:p>
      <w:pPr>
        <w:pStyle w:val="BookText"/>
        <w:rPr/>
      </w:pPr>
      <w:r>
        <w:rPr>
          <w:rFonts w:ascii="IRNazanin" w:hAnsi="IRNazanin" w:eastAsia="IRNazanin"/>
          <w:color w:val="111111"/>
          <w:sz w:val="28"/>
          <w:sz w:val="28"/>
          <w:szCs w:val="28"/>
          <w:rtl w:val="true"/>
          <w:lang w:bidi="fa-IR"/>
        </w:rPr>
        <w:t>القبر وتربة الحسین بن علی علیهما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4014</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141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الحسن بن یوسف بن المطهر العلامة فی منتهی</w:t>
      </w:r>
    </w:p>
    <w:p>
      <w:pPr>
        <w:pStyle w:val="BookText"/>
        <w:rPr/>
      </w:pPr>
      <w:r>
        <w:rPr>
          <w:rFonts w:ascii="IRNazanin" w:hAnsi="IRNazanin" w:eastAsia="IRNazanin"/>
          <w:color w:val="111111"/>
          <w:sz w:val="28"/>
          <w:sz w:val="28"/>
          <w:szCs w:val="28"/>
          <w:rtl w:val="true"/>
          <w:lang w:bidi="fa-IR"/>
        </w:rPr>
        <w:t>المطلب رفعه قال إن امرأة کانت تزنی وتوضع أولادها وتحرقهم بالنار خوفا من</w:t>
      </w:r>
    </w:p>
    <w:p>
      <w:pPr>
        <w:pStyle w:val="BookText"/>
        <w:rPr/>
      </w:pPr>
      <w:r>
        <w:rPr>
          <w:rFonts w:ascii="IRNazanin" w:hAnsi="IRNazanin" w:eastAsia="IRNazanin"/>
          <w:color w:val="111111"/>
          <w:sz w:val="28"/>
          <w:sz w:val="28"/>
          <w:szCs w:val="28"/>
          <w:rtl w:val="true"/>
          <w:lang w:bidi="fa-IR"/>
        </w:rPr>
        <w:t>أهلها ولم یعلم بها غیر أمها فلما ماتت دفنت فانکشف التراب عنها ولم تقبلها الأرض</w:t>
      </w:r>
    </w:p>
    <w:p>
      <w:pPr>
        <w:pStyle w:val="BookText"/>
        <w:rPr/>
      </w:pPr>
      <w:r>
        <w:rPr>
          <w:rFonts w:ascii="IRNazanin" w:hAnsi="IRNazanin" w:eastAsia="IRNazanin"/>
          <w:color w:val="111111"/>
          <w:sz w:val="28"/>
          <w:sz w:val="28"/>
          <w:szCs w:val="28"/>
          <w:rtl w:val="true"/>
          <w:lang w:bidi="fa-IR"/>
        </w:rPr>
        <w:t>فنقلت من ذلک المکان إلی غیره فجری لها ذلک فجاء أهلها إلی الصادق علیه السلام و</w:t>
      </w:r>
    </w:p>
    <w:p>
      <w:pPr>
        <w:pStyle w:val="BookText"/>
        <w:rPr/>
      </w:pPr>
      <w:r>
        <w:rPr>
          <w:rFonts w:ascii="IRNazanin" w:hAnsi="IRNazanin" w:eastAsia="IRNazanin"/>
          <w:color w:val="111111"/>
          <w:sz w:val="28"/>
          <w:sz w:val="28"/>
          <w:szCs w:val="28"/>
          <w:rtl w:val="true"/>
          <w:lang w:bidi="fa-IR"/>
        </w:rPr>
        <w:t>وحکوا له القصة فقال لامها ما کانت تصنع هذه فی حیوتها من المعاصی فأخبرته</w:t>
      </w:r>
    </w:p>
    <w:p>
      <w:pPr>
        <w:pStyle w:val="BookText"/>
        <w:rPr/>
      </w:pPr>
      <w:r>
        <w:rPr>
          <w:rFonts w:ascii="IRNazanin" w:hAnsi="IRNazanin" w:eastAsia="IRNazanin"/>
          <w:color w:val="111111"/>
          <w:sz w:val="28"/>
          <w:sz w:val="28"/>
          <w:szCs w:val="28"/>
          <w:rtl w:val="true"/>
          <w:lang w:bidi="fa-IR"/>
        </w:rPr>
        <w:t>بباطن امرها فقال الصادق علیه السلام ان الأرض لا تقبل هذه لأنها کانت تعذب</w:t>
      </w:r>
    </w:p>
    <w:p>
      <w:pPr>
        <w:pStyle w:val="BookText"/>
        <w:rPr/>
      </w:pPr>
      <w:r>
        <w:rPr>
          <w:rFonts w:ascii="IRNazanin" w:hAnsi="IRNazanin" w:eastAsia="IRNazanin"/>
          <w:color w:val="111111"/>
          <w:sz w:val="28"/>
          <w:sz w:val="28"/>
          <w:szCs w:val="28"/>
          <w:rtl w:val="true"/>
          <w:lang w:bidi="fa-IR"/>
        </w:rPr>
        <w:t>خلق الله بعذاب الله اجعلوا فی قبرها شیئا من تربة الحسین علیه السلام ففعل ذلک بها فسترها</w:t>
      </w:r>
    </w:p>
    <w:p>
      <w:pPr>
        <w:pStyle w:val="BookText"/>
        <w:rPr/>
      </w:pPr>
      <w:r>
        <w:rPr>
          <w:rFonts w:ascii="IRNazanin" w:hAnsi="IRNazanin" w:eastAsia="IRNazanin"/>
          <w:color w:val="111111"/>
          <w:sz w:val="28"/>
          <w:sz w:val="28"/>
          <w:szCs w:val="28"/>
          <w:rtl w:val="true"/>
          <w:lang w:bidi="fa-IR"/>
        </w:rPr>
        <w:t>الله تعالی</w:t>
      </w:r>
      <w:r>
        <w:rPr>
          <w:rFonts w:eastAsia="IRNazanin" w:cs="IRNazanin"/>
          <w:color w:val="111111"/>
          <w:sz w:val="28"/>
          <w:szCs w:val="28"/>
          <w:rtl w:val="true"/>
          <w:lang w:bidi="fa-IR"/>
        </w:rPr>
        <w:t>.</w:t>
      </w:r>
    </w:p>
    <w:p>
      <w:pPr>
        <w:pStyle w:val="Heading4"/>
        <w:numPr>
          <w:ilvl w:val="3"/>
          <w:numId w:val="1"/>
        </w:numPr>
        <w:rPr/>
      </w:pPr>
      <w:bookmarkStart w:id="297" w:name="__RefHeading___Toc9751238_417432637"/>
      <w:bookmarkStart w:id="298" w:name="_Toc105"/>
      <w:bookmarkEnd w:id="297"/>
      <w:r>
        <w:rPr>
          <w:rtl w:val="true"/>
        </w:rPr>
        <w:t>(</w:t>
      </w:r>
      <w:r>
        <w:rPr/>
        <w:t>26</w:t>
      </w:r>
      <w:r>
        <w:rPr>
          <w:rtl w:val="true"/>
        </w:rPr>
        <w:t xml:space="preserve">) </w:t>
      </w:r>
      <w:r>
        <w:rPr>
          <w:rtl w:val="true"/>
        </w:rPr>
        <w:t>باب حکم تکفین الأمیر والبرید والنقیب المیت</w:t>
      </w:r>
      <w:bookmarkEnd w:id="298"/>
    </w:p>
    <w:p>
      <w:pPr>
        <w:pStyle w:val="BookText"/>
        <w:rPr/>
      </w:pPr>
      <w:r>
        <w:rPr>
          <w:rFonts w:eastAsia="IRNazanin" w:cs="IRNazanin"/>
          <w:color w:val="111111"/>
          <w:sz w:val="28"/>
          <w:szCs w:val="28"/>
          <w:lang w:bidi="fa-IR"/>
        </w:rPr>
        <w:t>4015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أبو الحسن البیهقی فی شرح نهج البلاغة وهو</w:t>
      </w:r>
    </w:p>
    <w:p>
      <w:pPr>
        <w:pStyle w:val="BookText"/>
        <w:rPr/>
      </w:pPr>
      <w:r>
        <w:rPr>
          <w:rFonts w:ascii="IRNazanin" w:hAnsi="IRNazanin" w:eastAsia="IRNazanin"/>
          <w:color w:val="111111"/>
          <w:sz w:val="28"/>
          <w:sz w:val="28"/>
          <w:szCs w:val="28"/>
          <w:rtl w:val="true"/>
          <w:lang w:bidi="fa-IR"/>
        </w:rPr>
        <w:t>أول من شرحه قال قال أبو ذر ره حین حضرته الوفاة لمن حضر أنشدکم بالله ان</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یکفننی منکم رجل کان أمیرا أو بریدا أو نقیبا</w:t>
      </w:r>
      <w:bookmarkStart w:id="299" w:name="pg12405_123460"/>
    </w:p>
    <w:p>
      <w:pPr>
        <w:pStyle w:val="Heading3"/>
        <w:numPr>
          <w:ilvl w:val="2"/>
          <w:numId w:val="1"/>
        </w:numPr>
        <w:rPr/>
      </w:pPr>
      <w:bookmarkStart w:id="300" w:name="__RefHeading___Toc9751240_417432637"/>
      <w:bookmarkStart w:id="301" w:name="_Toc106"/>
      <w:bookmarkEnd w:id="299"/>
      <w:bookmarkEnd w:id="300"/>
      <w:r>
        <w:rPr>
          <w:rtl w:val="true"/>
        </w:rPr>
        <w:t>أبواب الصلاة علی المیت</w:t>
      </w:r>
      <w:bookmarkEnd w:id="301"/>
    </w:p>
    <w:p>
      <w:pPr>
        <w:pStyle w:val="Heading4"/>
        <w:numPr>
          <w:ilvl w:val="3"/>
          <w:numId w:val="1"/>
        </w:numPr>
        <w:rPr/>
      </w:pPr>
      <w:bookmarkStart w:id="302" w:name="__RefHeading___Toc9751242_417432637"/>
      <w:bookmarkStart w:id="303" w:name="_Toc107"/>
      <w:bookmarkEnd w:id="302"/>
      <w:r>
        <w:rPr>
          <w:rtl w:val="true"/>
        </w:rPr>
        <w:t>(</w:t>
      </w:r>
      <w:r>
        <w:rPr/>
        <w:t>1</w:t>
      </w:r>
      <w:r>
        <w:rPr>
          <w:rtl w:val="true"/>
        </w:rPr>
        <w:t xml:space="preserve">) </w:t>
      </w:r>
      <w:r>
        <w:rPr>
          <w:rtl w:val="true"/>
        </w:rPr>
        <w:t>باب فضل الصلاة وفرضها علی المیت المسلم وعدم جوازها علی الکافر</w:t>
      </w:r>
      <w:bookmarkEnd w:id="303"/>
    </w:p>
    <w:p>
      <w:pPr>
        <w:pStyle w:val="BookText"/>
        <w:rPr/>
      </w:pPr>
      <w:r>
        <w:rPr>
          <w:rFonts w:ascii="IRNazanin" w:hAnsi="IRNazanin" w:eastAsia="IRNazanin"/>
          <w:color w:val="111111"/>
          <w:sz w:val="28"/>
          <w:sz w:val="28"/>
          <w:szCs w:val="28"/>
          <w:rtl w:val="true"/>
          <w:lang w:bidi="fa-IR"/>
        </w:rPr>
        <w:t xml:space="preserve">قال الله تعالی فی سورة التوبة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تصل علی أحد منهم مات ابدا ولا تقم</w:t>
      </w:r>
    </w:p>
    <w:p>
      <w:pPr>
        <w:pStyle w:val="BookText"/>
        <w:rPr/>
      </w:pPr>
      <w:r>
        <w:rPr>
          <w:rFonts w:ascii="IRNazanin" w:hAnsi="IRNazanin" w:eastAsia="IRNazanin"/>
          <w:color w:val="111111"/>
          <w:sz w:val="28"/>
          <w:sz w:val="28"/>
          <w:szCs w:val="28"/>
          <w:rtl w:val="true"/>
          <w:lang w:bidi="fa-IR"/>
        </w:rPr>
        <w:t>علی قبره انهم کفروا بالله ورسوله وماتوا وهو فاسقون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4016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360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lang w:bidi="fa-IR"/>
        </w:rPr>
        <w:t>259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بالاسناد المتقدم فی باب</w:t>
      </w:r>
    </w:p>
    <w:p>
      <w:pPr>
        <w:pStyle w:val="BookText"/>
        <w:rPr/>
      </w:pPr>
      <w:r>
        <w:rPr>
          <w:rFonts w:ascii="IRNazanin" w:hAnsi="IRNazanin" w:eastAsia="IRNazanin"/>
          <w:color w:val="111111"/>
          <w:sz w:val="28"/>
          <w:sz w:val="28"/>
          <w:szCs w:val="28"/>
          <w:rtl w:val="true"/>
          <w:lang w:bidi="fa-IR"/>
        </w:rPr>
        <w:t>کراهة سؤر الفار عن علی علیه السلام فی حدیث المناهی ومن صلی علی میت صلی علیه</w:t>
      </w:r>
    </w:p>
    <w:p>
      <w:pPr>
        <w:pStyle w:val="BookText"/>
        <w:rPr/>
      </w:pPr>
      <w:r>
        <w:rPr>
          <w:rFonts w:ascii="IRNazanin" w:hAnsi="IRNazanin" w:eastAsia="IRNazanin"/>
          <w:color w:val="111111"/>
          <w:sz w:val="28"/>
          <w:sz w:val="28"/>
          <w:szCs w:val="28"/>
          <w:rtl w:val="true"/>
          <w:lang w:bidi="fa-IR"/>
        </w:rPr>
        <w:t xml:space="preserve">سبعون الف ملک وغفر الله له ما تقدم من ذنبه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وما تأخر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أقام حتی یدفن</w:t>
      </w:r>
    </w:p>
    <w:p>
      <w:pPr>
        <w:pStyle w:val="BookText"/>
        <w:rPr/>
      </w:pPr>
      <w:r>
        <w:rPr>
          <w:rFonts w:ascii="IRNazanin" w:hAnsi="IRNazanin" w:eastAsia="IRNazanin"/>
          <w:color w:val="111111"/>
          <w:sz w:val="28"/>
          <w:sz w:val="28"/>
          <w:szCs w:val="28"/>
          <w:rtl w:val="true"/>
          <w:lang w:bidi="fa-IR"/>
        </w:rPr>
        <w:t>ویحثی علیه التراب کان له بکل قدم نقلها قیراط من الاجر والقیراط مثل جبل أحد</w:t>
      </w:r>
    </w:p>
    <w:p>
      <w:pPr>
        <w:pStyle w:val="BookText"/>
        <w:rPr/>
      </w:pPr>
      <w:r>
        <w:rPr>
          <w:rFonts w:eastAsia="IRNazanin" w:cs="IRNazanin"/>
          <w:color w:val="111111"/>
          <w:sz w:val="28"/>
          <w:szCs w:val="28"/>
          <w:lang w:bidi="fa-IR"/>
        </w:rPr>
        <w:t>4017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عقاب الاعمال </w:t>
      </w:r>
      <w:r>
        <w:rPr>
          <w:rFonts w:eastAsia="IRNazanin" w:cs="IRNazanin"/>
          <w:color w:val="111111"/>
          <w:sz w:val="28"/>
          <w:szCs w:val="28"/>
          <w:lang w:bidi="fa-IR"/>
        </w:rPr>
        <w:t>280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بالاسناد المتقدم فی باب عیادة المریض</w:t>
      </w:r>
    </w:p>
    <w:p>
      <w:pPr>
        <w:pStyle w:val="BookText"/>
        <w:rPr/>
      </w:pPr>
      <w:r>
        <w:rPr>
          <w:rFonts w:ascii="IRNazanin" w:hAnsi="IRNazanin" w:eastAsia="IRNazanin"/>
          <w:color w:val="111111"/>
          <w:sz w:val="28"/>
          <w:sz w:val="28"/>
          <w:szCs w:val="28"/>
          <w:rtl w:val="true"/>
          <w:lang w:bidi="fa-IR"/>
        </w:rPr>
        <w:t xml:space="preserve">عن أبی هریرة وعبد الله بن العباس عن رسول الله 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خطبة طویلة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w:t>
      </w:r>
    </w:p>
    <w:p>
      <w:pPr>
        <w:pStyle w:val="BookText"/>
        <w:rPr/>
      </w:pPr>
      <w:r>
        <w:rPr>
          <w:rFonts w:ascii="IRNazanin" w:hAnsi="IRNazanin" w:eastAsia="IRNazanin"/>
          <w:color w:val="111111"/>
          <w:sz w:val="28"/>
          <w:sz w:val="28"/>
          <w:szCs w:val="28"/>
          <w:rtl w:val="true"/>
          <w:lang w:bidi="fa-IR"/>
        </w:rPr>
        <w:t>صلی علی المیت صلی علیه جبرئیل وسبعون الف ملک وغفر له ما تقدم من ذنبه وما</w:t>
      </w:r>
    </w:p>
    <w:p>
      <w:pPr>
        <w:pStyle w:val="BookText"/>
        <w:rPr/>
      </w:pPr>
      <w:r>
        <w:rPr>
          <w:rFonts w:ascii="IRNazanin" w:hAnsi="IRNazanin" w:eastAsia="IRNazanin"/>
          <w:color w:val="111111"/>
          <w:sz w:val="28"/>
          <w:sz w:val="28"/>
          <w:szCs w:val="28"/>
          <w:rtl w:val="true"/>
          <w:lang w:bidi="fa-IR"/>
        </w:rPr>
        <w:t>تأخر وان أقام علیه حتی یدفن وحثی علیه من التراب انقلب من الجنازة وله بکل</w:t>
      </w:r>
    </w:p>
    <w:p>
      <w:pPr>
        <w:pStyle w:val="BookText"/>
        <w:rPr/>
      </w:pPr>
      <w:r>
        <w:rPr>
          <w:rFonts w:ascii="IRNazanin" w:hAnsi="IRNazanin" w:eastAsia="IRNazanin"/>
          <w:color w:val="111111"/>
          <w:sz w:val="28"/>
          <w:sz w:val="28"/>
          <w:szCs w:val="28"/>
          <w:rtl w:val="true"/>
          <w:lang w:bidi="fa-IR"/>
        </w:rPr>
        <w:t>قدم من حیث شیعها حتی یرجع منزله قیراط من الاجر والقیراط مثل جبل أحد یکون</w:t>
      </w:r>
    </w:p>
    <w:p>
      <w:pPr>
        <w:pStyle w:val="BookText"/>
        <w:rPr/>
      </w:pPr>
      <w:r>
        <w:rPr>
          <w:rFonts w:ascii="IRNazanin" w:hAnsi="IRNazanin" w:eastAsia="IRNazanin"/>
          <w:color w:val="111111"/>
          <w:sz w:val="28"/>
          <w:sz w:val="28"/>
          <w:szCs w:val="28"/>
          <w:rtl w:val="true"/>
          <w:lang w:bidi="fa-IR"/>
        </w:rPr>
        <w:t>فی میزانه من الاجر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4018</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القطب الراوندی فی الدعوات صلی أمیر المؤمنین علیه السلام</w:t>
      </w:r>
    </w:p>
    <w:p>
      <w:pPr>
        <w:pStyle w:val="BookText"/>
        <w:rPr/>
      </w:pPr>
      <w:r>
        <w:rPr>
          <w:rFonts w:ascii="IRNazanin" w:hAnsi="IRNazanin" w:eastAsia="IRNazanin"/>
          <w:color w:val="111111"/>
          <w:sz w:val="28"/>
          <w:sz w:val="28"/>
          <w:szCs w:val="28"/>
          <w:rtl w:val="true"/>
          <w:lang w:bidi="fa-IR"/>
        </w:rPr>
        <w:t>علی جنازة ثم قال إن کنت مغفورا له فطوبی لنا نصلی علی مغفور له وان کنا مغفورین</w:t>
      </w:r>
    </w:p>
    <w:p>
      <w:pPr>
        <w:pStyle w:val="BookText"/>
        <w:rPr/>
      </w:pPr>
      <w:r>
        <w:rPr>
          <w:rFonts w:ascii="IRNazanin" w:hAnsi="IRNazanin" w:eastAsia="IRNazanin"/>
          <w:color w:val="111111"/>
          <w:sz w:val="28"/>
          <w:sz w:val="28"/>
          <w:szCs w:val="28"/>
          <w:rtl w:val="true"/>
          <w:lang w:bidi="fa-IR"/>
        </w:rPr>
        <w:t>فطوبی لک یصلی علیک المغفورون</w:t>
      </w:r>
    </w:p>
    <w:p>
      <w:pPr>
        <w:pStyle w:val="BookText"/>
        <w:rPr/>
      </w:pPr>
      <w:r>
        <w:rPr>
          <w:rFonts w:eastAsia="IRNazanin" w:cs="IRNazanin"/>
          <w:color w:val="111111"/>
          <w:sz w:val="28"/>
          <w:szCs w:val="28"/>
          <w:lang w:bidi="fa-IR"/>
        </w:rPr>
        <w:t>4019</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بالاسناد المتقدم فی باب کیفیة الوضوء</w:t>
      </w:r>
    </w:p>
    <w:p>
      <w:pPr>
        <w:pStyle w:val="BookText"/>
        <w:rPr/>
      </w:pPr>
      <w:r>
        <w:rPr>
          <w:rFonts w:ascii="IRNazanin" w:hAnsi="IRNazanin" w:eastAsia="IRNazanin"/>
          <w:color w:val="111111"/>
          <w:sz w:val="28"/>
          <w:sz w:val="28"/>
          <w:szCs w:val="28"/>
          <w:rtl w:val="true"/>
          <w:lang w:bidi="fa-IR"/>
        </w:rPr>
        <w:t>عن الحسن بن علی علیه السلام فی حدیث أسئلة الیهودی رسول الله صلی الله علیه وآله انه صلی الله علیه وآله قال وما من</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مؤمن یصلی علی الجنائز الا أوجب الله له الجنة الا ان یکون منافقا أو عاقا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اختصاص المفید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بالاسناد المتقدم فی الباب المذکور عن الحسین ابن</w:t>
      </w:r>
    </w:p>
    <w:p>
      <w:pPr>
        <w:pStyle w:val="BookText"/>
        <w:rPr/>
      </w:pPr>
      <w:r>
        <w:rPr>
          <w:rFonts w:ascii="IRNazanin" w:hAnsi="IRNazanin" w:eastAsia="IRNazanin"/>
          <w:color w:val="111111"/>
          <w:sz w:val="28"/>
          <w:sz w:val="28"/>
          <w:szCs w:val="28"/>
          <w:rtl w:val="true"/>
          <w:lang w:bidi="fa-IR"/>
        </w:rPr>
        <w:t>علی عن النبی صلی الله علیه وآله أنه قال واما الصلاة علی الجنائز فما من مؤمن یصلی علی جنازة</w:t>
      </w:r>
    </w:p>
    <w:p>
      <w:pPr>
        <w:pStyle w:val="BookText"/>
        <w:rPr/>
      </w:pPr>
      <w:r>
        <w:rPr>
          <w:rFonts w:ascii="IRNazanin" w:hAnsi="IRNazanin" w:eastAsia="IRNazanin"/>
          <w:color w:val="111111"/>
          <w:sz w:val="28"/>
          <w:sz w:val="28"/>
          <w:szCs w:val="28"/>
          <w:rtl w:val="true"/>
          <w:lang w:bidi="fa-IR"/>
        </w:rPr>
        <w:t>الا یکون شافعا أو مشفعا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4020</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الشریف الزاهد محمد بن علی الحسینی فی کتاب</w:t>
      </w:r>
    </w:p>
    <w:p>
      <w:pPr>
        <w:pStyle w:val="BookText"/>
        <w:rPr/>
      </w:pPr>
      <w:r>
        <w:rPr>
          <w:rFonts w:ascii="IRNazanin" w:hAnsi="IRNazanin" w:eastAsia="IRNazanin"/>
          <w:color w:val="111111"/>
          <w:sz w:val="28"/>
          <w:sz w:val="28"/>
          <w:szCs w:val="28"/>
          <w:rtl w:val="true"/>
          <w:lang w:bidi="fa-IR"/>
        </w:rPr>
        <w:t>التعازی بإسناده عن سهیل ابن أبی صالح عن أبیه عن أبی هریرة قال قال رسول الله</w:t>
      </w:r>
    </w:p>
    <w:p>
      <w:pPr>
        <w:pStyle w:val="BookText"/>
        <w:rPr/>
      </w:pPr>
      <w:r>
        <w:rPr>
          <w:rFonts w:ascii="IRNazanin" w:hAnsi="IRNazanin" w:eastAsia="IRNazanin"/>
          <w:color w:val="111111"/>
          <w:sz w:val="28"/>
          <w:sz w:val="28"/>
          <w:szCs w:val="28"/>
          <w:rtl w:val="true"/>
          <w:lang w:bidi="fa-IR"/>
        </w:rPr>
        <w:t>صلی الله علیه وآله من صلی علی جنازة فله قیراط فان شهدها حتی یقضی قضاها فله قیراطان أصغرهما</w:t>
      </w:r>
    </w:p>
    <w:p>
      <w:pPr>
        <w:pStyle w:val="BookText"/>
        <w:rPr/>
      </w:pPr>
      <w:r>
        <w:rPr>
          <w:rFonts w:ascii="IRNazanin" w:hAnsi="IRNazanin" w:eastAsia="IRNazanin"/>
          <w:color w:val="111111"/>
          <w:sz w:val="28"/>
          <w:sz w:val="28"/>
          <w:szCs w:val="28"/>
          <w:rtl w:val="true"/>
          <w:lang w:bidi="fa-IR"/>
        </w:rPr>
        <w:t>مثل أحد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4021</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القطب الراوندی فی الدعوات عن أبی ذر قال قال</w:t>
      </w:r>
    </w:p>
    <w:p>
      <w:pPr>
        <w:pStyle w:val="BookText"/>
        <w:rPr/>
      </w:pPr>
      <w:r>
        <w:rPr>
          <w:rFonts w:ascii="IRNazanin" w:hAnsi="IRNazanin" w:eastAsia="IRNazanin"/>
          <w:color w:val="111111"/>
          <w:sz w:val="28"/>
          <w:sz w:val="28"/>
          <w:szCs w:val="28"/>
          <w:rtl w:val="true"/>
          <w:lang w:bidi="fa-IR"/>
        </w:rPr>
        <w:t>رسول الله صلی الله علیه وآله وصل علی الجنائز لعل ذلک یحزنک فان الحزن فی امر الله</w:t>
      </w:r>
    </w:p>
    <w:p>
      <w:pPr>
        <w:pStyle w:val="BookText"/>
        <w:rPr/>
      </w:pPr>
      <w:r>
        <w:rPr>
          <w:rFonts w:ascii="IRNazanin" w:hAnsi="IRNazanin" w:eastAsia="IRNazanin"/>
          <w:color w:val="111111"/>
          <w:sz w:val="28"/>
          <w:sz w:val="28"/>
          <w:szCs w:val="28"/>
          <w:rtl w:val="true"/>
          <w:lang w:bidi="fa-IR"/>
        </w:rPr>
        <w:t>یعوض خیرا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4022</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468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بن أیوب بن نوح عن الحسن بن محبوب</w:t>
      </w:r>
    </w:p>
    <w:p>
      <w:pPr>
        <w:pStyle w:val="BookText"/>
        <w:rPr/>
      </w:pP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موسی بن المتوکل ره قال حدثنا عبد الله</w:t>
      </w:r>
    </w:p>
    <w:p>
      <w:pPr>
        <w:pStyle w:val="BookText"/>
        <w:rPr/>
      </w:pPr>
      <w:r>
        <w:rPr>
          <w:rFonts w:ascii="IRNazanin" w:hAnsi="IRNazanin" w:eastAsia="IRNazanin"/>
          <w:color w:val="111111"/>
          <w:sz w:val="28"/>
          <w:sz w:val="28"/>
          <w:szCs w:val="28"/>
          <w:rtl w:val="true"/>
          <w:lang w:bidi="fa-IR"/>
        </w:rPr>
        <w:t>بن جعفر الحمیری عن محمد بن الحسین ابن أبی الخطاب عن الحسن بن محبوب</w:t>
      </w:r>
    </w:p>
    <w:p>
      <w:pPr>
        <w:pStyle w:val="BookText"/>
        <w:rPr/>
      </w:pPr>
      <w:r>
        <w:rPr>
          <w:rFonts w:ascii="IRNazanin" w:hAnsi="IRNazanin" w:eastAsia="IRNazanin"/>
          <w:color w:val="111111"/>
          <w:sz w:val="28"/>
          <w:sz w:val="28"/>
          <w:szCs w:val="28"/>
          <w:rtl w:val="true"/>
          <w:lang w:bidi="fa-IR"/>
        </w:rPr>
        <w:t xml:space="preserve">عن إبراهیم بن مهزم عن طلحة بن زید عن أبی عبد الله </w:t>
      </w:r>
      <w:r>
        <w:rPr>
          <w:rStyle w:val="FootnoteAnchor"/>
          <w:rtl w:val="true"/>
        </w:rPr>
        <w:footnoteReference w:id="443"/>
      </w:r>
      <w:r>
        <w:rPr>
          <w:rFonts w:ascii="IRNazanin" w:hAnsi="IRNazanin" w:eastAsia="IRNazanin"/>
          <w:color w:val="111111"/>
          <w:sz w:val="28"/>
          <w:sz w:val="28"/>
          <w:szCs w:val="28"/>
          <w:rtl w:val="true"/>
          <w:lang w:bidi="fa-IR"/>
        </w:rPr>
        <w:t>عن أبیه علیهما السلام قال صل علی</w:t>
      </w:r>
    </w:p>
    <w:p>
      <w:pPr>
        <w:pStyle w:val="BookText"/>
        <w:rPr/>
      </w:pPr>
      <w:r>
        <w:rPr>
          <w:rFonts w:ascii="IRNazanin" w:hAnsi="IRNazanin" w:eastAsia="IRNazanin"/>
          <w:color w:val="111111"/>
          <w:sz w:val="28"/>
          <w:sz w:val="28"/>
          <w:szCs w:val="28"/>
          <w:rtl w:val="true"/>
          <w:lang w:bidi="fa-IR"/>
        </w:rPr>
        <w:t>من مات من أهل القبلة وحسابه علی الله عز وجل نقل هذه الروایة فی الوسائل عن فقیه</w:t>
      </w:r>
    </w:p>
    <w:p>
      <w:pPr>
        <w:pStyle w:val="BookText"/>
        <w:rPr/>
      </w:pPr>
      <w:r>
        <w:rPr>
          <w:rFonts w:ascii="IRNazanin" w:hAnsi="IRNazanin" w:eastAsia="IRNazanin"/>
          <w:color w:val="111111"/>
          <w:sz w:val="28"/>
          <w:sz w:val="28"/>
          <w:szCs w:val="28"/>
          <w:rtl w:val="true"/>
          <w:lang w:bidi="fa-IR"/>
        </w:rPr>
        <w:t>أیضا ولم نجدها فیه ولم یذکرها الوافی منه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4023</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281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علی علیه السلام أنه قال صلی رسول الله صلی الله علیه وآله علی</w:t>
      </w:r>
    </w:p>
    <w:p>
      <w:pPr>
        <w:pStyle w:val="BookText"/>
        <w:rPr/>
      </w:pPr>
      <w:r>
        <w:rPr>
          <w:rFonts w:ascii="IRNazanin" w:hAnsi="IRNazanin" w:eastAsia="IRNazanin"/>
          <w:color w:val="111111"/>
          <w:sz w:val="28"/>
          <w:sz w:val="28"/>
          <w:szCs w:val="28"/>
          <w:rtl w:val="true"/>
          <w:lang w:bidi="fa-IR"/>
        </w:rPr>
        <w:t xml:space="preserve">امرأة ماتت فی </w:t>
      </w:r>
      <w:r>
        <w:rPr>
          <w:rStyle w:val="FootnoteAnchor"/>
          <w:rtl w:val="true"/>
        </w:rPr>
        <w:footnoteReference w:id="444"/>
      </w:r>
      <w:r>
        <w:rPr>
          <w:rFonts w:ascii="IRNazanin" w:hAnsi="IRNazanin" w:eastAsia="IRNazanin"/>
          <w:color w:val="111111"/>
          <w:sz w:val="28"/>
          <w:sz w:val="28"/>
          <w:szCs w:val="28"/>
          <w:rtl w:val="true"/>
          <w:lang w:bidi="fa-IR"/>
        </w:rPr>
        <w:t>نفاسها من الزنا وعلی ولدها وأمر بالصلاة علی البر والفاجر</w:t>
      </w:r>
    </w:p>
    <w:p>
      <w:pPr>
        <w:pStyle w:val="BookText"/>
        <w:rPr/>
      </w:pPr>
      <w:r>
        <w:rPr>
          <w:rFonts w:ascii="IRNazanin" w:hAnsi="IRNazanin" w:eastAsia="IRNazanin"/>
          <w:color w:val="111111"/>
          <w:sz w:val="28"/>
          <w:sz w:val="28"/>
          <w:szCs w:val="28"/>
          <w:rtl w:val="true"/>
          <w:lang w:bidi="fa-IR"/>
        </w:rPr>
        <w:t>من المسلمین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4024</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468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بن عیسی عن الحسین بن</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سعید عن النضر بن سوید عن فقیه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هشام </w:t>
      </w:r>
      <w:r>
        <w:rPr>
          <w:rStyle w:val="FootnoteAnchor"/>
          <w:rtl w:val="true"/>
        </w:rPr>
        <w:footnoteReference w:id="445"/>
      </w:r>
      <w:r>
        <w:rPr>
          <w:rFonts w:ascii="IRNazanin" w:hAnsi="IRNazanin" w:eastAsia="IRNazanin"/>
          <w:color w:val="111111"/>
          <w:sz w:val="28"/>
          <w:sz w:val="28"/>
          <w:szCs w:val="28"/>
          <w:rtl w:val="true"/>
          <w:lang w:bidi="fa-IR"/>
        </w:rPr>
        <w:t xml:space="preserve">بن سالم </w:t>
      </w:r>
      <w:r>
        <w:rPr>
          <w:rStyle w:val="FootnoteAnchor"/>
          <w:rtl w:val="true"/>
        </w:rPr>
        <w:footnoteReference w:id="446"/>
      </w:r>
      <w:r>
        <w:rPr>
          <w:rFonts w:ascii="IRNazanin" w:hAnsi="IRNazanin" w:eastAsia="IRNazanin"/>
          <w:color w:val="111111"/>
          <w:sz w:val="28"/>
          <w:sz w:val="28"/>
          <w:szCs w:val="28"/>
          <w:rtl w:val="true"/>
          <w:lang w:bidi="fa-IR"/>
        </w:rPr>
        <w:t>عن أبی عبد الله علیه السلام قال</w:t>
      </w:r>
    </w:p>
    <w:p>
      <w:pPr>
        <w:pStyle w:val="BookText"/>
        <w:rPr/>
      </w:pPr>
      <w:r>
        <w:rPr>
          <w:rFonts w:ascii="IRNazanin" w:hAnsi="IRNazanin" w:eastAsia="IRNazanin"/>
          <w:color w:val="111111"/>
          <w:sz w:val="28"/>
          <w:sz w:val="28"/>
          <w:szCs w:val="28"/>
          <w:rtl w:val="true"/>
          <w:lang w:bidi="fa-IR"/>
        </w:rPr>
        <w:t>قلت له شارب الخمر والزانی والسارق یصلی علیهم إذا ماتوا فقال نعم</w:t>
      </w:r>
    </w:p>
    <w:p>
      <w:pPr>
        <w:pStyle w:val="BookText"/>
        <w:rPr/>
      </w:pPr>
      <w:r>
        <w:rPr>
          <w:rFonts w:eastAsia="IRNazanin" w:cs="IRNazanin"/>
          <w:color w:val="111111"/>
          <w:sz w:val="28"/>
          <w:szCs w:val="28"/>
          <w:lang w:bidi="fa-IR"/>
        </w:rPr>
        <w:t>4025</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عن أحمد بن الحسن بن </w:t>
      </w:r>
      <w:r>
        <w:rPr>
          <w:rStyle w:val="FootnoteAnchor"/>
          <w:rtl w:val="true"/>
        </w:rPr>
        <w:footnoteReference w:id="447"/>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w:t>
      </w:r>
    </w:p>
    <w:p>
      <w:pPr>
        <w:pStyle w:val="BookText"/>
        <w:rPr/>
      </w:pPr>
      <w:r>
        <w:rPr>
          <w:rFonts w:ascii="IRNazanin" w:hAnsi="IRNazanin" w:eastAsia="IRNazanin"/>
          <w:color w:val="111111"/>
          <w:sz w:val="28"/>
          <w:sz w:val="28"/>
          <w:szCs w:val="28"/>
          <w:rtl w:val="true"/>
          <w:lang w:bidi="fa-IR"/>
        </w:rPr>
        <w:t xml:space="preserve">فضال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همام إسماعیل بن همام عن محمد </w:t>
      </w:r>
      <w:r>
        <w:rPr>
          <w:rStyle w:val="FootnoteAnchor"/>
          <w:rtl w:val="true"/>
        </w:rPr>
        <w:footnoteReference w:id="448"/>
      </w:r>
      <w:r>
        <w:rPr>
          <w:rFonts w:ascii="IRNazanin" w:hAnsi="IRNazanin" w:eastAsia="IRNazanin"/>
          <w:color w:val="111111"/>
          <w:sz w:val="28"/>
          <w:sz w:val="28"/>
          <w:szCs w:val="28"/>
          <w:rtl w:val="true"/>
          <w:lang w:bidi="fa-IR"/>
        </w:rPr>
        <w:t xml:space="preserve">بن سعید عن </w:t>
      </w:r>
      <w:r>
        <w:rPr>
          <w:rStyle w:val="FootnoteAnchor"/>
          <w:rtl w:val="true"/>
        </w:rPr>
        <w:footnoteReference w:id="449"/>
      </w:r>
    </w:p>
    <w:p>
      <w:pPr>
        <w:pStyle w:val="BookText"/>
        <w:rPr/>
      </w:pPr>
      <w:r>
        <w:rPr>
          <w:rFonts w:ascii="IRNazanin" w:hAnsi="IRNazanin" w:eastAsia="IRNazanin"/>
          <w:color w:val="111111"/>
          <w:sz w:val="28"/>
          <w:sz w:val="28"/>
          <w:szCs w:val="28"/>
          <w:rtl w:val="true"/>
          <w:lang w:bidi="fa-IR"/>
        </w:rPr>
        <w:t xml:space="preserve">غزوان عن السکونی عن جعفر عن أبیه عن آبائه علیهم السلام قال فقیه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p>
    <w:p>
      <w:pPr>
        <w:pStyle w:val="BookText"/>
        <w:rPr/>
      </w:pPr>
      <w:r>
        <w:rPr>
          <w:rFonts w:ascii="IRNazanin" w:hAnsi="IRNazanin" w:eastAsia="IRNazanin"/>
          <w:color w:val="111111"/>
          <w:sz w:val="28"/>
          <w:sz w:val="28"/>
          <w:szCs w:val="28"/>
          <w:rtl w:val="true"/>
          <w:lang w:bidi="fa-IR"/>
        </w:rPr>
        <w:t xml:space="preserve">صلی الله علیه وآله صلوا علی المرجوم من أمتی وعلی القتال </w:t>
      </w:r>
      <w:r>
        <w:rPr>
          <w:rStyle w:val="FootnoteAnchor"/>
          <w:rtl w:val="true"/>
        </w:rPr>
        <w:footnoteReference w:id="450"/>
      </w:r>
      <w:r>
        <w:rPr>
          <w:rFonts w:ascii="IRNazanin" w:hAnsi="IRNazanin" w:eastAsia="IRNazanin"/>
          <w:color w:val="111111"/>
          <w:sz w:val="28"/>
          <w:sz w:val="28"/>
          <w:szCs w:val="28"/>
          <w:rtl w:val="true"/>
          <w:lang w:bidi="fa-IR"/>
        </w:rPr>
        <w:t xml:space="preserve">نفسه من أمتی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تدعوا</w:t>
      </w:r>
    </w:p>
    <w:p>
      <w:pPr>
        <w:pStyle w:val="BookText"/>
        <w:rPr/>
      </w:pPr>
      <w:r>
        <w:rPr>
          <w:rFonts w:ascii="IRNazanin" w:hAnsi="IRNazanin" w:eastAsia="IRNazanin"/>
          <w:color w:val="111111"/>
          <w:sz w:val="28"/>
          <w:sz w:val="28"/>
          <w:szCs w:val="28"/>
          <w:rtl w:val="true"/>
          <w:lang w:bidi="fa-IR"/>
        </w:rPr>
        <w:t>أحدا من أمتی بلا صلاة</w:t>
      </w:r>
    </w:p>
    <w:p>
      <w:pPr>
        <w:pStyle w:val="BookText"/>
        <w:rPr/>
      </w:pPr>
      <w:r>
        <w:rPr>
          <w:rFonts w:eastAsia="IRNazanin" w:cs="IRNazanin"/>
          <w:color w:val="111111"/>
          <w:sz w:val="28"/>
          <w:szCs w:val="28"/>
          <w:lang w:bidi="fa-IR"/>
        </w:rPr>
        <w:t>4026</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مقصد الراغب </w:t>
      </w:r>
      <w:r>
        <w:rPr>
          <w:rStyle w:val="FootnoteAnchor"/>
          <w:rtl w:val="true"/>
        </w:rPr>
        <w:footnoteReference w:id="451"/>
      </w:r>
      <w:r>
        <w:rPr>
          <w:rFonts w:ascii="IRNazanin" w:hAnsi="IRNazanin" w:eastAsia="IRNazanin"/>
          <w:color w:val="111111"/>
          <w:sz w:val="28"/>
          <w:sz w:val="28"/>
          <w:szCs w:val="28"/>
          <w:rtl w:val="true"/>
          <w:lang w:bidi="fa-IR"/>
        </w:rPr>
        <w:t>قال قضی أمیر</w:t>
      </w:r>
    </w:p>
    <w:p>
      <w:pPr>
        <w:pStyle w:val="BookText"/>
        <w:rPr/>
      </w:pPr>
      <w:r>
        <w:rPr>
          <w:rFonts w:ascii="IRNazanin" w:hAnsi="IRNazanin" w:eastAsia="IRNazanin"/>
          <w:color w:val="111111"/>
          <w:sz w:val="28"/>
          <w:sz w:val="28"/>
          <w:szCs w:val="28"/>
          <w:rtl w:val="true"/>
          <w:lang w:bidi="fa-IR"/>
        </w:rPr>
        <w:t>المؤمنین علیه السلام فی قتلی صفین والجمل والنهروان من أصحابه ان ینظر فی</w:t>
      </w:r>
    </w:p>
    <w:p>
      <w:pPr>
        <w:pStyle w:val="BookText"/>
        <w:rPr/>
      </w:pPr>
      <w:r>
        <w:rPr>
          <w:rFonts w:ascii="IRNazanin" w:hAnsi="IRNazanin" w:eastAsia="IRNazanin"/>
          <w:color w:val="111111"/>
          <w:sz w:val="28"/>
          <w:sz w:val="28"/>
          <w:szCs w:val="28"/>
          <w:rtl w:val="true"/>
          <w:lang w:bidi="fa-IR"/>
        </w:rPr>
        <w:t>جراحاتهم فمن کانت جراحته من خلفه لم یصل علیه وقال فهو الفار من الزحف ومن</w:t>
      </w:r>
    </w:p>
    <w:p>
      <w:pPr>
        <w:pStyle w:val="BookText"/>
        <w:rPr/>
      </w:pPr>
      <w:r>
        <w:rPr>
          <w:rFonts w:ascii="IRNazanin" w:hAnsi="IRNazanin" w:eastAsia="IRNazanin"/>
          <w:color w:val="111111"/>
          <w:sz w:val="28"/>
          <w:sz w:val="28"/>
          <w:szCs w:val="28"/>
          <w:rtl w:val="true"/>
          <w:lang w:bidi="fa-IR"/>
        </w:rPr>
        <w:t>کانت جراحته من قدامه صلی علیه ودفنه</w:t>
      </w:r>
    </w:p>
    <w:p>
      <w:pPr>
        <w:pStyle w:val="BookText"/>
        <w:rPr/>
      </w:pPr>
      <w:r>
        <w:rPr>
          <w:rFonts w:eastAsia="IRNazanin" w:cs="IRNazanin"/>
          <w:color w:val="111111"/>
          <w:sz w:val="28"/>
          <w:szCs w:val="28"/>
          <w:lang w:bidi="fa-IR"/>
        </w:rPr>
        <w:t>4027</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القطب الراوندی فی الخرائج روی عن أحمد بن</w:t>
      </w:r>
    </w:p>
    <w:p>
      <w:pPr>
        <w:pStyle w:val="BookText"/>
        <w:rPr/>
      </w:pPr>
      <w:r>
        <w:rPr>
          <w:rFonts w:ascii="IRNazanin" w:hAnsi="IRNazanin" w:eastAsia="IRNazanin"/>
          <w:color w:val="111111"/>
          <w:sz w:val="28"/>
          <w:sz w:val="28"/>
          <w:szCs w:val="28"/>
          <w:rtl w:val="true"/>
          <w:lang w:bidi="fa-IR"/>
        </w:rPr>
        <w:t>مطهر قال کتب بعض أصحابنا إلی أبی محمد علیه السلام من أهل الجبل یسأله عمن وقف علی أبی</w:t>
      </w:r>
    </w:p>
    <w:p>
      <w:pPr>
        <w:pStyle w:val="BookText"/>
        <w:rPr/>
      </w:pPr>
      <w:r>
        <w:rPr>
          <w:rFonts w:ascii="IRNazanin" w:hAnsi="IRNazanin" w:eastAsia="IRNazanin"/>
          <w:color w:val="111111"/>
          <w:sz w:val="28"/>
          <w:sz w:val="28"/>
          <w:szCs w:val="28"/>
          <w:rtl w:val="true"/>
          <w:lang w:bidi="fa-IR"/>
        </w:rPr>
        <w:t>الحسن موسی علیه السلام أتولاهم أم أتبرأ منهم فکتب علیه السلام أتترحم علی عمک لا رحم الله</w:t>
      </w:r>
    </w:p>
    <w:p>
      <w:pPr>
        <w:pStyle w:val="BookText"/>
        <w:rPr/>
      </w:pPr>
      <w:r>
        <w:rPr>
          <w:rFonts w:ascii="IRNazanin" w:hAnsi="IRNazanin" w:eastAsia="IRNazanin"/>
          <w:color w:val="111111"/>
          <w:sz w:val="28"/>
          <w:sz w:val="28"/>
          <w:szCs w:val="28"/>
          <w:rtl w:val="true"/>
          <w:lang w:bidi="fa-IR"/>
        </w:rPr>
        <w:t xml:space="preserve">عمک وتبرا منه أنا إلی الله منهم بری فلا تتوالاهم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تتولهم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تعد مرضاهم ولا تشهد</w:t>
      </w:r>
    </w:p>
    <w:p>
      <w:pPr>
        <w:pStyle w:val="BookText"/>
        <w:rPr/>
      </w:pPr>
      <w:r>
        <w:rPr>
          <w:rFonts w:ascii="IRNazanin" w:hAnsi="IRNazanin" w:eastAsia="IRNazanin"/>
          <w:color w:val="111111"/>
          <w:sz w:val="28"/>
          <w:sz w:val="28"/>
          <w:szCs w:val="28"/>
          <w:rtl w:val="true"/>
          <w:lang w:bidi="fa-IR"/>
        </w:rPr>
        <w:t>جنائزهم ولا تصل علی أحد منهم مات ابدا سواء من جحد اماما من الله أو زاد اماما لیست</w:t>
      </w:r>
    </w:p>
    <w:p>
      <w:pPr>
        <w:pStyle w:val="BookText"/>
        <w:rPr/>
      </w:pPr>
      <w:r>
        <w:rPr>
          <w:rFonts w:ascii="IRNazanin" w:hAnsi="IRNazanin" w:eastAsia="IRNazanin"/>
          <w:color w:val="111111"/>
          <w:sz w:val="28"/>
          <w:sz w:val="28"/>
          <w:szCs w:val="28"/>
          <w:rtl w:val="true"/>
          <w:lang w:bidi="fa-IR"/>
        </w:rPr>
        <w:t>إمامته من الله وجحد وقال ثالث ثلاثة ان الجاحد امر اخرنا جاحد امر أولنا الحدیث</w:t>
      </w:r>
    </w:p>
    <w:p>
      <w:pPr>
        <w:pStyle w:val="BookText"/>
        <w:rPr/>
      </w:pPr>
      <w:r>
        <w:rPr>
          <w:rFonts w:eastAsia="IRNazanin" w:cs="IRNazanin"/>
          <w:color w:val="111111"/>
          <w:sz w:val="28"/>
          <w:szCs w:val="28"/>
          <w:lang w:bidi="fa-IR"/>
        </w:rPr>
        <w:t>4028</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Style w:val="FootnoteAnchor"/>
          <w:rtl w:val="true"/>
        </w:rPr>
        <w:footnoteReference w:id="452"/>
      </w:r>
    </w:p>
    <w:p>
      <w:pPr>
        <w:pStyle w:val="BookText"/>
        <w:rPr/>
      </w:pPr>
      <w:r>
        <w:rPr>
          <w:rFonts w:ascii="IRNazanin" w:hAnsi="IRNazanin" w:eastAsia="IRNazanin"/>
          <w:color w:val="111111"/>
          <w:sz w:val="28"/>
          <w:sz w:val="28"/>
          <w:szCs w:val="28"/>
          <w:rtl w:val="true"/>
          <w:lang w:bidi="fa-IR"/>
        </w:rPr>
        <w:t>التی کانت بأیدینا هکذا علی بن إبراهیم عن خلف بن حماد الخ وقد ذکر فی هامشها ان فی</w:t>
      </w:r>
    </w:p>
    <w:p>
      <w:pPr>
        <w:pStyle w:val="BookText"/>
        <w:rPr/>
      </w:pPr>
      <w:r>
        <w:rPr>
          <w:rFonts w:ascii="IRNazanin" w:hAnsi="IRNazanin" w:eastAsia="IRNazanin"/>
          <w:color w:val="111111"/>
          <w:sz w:val="28"/>
          <w:sz w:val="28"/>
          <w:szCs w:val="28"/>
          <w:rtl w:val="true"/>
          <w:lang w:bidi="fa-IR"/>
        </w:rPr>
        <w:t>نسخة الشهید الثانی هکذا عمرو بن إبراهیم عن خلف بن حماد الخ وعلی هذا یوافق السند الذی</w:t>
      </w:r>
    </w:p>
    <w:p>
      <w:pPr>
        <w:pStyle w:val="BookText"/>
        <w:rPr/>
      </w:pPr>
      <w:r>
        <w:rPr>
          <w:rFonts w:ascii="IRNazanin" w:hAnsi="IRNazanin" w:eastAsia="IRNazanin"/>
          <w:color w:val="111111"/>
          <w:sz w:val="28"/>
          <w:sz w:val="28"/>
          <w:szCs w:val="28"/>
          <w:rtl w:val="true"/>
          <w:lang w:bidi="fa-IR"/>
        </w:rPr>
        <w:t>نقلناه عن یب ویکون معلقا علی ما قبله فان فی الکافی قبل هذه الروایة عدة من أصحابنا عن سهل</w:t>
      </w:r>
    </w:p>
    <w:p>
      <w:pPr>
        <w:pStyle w:val="BookText"/>
        <w:rPr/>
      </w:pPr>
      <w:r>
        <w:rPr>
          <w:rFonts w:ascii="IRNazanin" w:hAnsi="IRNazanin" w:eastAsia="IRNazanin"/>
          <w:color w:val="111111"/>
          <w:sz w:val="28"/>
          <w:sz w:val="28"/>
          <w:szCs w:val="28"/>
          <w:rtl w:val="true"/>
          <w:lang w:bidi="fa-IR"/>
        </w:rPr>
        <w:t>بن زیاد عن یعقوب بن یزید عن عمرو بن إبراهیم عن خلف بن حماد عن عمر بن ابان الخ</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 إبراهیم عن أبیه عن خلف بن حماد</w:t>
      </w:r>
    </w:p>
    <w:p>
      <w:pPr>
        <w:pStyle w:val="BookText"/>
        <w:rPr/>
      </w:pP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عن عدة من أصحابنا عن سهل بن زیاد عن یعقوب</w:t>
      </w:r>
    </w:p>
    <w:p>
      <w:pPr>
        <w:pStyle w:val="BookText"/>
        <w:rPr/>
      </w:pPr>
      <w:r>
        <w:rPr>
          <w:rFonts w:ascii="IRNazanin" w:hAnsi="IRNazanin" w:eastAsia="IRNazanin"/>
          <w:color w:val="111111"/>
          <w:sz w:val="28"/>
          <w:sz w:val="28"/>
          <w:szCs w:val="28"/>
          <w:rtl w:val="true"/>
          <w:lang w:bidi="fa-IR"/>
        </w:rPr>
        <w:t>بن یزید عن عمرو بن إبراهیم عن خلف بن حماد عن محرز عن أبی بصیر عن أبی عبد الله</w:t>
      </w:r>
    </w:p>
    <w:p>
      <w:pPr>
        <w:pStyle w:val="BookText"/>
        <w:rPr/>
      </w:pPr>
      <w:r>
        <w:rPr>
          <w:rFonts w:ascii="IRNazanin" w:hAnsi="IRNazanin" w:eastAsia="IRNazanin"/>
          <w:color w:val="111111"/>
          <w:sz w:val="28"/>
          <w:sz w:val="28"/>
          <w:szCs w:val="28"/>
          <w:rtl w:val="true"/>
          <w:lang w:bidi="fa-IR"/>
        </w:rPr>
        <w:t xml:space="preserve">علیه السلام قال قال رسول الله صلی الله علیه وآله لا أصلی علی غریق خمر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4029</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قال سألت أبا عبد الله علیه السلام عن الرجل یکون</w:t>
      </w:r>
    </w:p>
    <w:p>
      <w:pPr>
        <w:pStyle w:val="BookText"/>
        <w:rPr/>
      </w:pPr>
      <w:r>
        <w:rPr>
          <w:rFonts w:ascii="IRNazanin" w:hAnsi="IRNazanin" w:eastAsia="IRNazanin"/>
          <w:color w:val="111111"/>
          <w:sz w:val="28"/>
          <w:sz w:val="28"/>
          <w:szCs w:val="28"/>
          <w:rtl w:val="true"/>
          <w:lang w:bidi="fa-IR"/>
        </w:rPr>
        <w:t xml:space="preserve">مسلما عارفا الا انه یشرب المسکر هذا النبیذ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عمار ان مات فلا</w:t>
      </w:r>
    </w:p>
    <w:p>
      <w:pPr>
        <w:pStyle w:val="BookText"/>
        <w:rPr/>
      </w:pPr>
      <w:r>
        <w:rPr>
          <w:rFonts w:ascii="IRNazanin" w:hAnsi="IRNazanin" w:eastAsia="IRNazanin"/>
          <w:color w:val="111111"/>
          <w:sz w:val="28"/>
          <w:sz w:val="28"/>
          <w:szCs w:val="28"/>
          <w:rtl w:val="true"/>
          <w:lang w:bidi="fa-IR"/>
        </w:rPr>
        <w:t>تصل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جابر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تأکد استحباب عیادة المریض</w:t>
      </w:r>
    </w:p>
    <w:p>
      <w:pPr>
        <w:pStyle w:val="BookText"/>
        <w:rPr/>
      </w:pPr>
      <w:r>
        <w:rPr>
          <w:rFonts w:ascii="IRNazanin" w:hAnsi="IRNazanin" w:eastAsia="IRNazanin"/>
          <w:color w:val="111111"/>
          <w:sz w:val="28"/>
          <w:sz w:val="28"/>
          <w:szCs w:val="28"/>
          <w:rtl w:val="true"/>
          <w:lang w:bidi="fa-IR"/>
        </w:rPr>
        <w:t xml:space="preserve">المسلم من أبواب الاحتضار قوله علیه السلام وأتونی به أصلی علیه وفی روایة زرارة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کراهة مس المحتضر قوله وخرج علیه السلام فصلی علیه وفی روایة الدعائم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من الثواب لمن غسل الموتی من أبواب غسل المیت</w:t>
      </w:r>
    </w:p>
    <w:p>
      <w:pPr>
        <w:pStyle w:val="BookText"/>
        <w:rPr/>
      </w:pPr>
      <w:r>
        <w:rPr>
          <w:rFonts w:ascii="IRNazanin" w:hAnsi="IRNazanin" w:eastAsia="IRNazanin"/>
          <w:color w:val="111111"/>
          <w:sz w:val="28"/>
          <w:sz w:val="28"/>
          <w:szCs w:val="28"/>
          <w:rtl w:val="true"/>
          <w:lang w:bidi="fa-IR"/>
        </w:rPr>
        <w:t xml:space="preserve">قوله صلی الله علیه وآله ما من امرء مسلم غسل أخا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وصلی علیه ثم جلس حتی یواری فی</w:t>
      </w:r>
    </w:p>
    <w:p>
      <w:pPr>
        <w:pStyle w:val="BookText"/>
        <w:rPr/>
      </w:pPr>
      <w:r>
        <w:rPr>
          <w:rFonts w:ascii="IRNazanin" w:hAnsi="IRNazanin" w:eastAsia="IRNazanin"/>
          <w:color w:val="111111"/>
          <w:sz w:val="28"/>
          <w:sz w:val="28"/>
          <w:szCs w:val="28"/>
          <w:rtl w:val="true"/>
          <w:lang w:bidi="fa-IR"/>
        </w:rPr>
        <w:t>قبره الا خرج عطلا من ذنوبه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العوالی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تغسیل المیت المسلم قوله صلی الله علیه وآله</w:t>
      </w:r>
    </w:p>
    <w:p>
      <w:pPr>
        <w:pStyle w:val="BookText"/>
        <w:rPr/>
      </w:pPr>
      <w:r>
        <w:rPr>
          <w:rFonts w:ascii="IRNazanin" w:hAnsi="IRNazanin" w:eastAsia="IRNazanin"/>
          <w:color w:val="111111"/>
          <w:sz w:val="28"/>
          <w:sz w:val="28"/>
          <w:szCs w:val="28"/>
          <w:rtl w:val="true"/>
          <w:lang w:bidi="fa-IR"/>
        </w:rPr>
        <w:t>فرض علی أمتی غسل موتاها والصلاة علیها وفی کثیر من أحادیث الباب الخامس</w:t>
      </w:r>
    </w:p>
    <w:p>
      <w:pPr>
        <w:pStyle w:val="BookText"/>
        <w:rPr/>
      </w:pPr>
      <w:r>
        <w:rPr>
          <w:rFonts w:ascii="IRNazanin" w:hAnsi="IRNazanin" w:eastAsia="IRNazanin"/>
          <w:color w:val="111111"/>
          <w:sz w:val="28"/>
          <w:sz w:val="28"/>
          <w:szCs w:val="28"/>
          <w:rtl w:val="true"/>
          <w:lang w:bidi="fa-IR"/>
        </w:rPr>
        <w:t xml:space="preserve">والثامن عشر وروایة مسمع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المرجوم والمقتص منه ما یدل علی</w:t>
      </w:r>
    </w:p>
    <w:p>
      <w:pPr>
        <w:pStyle w:val="BookText"/>
        <w:rPr/>
      </w:pPr>
      <w:r>
        <w:rPr>
          <w:rFonts w:ascii="IRNazanin" w:hAnsi="IRNazanin" w:eastAsia="IRNazanin"/>
          <w:color w:val="111111"/>
          <w:sz w:val="28"/>
          <w:sz w:val="28"/>
          <w:szCs w:val="28"/>
          <w:rtl w:val="true"/>
          <w:lang w:bidi="fa-IR"/>
        </w:rPr>
        <w:t xml:space="preserve">وجوب الصلاة علی المیت وفی روایة زید بن علی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المجدور</w:t>
      </w:r>
    </w:p>
    <w:p>
      <w:pPr>
        <w:pStyle w:val="BookText"/>
        <w:rPr/>
      </w:pPr>
      <w:r>
        <w:rPr>
          <w:rFonts w:ascii="IRNazanin" w:hAnsi="IRNazanin" w:eastAsia="IRNazanin"/>
          <w:color w:val="111111"/>
          <w:sz w:val="28"/>
          <w:sz w:val="28"/>
          <w:szCs w:val="28"/>
          <w:rtl w:val="true"/>
          <w:lang w:bidi="fa-IR"/>
        </w:rPr>
        <w:t>والکسیر والمحترق قوله علیه السلام فأمرهم ان یصبوا علیه الماء صبا وان یصلی علیه وفی</w:t>
      </w:r>
    </w:p>
    <w:p>
      <w:pPr>
        <w:pStyle w:val="BookText"/>
        <w:rPr/>
      </w:pPr>
      <w:r>
        <w:rPr>
          <w:rFonts w:ascii="IRNazanin" w:hAnsi="IRNazanin" w:eastAsia="IRNazanin"/>
          <w:color w:val="111111"/>
          <w:sz w:val="28"/>
          <w:sz w:val="28"/>
          <w:szCs w:val="28"/>
          <w:rtl w:val="true"/>
          <w:lang w:bidi="fa-IR"/>
        </w:rPr>
        <w:t xml:space="preserve">روایة أبی علی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وضع التربة مع المیت فی قبره من أبواب تحنیط</w:t>
      </w:r>
    </w:p>
    <w:p>
      <w:pPr>
        <w:pStyle w:val="BookText"/>
        <w:rPr/>
      </w:pPr>
      <w:r>
        <w:rPr>
          <w:rFonts w:ascii="IRNazanin" w:hAnsi="IRNazanin" w:eastAsia="IRNazanin"/>
          <w:color w:val="111111"/>
          <w:sz w:val="28"/>
          <w:sz w:val="28"/>
          <w:szCs w:val="28"/>
          <w:rtl w:val="true"/>
          <w:lang w:bidi="fa-IR"/>
        </w:rPr>
        <w:t>المیت وتکفینه ما یظهر منه لزوم الصلاة علی المیت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ویأتی فی جمیع أحادیث الباب التالی والذی بعده وکثیر من أحادیث</w:t>
      </w:r>
    </w:p>
    <w:p>
      <w:pPr>
        <w:pStyle w:val="BookText"/>
        <w:rPr/>
      </w:pPr>
      <w:r>
        <w:rPr>
          <w:rFonts w:ascii="IRNazanin" w:hAnsi="IRNazanin" w:eastAsia="IRNazanin"/>
          <w:color w:val="111111"/>
          <w:sz w:val="28"/>
          <w:sz w:val="28"/>
          <w:szCs w:val="28"/>
          <w:rtl w:val="true"/>
          <w:lang w:bidi="fa-IR"/>
        </w:rPr>
        <w:t>سائر الأبواب المتعلقة بالصلاة علی المیت ما یدل علی وجوب الصلاة علیه وفی</w:t>
      </w:r>
    </w:p>
    <w:p>
      <w:pPr>
        <w:pStyle w:val="BookText"/>
        <w:rPr/>
      </w:pPr>
      <w:r>
        <w:rPr>
          <w:rFonts w:ascii="IRNazanin" w:hAnsi="IRNazanin" w:eastAsia="IRNazanin"/>
          <w:color w:val="111111"/>
          <w:sz w:val="28"/>
          <w:sz w:val="28"/>
          <w:szCs w:val="28"/>
          <w:rtl w:val="true"/>
          <w:lang w:bidi="fa-IR"/>
        </w:rPr>
        <w:t xml:space="preserve">روایة السکونی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المصلوب ینزل من الخشبة بعد ثلاثة أیام من أبواب</w:t>
      </w:r>
    </w:p>
    <w:p>
      <w:pPr>
        <w:pStyle w:val="BookText"/>
        <w:rPr/>
      </w:pPr>
      <w:r>
        <w:rPr>
          <w:rFonts w:ascii="IRNazanin" w:hAnsi="IRNazanin" w:eastAsia="IRNazanin"/>
          <w:color w:val="111111"/>
          <w:sz w:val="28"/>
          <w:sz w:val="28"/>
          <w:szCs w:val="28"/>
          <w:rtl w:val="true"/>
          <w:lang w:bidi="fa-IR"/>
        </w:rPr>
        <w:t xml:space="preserve">الدفن قوله علیه السلام ثم أنزله فی الیوم الرابع فصلی علیه وفی روایة جابر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من الثواب لحمل الجنازة قوله صلی الله علیه وآله إذا مات الرجل من أهل الجنة</w:t>
      </w:r>
    </w:p>
    <w:p>
      <w:pPr>
        <w:pStyle w:val="BookText"/>
        <w:rPr/>
      </w:pPr>
      <w:r>
        <w:rPr>
          <w:rFonts w:ascii="IRNazanin" w:hAnsi="IRNazanin" w:eastAsia="IRNazanin"/>
          <w:color w:val="111111"/>
          <w:sz w:val="28"/>
          <w:sz w:val="28"/>
          <w:szCs w:val="28"/>
          <w:rtl w:val="true"/>
          <w:lang w:bidi="fa-IR"/>
        </w:rPr>
        <w:t>استحیی الله ان یعذب من حمله ومن اتبعه ومن صلی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ابن عباس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أول من جعل له النعش فاطمة علیها السلام قوله</w:t>
      </w:r>
    </w:p>
    <w:p>
      <w:pPr>
        <w:pStyle w:val="BookText"/>
        <w:rPr/>
      </w:pPr>
      <w:r>
        <w:rPr>
          <w:rFonts w:ascii="IRNazanin" w:hAnsi="IRNazanin" w:eastAsia="IRNazanin"/>
          <w:color w:val="111111"/>
          <w:sz w:val="28"/>
          <w:sz w:val="28"/>
          <w:szCs w:val="28"/>
          <w:rtl w:val="true"/>
          <w:lang w:bidi="fa-IR"/>
        </w:rPr>
        <w:t xml:space="preserve">وصلی علیها علیها السلام العباس بن عبد المطلب وفی کثیر من أحادیث باب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w:t>
      </w:r>
    </w:p>
    <w:p>
      <w:pPr>
        <w:pStyle w:val="BookText"/>
        <w:rPr/>
      </w:pPr>
      <w:r>
        <w:rPr>
          <w:rFonts w:ascii="IRNazanin" w:hAnsi="IRNazanin" w:eastAsia="IRNazanin"/>
          <w:color w:val="111111"/>
          <w:sz w:val="28"/>
          <w:sz w:val="28"/>
          <w:szCs w:val="28"/>
          <w:rtl w:val="true"/>
          <w:lang w:bidi="fa-IR"/>
        </w:rPr>
        <w:t xml:space="preserve">تشییع الجنازة للرجال ما یدل علی فضل الصلاة علیه وفی روایة ابن إسحاق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استحباب رش الماء علی القبر قوله علیه السلام انما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وضع الید</w:t>
      </w:r>
    </w:p>
    <w:p>
      <w:pPr>
        <w:pStyle w:val="BookText"/>
        <w:rPr/>
      </w:pPr>
      <w:r>
        <w:rPr>
          <w:rFonts w:ascii="IRNazanin" w:hAnsi="IRNazanin" w:eastAsia="IRNazanin"/>
          <w:color w:val="111111"/>
          <w:sz w:val="28"/>
          <w:sz w:val="28"/>
          <w:szCs w:val="28"/>
          <w:rtl w:val="true"/>
          <w:lang w:bidi="fa-IR"/>
        </w:rPr>
        <w:t>علی القبر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لم یدرک الصلاة علیه فاما من أدرک الصلاة فلا وفی روایة اسحق</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السلام ذلک واجب علی من لم یحضر الصلاة علیه وفی روایة ابان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من مات فی البحر قوله علیه السلام ویکفن ویصلی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وهب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نحوه وفی روایة زرارة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الصلاة</w:t>
      </w:r>
    </w:p>
    <w:p>
      <w:pPr>
        <w:pStyle w:val="BookText"/>
        <w:rPr/>
      </w:pPr>
      <w:r>
        <w:rPr>
          <w:rFonts w:ascii="IRNazanin" w:hAnsi="IRNazanin" w:eastAsia="IRNazanin"/>
          <w:color w:val="111111"/>
          <w:sz w:val="28"/>
          <w:sz w:val="28"/>
          <w:szCs w:val="28"/>
          <w:rtl w:val="true"/>
          <w:lang w:bidi="fa-IR"/>
        </w:rPr>
        <w:t>وعلتها من أبواب فضل الصلاة قوله علیه السلام فرض الله الصلاة وسن رسول الله صلی الله علیه وآله عشرة أوجه</w:t>
      </w:r>
    </w:p>
    <w:p>
      <w:pPr>
        <w:pStyle w:val="BookText"/>
        <w:rPr/>
      </w:pPr>
      <w:r>
        <w:rPr>
          <w:rFonts w:ascii="IRNazanin" w:hAnsi="IRNazanin" w:eastAsia="IRNazanin"/>
          <w:color w:val="111111"/>
          <w:sz w:val="28"/>
          <w:sz w:val="28"/>
          <w:szCs w:val="28"/>
          <w:rtl w:val="true"/>
          <w:lang w:bidi="fa-IR"/>
        </w:rPr>
        <w:t xml:space="preserve">صلاة السفر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والصلاة علی المیت وفی روایة زید بن علی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 لا غلف لا یؤم القوم من أبواب صلاة الجماعة قوله علیه السلام ولا یصلی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الا غلف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ان یکون ترک ذلک خوفا علی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ابن مسلم </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الحج من أبواب وجوب الحج</w:t>
      </w:r>
    </w:p>
    <w:p>
      <w:pPr>
        <w:pStyle w:val="BookText"/>
        <w:rPr/>
      </w:pPr>
      <w:r>
        <w:rPr>
          <w:rFonts w:ascii="IRNazanin" w:hAnsi="IRNazanin" w:eastAsia="IRNazanin"/>
          <w:color w:val="111111"/>
          <w:sz w:val="28"/>
          <w:sz w:val="28"/>
          <w:szCs w:val="28"/>
          <w:rtl w:val="true"/>
          <w:lang w:bidi="fa-IR"/>
        </w:rPr>
        <w:t xml:space="preserve">والعمرة قوله وان 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الموسر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یحج صلی علیه ویستغفر له قال علیه السلام نعم</w:t>
      </w:r>
    </w:p>
    <w:p>
      <w:pPr>
        <w:pStyle w:val="BookText"/>
        <w:rPr/>
      </w:pPr>
      <w:r>
        <w:rPr>
          <w:rFonts w:ascii="IRNazanin" w:hAnsi="IRNazanin" w:eastAsia="IRNazanin"/>
          <w:color w:val="111111"/>
          <w:sz w:val="28"/>
          <w:sz w:val="28"/>
          <w:szCs w:val="28"/>
          <w:rtl w:val="true"/>
          <w:lang w:bidi="fa-IR"/>
        </w:rPr>
        <w:t>وفی بعض أحادیث الباب الأول وکثیر من الثانی عشر من کتاب الدین ان رسول الله</w:t>
      </w:r>
    </w:p>
    <w:p>
      <w:pPr>
        <w:pStyle w:val="BookText"/>
        <w:rPr/>
      </w:pPr>
      <w:r>
        <w:rPr>
          <w:rFonts w:ascii="IRNazanin" w:hAnsi="IRNazanin" w:eastAsia="IRNazanin"/>
          <w:color w:val="111111"/>
          <w:sz w:val="28"/>
          <w:sz w:val="28"/>
          <w:szCs w:val="28"/>
          <w:rtl w:val="true"/>
          <w:lang w:bidi="fa-IR"/>
        </w:rPr>
        <w:t>صلی الله علیه وآله لم یصل علی المدیون حتی ضمن بعض الأصحاب دینه وفی روایة ابن القداح</w:t>
      </w:r>
    </w:p>
    <w:p>
      <w:pPr>
        <w:pStyle w:val="BookText"/>
        <w:rPr/>
      </w:pPr>
      <w:r>
        <w:rPr>
          <w:rFonts w:ascii="IRNazanin" w:hAnsi="IRNazanin" w:eastAsia="IRNazanin"/>
          <w:color w:val="111111"/>
          <w:sz w:val="28"/>
          <w:sz w:val="28"/>
          <w:szCs w:val="28"/>
          <w:rtl w:val="true"/>
          <w:lang w:bidi="fa-IR"/>
        </w:rPr>
        <w:t>من الثانی من أبواب میراث الغرقی قوله علیه السلام فلم یورث أحدهما من الاخر وصلی</w:t>
      </w:r>
    </w:p>
    <w:p>
      <w:pPr>
        <w:pStyle w:val="BookText"/>
        <w:rPr/>
      </w:pPr>
      <w:r>
        <w:rPr>
          <w:rFonts w:ascii="IRNazanin" w:hAnsi="IRNazanin" w:eastAsia="IRNazanin"/>
          <w:color w:val="111111"/>
          <w:sz w:val="28"/>
          <w:sz w:val="28"/>
          <w:szCs w:val="28"/>
          <w:rtl w:val="true"/>
          <w:lang w:bidi="fa-IR"/>
        </w:rPr>
        <w:t>علیهما جمعا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روایة أبی بصیر من باب جملة من الأقضیة المنقولة عن علی علیه السلام من أبواب</w:t>
      </w:r>
    </w:p>
    <w:p>
      <w:pPr>
        <w:pStyle w:val="BookText"/>
        <w:rPr/>
      </w:pPr>
      <w:r>
        <w:rPr>
          <w:rFonts w:ascii="IRNazanin" w:hAnsi="IRNazanin" w:eastAsia="IRNazanin"/>
          <w:color w:val="111111"/>
          <w:sz w:val="28"/>
          <w:sz w:val="28"/>
          <w:szCs w:val="28"/>
          <w:rtl w:val="true"/>
          <w:lang w:bidi="fa-IR"/>
        </w:rPr>
        <w:t>موازین الحکم قوله علیه السلام استفهاما ومن صلی علیه ومن نزل فی قبره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روایة أبی بصیر من باب ثبوت الزنا بالاقرار من أبواب حرمة الزنا وما</w:t>
      </w:r>
    </w:p>
    <w:p>
      <w:pPr>
        <w:pStyle w:val="BookText"/>
        <w:rPr/>
      </w:pPr>
      <w:r>
        <w:rPr>
          <w:rFonts w:ascii="IRNazanin" w:hAnsi="IRNazanin" w:eastAsia="IRNazanin"/>
          <w:color w:val="111111"/>
          <w:sz w:val="28"/>
          <w:sz w:val="28"/>
          <w:szCs w:val="28"/>
          <w:rtl w:val="true"/>
          <w:lang w:bidi="fa-IR"/>
        </w:rPr>
        <w:t xml:space="preserve">یتعلق به قوله علیه السلام فلما 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المرجوم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أمیر المؤمنین علیه السلام</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وصلی علیه وفی روایة محمد بن قیس قوله علیه السلام فصلی علیه السلام علیه ودفنه وفی روایتی</w:t>
      </w:r>
      <w:bookmarkStart w:id="304" w:name="pg12405_123465"/>
    </w:p>
    <w:p>
      <w:pPr>
        <w:pStyle w:val="BookText"/>
        <w:rPr/>
      </w:pPr>
      <w:bookmarkEnd w:id="304"/>
      <w:r>
        <w:rPr>
          <w:rFonts w:ascii="IRNazanin" w:hAnsi="IRNazanin" w:eastAsia="IRNazanin"/>
          <w:color w:val="111111"/>
          <w:sz w:val="28"/>
          <w:sz w:val="28"/>
          <w:szCs w:val="28"/>
          <w:rtl w:val="true"/>
          <w:lang w:bidi="fa-IR"/>
        </w:rPr>
        <w:t>الأعور وروایة أبی البختری من باب ان المنقول فی زحام دیته من بیت المال من أبواب</w:t>
      </w:r>
    </w:p>
    <w:p>
      <w:pPr>
        <w:pStyle w:val="BookText"/>
        <w:rPr/>
      </w:pPr>
      <w:r>
        <w:rPr>
          <w:rFonts w:ascii="IRNazanin" w:hAnsi="IRNazanin" w:eastAsia="IRNazanin"/>
          <w:color w:val="111111"/>
          <w:sz w:val="28"/>
          <w:sz w:val="28"/>
          <w:szCs w:val="28"/>
          <w:rtl w:val="true"/>
          <w:lang w:bidi="fa-IR"/>
        </w:rPr>
        <w:t>دعوی القتل من کتاب القصاص ما یدل علی وجوب الصلاة علی المیت</w:t>
      </w:r>
      <w:r>
        <w:rPr>
          <w:rFonts w:eastAsia="IRNazanin" w:cs="IRNazanin"/>
          <w:color w:val="111111"/>
          <w:sz w:val="28"/>
          <w:szCs w:val="28"/>
          <w:rtl w:val="true"/>
          <w:lang w:bidi="fa-IR"/>
        </w:rPr>
        <w:t>.</w:t>
      </w:r>
    </w:p>
    <w:p>
      <w:pPr>
        <w:pStyle w:val="Heading4"/>
        <w:numPr>
          <w:ilvl w:val="3"/>
          <w:numId w:val="1"/>
        </w:numPr>
        <w:rPr/>
      </w:pPr>
      <w:bookmarkStart w:id="305" w:name="__RefHeading___Toc9751244_417432637"/>
      <w:bookmarkStart w:id="306" w:name="_Toc108"/>
      <w:bookmarkEnd w:id="305"/>
      <w:r>
        <w:rPr>
          <w:rtl w:val="true"/>
        </w:rPr>
        <w:t>(</w:t>
      </w:r>
      <w:r>
        <w:rPr/>
        <w:t>2</w:t>
      </w:r>
      <w:r>
        <w:rPr>
          <w:rtl w:val="true"/>
        </w:rPr>
        <w:t xml:space="preserve">) </w:t>
      </w:r>
      <w:r>
        <w:rPr>
          <w:rtl w:val="true"/>
        </w:rPr>
        <w:t>باب حکم الصلاة علی المیت الذی وجد بعضه أو نصفه</w:t>
      </w:r>
      <w:bookmarkEnd w:id="306"/>
    </w:p>
    <w:p>
      <w:pPr>
        <w:pStyle w:val="BookText"/>
        <w:rPr/>
      </w:pPr>
      <w:r>
        <w:rPr>
          <w:rFonts w:eastAsia="IRNazanin" w:cs="IRNazanin"/>
          <w:color w:val="111111"/>
          <w:sz w:val="28"/>
          <w:szCs w:val="28"/>
          <w:lang w:bidi="fa-IR"/>
        </w:rPr>
        <w:t>4030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بن عبد الله عن محمد بن الحسین عن الحسن بن موسی</w:t>
      </w:r>
    </w:p>
    <w:p>
      <w:pPr>
        <w:pStyle w:val="BookText"/>
        <w:rPr/>
      </w:pPr>
      <w:r>
        <w:rPr>
          <w:rFonts w:ascii="IRNazanin" w:hAnsi="IRNazanin" w:eastAsia="IRNazanin"/>
          <w:color w:val="111111"/>
          <w:sz w:val="28"/>
          <w:sz w:val="28"/>
          <w:szCs w:val="28"/>
          <w:rtl w:val="true"/>
          <w:lang w:bidi="fa-IR"/>
        </w:rPr>
        <w:t xml:space="preserve">الخشاب یب </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أحمد عن الحسن بن موسی الخشاب عن غیاث بن کلوب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البجلی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فقیه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اسحق </w:t>
      </w:r>
      <w:r>
        <w:rPr>
          <w:rStyle w:val="FootnoteAnchor"/>
          <w:rtl w:val="true"/>
        </w:rPr>
        <w:footnoteReference w:id="453"/>
      </w:r>
      <w:r>
        <w:rPr>
          <w:rFonts w:ascii="IRNazanin" w:hAnsi="IRNazanin" w:eastAsia="IRNazanin"/>
          <w:color w:val="111111"/>
          <w:sz w:val="28"/>
          <w:sz w:val="28"/>
          <w:szCs w:val="28"/>
          <w:rtl w:val="true"/>
          <w:lang w:bidi="fa-IR"/>
        </w:rPr>
        <w:t xml:space="preserve">بن عمار عن أبی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Style w:val="FootnoteAnchor"/>
          <w:rtl w:val="true"/>
        </w:rPr>
        <w:footnoteReference w:id="4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أبیه</w:t>
      </w:r>
    </w:p>
    <w:p>
      <w:pPr>
        <w:pStyle w:val="BookText"/>
        <w:rPr/>
      </w:pPr>
      <w:r>
        <w:rPr>
          <w:rFonts w:ascii="IRNazanin" w:hAnsi="IRNazanin" w:eastAsia="IRNazanin"/>
          <w:color w:val="111111"/>
          <w:sz w:val="28"/>
          <w:sz w:val="28"/>
          <w:szCs w:val="28"/>
          <w:rtl w:val="true"/>
          <w:lang w:bidi="fa-IR"/>
        </w:rPr>
        <w:t xml:space="preserve">فقیه یب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علیا علیه السلام وجد قطعا من میت فجمعت</w:t>
      </w:r>
      <w:r>
        <w:rPr>
          <w:rStyle w:val="FootnoteAnchor"/>
          <w:rtl w:val="true"/>
        </w:rPr>
        <w:footnoteReference w:id="455"/>
      </w:r>
      <w:r>
        <w:rPr>
          <w:rFonts w:ascii="IRNazanin" w:hAnsi="IRNazanin" w:eastAsia="IRNazanin"/>
          <w:color w:val="111111"/>
          <w:sz w:val="28"/>
          <w:sz w:val="28"/>
          <w:szCs w:val="28"/>
          <w:rtl w:val="true"/>
          <w:lang w:bidi="fa-IR"/>
        </w:rPr>
        <w:t>ثم صلی علیها ثم دفنت</w:t>
      </w:r>
    </w:p>
    <w:p>
      <w:pPr>
        <w:pStyle w:val="BookText"/>
        <w:rPr/>
      </w:pPr>
      <w:r>
        <w:rPr>
          <w:rFonts w:eastAsia="IRNazanin" w:cs="IRNazanin"/>
          <w:color w:val="111111"/>
          <w:sz w:val="28"/>
          <w:szCs w:val="28"/>
          <w:lang w:bidi="fa-IR"/>
        </w:rPr>
        <w:t>4031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209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بن الحسین عن أبیه عن علی</w:t>
      </w:r>
    </w:p>
    <w:p>
      <w:pPr>
        <w:pStyle w:val="BookText"/>
        <w:rPr/>
      </w:pPr>
      <w:r>
        <w:rPr>
          <w:rFonts w:ascii="IRNazanin" w:hAnsi="IRNazanin" w:eastAsia="IRNazanin"/>
          <w:color w:val="111111"/>
          <w:sz w:val="28"/>
          <w:sz w:val="28"/>
          <w:szCs w:val="28"/>
          <w:rtl w:val="true"/>
          <w:lang w:bidi="fa-IR"/>
        </w:rPr>
        <w:t>بن أبی طالب علیهم السلام وجد میتا مقطعا أعضائه فجمعها وقدمه فصلی علیه</w:t>
      </w:r>
    </w:p>
    <w:p>
      <w:pPr>
        <w:pStyle w:val="BookText"/>
        <w:rPr/>
      </w:pPr>
      <w:r>
        <w:rPr>
          <w:rFonts w:ascii="IRNazanin" w:hAnsi="IRNazanin" w:eastAsia="IRNazanin"/>
          <w:color w:val="111111"/>
          <w:sz w:val="28"/>
          <w:sz w:val="28"/>
          <w:szCs w:val="28"/>
          <w:rtl w:val="true"/>
          <w:lang w:bidi="fa-IR"/>
        </w:rPr>
        <w:t>ودفنه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4032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وان کان المیت اکله السبع فاغسل ما بقی</w:t>
      </w:r>
    </w:p>
    <w:p>
      <w:pPr>
        <w:pStyle w:val="BookText"/>
        <w:rPr/>
      </w:pPr>
      <w:r>
        <w:rPr>
          <w:rFonts w:ascii="IRNazanin" w:hAnsi="IRNazanin" w:eastAsia="IRNazanin"/>
          <w:color w:val="111111"/>
          <w:sz w:val="28"/>
          <w:sz w:val="28"/>
          <w:szCs w:val="28"/>
          <w:rtl w:val="true"/>
          <w:lang w:bidi="fa-IR"/>
        </w:rPr>
        <w:t>منه فان لم یبق منه الا عظام جمعتها وغسلتها وصلیت علیها ودفنتها</w:t>
      </w:r>
    </w:p>
    <w:p>
      <w:pPr>
        <w:pStyle w:val="BookText"/>
        <w:rPr/>
      </w:pPr>
      <w:r>
        <w:rPr>
          <w:rFonts w:eastAsia="IRNazanin" w:cs="IRNazanin"/>
          <w:color w:val="111111"/>
          <w:sz w:val="28"/>
          <w:szCs w:val="28"/>
          <w:lang w:bidi="fa-IR"/>
        </w:rPr>
        <w:t>4033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بن عبد الله عن محمد بن الحسین عن النضر بن سوید</w:t>
      </w:r>
    </w:p>
    <w:p>
      <w:pPr>
        <w:pStyle w:val="BookText"/>
        <w:rPr/>
      </w:pPr>
      <w:r>
        <w:rPr>
          <w:rFonts w:ascii="IRNazanin" w:hAnsi="IRNazanin" w:eastAsia="IRNazanin"/>
          <w:color w:val="111111"/>
          <w:sz w:val="28"/>
          <w:sz w:val="28"/>
          <w:szCs w:val="28"/>
          <w:rtl w:val="true"/>
          <w:lang w:bidi="fa-IR"/>
        </w:rPr>
        <w:t xml:space="preserve">عن خالد بن ماد </w:t>
      </w:r>
      <w:r>
        <w:rPr>
          <w:rStyle w:val="FootnoteAnchor"/>
          <w:rtl w:val="true"/>
        </w:rPr>
        <w:footnoteReference w:id="456"/>
      </w:r>
      <w:r>
        <w:rPr>
          <w:rFonts w:ascii="IRNazanin" w:hAnsi="IRNazanin" w:eastAsia="IRNazanin"/>
          <w:color w:val="111111"/>
          <w:sz w:val="28"/>
          <w:sz w:val="28"/>
          <w:szCs w:val="28"/>
          <w:rtl w:val="true"/>
          <w:lang w:bidi="fa-IR"/>
        </w:rPr>
        <w:t>القلانسی عن أبی جعفر علیه السلام قال سألته عن الرجل یأکله السبع</w:t>
      </w:r>
    </w:p>
    <w:p>
      <w:pPr>
        <w:pStyle w:val="BookText"/>
        <w:rPr/>
      </w:pP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الطیر، فتبقی عظامه بغیر لحم کیف یصنع به قال یغسل ویکفن ویصلی</w:t>
      </w:r>
    </w:p>
    <w:p>
      <w:pPr>
        <w:pStyle w:val="BookText"/>
        <w:rPr/>
      </w:pPr>
      <w:r>
        <w:rPr>
          <w:rFonts w:ascii="IRNazanin" w:hAnsi="IRNazanin" w:eastAsia="IRNazanin"/>
          <w:color w:val="111111"/>
          <w:sz w:val="28"/>
          <w:sz w:val="28"/>
          <w:szCs w:val="28"/>
          <w:rtl w:val="true"/>
          <w:lang w:bidi="fa-IR"/>
        </w:rPr>
        <w:t xml:space="preserve">علیه ویدفن فإذا کان المیت نصفین صلی علی النصف الذی فیه قلبه </w:t>
      </w:r>
      <w:r>
        <w:rPr>
          <w:rStyle w:val="FootnoteAnchor"/>
          <w:rtl w:val="true"/>
        </w:rPr>
        <w:footnoteReference w:id="457"/>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محمد بن یحیی عن العمر کی البوفکی عن علی بن جعفر عن أخیه موسی بن جعفر</w:t>
      </w:r>
    </w:p>
    <w:p>
      <w:pPr>
        <w:pStyle w:val="BookText"/>
        <w:rPr/>
      </w:pPr>
      <w:r>
        <w:rPr>
          <w:rFonts w:ascii="IRNazanin" w:hAnsi="IRNazanin" w:eastAsia="IRNazanin"/>
          <w:color w:val="111111"/>
          <w:sz w:val="28"/>
          <w:sz w:val="28"/>
          <w:szCs w:val="28"/>
          <w:rtl w:val="true"/>
          <w:lang w:bidi="fa-IR"/>
        </w:rPr>
        <w:t xml:space="preserve">علیهما السلام مثل ذلک یب </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عن أبی القاسم جعفر بن محمد عن محمد</w:t>
      </w:r>
    </w:p>
    <w:p>
      <w:pPr>
        <w:pStyle w:val="BookText"/>
        <w:rPr/>
      </w:pPr>
      <w:r>
        <w:rPr>
          <w:rFonts w:ascii="IRNazanin" w:hAnsi="IRNazanin" w:eastAsia="IRNazanin"/>
          <w:color w:val="111111"/>
          <w:sz w:val="28"/>
          <w:sz w:val="28"/>
          <w:szCs w:val="28"/>
          <w:rtl w:val="true"/>
          <w:lang w:bidi="fa-IR"/>
        </w:rPr>
        <w:t xml:space="preserve">بن یعقوب عن کا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العمرکی عن علی بن جعفر عن أخیه أبی</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الحسن علیه السلام مثله فقیه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سئل علی بن جعفر اخاه موسی بن جعفر علیهما السلام عن الرجل</w:t>
      </w:r>
    </w:p>
    <w:p>
      <w:pPr>
        <w:pStyle w:val="BookText"/>
        <w:rPr/>
      </w:pPr>
      <w:r>
        <w:rPr>
          <w:rFonts w:ascii="IRNazanin" w:hAnsi="IRNazanin" w:eastAsia="IRNazanin"/>
          <w:color w:val="111111"/>
          <w:sz w:val="28"/>
          <w:sz w:val="28"/>
          <w:szCs w:val="28"/>
          <w:rtl w:val="true"/>
          <w:lang w:bidi="fa-IR"/>
        </w:rPr>
        <w:t>یأکله السبع وذکر مثله إلی قوله ویدفن</w:t>
      </w:r>
    </w:p>
    <w:p>
      <w:pPr>
        <w:pStyle w:val="BookText"/>
        <w:rPr/>
      </w:pPr>
      <w:r>
        <w:rPr>
          <w:rFonts w:eastAsia="IRNazanin" w:cs="IRNazanin"/>
          <w:color w:val="111111"/>
          <w:sz w:val="28"/>
          <w:szCs w:val="28"/>
          <w:lang w:bidi="fa-IR"/>
        </w:rPr>
        <w:t>4034</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عن أبی القاسم جعفر بن محمد عن</w:t>
      </w:r>
    </w:p>
    <w:p>
      <w:pPr>
        <w:pStyle w:val="BookText"/>
        <w:rPr/>
      </w:pP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إبراهیم عن أبیه عن أحمد بن محمد ابن أبی</w:t>
      </w:r>
    </w:p>
    <w:p>
      <w:pPr>
        <w:pStyle w:val="BookText"/>
        <w:rPr/>
      </w:pPr>
      <w:r>
        <w:rPr>
          <w:rFonts w:ascii="IRNazanin" w:hAnsi="IRNazanin" w:eastAsia="IRNazanin"/>
          <w:color w:val="111111"/>
          <w:sz w:val="28"/>
          <w:sz w:val="28"/>
          <w:szCs w:val="28"/>
          <w:rtl w:val="true"/>
          <w:lang w:bidi="fa-IR"/>
        </w:rPr>
        <w:t xml:space="preserve">نصر عن جمیل بن دراج یب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بن عبد الله عن 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السندی بن الربیع عن علی بن أحمد ابن أبی نصر عن أبیه عن جمیل</w:t>
      </w:r>
    </w:p>
    <w:p>
      <w:pPr>
        <w:pStyle w:val="BookText"/>
        <w:rPr/>
      </w:pPr>
      <w:r>
        <w:rPr>
          <w:rFonts w:ascii="IRNazanin" w:hAnsi="IRNazanin" w:eastAsia="IRNazanin"/>
          <w:color w:val="111111"/>
          <w:sz w:val="28"/>
          <w:sz w:val="28"/>
          <w:szCs w:val="28"/>
          <w:rtl w:val="true"/>
          <w:lang w:bidi="fa-IR"/>
        </w:rPr>
        <w:t>بن دراج عن محمد بن مسلم عن أبی جعفر علیه السلام قال إذا قتل قتیل فلم یوجد</w:t>
      </w:r>
    </w:p>
    <w:p>
      <w:pPr>
        <w:pStyle w:val="BookText"/>
        <w:rPr/>
      </w:pPr>
      <w:r>
        <w:rPr>
          <w:rFonts w:ascii="IRNazanin" w:hAnsi="IRNazanin" w:eastAsia="IRNazanin"/>
          <w:color w:val="111111"/>
          <w:sz w:val="28"/>
          <w:sz w:val="28"/>
          <w:szCs w:val="28"/>
          <w:rtl w:val="true"/>
          <w:lang w:bidi="fa-IR"/>
        </w:rPr>
        <w:t xml:space="preserve">الا لحم بلا 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یصل علیه فان وجد عظم بلا لحم صلی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4035</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 قال وروی انه لا یصلی علی الرأس إذا أفرد من الجسد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4036</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أحمد بن محمد بن عیسی عن</w:t>
      </w:r>
    </w:p>
    <w:p>
      <w:pPr>
        <w:pStyle w:val="BookText"/>
        <w:rPr/>
      </w:pPr>
      <w:r>
        <w:rPr>
          <w:rFonts w:ascii="IRNazanin" w:hAnsi="IRNazanin" w:eastAsia="IRNazanin"/>
          <w:color w:val="111111"/>
          <w:sz w:val="28"/>
          <w:sz w:val="28"/>
          <w:szCs w:val="28"/>
          <w:rtl w:val="true"/>
          <w:lang w:bidi="fa-IR"/>
        </w:rPr>
        <w:t>العباس بن معروف عن طلحة بن زید عن أبی عبد الله علیه السلام أنه قال لا یصلی</w:t>
      </w:r>
    </w:p>
    <w:p>
      <w:pPr>
        <w:pStyle w:val="BookText"/>
        <w:rPr/>
      </w:pPr>
      <w:r>
        <w:rPr>
          <w:rFonts w:ascii="IRNazanin" w:hAnsi="IRNazanin" w:eastAsia="IRNazanin"/>
          <w:color w:val="111111"/>
          <w:sz w:val="28"/>
          <w:sz w:val="28"/>
          <w:szCs w:val="28"/>
          <w:rtl w:val="true"/>
          <w:lang w:bidi="fa-IR"/>
        </w:rPr>
        <w:t>علی عضو رجل من رجل أو ید أو رأس منفردا فإذا کان البدن فصل علیه وان کان</w:t>
      </w:r>
    </w:p>
    <w:p>
      <w:pPr>
        <w:pStyle w:val="BookText"/>
        <w:rPr/>
      </w:pPr>
      <w:r>
        <w:rPr>
          <w:rFonts w:ascii="IRNazanin" w:hAnsi="IRNazanin" w:eastAsia="IRNazanin"/>
          <w:color w:val="111111"/>
          <w:sz w:val="28"/>
          <w:sz w:val="28"/>
          <w:szCs w:val="28"/>
          <w:rtl w:val="true"/>
          <w:lang w:bidi="fa-IR"/>
        </w:rPr>
        <w:t>ناقصا من الرأس والید والرجل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4037</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أحمد بن خالد عن أبیه عن بعض</w:t>
      </w:r>
    </w:p>
    <w:p>
      <w:pPr>
        <w:pStyle w:val="BookText"/>
        <w:rPr/>
      </w:pPr>
      <w:r>
        <w:rPr>
          <w:rFonts w:ascii="IRNazanin" w:hAnsi="IRNazanin" w:eastAsia="IRNazanin"/>
          <w:color w:val="111111"/>
          <w:sz w:val="28"/>
          <w:sz w:val="28"/>
          <w:szCs w:val="28"/>
          <w:rtl w:val="true"/>
          <w:lang w:bidi="fa-IR"/>
        </w:rPr>
        <w:t xml:space="preserve">أصحابه عن أبی عبد الله علیه السلام یب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عن محمد بن خالد</w:t>
      </w:r>
    </w:p>
    <w:p>
      <w:pPr>
        <w:pStyle w:val="BookText"/>
        <w:rPr/>
      </w:pPr>
      <w:r>
        <w:rPr>
          <w:rFonts w:ascii="IRNazanin" w:hAnsi="IRNazanin" w:eastAsia="IRNazanin"/>
          <w:color w:val="111111"/>
          <w:sz w:val="28"/>
          <w:sz w:val="28"/>
          <w:szCs w:val="28"/>
          <w:rtl w:val="true"/>
          <w:lang w:bidi="fa-IR"/>
        </w:rPr>
        <w:t>عمن ذکره عن أبی عبد الله علیه السلام قال إذا وجد الرجل قتیلا فان وجد له عضو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أعضائه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تام صلی علی</w:t>
      </w:r>
      <w:r>
        <w:rPr>
          <w:rStyle w:val="FootnoteAnchor"/>
          <w:rtl w:val="true"/>
        </w:rPr>
        <w:footnoteReference w:id="458"/>
      </w:r>
      <w:r>
        <w:rPr>
          <w:rFonts w:ascii="IRNazanin" w:hAnsi="IRNazanin" w:eastAsia="IRNazanin"/>
          <w:color w:val="111111"/>
          <w:sz w:val="28"/>
          <w:sz w:val="28"/>
          <w:szCs w:val="28"/>
          <w:rtl w:val="true"/>
          <w:lang w:bidi="fa-IR"/>
        </w:rPr>
        <w:t>ذلک العضو ودفن وإن لم یوجد له عضو</w:t>
      </w:r>
    </w:p>
    <w:p>
      <w:pPr>
        <w:pStyle w:val="BookText"/>
        <w:rPr/>
      </w:pPr>
      <w:r>
        <w:rPr>
          <w:rFonts w:ascii="IRNazanin" w:hAnsi="IRNazanin" w:eastAsia="IRNazanin"/>
          <w:color w:val="111111"/>
          <w:sz w:val="28"/>
          <w:sz w:val="28"/>
          <w:szCs w:val="28"/>
          <w:rtl w:val="true"/>
          <w:lang w:bidi="fa-IR"/>
        </w:rPr>
        <w:t>تام لم یصل علیه ودفن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4038</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الصادق علیه السلام إذا وجد الرجل قتیلا فان</w:t>
      </w:r>
    </w:p>
    <w:p>
      <w:pPr>
        <w:pStyle w:val="BookText"/>
        <w:rPr/>
      </w:pPr>
      <w:r>
        <w:rPr>
          <w:rFonts w:ascii="IRNazanin" w:hAnsi="IRNazanin" w:eastAsia="IRNazanin"/>
          <w:color w:val="111111"/>
          <w:sz w:val="28"/>
          <w:sz w:val="28"/>
          <w:szCs w:val="28"/>
          <w:rtl w:val="true"/>
          <w:lang w:bidi="fa-IR"/>
        </w:rPr>
        <w:t xml:space="preserve">وجد له عضو من أعضائه تاما صلی علی </w:t>
      </w:r>
      <w:r>
        <w:rPr>
          <w:rStyle w:val="FootnoteAnchor"/>
          <w:rtl w:val="true"/>
        </w:rPr>
        <w:footnoteReference w:id="459"/>
      </w:r>
      <w:r>
        <w:rPr>
          <w:rFonts w:ascii="IRNazanin" w:hAnsi="IRNazanin" w:eastAsia="IRNazanin"/>
          <w:color w:val="111111"/>
          <w:sz w:val="28"/>
          <w:sz w:val="28"/>
          <w:szCs w:val="28"/>
          <w:rtl w:val="true"/>
          <w:lang w:bidi="fa-IR"/>
        </w:rPr>
        <w:t>ذلک العضو ودفن وإن لم یوجد له عضو</w:t>
      </w:r>
    </w:p>
    <w:p>
      <w:pPr>
        <w:pStyle w:val="BookText"/>
        <w:rPr/>
      </w:pPr>
      <w:r>
        <w:rPr>
          <w:rFonts w:ascii="IRNazanin" w:hAnsi="IRNazanin" w:eastAsia="IRNazanin"/>
          <w:color w:val="111111"/>
          <w:sz w:val="28"/>
          <w:sz w:val="28"/>
          <w:szCs w:val="28"/>
          <w:rtl w:val="true"/>
          <w:lang w:bidi="fa-IR"/>
        </w:rPr>
        <w:t>تام لم یصل علیه ودفن وإذا وسط الرجل بنصفین صلی علی النصف الذی فیه القلب</w:t>
      </w:r>
    </w:p>
    <w:p>
      <w:pPr>
        <w:pStyle w:val="BookText"/>
        <w:rPr/>
      </w:pPr>
      <w:r>
        <w:rPr>
          <w:rFonts w:ascii="IRNazanin" w:hAnsi="IRNazanin" w:eastAsia="IRNazanin"/>
          <w:color w:val="111111"/>
          <w:sz w:val="28"/>
          <w:sz w:val="28"/>
          <w:szCs w:val="28"/>
          <w:rtl w:val="true"/>
          <w:lang w:bidi="fa-IR"/>
        </w:rPr>
        <w:t>وإن لم یوجد منه الا الرأس لم یصل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4039</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المعتبر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البزنطی عن أبی عبد الله عن ابن المغیرة قال</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بلغنی عن أبی جعفر علیه السلام انه یصلی علی کل عضو رجلا کان أو یدا أو الرأس جزء</w:t>
      </w:r>
    </w:p>
    <w:p>
      <w:pPr>
        <w:pStyle w:val="BookText"/>
        <w:rPr/>
      </w:pPr>
      <w:r>
        <w:rPr>
          <w:rFonts w:ascii="IRNazanin" w:hAnsi="IRNazanin" w:eastAsia="IRNazanin"/>
          <w:color w:val="111111"/>
          <w:sz w:val="28"/>
          <w:sz w:val="28"/>
          <w:szCs w:val="28"/>
          <w:rtl w:val="true"/>
          <w:lang w:bidi="fa-IR"/>
        </w:rPr>
        <w:t>فما زاد فإذا نقص عن رأس أو ید أو رجل لم یصل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4040</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209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جعفر بن محمد ان علیا کان إذا وجد</w:t>
      </w:r>
    </w:p>
    <w:p>
      <w:pPr>
        <w:pStyle w:val="BookText"/>
        <w:rPr/>
      </w:pPr>
      <w:r>
        <w:rPr>
          <w:rFonts w:ascii="IRNazanin" w:hAnsi="IRNazanin" w:eastAsia="IRNazanin"/>
          <w:color w:val="111111"/>
          <w:sz w:val="28"/>
          <w:sz w:val="28"/>
          <w:szCs w:val="28"/>
          <w:rtl w:val="true"/>
          <w:lang w:bidi="fa-IR"/>
        </w:rPr>
        <w:t>الید أو الرجل لم یصل علیها ویقول لعل صاحبها حی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4041</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عن أبی القاسم جعفر بن محمد عن</w:t>
      </w:r>
    </w:p>
    <w:p>
      <w:pPr>
        <w:pStyle w:val="BookText"/>
        <w:rPr/>
      </w:pP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عدة من أصحابنا عن سهل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معلق فی کا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عبد الله بن الحسین عن بعض أصحابه عن أبی عبد الله علیه السلام قال إذا وسط الرجل</w:t>
      </w:r>
    </w:p>
    <w:p>
      <w:pPr>
        <w:pStyle w:val="BookText"/>
        <w:rPr/>
      </w:pPr>
      <w:r>
        <w:rPr>
          <w:rFonts w:ascii="IRNazanin" w:hAnsi="IRNazanin" w:eastAsia="IRNazanin"/>
          <w:color w:val="111111"/>
          <w:sz w:val="28"/>
          <w:sz w:val="28"/>
          <w:szCs w:val="28"/>
          <w:rtl w:val="true"/>
          <w:lang w:bidi="fa-IR"/>
        </w:rPr>
        <w:t xml:space="preserve">بنصفین </w:t>
      </w:r>
      <w:r>
        <w:rPr>
          <w:rStyle w:val="FootnoteAnchor"/>
          <w:rtl w:val="true"/>
        </w:rPr>
        <w:footnoteReference w:id="460"/>
      </w:r>
      <w:r>
        <w:rPr>
          <w:rFonts w:ascii="IRNazanin" w:hAnsi="IRNazanin" w:eastAsia="IRNazanin"/>
          <w:color w:val="111111"/>
          <w:sz w:val="28"/>
          <w:sz w:val="28"/>
          <w:szCs w:val="28"/>
          <w:rtl w:val="true"/>
          <w:lang w:bidi="fa-IR"/>
        </w:rPr>
        <w:t>صلی علی الذی فیه القلب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4042</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المعتبر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البزنطی فی جامعة عن أحمد بن محمد بن</w:t>
      </w:r>
    </w:p>
    <w:p>
      <w:pPr>
        <w:pStyle w:val="BookText"/>
        <w:rPr/>
      </w:pPr>
      <w:r>
        <w:rPr>
          <w:rFonts w:ascii="IRNazanin" w:hAnsi="IRNazanin" w:eastAsia="IRNazanin"/>
          <w:color w:val="111111"/>
          <w:sz w:val="28"/>
          <w:sz w:val="28"/>
          <w:szCs w:val="28"/>
          <w:rtl w:val="true"/>
          <w:lang w:bidi="fa-IR"/>
        </w:rPr>
        <w:t>عیسی عن بعض أصحابنا یرفعه قال المقتول إذا قطع أعضائه یصلی علی العضو</w:t>
      </w:r>
    </w:p>
    <w:p>
      <w:pPr>
        <w:pStyle w:val="BookText"/>
        <w:rPr/>
      </w:pPr>
      <w:r>
        <w:rPr>
          <w:rFonts w:ascii="IRNazanin" w:hAnsi="IRNazanin" w:eastAsia="IRNazanin"/>
          <w:color w:val="111111"/>
          <w:sz w:val="28"/>
          <w:sz w:val="28"/>
          <w:szCs w:val="28"/>
          <w:rtl w:val="true"/>
          <w:lang w:bidi="fa-IR"/>
        </w:rPr>
        <w:t>الذی فیه القلب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4043</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399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سئل الصادق علیه السلام عن رجل قتل ووجد</w:t>
      </w:r>
    </w:p>
    <w:p>
      <w:pPr>
        <w:pStyle w:val="BookText"/>
        <w:rPr/>
      </w:pPr>
      <w:r>
        <w:rPr>
          <w:rFonts w:ascii="IRNazanin" w:hAnsi="IRNazanin" w:eastAsia="IRNazanin"/>
          <w:color w:val="111111"/>
          <w:sz w:val="28"/>
          <w:sz w:val="28"/>
          <w:szCs w:val="28"/>
          <w:rtl w:val="true"/>
          <w:lang w:bidi="fa-IR"/>
        </w:rPr>
        <w:t>أعضائه متفرقة کیف یصلی علیه قال یصلی علی الذی فیه قلبه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وتقدم فی الباب المتقدم ما یمکن ان یستدل باطلاقه علی وجوب الصلاة</w:t>
      </w:r>
    </w:p>
    <w:p>
      <w:pPr>
        <w:pStyle w:val="BookText"/>
        <w:rPr/>
      </w:pPr>
      <w:r>
        <w:rPr>
          <w:rFonts w:ascii="IRNazanin" w:hAnsi="IRNazanin" w:eastAsia="IRNazanin"/>
          <w:color w:val="111111"/>
          <w:sz w:val="28"/>
          <w:sz w:val="28"/>
          <w:szCs w:val="28"/>
          <w:rtl w:val="true"/>
          <w:lang w:bidi="fa-IR"/>
        </w:rPr>
        <w:t>علی ما یصدق علیه اسم المیت ولو کان ناقصا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ویأتی فی روایة أبی البختری من باب ان المقتول فی زحام دیته من بیت</w:t>
      </w:r>
    </w:p>
    <w:p>
      <w:pPr>
        <w:pStyle w:val="BookText"/>
        <w:rPr/>
      </w:pPr>
      <w:r>
        <w:rPr>
          <w:rFonts w:ascii="IRNazanin" w:hAnsi="IRNazanin" w:eastAsia="IRNazanin"/>
          <w:color w:val="111111"/>
          <w:sz w:val="28"/>
          <w:sz w:val="28"/>
          <w:szCs w:val="28"/>
          <w:rtl w:val="true"/>
          <w:lang w:bidi="fa-IR"/>
        </w:rPr>
        <w:t>المال من أبواب دعوی القتل من کتاب القصاص قوله علیه السلام أتی علی علیه السلام بقتیل</w:t>
      </w:r>
    </w:p>
    <w:p>
      <w:pPr>
        <w:pStyle w:val="BookText"/>
        <w:rPr/>
      </w:pPr>
      <w:r>
        <w:rPr>
          <w:rFonts w:ascii="IRNazanin" w:hAnsi="IRNazanin" w:eastAsia="IRNazanin"/>
          <w:color w:val="111111"/>
          <w:sz w:val="28"/>
          <w:sz w:val="28"/>
          <w:szCs w:val="28"/>
          <w:rtl w:val="true"/>
          <w:lang w:bidi="fa-IR"/>
        </w:rPr>
        <w:t>وجد فی الکوفة مقطعا فقال علیه السلام صلوا علیه ما قدرتم علیه منه وفی روایة الأعور</w:t>
      </w:r>
    </w:p>
    <w:p>
      <w:pPr>
        <w:pStyle w:val="BookText"/>
        <w:rPr/>
      </w:pPr>
      <w:r>
        <w:rPr>
          <w:rFonts w:ascii="IRNazanin" w:hAnsi="IRNazanin" w:eastAsia="IRNazanin"/>
          <w:color w:val="111111"/>
          <w:sz w:val="28"/>
          <w:sz w:val="28"/>
          <w:szCs w:val="28"/>
          <w:rtl w:val="true"/>
          <w:lang w:bidi="fa-IR"/>
        </w:rPr>
        <w:t>قوله الرجل یقتل فیوجد رأسه فی قبیلة قال علیه السلام دیته علی من وجد فی قبیلته صدره</w:t>
      </w:r>
    </w:p>
    <w:p>
      <w:pPr>
        <w:pStyle w:val="BookText"/>
        <w:rPr/>
      </w:pPr>
      <w:r>
        <w:rPr>
          <w:rFonts w:ascii="IRNazanin" w:hAnsi="IRNazanin" w:eastAsia="IRNazanin"/>
          <w:color w:val="111111"/>
          <w:sz w:val="28"/>
          <w:sz w:val="28"/>
          <w:szCs w:val="28"/>
          <w:rtl w:val="true"/>
          <w:lang w:bidi="fa-IR"/>
        </w:rPr>
        <w:t>ویداه والصلاة علیه وفی روایته الأخری قوله علیه السلام دیته علی من وجد فی قبیلته صدره</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وبدنه والصلاة علیه</w:t>
      </w:r>
      <w:r>
        <w:rPr>
          <w:rFonts w:eastAsia="IRNazanin" w:cs="IRNazanin"/>
          <w:color w:val="111111"/>
          <w:sz w:val="28"/>
          <w:szCs w:val="28"/>
          <w:rtl w:val="true"/>
          <w:lang w:bidi="fa-IR"/>
        </w:rPr>
        <w:t>.</w:t>
      </w:r>
      <w:bookmarkStart w:id="307" w:name="pg12405_123468"/>
    </w:p>
    <w:p>
      <w:pPr>
        <w:pStyle w:val="Heading4"/>
        <w:numPr>
          <w:ilvl w:val="3"/>
          <w:numId w:val="1"/>
        </w:numPr>
        <w:rPr/>
      </w:pPr>
      <w:bookmarkStart w:id="308" w:name="__RefHeading___Toc9751246_417432637"/>
      <w:bookmarkStart w:id="309" w:name="_Toc109"/>
      <w:bookmarkEnd w:id="307"/>
      <w:bookmarkEnd w:id="308"/>
      <w:r>
        <w:rPr>
          <w:rtl w:val="true"/>
        </w:rPr>
        <w:t>(</w:t>
      </w:r>
      <w:r>
        <w:rPr/>
        <w:t>3</w:t>
      </w:r>
      <w:r>
        <w:rPr>
          <w:rtl w:val="true"/>
        </w:rPr>
        <w:t xml:space="preserve">) </w:t>
      </w:r>
      <w:r>
        <w:rPr>
          <w:rtl w:val="true"/>
        </w:rPr>
        <w:t>باب وجوب الصلاة علی جنازة من بلغ ست سنین فصاعدا واستحبابها</w:t>
      </w:r>
      <w:r>
        <w:rPr>
          <w:rtl w:val="true"/>
        </w:rPr>
        <w:t>...</w:t>
      </w:r>
      <w:bookmarkEnd w:id="309"/>
    </w:p>
    <w:p>
      <w:pPr>
        <w:pStyle w:val="BookText"/>
        <w:rPr/>
      </w:pPr>
      <w:r>
        <w:rPr>
          <w:rFonts w:ascii="IRNazanin" w:hAnsi="IRNazanin" w:eastAsia="IRNazanin"/>
          <w:color w:val="111111"/>
          <w:sz w:val="28"/>
          <w:sz w:val="28"/>
          <w:szCs w:val="28"/>
          <w:rtl w:val="true"/>
          <w:lang w:bidi="fa-IR"/>
        </w:rPr>
        <w:t>باب وجوب الصلاة علی جنازة من بلغ ست سنین فصاعدا واستحبابها علی الطفل الذی مات ولم یبلغ ستا</w:t>
      </w:r>
    </w:p>
    <w:p>
      <w:pPr>
        <w:pStyle w:val="BookText"/>
        <w:rPr/>
      </w:pPr>
      <w:r>
        <w:rPr>
          <w:rFonts w:ascii="IRNazanin" w:hAnsi="IRNazanin" w:eastAsia="IRNazanin"/>
          <w:color w:val="111111"/>
          <w:sz w:val="28"/>
          <w:sz w:val="28"/>
          <w:szCs w:val="28"/>
          <w:rtl w:val="true"/>
          <w:lang w:bidi="fa-IR"/>
        </w:rPr>
        <w:t>إذا کان ولد حیا</w:t>
      </w:r>
    </w:p>
    <w:p>
      <w:pPr>
        <w:pStyle w:val="BookText"/>
        <w:rPr/>
      </w:pPr>
      <w:r>
        <w:rPr>
          <w:rFonts w:eastAsia="IRNazanin" w:cs="IRNazanin"/>
          <w:color w:val="111111"/>
          <w:sz w:val="28"/>
          <w:szCs w:val="28"/>
          <w:lang w:bidi="fa-IR"/>
        </w:rPr>
        <w:t>4044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479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w:t>
      </w:r>
    </w:p>
    <w:p>
      <w:pPr>
        <w:pStyle w:val="BookText"/>
        <w:rPr/>
      </w:pPr>
      <w:r>
        <w:rPr>
          <w:rFonts w:ascii="IRNazanin" w:hAnsi="IRNazanin" w:eastAsia="IRNazanin"/>
          <w:color w:val="111111"/>
          <w:sz w:val="28"/>
          <w:sz w:val="28"/>
          <w:szCs w:val="28"/>
          <w:rtl w:val="true"/>
          <w:lang w:bidi="fa-IR"/>
        </w:rPr>
        <w:t xml:space="preserve">عن أبیه عن ابن أبی عمیر عن حماد بن عثمان عن فقیه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الحلبی وزرارة </w:t>
      </w:r>
      <w:r>
        <w:rPr>
          <w:rStyle w:val="FootnoteAnchor"/>
          <w:rtl w:val="true"/>
        </w:rPr>
        <w:footnoteReference w:id="461"/>
      </w:r>
    </w:p>
    <w:p>
      <w:pPr>
        <w:pStyle w:val="BookText"/>
        <w:rPr/>
      </w:pPr>
      <w:r>
        <w:rPr>
          <w:rFonts w:ascii="IRNazanin" w:hAnsi="IRNazanin" w:eastAsia="IRNazanin"/>
          <w:color w:val="111111"/>
          <w:sz w:val="28"/>
          <w:sz w:val="28"/>
          <w:szCs w:val="28"/>
          <w:rtl w:val="true"/>
          <w:lang w:bidi="fa-IR"/>
        </w:rPr>
        <w:t>عن أبی عبد الله علیه السلام انه سئل عن الصلاة علی الصبی متی یصلی علیه قال إذا عقل</w:t>
      </w:r>
    </w:p>
    <w:p>
      <w:pPr>
        <w:pStyle w:val="BookText"/>
        <w:rPr/>
      </w:pPr>
      <w:r>
        <w:rPr>
          <w:rFonts w:ascii="IRNazanin" w:hAnsi="IRNazanin" w:eastAsia="IRNazanin"/>
          <w:color w:val="111111"/>
          <w:sz w:val="28"/>
          <w:sz w:val="28"/>
          <w:szCs w:val="28"/>
          <w:rtl w:val="true"/>
          <w:lang w:bidi="fa-IR"/>
        </w:rPr>
        <w:t>الصلاة قلت متی تجب الصلاة علیه فقال إذا کان ابن ست سنین والصیام إذا أطاقه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4045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62"/>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صلی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ابن له صبی صغیر له ثلث سنین</w:t>
      </w:r>
    </w:p>
    <w:p>
      <w:pPr>
        <w:pStyle w:val="BookText"/>
        <w:rPr/>
      </w:pPr>
      <w:r>
        <w:rPr>
          <w:rFonts w:ascii="IRNazanin" w:hAnsi="IRNazanin" w:eastAsia="IRNazanin"/>
          <w:color w:val="111111"/>
          <w:sz w:val="28"/>
          <w:sz w:val="28"/>
          <w:szCs w:val="28"/>
          <w:rtl w:val="true"/>
          <w:lang w:bidi="fa-IR"/>
        </w:rPr>
        <w:t>ثم قال لولا أن الناس یقولون ان بنی هاشم لا یصلون علی الصغار من أولادهم ما صلیت</w:t>
      </w:r>
    </w:p>
    <w:p>
      <w:pPr>
        <w:pStyle w:val="BookText"/>
        <w:rPr/>
      </w:pPr>
      <w:r>
        <w:rPr>
          <w:rFonts w:ascii="IRNazanin" w:hAnsi="IRNazanin" w:eastAsia="IRNazanin"/>
          <w:color w:val="111111"/>
          <w:sz w:val="28"/>
          <w:sz w:val="28"/>
          <w:szCs w:val="28"/>
          <w:rtl w:val="true"/>
          <w:lang w:bidi="fa-IR"/>
        </w:rPr>
        <w:t>علیه وسئل متی تجب الصلاة علیه قال إذا عقل الصلاة وکان ابن ست سنین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4046</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بن عیسی عن محمد بن</w:t>
      </w:r>
    </w:p>
    <w:p>
      <w:pPr>
        <w:pStyle w:val="BookText"/>
        <w:rPr/>
      </w:pPr>
      <w:r>
        <w:rPr>
          <w:rFonts w:ascii="IRNazanin" w:hAnsi="IRNazanin" w:eastAsia="IRNazanin"/>
          <w:color w:val="111111"/>
          <w:sz w:val="28"/>
          <w:sz w:val="28"/>
          <w:szCs w:val="28"/>
          <w:rtl w:val="true"/>
          <w:lang w:bidi="fa-IR"/>
        </w:rPr>
        <w:t>خالد والحسین بن سعید عن النضر بن سوید عن یحیی بن عمران عن ابن مسکان عن</w:t>
      </w:r>
    </w:p>
    <w:p>
      <w:pPr>
        <w:pStyle w:val="BookText"/>
        <w:rPr/>
      </w:pPr>
      <w:r>
        <w:rPr>
          <w:rFonts w:ascii="IRNazanin" w:hAnsi="IRNazanin" w:eastAsia="IRNazanin"/>
          <w:color w:val="111111"/>
          <w:sz w:val="28"/>
          <w:sz w:val="28"/>
          <w:szCs w:val="28"/>
          <w:rtl w:val="true"/>
          <w:lang w:bidi="fa-IR"/>
        </w:rPr>
        <w:t xml:space="preserve">زرارة قال مات بنی </w:t>
      </w:r>
      <w:r>
        <w:rPr>
          <w:rStyle w:val="FootnoteAnchor"/>
          <w:rtl w:val="true"/>
        </w:rPr>
        <w:footnoteReference w:id="463"/>
      </w:r>
      <w:r>
        <w:rPr>
          <w:rFonts w:ascii="IRNazanin" w:hAnsi="IRNazanin" w:eastAsia="IRNazanin"/>
          <w:color w:val="111111"/>
          <w:sz w:val="28"/>
          <w:sz w:val="28"/>
          <w:szCs w:val="28"/>
          <w:rtl w:val="true"/>
          <w:lang w:bidi="fa-IR"/>
        </w:rPr>
        <w:t>لابی جعفر علیه السلام فأخبر بموته فأمر به فغسل وکفن ومشی معه</w:t>
      </w:r>
    </w:p>
    <w:p>
      <w:pPr>
        <w:pStyle w:val="BookText"/>
        <w:rPr/>
      </w:pPr>
      <w:r>
        <w:rPr>
          <w:rFonts w:ascii="IRNazanin" w:hAnsi="IRNazanin" w:eastAsia="IRNazanin"/>
          <w:color w:val="111111"/>
          <w:sz w:val="28"/>
          <w:sz w:val="28"/>
          <w:szCs w:val="28"/>
          <w:rtl w:val="true"/>
          <w:lang w:bidi="fa-IR"/>
        </w:rPr>
        <w:t>وصلی علیه وطرحت خمرة فقام علیها ثم قام علی قبره حتی فرغ منه ثم انصرف و</w:t>
      </w:r>
    </w:p>
    <w:p>
      <w:pPr>
        <w:pStyle w:val="BookText"/>
        <w:rPr/>
      </w:pPr>
      <w:r>
        <w:rPr>
          <w:rFonts w:ascii="IRNazanin" w:hAnsi="IRNazanin" w:eastAsia="IRNazanin"/>
          <w:color w:val="111111"/>
          <w:sz w:val="28"/>
          <w:sz w:val="28"/>
          <w:szCs w:val="28"/>
          <w:rtl w:val="true"/>
          <w:lang w:bidi="fa-IR"/>
        </w:rPr>
        <w:t>انصرفت معه حتی انی لامشی معه فقال اما انه لم یکن یصلی علی مثل هذا وکان ابن</w:t>
      </w:r>
    </w:p>
    <w:p>
      <w:pPr>
        <w:pStyle w:val="BookText"/>
        <w:rPr/>
      </w:pPr>
      <w:r>
        <w:rPr>
          <w:rFonts w:ascii="IRNazanin" w:hAnsi="IRNazanin" w:eastAsia="IRNazanin"/>
          <w:color w:val="111111"/>
          <w:sz w:val="28"/>
          <w:sz w:val="28"/>
          <w:szCs w:val="28"/>
          <w:rtl w:val="true"/>
          <w:lang w:bidi="fa-IR"/>
        </w:rPr>
        <w:t>ثلاث سنین کان علی علیه السلام یأمر به فیدفن ولا یصلی علیه ولکن الناس صنعوا</w:t>
      </w:r>
    </w:p>
    <w:p>
      <w:pPr>
        <w:pStyle w:val="BookText"/>
        <w:rPr/>
      </w:pPr>
      <w:r>
        <w:rPr>
          <w:rFonts w:ascii="IRNazanin" w:hAnsi="IRNazanin" w:eastAsia="IRNazanin"/>
          <w:color w:val="111111"/>
          <w:sz w:val="28"/>
          <w:sz w:val="28"/>
          <w:szCs w:val="28"/>
          <w:rtl w:val="true"/>
          <w:lang w:bidi="fa-IR"/>
        </w:rPr>
        <w:t>شیئا فنحن نصنع مثله قال قلت فمتی تجب علیه الصلاة فقال إذا عقل الصلاة وکان</w:t>
      </w:r>
    </w:p>
    <w:p>
      <w:pPr>
        <w:pStyle w:val="BookText"/>
        <w:rPr/>
      </w:pPr>
      <w:r>
        <w:rPr>
          <w:rFonts w:ascii="IRNazanin" w:hAnsi="IRNazanin" w:eastAsia="IRNazanin"/>
          <w:color w:val="111111"/>
          <w:sz w:val="28"/>
          <w:sz w:val="28"/>
          <w:szCs w:val="28"/>
          <w:rtl w:val="true"/>
          <w:lang w:bidi="fa-IR"/>
        </w:rPr>
        <w:t xml:space="preserve">ابن ست سنین قال 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تقول فی الولدان فقال سئل رسول الله صلی الله علیه وآله عنهم</w:t>
      </w:r>
    </w:p>
    <w:p>
      <w:pPr>
        <w:pStyle w:val="BookText"/>
        <w:rPr/>
      </w:pPr>
      <w:r>
        <w:rPr>
          <w:rFonts w:ascii="IRNazanin" w:hAnsi="IRNazanin" w:eastAsia="IRNazanin"/>
          <w:color w:val="111111"/>
          <w:sz w:val="28"/>
          <w:sz w:val="28"/>
          <w:szCs w:val="28"/>
          <w:rtl w:val="true"/>
          <w:lang w:bidi="fa-IR"/>
        </w:rPr>
        <w:t>فقال الله اعلم بما کانوا عاملین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4047</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479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أبیه عن ابن أبی عمیر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عمر بن أذینة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زرارة قال رأیت ابنا لابی عبد الله</w:t>
      </w:r>
    </w:p>
    <w:p>
      <w:pPr>
        <w:pStyle w:val="BookText"/>
        <w:rPr/>
      </w:pPr>
      <w:r>
        <w:rPr>
          <w:rFonts w:ascii="IRNazanin" w:hAnsi="IRNazanin" w:eastAsia="IRNazanin"/>
          <w:color w:val="111111"/>
          <w:sz w:val="28"/>
          <w:sz w:val="28"/>
          <w:szCs w:val="28"/>
          <w:rtl w:val="true"/>
          <w:lang w:bidi="fa-IR"/>
        </w:rPr>
        <w:t>علیه السلام فی حیاة أبی جعفر علیه السلام یقال له عبد الله فطیم قد درج فقلت له یا غلام من</w:t>
      </w:r>
    </w:p>
    <w:p>
      <w:pPr>
        <w:pStyle w:val="BookText"/>
        <w:rPr/>
      </w:pPr>
      <w:r>
        <w:rPr>
          <w:rFonts w:ascii="IRNazanin" w:hAnsi="IRNazanin" w:eastAsia="IRNazanin"/>
          <w:color w:val="111111"/>
          <w:sz w:val="28"/>
          <w:sz w:val="28"/>
          <w:szCs w:val="28"/>
          <w:rtl w:val="true"/>
          <w:lang w:bidi="fa-IR"/>
        </w:rPr>
        <w:t>ذا الذی إلی جنبک لمولی لهم فقال هذا مولای فقال له المولی یمازحه لست لک بمولی</w:t>
      </w:r>
    </w:p>
    <w:p>
      <w:pPr>
        <w:pStyle w:val="BookText"/>
        <w:rPr/>
      </w:pPr>
      <w:r>
        <w:rPr>
          <w:rFonts w:ascii="IRNazanin" w:hAnsi="IRNazanin" w:eastAsia="IRNazanin"/>
          <w:color w:val="111111"/>
          <w:sz w:val="28"/>
          <w:sz w:val="28"/>
          <w:szCs w:val="28"/>
          <w:rtl w:val="true"/>
          <w:lang w:bidi="fa-IR"/>
        </w:rPr>
        <w:t xml:space="preserve">فقال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 لک فطعن فی جنان </w:t>
      </w:r>
      <w:r>
        <w:rPr>
          <w:rStyle w:val="FootnoteAnchor"/>
          <w:rtl w:val="true"/>
        </w:rPr>
        <w:footnoteReference w:id="464"/>
      </w:r>
      <w:r>
        <w:rPr>
          <w:rFonts w:ascii="IRNazanin" w:hAnsi="IRNazanin" w:eastAsia="IRNazanin"/>
          <w:color w:val="111111"/>
          <w:sz w:val="28"/>
          <w:sz w:val="28"/>
          <w:szCs w:val="28"/>
          <w:rtl w:val="true"/>
          <w:lang w:bidi="fa-IR"/>
        </w:rPr>
        <w:t>الغلام فمات فأخرج فی</w:t>
      </w:r>
    </w:p>
    <w:p>
      <w:pPr>
        <w:pStyle w:val="BookText"/>
        <w:rPr/>
      </w:pPr>
      <w:r>
        <w:rPr>
          <w:rFonts w:ascii="IRNazanin" w:hAnsi="IRNazanin" w:eastAsia="IRNazanin"/>
          <w:color w:val="111111"/>
          <w:sz w:val="28"/>
          <w:sz w:val="28"/>
          <w:szCs w:val="28"/>
          <w:rtl w:val="true"/>
          <w:lang w:bidi="fa-IR"/>
        </w:rPr>
        <w:t>سفط إلی البقیع فخرج أبو جعفر علیه السلام وعلیه جبة خز صفراء وعمامة خز صفراء</w:t>
      </w:r>
    </w:p>
    <w:p>
      <w:pPr>
        <w:pStyle w:val="BookText"/>
        <w:rPr/>
      </w:pPr>
      <w:r>
        <w:rPr>
          <w:rFonts w:ascii="IRNazanin" w:hAnsi="IRNazanin" w:eastAsia="IRNazanin"/>
          <w:color w:val="111111"/>
          <w:sz w:val="28"/>
          <w:sz w:val="28"/>
          <w:szCs w:val="28"/>
          <w:rtl w:val="true"/>
          <w:lang w:bidi="fa-IR"/>
        </w:rPr>
        <w:t>ومطرف خز اصفر فانطلق یمشی إلی البقیع وهو معتمد علی والناس یعزونه</w:t>
      </w:r>
      <w:r>
        <w:rPr>
          <w:rStyle w:val="FootnoteAnchor"/>
          <w:rtl w:val="true"/>
        </w:rPr>
        <w:footnoteReference w:id="465"/>
      </w:r>
    </w:p>
    <w:p>
      <w:pPr>
        <w:pStyle w:val="BookText"/>
        <w:rPr/>
      </w:pPr>
      <w:r>
        <w:rPr>
          <w:rFonts w:ascii="IRNazanin" w:hAnsi="IRNazanin" w:eastAsia="IRNazanin"/>
          <w:color w:val="111111"/>
          <w:sz w:val="28"/>
          <w:sz w:val="28"/>
          <w:szCs w:val="28"/>
          <w:rtl w:val="true"/>
          <w:lang w:bidi="fa-IR"/>
        </w:rPr>
        <w:t xml:space="preserve">علی ابن ابنه </w:t>
      </w:r>
      <w:r>
        <w:rPr>
          <w:rStyle w:val="FootnoteAnchor"/>
          <w:rtl w:val="true"/>
        </w:rPr>
        <w:footnoteReference w:id="466"/>
      </w:r>
      <w:r>
        <w:rPr>
          <w:rFonts w:ascii="IRNazanin" w:hAnsi="IRNazanin" w:eastAsia="IRNazanin"/>
          <w:color w:val="111111"/>
          <w:sz w:val="28"/>
          <w:sz w:val="28"/>
          <w:szCs w:val="28"/>
          <w:rtl w:val="true"/>
          <w:lang w:bidi="fa-IR"/>
        </w:rPr>
        <w:t>فلما انتهی إلی البقیع تقدم أبو جعفر علیه السلام فصلی علیه</w:t>
      </w:r>
    </w:p>
    <w:p>
      <w:pPr>
        <w:pStyle w:val="BookText"/>
        <w:rPr/>
      </w:pPr>
      <w:r>
        <w:rPr>
          <w:rFonts w:ascii="IRNazanin" w:hAnsi="IRNazanin" w:eastAsia="IRNazanin"/>
          <w:color w:val="111111"/>
          <w:sz w:val="28"/>
          <w:sz w:val="28"/>
          <w:szCs w:val="28"/>
          <w:rtl w:val="true"/>
          <w:lang w:bidi="fa-IR"/>
        </w:rPr>
        <w:t xml:space="preserve">فکبر علیه أربعا ثم </w:t>
      </w:r>
      <w:r>
        <w:rPr>
          <w:rStyle w:val="FootnoteAnchor"/>
          <w:rtl w:val="true"/>
        </w:rPr>
        <w:footnoteReference w:id="467"/>
      </w:r>
      <w:r>
        <w:rPr>
          <w:rFonts w:ascii="IRNazanin" w:hAnsi="IRNazanin" w:eastAsia="IRNazanin"/>
          <w:color w:val="111111"/>
          <w:sz w:val="28"/>
          <w:sz w:val="28"/>
          <w:szCs w:val="28"/>
          <w:rtl w:val="true"/>
          <w:lang w:bidi="fa-IR"/>
        </w:rPr>
        <w:t xml:space="preserve">امر به فدفن ثم اخذ بیدی فتنحی بی </w:t>
      </w:r>
      <w:r>
        <w:rPr>
          <w:rStyle w:val="FootnoteAnchor"/>
          <w:rtl w:val="true"/>
        </w:rPr>
        <w:footnoteReference w:id="468"/>
      </w:r>
      <w:r>
        <w:rPr>
          <w:rFonts w:ascii="IRNazanin" w:hAnsi="IRNazanin" w:eastAsia="IRNazanin"/>
          <w:color w:val="111111"/>
          <w:sz w:val="28"/>
          <w:sz w:val="28"/>
          <w:szCs w:val="28"/>
          <w:rtl w:val="true"/>
          <w:lang w:bidi="fa-IR"/>
        </w:rPr>
        <w:t>ثم قال إنه لم یکن یصلی</w:t>
      </w:r>
    </w:p>
    <w:p>
      <w:pPr>
        <w:pStyle w:val="BookText"/>
        <w:rPr/>
      </w:pPr>
      <w:r>
        <w:rPr>
          <w:rFonts w:ascii="IRNazanin" w:hAnsi="IRNazanin" w:eastAsia="IRNazanin"/>
          <w:color w:val="111111"/>
          <w:sz w:val="28"/>
          <w:sz w:val="28"/>
          <w:szCs w:val="28"/>
          <w:rtl w:val="true"/>
          <w:lang w:bidi="fa-IR"/>
        </w:rPr>
        <w:t xml:space="preserve">علی الأطفال انما کان أمیر المؤمنین علیه السلام یأمر بهم فیدفنون من </w:t>
      </w:r>
      <w:r>
        <w:rPr>
          <w:rStyle w:val="FootnoteAnchor"/>
          <w:rtl w:val="true"/>
        </w:rPr>
        <w:footnoteReference w:id="469"/>
      </w:r>
      <w:r>
        <w:rPr>
          <w:rFonts w:ascii="IRNazanin" w:hAnsi="IRNazanin" w:eastAsia="IRNazanin"/>
          <w:color w:val="111111"/>
          <w:sz w:val="28"/>
          <w:sz w:val="28"/>
          <w:szCs w:val="28"/>
          <w:rtl w:val="true"/>
          <w:lang w:bidi="fa-IR"/>
        </w:rPr>
        <w:t xml:space="preserve">وراء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یصلی علیهم وانما صلیت علیه </w:t>
      </w:r>
      <w:r>
        <w:rPr>
          <w:rStyle w:val="FootnoteAnchor"/>
          <w:rtl w:val="true"/>
        </w:rPr>
        <w:footnoteReference w:id="470"/>
      </w:r>
      <w:r>
        <w:rPr>
          <w:rFonts w:ascii="IRNazanin" w:hAnsi="IRNazanin" w:eastAsia="IRNazanin"/>
          <w:color w:val="111111"/>
          <w:sz w:val="28"/>
          <w:sz w:val="28"/>
          <w:szCs w:val="28"/>
          <w:rtl w:val="true"/>
          <w:lang w:bidi="fa-IR"/>
        </w:rPr>
        <w:t>من أجل المدینة کراهیة ان یقولوا لا یصلون</w:t>
      </w:r>
    </w:p>
    <w:p>
      <w:pPr>
        <w:pStyle w:val="BookText"/>
        <w:rPr/>
      </w:pPr>
      <w:r>
        <w:rPr>
          <w:rFonts w:ascii="IRNazanin" w:hAnsi="IRNazanin" w:eastAsia="IRNazanin"/>
          <w:color w:val="111111"/>
          <w:sz w:val="28"/>
          <w:sz w:val="28"/>
          <w:szCs w:val="28"/>
          <w:rtl w:val="true"/>
          <w:lang w:bidi="fa-IR"/>
        </w:rPr>
        <w:t>علی أطفالهم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4048</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توحید الصدوق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الحسن بن أحمد بن</w:t>
      </w:r>
    </w:p>
    <w:p>
      <w:pPr>
        <w:pStyle w:val="BookText"/>
        <w:rPr/>
      </w:pPr>
      <w:r>
        <w:rPr>
          <w:rFonts w:ascii="IRNazanin" w:hAnsi="IRNazanin" w:eastAsia="IRNazanin"/>
          <w:color w:val="111111"/>
          <w:sz w:val="28"/>
          <w:sz w:val="28"/>
          <w:szCs w:val="28"/>
          <w:rtl w:val="true"/>
          <w:lang w:bidi="fa-IR"/>
        </w:rPr>
        <w:t>الولید قال حدثنا محمد بن الحسن الصفار عن الفضل بن عامر عن موسی بن القاسم</w:t>
      </w:r>
    </w:p>
    <w:p>
      <w:pPr>
        <w:pStyle w:val="BookText"/>
        <w:rPr/>
      </w:pPr>
      <w:r>
        <w:rPr>
          <w:rFonts w:ascii="IRNazanin" w:hAnsi="IRNazanin" w:eastAsia="IRNazanin"/>
          <w:color w:val="111111"/>
          <w:sz w:val="28"/>
          <w:sz w:val="28"/>
          <w:szCs w:val="28"/>
          <w:rtl w:val="true"/>
          <w:lang w:bidi="fa-IR"/>
        </w:rPr>
        <w:t>البجلی عن حماد بن عیسی عن حریز عن زرارة بن أعین قال رأیت أبا جعفر علیه السلام</w:t>
      </w:r>
    </w:p>
    <w:p>
      <w:pPr>
        <w:pStyle w:val="BookText"/>
        <w:rPr/>
      </w:pPr>
      <w:r>
        <w:rPr>
          <w:rFonts w:ascii="IRNazanin" w:hAnsi="IRNazanin" w:eastAsia="IRNazanin"/>
          <w:color w:val="111111"/>
          <w:sz w:val="28"/>
          <w:sz w:val="28"/>
          <w:szCs w:val="28"/>
          <w:rtl w:val="true"/>
          <w:lang w:bidi="fa-IR"/>
        </w:rPr>
        <w:t>صلی علی ابن لجعفر علیه السلام صغیر وکبر علیه ثم قال یا زرارة ان هذا وشبهه لا یصلی علیه</w:t>
      </w:r>
    </w:p>
    <w:p>
      <w:pPr>
        <w:pStyle w:val="BookText"/>
        <w:rPr/>
      </w:pPr>
      <w:r>
        <w:rPr>
          <w:rFonts w:ascii="IRNazanin" w:hAnsi="IRNazanin" w:eastAsia="IRNazanin"/>
          <w:color w:val="111111"/>
          <w:sz w:val="28"/>
          <w:sz w:val="28"/>
          <w:szCs w:val="28"/>
          <w:rtl w:val="true"/>
          <w:lang w:bidi="fa-IR"/>
        </w:rPr>
        <w:t>ولولا أن یقول الناس ان بنی هاشم لا یصلون علی الصغار ما صلیت علیه 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4049</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بن عیسی عن موسی بن القاسم البجلی</w:t>
      </w:r>
    </w:p>
    <w:p>
      <w:pPr>
        <w:pStyle w:val="BookText"/>
        <w:rPr/>
      </w:pPr>
      <w:r>
        <w:rPr>
          <w:rFonts w:ascii="IRNazanin" w:hAnsi="IRNazanin" w:eastAsia="IRNazanin"/>
          <w:color w:val="111111"/>
          <w:sz w:val="28"/>
          <w:sz w:val="28"/>
          <w:szCs w:val="28"/>
          <w:rtl w:val="true"/>
          <w:lang w:bidi="fa-IR"/>
        </w:rPr>
        <w:t>عن علی بن جعفر عن أخیه موسی بن جعفر علیه السلام قال سألته عن الصبی ایصلی</w:t>
      </w:r>
    </w:p>
    <w:p>
      <w:pPr>
        <w:pStyle w:val="BookText"/>
        <w:rPr/>
      </w:pPr>
      <w:r>
        <w:rPr>
          <w:rFonts w:ascii="IRNazanin" w:hAnsi="IRNazanin" w:eastAsia="IRNazanin"/>
          <w:color w:val="111111"/>
          <w:sz w:val="28"/>
          <w:sz w:val="28"/>
          <w:szCs w:val="28"/>
          <w:rtl w:val="true"/>
          <w:lang w:bidi="fa-IR"/>
        </w:rPr>
        <w:t xml:space="preserve">علیه إذا مات وهو ابن خمس سنین قال إذا عقل الصلاة صلی علیه قرب الإسناد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بإسناده عن علی بن جعفر عن أخیه موسی بن جعفر علیه السلام نحوه ک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المسائل</w:t>
      </w:r>
    </w:p>
    <w:p>
      <w:pPr>
        <w:pStyle w:val="BookText"/>
        <w:rPr/>
      </w:pPr>
      <w:r>
        <w:rPr>
          <w:rFonts w:ascii="IRNazanin" w:hAnsi="IRNazanin" w:eastAsia="IRNazanin"/>
          <w:color w:val="111111"/>
          <w:sz w:val="28"/>
          <w:sz w:val="28"/>
          <w:szCs w:val="28"/>
          <w:rtl w:val="true"/>
          <w:lang w:bidi="fa-IR"/>
        </w:rPr>
        <w:t>لعلی بن جعفر عن أخیه الکاظم علیه السلام نحوه</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4050</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واعلم أن الطفل لا یصلی علیه حتی</w:t>
      </w:r>
    </w:p>
    <w:p>
      <w:pPr>
        <w:pStyle w:val="BookText"/>
        <w:rPr/>
      </w:pPr>
      <w:r>
        <w:rPr>
          <w:rFonts w:ascii="IRNazanin" w:hAnsi="IRNazanin" w:eastAsia="IRNazanin"/>
          <w:color w:val="111111"/>
          <w:sz w:val="28"/>
          <w:sz w:val="28"/>
          <w:szCs w:val="28"/>
          <w:rtl w:val="true"/>
          <w:lang w:bidi="fa-IR"/>
        </w:rPr>
        <w:t>یعقل الصلاة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4051</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عن علی بن </w:t>
      </w:r>
      <w:r>
        <w:rPr>
          <w:rStyle w:val="FootnoteAnchor"/>
          <w:rtl w:val="true"/>
        </w:rPr>
        <w:footnoteReference w:id="471"/>
      </w:r>
    </w:p>
    <w:p>
      <w:pPr>
        <w:pStyle w:val="BookText"/>
        <w:rPr/>
      </w:pPr>
      <w:r>
        <w:rPr>
          <w:rFonts w:ascii="IRNazanin" w:hAnsi="IRNazanin" w:eastAsia="IRNazanin"/>
          <w:color w:val="111111"/>
          <w:sz w:val="28"/>
          <w:sz w:val="28"/>
          <w:szCs w:val="28"/>
          <w:rtl w:val="true"/>
          <w:lang w:bidi="fa-IR"/>
        </w:rPr>
        <w:t>شیرة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سلیمان عن حسین الحرسوس </w:t>
      </w:r>
      <w:r>
        <w:rPr>
          <w:rStyle w:val="FootnoteAnchor"/>
          <w:rtl w:val="true"/>
        </w:rPr>
        <w:footnoteReference w:id="472"/>
      </w:r>
    </w:p>
    <w:p>
      <w:pPr>
        <w:pStyle w:val="BookText"/>
        <w:rPr/>
      </w:pPr>
      <w:r>
        <w:rPr>
          <w:rFonts w:ascii="IRNazanin" w:hAnsi="IRNazanin" w:eastAsia="IRNazanin"/>
          <w:color w:val="111111"/>
          <w:sz w:val="28"/>
          <w:sz w:val="28"/>
          <w:szCs w:val="28"/>
          <w:rtl w:val="true"/>
          <w:lang w:bidi="fa-IR"/>
        </w:rPr>
        <w:t xml:space="preserve">الحرسوس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 کال</w:t>
      </w:r>
    </w:p>
    <w:p>
      <w:pPr>
        <w:pStyle w:val="BookText"/>
        <w:rPr/>
      </w:pPr>
      <w:r>
        <w:rPr>
          <w:rFonts w:ascii="IRNazanin" w:hAnsi="IRNazanin" w:eastAsia="IRNazanin"/>
          <w:color w:val="111111"/>
          <w:sz w:val="28"/>
          <w:sz w:val="28"/>
          <w:szCs w:val="28"/>
          <w:rtl w:val="true"/>
          <w:lang w:bidi="fa-IR"/>
        </w:rPr>
        <w:t xml:space="preserve">عن هشام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سالم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قلت لابی عبد الله علیه السلام ان الناس یکلمونا ویردون علینا قولنا انه لا یصلی</w:t>
      </w:r>
    </w:p>
    <w:p>
      <w:pPr>
        <w:pStyle w:val="BookText"/>
        <w:rPr/>
      </w:pPr>
      <w:r>
        <w:rPr>
          <w:rFonts w:ascii="IRNazanin" w:hAnsi="IRNazanin" w:eastAsia="IRNazanin"/>
          <w:color w:val="111111"/>
          <w:sz w:val="28"/>
          <w:sz w:val="28"/>
          <w:szCs w:val="28"/>
          <w:rtl w:val="true"/>
          <w:lang w:bidi="fa-IR"/>
        </w:rPr>
        <w:t>علی الطفل لأنه لم یصل فیقولون لا یصلی الا علی من صلی فنقول نعم فیقولون أرأیتم</w:t>
      </w:r>
    </w:p>
    <w:p>
      <w:pPr>
        <w:pStyle w:val="BookText"/>
        <w:rPr/>
      </w:pPr>
      <w:r>
        <w:rPr>
          <w:rFonts w:ascii="IRNazanin" w:hAnsi="IRNazanin" w:eastAsia="IRNazanin"/>
          <w:color w:val="111111"/>
          <w:sz w:val="28"/>
          <w:sz w:val="28"/>
          <w:szCs w:val="28"/>
          <w:rtl w:val="true"/>
          <w:lang w:bidi="fa-IR"/>
        </w:rPr>
        <w:t>لو أن رجلا نصرانیا أو یهودیا أسلم ثم مات من ساعته فما الجواب فیه فقال قولوا لهم</w:t>
      </w:r>
    </w:p>
    <w:p>
      <w:pPr>
        <w:pStyle w:val="BookText"/>
        <w:rPr/>
      </w:pPr>
      <w:r>
        <w:rPr>
          <w:rFonts w:ascii="IRNazanin" w:hAnsi="IRNazanin" w:eastAsia="IRNazanin"/>
          <w:color w:val="111111"/>
          <w:sz w:val="28"/>
          <w:sz w:val="28"/>
          <w:szCs w:val="28"/>
          <w:rtl w:val="true"/>
          <w:lang w:bidi="fa-IR"/>
        </w:rPr>
        <w:t xml:space="preserve">أرأیت لو أن هذا الذی أسلم الساعة </w:t>
      </w:r>
      <w:r>
        <w:rPr>
          <w:rStyle w:val="FootnoteAnchor"/>
          <w:rtl w:val="true"/>
        </w:rPr>
        <w:footnoteReference w:id="473"/>
      </w:r>
      <w:r>
        <w:rPr>
          <w:rFonts w:ascii="IRNazanin" w:hAnsi="IRNazanin" w:eastAsia="IRNazanin"/>
          <w:color w:val="111111"/>
          <w:sz w:val="28"/>
          <w:sz w:val="28"/>
          <w:szCs w:val="28"/>
          <w:rtl w:val="true"/>
          <w:lang w:bidi="fa-IR"/>
        </w:rPr>
        <w:t>ثم افتری علی انسان ما کان یجب علیه</w:t>
      </w:r>
    </w:p>
    <w:p>
      <w:pPr>
        <w:pStyle w:val="BookText"/>
        <w:rPr/>
      </w:pPr>
      <w:r>
        <w:rPr>
          <w:rFonts w:ascii="IRNazanin" w:hAnsi="IRNazanin" w:eastAsia="IRNazanin"/>
          <w:color w:val="111111"/>
          <w:sz w:val="28"/>
          <w:sz w:val="28"/>
          <w:szCs w:val="28"/>
          <w:rtl w:val="true"/>
          <w:lang w:bidi="fa-IR"/>
        </w:rPr>
        <w:t>فی فریته فإنهم سیقولون یجب علیه الحد فإذا قالوا هذا قیل لهم فلو أن هذا الصبی</w:t>
      </w:r>
    </w:p>
    <w:p>
      <w:pPr>
        <w:pStyle w:val="BookText"/>
        <w:rPr/>
      </w:pPr>
      <w:r>
        <w:rPr>
          <w:rFonts w:ascii="IRNazanin" w:hAnsi="IRNazanin" w:eastAsia="IRNazanin"/>
          <w:color w:val="111111"/>
          <w:sz w:val="28"/>
          <w:sz w:val="28"/>
          <w:szCs w:val="28"/>
          <w:rtl w:val="true"/>
          <w:lang w:bidi="fa-IR"/>
        </w:rPr>
        <w:t>الذی لم یصل افتری علی انسان هل کان یجب علیه الحد فإنهم سیقولون لا فیقال</w:t>
      </w:r>
    </w:p>
    <w:p>
      <w:pPr>
        <w:pStyle w:val="BookText"/>
        <w:rPr/>
      </w:pPr>
      <w:r>
        <w:rPr>
          <w:rFonts w:ascii="IRNazanin" w:hAnsi="IRNazanin" w:eastAsia="IRNazanin"/>
          <w:color w:val="111111"/>
          <w:sz w:val="28"/>
          <w:sz w:val="28"/>
          <w:szCs w:val="28"/>
          <w:rtl w:val="true"/>
          <w:lang w:bidi="fa-IR"/>
        </w:rPr>
        <w:t xml:space="preserve">لهم صدقتم انما یجب ان یصلی علی من وجبت </w:t>
      </w:r>
      <w:r>
        <w:rPr>
          <w:rStyle w:val="FootnoteAnchor"/>
          <w:rtl w:val="true"/>
        </w:rPr>
        <w:footnoteReference w:id="474"/>
      </w:r>
      <w:r>
        <w:rPr>
          <w:rFonts w:ascii="IRNazanin" w:hAnsi="IRNazanin" w:eastAsia="IRNazanin"/>
          <w:color w:val="111111"/>
          <w:sz w:val="28"/>
          <w:sz w:val="28"/>
          <w:szCs w:val="28"/>
          <w:rtl w:val="true"/>
          <w:lang w:bidi="fa-IR"/>
        </w:rPr>
        <w:t>علیه الصلاة و الحدود</w:t>
      </w:r>
      <w:r>
        <w:rPr>
          <w:rStyle w:val="FootnoteAnchor"/>
          <w:rtl w:val="true"/>
        </w:rPr>
        <w:footnoteReference w:id="475"/>
      </w:r>
    </w:p>
    <w:p>
      <w:pPr>
        <w:pStyle w:val="BookText"/>
        <w:rPr/>
      </w:pPr>
      <w:r>
        <w:rPr>
          <w:rFonts w:ascii="IRNazanin" w:hAnsi="IRNazanin" w:eastAsia="IRNazanin"/>
          <w:color w:val="111111"/>
          <w:sz w:val="28"/>
          <w:sz w:val="28"/>
          <w:szCs w:val="28"/>
          <w:rtl w:val="true"/>
          <w:lang w:bidi="fa-IR"/>
        </w:rPr>
        <w:t xml:space="preserve">و لا یصلی علی من لم تجب علیه الصلاة </w:t>
      </w:r>
      <w:r>
        <w:rPr>
          <w:rStyle w:val="FootnoteAnchor"/>
          <w:rtl w:val="true"/>
        </w:rPr>
        <w:footnoteReference w:id="476"/>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خ 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4052</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أحمد بن یحیی عن أحمد بن الحسن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عمرو بن سعید عن مصدق بن صدقة عن عمار عن أبی</w:t>
      </w:r>
    </w:p>
    <w:p>
      <w:pPr>
        <w:pStyle w:val="BookText"/>
        <w:rPr/>
      </w:pPr>
      <w:r>
        <w:rPr>
          <w:rFonts w:ascii="IRNazanin" w:hAnsi="IRNazanin" w:eastAsia="IRNazanin"/>
          <w:color w:val="111111"/>
          <w:sz w:val="28"/>
          <w:sz w:val="28"/>
          <w:szCs w:val="28"/>
          <w:rtl w:val="true"/>
          <w:lang w:bidi="fa-IR"/>
        </w:rPr>
        <w:t>عبد الله علیه السلام انه سئل عن المولود ما لم یجر علیه القلم هل یصلی علیه قال لا انما</w:t>
      </w:r>
    </w:p>
    <w:p>
      <w:pPr>
        <w:pStyle w:val="BookText"/>
        <w:rPr/>
      </w:pPr>
      <w:r>
        <w:rPr>
          <w:rFonts w:ascii="IRNazanin" w:hAnsi="IRNazanin" w:eastAsia="IRNazanin"/>
          <w:color w:val="111111"/>
          <w:sz w:val="28"/>
          <w:sz w:val="28"/>
          <w:szCs w:val="28"/>
          <w:rtl w:val="true"/>
          <w:lang w:bidi="fa-IR"/>
        </w:rPr>
        <w:t>الصلاة علی الرجل والمرأة إذا جری علیهما القلم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4053</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أحمد عن صا </w:t>
      </w:r>
      <w:r>
        <w:rPr>
          <w:rFonts w:eastAsia="IRNazanin" w:cs="IRNazanin"/>
          <w:color w:val="111111"/>
          <w:sz w:val="28"/>
          <w:szCs w:val="28"/>
          <w:lang w:bidi="fa-IR"/>
        </w:rPr>
        <w:t>480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w:t>
      </w:r>
    </w:p>
    <w:p>
      <w:pPr>
        <w:pStyle w:val="BookText"/>
        <w:rPr/>
      </w:pPr>
      <w:r>
        <w:rPr>
          <w:rFonts w:ascii="IRNazanin" w:hAnsi="IRNazanin" w:eastAsia="IRNazanin"/>
          <w:color w:val="111111"/>
          <w:sz w:val="28"/>
          <w:sz w:val="28"/>
          <w:szCs w:val="28"/>
          <w:rtl w:val="true"/>
          <w:lang w:bidi="fa-IR"/>
        </w:rPr>
        <w:t xml:space="preserve">عن رجل عن أبی الحسن الماضی </w:t>
      </w:r>
      <w:r>
        <w:rPr>
          <w:rStyle w:val="FootnoteAnchor"/>
          <w:rtl w:val="true"/>
        </w:rPr>
        <w:footnoteReference w:id="477"/>
      </w:r>
      <w:r>
        <w:rPr>
          <w:rFonts w:ascii="IRNazanin" w:hAnsi="IRNazanin" w:eastAsia="IRNazanin"/>
          <w:color w:val="111111"/>
          <w:sz w:val="28"/>
          <w:sz w:val="28"/>
          <w:szCs w:val="28"/>
          <w:rtl w:val="true"/>
          <w:lang w:bidi="fa-IR"/>
        </w:rPr>
        <w:t xml:space="preserve">علیه السلام قال 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لکم یصلی علی</w:t>
      </w:r>
    </w:p>
    <w:p>
      <w:pPr>
        <w:pStyle w:val="BookText"/>
        <w:rPr/>
      </w:pPr>
      <w:r>
        <w:rPr>
          <w:rFonts w:ascii="IRNazanin" w:hAnsi="IRNazanin" w:eastAsia="IRNazanin"/>
          <w:color w:val="111111"/>
          <w:sz w:val="28"/>
          <w:sz w:val="28"/>
          <w:szCs w:val="28"/>
          <w:rtl w:val="true"/>
          <w:lang w:bidi="fa-IR"/>
        </w:rPr>
        <w:t xml:space="preserve">الصبی إذا بلغ من السنین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صا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یصلی علیه علی کل حال</w:t>
      </w:r>
    </w:p>
    <w:p>
      <w:pPr>
        <w:pStyle w:val="BookText"/>
        <w:rPr/>
      </w:pPr>
      <w:r>
        <w:rPr>
          <w:rFonts w:ascii="IRNazanin" w:hAnsi="IRNazanin" w:eastAsia="IRNazanin"/>
          <w:color w:val="111111"/>
          <w:sz w:val="28"/>
          <w:sz w:val="28"/>
          <w:szCs w:val="28"/>
          <w:rtl w:val="true"/>
          <w:lang w:bidi="fa-IR"/>
        </w:rPr>
        <w:t xml:space="preserve">الا ان یسقط لغیر تمام یب </w:t>
      </w:r>
      <w:r>
        <w:rPr>
          <w:rFonts w:eastAsia="IRNazanin" w:cs="IRNazanin"/>
          <w:color w:val="111111"/>
          <w:sz w:val="28"/>
          <w:szCs w:val="28"/>
          <w:lang w:bidi="fa-IR"/>
        </w:rPr>
        <w:t>346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481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عن الحسن بن علی</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یقطین عن أخیه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علی بن یقطین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أبیه علی بن یقطین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سئلت ابا الحسن علیه السلام لکم یصلی 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4054</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أحمد عن إبراهیم بن هاشم عن النوفلی</w:t>
      </w:r>
    </w:p>
    <w:p>
      <w:pPr>
        <w:pStyle w:val="BookText"/>
        <w:rPr/>
      </w:pPr>
      <w:r>
        <w:rPr>
          <w:rFonts w:ascii="IRNazanin" w:hAnsi="IRNazanin" w:eastAsia="IRNazanin"/>
          <w:color w:val="111111"/>
          <w:sz w:val="28"/>
          <w:sz w:val="28"/>
          <w:szCs w:val="28"/>
          <w:rtl w:val="true"/>
          <w:lang w:bidi="fa-IR"/>
        </w:rPr>
        <w:t>عن السکونی عن جعفر عن آبائه علیهم السلام قال یورث الصبی ویصلی علیه إذا سقط من</w:t>
      </w:r>
    </w:p>
    <w:p>
      <w:pPr>
        <w:pStyle w:val="BookText"/>
        <w:rPr/>
      </w:pPr>
      <w:r>
        <w:rPr>
          <w:rFonts w:ascii="IRNazanin" w:hAnsi="IRNazanin" w:eastAsia="IRNazanin"/>
          <w:color w:val="111111"/>
          <w:sz w:val="28"/>
          <w:sz w:val="28"/>
          <w:szCs w:val="28"/>
          <w:rtl w:val="true"/>
          <w:lang w:bidi="fa-IR"/>
        </w:rPr>
        <w:t>بطن أمه فاستهل صارخا وإذا یستهل صارخا لم یورث ولم یصل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4055</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480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أبی عمیر عن عبد الله بن سنان عن أبی</w:t>
      </w:r>
    </w:p>
    <w:p>
      <w:pPr>
        <w:pStyle w:val="BookText"/>
        <w:rPr/>
      </w:pPr>
      <w:r>
        <w:rPr>
          <w:rFonts w:ascii="IRNazanin" w:hAnsi="IRNazanin" w:eastAsia="IRNazanin"/>
          <w:color w:val="111111"/>
          <w:sz w:val="28"/>
          <w:sz w:val="28"/>
          <w:szCs w:val="28"/>
          <w:rtl w:val="true"/>
          <w:lang w:bidi="fa-IR"/>
        </w:rPr>
        <w:t>عبد الله علیه السلام قال لا یصلی علی المنفوس وهو المولود الذی لم یستهل و</w:t>
      </w:r>
    </w:p>
    <w:p>
      <w:pPr>
        <w:pStyle w:val="BookText"/>
        <w:rPr/>
      </w:pPr>
      <w:r>
        <w:rPr>
          <w:rFonts w:ascii="IRNazanin" w:hAnsi="IRNazanin" w:eastAsia="IRNazanin"/>
          <w:color w:val="111111"/>
          <w:sz w:val="28"/>
          <w:sz w:val="28"/>
          <w:szCs w:val="28"/>
          <w:rtl w:val="true"/>
          <w:lang w:bidi="fa-IR"/>
        </w:rPr>
        <w:t xml:space="preserve">لم یصح ولم یورث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الدیة </w:t>
      </w:r>
      <w:r>
        <w:rPr>
          <w:rStyle w:val="FootnoteAnchor"/>
          <w:rtl w:val="true"/>
        </w:rPr>
        <w:footnoteReference w:id="4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 من غیرها </w:t>
      </w:r>
      <w:r>
        <w:rPr>
          <w:rStyle w:val="FootnoteAnchor"/>
          <w:rtl w:val="true"/>
        </w:rPr>
        <w:footnoteReference w:id="479"/>
      </w:r>
      <w:r>
        <w:rPr>
          <w:rFonts w:ascii="IRNazanin" w:hAnsi="IRNazanin" w:eastAsia="IRNazanin"/>
          <w:color w:val="111111"/>
          <w:sz w:val="28"/>
          <w:sz w:val="28"/>
          <w:szCs w:val="28"/>
          <w:rtl w:val="true"/>
          <w:lang w:bidi="fa-IR"/>
        </w:rPr>
        <w:t xml:space="preserve">وإذا استهل فصل علیه وورثه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حمل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وشبهه تارة علی التقیة وأخری علی الاستحباب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4056</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281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علی علیه السلام أنه قال إذا استهل الطفل</w:t>
      </w:r>
    </w:p>
    <w:p>
      <w:pPr>
        <w:pStyle w:val="BookText"/>
        <w:rPr/>
      </w:pPr>
      <w:r>
        <w:rPr>
          <w:rFonts w:ascii="IRNazanin" w:hAnsi="IRNazanin" w:eastAsia="IRNazanin"/>
          <w:color w:val="111111"/>
          <w:sz w:val="28"/>
          <w:sz w:val="28"/>
          <w:szCs w:val="28"/>
          <w:rtl w:val="true"/>
          <w:lang w:bidi="fa-IR"/>
        </w:rPr>
        <w:t>صلی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4057</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207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بن الحسین علیه السلام</w:t>
      </w:r>
    </w:p>
    <w:p>
      <w:pPr>
        <w:pStyle w:val="BookText"/>
        <w:rPr/>
      </w:pPr>
      <w:r>
        <w:rPr>
          <w:rFonts w:ascii="IRNazanin" w:hAnsi="IRNazanin" w:eastAsia="IRNazanin"/>
          <w:color w:val="111111"/>
          <w:sz w:val="28"/>
          <w:sz w:val="28"/>
          <w:szCs w:val="28"/>
          <w:rtl w:val="true"/>
          <w:lang w:bidi="fa-IR"/>
        </w:rPr>
        <w:t>عن أبیه عن علی بن أبی طالب علیه السلام قال إن رسول الله صلی الله علیه وآله صلی علی امرأة</w:t>
      </w:r>
    </w:p>
    <w:p>
      <w:pPr>
        <w:pStyle w:val="BookText"/>
        <w:rPr/>
      </w:pPr>
      <w:r>
        <w:rPr>
          <w:rFonts w:ascii="IRNazanin" w:hAnsi="IRNazanin" w:eastAsia="IRNazanin"/>
          <w:color w:val="111111"/>
          <w:sz w:val="28"/>
          <w:sz w:val="28"/>
          <w:szCs w:val="28"/>
          <w:rtl w:val="true"/>
          <w:lang w:bidi="fa-IR"/>
        </w:rPr>
        <w:t>ماتت فی نفاسها علیها وعلی ولدها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نحو هذا فی روایة الدعائم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الصلاة وفرضها علی المیت</w:t>
      </w:r>
    </w:p>
    <w:p>
      <w:pPr>
        <w:pStyle w:val="BookText"/>
        <w:rPr/>
      </w:pPr>
      <w:r>
        <w:rPr>
          <w:rFonts w:ascii="IRNazanin" w:hAnsi="IRNazanin" w:eastAsia="IRNazanin"/>
          <w:color w:val="111111"/>
          <w:sz w:val="28"/>
          <w:sz w:val="28"/>
          <w:szCs w:val="28"/>
          <w:rtl w:val="true"/>
          <w:lang w:bidi="fa-IR"/>
        </w:rPr>
        <w:t xml:space="preserve">ویأتی فی روایة ابن زائدة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التکبیر فی الصلاة علی المیت</w:t>
      </w:r>
    </w:p>
    <w:p>
      <w:pPr>
        <w:pStyle w:val="BookText"/>
        <w:rPr/>
      </w:pPr>
      <w:r>
        <w:rPr>
          <w:rFonts w:ascii="IRNazanin" w:hAnsi="IRNazanin" w:eastAsia="IRNazanin"/>
          <w:color w:val="111111"/>
          <w:sz w:val="28"/>
          <w:sz w:val="28"/>
          <w:szCs w:val="28"/>
          <w:rtl w:val="true"/>
          <w:lang w:bidi="fa-IR"/>
        </w:rPr>
        <w:t xml:space="preserve">قوله علیه السلام ان رسول الله صلی الله علیه وآله صلی علی ابنه إبراهیم وفی أحادیث باب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یقال فی الصلاة علی الطفل ما یدل علی بعض المقصود وفی روایة ابن بکیر</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یکفی صلاة واحدة علی جنائز متعددة قوله علیه السلام توضع</w:t>
      </w:r>
    </w:p>
    <w:p>
      <w:pPr>
        <w:pStyle w:val="BookText"/>
        <w:rPr/>
      </w:pPr>
      <w:r>
        <w:rPr>
          <w:rFonts w:ascii="IRNazanin" w:hAnsi="IRNazanin" w:eastAsia="IRNazanin"/>
          <w:color w:val="111111"/>
          <w:sz w:val="28"/>
          <w:sz w:val="28"/>
          <w:szCs w:val="28"/>
          <w:rtl w:val="true"/>
          <w:lang w:bidi="fa-IR"/>
        </w:rPr>
        <w:t xml:space="preserve">النساء مما یلی القبلة والصبیان دونهن وفی الرضوی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واجعل</w:t>
      </w:r>
    </w:p>
    <w:p>
      <w:pPr>
        <w:pStyle w:val="BookText"/>
        <w:rPr/>
      </w:pPr>
      <w:r>
        <w:rPr>
          <w:rFonts w:ascii="IRNazanin" w:hAnsi="IRNazanin" w:eastAsia="IRNazanin"/>
          <w:color w:val="111111"/>
          <w:sz w:val="28"/>
          <w:sz w:val="28"/>
          <w:szCs w:val="28"/>
          <w:rtl w:val="true"/>
          <w:lang w:bidi="fa-IR"/>
        </w:rPr>
        <w:t>الغلام بعد المملوک والرجل بعد الغلام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عمار بن یاسر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فوضعوا جنازة الغلام مما یلی الامام الخ</w:t>
      </w:r>
    </w:p>
    <w:p>
      <w:pPr>
        <w:pStyle w:val="BookText"/>
        <w:rPr/>
      </w:pPr>
      <w:r>
        <w:rPr>
          <w:rFonts w:ascii="IRNazanin" w:hAnsi="IRNazanin" w:eastAsia="IRNazanin"/>
          <w:color w:val="111111"/>
          <w:sz w:val="28"/>
          <w:sz w:val="28"/>
          <w:szCs w:val="28"/>
          <w:rtl w:val="true"/>
          <w:lang w:bidi="fa-IR"/>
        </w:rPr>
        <w:t xml:space="preserve">وفی روایة طلحة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وإذا صلی الکبیر والصغیر قدم الصغیر وفی روایة</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البکاء علی المیت من أبواب التعزیة قوله علیه السلام</w:t>
      </w:r>
      <w:bookmarkStart w:id="310" w:name="pg12405_123472"/>
    </w:p>
    <w:p>
      <w:pPr>
        <w:pStyle w:val="BookText"/>
        <w:rPr/>
      </w:pPr>
      <w:bookmarkEnd w:id="310"/>
      <w:r>
        <w:rPr>
          <w:rFonts w:ascii="IRNazanin" w:hAnsi="IRNazanin" w:eastAsia="IRNazanin"/>
          <w:color w:val="111111"/>
          <w:sz w:val="28"/>
          <w:sz w:val="28"/>
          <w:szCs w:val="28"/>
          <w:rtl w:val="true"/>
          <w:lang w:bidi="fa-IR"/>
        </w:rPr>
        <w:t xml:space="preserve">فصلی صلی الله علیه وآله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إبراهیم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علی بن عبد الله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الصلاة للکسوف من أبواب</w:t>
      </w:r>
    </w:p>
    <w:p>
      <w:pPr>
        <w:pStyle w:val="BookText"/>
        <w:rPr/>
      </w:pPr>
      <w:r>
        <w:rPr>
          <w:rFonts w:ascii="IRNazanin" w:hAnsi="IRNazanin" w:eastAsia="IRNazanin"/>
          <w:color w:val="111111"/>
          <w:sz w:val="28"/>
          <w:sz w:val="28"/>
          <w:szCs w:val="28"/>
          <w:rtl w:val="true"/>
          <w:lang w:bidi="fa-IR"/>
        </w:rPr>
        <w:t>صلاة الآیات قوله علیه السلام فقال الناس ان رسول الله صلی الله علیه وآله نسی ان یصلی علی إبراهیم</w:t>
      </w:r>
    </w:p>
    <w:p>
      <w:pPr>
        <w:pStyle w:val="BookText"/>
        <w:rPr/>
      </w:pPr>
      <w:r>
        <w:rPr>
          <w:rFonts w:ascii="IRNazanin" w:hAnsi="IRNazanin" w:eastAsia="IRNazanin"/>
          <w:color w:val="111111"/>
          <w:sz w:val="28"/>
          <w:sz w:val="28"/>
          <w:szCs w:val="28"/>
          <w:rtl w:val="true"/>
          <w:lang w:bidi="fa-IR"/>
        </w:rPr>
        <w:t>لما دخله من الجزع علیه فانتصب قائما ثم قال یا ایها الناس اتانی جبرئیل علیه السلام</w:t>
      </w:r>
    </w:p>
    <w:p>
      <w:pPr>
        <w:pStyle w:val="BookText"/>
        <w:rPr/>
      </w:pPr>
      <w:r>
        <w:rPr>
          <w:rFonts w:ascii="IRNazanin" w:hAnsi="IRNazanin" w:eastAsia="IRNazanin"/>
          <w:color w:val="111111"/>
          <w:sz w:val="28"/>
          <w:sz w:val="28"/>
          <w:szCs w:val="28"/>
          <w:rtl w:val="true"/>
          <w:lang w:bidi="fa-IR"/>
        </w:rPr>
        <w:t>بما قلتم زعمتم انی نسیت ان أصلی علی ابنی لما دخلنی من الجزع الا وانه لیس</w:t>
      </w:r>
    </w:p>
    <w:p>
      <w:pPr>
        <w:pStyle w:val="BookText"/>
        <w:rPr/>
      </w:pPr>
      <w:r>
        <w:rPr>
          <w:rFonts w:ascii="IRNazanin" w:hAnsi="IRNazanin" w:eastAsia="IRNazanin"/>
          <w:color w:val="111111"/>
          <w:sz w:val="28"/>
          <w:sz w:val="28"/>
          <w:szCs w:val="28"/>
          <w:rtl w:val="true"/>
          <w:lang w:bidi="fa-IR"/>
        </w:rPr>
        <w:t>کما ظننتم ولکن اللطیف الخبیر فرض علیکم خمس صلوات وجعل لموتاکم من</w:t>
      </w:r>
    </w:p>
    <w:p>
      <w:pPr>
        <w:pStyle w:val="BookText"/>
        <w:rPr/>
      </w:pPr>
      <w:r>
        <w:rPr>
          <w:rFonts w:ascii="IRNazanin" w:hAnsi="IRNazanin" w:eastAsia="IRNazanin"/>
          <w:color w:val="111111"/>
          <w:sz w:val="28"/>
          <w:sz w:val="28"/>
          <w:szCs w:val="28"/>
          <w:rtl w:val="true"/>
          <w:lang w:bidi="fa-IR"/>
        </w:rPr>
        <w:t>کل صلاة تکبیرة وأمرنی أن لا أصلی الا علی من صلی</w:t>
      </w:r>
      <w:r>
        <w:rPr>
          <w:rFonts w:eastAsia="IRNazanin" w:cs="IRNazanin"/>
          <w:color w:val="111111"/>
          <w:sz w:val="28"/>
          <w:szCs w:val="28"/>
          <w:rtl w:val="true"/>
          <w:lang w:bidi="fa-IR"/>
        </w:rPr>
        <w:t>.</w:t>
      </w:r>
    </w:p>
    <w:p>
      <w:pPr>
        <w:pStyle w:val="Heading4"/>
        <w:numPr>
          <w:ilvl w:val="3"/>
          <w:numId w:val="1"/>
        </w:numPr>
        <w:rPr/>
      </w:pPr>
      <w:bookmarkStart w:id="311" w:name="__RefHeading___Toc9751248_417432637"/>
      <w:bookmarkStart w:id="312" w:name="_Toc110"/>
      <w:bookmarkEnd w:id="311"/>
      <w:r>
        <w:rPr>
          <w:rtl w:val="true"/>
        </w:rPr>
        <w:t>(</w:t>
      </w:r>
      <w:r>
        <w:rPr/>
        <w:t>4</w:t>
      </w:r>
      <w:r>
        <w:rPr>
          <w:rtl w:val="true"/>
        </w:rPr>
        <w:t xml:space="preserve">) </w:t>
      </w:r>
      <w:r>
        <w:rPr>
          <w:rtl w:val="true"/>
        </w:rPr>
        <w:t>باب حکم الصلاة علی المیت بعد الدفن وکراهة تکرارها الا ان یکون من الصلحاء وحکم الصلاة علی الغائب</w:t>
      </w:r>
      <w:bookmarkEnd w:id="312"/>
    </w:p>
    <w:p>
      <w:pPr>
        <w:pStyle w:val="BookText"/>
        <w:rPr/>
      </w:pPr>
      <w:r>
        <w:rPr>
          <w:rFonts w:eastAsia="IRNazanin" w:cs="IRNazanin"/>
          <w:color w:val="111111"/>
          <w:sz w:val="28"/>
          <w:szCs w:val="28"/>
          <w:lang w:bidi="fa-IR"/>
        </w:rPr>
        <w:t>4058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482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یعقوب بن یزید عن</w:t>
      </w:r>
    </w:p>
    <w:p>
      <w:pPr>
        <w:pStyle w:val="BookText"/>
        <w:rPr/>
      </w:pPr>
      <w:r>
        <w:rPr>
          <w:rFonts w:ascii="IRNazanin" w:hAnsi="IRNazanin" w:eastAsia="IRNazanin"/>
          <w:color w:val="111111"/>
          <w:sz w:val="28"/>
          <w:sz w:val="28"/>
          <w:szCs w:val="28"/>
          <w:rtl w:val="true"/>
          <w:lang w:bidi="fa-IR"/>
        </w:rPr>
        <w:t xml:space="preserve">ابن أبی عمیر عن هشام بن سالم عن أبی عبد الله علیه السلام قال لا بأس ان </w:t>
      </w:r>
      <w:r>
        <w:rPr>
          <w:rStyle w:val="FootnoteAnchor"/>
          <w:rtl w:val="true"/>
        </w:rPr>
        <w:footnoteReference w:id="480"/>
      </w:r>
      <w:r>
        <w:rPr>
          <w:rFonts w:ascii="IRNazanin" w:hAnsi="IRNazanin" w:eastAsia="IRNazanin"/>
          <w:color w:val="111111"/>
          <w:sz w:val="28"/>
          <w:sz w:val="28"/>
          <w:szCs w:val="28"/>
          <w:rtl w:val="true"/>
          <w:lang w:bidi="fa-IR"/>
        </w:rPr>
        <w:t>یصلی</w:t>
      </w:r>
    </w:p>
    <w:p>
      <w:pPr>
        <w:pStyle w:val="BookText"/>
        <w:rPr/>
      </w:pPr>
      <w:r>
        <w:rPr>
          <w:rFonts w:ascii="IRNazanin" w:hAnsi="IRNazanin" w:eastAsia="IRNazanin"/>
          <w:color w:val="111111"/>
          <w:sz w:val="28"/>
          <w:sz w:val="28"/>
          <w:szCs w:val="28"/>
          <w:rtl w:val="true"/>
          <w:lang w:bidi="fa-IR"/>
        </w:rPr>
        <w:t>الرجل علی المیت بعد ما دفن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4059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أبی جعفر عن الحسن </w:t>
      </w:r>
      <w:r>
        <w:rPr>
          <w:rStyle w:val="FootnoteAnchor"/>
          <w:rtl w:val="true"/>
        </w:rPr>
        <w:footnoteReference w:id="481"/>
      </w:r>
      <w:r>
        <w:rPr>
          <w:rFonts w:ascii="IRNazanin" w:hAnsi="IRNazanin" w:eastAsia="IRNazanin"/>
          <w:color w:val="111111"/>
          <w:sz w:val="28"/>
          <w:sz w:val="28"/>
          <w:szCs w:val="28"/>
          <w:rtl w:val="true"/>
          <w:lang w:bidi="fa-IR"/>
        </w:rPr>
        <w:t>بن علی بن</w:t>
      </w:r>
    </w:p>
    <w:p>
      <w:pPr>
        <w:pStyle w:val="BookText"/>
        <w:rPr/>
      </w:pPr>
      <w:r>
        <w:rPr>
          <w:rFonts w:ascii="IRNazanin" w:hAnsi="IRNazanin" w:eastAsia="IRNazanin"/>
          <w:color w:val="111111"/>
          <w:sz w:val="28"/>
          <w:sz w:val="28"/>
          <w:szCs w:val="28"/>
          <w:rtl w:val="true"/>
          <w:lang w:bidi="fa-IR"/>
        </w:rPr>
        <w:t xml:space="preserve">یوسف یب </w:t>
      </w: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الحسین عن الحسن بن علی بن یوسف عن معاذ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ثابت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الجوهری عن عمرو بن جمیع عن أبی عبد الله علیه السلام قال فقیه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کان رسول الله صلی الله علیه وآله إذا فاتته الصلاة علی المیت </w:t>
      </w:r>
      <w:r>
        <w:rPr>
          <w:rStyle w:val="FootnoteAnchor"/>
          <w:rtl w:val="true"/>
        </w:rPr>
        <w:footnoteReference w:id="482"/>
      </w:r>
      <w:r>
        <w:rPr>
          <w:rFonts w:ascii="IRNazanin" w:hAnsi="IRNazanin" w:eastAsia="IRNazanin"/>
          <w:color w:val="111111"/>
          <w:sz w:val="28"/>
          <w:sz w:val="28"/>
          <w:szCs w:val="28"/>
          <w:rtl w:val="true"/>
          <w:lang w:bidi="fa-IR"/>
        </w:rPr>
        <w:t>صلی علی القبر</w:t>
      </w:r>
      <w:r>
        <w:rPr>
          <w:rStyle w:val="FootnoteAnchor"/>
          <w:rtl w:val="true"/>
        </w:rPr>
        <w:footnoteReference w:id="483"/>
      </w:r>
    </w:p>
    <w:p>
      <w:pPr>
        <w:pStyle w:val="BookText"/>
        <w:rPr/>
      </w:pPr>
      <w:r>
        <w:rPr>
          <w:rFonts w:eastAsia="Times New Roman" w:cs="Times New Roman" w:ascii="Times New Roman" w:hAnsi="Times New Roman"/>
          <w:color w:val="111111"/>
          <w:sz w:val="28"/>
          <w:szCs w:val="28"/>
          <w:lang w:val="en-US" w:bidi="en-US"/>
        </w:rPr>
        <w:t>4060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84"/>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482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أبی جعفر عن أبیه عن عبد الله بن</w:t>
      </w:r>
    </w:p>
    <w:p>
      <w:pPr>
        <w:pStyle w:val="BookText"/>
        <w:rPr/>
      </w:pPr>
      <w:r>
        <w:rPr>
          <w:rFonts w:ascii="IRNazanin" w:hAnsi="IRNazanin" w:eastAsia="IRNazanin"/>
          <w:color w:val="111111"/>
          <w:sz w:val="28"/>
          <w:sz w:val="28"/>
          <w:szCs w:val="28"/>
          <w:rtl w:val="true"/>
          <w:lang w:bidi="fa-IR"/>
        </w:rPr>
        <w:t xml:space="preserve">المغیرة یب </w:t>
      </w: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العباس عن عبد الله بن المغیرة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w:t>
      </w:r>
    </w:p>
    <w:p>
      <w:pPr>
        <w:pStyle w:val="BookText"/>
        <w:rPr/>
      </w:pPr>
      <w:r>
        <w:rPr>
          <w:rFonts w:ascii="IRNazanin" w:hAnsi="IRNazanin" w:eastAsia="IRNazanin"/>
          <w:color w:val="111111"/>
          <w:sz w:val="28"/>
          <w:sz w:val="28"/>
          <w:szCs w:val="28"/>
          <w:rtl w:val="true"/>
          <w:lang w:bidi="fa-IR"/>
        </w:rPr>
        <w:t xml:space="preserve">مسکان عن مالک مولی الحکم </w:t>
      </w:r>
      <w:r>
        <w:rPr>
          <w:rStyle w:val="FootnoteAnchor"/>
          <w:rtl w:val="true"/>
        </w:rPr>
        <w:footnoteReference w:id="485"/>
      </w:r>
      <w:r>
        <w:rPr>
          <w:rFonts w:ascii="IRNazanin" w:hAnsi="IRNazanin" w:eastAsia="IRNazanin"/>
          <w:color w:val="111111"/>
          <w:sz w:val="28"/>
          <w:sz w:val="28"/>
          <w:szCs w:val="28"/>
          <w:rtl w:val="true"/>
          <w:lang w:bidi="fa-IR"/>
        </w:rPr>
        <w:t xml:space="preserve">عن فقیه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أبی عبد الله علیه السلام </w:t>
      </w:r>
      <w:r>
        <w:rPr>
          <w:rStyle w:val="FootnoteAnchor"/>
          <w:rtl w:val="true"/>
        </w:rPr>
        <w:footnoteReference w:id="486"/>
      </w:r>
      <w:r>
        <w:rPr>
          <w:rFonts w:ascii="IRNazanin" w:hAnsi="IRNazanin" w:eastAsia="IRNazanin"/>
          <w:color w:val="111111"/>
          <w:sz w:val="28"/>
          <w:sz w:val="28"/>
          <w:szCs w:val="28"/>
          <w:rtl w:val="true"/>
          <w:lang w:bidi="fa-IR"/>
        </w:rPr>
        <w:t>قال إذا</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فاتتک الصلاة </w:t>
      </w:r>
      <w:r>
        <w:rPr>
          <w:rStyle w:val="FootnoteAnchor"/>
          <w:rtl w:val="true"/>
        </w:rPr>
        <w:footnoteReference w:id="487"/>
      </w:r>
      <w:r>
        <w:rPr>
          <w:rFonts w:ascii="IRNazanin" w:hAnsi="IRNazanin" w:eastAsia="IRNazanin"/>
          <w:color w:val="111111"/>
          <w:sz w:val="28"/>
          <w:sz w:val="28"/>
          <w:szCs w:val="28"/>
          <w:rtl w:val="true"/>
          <w:lang w:bidi="fa-IR"/>
        </w:rPr>
        <w:t xml:space="preserve">علی المیت حتی یدفن فلا بأس بالصلاة </w:t>
      </w:r>
      <w:r>
        <w:rPr>
          <w:rStyle w:val="FootnoteAnchor"/>
          <w:rtl w:val="true"/>
        </w:rPr>
        <w:footnoteReference w:id="488"/>
      </w:r>
      <w:r>
        <w:rPr>
          <w:rFonts w:ascii="IRNazanin" w:hAnsi="IRNazanin" w:eastAsia="IRNazanin"/>
          <w:color w:val="111111"/>
          <w:sz w:val="28"/>
          <w:sz w:val="28"/>
          <w:szCs w:val="28"/>
          <w:rtl w:val="true"/>
          <w:lang w:bidi="fa-IR"/>
        </w:rPr>
        <w:t>علیه وقد دفن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4061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فان لم تلحق الصلاة علی الجنازة حتی</w:t>
      </w:r>
    </w:p>
    <w:p>
      <w:pPr>
        <w:pStyle w:val="BookText"/>
        <w:rPr/>
      </w:pPr>
      <w:r>
        <w:rPr>
          <w:rFonts w:ascii="IRNazanin" w:hAnsi="IRNazanin" w:eastAsia="IRNazanin"/>
          <w:color w:val="111111"/>
          <w:sz w:val="28"/>
          <w:sz w:val="28"/>
          <w:szCs w:val="28"/>
          <w:rtl w:val="true"/>
          <w:lang w:bidi="fa-IR"/>
        </w:rPr>
        <w:t>یدفن المیت فلا بأس ان تصلی بعدما دفن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4062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483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أحمد بن یحیی عن السیاری عن محمد</w:t>
      </w:r>
    </w:p>
    <w:p>
      <w:pPr>
        <w:pStyle w:val="BookText"/>
        <w:rPr/>
      </w:pPr>
      <w:r>
        <w:rPr>
          <w:rFonts w:ascii="IRNazanin" w:hAnsi="IRNazanin" w:eastAsia="IRNazanin"/>
          <w:color w:val="111111"/>
          <w:sz w:val="28"/>
          <w:sz w:val="28"/>
          <w:szCs w:val="28"/>
          <w:rtl w:val="true"/>
          <w:lang w:bidi="fa-IR"/>
        </w:rPr>
        <w:t xml:space="preserve">بن أسلم عن رجل من أهل الجزیرة قال قلت للرضا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یصلی علی المدفون</w:t>
      </w:r>
    </w:p>
    <w:p>
      <w:pPr>
        <w:pStyle w:val="BookText"/>
        <w:rPr/>
      </w:pPr>
      <w:r>
        <w:rPr>
          <w:rFonts w:ascii="IRNazanin" w:hAnsi="IRNazanin" w:eastAsia="IRNazanin"/>
          <w:color w:val="111111"/>
          <w:sz w:val="28"/>
          <w:sz w:val="28"/>
          <w:szCs w:val="28"/>
          <w:rtl w:val="true"/>
          <w:lang w:bidi="fa-IR"/>
        </w:rPr>
        <w:t xml:space="preserve">بعد ما یدفن قال لا لو جاز لاحد لجاز لرسول الله 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لا یصلی علی</w:t>
      </w:r>
    </w:p>
    <w:p>
      <w:pPr>
        <w:pStyle w:val="BookText"/>
        <w:rPr/>
      </w:pPr>
      <w:r>
        <w:rPr>
          <w:rFonts w:ascii="IRNazanin" w:hAnsi="IRNazanin" w:eastAsia="IRNazanin"/>
          <w:color w:val="111111"/>
          <w:sz w:val="28"/>
          <w:sz w:val="28"/>
          <w:szCs w:val="28"/>
          <w:rtl w:val="true"/>
          <w:lang w:bidi="fa-IR"/>
        </w:rPr>
        <w:t xml:space="preserve">المدفون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ما یدفن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علی العریان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4063</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الحسن </w:t>
      </w:r>
      <w:r>
        <w:rPr>
          <w:rStyle w:val="FootnoteAnchor"/>
          <w:rtl w:val="true"/>
        </w:rPr>
        <w:footnoteReference w:id="489"/>
      </w:r>
      <w:r>
        <w:rPr>
          <w:rFonts w:ascii="IRNazanin" w:hAnsi="IRNazanin" w:eastAsia="IRNazanin"/>
          <w:color w:val="111111"/>
          <w:sz w:val="28"/>
          <w:sz w:val="28"/>
          <w:szCs w:val="28"/>
          <w:rtl w:val="true"/>
          <w:lang w:bidi="fa-IR"/>
        </w:rPr>
        <w:t>عن أحمد بن الحسن عن</w:t>
      </w:r>
    </w:p>
    <w:p>
      <w:pPr>
        <w:pStyle w:val="BookText"/>
        <w:rPr/>
      </w:pPr>
      <w:r>
        <w:rPr>
          <w:rFonts w:ascii="IRNazanin" w:hAnsi="IRNazanin" w:eastAsia="IRNazanin"/>
          <w:color w:val="111111"/>
          <w:sz w:val="28"/>
          <w:sz w:val="28"/>
          <w:szCs w:val="28"/>
          <w:rtl w:val="true"/>
          <w:lang w:bidi="fa-IR"/>
        </w:rPr>
        <w:t>عمرو بن سعید عن مصدق بن صدقة عن عمار الساباطی عن أبی عبد الله علیه السلام قال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المیت یصلی علیه ما لم یوار بالتراب وان کان قد صلی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4064</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484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محمد بن الولید عن یونس بن یعقوب</w:t>
      </w:r>
    </w:p>
    <w:p>
      <w:pPr>
        <w:pStyle w:val="BookText"/>
        <w:rPr/>
      </w:pPr>
      <w:r>
        <w:rPr>
          <w:rFonts w:ascii="IRNazanin" w:hAnsi="IRNazanin" w:eastAsia="IRNazanin"/>
          <w:color w:val="111111"/>
          <w:sz w:val="28"/>
          <w:sz w:val="28"/>
          <w:szCs w:val="28"/>
          <w:rtl w:val="true"/>
          <w:lang w:bidi="fa-IR"/>
        </w:rPr>
        <w:t xml:space="preserve">عن أبی عبد الله علیه السلام قال سألته عن الجنازة لم أدرکها </w:t>
      </w:r>
      <w:r>
        <w:rPr>
          <w:rStyle w:val="FootnoteAnchor"/>
          <w:rtl w:val="true"/>
        </w:rPr>
        <w:footnoteReference w:id="490"/>
      </w:r>
      <w:r>
        <w:rPr>
          <w:rFonts w:ascii="IRNazanin" w:hAnsi="IRNazanin" w:eastAsia="IRNazanin"/>
          <w:color w:val="111111"/>
          <w:sz w:val="28"/>
          <w:sz w:val="28"/>
          <w:szCs w:val="28"/>
          <w:rtl w:val="true"/>
          <w:lang w:bidi="fa-IR"/>
        </w:rPr>
        <w:t>حتی بلغت القبر أصلی</w:t>
      </w:r>
    </w:p>
    <w:p>
      <w:pPr>
        <w:pStyle w:val="BookText"/>
        <w:rPr/>
      </w:pPr>
      <w:r>
        <w:rPr>
          <w:rFonts w:ascii="IRNazanin" w:hAnsi="IRNazanin" w:eastAsia="IRNazanin"/>
          <w:color w:val="111111"/>
          <w:sz w:val="28"/>
          <w:sz w:val="28"/>
          <w:szCs w:val="28"/>
          <w:rtl w:val="true"/>
          <w:lang w:bidi="fa-IR"/>
        </w:rPr>
        <w:t>علیها قال إن أدرکتها قبل أن تدفن فإن شئت فصل علیها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4065</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483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الحسین عن سعد عن أحمد بن محمد بن</w:t>
      </w:r>
    </w:p>
    <w:p>
      <w:pPr>
        <w:pStyle w:val="BookText"/>
        <w:rPr/>
      </w:pPr>
      <w:r>
        <w:rPr>
          <w:rFonts w:ascii="IRNazanin" w:hAnsi="IRNazanin" w:eastAsia="IRNazanin"/>
          <w:color w:val="111111"/>
          <w:sz w:val="28"/>
          <w:sz w:val="28"/>
          <w:szCs w:val="28"/>
          <w:rtl w:val="true"/>
          <w:lang w:bidi="fa-IR"/>
        </w:rPr>
        <w:t>عیسی عن أحمد بن محمد ابن أبی نصر عن الحسین بن موسی عن جعفر بن عیسی قال قدم</w:t>
      </w:r>
    </w:p>
    <w:p>
      <w:pPr>
        <w:pStyle w:val="BookText"/>
        <w:rPr/>
      </w:pPr>
      <w:r>
        <w:rPr>
          <w:rFonts w:ascii="IRNazanin" w:hAnsi="IRNazanin" w:eastAsia="IRNazanin"/>
          <w:color w:val="111111"/>
          <w:sz w:val="28"/>
          <w:sz w:val="28"/>
          <w:szCs w:val="28"/>
          <w:rtl w:val="true"/>
          <w:lang w:bidi="fa-IR"/>
        </w:rPr>
        <w:t xml:space="preserve">أبو عبد الله علیه السلام مکة فسئلنی عن عبد الله بن أعین فقلت مات فقال 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أفتدری موضع</w:t>
      </w:r>
    </w:p>
    <w:p>
      <w:pPr>
        <w:pStyle w:val="BookText"/>
        <w:rPr/>
      </w:pPr>
      <w:r>
        <w:rPr>
          <w:rFonts w:ascii="IRNazanin" w:hAnsi="IRNazanin" w:eastAsia="IRNazanin"/>
          <w:color w:val="111111"/>
          <w:sz w:val="28"/>
          <w:sz w:val="28"/>
          <w:szCs w:val="28"/>
          <w:rtl w:val="true"/>
          <w:lang w:bidi="fa-IR"/>
        </w:rPr>
        <w:t xml:space="preserve">قبره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نعم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فانطلق بنا إلی قبره حتی نصلی علیه قلت نعم فقال</w:t>
      </w:r>
    </w:p>
    <w:p>
      <w:pPr>
        <w:pStyle w:val="BookText"/>
        <w:rPr/>
      </w:pPr>
      <w:r>
        <w:rPr>
          <w:rFonts w:ascii="IRNazanin" w:hAnsi="IRNazanin" w:eastAsia="IRNazanin"/>
          <w:color w:val="111111"/>
          <w:sz w:val="28"/>
          <w:sz w:val="28"/>
          <w:szCs w:val="28"/>
          <w:rtl w:val="true"/>
          <w:lang w:bidi="fa-IR"/>
        </w:rPr>
        <w:t>لا ولکن نصلی علیه ها هنا فرفع یدیه یدعو واجتهد فی الدعاء وترحم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4066</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483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الصفار عن إبراهیم بن هاشم عن نوح بن</w:t>
      </w:r>
    </w:p>
    <w:p>
      <w:pPr>
        <w:pStyle w:val="BookText"/>
        <w:rPr/>
      </w:pPr>
      <w:r>
        <w:rPr>
          <w:rFonts w:ascii="IRNazanin" w:hAnsi="IRNazanin" w:eastAsia="IRNazanin"/>
          <w:color w:val="111111"/>
          <w:sz w:val="28"/>
          <w:sz w:val="28"/>
          <w:szCs w:val="28"/>
          <w:rtl w:val="true"/>
          <w:lang w:bidi="fa-IR"/>
        </w:rPr>
        <w:t>شعیب عن حریز عن محمد بن مسلم أو زرارة قال الصلاة علی المیت بعد ما یدفن</w:t>
      </w:r>
    </w:p>
    <w:p>
      <w:pPr>
        <w:pStyle w:val="BookText"/>
        <w:rPr/>
      </w:pPr>
      <w:r>
        <w:rPr>
          <w:rFonts w:ascii="IRNazanin" w:hAnsi="IRNazanin" w:eastAsia="IRNazanin"/>
          <w:color w:val="111111"/>
          <w:sz w:val="28"/>
          <w:sz w:val="28"/>
          <w:szCs w:val="28"/>
          <w:rtl w:val="true"/>
          <w:lang w:bidi="fa-IR"/>
        </w:rPr>
        <w:t xml:space="preserve">انما هو الدعاء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فالنجاشی لم یصل علیه النبی صلی الله علیه وآله فقال لا انما دعا له</w:t>
      </w:r>
    </w:p>
    <w:p>
      <w:pPr>
        <w:pStyle w:val="BookText"/>
        <w:rPr/>
      </w:pPr>
      <w:r>
        <w:rPr>
          <w:rFonts w:eastAsia="IRNazanin" w:cs="IRNazanin"/>
          <w:color w:val="111111"/>
          <w:sz w:val="28"/>
          <w:szCs w:val="28"/>
          <w:lang w:bidi="fa-IR"/>
        </w:rPr>
        <w:t>4067</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العباس بن معروف عن وهب بن وهب یب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أحمد بن یحیی عن أبی جعفر عن أبیه عن وهب بن وهب عن جعفر </w:t>
      </w:r>
      <w:r>
        <w:rPr>
          <w:rStyle w:val="FootnoteAnchor"/>
          <w:rtl w:val="true"/>
        </w:rPr>
        <w:footnoteReference w:id="49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346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رسول الله صلی الله علیه وآله صلی علی جنازة</w:t>
      </w:r>
    </w:p>
    <w:p>
      <w:pPr>
        <w:pStyle w:val="BookText"/>
        <w:rPr/>
      </w:pPr>
      <w:r>
        <w:rPr>
          <w:rFonts w:ascii="IRNazanin" w:hAnsi="IRNazanin" w:eastAsia="IRNazanin"/>
          <w:color w:val="111111"/>
          <w:sz w:val="28"/>
          <w:sz w:val="28"/>
          <w:szCs w:val="28"/>
          <w:rtl w:val="true"/>
          <w:lang w:bidi="fa-IR"/>
        </w:rPr>
        <w:t xml:space="preserve">فلما فرغ جاءه ناس </w:t>
      </w:r>
      <w:r>
        <w:rPr>
          <w:rStyle w:val="FootnoteAnchor"/>
          <w:rtl w:val="true"/>
        </w:rPr>
        <w:footnoteReference w:id="492"/>
      </w:r>
      <w:r>
        <w:rPr>
          <w:rFonts w:ascii="IRNazanin" w:hAnsi="IRNazanin" w:eastAsia="IRNazanin"/>
          <w:color w:val="111111"/>
          <w:sz w:val="28"/>
          <w:sz w:val="28"/>
          <w:szCs w:val="28"/>
          <w:rtl w:val="true"/>
          <w:lang w:bidi="fa-IR"/>
        </w:rPr>
        <w:t>فقالوا یا رسول الله لم ندرک الصلاة علیها فقال لا یصلی علی</w:t>
      </w:r>
    </w:p>
    <w:p>
      <w:pPr>
        <w:pStyle w:val="BookText"/>
        <w:rPr/>
      </w:pPr>
      <w:r>
        <w:rPr>
          <w:rFonts w:ascii="IRNazanin" w:hAnsi="IRNazanin" w:eastAsia="IRNazanin"/>
          <w:color w:val="111111"/>
          <w:sz w:val="28"/>
          <w:sz w:val="28"/>
          <w:szCs w:val="28"/>
          <w:rtl w:val="true"/>
          <w:lang w:bidi="fa-IR"/>
        </w:rPr>
        <w:t>جنازة مرتین ولکن ادعوا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السندی بن محمد البزاز قال حدثنی أبو البختری</w:t>
      </w:r>
    </w:p>
    <w:p>
      <w:pPr>
        <w:pStyle w:val="BookText"/>
        <w:rPr/>
      </w:pPr>
      <w:r>
        <w:rPr>
          <w:rFonts w:ascii="IRNazanin" w:hAnsi="IRNazanin" w:eastAsia="IRNazanin"/>
          <w:color w:val="111111"/>
          <w:sz w:val="28"/>
          <w:sz w:val="28"/>
          <w:szCs w:val="28"/>
          <w:rtl w:val="true"/>
          <w:lang w:bidi="fa-IR"/>
        </w:rPr>
        <w:t xml:space="preserve">عن جعفر بن محمد عن أبیه علیه السلام نحوه قرب الإسناد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الحسن بن ظریف</w:t>
      </w:r>
    </w:p>
    <w:p>
      <w:pPr>
        <w:pStyle w:val="BookText"/>
        <w:rPr/>
      </w:pPr>
      <w:r>
        <w:rPr>
          <w:rFonts w:ascii="IRNazanin" w:hAnsi="IRNazanin" w:eastAsia="IRNazanin"/>
          <w:color w:val="111111"/>
          <w:sz w:val="28"/>
          <w:sz w:val="28"/>
          <w:szCs w:val="28"/>
          <w:rtl w:val="true"/>
          <w:lang w:bidi="fa-IR"/>
        </w:rPr>
        <w:t>عن الحسین بن علوان عن جعفر عن أبیه ان رسول الله صلی الله علیه وآله صلی علی جنازة فلما</w:t>
      </w:r>
    </w:p>
    <w:p>
      <w:pPr>
        <w:pStyle w:val="BookText"/>
        <w:rPr/>
      </w:pPr>
      <w:r>
        <w:rPr>
          <w:rFonts w:ascii="IRNazanin" w:hAnsi="IRNazanin" w:eastAsia="IRNazanin"/>
          <w:color w:val="111111"/>
          <w:sz w:val="28"/>
          <w:sz w:val="28"/>
          <w:szCs w:val="28"/>
          <w:rtl w:val="true"/>
          <w:lang w:bidi="fa-IR"/>
        </w:rPr>
        <w:t>فرغ منها جاء قوم لم یکونوا أدرکوها فکلموا رسول الله صلی الله علیه وآله ان</w:t>
      </w:r>
    </w:p>
    <w:p>
      <w:pPr>
        <w:pStyle w:val="BookText"/>
        <w:rPr/>
      </w:pPr>
      <w:r>
        <w:rPr>
          <w:rFonts w:ascii="IRNazanin" w:hAnsi="IRNazanin" w:eastAsia="IRNazanin"/>
          <w:color w:val="111111"/>
          <w:sz w:val="28"/>
          <w:sz w:val="28"/>
          <w:szCs w:val="28"/>
          <w:rtl w:val="true"/>
          <w:lang w:bidi="fa-IR"/>
        </w:rPr>
        <w:t xml:space="preserve">یعید الصلاة علیها فقال لهم قد قضیت الصلاة علیها فادعوا لها </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4068</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484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الحسین عن سعد بن عبد الله</w:t>
      </w:r>
    </w:p>
    <w:p>
      <w:pPr>
        <w:pStyle w:val="BookText"/>
        <w:rPr/>
      </w:pPr>
      <w:r>
        <w:rPr>
          <w:rFonts w:ascii="IRNazanin" w:hAnsi="IRNazanin" w:eastAsia="IRNazanin"/>
          <w:color w:val="111111"/>
          <w:sz w:val="28"/>
          <w:sz w:val="28"/>
          <w:szCs w:val="28"/>
          <w:rtl w:val="true"/>
          <w:lang w:bidi="fa-IR"/>
        </w:rPr>
        <w:t xml:space="preserve">عن الحسن بن موسی الخشاب عن غیاث بن کلوب بن فیهس </w:t>
      </w:r>
      <w:r>
        <w:rPr>
          <w:rStyle w:val="FootnoteAnchor"/>
          <w:rtl w:val="true"/>
        </w:rPr>
        <w:footnoteReference w:id="494"/>
      </w:r>
      <w:r>
        <w:rPr>
          <w:rFonts w:ascii="IRNazanin" w:hAnsi="IRNazanin" w:eastAsia="IRNazanin"/>
          <w:color w:val="111111"/>
          <w:sz w:val="28"/>
          <w:sz w:val="28"/>
          <w:szCs w:val="28"/>
          <w:rtl w:val="true"/>
          <w:lang w:bidi="fa-IR"/>
        </w:rPr>
        <w:t>البجلی عن إسحاق</w:t>
      </w:r>
    </w:p>
    <w:p>
      <w:pPr>
        <w:pStyle w:val="BookText"/>
        <w:rPr/>
      </w:pPr>
      <w:r>
        <w:rPr>
          <w:rFonts w:ascii="IRNazanin" w:hAnsi="IRNazanin" w:eastAsia="IRNazanin"/>
          <w:color w:val="111111"/>
          <w:sz w:val="28"/>
          <w:sz w:val="28"/>
          <w:szCs w:val="28"/>
          <w:rtl w:val="true"/>
          <w:lang w:bidi="fa-IR"/>
        </w:rPr>
        <w:t xml:space="preserve">بن عمار عن أبی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رسول الله صلی الله علیه وآله صلی علی</w:t>
      </w:r>
    </w:p>
    <w:p>
      <w:pPr>
        <w:pStyle w:val="BookText"/>
        <w:rPr/>
      </w:pPr>
      <w:r>
        <w:rPr>
          <w:rFonts w:ascii="IRNazanin" w:hAnsi="IRNazanin" w:eastAsia="IRNazanin"/>
          <w:color w:val="111111"/>
          <w:sz w:val="28"/>
          <w:sz w:val="28"/>
          <w:szCs w:val="28"/>
          <w:rtl w:val="true"/>
          <w:lang w:bidi="fa-IR"/>
        </w:rPr>
        <w:t xml:space="preserve">جنازة فلما فرغ جاء قوم فقالوا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فاتتنا الصلاة علیها فقال</w:t>
      </w:r>
    </w:p>
    <w:p>
      <w:pPr>
        <w:pStyle w:val="BookText"/>
        <w:rPr/>
      </w:pPr>
      <w:r>
        <w:rPr>
          <w:rFonts w:ascii="IRNazanin" w:hAnsi="IRNazanin" w:eastAsia="IRNazanin"/>
          <w:color w:val="111111"/>
          <w:sz w:val="28"/>
          <w:sz w:val="28"/>
          <w:szCs w:val="28"/>
          <w:rtl w:val="true"/>
          <w:lang w:bidi="fa-IR"/>
        </w:rPr>
        <w:t xml:space="preserve">صلی الله علیه وآله ان الجنازة لا یصلی علیها مرتین ادعوا له </w:t>
      </w:r>
      <w:r>
        <w:rPr>
          <w:rStyle w:val="FootnoteAnchor"/>
          <w:rtl w:val="true"/>
        </w:rPr>
        <w:footnoteReference w:id="495"/>
      </w:r>
      <w:r>
        <w:rPr>
          <w:rFonts w:ascii="IRNazanin" w:hAnsi="IRNazanin" w:eastAsia="IRNazanin"/>
          <w:color w:val="111111"/>
          <w:sz w:val="28"/>
          <w:sz w:val="28"/>
          <w:szCs w:val="28"/>
          <w:rtl w:val="true"/>
          <w:lang w:bidi="fa-IR"/>
        </w:rPr>
        <w:t>وقولوا خیرا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4069</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الخلاف </w:t>
      </w: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فاتته الصلاة جاز ان یصلی علی القبر یوما</w:t>
      </w:r>
    </w:p>
    <w:p>
      <w:pPr>
        <w:pStyle w:val="BookText"/>
        <w:rPr/>
      </w:pPr>
      <w:r>
        <w:rPr>
          <w:rFonts w:ascii="IRNazanin" w:hAnsi="IRNazanin" w:eastAsia="IRNazanin"/>
          <w:color w:val="111111"/>
          <w:sz w:val="28"/>
          <w:sz w:val="28"/>
          <w:szCs w:val="28"/>
          <w:rtl w:val="true"/>
          <w:lang w:bidi="fa-IR"/>
        </w:rPr>
        <w:t>ولیلة وقد روی ثلاثة أیام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4070</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المناقب عن منصور بن محمد بن عیسی عن أبیه عن</w:t>
      </w:r>
    </w:p>
    <w:p>
      <w:pPr>
        <w:pStyle w:val="BookText"/>
        <w:rPr/>
      </w:pPr>
      <w:r>
        <w:rPr>
          <w:rFonts w:ascii="IRNazanin" w:hAnsi="IRNazanin" w:eastAsia="IRNazanin"/>
          <w:color w:val="111111"/>
          <w:sz w:val="28"/>
          <w:sz w:val="28"/>
          <w:szCs w:val="28"/>
          <w:rtl w:val="true"/>
          <w:lang w:bidi="fa-IR"/>
        </w:rPr>
        <w:t xml:space="preserve">جده زید بن علی عن أبیه عن جده الحسین بن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خبر طویل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کذا فی 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یذکر فیه وصیة أمیر المؤمنین علیه السلام وفیه أن یصلی الحسن مرة</w:t>
      </w:r>
    </w:p>
    <w:p>
      <w:pPr>
        <w:pStyle w:val="BookText"/>
        <w:rPr/>
      </w:pPr>
      <w:r>
        <w:rPr>
          <w:rFonts w:ascii="IRNazanin" w:hAnsi="IRNazanin" w:eastAsia="IRNazanin"/>
          <w:color w:val="111111"/>
          <w:sz w:val="28"/>
          <w:sz w:val="28"/>
          <w:szCs w:val="28"/>
          <w:rtl w:val="true"/>
          <w:lang w:bidi="fa-IR"/>
        </w:rPr>
        <w:t>والحسین مرة صلاة امام ففعلا کما رسم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4071</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العیون </w:t>
      </w:r>
      <w:r>
        <w:rPr>
          <w:rFonts w:eastAsia="IRNazanin" w:cs="IRNazanin"/>
          <w:color w:val="111111"/>
          <w:sz w:val="28"/>
          <w:szCs w:val="28"/>
          <w:lang w:bidi="fa-IR"/>
        </w:rPr>
        <w:t>154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القاسم</w:t>
      </w:r>
    </w:p>
    <w:p>
      <w:pPr>
        <w:pStyle w:val="BookText"/>
        <w:rPr/>
      </w:pPr>
      <w:r>
        <w:rPr>
          <w:rFonts w:ascii="IRNazanin" w:hAnsi="IRNazanin" w:eastAsia="IRNazanin"/>
          <w:color w:val="111111"/>
          <w:sz w:val="28"/>
          <w:sz w:val="28"/>
          <w:szCs w:val="28"/>
          <w:rtl w:val="true"/>
          <w:lang w:bidi="fa-IR"/>
        </w:rPr>
        <w:t xml:space="preserve">الاسترآبادی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حدثنی یوسف بن محمد بن زیاد عن أبیه عن الحسن بن</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عن أبیه عن محمد بن علی عن أبیه علی بن موسی الرضا عن أبیه موسی بن</w:t>
      </w:r>
    </w:p>
    <w:p>
      <w:pPr>
        <w:pStyle w:val="BookText"/>
        <w:rPr/>
      </w:pPr>
      <w:r>
        <w:rPr>
          <w:rFonts w:ascii="IRNazanin" w:hAnsi="IRNazanin" w:eastAsia="IRNazanin"/>
          <w:color w:val="111111"/>
          <w:sz w:val="28"/>
          <w:sz w:val="28"/>
          <w:szCs w:val="28"/>
          <w:rtl w:val="true"/>
          <w:lang w:bidi="fa-IR"/>
        </w:rPr>
        <w:t>جعفر عن آبائه عن علی علیهم السلام قال إن رسول الله صلی الله علیه وآله لما اتاه جبرئیل</w:t>
      </w:r>
    </w:p>
    <w:p>
      <w:pPr>
        <w:pStyle w:val="BookText"/>
        <w:rPr/>
      </w:pPr>
      <w:r>
        <w:rPr>
          <w:rFonts w:ascii="IRNazanin" w:hAnsi="IRNazanin" w:eastAsia="IRNazanin"/>
          <w:color w:val="111111"/>
          <w:sz w:val="28"/>
          <w:sz w:val="28"/>
          <w:szCs w:val="28"/>
          <w:rtl w:val="true"/>
          <w:lang w:bidi="fa-IR"/>
        </w:rPr>
        <w:t xml:space="preserve">ینعی النجاشی بکی بکاء حزین علیه وقال إن أخاکم أصحمة </w:t>
      </w:r>
      <w:r>
        <w:rPr>
          <w:rStyle w:val="FootnoteAnchor"/>
          <w:rtl w:val="true"/>
        </w:rPr>
        <w:footnoteReference w:id="496"/>
      </w:r>
      <w:r>
        <w:rPr>
          <w:rFonts w:ascii="IRNazanin" w:hAnsi="IRNazanin" w:eastAsia="IRNazanin"/>
          <w:color w:val="111111"/>
          <w:sz w:val="28"/>
          <w:sz w:val="28"/>
          <w:szCs w:val="28"/>
          <w:rtl w:val="true"/>
          <w:lang w:bidi="fa-IR"/>
        </w:rPr>
        <w:t>وهو اسم النجاشی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ثم خرج إلی الجبانة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وصلی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وکبر سبعا فخفض</w:t>
      </w:r>
    </w:p>
    <w:p>
      <w:pPr>
        <w:pStyle w:val="BookText"/>
        <w:rPr/>
      </w:pPr>
      <w:r>
        <w:rPr>
          <w:rFonts w:ascii="IRNazanin" w:hAnsi="IRNazanin" w:eastAsia="IRNazanin"/>
          <w:color w:val="111111"/>
          <w:sz w:val="28"/>
          <w:sz w:val="28"/>
          <w:szCs w:val="28"/>
          <w:rtl w:val="true"/>
          <w:lang w:bidi="fa-IR"/>
        </w:rPr>
        <w:t xml:space="preserve">الله له کل مرتفع حتی رأی جنازته وهو بالحبشة تفسیر العسکری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آبائه علیهم السلام</w:t>
      </w:r>
    </w:p>
    <w:p>
      <w:pPr>
        <w:pStyle w:val="BookText"/>
        <w:rPr/>
      </w:pP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4072</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القطب الراوندی فی فقه الراوندی فی فقه القرآن فی قوله</w:t>
      </w:r>
    </w:p>
    <w:p>
      <w:pPr>
        <w:pStyle w:val="BookText"/>
        <w:rPr/>
      </w:pPr>
      <w:r>
        <w:rPr>
          <w:rFonts w:ascii="IRNazanin" w:hAnsi="IRNazanin" w:eastAsia="IRNazanin"/>
          <w:color w:val="111111"/>
          <w:sz w:val="28"/>
          <w:sz w:val="28"/>
          <w:szCs w:val="28"/>
          <w:rtl w:val="true"/>
          <w:lang w:bidi="fa-IR"/>
        </w:rPr>
        <w:t>تعالی وان من أهل الکتاب لمن یؤمن بالله وما انزل إلیکم وما انزل إلیهم خاشعین عن</w:t>
      </w:r>
    </w:p>
    <w:p>
      <w:pPr>
        <w:pStyle w:val="BookText"/>
        <w:rPr/>
      </w:pPr>
      <w:r>
        <w:rPr>
          <w:rFonts w:ascii="IRNazanin" w:hAnsi="IRNazanin" w:eastAsia="IRNazanin"/>
          <w:color w:val="111111"/>
          <w:sz w:val="28"/>
          <w:sz w:val="28"/>
          <w:szCs w:val="28"/>
          <w:rtl w:val="true"/>
          <w:lang w:bidi="fa-IR"/>
        </w:rPr>
        <w:t>جابر وغیره ان النبی صلی الله علیه وآله اتاه جبرئیل وأخبره بوفاة النجاشی ثم خرج من المدینة إلی</w:t>
      </w:r>
    </w:p>
    <w:p>
      <w:pPr>
        <w:pStyle w:val="BookText"/>
        <w:rPr/>
      </w:pPr>
      <w:r>
        <w:rPr>
          <w:rFonts w:ascii="IRNazanin" w:hAnsi="IRNazanin" w:eastAsia="IRNazanin"/>
          <w:color w:val="111111"/>
          <w:sz w:val="28"/>
          <w:sz w:val="28"/>
          <w:szCs w:val="28"/>
          <w:rtl w:val="true"/>
          <w:lang w:bidi="fa-IR"/>
        </w:rPr>
        <w:t>الصحراء ورفع الله الحجاب بینه وبین جنازته فصلی علیه ودعا له واستغفر له وقال</w:t>
      </w:r>
    </w:p>
    <w:p>
      <w:pPr>
        <w:pStyle w:val="BookText"/>
        <w:rPr/>
      </w:pPr>
      <w:r>
        <w:rPr>
          <w:rFonts w:ascii="IRNazanin" w:hAnsi="IRNazanin" w:eastAsia="IRNazanin"/>
          <w:color w:val="111111"/>
          <w:sz w:val="28"/>
          <w:sz w:val="28"/>
          <w:szCs w:val="28"/>
          <w:rtl w:val="true"/>
          <w:lang w:bidi="fa-IR"/>
        </w:rPr>
        <w:t>للمؤمنین صلوا علیه فقال منافقون نصلی علی علج بنجران فنزلت الآیة والصفات</w:t>
      </w:r>
    </w:p>
    <w:p>
      <w:pPr>
        <w:pStyle w:val="BookText"/>
        <w:rPr/>
      </w:pPr>
      <w:r>
        <w:rPr>
          <w:rFonts w:ascii="IRNazanin" w:hAnsi="IRNazanin" w:eastAsia="IRNazanin"/>
          <w:color w:val="111111"/>
          <w:sz w:val="28"/>
          <w:sz w:val="28"/>
          <w:szCs w:val="28"/>
          <w:rtl w:val="true"/>
          <w:lang w:bidi="fa-IR"/>
        </w:rPr>
        <w:t>التی فی الآیة هی صفات النجاشی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ابن جابر وزرارة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الشهید من أبواب</w:t>
      </w:r>
    </w:p>
    <w:p>
      <w:pPr>
        <w:pStyle w:val="BookText"/>
        <w:rPr/>
      </w:pPr>
      <w:r>
        <w:rPr>
          <w:rFonts w:ascii="IRNazanin" w:hAnsi="IRNazanin" w:eastAsia="IRNazanin"/>
          <w:color w:val="111111"/>
          <w:sz w:val="28"/>
          <w:sz w:val="28"/>
          <w:szCs w:val="28"/>
          <w:rtl w:val="true"/>
          <w:lang w:bidi="fa-IR"/>
        </w:rPr>
        <w:t xml:space="preserve">غسل المیت قوله علیه السلام وصلی صلی الله علیه وآله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 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سبعین صلاة وکبر</w:t>
      </w:r>
    </w:p>
    <w:p>
      <w:pPr>
        <w:pStyle w:val="BookText"/>
        <w:rPr/>
      </w:pPr>
      <w:r>
        <w:rPr>
          <w:rFonts w:ascii="IRNazanin" w:hAnsi="IRNazanin" w:eastAsia="IRNazanin"/>
          <w:color w:val="111111"/>
          <w:sz w:val="28"/>
          <w:sz w:val="28"/>
          <w:szCs w:val="28"/>
          <w:rtl w:val="true"/>
          <w:lang w:bidi="fa-IR"/>
        </w:rPr>
        <w:t xml:space="preserve">علیه سبعین تکبیرة ویأتی فی روایة زرارة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التکبیر فی</w:t>
      </w:r>
    </w:p>
    <w:p>
      <w:pPr>
        <w:pStyle w:val="BookText"/>
        <w:rPr/>
      </w:pPr>
      <w:r>
        <w:rPr>
          <w:rFonts w:ascii="IRNazanin" w:hAnsi="IRNazanin" w:eastAsia="IRNazanin"/>
          <w:color w:val="111111"/>
          <w:sz w:val="28"/>
          <w:sz w:val="28"/>
          <w:szCs w:val="28"/>
          <w:rtl w:val="true"/>
          <w:lang w:bidi="fa-IR"/>
        </w:rPr>
        <w:t xml:space="preserve">الصلاة علی المیت قوله علیه السلام کبر رسول الله صلی الله علیه وآله علی حمزة سبعین صلاة </w:t>
      </w:r>
      <w:r>
        <w:rPr>
          <w:rStyle w:val="FootnoteAnchor"/>
          <w:rtl w:val="true"/>
        </w:rPr>
        <w:footnoteReference w:id="497"/>
      </w:r>
    </w:p>
    <w:p>
      <w:pPr>
        <w:pStyle w:val="BookText"/>
        <w:rPr/>
      </w:pPr>
      <w:r>
        <w:rPr>
          <w:rFonts w:ascii="IRNazanin" w:hAnsi="IRNazanin" w:eastAsia="IRNazanin"/>
          <w:color w:val="111111"/>
          <w:sz w:val="28"/>
          <w:sz w:val="28"/>
          <w:szCs w:val="28"/>
          <w:rtl w:val="true"/>
          <w:lang w:bidi="fa-IR"/>
        </w:rPr>
        <w:t xml:space="preserve">وفی روایة أبی بصیر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کبر رسول الله صلی الله علیه وآله علی حمزة سبعین</w:t>
      </w:r>
    </w:p>
    <w:p>
      <w:pPr>
        <w:pStyle w:val="BookText"/>
        <w:rPr/>
      </w:pPr>
      <w:r>
        <w:rPr>
          <w:rFonts w:ascii="IRNazanin" w:hAnsi="IRNazanin" w:eastAsia="IRNazanin"/>
          <w:color w:val="111111"/>
          <w:sz w:val="28"/>
          <w:sz w:val="28"/>
          <w:szCs w:val="28"/>
          <w:rtl w:val="true"/>
          <w:lang w:bidi="fa-IR"/>
        </w:rPr>
        <w:t xml:space="preserve">تکبیرة وکبر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عندکم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سهل بن حنیف خمسا وعشرین تکبیرة قال کبر</w:t>
      </w:r>
    </w:p>
    <w:p>
      <w:pPr>
        <w:pStyle w:val="BookText"/>
        <w:rPr/>
      </w:pPr>
      <w:r>
        <w:rPr>
          <w:rFonts w:ascii="IRNazanin" w:hAnsi="IRNazanin" w:eastAsia="IRNazanin"/>
          <w:color w:val="111111"/>
          <w:sz w:val="28"/>
          <w:sz w:val="28"/>
          <w:szCs w:val="28"/>
          <w:rtl w:val="true"/>
          <w:lang w:bidi="fa-IR"/>
        </w:rPr>
        <w:t>خمسا خمسا کلما أدرکه الناس قالوا یا أمیر المؤمنین لم ندرک الصلاة علی سهل بن</w:t>
      </w:r>
    </w:p>
    <w:p>
      <w:pPr>
        <w:pStyle w:val="BookText"/>
        <w:rPr/>
      </w:pPr>
      <w:r>
        <w:rPr>
          <w:rFonts w:ascii="IRNazanin" w:hAnsi="IRNazanin" w:eastAsia="IRNazanin"/>
          <w:color w:val="111111"/>
          <w:sz w:val="28"/>
          <w:sz w:val="28"/>
          <w:szCs w:val="28"/>
          <w:rtl w:val="true"/>
          <w:lang w:bidi="fa-IR"/>
        </w:rPr>
        <w:t>حنیف فیضعه فیکبر علیه خمسا حتی انتهی إلی قبره خمس مرات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الحلبی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کبر أمیر المؤمنین علیه السلام علی</w:t>
      </w:r>
    </w:p>
    <w:p>
      <w:pPr>
        <w:pStyle w:val="BookText"/>
        <w:rPr/>
      </w:pPr>
      <w:r>
        <w:rPr>
          <w:rFonts w:ascii="IRNazanin" w:hAnsi="IRNazanin" w:eastAsia="IRNazanin"/>
          <w:color w:val="111111"/>
          <w:sz w:val="28"/>
          <w:sz w:val="28"/>
          <w:szCs w:val="28"/>
          <w:rtl w:val="true"/>
          <w:lang w:bidi="fa-IR"/>
        </w:rPr>
        <w:t>سهل بن حنیف وکان بدریا خمس تکبیرات ثم مشی ساعة ثم وضعه وکبر علیه خمسا</w:t>
      </w:r>
    </w:p>
    <w:p>
      <w:pPr>
        <w:pStyle w:val="BookText"/>
        <w:rPr/>
      </w:pPr>
      <w:r>
        <w:rPr>
          <w:rFonts w:ascii="IRNazanin" w:hAnsi="IRNazanin" w:eastAsia="IRNazanin"/>
          <w:color w:val="111111"/>
          <w:sz w:val="28"/>
          <w:sz w:val="28"/>
          <w:szCs w:val="28"/>
          <w:rtl w:val="true"/>
          <w:lang w:bidi="fa-IR"/>
        </w:rPr>
        <w:t xml:space="preserve">أخری یصنع ذلک حتی کبر علیه خمسا وعشرین تکبیرة وفی الرضوی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وعمرو</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شمر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نحوه وفی روایة ذریح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ذکر أبو عبد الله سهل بن حنیف</w:t>
      </w:r>
      <w:bookmarkStart w:id="313" w:name="pg12405_123476"/>
    </w:p>
    <w:p>
      <w:pPr>
        <w:pStyle w:val="BookText"/>
        <w:rPr/>
      </w:pPr>
      <w:bookmarkEnd w:id="31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وصلی علیه السلام علیه خمس صلوات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حفص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اما بلغکم ان رجلا صلی علیه علی علیه السلام</w:t>
      </w:r>
    </w:p>
    <w:p>
      <w:pPr>
        <w:pStyle w:val="BookText"/>
        <w:rPr/>
      </w:pPr>
      <w:r>
        <w:rPr>
          <w:rFonts w:ascii="IRNazanin" w:hAnsi="IRNazanin" w:eastAsia="IRNazanin"/>
          <w:color w:val="111111"/>
          <w:sz w:val="28"/>
          <w:sz w:val="28"/>
          <w:szCs w:val="28"/>
          <w:rtl w:val="true"/>
          <w:lang w:bidi="fa-IR"/>
        </w:rPr>
        <w:t>فکبر علیه خمسا حتی صلی علیه خمس صلوات یکبر فی کل صلاة خمس تکبیرات</w:t>
      </w:r>
    </w:p>
    <w:p>
      <w:pPr>
        <w:pStyle w:val="BookText"/>
        <w:rPr/>
      </w:pPr>
      <w:r>
        <w:rPr>
          <w:rFonts w:ascii="IRNazanin" w:hAnsi="IRNazanin" w:eastAsia="IRNazanin"/>
          <w:color w:val="111111"/>
          <w:sz w:val="28"/>
          <w:sz w:val="28"/>
          <w:szCs w:val="28"/>
          <w:rtl w:val="true"/>
          <w:lang w:bidi="fa-IR"/>
        </w:rPr>
        <w:t xml:space="preserve">ثم قال إنه بدری عقبی احدی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وکانت له خمس مناقب فصلی علیه لکل</w:t>
      </w:r>
    </w:p>
    <w:p>
      <w:pPr>
        <w:pStyle w:val="BookText"/>
        <w:rPr/>
      </w:pPr>
      <w:r>
        <w:rPr>
          <w:rFonts w:ascii="IRNazanin" w:hAnsi="IRNazanin" w:eastAsia="IRNazanin"/>
          <w:color w:val="111111"/>
          <w:sz w:val="28"/>
          <w:sz w:val="28"/>
          <w:szCs w:val="28"/>
          <w:rtl w:val="true"/>
          <w:lang w:bidi="fa-IR"/>
        </w:rPr>
        <w:t xml:space="preserve">منقبة صلاة وفی روایة عمار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یصلی علی المیت قبل التکفین</w:t>
      </w:r>
    </w:p>
    <w:p>
      <w:pPr>
        <w:pStyle w:val="BookText"/>
        <w:rPr/>
      </w:pPr>
      <w:r>
        <w:rPr>
          <w:rFonts w:ascii="IRNazanin" w:hAnsi="IRNazanin" w:eastAsia="IRNazanin"/>
          <w:color w:val="111111"/>
          <w:sz w:val="28"/>
          <w:sz w:val="28"/>
          <w:szCs w:val="28"/>
          <w:rtl w:val="true"/>
          <w:lang w:bidi="fa-IR"/>
        </w:rPr>
        <w:t>قوله علیه السلام لا یصلی علی المیت بعدما یدفن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محمد بن أسلم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قلت ولا یصلون علیه وهو مدفون</w:t>
      </w:r>
    </w:p>
    <w:p>
      <w:pPr>
        <w:pStyle w:val="BookText"/>
        <w:rPr/>
      </w:pPr>
      <w:r>
        <w:rPr>
          <w:rFonts w:ascii="IRNazanin" w:hAnsi="IRNazanin" w:eastAsia="IRNazanin"/>
          <w:color w:val="111111"/>
          <w:sz w:val="28"/>
          <w:sz w:val="28"/>
          <w:szCs w:val="28"/>
          <w:rtl w:val="true"/>
          <w:lang w:bidi="fa-IR"/>
        </w:rPr>
        <w:t>بعدما یدفن قال علیه السلام لا لو جاز ذلک لاحد لجاز لرسول الله صلی الله علیه وآله فلا یصلی علی المدفون</w:t>
      </w:r>
    </w:p>
    <w:p>
      <w:pPr>
        <w:pStyle w:val="BookText"/>
        <w:rPr/>
      </w:pPr>
      <w:r>
        <w:rPr>
          <w:rFonts w:ascii="IRNazanin" w:hAnsi="IRNazanin" w:eastAsia="IRNazanin"/>
          <w:color w:val="111111"/>
          <w:sz w:val="28"/>
          <w:sz w:val="28"/>
          <w:szCs w:val="28"/>
          <w:rtl w:val="true"/>
          <w:lang w:bidi="fa-IR"/>
        </w:rPr>
        <w:t xml:space="preserve">وفی روایة عمار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کون رأس المیت علی یمین الامام</w:t>
      </w:r>
    </w:p>
    <w:p>
      <w:pPr>
        <w:pStyle w:val="BookText"/>
        <w:rPr/>
      </w:pPr>
      <w:r>
        <w:rPr>
          <w:rFonts w:ascii="IRNazanin" w:hAnsi="IRNazanin" w:eastAsia="IRNazanin"/>
          <w:color w:val="111111"/>
          <w:sz w:val="28"/>
          <w:sz w:val="28"/>
          <w:szCs w:val="28"/>
          <w:rtl w:val="true"/>
          <w:lang w:bidi="fa-IR"/>
        </w:rPr>
        <w:t xml:space="preserve">قوله علیه السلام ولا یصلی علیه وهو مدفون وفی روایة جابر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من</w:t>
      </w:r>
    </w:p>
    <w:p>
      <w:pPr>
        <w:pStyle w:val="BookText"/>
        <w:rPr/>
      </w:pPr>
      <w:r>
        <w:rPr>
          <w:rFonts w:ascii="IRNazanin" w:hAnsi="IRNazanin" w:eastAsia="IRNazanin"/>
          <w:color w:val="111111"/>
          <w:sz w:val="28"/>
          <w:sz w:val="28"/>
          <w:szCs w:val="28"/>
          <w:rtl w:val="true"/>
          <w:lang w:bidi="fa-IR"/>
        </w:rPr>
        <w:t>فإنه بعض التکبیرات قوله علیه السلام فوضعوا الجنازة فلم یجئ قوم الا قال علیه السلام لهم</w:t>
      </w:r>
    </w:p>
    <w:p>
      <w:pPr>
        <w:pStyle w:val="BookText"/>
        <w:rPr/>
      </w:pPr>
      <w:r>
        <w:rPr>
          <w:rFonts w:ascii="IRNazanin" w:hAnsi="IRNazanin" w:eastAsia="IRNazanin"/>
          <w:color w:val="111111"/>
          <w:sz w:val="28"/>
          <w:sz w:val="28"/>
          <w:szCs w:val="28"/>
          <w:rtl w:val="true"/>
          <w:lang w:bidi="fa-IR"/>
        </w:rPr>
        <w:t xml:space="preserve">صلوا علیها وفی جمیع أحادیث باب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قصة الصلاة علی النبی صلی الله علیه وآله ما یدل علی</w:t>
      </w:r>
    </w:p>
    <w:p>
      <w:pPr>
        <w:pStyle w:val="BookText"/>
        <w:rPr/>
      </w:pPr>
      <w:r>
        <w:rPr>
          <w:rFonts w:ascii="IRNazanin" w:hAnsi="IRNazanin" w:eastAsia="IRNazanin"/>
          <w:color w:val="111111"/>
          <w:sz w:val="28"/>
          <w:sz w:val="28"/>
          <w:szCs w:val="28"/>
          <w:rtl w:val="true"/>
          <w:lang w:bidi="fa-IR"/>
        </w:rPr>
        <w:t>جواز تکرار الصلاة علی المیت إن لم نقل انه من خصائصه صلی الله علیه وآله</w:t>
      </w:r>
      <w:r>
        <w:rPr>
          <w:rFonts w:eastAsia="IRNazanin" w:cs="IRNazanin"/>
          <w:color w:val="111111"/>
          <w:sz w:val="28"/>
          <w:szCs w:val="28"/>
          <w:rtl w:val="true"/>
          <w:lang w:bidi="fa-IR"/>
        </w:rPr>
        <w:t>.</w:t>
      </w:r>
    </w:p>
    <w:p>
      <w:pPr>
        <w:pStyle w:val="Heading4"/>
        <w:numPr>
          <w:ilvl w:val="3"/>
          <w:numId w:val="1"/>
        </w:numPr>
        <w:rPr/>
      </w:pPr>
      <w:bookmarkStart w:id="314" w:name="__RefHeading___Toc9751250_417432637"/>
      <w:bookmarkStart w:id="315" w:name="_Toc111"/>
      <w:bookmarkEnd w:id="314"/>
      <w:r>
        <w:rPr>
          <w:rtl w:val="true"/>
        </w:rPr>
        <w:t>(</w:t>
      </w:r>
      <w:r>
        <w:rPr/>
        <w:t>5</w:t>
      </w:r>
      <w:r>
        <w:rPr>
          <w:rtl w:val="true"/>
        </w:rPr>
        <w:t xml:space="preserve">) </w:t>
      </w:r>
      <w:r>
        <w:rPr>
          <w:rtl w:val="true"/>
        </w:rPr>
        <w:t>باب انه یصلی علی الجنازة أولی الناس بها أو من قدمه الولی وبیان من هو أحق الناس بها</w:t>
      </w:r>
      <w:bookmarkEnd w:id="315"/>
    </w:p>
    <w:p>
      <w:pPr>
        <w:pStyle w:val="BookText"/>
        <w:rPr/>
      </w:pPr>
      <w:r>
        <w:rPr>
          <w:rFonts w:eastAsia="IRNazanin" w:cs="IRNazanin"/>
          <w:color w:val="111111"/>
          <w:sz w:val="28"/>
          <w:szCs w:val="28"/>
          <w:lang w:bidi="fa-IR"/>
        </w:rPr>
        <w:t>4073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w:t>
      </w:r>
    </w:p>
    <w:p>
      <w:pPr>
        <w:pStyle w:val="BookText"/>
        <w:rPr/>
      </w:pPr>
      <w:r>
        <w:rPr>
          <w:rFonts w:ascii="IRNazanin" w:hAnsi="IRNazanin" w:eastAsia="IRNazanin"/>
          <w:color w:val="111111"/>
          <w:sz w:val="28"/>
          <w:sz w:val="28"/>
          <w:szCs w:val="28"/>
          <w:rtl w:val="true"/>
          <w:lang w:bidi="fa-IR"/>
        </w:rPr>
        <w:t>أبیه عن ابن أبی عمیر عن بعض أصحابه عن أبی عبد الله علیه السلام قال یصلی علی الجنازة</w:t>
      </w:r>
    </w:p>
    <w:p>
      <w:pPr>
        <w:pStyle w:val="BookText"/>
        <w:rPr/>
      </w:pPr>
      <w:r>
        <w:rPr>
          <w:rFonts w:ascii="IRNazanin" w:hAnsi="IRNazanin" w:eastAsia="IRNazanin"/>
          <w:color w:val="111111"/>
          <w:sz w:val="28"/>
          <w:sz w:val="28"/>
          <w:szCs w:val="28"/>
          <w:rtl w:val="true"/>
          <w:lang w:bidi="fa-IR"/>
        </w:rPr>
        <w:t xml:space="preserve">أولی الناس بها أو یأمر من یحب کا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سهل بن زیاد عن</w:t>
      </w:r>
    </w:p>
    <w:p>
      <w:pPr>
        <w:pStyle w:val="BookText"/>
        <w:rPr/>
      </w:pPr>
      <w:r>
        <w:rPr>
          <w:rFonts w:ascii="IRNazanin" w:hAnsi="IRNazanin" w:eastAsia="IRNazanin"/>
          <w:color w:val="111111"/>
          <w:sz w:val="28"/>
          <w:sz w:val="28"/>
          <w:szCs w:val="28"/>
          <w:rtl w:val="true"/>
          <w:lang w:bidi="fa-IR"/>
        </w:rPr>
        <w:t>أحمد بن محمد ابن أبی نصر عن بعض أصحابنا مثله</w:t>
      </w:r>
    </w:p>
    <w:p>
      <w:pPr>
        <w:pStyle w:val="BookText"/>
        <w:rPr/>
      </w:pPr>
      <w:r>
        <w:rPr>
          <w:rFonts w:eastAsia="IRNazanin" w:cs="IRNazanin"/>
          <w:color w:val="111111"/>
          <w:sz w:val="28"/>
          <w:szCs w:val="28"/>
          <w:lang w:bidi="fa-IR"/>
        </w:rPr>
        <w:t>4074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واعلم أن أولی الناس بالصلاة علی المیت</w:t>
      </w:r>
    </w:p>
    <w:p>
      <w:pPr>
        <w:pStyle w:val="BookText"/>
        <w:rPr/>
      </w:pPr>
      <w:r>
        <w:rPr>
          <w:rFonts w:ascii="IRNazanin" w:hAnsi="IRNazanin" w:eastAsia="IRNazanin"/>
          <w:color w:val="111111"/>
          <w:sz w:val="28"/>
          <w:sz w:val="28"/>
          <w:szCs w:val="28"/>
          <w:rtl w:val="true"/>
          <w:lang w:bidi="fa-IR"/>
        </w:rPr>
        <w:t>الولی أو من قدمه الولی فإن کان فی القوم رجل من بنی هاشم فهو أحق بالصلاة إذا</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قدمه الولی فان تقدم من غیر أن یقدمه الولی فهو غاصب</w:t>
      </w:r>
    </w:p>
    <w:p>
      <w:pPr>
        <w:pStyle w:val="BookText"/>
        <w:rPr/>
      </w:pPr>
      <w:r>
        <w:rPr>
          <w:rFonts w:eastAsia="IRNazanin" w:cs="IRNazanin"/>
          <w:color w:val="111111"/>
          <w:sz w:val="28"/>
          <w:szCs w:val="28"/>
          <w:lang w:bidi="fa-IR"/>
        </w:rPr>
        <w:t>4075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أحمد بن یحیی عن إبراهیم بن هاشم عن</w:t>
      </w:r>
    </w:p>
    <w:p>
      <w:pPr>
        <w:pStyle w:val="BookText"/>
        <w:rPr/>
      </w:pPr>
      <w:r>
        <w:rPr>
          <w:rFonts w:ascii="IRNazanin" w:hAnsi="IRNazanin" w:eastAsia="IRNazanin"/>
          <w:color w:val="111111"/>
          <w:sz w:val="28"/>
          <w:sz w:val="28"/>
          <w:szCs w:val="28"/>
          <w:rtl w:val="true"/>
          <w:lang w:bidi="fa-IR"/>
        </w:rPr>
        <w:t>النوفلی عن السکونی عن جعفر عن أبیه عن آبائه علیهم السلام قال قال أمیر المؤمنین علیه السلام</w:t>
      </w:r>
    </w:p>
    <w:p>
      <w:pPr>
        <w:pStyle w:val="BookText"/>
        <w:rPr/>
      </w:pPr>
      <w:r>
        <w:rPr>
          <w:rFonts w:ascii="IRNazanin" w:hAnsi="IRNazanin" w:eastAsia="IRNazanin"/>
          <w:color w:val="111111"/>
          <w:sz w:val="28"/>
          <w:sz w:val="28"/>
          <w:szCs w:val="28"/>
          <w:rtl w:val="true"/>
          <w:lang w:bidi="fa-IR"/>
        </w:rPr>
        <w:t>إذا حضر سلطان من سلطان الله جنازة فهو أحق بالصلاة علیها ان قدمه ولی المیت</w:t>
      </w:r>
    </w:p>
    <w:p>
      <w:pPr>
        <w:pStyle w:val="BookText"/>
        <w:rPr/>
      </w:pPr>
      <w:r>
        <w:rPr>
          <w:rFonts w:ascii="IRNazanin" w:hAnsi="IRNazanin" w:eastAsia="IRNazanin"/>
          <w:color w:val="111111"/>
          <w:sz w:val="28"/>
          <w:sz w:val="28"/>
          <w:szCs w:val="28"/>
          <w:rtl w:val="true"/>
          <w:lang w:bidi="fa-IR"/>
        </w:rPr>
        <w:t>والا فهو غاصب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4076</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محمد بن یحیی</w:t>
      </w:r>
    </w:p>
    <w:p>
      <w:pPr>
        <w:pStyle w:val="BookText"/>
        <w:rPr/>
      </w:pPr>
      <w:r>
        <w:rPr>
          <w:rFonts w:ascii="IRNazanin" w:hAnsi="IRNazanin" w:eastAsia="IRNazanin"/>
          <w:color w:val="111111"/>
          <w:sz w:val="28"/>
          <w:sz w:val="28"/>
          <w:szCs w:val="28"/>
          <w:rtl w:val="true"/>
          <w:lang w:bidi="fa-IR"/>
        </w:rPr>
        <w:t>عن طلحة بن زید عن أبی عبد الله علیه السلام قال إذا حضر الامام الجنازة فهو أحق الناس</w:t>
      </w:r>
    </w:p>
    <w:p>
      <w:pPr>
        <w:pStyle w:val="BookText"/>
        <w:rPr/>
      </w:pPr>
      <w:r>
        <w:rPr>
          <w:rFonts w:ascii="IRNazanin" w:hAnsi="IRNazanin" w:eastAsia="IRNazanin"/>
          <w:color w:val="111111"/>
          <w:sz w:val="28"/>
          <w:sz w:val="28"/>
          <w:szCs w:val="28"/>
          <w:rtl w:val="true"/>
          <w:lang w:bidi="fa-IR"/>
        </w:rPr>
        <w:t>بالصلاة علیها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4077</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281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علی علیه السلام أنه قال إذا حضر السلطان الجنازة</w:t>
      </w:r>
    </w:p>
    <w:p>
      <w:pPr>
        <w:pStyle w:val="BookText"/>
        <w:rPr/>
      </w:pPr>
      <w:r>
        <w:rPr>
          <w:rFonts w:ascii="IRNazanin" w:hAnsi="IRNazanin" w:eastAsia="IRNazanin"/>
          <w:color w:val="111111"/>
          <w:sz w:val="28"/>
          <w:sz w:val="28"/>
          <w:szCs w:val="28"/>
          <w:rtl w:val="true"/>
          <w:lang w:bidi="fa-IR"/>
        </w:rPr>
        <w:t>فهو أحق بالصلاة علیها من ولیها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4078</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209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بن الحسین عن أبیه قال قال</w:t>
      </w:r>
    </w:p>
    <w:p>
      <w:pPr>
        <w:pStyle w:val="BookText"/>
        <w:rPr/>
      </w:pPr>
      <w:r>
        <w:rPr>
          <w:rFonts w:ascii="IRNazanin" w:hAnsi="IRNazanin" w:eastAsia="IRNazanin"/>
          <w:color w:val="111111"/>
          <w:sz w:val="28"/>
          <w:sz w:val="28"/>
          <w:szCs w:val="28"/>
          <w:rtl w:val="true"/>
          <w:lang w:bidi="fa-IR"/>
        </w:rPr>
        <w:t>علی بن أبی طالب علیه السلام إذا حضر سلطان جنازة فهو أحق بالصلاة علیها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4079</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210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جعفر بن محمد عن أبیه قال قال علی علیه السلام</w:t>
      </w:r>
    </w:p>
    <w:p>
      <w:pPr>
        <w:pStyle w:val="BookText"/>
        <w:rPr/>
      </w:pPr>
      <w:r>
        <w:rPr>
          <w:rFonts w:ascii="IRNazanin" w:hAnsi="IRNazanin" w:eastAsia="IRNazanin"/>
          <w:color w:val="111111"/>
          <w:sz w:val="28"/>
          <w:sz w:val="28"/>
          <w:szCs w:val="28"/>
          <w:rtl w:val="true"/>
          <w:lang w:bidi="fa-IR"/>
        </w:rPr>
        <w:t>الوالی أحق بالصلاة علی الجنازة من ولیها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4080</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وباسناده </w:t>
      </w:r>
      <w:r>
        <w:rPr>
          <w:rFonts w:eastAsia="IRNazanin" w:cs="IRNazanin"/>
          <w:color w:val="111111"/>
          <w:sz w:val="28"/>
          <w:szCs w:val="28"/>
          <w:lang w:bidi="fa-IR"/>
        </w:rPr>
        <w:t>210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جعفر بن محمد عن أبیه لما توفیت أم کلثوم</w:t>
      </w:r>
    </w:p>
    <w:p>
      <w:pPr>
        <w:pStyle w:val="BookText"/>
        <w:rPr/>
      </w:pPr>
      <w:r>
        <w:rPr>
          <w:rFonts w:ascii="IRNazanin" w:hAnsi="IRNazanin" w:eastAsia="IRNazanin"/>
          <w:color w:val="111111"/>
          <w:sz w:val="28"/>
          <w:sz w:val="28"/>
          <w:szCs w:val="28"/>
          <w:rtl w:val="true"/>
          <w:lang w:bidi="fa-IR"/>
        </w:rPr>
        <w:t>بنت أمیر المؤمنین علیه السلام خرج مروان بن الحکم وهو أمیر یومئذ علی المدینة فقال</w:t>
      </w:r>
    </w:p>
    <w:p>
      <w:pPr>
        <w:pStyle w:val="BookText"/>
        <w:rPr/>
      </w:pPr>
      <w:r>
        <w:rPr>
          <w:rFonts w:ascii="IRNazanin" w:hAnsi="IRNazanin" w:eastAsia="IRNazanin"/>
          <w:color w:val="111111"/>
          <w:sz w:val="28"/>
          <w:sz w:val="28"/>
          <w:szCs w:val="28"/>
          <w:rtl w:val="true"/>
          <w:lang w:bidi="fa-IR"/>
        </w:rPr>
        <w:t>الحسین بن علی علیه السلام لولا السنة ما ترکته یصلی علیها</w:t>
      </w:r>
    </w:p>
    <w:p>
      <w:pPr>
        <w:pStyle w:val="BookText"/>
        <w:rPr/>
      </w:pPr>
      <w:r>
        <w:rPr>
          <w:rFonts w:eastAsia="IRNazanin" w:cs="IRNazanin"/>
          <w:color w:val="111111"/>
          <w:sz w:val="28"/>
          <w:szCs w:val="28"/>
          <w:lang w:bidi="fa-IR"/>
        </w:rPr>
        <w:t>4081</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w:t>
      </w:r>
    </w:p>
    <w:p>
      <w:pPr>
        <w:pStyle w:val="BookText"/>
        <w:rPr/>
      </w:pPr>
      <w:r>
        <w:rPr>
          <w:rFonts w:ascii="IRNazanin" w:hAnsi="IRNazanin" w:eastAsia="IRNazanin"/>
          <w:color w:val="111111"/>
          <w:sz w:val="28"/>
          <w:sz w:val="28"/>
          <w:szCs w:val="28"/>
          <w:rtl w:val="true"/>
          <w:lang w:bidi="fa-IR"/>
        </w:rPr>
        <w:t xml:space="preserve">أحمد بن محمد بن عیسی عن صا </w:t>
      </w:r>
      <w:r>
        <w:rPr>
          <w:rFonts w:eastAsia="IRNazanin" w:cs="IRNazanin"/>
          <w:color w:val="111111"/>
          <w:sz w:val="28"/>
          <w:szCs w:val="28"/>
          <w:lang w:bidi="fa-IR"/>
        </w:rPr>
        <w:t>486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القاسم بن محمد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الجوهری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ابن أبی حمزة عن فقیه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أبی بصیر </w:t>
      </w:r>
      <w:r>
        <w:rPr>
          <w:rStyle w:val="FootnoteAnchor"/>
          <w:rtl w:val="true"/>
        </w:rPr>
        <w:footnoteReference w:id="498"/>
      </w:r>
      <w:r>
        <w:rPr>
          <w:rFonts w:ascii="IRNazanin" w:hAnsi="IRNazanin" w:eastAsia="IRNazanin"/>
          <w:color w:val="111111"/>
          <w:sz w:val="28"/>
          <w:sz w:val="28"/>
          <w:szCs w:val="28"/>
          <w:rtl w:val="true"/>
          <w:lang w:bidi="fa-IR"/>
        </w:rPr>
        <w:t>عن أبی عبد الله</w:t>
      </w:r>
    </w:p>
    <w:p>
      <w:pPr>
        <w:pStyle w:val="BookText"/>
        <w:rPr/>
      </w:pPr>
      <w:r>
        <w:rPr>
          <w:rFonts w:ascii="IRNazanin" w:hAnsi="IRNazanin" w:eastAsia="IRNazanin"/>
          <w:color w:val="111111"/>
          <w:sz w:val="28"/>
          <w:sz w:val="28"/>
          <w:szCs w:val="28"/>
          <w:rtl w:val="true"/>
          <w:lang w:bidi="fa-IR"/>
        </w:rPr>
        <w:t xml:space="preserve">علیه السلام قال قلت له المرأة تموت من أحق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بالصلاة علیها قال زوجها</w:t>
      </w:r>
    </w:p>
    <w:p>
      <w:pPr>
        <w:pStyle w:val="BookText"/>
        <w:rPr/>
      </w:pPr>
      <w:r>
        <w:rPr>
          <w:rFonts w:ascii="IRNazanin" w:hAnsi="IRNazanin" w:eastAsia="IRNazanin"/>
          <w:color w:val="111111"/>
          <w:sz w:val="28"/>
          <w:sz w:val="28"/>
          <w:szCs w:val="28"/>
          <w:rtl w:val="true"/>
          <w:lang w:bidi="fa-IR"/>
        </w:rPr>
        <w:t xml:space="preserve">قلت </w:t>
      </w:r>
      <w:r>
        <w:rPr>
          <w:rStyle w:val="FootnoteAnchor"/>
          <w:rtl w:val="true"/>
        </w:rPr>
        <w:footnoteReference w:id="499"/>
      </w:r>
      <w:r>
        <w:rPr>
          <w:rFonts w:ascii="IRNazanin" w:hAnsi="IRNazanin" w:eastAsia="IRNazanin"/>
          <w:color w:val="111111"/>
          <w:sz w:val="28"/>
          <w:sz w:val="28"/>
          <w:szCs w:val="28"/>
          <w:rtl w:val="true"/>
          <w:lang w:bidi="fa-IR"/>
        </w:rPr>
        <w:t xml:space="preserve">الزوج أحق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الأب والولد والأخ قال نعم ویغسلها</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4082</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ابن إبراهیم عن أبیه عن إسماعیل بن مرار عن</w:t>
      </w:r>
      <w:bookmarkStart w:id="316" w:name="pg12405_123478"/>
    </w:p>
    <w:p>
      <w:pPr>
        <w:pStyle w:val="BookText"/>
        <w:rPr/>
      </w:pPr>
      <w:bookmarkEnd w:id="316"/>
      <w:r>
        <w:rPr>
          <w:rFonts w:ascii="IRNazanin" w:hAnsi="IRNazanin" w:eastAsia="IRNazanin"/>
          <w:color w:val="111111"/>
          <w:sz w:val="28"/>
          <w:sz w:val="28"/>
          <w:szCs w:val="28"/>
          <w:rtl w:val="true"/>
          <w:lang w:bidi="fa-IR"/>
        </w:rPr>
        <w:t>یونس عن أبی بصیر عن أبی عبد الله قال سألته عن المرأة تموت من أحق ان یصلی</w:t>
      </w:r>
    </w:p>
    <w:p>
      <w:pPr>
        <w:pStyle w:val="BookText"/>
        <w:rPr/>
      </w:pPr>
      <w:r>
        <w:rPr>
          <w:rFonts w:ascii="IRNazanin" w:hAnsi="IRNazanin" w:eastAsia="IRNazanin"/>
          <w:color w:val="111111"/>
          <w:sz w:val="28"/>
          <w:sz w:val="28"/>
          <w:szCs w:val="28"/>
          <w:rtl w:val="true"/>
          <w:lang w:bidi="fa-IR"/>
        </w:rPr>
        <w:t>علیها قال الزوج قلت الزوج أحق من الأب والأخ والولد قال نعم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4083</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بالاسناد المتقدم فی باب کیفیة غسل</w:t>
      </w:r>
    </w:p>
    <w:p>
      <w:pPr>
        <w:pStyle w:val="BookText"/>
        <w:rPr/>
      </w:pPr>
      <w:r>
        <w:rPr>
          <w:rFonts w:ascii="IRNazanin" w:hAnsi="IRNazanin" w:eastAsia="IRNazanin"/>
          <w:color w:val="111111"/>
          <w:sz w:val="28"/>
          <w:sz w:val="28"/>
          <w:szCs w:val="28"/>
          <w:rtl w:val="true"/>
          <w:lang w:bidi="fa-IR"/>
        </w:rPr>
        <w:t>الوجه والیدین عن جابر عن أبی جعفر علیه السلالم فی حدیث الاحکام المختصة</w:t>
      </w:r>
    </w:p>
    <w:p>
      <w:pPr>
        <w:pStyle w:val="BookText"/>
        <w:rPr/>
      </w:pPr>
      <w:r>
        <w:rPr>
          <w:rFonts w:ascii="IRNazanin" w:hAnsi="IRNazanin" w:eastAsia="IRNazanin"/>
          <w:color w:val="111111"/>
          <w:sz w:val="28"/>
          <w:sz w:val="28"/>
          <w:szCs w:val="28"/>
          <w:rtl w:val="true"/>
          <w:lang w:bidi="fa-IR"/>
        </w:rPr>
        <w:t>بالنساء قال علیه السلام وأحق الناس بالصلاة علیها إذا ماتت زوجها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4084</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486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أبی عبد الله عن أبیه عن ابن أبی</w:t>
      </w:r>
    </w:p>
    <w:p>
      <w:pPr>
        <w:pStyle w:val="BookText"/>
        <w:rPr/>
      </w:pPr>
      <w:r>
        <w:rPr>
          <w:rFonts w:ascii="IRNazanin" w:hAnsi="IRNazanin" w:eastAsia="IRNazanin"/>
          <w:color w:val="111111"/>
          <w:sz w:val="28"/>
          <w:sz w:val="28"/>
          <w:szCs w:val="28"/>
          <w:rtl w:val="true"/>
          <w:lang w:bidi="fa-IR"/>
        </w:rPr>
        <w:t xml:space="preserve">عمیر عن حفص </w:t>
      </w:r>
      <w:r>
        <w:rPr>
          <w:rStyle w:val="FootnoteAnchor"/>
          <w:rtl w:val="true"/>
        </w:rPr>
        <w:footnoteReference w:id="500"/>
      </w:r>
      <w:r>
        <w:rPr>
          <w:rFonts w:ascii="IRNazanin" w:hAnsi="IRNazanin" w:eastAsia="IRNazanin"/>
          <w:color w:val="111111"/>
          <w:sz w:val="28"/>
          <w:sz w:val="28"/>
          <w:szCs w:val="28"/>
          <w:rtl w:val="true"/>
          <w:lang w:bidi="fa-IR"/>
        </w:rPr>
        <w:t>بن البختری عن أبی عبد الله علیه السلام فی المرأة تموت ومعها</w:t>
      </w:r>
    </w:p>
    <w:p>
      <w:pPr>
        <w:pStyle w:val="BookText"/>
        <w:rPr/>
      </w:pPr>
      <w:r>
        <w:rPr>
          <w:rFonts w:ascii="IRNazanin" w:hAnsi="IRNazanin" w:eastAsia="IRNazanin"/>
          <w:color w:val="111111"/>
          <w:sz w:val="28"/>
          <w:sz w:val="28"/>
          <w:szCs w:val="28"/>
          <w:rtl w:val="true"/>
          <w:lang w:bidi="fa-IR"/>
        </w:rPr>
        <w:t xml:space="preserve">أخوها وزوجها أیهما یصلی علیها قال أخوها أحق بالصلاة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الشیخ ره هذا</w:t>
      </w:r>
    </w:p>
    <w:p>
      <w:pPr>
        <w:pStyle w:val="BookText"/>
        <w:rPr/>
      </w:pPr>
      <w:r>
        <w:rPr>
          <w:rFonts w:ascii="IRNazanin" w:hAnsi="IRNazanin" w:eastAsia="IRNazanin"/>
          <w:color w:val="111111"/>
          <w:sz w:val="28"/>
          <w:sz w:val="28"/>
          <w:szCs w:val="28"/>
          <w:rtl w:val="true"/>
          <w:lang w:bidi="fa-IR"/>
        </w:rPr>
        <w:t>وتالیه علی التقیة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4085</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الحسین بن بابویه عن یب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بن أحمد</w:t>
      </w:r>
    </w:p>
    <w:p>
      <w:pPr>
        <w:pStyle w:val="BookText"/>
        <w:rPr/>
      </w:pPr>
      <w:r>
        <w:rPr>
          <w:rFonts w:ascii="IRNazanin" w:hAnsi="IRNazanin" w:eastAsia="IRNazanin"/>
          <w:color w:val="111111"/>
          <w:sz w:val="28"/>
          <w:sz w:val="28"/>
          <w:szCs w:val="28"/>
          <w:rtl w:val="true"/>
          <w:lang w:bidi="fa-IR"/>
        </w:rPr>
        <w:t>عن ابان بن عثمان عن عبد الرحمن بن أبی عبد الله قال سئلت ابا عبد الله علیه السلام</w:t>
      </w:r>
    </w:p>
    <w:p>
      <w:pPr>
        <w:pStyle w:val="BookText"/>
        <w:rPr/>
      </w:pPr>
      <w:r>
        <w:rPr>
          <w:rFonts w:ascii="IRNazanin" w:hAnsi="IRNazanin" w:eastAsia="IRNazanin"/>
          <w:color w:val="111111"/>
          <w:sz w:val="28"/>
          <w:sz w:val="28"/>
          <w:szCs w:val="28"/>
          <w:rtl w:val="true"/>
          <w:lang w:bidi="fa-IR"/>
        </w:rPr>
        <w:t>عن الصلاة علی المرأة الزوج أحق بها أو الأخ قال الأخ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4086</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281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علی علیه السلام انه سئل عن رجل توفیت امرأته</w:t>
      </w:r>
    </w:p>
    <w:p>
      <w:pPr>
        <w:pStyle w:val="BookText"/>
        <w:rPr/>
      </w:pPr>
      <w:r>
        <w:rPr>
          <w:rFonts w:ascii="IRNazanin" w:hAnsi="IRNazanin" w:eastAsia="IRNazanin"/>
          <w:color w:val="111111"/>
          <w:sz w:val="28"/>
          <w:sz w:val="28"/>
          <w:szCs w:val="28"/>
          <w:rtl w:val="true"/>
          <w:lang w:bidi="fa-IR"/>
        </w:rPr>
        <w:t>أیصلی علیها قال عصبتها أولی بذلک منه</w:t>
      </w:r>
      <w:r>
        <w:rPr>
          <w:rFonts w:eastAsia="IRNazanin" w:cs="IRNazanin"/>
          <w:color w:val="111111"/>
          <w:sz w:val="28"/>
          <w:szCs w:val="28"/>
          <w:rtl w:val="true"/>
          <w:lang w:bidi="fa-IR"/>
        </w:rPr>
        <w:t>.</w:t>
      </w:r>
    </w:p>
    <w:p>
      <w:pPr>
        <w:pStyle w:val="Heading4"/>
        <w:numPr>
          <w:ilvl w:val="3"/>
          <w:numId w:val="1"/>
        </w:numPr>
        <w:rPr/>
      </w:pPr>
      <w:bookmarkStart w:id="317" w:name="__RefHeading___Toc9751252_417432637"/>
      <w:bookmarkStart w:id="318" w:name="_Toc112"/>
      <w:bookmarkEnd w:id="317"/>
      <w:r>
        <w:rPr>
          <w:rtl w:val="true"/>
        </w:rPr>
        <w:t>(</w:t>
      </w:r>
      <w:r>
        <w:rPr/>
        <w:t>6</w:t>
      </w:r>
      <w:r>
        <w:rPr>
          <w:rtl w:val="true"/>
        </w:rPr>
        <w:t xml:space="preserve">) </w:t>
      </w:r>
      <w:r>
        <w:rPr>
          <w:rtl w:val="true"/>
        </w:rPr>
        <w:t>باب استحباب ایذان الناس بموت المسلم واستحباب حضورهم جنازته و</w:t>
      </w:r>
      <w:r>
        <w:rPr>
          <w:rtl w:val="true"/>
        </w:rPr>
        <w:t>...</w:t>
      </w:r>
      <w:bookmarkEnd w:id="318"/>
    </w:p>
    <w:p>
      <w:pPr>
        <w:pStyle w:val="BookText"/>
        <w:rPr/>
      </w:pPr>
      <w:r>
        <w:rPr>
          <w:rFonts w:ascii="IRNazanin" w:hAnsi="IRNazanin" w:eastAsia="IRNazanin"/>
          <w:color w:val="111111"/>
          <w:sz w:val="28"/>
          <w:sz w:val="28"/>
          <w:szCs w:val="28"/>
          <w:rtl w:val="true"/>
          <w:lang w:bidi="fa-IR"/>
        </w:rPr>
        <w:t>باب استحباب ایذان الناس بموت المسلم واستحباب حضورهم جنازته والمبادرة إلیها لیلا کان أو نهارا</w:t>
      </w:r>
    </w:p>
    <w:p>
      <w:pPr>
        <w:pStyle w:val="BookText"/>
        <w:rPr/>
      </w:pPr>
      <w:r>
        <w:rPr>
          <w:rFonts w:ascii="IRNazanin" w:hAnsi="IRNazanin" w:eastAsia="IRNazanin"/>
          <w:color w:val="111111"/>
          <w:sz w:val="28"/>
          <w:sz w:val="28"/>
          <w:szCs w:val="28"/>
          <w:rtl w:val="true"/>
          <w:lang w:bidi="fa-IR"/>
        </w:rPr>
        <w:t>لیصلوا علیه ویستغفروا له ویشهدوا انهم لا یعلمون منه</w:t>
      </w:r>
    </w:p>
    <w:p>
      <w:pPr>
        <w:pStyle w:val="BookText"/>
        <w:rPr/>
      </w:pPr>
      <w:r>
        <w:rPr>
          <w:rFonts w:ascii="IRNazanin" w:hAnsi="IRNazanin" w:eastAsia="IRNazanin"/>
          <w:color w:val="111111"/>
          <w:sz w:val="28"/>
          <w:sz w:val="28"/>
          <w:szCs w:val="28"/>
          <w:rtl w:val="true"/>
          <w:lang w:bidi="fa-IR"/>
        </w:rPr>
        <w:t>الا خیرا وعدم جواز حضور جنائز الکفار ومن بحکمهم</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4087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علی الأشعری عن محمد بن عبد الجبار عن صفوان بن</w:t>
      </w:r>
    </w:p>
    <w:p>
      <w:pPr>
        <w:pStyle w:val="BookText"/>
        <w:rPr/>
      </w:pPr>
      <w:r>
        <w:rPr>
          <w:rFonts w:ascii="IRNazanin" w:hAnsi="IRNazanin" w:eastAsia="IRNazanin"/>
          <w:color w:val="111111"/>
          <w:sz w:val="28"/>
          <w:sz w:val="28"/>
          <w:szCs w:val="28"/>
          <w:rtl w:val="true"/>
          <w:lang w:bidi="fa-IR"/>
        </w:rPr>
        <w:t>یحیی عن ذریح المحاربی عن أبی عبد الله علیه السلام قال سألته عن الجنازة یؤذن</w:t>
      </w:r>
    </w:p>
    <w:p>
      <w:pPr>
        <w:pStyle w:val="BookText"/>
        <w:rPr/>
      </w:pPr>
      <w:r>
        <w:rPr>
          <w:rFonts w:ascii="IRNazanin" w:hAnsi="IRNazanin" w:eastAsia="IRNazanin"/>
          <w:color w:val="111111"/>
          <w:sz w:val="28"/>
          <w:sz w:val="28"/>
          <w:szCs w:val="28"/>
          <w:rtl w:val="true"/>
          <w:lang w:bidi="fa-IR"/>
        </w:rPr>
        <w:t xml:space="preserve">بها الناس قال نعم ک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محمد بن المثنی الحضرمی عن جعفر بن</w:t>
      </w:r>
    </w:p>
    <w:p>
      <w:pPr>
        <w:pStyle w:val="BookText"/>
        <w:rPr/>
      </w:pPr>
      <w:r>
        <w:rPr>
          <w:rFonts w:ascii="IRNazanin" w:hAnsi="IRNazanin" w:eastAsia="IRNazanin"/>
          <w:color w:val="111111"/>
          <w:sz w:val="28"/>
          <w:sz w:val="28"/>
          <w:szCs w:val="28"/>
          <w:rtl w:val="true"/>
          <w:lang w:bidi="fa-IR"/>
        </w:rPr>
        <w:t>محمد بن شریح عن زریح المحاربی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4088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عن الحسین بن سعید</w:t>
      </w:r>
    </w:p>
    <w:p>
      <w:pPr>
        <w:pStyle w:val="BookText"/>
        <w:rPr/>
      </w:pPr>
      <w:r>
        <w:rPr>
          <w:rFonts w:ascii="IRNazanin" w:hAnsi="IRNazanin" w:eastAsia="IRNazanin"/>
          <w:color w:val="111111"/>
          <w:sz w:val="28"/>
          <w:sz w:val="28"/>
          <w:szCs w:val="28"/>
          <w:rtl w:val="true"/>
          <w:lang w:bidi="fa-IR"/>
        </w:rPr>
        <w:t>عن القاسم بن محمد عن بعض أصحابه عن أبی عبد الله علیه السلام قال إن الجنازة یؤذن</w:t>
      </w:r>
    </w:p>
    <w:p>
      <w:pPr>
        <w:pStyle w:val="BookText"/>
        <w:rPr/>
      </w:pPr>
      <w:r>
        <w:rPr>
          <w:rFonts w:ascii="IRNazanin" w:hAnsi="IRNazanin" w:eastAsia="IRNazanin"/>
          <w:color w:val="111111"/>
          <w:sz w:val="28"/>
          <w:sz w:val="28"/>
          <w:szCs w:val="28"/>
          <w:rtl w:val="true"/>
          <w:lang w:bidi="fa-IR"/>
        </w:rPr>
        <w:t>بها الناس</w:t>
      </w:r>
    </w:p>
    <w:p>
      <w:pPr>
        <w:pStyle w:val="BookText"/>
        <w:rPr/>
      </w:pPr>
      <w:r>
        <w:rPr>
          <w:rFonts w:eastAsia="IRNazanin" w:cs="IRNazanin"/>
          <w:color w:val="111111"/>
          <w:sz w:val="28"/>
          <w:szCs w:val="28"/>
          <w:lang w:bidi="fa-IR"/>
        </w:rPr>
        <w:t>4089</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سهل بن زیاد وعلی بن إبراهیم</w:t>
      </w:r>
    </w:p>
    <w:p>
      <w:pPr>
        <w:pStyle w:val="BookText"/>
        <w:rPr/>
      </w:pPr>
      <w:r>
        <w:rPr>
          <w:rFonts w:ascii="IRNazanin" w:hAnsi="IRNazanin" w:eastAsia="IRNazanin"/>
          <w:color w:val="111111"/>
          <w:sz w:val="28"/>
          <w:sz w:val="28"/>
          <w:szCs w:val="28"/>
          <w:rtl w:val="true"/>
          <w:lang w:bidi="fa-IR"/>
        </w:rPr>
        <w:t xml:space="preserve">عن أبیه جمیعا عن یب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محبوب عن أبی ولاد وعبد الله بن سنان جمیعا</w:t>
      </w:r>
    </w:p>
    <w:p>
      <w:pPr>
        <w:pStyle w:val="BookText"/>
        <w:rPr/>
      </w:pPr>
      <w:r>
        <w:rPr>
          <w:rFonts w:ascii="IRNazanin" w:hAnsi="IRNazanin" w:eastAsia="IRNazanin"/>
          <w:color w:val="111111"/>
          <w:sz w:val="28"/>
          <w:sz w:val="28"/>
          <w:szCs w:val="28"/>
          <w:rtl w:val="true"/>
          <w:lang w:bidi="fa-IR"/>
        </w:rPr>
        <w:t>عن أبی عبد الله علیه السلام قال ینبغی لأولیاء المیت منکم ان یؤذنوا اخوان المیت بموته</w:t>
      </w:r>
    </w:p>
    <w:p>
      <w:pPr>
        <w:pStyle w:val="BookText"/>
        <w:rPr/>
      </w:pPr>
      <w:r>
        <w:rPr>
          <w:rFonts w:ascii="IRNazanin" w:hAnsi="IRNazanin" w:eastAsia="IRNazanin"/>
          <w:color w:val="111111"/>
          <w:sz w:val="28"/>
          <w:sz w:val="28"/>
          <w:szCs w:val="28"/>
          <w:rtl w:val="true"/>
          <w:lang w:bidi="fa-IR"/>
        </w:rPr>
        <w:t xml:space="preserve">فیشهدون جنازته ویصلون علیه ویستغفرون له فیکتسب </w:t>
      </w:r>
      <w:r>
        <w:rPr>
          <w:rStyle w:val="FootnoteAnchor"/>
          <w:rtl w:val="true"/>
        </w:rPr>
        <w:footnoteReference w:id="501"/>
      </w:r>
      <w:r>
        <w:rPr>
          <w:rFonts w:ascii="IRNazanin" w:hAnsi="IRNazanin" w:eastAsia="IRNazanin"/>
          <w:color w:val="111111"/>
          <w:sz w:val="28"/>
          <w:sz w:val="28"/>
          <w:szCs w:val="28"/>
          <w:rtl w:val="true"/>
          <w:lang w:bidi="fa-IR"/>
        </w:rPr>
        <w:t xml:space="preserve">لهم الاجر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ویکتسب </w:t>
      </w:r>
      <w:r>
        <w:rPr>
          <w:rStyle w:val="FootnoteAnchor"/>
          <w:rtl w:val="true"/>
        </w:rPr>
        <w:footnoteReference w:id="502"/>
      </w:r>
    </w:p>
    <w:p>
      <w:pPr>
        <w:pStyle w:val="BookText"/>
        <w:rPr/>
      </w:pPr>
      <w:r>
        <w:rPr>
          <w:rFonts w:ascii="IRNazanin" w:hAnsi="IRNazanin" w:eastAsia="IRNazanin"/>
          <w:color w:val="111111"/>
          <w:sz w:val="28"/>
          <w:sz w:val="28"/>
          <w:szCs w:val="28"/>
          <w:rtl w:val="true"/>
          <w:lang w:bidi="fa-IR"/>
        </w:rPr>
        <w:t xml:space="preserve">للمیت الاستغفار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ویکتسب هو الاجر فیهم وفیما اکتسب له </w:t>
      </w:r>
      <w:r>
        <w:rPr>
          <w:rStyle w:val="FootnoteAnchor"/>
          <w:rtl w:val="true"/>
        </w:rPr>
        <w:footnoteReference w:id="503"/>
      </w:r>
      <w:r>
        <w:rPr>
          <w:rFonts w:ascii="IRNazanin" w:hAnsi="IRNazanin" w:eastAsia="IRNazanin"/>
          <w:color w:val="111111"/>
          <w:sz w:val="28"/>
          <w:sz w:val="28"/>
          <w:szCs w:val="28"/>
          <w:rtl w:val="true"/>
          <w:lang w:bidi="fa-IR"/>
        </w:rPr>
        <w:t>من الاستغفار</w:t>
      </w:r>
    </w:p>
    <w:p>
      <w:pPr>
        <w:pStyle w:val="BookText"/>
        <w:rPr/>
      </w:pPr>
      <w:r>
        <w:rPr>
          <w:rFonts w:ascii="IRNazanin" w:hAnsi="IRNazanin" w:eastAsia="IRNazanin"/>
          <w:color w:val="111111"/>
          <w:sz w:val="28"/>
          <w:sz w:val="28"/>
          <w:szCs w:val="28"/>
          <w:rtl w:val="true"/>
          <w:lang w:bidi="fa-IR"/>
        </w:rPr>
        <w:t xml:space="preserve">السرائر </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من کتاب المشیخة تصنیف الحسن بن محبوب السراد، مثله</w:t>
      </w:r>
    </w:p>
    <w:p>
      <w:pPr>
        <w:pStyle w:val="BookText"/>
        <w:rPr/>
      </w:pP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موسی المتوکل قال حدثنا عبد الله بن جعفر</w:t>
      </w:r>
    </w:p>
    <w:p>
      <w:pPr>
        <w:pStyle w:val="BookText"/>
        <w:rPr/>
      </w:pPr>
      <w:r>
        <w:rPr>
          <w:rFonts w:ascii="IRNazanin" w:hAnsi="IRNazanin" w:eastAsia="IRNazanin"/>
          <w:color w:val="111111"/>
          <w:sz w:val="28"/>
          <w:sz w:val="28"/>
          <w:szCs w:val="28"/>
          <w:rtl w:val="true"/>
          <w:lang w:bidi="fa-IR"/>
        </w:rPr>
        <w:t>عن أحمد بن محمد عن الحسن بن محبوب عن أبی ولاد وابن سنان نحوه الا انه</w:t>
      </w:r>
    </w:p>
    <w:p>
      <w:pPr>
        <w:pStyle w:val="BookText"/>
        <w:rPr/>
      </w:pPr>
      <w:r>
        <w:rPr>
          <w:rFonts w:ascii="IRNazanin" w:hAnsi="IRNazanin" w:eastAsia="IRNazanin"/>
          <w:color w:val="111111"/>
          <w:sz w:val="28"/>
          <w:sz w:val="28"/>
          <w:szCs w:val="28"/>
          <w:rtl w:val="true"/>
          <w:lang w:bidi="fa-IR"/>
        </w:rPr>
        <w:t>اسقط قوله ویستغفرون له</w:t>
      </w:r>
    </w:p>
    <w:p>
      <w:pPr>
        <w:pStyle w:val="BookText"/>
        <w:rPr/>
      </w:pPr>
      <w:r>
        <w:rPr>
          <w:rFonts w:eastAsia="IRNazanin" w:cs="IRNazanin"/>
          <w:color w:val="111111"/>
          <w:sz w:val="28"/>
          <w:szCs w:val="28"/>
          <w:lang w:bidi="fa-IR"/>
        </w:rPr>
        <w:t>4090</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العوالی عن ابن عباس قال سمعت رسول الله صلی الله علیه وآله</w:t>
      </w:r>
    </w:p>
    <w:p>
      <w:pPr>
        <w:pStyle w:val="BookText"/>
        <w:rPr/>
      </w:pPr>
      <w:r>
        <w:rPr>
          <w:rFonts w:ascii="IRNazanin" w:hAnsi="IRNazanin" w:eastAsia="IRNazanin"/>
          <w:color w:val="111111"/>
          <w:sz w:val="28"/>
          <w:sz w:val="28"/>
          <w:szCs w:val="28"/>
          <w:rtl w:val="true"/>
          <w:lang w:bidi="fa-IR"/>
        </w:rPr>
        <w:t>یقول ما من مسلم یموت فیقوم علی جنازته أربعون رجلا لا یشرکون بالله شیئا الا شفعهم</w:t>
      </w:r>
    </w:p>
    <w:p>
      <w:pPr>
        <w:pStyle w:val="BookText"/>
        <w:rPr/>
      </w:pPr>
      <w:r>
        <w:rPr>
          <w:rFonts w:ascii="IRNazanin" w:hAnsi="IRNazanin" w:eastAsia="IRNazanin"/>
          <w:color w:val="111111"/>
          <w:sz w:val="28"/>
          <w:sz w:val="28"/>
          <w:szCs w:val="28"/>
          <w:rtl w:val="true"/>
          <w:lang w:bidi="fa-IR"/>
        </w:rPr>
        <w:t>الله فیه ورواه الشریف الزاهد فی کتاب التعازی عن ابن عباس انه مات ابن له</w:t>
      </w:r>
    </w:p>
    <w:p>
      <w:pPr>
        <w:pStyle w:val="BookText"/>
        <w:rPr/>
      </w:pPr>
      <w:r>
        <w:rPr>
          <w:rFonts w:ascii="IRNazanin" w:hAnsi="IRNazanin" w:eastAsia="IRNazanin"/>
          <w:color w:val="111111"/>
          <w:sz w:val="28"/>
          <w:sz w:val="28"/>
          <w:szCs w:val="28"/>
          <w:rtl w:val="true"/>
          <w:lang w:bidi="fa-IR"/>
        </w:rPr>
        <w:t>بعسفان أو قدید فقال یا کریب انظر ما اجتمع من الناس فخرج فإذا الناس قد اجتمعوا</w:t>
      </w:r>
    </w:p>
    <w:p>
      <w:pPr>
        <w:pStyle w:val="BookText"/>
        <w:rPr/>
      </w:pPr>
      <w:r>
        <w:rPr>
          <w:rFonts w:ascii="IRNazanin" w:hAnsi="IRNazanin" w:eastAsia="IRNazanin"/>
          <w:color w:val="111111"/>
          <w:sz w:val="28"/>
          <w:sz w:val="28"/>
          <w:szCs w:val="28"/>
          <w:rtl w:val="true"/>
          <w:lang w:bidi="fa-IR"/>
        </w:rPr>
        <w:t xml:space="preserve">له فأخبرته فقال هم أربعون فقلت نعم قال فأخرجوه فانی سمعت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وساق مثله کذا فی 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4091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امالی ابن الشیخ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المفید أبو علی الحسن</w:t>
      </w:r>
    </w:p>
    <w:p>
      <w:pPr>
        <w:pStyle w:val="BookText"/>
        <w:rPr/>
      </w:pPr>
      <w:r>
        <w:rPr>
          <w:rFonts w:ascii="IRNazanin" w:hAnsi="IRNazanin" w:eastAsia="IRNazanin"/>
          <w:color w:val="111111"/>
          <w:sz w:val="28"/>
          <w:sz w:val="28"/>
          <w:szCs w:val="28"/>
          <w:rtl w:val="true"/>
          <w:lang w:bidi="fa-IR"/>
        </w:rPr>
        <w:t>بن محمد الطوسی قال أخبرنا الشیخ السعید الوالد أبو جعفر محمد بن الحسن بن</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الطوسی قال أخبرنا محمد بن محمد بن النعمان قال أخبرنی أبو القاسم جعفر بن</w:t>
      </w:r>
    </w:p>
    <w:p>
      <w:pPr>
        <w:pStyle w:val="BookText"/>
        <w:rPr/>
      </w:pPr>
      <w:r>
        <w:rPr>
          <w:rFonts w:ascii="IRNazanin" w:hAnsi="IRNazanin" w:eastAsia="IRNazanin"/>
          <w:color w:val="111111"/>
          <w:sz w:val="28"/>
          <w:sz w:val="28"/>
          <w:szCs w:val="28"/>
          <w:rtl w:val="true"/>
          <w:lang w:bidi="fa-IR"/>
        </w:rPr>
        <w:t xml:space="preserve">محمد عن أبیه عن سعید بن عبد الله عن أحمد بن محمد بن عیسی عن أحمد بن </w:t>
      </w:r>
      <w:r>
        <w:rPr>
          <w:rStyle w:val="FootnoteAnchor"/>
          <w:rtl w:val="true"/>
        </w:rPr>
        <w:footnoteReference w:id="504"/>
      </w:r>
    </w:p>
    <w:p>
      <w:pPr>
        <w:pStyle w:val="BookText"/>
        <w:rPr/>
      </w:pPr>
      <w:r>
        <w:rPr>
          <w:rFonts w:ascii="IRNazanin" w:hAnsi="IRNazanin" w:eastAsia="IRNazanin"/>
          <w:color w:val="111111"/>
          <w:sz w:val="28"/>
          <w:sz w:val="28"/>
          <w:szCs w:val="28"/>
          <w:rtl w:val="true"/>
          <w:lang w:bidi="fa-IR"/>
        </w:rPr>
        <w:t>اسحق عن بکر بن محمد عن أبی عبد الله علیه السلام قال سمعته یقول لخیثمة یا خثیمة اقرأ موالینا السلام وأوصهم بتقوی الله العظیم وان یشهد أحیاؤهم جنائز موتاهم وان</w:t>
      </w:r>
    </w:p>
    <w:p>
      <w:pPr>
        <w:pStyle w:val="BookText"/>
        <w:rPr/>
      </w:pPr>
      <w:r>
        <w:rPr>
          <w:rFonts w:ascii="IRNazanin" w:hAnsi="IRNazanin" w:eastAsia="IRNazanin"/>
          <w:color w:val="111111"/>
          <w:sz w:val="28"/>
          <w:sz w:val="28"/>
          <w:szCs w:val="28"/>
          <w:rtl w:val="true"/>
          <w:lang w:bidi="fa-IR"/>
        </w:rPr>
        <w:t>یتلاقوا فی بیوتهم فان لقیاهم حیاة امرنا قال ثم رفع یده فقال رحم الله من أحیی امرنا</w:t>
      </w:r>
    </w:p>
    <w:p>
      <w:pPr>
        <w:pStyle w:val="BookText"/>
        <w:rPr/>
      </w:pPr>
      <w:r>
        <w:rPr>
          <w:rFonts w:eastAsia="IRNazanin" w:cs="IRNazanin"/>
          <w:color w:val="111111"/>
          <w:sz w:val="28"/>
          <w:szCs w:val="28"/>
          <w:lang w:bidi="fa-IR"/>
        </w:rPr>
        <w:t>4092</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الشریف الزاهد بإسناده عن صالح بن هلال عن أبی</w:t>
      </w:r>
    </w:p>
    <w:p>
      <w:pPr>
        <w:pStyle w:val="BookText"/>
        <w:rPr/>
      </w:pPr>
      <w:r>
        <w:rPr>
          <w:rFonts w:ascii="IRNazanin" w:hAnsi="IRNazanin" w:eastAsia="IRNazanin"/>
          <w:color w:val="111111"/>
          <w:sz w:val="28"/>
          <w:sz w:val="28"/>
          <w:szCs w:val="28"/>
          <w:rtl w:val="true"/>
          <w:lang w:bidi="fa-IR"/>
        </w:rPr>
        <w:t>الملیح ابن أسامة قال سمعت رسول الله صلی الله علیه وآله یقول لا یصلی علی رجل أربعون رجلا</w:t>
      </w:r>
    </w:p>
    <w:p>
      <w:pPr>
        <w:pStyle w:val="BookText"/>
        <w:rPr/>
      </w:pPr>
      <w:r>
        <w:rPr>
          <w:rFonts w:ascii="IRNazanin" w:hAnsi="IRNazanin" w:eastAsia="IRNazanin"/>
          <w:color w:val="111111"/>
          <w:sz w:val="28"/>
          <w:sz w:val="28"/>
          <w:szCs w:val="28"/>
          <w:rtl w:val="true"/>
          <w:lang w:bidi="fa-IR"/>
        </w:rPr>
        <w:t>فیشفعون فیه الا غفر الله 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4093</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وبإسناده عن مالک بن هبیرة وکانت له صحبة عن النبی</w:t>
      </w:r>
    </w:p>
    <w:p>
      <w:pPr>
        <w:pStyle w:val="BookText"/>
        <w:rPr/>
      </w:pPr>
      <w:r>
        <w:rPr>
          <w:rFonts w:ascii="IRNazanin" w:hAnsi="IRNazanin" w:eastAsia="IRNazanin"/>
          <w:color w:val="111111"/>
          <w:sz w:val="28"/>
          <w:sz w:val="28"/>
          <w:szCs w:val="28"/>
          <w:rtl w:val="true"/>
          <w:lang w:bidi="fa-IR"/>
        </w:rPr>
        <w:t>صلی الله علیه وآله قال ما من مسلم یموت فیصلی علیه ثلاث صفوف من المسلمین الا وجبت له الجنة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4094</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281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علی علیه السلام أنه قال إذا صلی علی المؤمن</w:t>
      </w:r>
    </w:p>
    <w:p>
      <w:pPr>
        <w:pStyle w:val="BookText"/>
        <w:rPr/>
      </w:pPr>
      <w:r>
        <w:rPr>
          <w:rFonts w:ascii="IRNazanin" w:hAnsi="IRNazanin" w:eastAsia="IRNazanin"/>
          <w:color w:val="111111"/>
          <w:sz w:val="28"/>
          <w:sz w:val="28"/>
          <w:szCs w:val="28"/>
          <w:rtl w:val="true"/>
          <w:lang w:bidi="fa-IR"/>
        </w:rPr>
        <w:t>أربعون رجلا من المؤمنین فاجتهدوا فی الدعاء له استجیب لهم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4095</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سهل بن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w:t>
      </w:r>
    </w:p>
    <w:p>
      <w:pPr>
        <w:pStyle w:val="BookText"/>
        <w:rPr/>
      </w:pPr>
      <w:r>
        <w:rPr>
          <w:rFonts w:ascii="IRNazanin" w:hAnsi="IRNazanin" w:eastAsia="IRNazanin"/>
          <w:color w:val="111111"/>
          <w:sz w:val="28"/>
          <w:sz w:val="28"/>
          <w:szCs w:val="28"/>
          <w:rtl w:val="true"/>
          <w:lang w:bidi="fa-IR"/>
        </w:rPr>
        <w:t xml:space="preserve">علی عن إسماعیل بن یسار عن عمر بن </w:t>
      </w:r>
      <w:r>
        <w:rPr>
          <w:rStyle w:val="FootnoteAnchor"/>
          <w:rtl w:val="true"/>
        </w:rPr>
        <w:footnoteReference w:id="505"/>
      </w:r>
      <w:r>
        <w:rPr>
          <w:rFonts w:ascii="IRNazanin" w:hAnsi="IRNazanin" w:eastAsia="IRNazanin"/>
          <w:color w:val="111111"/>
          <w:sz w:val="28"/>
          <w:sz w:val="28"/>
          <w:szCs w:val="28"/>
          <w:rtl w:val="true"/>
          <w:lang w:bidi="fa-IR"/>
        </w:rPr>
        <w:t>یزید عن أبی عبد الله علیه السلام قال إذا</w:t>
      </w:r>
    </w:p>
    <w:p>
      <w:pPr>
        <w:pStyle w:val="BookText"/>
        <w:rPr/>
      </w:pPr>
      <w:r>
        <w:rPr>
          <w:rFonts w:ascii="IRNazanin" w:hAnsi="IRNazanin" w:eastAsia="IRNazanin"/>
          <w:color w:val="111111"/>
          <w:sz w:val="28"/>
          <w:sz w:val="28"/>
          <w:szCs w:val="28"/>
          <w:rtl w:val="true"/>
          <w:lang w:bidi="fa-IR"/>
        </w:rPr>
        <w:t>حضر المیت أربعون رجلا فقالوا اللهم انا لا نعلم منه الا خیرا قال الله عزو جل قد قبلت</w:t>
      </w:r>
    </w:p>
    <w:p>
      <w:pPr>
        <w:pStyle w:val="BookText"/>
        <w:rPr/>
      </w:pPr>
      <w:r>
        <w:rPr>
          <w:rFonts w:ascii="IRNazanin" w:hAnsi="IRNazanin" w:eastAsia="IRNazanin"/>
          <w:color w:val="111111"/>
          <w:sz w:val="28"/>
          <w:sz w:val="28"/>
          <w:szCs w:val="28"/>
          <w:rtl w:val="true"/>
          <w:lang w:bidi="fa-IR"/>
        </w:rPr>
        <w:t xml:space="preserve">شهادتکم وغفرت له ما علمت مما لا تعلمون فقیه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 بن یزید عن أبی عبد الله علیه</w:t>
      </w:r>
    </w:p>
    <w:p>
      <w:pPr>
        <w:pStyle w:val="BookText"/>
        <w:rPr/>
      </w:pPr>
      <w:r>
        <w:rPr>
          <w:rFonts w:ascii="IRNazanin" w:hAnsi="IRNazanin" w:eastAsia="IRNazanin"/>
          <w:color w:val="111111"/>
          <w:sz w:val="28"/>
          <w:sz w:val="28"/>
          <w:szCs w:val="28"/>
          <w:rtl w:val="true"/>
          <w:lang w:bidi="fa-IR"/>
        </w:rPr>
        <w:t>السلام أنه قال إذا مات المؤمن فحضر جنازته أربعون رجلا من المؤمنین فقالوا اللهم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نعلم منه الا خیرا وأنت اعلم به منا قال الله تبارک وتعالی قد أجزت</w:t>
      </w:r>
    </w:p>
    <w:p>
      <w:pPr>
        <w:pStyle w:val="BookText"/>
        <w:rPr/>
      </w:pPr>
      <w:r>
        <w:rPr>
          <w:rFonts w:ascii="IRNazanin" w:hAnsi="IRNazanin" w:eastAsia="IRNazanin"/>
          <w:color w:val="111111"/>
          <w:sz w:val="28"/>
          <w:sz w:val="28"/>
          <w:szCs w:val="28"/>
          <w:rtl w:val="true"/>
          <w:lang w:bidi="fa-IR"/>
        </w:rPr>
        <w:t xml:space="preserve">شهادتکم </w:t>
      </w:r>
      <w:r>
        <w:rPr>
          <w:rStyle w:val="FootnoteAnchor"/>
          <w:rtl w:val="true"/>
        </w:rPr>
        <w:footnoteReference w:id="506"/>
      </w:r>
      <w:r>
        <w:rPr>
          <w:rFonts w:ascii="IRNazanin" w:hAnsi="IRNazanin" w:eastAsia="IRNazanin"/>
          <w:color w:val="111111"/>
          <w:sz w:val="28"/>
          <w:sz w:val="28"/>
          <w:szCs w:val="28"/>
          <w:rtl w:val="true"/>
          <w:lang w:bidi="fa-IR"/>
        </w:rPr>
        <w:t xml:space="preserve">وغفرت له ما علمت مما لا تعلمون الخصال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w:t>
      </w:r>
    </w:p>
    <w:p>
      <w:pPr>
        <w:pStyle w:val="BookText"/>
        <w:rPr/>
      </w:pPr>
      <w:r>
        <w:rPr>
          <w:rFonts w:ascii="IRNazanin" w:hAnsi="IRNazanin" w:eastAsia="IRNazanin"/>
          <w:color w:val="111111"/>
          <w:sz w:val="28"/>
          <w:sz w:val="28"/>
          <w:szCs w:val="28"/>
          <w:rtl w:val="true"/>
          <w:lang w:bidi="fa-IR"/>
        </w:rPr>
        <w:t>بن الحسن بن أحمد بن الولید رض قال حدثنا محمد بن الحسن الصفار عن أحمد</w:t>
      </w:r>
    </w:p>
    <w:p>
      <w:pPr>
        <w:pStyle w:val="BookText"/>
        <w:rPr/>
      </w:pPr>
      <w:r>
        <w:rPr>
          <w:rFonts w:ascii="IRNazanin" w:hAnsi="IRNazanin" w:eastAsia="IRNazanin"/>
          <w:color w:val="111111"/>
          <w:sz w:val="28"/>
          <w:sz w:val="28"/>
          <w:szCs w:val="28"/>
          <w:rtl w:val="true"/>
          <w:lang w:bidi="fa-IR"/>
        </w:rPr>
        <w:t>بن محمد بن خالد عن أبیه عن محمد بن سنان عن عبد الله بن مسکان عن أبی عبد الله</w:t>
      </w:r>
    </w:p>
    <w:p>
      <w:pPr>
        <w:pStyle w:val="BookText"/>
        <w:rPr/>
      </w:pPr>
      <w:r>
        <w:rPr>
          <w:rFonts w:ascii="IRNazanin" w:hAnsi="IRNazanin" w:eastAsia="IRNazanin"/>
          <w:color w:val="111111"/>
          <w:sz w:val="28"/>
          <w:sz w:val="28"/>
          <w:szCs w:val="28"/>
          <w:rtl w:val="true"/>
          <w:lang w:bidi="fa-IR"/>
        </w:rPr>
        <w:t>علیه السلام مثله</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4096</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147</w:t>
      </w:r>
      <w:r>
        <w:rPr>
          <w:rFonts w:eastAsia="IRNazanin" w:cs="IRNazanin"/>
          <w:color w:val="111111"/>
          <w:sz w:val="28"/>
          <w:szCs w:val="28"/>
          <w:rtl w:val="true"/>
          <w:lang w:bidi="fa-IR"/>
        </w:rPr>
        <w:t xml:space="preserve"> - </w:t>
      </w: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القطب الراوندی فی لب اللباب روی ان</w:t>
      </w:r>
    </w:p>
    <w:p>
      <w:pPr>
        <w:pStyle w:val="BookText"/>
        <w:rPr/>
      </w:pPr>
      <w:r>
        <w:rPr>
          <w:rFonts w:ascii="IRNazanin" w:hAnsi="IRNazanin" w:eastAsia="IRNazanin"/>
          <w:color w:val="111111"/>
          <w:sz w:val="28"/>
          <w:sz w:val="28"/>
          <w:szCs w:val="28"/>
          <w:rtl w:val="true"/>
          <w:lang w:bidi="fa-IR"/>
        </w:rPr>
        <w:t>رسول الله صلی الله علیه وآله خرج فی جنازة فقال رجل هذه جنازة صالح فقال آخر مثل ذلک فقال</w:t>
      </w:r>
    </w:p>
    <w:p>
      <w:pPr>
        <w:pStyle w:val="BookText"/>
        <w:rPr/>
      </w:pPr>
      <w:r>
        <w:rPr>
          <w:rFonts w:ascii="IRNazanin" w:hAnsi="IRNazanin" w:eastAsia="IRNazanin"/>
          <w:color w:val="111111"/>
          <w:sz w:val="28"/>
          <w:sz w:val="28"/>
          <w:szCs w:val="28"/>
          <w:rtl w:val="true"/>
          <w:lang w:bidi="fa-IR"/>
        </w:rPr>
        <w:t xml:space="preserve">مثله الثالث فقال صلی الله علیه وآله وجنة </w:t>
      </w:r>
      <w:r>
        <w:rPr>
          <w:rStyle w:val="FootnoteAnchor"/>
          <w:rtl w:val="true"/>
        </w:rPr>
        <w:footnoteReference w:id="507"/>
      </w:r>
      <w:r>
        <w:rPr>
          <w:rFonts w:ascii="IRNazanin" w:hAnsi="IRNazanin" w:eastAsia="IRNazanin"/>
          <w:color w:val="111111"/>
          <w:sz w:val="28"/>
          <w:sz w:val="28"/>
          <w:szCs w:val="28"/>
          <w:rtl w:val="true"/>
          <w:lang w:bidi="fa-IR"/>
        </w:rPr>
        <w:t>ورب الکعبة لان المؤمنین شهداء الله والله لا یرد</w:t>
      </w:r>
    </w:p>
    <w:p>
      <w:pPr>
        <w:pStyle w:val="BookText"/>
        <w:rPr/>
      </w:pPr>
      <w:r>
        <w:rPr>
          <w:rFonts w:ascii="IRNazanin" w:hAnsi="IRNazanin" w:eastAsia="IRNazanin"/>
          <w:color w:val="111111"/>
          <w:sz w:val="28"/>
          <w:sz w:val="28"/>
          <w:szCs w:val="28"/>
          <w:rtl w:val="true"/>
          <w:lang w:bidi="fa-IR"/>
        </w:rPr>
        <w:t>شهادتهم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4097</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یحیی عن یب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w:t>
      </w:r>
    </w:p>
    <w:p>
      <w:pPr>
        <w:pStyle w:val="BookText"/>
        <w:rPr/>
      </w:pPr>
      <w:r>
        <w:rPr>
          <w:rFonts w:ascii="IRNazanin" w:hAnsi="IRNazanin" w:eastAsia="IRNazanin"/>
          <w:color w:val="111111"/>
          <w:sz w:val="28"/>
          <w:sz w:val="28"/>
          <w:szCs w:val="28"/>
          <w:rtl w:val="true"/>
          <w:lang w:bidi="fa-IR"/>
        </w:rPr>
        <w:t>محمد عن الحسین بن سعید عن إبراهیم ابن أبی البلاد عن سعد الإسکاف قال</w:t>
      </w:r>
    </w:p>
    <w:p>
      <w:pPr>
        <w:pStyle w:val="BookText"/>
        <w:rPr/>
      </w:pPr>
      <w:r>
        <w:rPr>
          <w:rFonts w:ascii="IRNazanin" w:hAnsi="IRNazanin" w:eastAsia="IRNazanin"/>
          <w:color w:val="111111"/>
          <w:sz w:val="28"/>
          <w:sz w:val="28"/>
          <w:szCs w:val="28"/>
          <w:rtl w:val="true"/>
          <w:lang w:bidi="fa-IR"/>
        </w:rPr>
        <w:t>لا اعلمه الا قال عن أبی جعفر علیه السلام قال کان فی بنی إسرائیل عابد فأعجب به داود</w:t>
      </w:r>
    </w:p>
    <w:p>
      <w:pPr>
        <w:pStyle w:val="BookText"/>
        <w:rPr/>
      </w:pPr>
      <w:r>
        <w:rPr>
          <w:rFonts w:ascii="IRNazanin" w:hAnsi="IRNazanin" w:eastAsia="IRNazanin"/>
          <w:color w:val="111111"/>
          <w:sz w:val="28"/>
          <w:sz w:val="28"/>
          <w:szCs w:val="28"/>
          <w:rtl w:val="true"/>
          <w:lang w:bidi="fa-IR"/>
        </w:rPr>
        <w:t xml:space="preserve">علیه السلام فأوحی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الیه لا یعجبک شئ من امره فإنه مرائی</w:t>
      </w:r>
    </w:p>
    <w:p>
      <w:pPr>
        <w:pStyle w:val="BookText"/>
        <w:rPr/>
      </w:pPr>
      <w:r>
        <w:rPr>
          <w:rFonts w:ascii="IRNazanin" w:hAnsi="IRNazanin" w:eastAsia="IRNazanin"/>
          <w:color w:val="111111"/>
          <w:sz w:val="28"/>
          <w:sz w:val="28"/>
          <w:szCs w:val="28"/>
          <w:rtl w:val="true"/>
          <w:lang w:bidi="fa-IR"/>
        </w:rPr>
        <w:t>قال فمات الرجل فاتی داود علیه السلام وقیل له مات الرجل فقال داود علیه السلام</w:t>
      </w:r>
    </w:p>
    <w:p>
      <w:pPr>
        <w:pStyle w:val="BookText"/>
        <w:rPr/>
      </w:pPr>
      <w:r>
        <w:rPr>
          <w:rFonts w:ascii="IRNazanin" w:hAnsi="IRNazanin" w:eastAsia="IRNazanin"/>
          <w:color w:val="111111"/>
          <w:sz w:val="28"/>
          <w:sz w:val="28"/>
          <w:szCs w:val="28"/>
          <w:rtl w:val="true"/>
          <w:lang w:bidi="fa-IR"/>
        </w:rPr>
        <w:t>ادفنوا صاحبکم قال فأنکرت بنوا إسرائیل وقالوا کیف لم یحضره قال فلما غسل قام</w:t>
      </w:r>
    </w:p>
    <w:p>
      <w:pPr>
        <w:pStyle w:val="BookText"/>
        <w:rPr/>
      </w:pPr>
      <w:r>
        <w:rPr>
          <w:rFonts w:ascii="IRNazanin" w:hAnsi="IRNazanin" w:eastAsia="IRNazanin"/>
          <w:color w:val="111111"/>
          <w:sz w:val="28"/>
          <w:sz w:val="28"/>
          <w:szCs w:val="28"/>
          <w:rtl w:val="true"/>
          <w:lang w:bidi="fa-IR"/>
        </w:rPr>
        <w:t xml:space="preserve">خمسون رجلا فشهدوا بالله ما یعلمون منه الا خیرا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صلوا علیه قام خمسون</w:t>
      </w:r>
    </w:p>
    <w:p>
      <w:pPr>
        <w:pStyle w:val="BookText"/>
        <w:rPr/>
      </w:pPr>
      <w:r>
        <w:rPr>
          <w:rFonts w:ascii="IRNazanin" w:hAnsi="IRNazanin" w:eastAsia="IRNazanin"/>
          <w:color w:val="111111"/>
          <w:sz w:val="28"/>
          <w:sz w:val="28"/>
          <w:szCs w:val="28"/>
          <w:rtl w:val="true"/>
          <w:lang w:bidi="fa-IR"/>
        </w:rPr>
        <w:t xml:space="preserve">آخرون فشهدوا بالله ما یعلمون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خیرا فلما دفنوه قام خمسون فشهدوا</w:t>
      </w:r>
    </w:p>
    <w:p>
      <w:pPr>
        <w:pStyle w:val="BookText"/>
        <w:rPr/>
      </w:pPr>
      <w:r>
        <w:rPr>
          <w:rFonts w:ascii="IRNazanin" w:hAnsi="IRNazanin" w:eastAsia="IRNazanin"/>
          <w:color w:val="111111"/>
          <w:sz w:val="28"/>
          <w:sz w:val="28"/>
          <w:szCs w:val="28"/>
          <w:rtl w:val="true"/>
          <w:lang w:bidi="fa-IR"/>
        </w:rPr>
        <w:t>بالله ما یعلمون منه الا خیرا فأوحی الله عز وجل إلی داود ما منعک ان تشهد فلانا فقال</w:t>
      </w:r>
    </w:p>
    <w:p>
      <w:pPr>
        <w:pStyle w:val="BookText"/>
        <w:rPr/>
      </w:pPr>
      <w:r>
        <w:rPr>
          <w:rFonts w:ascii="IRNazanin" w:hAnsi="IRNazanin" w:eastAsia="IRNazanin"/>
          <w:color w:val="111111"/>
          <w:sz w:val="28"/>
          <w:sz w:val="28"/>
          <w:szCs w:val="28"/>
          <w:rtl w:val="true"/>
          <w:lang w:bidi="fa-IR"/>
        </w:rPr>
        <w:t xml:space="preserve">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 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w:t>
      </w:r>
      <w:r>
        <w:rPr>
          <w:rStyle w:val="FootnoteAnchor"/>
          <w:rtl w:val="true"/>
        </w:rPr>
        <w:footnoteReference w:id="508"/>
      </w:r>
      <w:r>
        <w:rPr>
          <w:rFonts w:ascii="IRNazanin" w:hAnsi="IRNazanin" w:eastAsia="IRNazanin"/>
          <w:color w:val="111111"/>
          <w:sz w:val="28"/>
          <w:sz w:val="28"/>
          <w:szCs w:val="28"/>
          <w:rtl w:val="true"/>
          <w:lang w:bidi="fa-IR"/>
        </w:rPr>
        <w:t xml:space="preserve">أطلعتنی من امره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فأوحی الله عز وجل</w:t>
      </w:r>
    </w:p>
    <w:p>
      <w:pPr>
        <w:pStyle w:val="BookText"/>
        <w:rPr/>
      </w:pPr>
      <w:r>
        <w:rPr>
          <w:rFonts w:ascii="IRNazanin" w:hAnsi="IRNazanin" w:eastAsia="IRNazanin"/>
          <w:color w:val="111111"/>
          <w:sz w:val="28"/>
          <w:sz w:val="28"/>
          <w:szCs w:val="28"/>
          <w:rtl w:val="true"/>
          <w:lang w:bidi="fa-IR"/>
        </w:rPr>
        <w:t xml:space="preserve">الیه ان </w:t>
      </w:r>
      <w:r>
        <w:rPr>
          <w:rStyle w:val="FootnoteAnchor"/>
          <w:rtl w:val="true"/>
        </w:rPr>
        <w:footnoteReference w:id="509"/>
      </w:r>
      <w:r>
        <w:rPr>
          <w:rFonts w:ascii="IRNazanin" w:hAnsi="IRNazanin" w:eastAsia="IRNazanin"/>
          <w:color w:val="111111"/>
          <w:sz w:val="28"/>
          <w:sz w:val="28"/>
          <w:szCs w:val="28"/>
          <w:rtl w:val="true"/>
          <w:lang w:bidi="fa-IR"/>
        </w:rPr>
        <w:t xml:space="preserve">ذلک کذلک ولکنه قد شهد قوم من الأحبار </w:t>
      </w:r>
      <w:r>
        <w:rPr>
          <w:rStyle w:val="FootnoteAnchor"/>
          <w:rtl w:val="true"/>
        </w:rPr>
        <w:footnoteReference w:id="510"/>
      </w:r>
      <w:r>
        <w:rPr>
          <w:rFonts w:ascii="IRNazanin" w:hAnsi="IRNazanin" w:eastAsia="IRNazanin"/>
          <w:color w:val="111111"/>
          <w:sz w:val="28"/>
          <w:sz w:val="28"/>
          <w:szCs w:val="28"/>
          <w:rtl w:val="true"/>
          <w:lang w:bidi="fa-IR"/>
        </w:rPr>
        <w:t>والرهبان ما یعلمون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الأخیر فأجزت شهادتهم وغفرت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علمی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176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سعد فی کتاب الزهد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4098</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الداعی </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خالد البرقی عن بعض أصحابنا عن</w:t>
      </w:r>
    </w:p>
    <w:p>
      <w:pPr>
        <w:pStyle w:val="BookText"/>
        <w:rPr/>
      </w:pPr>
      <w:r>
        <w:rPr>
          <w:rFonts w:ascii="IRNazanin" w:hAnsi="IRNazanin" w:eastAsia="IRNazanin"/>
          <w:color w:val="111111"/>
          <w:sz w:val="28"/>
          <w:sz w:val="28"/>
          <w:szCs w:val="28"/>
          <w:rtl w:val="true"/>
          <w:lang w:bidi="fa-IR"/>
        </w:rPr>
        <w:t>الصادق علیه السلام قال کان فی بنی إسرائیل عابد فأوحی الله تعالی إلی داود علیه السلام</w:t>
      </w:r>
    </w:p>
    <w:p>
      <w:pPr>
        <w:pStyle w:val="BookText"/>
        <w:rPr/>
      </w:pPr>
      <w:r>
        <w:rPr>
          <w:rFonts w:ascii="IRNazanin" w:hAnsi="IRNazanin" w:eastAsia="IRNazanin"/>
          <w:color w:val="111111"/>
          <w:sz w:val="28"/>
          <w:sz w:val="28"/>
          <w:szCs w:val="28"/>
          <w:rtl w:val="true"/>
          <w:lang w:bidi="fa-IR"/>
        </w:rPr>
        <w:t>انه مرائی قال ثم إنه مات فلم یشهد جنازته داود علیه السلام قال فقام أربعون من</w:t>
      </w:r>
    </w:p>
    <w:p>
      <w:pPr>
        <w:pStyle w:val="BookText"/>
        <w:rPr/>
      </w:pPr>
      <w:r>
        <w:rPr>
          <w:rFonts w:ascii="IRNazanin" w:hAnsi="IRNazanin" w:eastAsia="IRNazanin"/>
          <w:color w:val="111111"/>
          <w:sz w:val="28"/>
          <w:sz w:val="28"/>
          <w:szCs w:val="28"/>
          <w:rtl w:val="true"/>
          <w:lang w:bidi="fa-IR"/>
        </w:rPr>
        <w:t>بنی إسرائیل فقالوا اللهم انا لا نعلم منه الا خیرا وأنت اعلم به منا فاغفر له قال فلما</w:t>
      </w:r>
    </w:p>
    <w:p>
      <w:pPr>
        <w:pStyle w:val="BookText"/>
        <w:rPr/>
      </w:pPr>
      <w:r>
        <w:rPr>
          <w:rFonts w:ascii="IRNazanin" w:hAnsi="IRNazanin" w:eastAsia="IRNazanin"/>
          <w:color w:val="111111"/>
          <w:sz w:val="28"/>
          <w:sz w:val="28"/>
          <w:szCs w:val="28"/>
          <w:rtl w:val="true"/>
          <w:lang w:bidi="fa-IR"/>
        </w:rPr>
        <w:t>غسل أتی أربعون غیر الأربعین الأول وقالوا اللهم انا لا نعلم منه الا خیرا وأنت</w:t>
      </w:r>
    </w:p>
    <w:p>
      <w:pPr>
        <w:pStyle w:val="BookText"/>
        <w:rPr/>
      </w:pPr>
      <w:r>
        <w:rPr>
          <w:rFonts w:ascii="IRNazanin" w:hAnsi="IRNazanin" w:eastAsia="IRNazanin"/>
          <w:color w:val="111111"/>
          <w:sz w:val="28"/>
          <w:sz w:val="28"/>
          <w:szCs w:val="28"/>
          <w:rtl w:val="true"/>
          <w:lang w:bidi="fa-IR"/>
        </w:rPr>
        <w:t>اعلم به منا فاغفر له فلما وضع فی قبره قام أربعون غیرهم فقالوا اللهم انا لا نعلم</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 الا خیرا وأنت اعلم به منا فاغفر له قال فأوحی الله تعالی إلی داود علیه السلام ما منعک</w:t>
      </w:r>
    </w:p>
    <w:p>
      <w:pPr>
        <w:pStyle w:val="BookText"/>
        <w:rPr/>
      </w:pPr>
      <w:r>
        <w:rPr>
          <w:rFonts w:ascii="IRNazanin" w:hAnsi="IRNazanin" w:eastAsia="IRNazanin"/>
          <w:color w:val="111111"/>
          <w:sz w:val="28"/>
          <w:sz w:val="28"/>
          <w:szCs w:val="28"/>
          <w:rtl w:val="true"/>
          <w:lang w:bidi="fa-IR"/>
        </w:rPr>
        <w:t>ان تصلی علیه فقال داود الذی أخبرتنی من انه مرائی قال فأوحی الله الیه انه شهد له قوم</w:t>
      </w:r>
    </w:p>
    <w:p>
      <w:pPr>
        <w:pStyle w:val="BookText"/>
        <w:rPr/>
      </w:pPr>
      <w:r>
        <w:rPr>
          <w:rFonts w:ascii="IRNazanin" w:hAnsi="IRNazanin" w:eastAsia="IRNazanin"/>
          <w:color w:val="111111"/>
          <w:sz w:val="28"/>
          <w:sz w:val="28"/>
          <w:szCs w:val="28"/>
          <w:rtl w:val="true"/>
          <w:lang w:bidi="fa-IR"/>
        </w:rPr>
        <w:t>فأجزت شهادتهم وغفرت له ما علمت مما لا یعلمون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4099</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200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بن أبی طالب علیه السلام قال</w:t>
      </w:r>
    </w:p>
    <w:p>
      <w:pPr>
        <w:pStyle w:val="BookText"/>
        <w:rPr/>
      </w:pPr>
      <w:r>
        <w:rPr>
          <w:rFonts w:ascii="IRNazanin" w:hAnsi="IRNazanin" w:eastAsia="IRNazanin"/>
          <w:color w:val="111111"/>
          <w:sz w:val="28"/>
          <w:sz w:val="28"/>
          <w:szCs w:val="28"/>
          <w:rtl w:val="true"/>
          <w:lang w:bidi="fa-IR"/>
        </w:rPr>
        <w:t>قال رسول الله صلی الله علیه وآله إذا دعیتم إلی الجنائز فاسرعوا فإنه تذکر الآخرة</w:t>
      </w:r>
    </w:p>
    <w:p>
      <w:pPr>
        <w:pStyle w:val="BookText"/>
        <w:rPr/>
      </w:pP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هارون بن مسلم عن مسعدة بن زیاد عن جعفر عن أبیه ان</w:t>
      </w:r>
    </w:p>
    <w:p>
      <w:pPr>
        <w:pStyle w:val="BookText"/>
        <w:rPr/>
      </w:pPr>
      <w:r>
        <w:rPr>
          <w:rFonts w:ascii="IRNazanin" w:hAnsi="IRNazanin" w:eastAsia="IRNazanin"/>
          <w:color w:val="111111"/>
          <w:sz w:val="28"/>
          <w:sz w:val="28"/>
          <w:szCs w:val="28"/>
          <w:rtl w:val="true"/>
          <w:lang w:bidi="fa-IR"/>
        </w:rPr>
        <w:t>النبی صلی الله علیه وآله قال إذا دعیتم إلی العرسات فأبطئوا فإنها تذکر الدنیا وإذا دعیتم إلی</w:t>
      </w:r>
    </w:p>
    <w:p>
      <w:pPr>
        <w:pStyle w:val="BookText"/>
        <w:rPr/>
      </w:pPr>
      <w:r>
        <w:rPr>
          <w:rFonts w:ascii="IRNazanin" w:hAnsi="IRNazanin" w:eastAsia="IRNazanin"/>
          <w:color w:val="111111"/>
          <w:sz w:val="28"/>
          <w:sz w:val="28"/>
          <w:szCs w:val="28"/>
          <w:rtl w:val="true"/>
          <w:lang w:bidi="fa-IR"/>
        </w:rPr>
        <w:t xml:space="preserve">الجنائز فاسرعوا فإنها تذکر الآخرة فقیه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النبی صلی الله علیه وآله إذا دعیتم إلی الجنائز</w:t>
      </w:r>
    </w:p>
    <w:p>
      <w:pPr>
        <w:pStyle w:val="BookText"/>
        <w:rPr/>
      </w:pPr>
      <w:r>
        <w:rPr>
          <w:rFonts w:ascii="IRNazanin" w:hAnsi="IRNazanin" w:eastAsia="IRNazanin"/>
          <w:color w:val="111111"/>
          <w:sz w:val="28"/>
          <w:sz w:val="28"/>
          <w:szCs w:val="28"/>
          <w:rtl w:val="true"/>
          <w:lang w:bidi="fa-IR"/>
        </w:rPr>
        <w:t>فاسرعوا وإذا دعیتم إلی العرائس فأبطئوا</w:t>
      </w:r>
    </w:p>
    <w:p>
      <w:pPr>
        <w:pStyle w:val="BookText"/>
        <w:rPr/>
      </w:pPr>
      <w:r>
        <w:rPr>
          <w:rFonts w:eastAsia="IRNazanin" w:cs="IRNazanin"/>
          <w:color w:val="111111"/>
          <w:sz w:val="28"/>
          <w:szCs w:val="28"/>
          <w:lang w:bidi="fa-IR"/>
        </w:rPr>
        <w:t>4100</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الحسین عن موسی بن عیسی عن محمد بن</w:t>
      </w:r>
    </w:p>
    <w:p>
      <w:pPr>
        <w:pStyle w:val="BookText"/>
        <w:rPr/>
      </w:pPr>
      <w:r>
        <w:rPr>
          <w:rFonts w:ascii="IRNazanin" w:hAnsi="IRNazanin" w:eastAsia="IRNazanin"/>
          <w:color w:val="111111"/>
          <w:sz w:val="28"/>
          <w:sz w:val="28"/>
          <w:szCs w:val="28"/>
          <w:rtl w:val="true"/>
          <w:lang w:bidi="fa-IR"/>
        </w:rPr>
        <w:t xml:space="preserve">عیسی عن إسماعیل ابن أبی زیاد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بواسطة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جعفر عن أبیه علیه السلام ان النبی صلی الله علیه وآله</w:t>
      </w:r>
    </w:p>
    <w:p>
      <w:pPr>
        <w:pStyle w:val="BookText"/>
        <w:rPr/>
      </w:pPr>
      <w:r>
        <w:rPr>
          <w:rFonts w:ascii="IRNazanin" w:hAnsi="IRNazanin" w:eastAsia="IRNazanin"/>
          <w:color w:val="111111"/>
          <w:sz w:val="28"/>
          <w:sz w:val="28"/>
          <w:szCs w:val="28"/>
          <w:rtl w:val="true"/>
          <w:lang w:bidi="fa-IR"/>
        </w:rPr>
        <w:t>سئل عن رجل یدعی إلی ولیمة والی جنازة فأیهما أفضل وأیهما یجیب فقال یجیب</w:t>
      </w:r>
    </w:p>
    <w:p>
      <w:pPr>
        <w:pStyle w:val="BookText"/>
        <w:rPr/>
      </w:pPr>
      <w:r>
        <w:rPr>
          <w:rFonts w:ascii="IRNazanin" w:hAnsi="IRNazanin" w:eastAsia="IRNazanin"/>
          <w:color w:val="111111"/>
          <w:sz w:val="28"/>
          <w:sz w:val="28"/>
          <w:szCs w:val="28"/>
          <w:rtl w:val="true"/>
          <w:lang w:bidi="fa-IR"/>
        </w:rPr>
        <w:t xml:space="preserve">الجنازة فإنها تذکر الآخرة ولیدع الولیمة فإنها تذکر الدنیا الدعائم </w:t>
      </w:r>
      <w:r>
        <w:rPr>
          <w:rFonts w:eastAsia="IRNazanin" w:cs="IRNazanin"/>
          <w:color w:val="111111"/>
          <w:sz w:val="28"/>
          <w:szCs w:val="28"/>
          <w:lang w:bidi="fa-IR"/>
        </w:rPr>
        <w:t>264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w:t>
      </w:r>
    </w:p>
    <w:p>
      <w:pPr>
        <w:pStyle w:val="BookText"/>
        <w:rPr/>
      </w:pPr>
      <w:r>
        <w:rPr>
          <w:rFonts w:ascii="IRNazanin" w:hAnsi="IRNazanin" w:eastAsia="IRNazanin"/>
          <w:color w:val="111111"/>
          <w:sz w:val="28"/>
          <w:sz w:val="28"/>
          <w:szCs w:val="28"/>
          <w:rtl w:val="true"/>
          <w:lang w:bidi="fa-IR"/>
        </w:rPr>
        <w:t>جعفر محمد بن علی علیهما السلام انه سئل عن الرجل یدعی إلی جنازة والی ولیمة أیهما</w:t>
      </w:r>
    </w:p>
    <w:p>
      <w:pPr>
        <w:pStyle w:val="BookText"/>
        <w:rPr/>
      </w:pPr>
      <w:r>
        <w:rPr>
          <w:rFonts w:ascii="IRNazanin" w:hAnsi="IRNazanin" w:eastAsia="IRNazanin"/>
          <w:color w:val="111111"/>
          <w:sz w:val="28"/>
          <w:sz w:val="28"/>
          <w:szCs w:val="28"/>
          <w:rtl w:val="true"/>
          <w:lang w:bidi="fa-IR"/>
        </w:rPr>
        <w:t>یجیب قال یجیب الجنازة فان حضور الجنائز یذکر الموت والآخرة وحضور</w:t>
      </w:r>
    </w:p>
    <w:p>
      <w:pPr>
        <w:pStyle w:val="BookText"/>
        <w:rPr/>
      </w:pPr>
      <w:r>
        <w:rPr>
          <w:rFonts w:ascii="IRNazanin" w:hAnsi="IRNazanin" w:eastAsia="IRNazanin"/>
          <w:color w:val="111111"/>
          <w:sz w:val="28"/>
          <w:sz w:val="28"/>
          <w:szCs w:val="28"/>
          <w:rtl w:val="true"/>
          <w:lang w:bidi="fa-IR"/>
        </w:rPr>
        <w:t>الولایم یلهی عن ذلک الجعفریات بإسناده عن علی علیه السلام انه سئل وذکر مثله إلی</w:t>
      </w:r>
    </w:p>
    <w:p>
      <w:pPr>
        <w:pStyle w:val="BookText"/>
        <w:rPr/>
      </w:pPr>
      <w:r>
        <w:rPr>
          <w:rFonts w:ascii="IRNazanin" w:hAnsi="IRNazanin" w:eastAsia="IRNazanin"/>
          <w:color w:val="111111"/>
          <w:sz w:val="28"/>
          <w:sz w:val="28"/>
          <w:szCs w:val="28"/>
          <w:rtl w:val="true"/>
          <w:lang w:bidi="fa-IR"/>
        </w:rPr>
        <w:t>قوله یجیب الجنائز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4101</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209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بن أبی طالب علیه السلام</w:t>
      </w:r>
    </w:p>
    <w:p>
      <w:pPr>
        <w:pStyle w:val="BookText"/>
        <w:rPr/>
      </w:pPr>
      <w:r>
        <w:rPr>
          <w:rFonts w:ascii="IRNazanin" w:hAnsi="IRNazanin" w:eastAsia="IRNazanin"/>
          <w:color w:val="111111"/>
          <w:sz w:val="28"/>
          <w:sz w:val="28"/>
          <w:szCs w:val="28"/>
          <w:rtl w:val="true"/>
          <w:lang w:bidi="fa-IR"/>
        </w:rPr>
        <w:t>قال دعی رسول الله صلی الله علیه وآله إلی جنازة بین ظهری اللیل فصلی علیها فی ثوب</w:t>
      </w:r>
    </w:p>
    <w:p>
      <w:pPr>
        <w:pStyle w:val="BookText"/>
        <w:rPr/>
      </w:pPr>
      <w:r>
        <w:rPr>
          <w:rFonts w:ascii="IRNazanin" w:hAnsi="IRNazanin" w:eastAsia="IRNazanin"/>
          <w:color w:val="111111"/>
          <w:sz w:val="28"/>
          <w:sz w:val="28"/>
          <w:szCs w:val="28"/>
          <w:rtl w:val="true"/>
          <w:lang w:bidi="fa-IR"/>
        </w:rPr>
        <w:t>واحد مخالفا بین طرفیه</w:t>
      </w:r>
    </w:p>
    <w:p>
      <w:pPr>
        <w:pStyle w:val="BookText"/>
        <w:rPr/>
      </w:pPr>
      <w:r>
        <w:rPr>
          <w:rFonts w:ascii="IRNazanin" w:hAnsi="IRNazanin" w:eastAsia="IRNazanin"/>
          <w:color w:val="111111"/>
          <w:sz w:val="28"/>
          <w:sz w:val="28"/>
          <w:szCs w:val="28"/>
          <w:rtl w:val="true"/>
          <w:lang w:bidi="fa-IR"/>
        </w:rPr>
        <w:t xml:space="preserve">وتقدم فی روایة الحرث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تأکد استحباب عیادة المریض</w:t>
      </w:r>
    </w:p>
    <w:p>
      <w:pPr>
        <w:pStyle w:val="BookText"/>
        <w:rPr/>
      </w:pPr>
      <w:r>
        <w:rPr>
          <w:rFonts w:ascii="IRNazanin" w:hAnsi="IRNazanin" w:eastAsia="IRNazanin"/>
          <w:color w:val="111111"/>
          <w:sz w:val="28"/>
          <w:sz w:val="28"/>
          <w:szCs w:val="28"/>
          <w:rtl w:val="true"/>
          <w:lang w:bidi="fa-IR"/>
        </w:rPr>
        <w:t>المسلم من أبواب الاحتضار قوله علیه السلام ان للمسلم علی أخیه المسلم من المعروف</w:t>
      </w:r>
    </w:p>
    <w:p>
      <w:pPr>
        <w:pStyle w:val="BookText"/>
        <w:rPr/>
      </w:pPr>
      <w:r>
        <w:rPr>
          <w:rFonts w:ascii="IRNazanin" w:hAnsi="IRNazanin" w:eastAsia="IRNazanin"/>
          <w:color w:val="111111"/>
          <w:sz w:val="28"/>
          <w:sz w:val="28"/>
          <w:szCs w:val="28"/>
          <w:rtl w:val="true"/>
          <w:lang w:bidi="fa-IR"/>
        </w:rPr>
        <w:t xml:space="preserve">سنا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ویشهده إذا مات وفی روایة ابن عباس </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کیف أصبحت</w:t>
      </w:r>
    </w:p>
    <w:p>
      <w:pPr>
        <w:pStyle w:val="BookText"/>
        <w:rPr/>
      </w:pPr>
      <w:r>
        <w:rPr>
          <w:rFonts w:ascii="IRNazanin" w:hAnsi="IRNazanin" w:eastAsia="IRNazanin"/>
          <w:color w:val="111111"/>
          <w:sz w:val="28"/>
          <w:sz w:val="28"/>
          <w:szCs w:val="28"/>
          <w:rtl w:val="true"/>
          <w:lang w:bidi="fa-IR"/>
        </w:rPr>
        <w:t xml:space="preserve">قال صلی الله علیه وآله بخیر من قوم لم یشهدوا جنازة وفی روایة علی بن الحسین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استحباب التبرع بکفن المیت من أبواب تحنیط المیت وتکفینه قوله وأمر علیه السلام</w:t>
      </w:r>
      <w:bookmarkStart w:id="319" w:name="pg12405_123483"/>
    </w:p>
    <w:p>
      <w:pPr>
        <w:pStyle w:val="BookText"/>
        <w:rPr/>
      </w:pPr>
      <w:bookmarkEnd w:id="319"/>
      <w:r>
        <w:rPr>
          <w:rFonts w:ascii="IRNazanin" w:hAnsi="IRNazanin" w:eastAsia="IRNazanin"/>
          <w:color w:val="111111"/>
          <w:sz w:val="28"/>
          <w:sz w:val="28"/>
          <w:szCs w:val="28"/>
          <w:rtl w:val="true"/>
          <w:lang w:bidi="fa-IR"/>
        </w:rPr>
        <w:t xml:space="preserve">موالیه وموالی أبیه وجده ان یحضروا جنازته وفی روایة أحمد بن مطهر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الصلاة وفرضها علی المیت المسلم من أبواب الصلاة علی المیت</w:t>
      </w:r>
    </w:p>
    <w:p>
      <w:pPr>
        <w:pStyle w:val="BookText"/>
        <w:rPr/>
      </w:pPr>
      <w:r>
        <w:rPr>
          <w:rFonts w:ascii="IRNazanin" w:hAnsi="IRNazanin" w:eastAsia="IRNazanin"/>
          <w:color w:val="111111"/>
          <w:sz w:val="28"/>
          <w:sz w:val="28"/>
          <w:szCs w:val="28"/>
          <w:rtl w:val="true"/>
          <w:lang w:bidi="fa-IR"/>
        </w:rPr>
        <w:t xml:space="preserve">قوله علیه السلام ولا تشهد جنائزهم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من وقف علی موسی بن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روایة ابن طاووس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تشییع الجنازة</w:t>
      </w:r>
    </w:p>
    <w:p>
      <w:pPr>
        <w:pStyle w:val="BookText"/>
        <w:rPr/>
      </w:pPr>
      <w:r>
        <w:rPr>
          <w:rFonts w:ascii="IRNazanin" w:hAnsi="IRNazanin" w:eastAsia="IRNazanin"/>
          <w:color w:val="111111"/>
          <w:sz w:val="28"/>
          <w:sz w:val="28"/>
          <w:szCs w:val="28"/>
          <w:rtl w:val="true"/>
          <w:lang w:bidi="fa-IR"/>
        </w:rPr>
        <w:t>للرجال من أبواب الدفن قوله صلی الله علیه وآله ان أول ما یبشر به المؤمن ان یقال له قدمت خیر</w:t>
      </w:r>
    </w:p>
    <w:p>
      <w:pPr>
        <w:pStyle w:val="BookText"/>
        <w:rPr/>
      </w:pPr>
      <w:r>
        <w:rPr>
          <w:rFonts w:ascii="IRNazanin" w:hAnsi="IRNazanin" w:eastAsia="IRNazanin"/>
          <w:color w:val="111111"/>
          <w:sz w:val="28"/>
          <w:sz w:val="28"/>
          <w:szCs w:val="28"/>
          <w:rtl w:val="true"/>
          <w:lang w:bidi="fa-IR"/>
        </w:rPr>
        <w:t>مقدم قد غفر الله لمن شیعک واستحباب لمن استغفر لک وقبل ممن شهد لک</w:t>
      </w:r>
    </w:p>
    <w:p>
      <w:pPr>
        <w:pStyle w:val="BookText"/>
        <w:rPr/>
      </w:pPr>
      <w:r>
        <w:rPr>
          <w:rFonts w:ascii="IRNazanin" w:hAnsi="IRNazanin" w:eastAsia="IRNazanin"/>
          <w:color w:val="111111"/>
          <w:sz w:val="28"/>
          <w:sz w:val="28"/>
          <w:szCs w:val="28"/>
          <w:rtl w:val="true"/>
          <w:lang w:bidi="fa-IR"/>
        </w:rPr>
        <w:t xml:space="preserve">وفی روایة عیسی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التعزیة للرجل والمرأة من</w:t>
      </w:r>
    </w:p>
    <w:p>
      <w:pPr>
        <w:pStyle w:val="BookText"/>
        <w:rPr/>
      </w:pPr>
      <w:r>
        <w:rPr>
          <w:rFonts w:ascii="IRNazanin" w:hAnsi="IRNazanin" w:eastAsia="IRNazanin"/>
          <w:color w:val="111111"/>
          <w:sz w:val="28"/>
          <w:sz w:val="28"/>
          <w:szCs w:val="28"/>
          <w:rtl w:val="true"/>
          <w:lang w:bidi="fa-IR"/>
        </w:rPr>
        <w:t>أبواب التعزیة قوله علیه السلام یا رب من أهلک قال الذین یشهدون الجنائز</w:t>
      </w:r>
      <w:r>
        <w:rPr>
          <w:rFonts w:eastAsia="IRNazanin" w:cs="IRNazanin"/>
          <w:color w:val="111111"/>
          <w:sz w:val="28"/>
          <w:szCs w:val="28"/>
          <w:rtl w:val="true"/>
          <w:lang w:bidi="fa-IR"/>
        </w:rPr>
        <w:t>.</w:t>
      </w:r>
    </w:p>
    <w:p>
      <w:pPr>
        <w:pStyle w:val="Heading4"/>
        <w:numPr>
          <w:ilvl w:val="3"/>
          <w:numId w:val="1"/>
        </w:numPr>
        <w:rPr/>
      </w:pPr>
      <w:bookmarkStart w:id="320" w:name="__RefHeading___Toc9751254_417432637"/>
      <w:bookmarkStart w:id="321" w:name="_Toc113"/>
      <w:bookmarkEnd w:id="320"/>
      <w:r>
        <w:rPr>
          <w:rtl w:val="true"/>
        </w:rPr>
        <w:t>(</w:t>
      </w:r>
      <w:r>
        <w:rPr/>
        <w:t>7</w:t>
      </w:r>
      <w:r>
        <w:rPr>
          <w:rtl w:val="true"/>
        </w:rPr>
        <w:t xml:space="preserve">) </w:t>
      </w:r>
      <w:r>
        <w:rPr>
          <w:rtl w:val="true"/>
        </w:rPr>
        <w:t>باب جواز التوصیة بعدم حضور من لا یحب ان یصلی علیه واستحباب منع حضور الکفار والمنافقین بالجنازة</w:t>
      </w:r>
      <w:bookmarkEnd w:id="321"/>
    </w:p>
    <w:p>
      <w:pPr>
        <w:pStyle w:val="BookText"/>
        <w:rPr/>
      </w:pPr>
      <w:r>
        <w:rPr>
          <w:rFonts w:eastAsia="IRNazanin" w:cs="IRNazanin"/>
          <w:color w:val="111111"/>
          <w:sz w:val="28"/>
          <w:szCs w:val="28"/>
          <w:lang w:bidi="fa-IR"/>
        </w:rPr>
        <w:t>4102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مصباح الأنوار عن جعفر بن محمد عن آبائه</w:t>
      </w:r>
    </w:p>
    <w:p>
      <w:pPr>
        <w:pStyle w:val="BookText"/>
        <w:rPr/>
      </w:pPr>
      <w:r>
        <w:rPr>
          <w:rFonts w:ascii="IRNazanin" w:hAnsi="IRNazanin" w:eastAsia="IRNazanin"/>
          <w:color w:val="111111"/>
          <w:sz w:val="28"/>
          <w:sz w:val="28"/>
          <w:szCs w:val="28"/>
          <w:rtl w:val="true"/>
          <w:lang w:bidi="fa-IR"/>
        </w:rPr>
        <w:t>علیهم السلام قال أوصت فاطمة علیها السلام أن لا یصلی علیها أبو بکر ولا عمر فلما</w:t>
      </w:r>
    </w:p>
    <w:p>
      <w:pPr>
        <w:pStyle w:val="BookText"/>
        <w:rPr/>
      </w:pPr>
      <w:r>
        <w:rPr>
          <w:rFonts w:ascii="IRNazanin" w:hAnsi="IRNazanin" w:eastAsia="IRNazanin"/>
          <w:color w:val="111111"/>
          <w:sz w:val="28"/>
          <w:sz w:val="28"/>
          <w:szCs w:val="28"/>
          <w:rtl w:val="true"/>
          <w:lang w:bidi="fa-IR"/>
        </w:rPr>
        <w:t>توفیت اتاه العباس فقال ما ترید أن تصنع قال علیه السلام أخرجها لیلا قال فذکر</w:t>
      </w:r>
    </w:p>
    <w:p>
      <w:pPr>
        <w:pStyle w:val="BookText"/>
        <w:rPr/>
      </w:pPr>
      <w:r>
        <w:rPr>
          <w:rFonts w:ascii="IRNazanin" w:hAnsi="IRNazanin" w:eastAsia="IRNazanin"/>
          <w:color w:val="111111"/>
          <w:sz w:val="28"/>
          <w:sz w:val="28"/>
          <w:szCs w:val="28"/>
          <w:rtl w:val="true"/>
          <w:lang w:bidi="fa-IR"/>
        </w:rPr>
        <w:t>کلمة خوفه بها العباس منهما قال فأخرجها لیلا فدفنها ورش الماء علی قبرها الخبر</w:t>
      </w:r>
    </w:p>
    <w:p>
      <w:pPr>
        <w:pStyle w:val="BookText"/>
        <w:rPr/>
      </w:pPr>
      <w:r>
        <w:rPr>
          <w:rFonts w:eastAsia="IRNazanin" w:cs="IRNazanin"/>
          <w:color w:val="111111"/>
          <w:sz w:val="28"/>
          <w:szCs w:val="28"/>
          <w:lang w:bidi="fa-IR"/>
        </w:rPr>
        <w:t>4103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lang w:bidi="fa-IR"/>
        </w:rPr>
        <w:t>284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مصباح الأنوار عن أبی جعفر علیه السلام قال قالت</w:t>
      </w:r>
    </w:p>
    <w:p>
      <w:pPr>
        <w:pStyle w:val="BookText"/>
        <w:rPr/>
      </w:pPr>
      <w:r>
        <w:rPr>
          <w:rFonts w:ascii="IRNazanin" w:hAnsi="IRNazanin" w:eastAsia="IRNazanin"/>
          <w:color w:val="111111"/>
          <w:sz w:val="28"/>
          <w:sz w:val="28"/>
          <w:szCs w:val="28"/>
          <w:rtl w:val="true"/>
          <w:lang w:bidi="fa-IR"/>
        </w:rPr>
        <w:t>فاطمة لعلی علیه السلام انی أوصیک فی نفسی وهی أحب الأنفس إلی بعد رسول الله</w:t>
      </w:r>
    </w:p>
    <w:p>
      <w:pPr>
        <w:pStyle w:val="BookText"/>
        <w:rPr/>
      </w:pPr>
      <w:r>
        <w:rPr>
          <w:rFonts w:ascii="IRNazanin" w:hAnsi="IRNazanin" w:eastAsia="IRNazanin"/>
          <w:color w:val="111111"/>
          <w:sz w:val="28"/>
          <w:sz w:val="28"/>
          <w:szCs w:val="28"/>
          <w:rtl w:val="true"/>
          <w:lang w:bidi="fa-IR"/>
        </w:rPr>
        <w:t>صلی الله علیه وآله إذا انا مت فغسلنی بیدک وحنطنی وکفنی وادفنی لیلا ولا یشهدنی</w:t>
      </w:r>
    </w:p>
    <w:p>
      <w:pPr>
        <w:pStyle w:val="BookText"/>
        <w:rPr/>
      </w:pPr>
      <w:r>
        <w:rPr>
          <w:rFonts w:ascii="IRNazanin" w:hAnsi="IRNazanin" w:eastAsia="IRNazanin"/>
          <w:color w:val="111111"/>
          <w:sz w:val="28"/>
          <w:sz w:val="28"/>
          <w:szCs w:val="28"/>
          <w:rtl w:val="true"/>
          <w:lang w:bidi="fa-IR"/>
        </w:rPr>
        <w:t>فلان وفلان واستودعک الله تعالی حتی ألقاک جمع الله بینی وبینک فی داره</w:t>
      </w:r>
    </w:p>
    <w:p>
      <w:pPr>
        <w:pStyle w:val="BookText"/>
        <w:rPr/>
      </w:pPr>
      <w:r>
        <w:rPr>
          <w:rFonts w:ascii="IRNazanin" w:hAnsi="IRNazanin" w:eastAsia="IRNazanin"/>
          <w:color w:val="111111"/>
          <w:sz w:val="28"/>
          <w:sz w:val="28"/>
          <w:szCs w:val="28"/>
          <w:rtl w:val="true"/>
          <w:lang w:bidi="fa-IR"/>
        </w:rPr>
        <w:t>وقرب جواره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4104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284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جعفر بن محمد عن آبائه علیهم السلام قال لما حضرت</w:t>
      </w:r>
    </w:p>
    <w:p>
      <w:pPr>
        <w:pStyle w:val="BookText"/>
        <w:rPr/>
      </w:pPr>
      <w:r>
        <w:rPr>
          <w:rFonts w:ascii="IRNazanin" w:hAnsi="IRNazanin" w:eastAsia="IRNazanin"/>
          <w:color w:val="111111"/>
          <w:sz w:val="28"/>
          <w:sz w:val="28"/>
          <w:szCs w:val="28"/>
          <w:rtl w:val="true"/>
          <w:lang w:bidi="fa-IR"/>
        </w:rPr>
        <w:t xml:space="preserve">فاطمة علیها السلام بکت </w:t>
      </w:r>
      <w:r>
        <w:rPr>
          <w:rStyle w:val="FootnoteAnchor"/>
          <w:rtl w:val="true"/>
        </w:rPr>
        <w:footnoteReference w:id="511"/>
      </w:r>
    </w:p>
    <w:p>
      <w:pPr>
        <w:pStyle w:val="BookText"/>
        <w:rPr/>
      </w:pPr>
      <w:r>
        <w:rPr>
          <w:rFonts w:ascii="IRNazanin" w:hAnsi="IRNazanin" w:eastAsia="IRNazanin"/>
          <w:color w:val="111111"/>
          <w:sz w:val="28"/>
          <w:sz w:val="28"/>
          <w:szCs w:val="28"/>
          <w:rtl w:val="true"/>
          <w:lang w:bidi="fa-IR"/>
        </w:rPr>
        <w:t xml:space="preserve">فعله المنافقون من غصب حق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وظلمهم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لها لا تبکی فوالله ان ذلک لصغیر عندی فی ذات الله وأوصته</w:t>
      </w:r>
    </w:p>
    <w:p>
      <w:pPr>
        <w:pStyle w:val="BookText"/>
        <w:rPr/>
      </w:pPr>
      <w:r>
        <w:rPr>
          <w:rFonts w:ascii="IRNazanin" w:hAnsi="IRNazanin" w:eastAsia="IRNazanin"/>
          <w:color w:val="111111"/>
          <w:sz w:val="28"/>
          <w:sz w:val="28"/>
          <w:szCs w:val="28"/>
          <w:rtl w:val="true"/>
          <w:lang w:bidi="fa-IR"/>
        </w:rPr>
        <w:t>أن لا یؤذن بها الشیخین ففعل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4105</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284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یحیی بن عبد الله بن محمد بن عمر بن علی بن أبی طالب</w:t>
      </w:r>
    </w:p>
    <w:p>
      <w:pPr>
        <w:pStyle w:val="BookText"/>
        <w:rPr/>
      </w:pPr>
      <w:r>
        <w:rPr>
          <w:rFonts w:ascii="IRNazanin" w:hAnsi="IRNazanin" w:eastAsia="IRNazanin"/>
          <w:color w:val="111111"/>
          <w:sz w:val="28"/>
          <w:sz w:val="28"/>
          <w:szCs w:val="28"/>
          <w:rtl w:val="true"/>
          <w:lang w:bidi="fa-IR"/>
        </w:rPr>
        <w:t>علیه السلام قال قالت فاطمة لعلی علیهما السلام ان لی إلیک حاجة یا أبا الحسن فقال تقضی یا بنت</w:t>
      </w:r>
    </w:p>
    <w:p>
      <w:pPr>
        <w:pStyle w:val="BookText"/>
        <w:rPr/>
      </w:pPr>
      <w:r>
        <w:rPr>
          <w:rFonts w:ascii="IRNazanin" w:hAnsi="IRNazanin" w:eastAsia="IRNazanin"/>
          <w:color w:val="111111"/>
          <w:sz w:val="28"/>
          <w:sz w:val="28"/>
          <w:szCs w:val="28"/>
          <w:rtl w:val="true"/>
          <w:lang w:bidi="fa-IR"/>
        </w:rPr>
        <w:t>رسول الله فقال أنشدتک بالله وبحق محمد رسول الله صلی الله علیه وآله أن لا یصلی</w:t>
      </w:r>
    </w:p>
    <w:p>
      <w:pPr>
        <w:pStyle w:val="BookText"/>
        <w:rPr/>
      </w:pPr>
      <w:r>
        <w:rPr>
          <w:rFonts w:ascii="IRNazanin" w:hAnsi="IRNazanin" w:eastAsia="IRNazanin"/>
          <w:color w:val="111111"/>
          <w:sz w:val="28"/>
          <w:sz w:val="28"/>
          <w:szCs w:val="28"/>
          <w:rtl w:val="true"/>
          <w:lang w:bidi="fa-IR"/>
        </w:rPr>
        <w:t>علی فلان وفلان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4106</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lang w:bidi="fa-IR"/>
        </w:rPr>
        <w:t>391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الحسین بن إبراهیم بن هاشم</w:t>
      </w:r>
    </w:p>
    <w:p>
      <w:pPr>
        <w:pStyle w:val="BookText"/>
        <w:rPr/>
      </w:pPr>
      <w:r>
        <w:rPr>
          <w:rFonts w:ascii="IRNazanin" w:hAnsi="IRNazanin" w:eastAsia="IRNazanin"/>
          <w:color w:val="111111"/>
          <w:sz w:val="28"/>
          <w:sz w:val="28"/>
          <w:szCs w:val="28"/>
          <w:rtl w:val="true"/>
          <w:lang w:bidi="fa-IR"/>
        </w:rPr>
        <w:t>المؤدب رض قال حدثنا حمزة بن القاسم العلوی العباسی قال حدثنی جعفر بن</w:t>
      </w:r>
    </w:p>
    <w:p>
      <w:pPr>
        <w:pStyle w:val="BookText"/>
        <w:rPr/>
      </w:pPr>
      <w:r>
        <w:rPr>
          <w:rFonts w:ascii="IRNazanin" w:hAnsi="IRNazanin" w:eastAsia="IRNazanin"/>
          <w:color w:val="111111"/>
          <w:sz w:val="28"/>
          <w:sz w:val="28"/>
          <w:szCs w:val="28"/>
          <w:rtl w:val="true"/>
          <w:lang w:bidi="fa-IR"/>
        </w:rPr>
        <w:t xml:space="preserve">محمد بن مالک القروی </w:t>
      </w:r>
      <w:r>
        <w:rPr>
          <w:rStyle w:val="FootnoteAnchor"/>
          <w:rtl w:val="true"/>
        </w:rPr>
        <w:footnoteReference w:id="512"/>
      </w:r>
      <w:r>
        <w:rPr>
          <w:rFonts w:ascii="IRNazanin" w:hAnsi="IRNazanin" w:eastAsia="IRNazanin"/>
          <w:color w:val="111111"/>
          <w:sz w:val="28"/>
          <w:sz w:val="28"/>
          <w:szCs w:val="28"/>
          <w:rtl w:val="true"/>
          <w:lang w:bidi="fa-IR"/>
        </w:rPr>
        <w:t>الکوفی قال حدثنا محمد بن الحسین بن یزید الزیات</w:t>
      </w:r>
    </w:p>
    <w:p>
      <w:pPr>
        <w:pStyle w:val="BookText"/>
        <w:rPr/>
      </w:pPr>
      <w:r>
        <w:rPr>
          <w:rFonts w:ascii="IRNazanin" w:hAnsi="IRNazanin" w:eastAsia="IRNazanin"/>
          <w:color w:val="111111"/>
          <w:sz w:val="28"/>
          <w:sz w:val="28"/>
          <w:szCs w:val="28"/>
          <w:rtl w:val="true"/>
          <w:lang w:bidi="fa-IR"/>
        </w:rPr>
        <w:t xml:space="preserve">الکوفی قال حدثنا سلیمان بن جعفر </w:t>
      </w:r>
      <w:r>
        <w:rPr>
          <w:rStyle w:val="FootnoteAnchor"/>
          <w:rtl w:val="true"/>
        </w:rPr>
        <w:footnoteReference w:id="513"/>
      </w:r>
      <w:r>
        <w:rPr>
          <w:rFonts w:ascii="IRNazanin" w:hAnsi="IRNazanin" w:eastAsia="IRNazanin"/>
          <w:color w:val="111111"/>
          <w:sz w:val="28"/>
          <w:sz w:val="28"/>
          <w:szCs w:val="28"/>
          <w:rtl w:val="true"/>
          <w:lang w:bidi="fa-IR"/>
        </w:rPr>
        <w:t>المروزی قال حدثنا سعد بن ظریف</w:t>
      </w:r>
      <w:r>
        <w:rPr>
          <w:rStyle w:val="FootnoteAnchor"/>
          <w:rtl w:val="true"/>
        </w:rPr>
        <w:footnoteReference w:id="514"/>
      </w:r>
    </w:p>
    <w:p>
      <w:pPr>
        <w:pStyle w:val="BookText"/>
        <w:rPr/>
      </w:pPr>
      <w:r>
        <w:rPr>
          <w:rFonts w:ascii="IRNazanin" w:hAnsi="IRNazanin" w:eastAsia="IRNazanin"/>
          <w:color w:val="111111"/>
          <w:sz w:val="28"/>
          <w:sz w:val="28"/>
          <w:szCs w:val="28"/>
          <w:rtl w:val="true"/>
          <w:lang w:bidi="fa-IR"/>
        </w:rPr>
        <w:t>عن الأصبغ ابن نباتة قال سئل أمیر المؤمنین علی بن أبی طالب علیه السلام عن علة دفنه</w:t>
      </w:r>
    </w:p>
    <w:p>
      <w:pPr>
        <w:pStyle w:val="BookText"/>
        <w:rPr/>
      </w:pPr>
      <w:r>
        <w:rPr>
          <w:rFonts w:ascii="IRNazanin" w:hAnsi="IRNazanin" w:eastAsia="IRNazanin"/>
          <w:color w:val="111111"/>
          <w:sz w:val="28"/>
          <w:sz w:val="28"/>
          <w:szCs w:val="28"/>
          <w:rtl w:val="true"/>
          <w:lang w:bidi="fa-IR"/>
        </w:rPr>
        <w:t>لفاطمة علیها السلام بنت رسول الله صلی الله علیه وآله لیلا فقال إنها کانت ساخطة علی قوم کرهت حضورهم</w:t>
      </w:r>
    </w:p>
    <w:p>
      <w:pPr>
        <w:pStyle w:val="BookText"/>
        <w:rPr/>
      </w:pPr>
      <w:r>
        <w:rPr>
          <w:rFonts w:ascii="IRNazanin" w:hAnsi="IRNazanin" w:eastAsia="IRNazanin"/>
          <w:color w:val="111111"/>
          <w:sz w:val="28"/>
          <w:sz w:val="28"/>
          <w:szCs w:val="28"/>
          <w:rtl w:val="true"/>
          <w:lang w:bidi="fa-IR"/>
        </w:rPr>
        <w:t>جنازتها وحرام علی من یتولاهم ان یصلی علی أحد من ولدها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4107</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علی بن أحمد بن محمد رض قال حدثنا</w:t>
      </w:r>
    </w:p>
    <w:p>
      <w:pPr>
        <w:pStyle w:val="BookText"/>
        <w:rPr/>
      </w:pPr>
      <w:r>
        <w:rPr>
          <w:rFonts w:ascii="IRNazanin" w:hAnsi="IRNazanin" w:eastAsia="IRNazanin"/>
          <w:color w:val="111111"/>
          <w:sz w:val="28"/>
          <w:sz w:val="28"/>
          <w:szCs w:val="28"/>
          <w:rtl w:val="true"/>
          <w:lang w:bidi="fa-IR"/>
        </w:rPr>
        <w:t>محمد بن عبد الله الکوفی قال حدثنا موسی بن عمران النخعی عن عمه الحسین بن یزید</w:t>
      </w:r>
    </w:p>
    <w:p>
      <w:pPr>
        <w:pStyle w:val="BookText"/>
        <w:rPr/>
      </w:pPr>
      <w:r>
        <w:rPr>
          <w:rFonts w:ascii="IRNazanin" w:hAnsi="IRNazanin" w:eastAsia="IRNazanin"/>
          <w:color w:val="111111"/>
          <w:sz w:val="28"/>
          <w:sz w:val="28"/>
          <w:szCs w:val="28"/>
          <w:rtl w:val="true"/>
          <w:lang w:bidi="fa-IR"/>
        </w:rPr>
        <w:t xml:space="preserve">عن الحسن بن علی بن أبی حمزة </w:t>
      </w:r>
      <w:r>
        <w:rPr>
          <w:rStyle w:val="FootnoteAnchor"/>
          <w:rtl w:val="true"/>
        </w:rPr>
        <w:footnoteReference w:id="515"/>
      </w:r>
      <w:r>
        <w:rPr>
          <w:rFonts w:ascii="IRNazanin" w:hAnsi="IRNazanin" w:eastAsia="IRNazanin"/>
          <w:color w:val="111111"/>
          <w:sz w:val="28"/>
          <w:sz w:val="28"/>
          <w:szCs w:val="28"/>
          <w:rtl w:val="true"/>
          <w:lang w:bidi="fa-IR"/>
        </w:rPr>
        <w:t>عن أبیه قال سئلت ابا عبد الله علیه السلام لای علة دفنت</w:t>
      </w:r>
    </w:p>
    <w:p>
      <w:pPr>
        <w:pStyle w:val="BookText"/>
        <w:rPr/>
      </w:pPr>
      <w:r>
        <w:rPr>
          <w:rFonts w:ascii="IRNazanin" w:hAnsi="IRNazanin" w:eastAsia="IRNazanin"/>
          <w:color w:val="111111"/>
          <w:sz w:val="28"/>
          <w:sz w:val="28"/>
          <w:szCs w:val="28"/>
          <w:rtl w:val="true"/>
          <w:lang w:bidi="fa-IR"/>
        </w:rPr>
        <w:t xml:space="preserve">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باللیل ولم تدفن بالنهار قال لأنها أوصت أن لا یصلی علیها 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مروان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تغسیل الرجل المرأة</w:t>
      </w:r>
    </w:p>
    <w:p>
      <w:pPr>
        <w:pStyle w:val="BookText"/>
        <w:rPr/>
      </w:pPr>
      <w:r>
        <w:rPr>
          <w:rFonts w:ascii="IRNazanin" w:hAnsi="IRNazanin" w:eastAsia="IRNazanin"/>
          <w:color w:val="111111"/>
          <w:sz w:val="28"/>
          <w:sz w:val="28"/>
          <w:szCs w:val="28"/>
          <w:rtl w:val="true"/>
          <w:lang w:bidi="fa-IR"/>
        </w:rPr>
        <w:t>وبالعکس من أبواب غسل المیت قولها علیه السلام ولا تؤذن بی أحدا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أبی بصیر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قولها علیها السلام إذا توفیت لا تعلم أحدا الا أم سلمة</w:t>
      </w:r>
    </w:p>
    <w:p>
      <w:pPr>
        <w:pStyle w:val="BookText"/>
        <w:rPr/>
      </w:pPr>
      <w:r>
        <w:rPr>
          <w:rFonts w:ascii="IRNazanin" w:hAnsi="IRNazanin" w:eastAsia="IRNazanin"/>
          <w:color w:val="111111"/>
          <w:sz w:val="28"/>
          <w:sz w:val="28"/>
          <w:szCs w:val="28"/>
          <w:rtl w:val="true"/>
          <w:lang w:bidi="fa-IR"/>
        </w:rPr>
        <w:t>وأم أیمن وفضة ومن الرجال ابنی والعباس وسلمان وعمار والمقداد وأبا ذر وحذیفة</w:t>
      </w:r>
    </w:p>
    <w:p>
      <w:pPr>
        <w:pStyle w:val="BookText"/>
        <w:rPr/>
      </w:pPr>
      <w:r>
        <w:rPr>
          <w:rFonts w:ascii="IRNazanin" w:hAnsi="IRNazanin" w:eastAsia="IRNazanin"/>
          <w:color w:val="111111"/>
          <w:sz w:val="28"/>
          <w:sz w:val="28"/>
          <w:szCs w:val="28"/>
          <w:rtl w:val="true"/>
          <w:lang w:bidi="fa-IR"/>
        </w:rPr>
        <w:t xml:space="preserve">ویأتی فی روایة سلمان وابن عباس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أول من جعل له النعش</w:t>
      </w:r>
    </w:p>
    <w:p>
      <w:pPr>
        <w:pStyle w:val="BookText"/>
        <w:rPr/>
      </w:pPr>
      <w:r>
        <w:rPr>
          <w:rFonts w:ascii="IRNazanin" w:hAnsi="IRNazanin" w:eastAsia="IRNazanin"/>
          <w:color w:val="111111"/>
          <w:sz w:val="28"/>
          <w:sz w:val="28"/>
          <w:szCs w:val="28"/>
          <w:rtl w:val="true"/>
          <w:lang w:bidi="fa-IR"/>
        </w:rPr>
        <w:t>فاطمة علیها السلام من أبواب الدفن قولها علیها السلام وانا أوصیک بان تتزوج</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بامامة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لا یشهد أحد من أعداء الله جنازتی ولا دفنی ولا الصلاة علی</w:t>
      </w:r>
      <w:bookmarkStart w:id="322" w:name="pg12405_123485"/>
    </w:p>
    <w:p>
      <w:pPr>
        <w:pStyle w:val="Heading4"/>
        <w:numPr>
          <w:ilvl w:val="3"/>
          <w:numId w:val="1"/>
        </w:numPr>
        <w:rPr/>
      </w:pPr>
      <w:bookmarkStart w:id="323" w:name="__RefHeading___Toc9751256_417432637"/>
      <w:bookmarkStart w:id="324" w:name="_Toc114"/>
      <w:bookmarkEnd w:id="322"/>
      <w:bookmarkEnd w:id="323"/>
      <w:r>
        <w:rPr>
          <w:rtl w:val="true"/>
        </w:rPr>
        <w:t>(</w:t>
      </w:r>
      <w:r>
        <w:rPr/>
        <w:t>8</w:t>
      </w:r>
      <w:r>
        <w:rPr>
          <w:rtl w:val="true"/>
        </w:rPr>
        <w:t xml:space="preserve">) </w:t>
      </w:r>
      <w:r>
        <w:rPr>
          <w:rtl w:val="true"/>
        </w:rPr>
        <w:t>باب جواز صلاة النساء علی الجنائز واقتدائهن بامرأة تقف وسطهن فی الصف</w:t>
      </w:r>
      <w:bookmarkEnd w:id="324"/>
    </w:p>
    <w:p>
      <w:pPr>
        <w:pStyle w:val="BookText"/>
        <w:rPr/>
      </w:pPr>
      <w:r>
        <w:rPr>
          <w:rFonts w:eastAsia="Times New Roman" w:cs="Times New Roman" w:ascii="Times New Roman" w:hAnsi="Times New Roman"/>
          <w:color w:val="111111"/>
          <w:sz w:val="28"/>
          <w:szCs w:val="28"/>
          <w:lang w:val="en-US" w:bidi="en-US"/>
        </w:rPr>
        <w:t>4108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16"/>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485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الرحمن</w:t>
      </w:r>
    </w:p>
    <w:p>
      <w:pPr>
        <w:pStyle w:val="BookText"/>
        <w:rPr/>
      </w:pPr>
      <w:r>
        <w:rPr>
          <w:rFonts w:ascii="IRNazanin" w:hAnsi="IRNazanin" w:eastAsia="IRNazanin"/>
          <w:color w:val="111111"/>
          <w:sz w:val="28"/>
          <w:sz w:val="28"/>
          <w:szCs w:val="28"/>
          <w:rtl w:val="true"/>
          <w:lang w:bidi="fa-IR"/>
        </w:rPr>
        <w:t xml:space="preserve">ابن أبی نجران وسندی بن محمد ومحمد بن الولید جمیعا عن عاصم بن حمید </w:t>
      </w:r>
      <w:r>
        <w:rPr>
          <w:rStyle w:val="FootnoteAnchor"/>
          <w:rtl w:val="true"/>
        </w:rPr>
        <w:footnoteReference w:id="517"/>
      </w:r>
    </w:p>
    <w:p>
      <w:pPr>
        <w:pStyle w:val="BookText"/>
        <w:rPr/>
      </w:pPr>
      <w:r>
        <w:rPr>
          <w:rFonts w:ascii="IRNazanin" w:hAnsi="IRNazanin" w:eastAsia="IRNazanin"/>
          <w:color w:val="111111"/>
          <w:sz w:val="28"/>
          <w:sz w:val="28"/>
          <w:szCs w:val="28"/>
          <w:rtl w:val="true"/>
          <w:lang w:bidi="fa-IR"/>
        </w:rPr>
        <w:t>عن یزید بن خلیفة قال کنت عند أبی عبد الله علیه السلام فسأله رجل من القمیین فقال</w:t>
      </w:r>
    </w:p>
    <w:p>
      <w:pPr>
        <w:pStyle w:val="BookText"/>
        <w:rPr/>
      </w:pPr>
      <w:r>
        <w:rPr>
          <w:rFonts w:ascii="IRNazanin" w:hAnsi="IRNazanin" w:eastAsia="IRNazanin"/>
          <w:color w:val="111111"/>
          <w:sz w:val="28"/>
          <w:sz w:val="28"/>
          <w:szCs w:val="28"/>
          <w:rtl w:val="true"/>
          <w:lang w:bidi="fa-IR"/>
        </w:rPr>
        <w:t xml:space="preserve">یا أبا عبد الله </w:t>
      </w:r>
      <w:r>
        <w:rPr>
          <w:rStyle w:val="FootnoteAnchor"/>
          <w:rtl w:val="true"/>
        </w:rPr>
        <w:footnoteReference w:id="5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تصلی النساء علی الجنائز </w:t>
      </w:r>
      <w:r>
        <w:rPr>
          <w:rStyle w:val="FootnoteAnchor"/>
          <w:rtl w:val="true"/>
        </w:rPr>
        <w:footnoteReference w:id="519"/>
      </w:r>
      <w:r>
        <w:rPr>
          <w:rFonts w:ascii="IRNazanin" w:hAnsi="IRNazanin" w:eastAsia="IRNazanin"/>
          <w:color w:val="111111"/>
          <w:sz w:val="28"/>
          <w:sz w:val="28"/>
          <w:szCs w:val="28"/>
          <w:rtl w:val="true"/>
          <w:lang w:bidi="fa-IR"/>
        </w:rPr>
        <w:t>قال فقال أبو عبد الله علیه السلام ان</w:t>
      </w:r>
    </w:p>
    <w:p>
      <w:pPr>
        <w:pStyle w:val="BookText"/>
        <w:rPr/>
      </w:pPr>
      <w:r>
        <w:rPr>
          <w:rFonts w:ascii="IRNazanin" w:hAnsi="IRNazanin" w:eastAsia="IRNazanin"/>
          <w:color w:val="111111"/>
          <w:sz w:val="28"/>
          <w:sz w:val="28"/>
          <w:szCs w:val="28"/>
          <w:rtl w:val="true"/>
          <w:lang w:bidi="fa-IR"/>
        </w:rPr>
        <w:t xml:space="preserve">رسول الله صلی الله علیه وآله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هدر دم المغیرة ابن أبی العاص وحدث حدیثا طویلا</w:t>
      </w:r>
    </w:p>
    <w:p>
      <w:pPr>
        <w:pStyle w:val="BookText"/>
        <w:rPr/>
      </w:pPr>
      <w:r>
        <w:rPr>
          <w:rFonts w:ascii="IRNazanin" w:hAnsi="IRNazanin" w:eastAsia="IRNazanin"/>
          <w:color w:val="111111"/>
          <w:sz w:val="28"/>
          <w:sz w:val="28"/>
          <w:szCs w:val="28"/>
          <w:rtl w:val="true"/>
          <w:lang w:bidi="fa-IR"/>
        </w:rPr>
        <w:t>وان زینب بنت النبی صلی الله علیه وآله توفیت وان فاطمة علیها السلام خرجت فی نسائها فصلت</w:t>
      </w:r>
    </w:p>
    <w:p>
      <w:pPr>
        <w:pStyle w:val="BookText"/>
        <w:rPr/>
      </w:pPr>
      <w:r>
        <w:rPr>
          <w:rFonts w:ascii="IRNazanin" w:hAnsi="IRNazanin" w:eastAsia="IRNazanin"/>
          <w:color w:val="111111"/>
          <w:sz w:val="28"/>
          <w:sz w:val="28"/>
          <w:szCs w:val="28"/>
          <w:rtl w:val="true"/>
          <w:lang w:bidi="fa-IR"/>
        </w:rPr>
        <w:t>علی أختها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4109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20"/>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وأحمد بن محمد الکوفی عن</w:t>
      </w:r>
    </w:p>
    <w:p>
      <w:pPr>
        <w:pStyle w:val="BookText"/>
        <w:rPr/>
      </w:pPr>
      <w:r>
        <w:rPr>
          <w:rFonts w:ascii="IRNazanin" w:hAnsi="IRNazanin" w:eastAsia="IRNazanin"/>
          <w:color w:val="111111"/>
          <w:sz w:val="28"/>
          <w:sz w:val="28"/>
          <w:szCs w:val="28"/>
          <w:rtl w:val="true"/>
          <w:lang w:bidi="fa-IR"/>
        </w:rPr>
        <w:t>بعض أصحابه عن صفوان بن یحیی عن یزید بن خلیفة الخولانی وهو یزید بن خلیفة</w:t>
      </w:r>
    </w:p>
    <w:p>
      <w:pPr>
        <w:pStyle w:val="BookText"/>
        <w:rPr/>
      </w:pPr>
      <w:r>
        <w:rPr>
          <w:rFonts w:ascii="IRNazanin" w:hAnsi="IRNazanin" w:eastAsia="IRNazanin"/>
          <w:color w:val="111111"/>
          <w:sz w:val="28"/>
          <w:sz w:val="28"/>
          <w:szCs w:val="28"/>
          <w:rtl w:val="true"/>
          <w:lang w:bidi="fa-IR"/>
        </w:rPr>
        <w:t>الحارثی قال سأل عیسی بن عبد الله ابا عبد الله علیه السلام وانا حاضر فقال تخرج النساء</w:t>
      </w:r>
    </w:p>
    <w:p>
      <w:pPr>
        <w:pStyle w:val="BookText"/>
        <w:rPr/>
      </w:pPr>
      <w:r>
        <w:rPr>
          <w:rFonts w:ascii="IRNazanin" w:hAnsi="IRNazanin" w:eastAsia="IRNazanin"/>
          <w:color w:val="111111"/>
          <w:sz w:val="28"/>
          <w:sz w:val="28"/>
          <w:szCs w:val="28"/>
          <w:rtl w:val="true"/>
          <w:lang w:bidi="fa-IR"/>
        </w:rPr>
        <w:t>إلی الجنازة وکان متکیا فاستوی جالسا ثم قال إن الفاسق علیه لعنة الله آوی عمه</w:t>
      </w:r>
    </w:p>
    <w:p>
      <w:pPr>
        <w:pStyle w:val="BookText"/>
        <w:rPr/>
      </w:pPr>
      <w:r>
        <w:rPr>
          <w:rFonts w:ascii="IRNazanin" w:hAnsi="IRNazanin" w:eastAsia="IRNazanin"/>
          <w:color w:val="111111"/>
          <w:sz w:val="28"/>
          <w:sz w:val="28"/>
          <w:szCs w:val="28"/>
          <w:rtl w:val="true"/>
          <w:lang w:bidi="fa-IR"/>
        </w:rPr>
        <w:t xml:space="preserve">المغیرة ابن أبی العاص وکان ممن ندر </w:t>
      </w:r>
      <w:r>
        <w:rPr>
          <w:rStyle w:val="FootnoteAnchor"/>
          <w:rtl w:val="true"/>
        </w:rPr>
        <w:footnoteReference w:id="521"/>
      </w:r>
      <w:r>
        <w:rPr>
          <w:rFonts w:ascii="IRNazanin" w:hAnsi="IRNazanin" w:eastAsia="IRNazanin"/>
          <w:color w:val="111111"/>
          <w:sz w:val="28"/>
          <w:sz w:val="28"/>
          <w:szCs w:val="28"/>
          <w:rtl w:val="true"/>
          <w:lang w:bidi="fa-IR"/>
        </w:rPr>
        <w:t xml:space="preserve">رسول الله صلی الله علیه وآله 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وماتت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زینب بنت النبی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الیوم الرابع فلما حضر ان یخرج بها امر رسول الله</w:t>
      </w:r>
    </w:p>
    <w:p>
      <w:pPr>
        <w:pStyle w:val="BookText"/>
        <w:rPr/>
      </w:pPr>
      <w:r>
        <w:rPr>
          <w:rFonts w:ascii="IRNazanin" w:hAnsi="IRNazanin" w:eastAsia="IRNazanin"/>
          <w:color w:val="111111"/>
          <w:sz w:val="28"/>
          <w:sz w:val="28"/>
          <w:szCs w:val="28"/>
          <w:rtl w:val="true"/>
          <w:lang w:bidi="fa-IR"/>
        </w:rPr>
        <w:t>صلی الله علیه وآله فاطمة علیها السلام فخرجت ونساء المؤمنین معها وخرج عثمان یشیع جنازتها فلما</w:t>
      </w:r>
    </w:p>
    <w:p>
      <w:pPr>
        <w:pStyle w:val="BookText"/>
        <w:rPr/>
      </w:pPr>
      <w:r>
        <w:rPr>
          <w:rFonts w:ascii="IRNazanin" w:hAnsi="IRNazanin" w:eastAsia="IRNazanin"/>
          <w:color w:val="111111"/>
          <w:sz w:val="28"/>
          <w:sz w:val="28"/>
          <w:szCs w:val="28"/>
          <w:rtl w:val="true"/>
          <w:lang w:bidi="fa-IR"/>
        </w:rPr>
        <w:t>نظر الیه النبی صلی الله علیه وآله قال من أطاف البارحة بأهله أو بفتاته فلا یتبعن جنازتها قال ذلک</w:t>
      </w:r>
    </w:p>
    <w:p>
      <w:pPr>
        <w:pStyle w:val="BookText"/>
        <w:rPr/>
      </w:pPr>
      <w:r>
        <w:rPr>
          <w:rFonts w:ascii="IRNazanin" w:hAnsi="IRNazanin" w:eastAsia="IRNazanin"/>
          <w:color w:val="111111"/>
          <w:sz w:val="28"/>
          <w:sz w:val="28"/>
          <w:szCs w:val="28"/>
          <w:rtl w:val="true"/>
          <w:lang w:bidi="fa-IR"/>
        </w:rPr>
        <w:t>ثلاثا فلم ینصرف فلما کان فی الرابعة قال لینصرفن أو لأسمین باسمه فاقبل عثمان</w:t>
      </w:r>
    </w:p>
    <w:p>
      <w:pPr>
        <w:pStyle w:val="BookText"/>
        <w:rPr/>
      </w:pPr>
      <w:r>
        <w:rPr>
          <w:rFonts w:ascii="IRNazanin" w:hAnsi="IRNazanin" w:eastAsia="IRNazanin"/>
          <w:color w:val="111111"/>
          <w:sz w:val="28"/>
          <w:sz w:val="28"/>
          <w:szCs w:val="28"/>
          <w:rtl w:val="true"/>
          <w:lang w:bidi="fa-IR"/>
        </w:rPr>
        <w:t xml:space="preserve">متوکئا علی مولی له مسک </w:t>
      </w:r>
      <w:r>
        <w:rPr>
          <w:rStyle w:val="FootnoteAnchor"/>
          <w:rtl w:val="true"/>
        </w:rPr>
        <w:footnoteReference w:id="522"/>
      </w:r>
      <w:r>
        <w:rPr>
          <w:rFonts w:ascii="IRNazanin" w:hAnsi="IRNazanin" w:eastAsia="IRNazanin"/>
          <w:color w:val="111111"/>
          <w:sz w:val="28"/>
          <w:sz w:val="28"/>
          <w:szCs w:val="28"/>
          <w:rtl w:val="true"/>
          <w:lang w:bidi="fa-IR"/>
        </w:rPr>
        <w:t>ببطنه فقال یا رسول الله انی اشتکی بطنی فان رأیت أن تأذن</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انصرف قال انصرف وخرجت فاطمة علیها السلام ونساء المؤمنین والمهاجرین</w:t>
      </w:r>
    </w:p>
    <w:p>
      <w:pPr>
        <w:pStyle w:val="BookText"/>
        <w:rPr/>
      </w:pPr>
      <w:r>
        <w:rPr>
          <w:rFonts w:ascii="IRNazanin" w:hAnsi="IRNazanin" w:eastAsia="IRNazanin"/>
          <w:color w:val="111111"/>
          <w:sz w:val="28"/>
          <w:sz w:val="28"/>
          <w:szCs w:val="28"/>
          <w:rtl w:val="true"/>
          <w:lang w:bidi="fa-IR"/>
        </w:rPr>
        <w:t>فصلین علی الجنازة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4110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القطب الراوندی فی الخرائج عن محمد بن عبد الحمید</w:t>
      </w:r>
    </w:p>
    <w:p>
      <w:pPr>
        <w:pStyle w:val="BookText"/>
        <w:rPr/>
      </w:pPr>
      <w:r>
        <w:rPr>
          <w:rFonts w:ascii="IRNazanin" w:hAnsi="IRNazanin" w:eastAsia="IRNazanin"/>
          <w:color w:val="111111"/>
          <w:sz w:val="28"/>
          <w:sz w:val="28"/>
          <w:szCs w:val="28"/>
          <w:rtl w:val="true"/>
          <w:lang w:bidi="fa-IR"/>
        </w:rPr>
        <w:t>عن عاصم بن حمید بن یزید بن خلیفة قال کنت عند أبی عبد الله علیه السلام قاعدا فسأله رجل</w:t>
      </w:r>
    </w:p>
    <w:p>
      <w:pPr>
        <w:pStyle w:val="BookText"/>
        <w:rPr/>
      </w:pPr>
      <w:r>
        <w:rPr>
          <w:rFonts w:ascii="IRNazanin" w:hAnsi="IRNazanin" w:eastAsia="IRNazanin"/>
          <w:color w:val="111111"/>
          <w:sz w:val="28"/>
          <w:sz w:val="28"/>
          <w:szCs w:val="28"/>
          <w:rtl w:val="true"/>
          <w:lang w:bidi="fa-IR"/>
        </w:rPr>
        <w:t>من القمیین أتصلی النساء علی الجنائز فقال علیه السلام وذکر کیفیة وفاة زینب بنت رسول الله</w:t>
      </w:r>
    </w:p>
    <w:p>
      <w:pPr>
        <w:pStyle w:val="BookText"/>
        <w:rPr/>
      </w:pPr>
      <w:r>
        <w:rPr>
          <w:rFonts w:ascii="IRNazanin" w:hAnsi="IRNazanin" w:eastAsia="IRNazanin"/>
          <w:color w:val="111111"/>
          <w:sz w:val="28"/>
          <w:sz w:val="28"/>
          <w:szCs w:val="28"/>
          <w:rtl w:val="true"/>
          <w:lang w:bidi="fa-IR"/>
        </w:rPr>
        <w:t>صلی الله علیه وآله من ضرب فلان إلی أن قال فخرجت فاطمة علیها السلام فی نسائها فصلت</w:t>
      </w:r>
    </w:p>
    <w:p>
      <w:pPr>
        <w:pStyle w:val="BookText"/>
        <w:rPr/>
      </w:pPr>
      <w:r>
        <w:rPr>
          <w:rFonts w:ascii="IRNazanin" w:hAnsi="IRNazanin" w:eastAsia="IRNazanin"/>
          <w:color w:val="111111"/>
          <w:sz w:val="28"/>
          <w:sz w:val="28"/>
          <w:szCs w:val="28"/>
          <w:rtl w:val="true"/>
          <w:lang w:bidi="fa-IR"/>
        </w:rPr>
        <w:t>علی أختها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4111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الحسن بن فضال عن عبد الرحمن ابن أبی</w:t>
      </w:r>
    </w:p>
    <w:p>
      <w:pPr>
        <w:pStyle w:val="BookText"/>
        <w:rPr/>
      </w:pPr>
      <w:r>
        <w:rPr>
          <w:rFonts w:ascii="IRNazanin" w:hAnsi="IRNazanin" w:eastAsia="IRNazanin"/>
          <w:color w:val="111111"/>
          <w:sz w:val="28"/>
          <w:sz w:val="28"/>
          <w:szCs w:val="28"/>
          <w:rtl w:val="true"/>
          <w:lang w:bidi="fa-IR"/>
        </w:rPr>
        <w:t xml:space="preserve">نجران عن حماد بن عیسی عن حریز یب </w:t>
      </w:r>
      <w:r>
        <w:rPr>
          <w:rFonts w:eastAsia="IRNazanin" w:cs="IRNazanin"/>
          <w:color w:val="111111"/>
          <w:sz w:val="28"/>
          <w:szCs w:val="28"/>
          <w:lang w:bidi="fa-IR"/>
        </w:rPr>
        <w:t>346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عن علی بن</w:t>
      </w:r>
    </w:p>
    <w:p>
      <w:pPr>
        <w:pStyle w:val="BookText"/>
        <w:rPr/>
      </w:pPr>
      <w:r>
        <w:rPr>
          <w:rFonts w:ascii="IRNazanin" w:hAnsi="IRNazanin" w:eastAsia="IRNazanin"/>
          <w:color w:val="111111"/>
          <w:sz w:val="28"/>
          <w:sz w:val="28"/>
          <w:szCs w:val="28"/>
          <w:rtl w:val="true"/>
          <w:lang w:bidi="fa-IR"/>
        </w:rPr>
        <w:t xml:space="preserve">حدید أو عبد الرحمن ابن أبی نجران عن حریز یب </w:t>
      </w:r>
      <w:r>
        <w:rPr>
          <w:rFonts w:eastAsia="IRNazanin" w:cs="IRNazanin"/>
          <w:color w:val="111111"/>
          <w:sz w:val="28"/>
          <w:szCs w:val="28"/>
          <w:lang w:bidi="fa-IR"/>
        </w:rPr>
        <w:t>329</w:t>
      </w:r>
      <w:r>
        <w:rPr>
          <w:rFonts w:eastAsia="IRNazanin" w:cs="IRNazanin"/>
          <w:color w:val="111111"/>
          <w:sz w:val="28"/>
          <w:szCs w:val="28"/>
          <w:rtl w:val="true"/>
          <w:lang w:bidi="fa-IR"/>
        </w:rPr>
        <w:t xml:space="preserve"> - </w:t>
      </w:r>
      <w:r>
        <w:rPr>
          <w:rFonts w:eastAsia="IRNazanin" w:cs="IRNazanin"/>
          <w:color w:val="111111"/>
          <w:sz w:val="28"/>
          <w:szCs w:val="28"/>
          <w:lang w:bidi="fa-IR"/>
        </w:rPr>
        <w:t>313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مسعود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العیاشی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العباس بن المغیرة قال حدثنی الفضل</w:t>
      </w:r>
    </w:p>
    <w:p>
      <w:pPr>
        <w:pStyle w:val="BookText"/>
        <w:rPr/>
      </w:pPr>
      <w:r>
        <w:rPr>
          <w:rFonts w:ascii="IRNazanin" w:hAnsi="IRNazanin" w:eastAsia="IRNazanin"/>
          <w:color w:val="111111"/>
          <w:sz w:val="28"/>
          <w:sz w:val="28"/>
          <w:szCs w:val="28"/>
          <w:rtl w:val="true"/>
          <w:lang w:bidi="fa-IR"/>
        </w:rPr>
        <w:t xml:space="preserve">بن شاذان عن ابن أبی عمیر عن حماد عن حریز عن فقیه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زرارة عن أبی جعفر</w:t>
      </w:r>
    </w:p>
    <w:p>
      <w:pPr>
        <w:pStyle w:val="BookText"/>
        <w:rPr/>
      </w:pPr>
      <w:r>
        <w:rPr>
          <w:rFonts w:ascii="IRNazanin" w:hAnsi="IRNazanin" w:eastAsia="IRNazanin"/>
          <w:color w:val="111111"/>
          <w:sz w:val="28"/>
          <w:sz w:val="28"/>
          <w:szCs w:val="28"/>
          <w:rtl w:val="true"/>
          <w:lang w:bidi="fa-IR"/>
        </w:rPr>
        <w:t xml:space="preserve">علیه السلام </w:t>
      </w:r>
      <w:r>
        <w:rPr>
          <w:rStyle w:val="FootnoteAnchor"/>
          <w:rtl w:val="true"/>
        </w:rPr>
        <w:footnoteReference w:id="523"/>
      </w:r>
      <w:r>
        <w:rPr>
          <w:rFonts w:ascii="IRNazanin" w:hAnsi="IRNazanin" w:eastAsia="IRNazanin"/>
          <w:color w:val="111111"/>
          <w:sz w:val="28"/>
          <w:sz w:val="28"/>
          <w:szCs w:val="28"/>
          <w:rtl w:val="true"/>
          <w:lang w:bidi="fa-IR"/>
        </w:rPr>
        <w:t xml:space="preserve">قال 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المرأة تؤم النساء قال لا الا علی المیت</w:t>
      </w:r>
    </w:p>
    <w:p>
      <w:pPr>
        <w:pStyle w:val="BookText"/>
        <w:rPr/>
      </w:pPr>
      <w:r>
        <w:rPr>
          <w:rFonts w:ascii="IRNazanin" w:hAnsi="IRNazanin" w:eastAsia="IRNazanin"/>
          <w:color w:val="111111"/>
          <w:sz w:val="28"/>
          <w:sz w:val="28"/>
          <w:szCs w:val="28"/>
          <w:rtl w:val="true"/>
          <w:lang w:bidi="fa-IR"/>
        </w:rPr>
        <w:t xml:space="preserve">إذا لم یکن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 أولی منها تقوم وسطهن </w:t>
      </w:r>
      <w:r>
        <w:rPr>
          <w:rStyle w:val="FootnoteAnchor"/>
          <w:rtl w:val="true"/>
        </w:rPr>
        <w:footnoteReference w:id="5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345</w:t>
      </w:r>
      <w:r>
        <w:rPr>
          <w:rFonts w:eastAsia="IRNazanin" w:cs="IRNazanin"/>
          <w:color w:val="111111"/>
          <w:sz w:val="28"/>
          <w:szCs w:val="28"/>
          <w:rtl w:val="true"/>
          <w:lang w:bidi="fa-IR"/>
        </w:rPr>
        <w:t xml:space="preserve"> -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فتکبر ویکبرن</w:t>
      </w:r>
    </w:p>
    <w:p>
      <w:pPr>
        <w:pStyle w:val="BookText"/>
        <w:rPr/>
      </w:pPr>
      <w:r>
        <w:rPr>
          <w:rFonts w:eastAsia="Times New Roman" w:cs="Times New Roman" w:ascii="Times New Roman" w:hAnsi="Times New Roman"/>
          <w:color w:val="111111"/>
          <w:sz w:val="28"/>
          <w:szCs w:val="28"/>
          <w:lang w:val="en-US" w:bidi="en-US"/>
        </w:rPr>
        <w:t>4112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25"/>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زیاد الصیقل سئل أبو عبد الله</w:t>
      </w:r>
    </w:p>
    <w:p>
      <w:pPr>
        <w:pStyle w:val="BookText"/>
        <w:rPr/>
      </w:pPr>
      <w:r>
        <w:rPr>
          <w:rFonts w:ascii="IRNazanin" w:hAnsi="IRNazanin" w:eastAsia="IRNazanin"/>
          <w:color w:val="111111"/>
          <w:sz w:val="28"/>
          <w:sz w:val="28"/>
          <w:szCs w:val="28"/>
          <w:rtl w:val="true"/>
          <w:lang w:bidi="fa-IR"/>
        </w:rPr>
        <w:t xml:space="preserve">علیه السلام کیف تصلی النساء علی الجنائز </w:t>
      </w:r>
      <w:r>
        <w:rPr>
          <w:rStyle w:val="FootnoteAnchor"/>
          <w:rtl w:val="true"/>
        </w:rPr>
        <w:footnoteReference w:id="526"/>
      </w:r>
      <w:r>
        <w:rPr>
          <w:rFonts w:ascii="IRNazanin" w:hAnsi="IRNazanin" w:eastAsia="IRNazanin"/>
          <w:color w:val="111111"/>
          <w:sz w:val="28"/>
          <w:sz w:val="28"/>
          <w:szCs w:val="28"/>
          <w:rtl w:val="true"/>
          <w:lang w:bidi="fa-IR"/>
        </w:rPr>
        <w:t>إذا لم یکن معهن رجل فقال یقمن جمیعا</w:t>
      </w:r>
    </w:p>
    <w:p>
      <w:pPr>
        <w:pStyle w:val="BookText"/>
        <w:rPr/>
      </w:pPr>
      <w:r>
        <w:rPr>
          <w:rFonts w:ascii="IRNazanin" w:hAnsi="IRNazanin" w:eastAsia="IRNazanin"/>
          <w:color w:val="111111"/>
          <w:sz w:val="28"/>
          <w:sz w:val="28"/>
          <w:szCs w:val="28"/>
          <w:rtl w:val="true"/>
          <w:lang w:bidi="fa-IR"/>
        </w:rPr>
        <w:t xml:space="preserve">فی صف واحد ولا تتقدمهن امرأة قیل ففی صلاة مکتوبة أیؤم بعضهن </w:t>
      </w:r>
      <w:r>
        <w:rPr>
          <w:rStyle w:val="FootnoteAnchor"/>
          <w:rtl w:val="true"/>
        </w:rPr>
        <w:footnoteReference w:id="527"/>
      </w:r>
      <w:r>
        <w:rPr>
          <w:rFonts w:ascii="IRNazanin" w:hAnsi="IRNazanin" w:eastAsia="IRNazanin"/>
          <w:color w:val="111111"/>
          <w:sz w:val="28"/>
          <w:sz w:val="28"/>
          <w:szCs w:val="28"/>
          <w:rtl w:val="true"/>
          <w:lang w:bidi="fa-IR"/>
        </w:rPr>
        <w:t>بعضا</w:t>
      </w:r>
    </w:p>
    <w:p>
      <w:pPr>
        <w:pStyle w:val="BookText"/>
        <w:rPr/>
      </w:pPr>
      <w:r>
        <w:rPr>
          <w:rFonts w:ascii="IRNazanin" w:hAnsi="IRNazanin" w:eastAsia="IRNazanin"/>
          <w:color w:val="111111"/>
          <w:sz w:val="28"/>
          <w:sz w:val="28"/>
          <w:szCs w:val="28"/>
          <w:rtl w:val="true"/>
          <w:lang w:bidi="fa-IR"/>
        </w:rPr>
        <w:t>قال نعم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4113</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عدة من أصحابنا عن یب </w:t>
      </w:r>
      <w:r>
        <w:rPr>
          <w:rFonts w:eastAsia="IRNazanin" w:cs="IRNazanin"/>
          <w:color w:val="111111"/>
          <w:sz w:val="28"/>
          <w:szCs w:val="28"/>
          <w:lang w:bidi="fa-IR"/>
        </w:rPr>
        <w:t>345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سهل بن زیاد عن الحسن</w:t>
      </w:r>
    </w:p>
    <w:p>
      <w:pPr>
        <w:pStyle w:val="BookText"/>
        <w:rPr/>
      </w:pPr>
      <w:r>
        <w:rPr>
          <w:rFonts w:ascii="IRNazanin" w:hAnsi="IRNazanin" w:eastAsia="IRNazanin"/>
          <w:color w:val="111111"/>
          <w:sz w:val="28"/>
          <w:sz w:val="28"/>
          <w:szCs w:val="28"/>
          <w:rtl w:val="true"/>
          <w:lang w:bidi="fa-IR"/>
        </w:rPr>
        <w:t>بن علی بن فضال عن علی بن عقبة عن امرأة الحسن الصیقل عن الحسن الصیقل عن أبی</w:t>
      </w:r>
    </w:p>
    <w:p>
      <w:pPr>
        <w:pStyle w:val="BookText"/>
        <w:rPr/>
      </w:pPr>
      <w:r>
        <w:rPr>
          <w:rFonts w:ascii="IRNazanin" w:hAnsi="IRNazanin" w:eastAsia="IRNazanin"/>
          <w:color w:val="111111"/>
          <w:sz w:val="28"/>
          <w:sz w:val="28"/>
          <w:szCs w:val="28"/>
          <w:rtl w:val="true"/>
          <w:lang w:bidi="fa-IR"/>
        </w:rPr>
        <w:t>عبد الله علیه السلام قال سئل کیف تصلی النساء علی الجنازة إذا لم یکن معهن</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رجل قال یصففن جمیعا ولا تتقدمهن </w:t>
      </w:r>
      <w:r>
        <w:rPr>
          <w:rStyle w:val="FootnoteAnchor"/>
          <w:rtl w:val="true"/>
        </w:rPr>
        <w:footnoteReference w:id="528"/>
      </w:r>
      <w:r>
        <w:rPr>
          <w:rFonts w:ascii="Amiri" w:hAnsi="Amiri" w:eastAsia="Amiri" w:cs="Amiri"/>
          <w:color w:val="111111"/>
          <w:sz w:val="28"/>
          <w:sz w:val="28"/>
          <w:szCs w:val="28"/>
          <w:rtl w:val="true"/>
          <w:lang w:bidi="ar-SA"/>
        </w:rPr>
        <w:t>امرأة</w:t>
      </w:r>
      <w:r>
        <w:rPr>
          <w:rFonts w:eastAsia="Amiri" w:cs="Amiri" w:ascii="Amiri" w:hAnsi="Amiri"/>
          <w:color w:val="111111"/>
          <w:sz w:val="28"/>
          <w:szCs w:val="28"/>
          <w:rtl w:val="true"/>
          <w:lang w:bidi="ar-SA"/>
        </w:rPr>
        <w:t>.</w:t>
      </w:r>
      <w:bookmarkStart w:id="325" w:name="pg12405_123487"/>
    </w:p>
    <w:p>
      <w:pPr>
        <w:pStyle w:val="BookText"/>
        <w:rPr/>
      </w:pPr>
      <w:bookmarkEnd w:id="325"/>
      <w:r>
        <w:rPr>
          <w:rFonts w:eastAsia="IRNazanin" w:cs="IRNazanin"/>
          <w:color w:val="111111"/>
          <w:sz w:val="28"/>
          <w:szCs w:val="28"/>
          <w:lang w:bidi="fa-IR"/>
        </w:rPr>
        <w:t>4114</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علی الأشعری عن محمد بن سالم </w:t>
      </w:r>
      <w:r>
        <w:rPr>
          <w:rStyle w:val="FootnoteAnchor"/>
          <w:rtl w:val="true"/>
        </w:rPr>
        <w:footnoteReference w:id="529"/>
      </w:r>
    </w:p>
    <w:p>
      <w:pPr>
        <w:pStyle w:val="BookText"/>
        <w:rPr/>
      </w:pPr>
      <w:r>
        <w:rPr>
          <w:rFonts w:ascii="IRNazanin" w:hAnsi="IRNazanin" w:eastAsia="IRNazanin"/>
          <w:color w:val="111111"/>
          <w:sz w:val="28"/>
          <w:sz w:val="28"/>
          <w:szCs w:val="28"/>
          <w:rtl w:val="true"/>
          <w:lang w:bidi="fa-IR"/>
        </w:rPr>
        <w:t xml:space="preserve">عن أحمد بن النضر عن عمرو بن شمر عن فقیه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w:t>
      </w:r>
      <w:r>
        <w:rPr>
          <w:rStyle w:val="FootnoteAnchor"/>
          <w:rtl w:val="true"/>
        </w:rPr>
        <w:footnoteReference w:id="530"/>
      </w:r>
      <w:r>
        <w:rPr>
          <w:rFonts w:ascii="IRNazanin" w:hAnsi="IRNazanin" w:eastAsia="IRNazanin"/>
          <w:color w:val="111111"/>
          <w:sz w:val="28"/>
          <w:sz w:val="28"/>
          <w:szCs w:val="28"/>
          <w:rtl w:val="true"/>
          <w:lang w:bidi="fa-IR"/>
        </w:rPr>
        <w:t>عن أبی جعفر علیه السلام</w:t>
      </w:r>
    </w:p>
    <w:p>
      <w:pPr>
        <w:pStyle w:val="BookText"/>
        <w:rPr/>
      </w:pPr>
      <w:r>
        <w:rPr>
          <w:rFonts w:ascii="IRNazanin" w:hAnsi="IRNazanin" w:eastAsia="IRNazanin"/>
          <w:color w:val="111111"/>
          <w:sz w:val="28"/>
          <w:sz w:val="28"/>
          <w:szCs w:val="28"/>
          <w:rtl w:val="true"/>
          <w:lang w:bidi="fa-IR"/>
        </w:rPr>
        <w:t xml:space="preserve">قال إذا لم یحضر الرجل </w:t>
      </w:r>
      <w:r>
        <w:rPr>
          <w:rStyle w:val="FootnoteAnchor"/>
          <w:rtl w:val="true"/>
        </w:rPr>
        <w:footnoteReference w:id="531"/>
      </w:r>
      <w:r>
        <w:rPr>
          <w:rFonts w:ascii="Amiri" w:hAnsi="Amiri" w:eastAsia="Amiri" w:cs="Amiri"/>
          <w:color w:val="111111"/>
          <w:sz w:val="28"/>
          <w:sz w:val="28"/>
          <w:szCs w:val="28"/>
          <w:rtl w:val="true"/>
          <w:lang w:bidi="ar-SA"/>
        </w:rPr>
        <w:t xml:space="preserve">تقدمت امرأة </w:t>
      </w:r>
      <w:r>
        <w:rPr>
          <w:rStyle w:val="FootnoteAnchor"/>
          <w:rtl w:val="true"/>
        </w:rPr>
        <w:footnoteReference w:id="532"/>
      </w:r>
      <w:r>
        <w:rPr>
          <w:rFonts w:ascii="IRNazanin" w:hAnsi="IRNazanin" w:eastAsia="IRNazanin"/>
          <w:color w:val="111111"/>
          <w:sz w:val="28"/>
          <w:sz w:val="28"/>
          <w:szCs w:val="28"/>
          <w:rtl w:val="true"/>
          <w:lang w:bidi="fa-IR"/>
        </w:rPr>
        <w:t xml:space="preserve">وسطهن وقام </w:t>
      </w:r>
      <w:r>
        <w:rPr>
          <w:rStyle w:val="FootnoteAnchor"/>
          <w:rtl w:val="true"/>
        </w:rPr>
        <w:footnoteReference w:id="533"/>
      </w:r>
      <w:r>
        <w:rPr>
          <w:rFonts w:ascii="IRNazanin" w:hAnsi="IRNazanin" w:eastAsia="IRNazanin"/>
          <w:color w:val="111111"/>
          <w:sz w:val="28"/>
          <w:sz w:val="28"/>
          <w:szCs w:val="28"/>
          <w:rtl w:val="true"/>
          <w:lang w:bidi="fa-IR"/>
        </w:rPr>
        <w:t>النساء عن یمینها</w:t>
      </w:r>
    </w:p>
    <w:p>
      <w:pPr>
        <w:pStyle w:val="BookText"/>
        <w:rPr/>
      </w:pPr>
      <w:r>
        <w:rPr>
          <w:rFonts w:ascii="IRNazanin" w:hAnsi="IRNazanin" w:eastAsia="IRNazanin"/>
          <w:color w:val="111111"/>
          <w:sz w:val="28"/>
          <w:sz w:val="28"/>
          <w:szCs w:val="28"/>
          <w:rtl w:val="true"/>
          <w:lang w:bidi="fa-IR"/>
        </w:rPr>
        <w:t>وشمالها وهی وسطهن تکبر حتی تفرغ من الصلاة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34"/>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الحسین </w:t>
      </w:r>
      <w:r>
        <w:rPr>
          <w:rStyle w:val="FootnoteAnchor"/>
          <w:rtl w:val="true"/>
        </w:rPr>
        <w:footnoteReference w:id="535"/>
      </w:r>
      <w:r>
        <w:rPr>
          <w:rFonts w:ascii="IRNazanin" w:hAnsi="IRNazanin" w:eastAsia="IRNazanin"/>
          <w:color w:val="111111"/>
          <w:sz w:val="28"/>
          <w:sz w:val="28"/>
          <w:szCs w:val="28"/>
          <w:rtl w:val="true"/>
          <w:lang w:bidi="fa-IR"/>
        </w:rPr>
        <w:t>عن العباس بن عامر بن أبی</w:t>
      </w:r>
    </w:p>
    <w:p>
      <w:pPr>
        <w:pStyle w:val="BookText"/>
        <w:rPr/>
      </w:pPr>
      <w:r>
        <w:rPr>
          <w:rFonts w:ascii="IRNazanin" w:hAnsi="IRNazanin" w:eastAsia="IRNazanin"/>
          <w:color w:val="111111"/>
          <w:sz w:val="28"/>
          <w:sz w:val="28"/>
          <w:szCs w:val="28"/>
          <w:rtl w:val="true"/>
          <w:lang w:bidi="fa-IR"/>
        </w:rPr>
        <w:t>المغراء عن سماعة عن أبی بصیر عن أبی عبد الله علیه السلام أنه قال لیس ینبغی للمرأة</w:t>
      </w:r>
    </w:p>
    <w:p>
      <w:pPr>
        <w:pStyle w:val="BookText"/>
        <w:rPr/>
      </w:pPr>
      <w:r>
        <w:rPr>
          <w:rFonts w:ascii="IRNazanin" w:hAnsi="IRNazanin" w:eastAsia="IRNazanin"/>
          <w:color w:val="111111"/>
          <w:sz w:val="28"/>
          <w:sz w:val="28"/>
          <w:szCs w:val="28"/>
          <w:rtl w:val="true"/>
          <w:lang w:bidi="fa-IR"/>
        </w:rPr>
        <w:t xml:space="preserve">الشابة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تخرج إلی الجنازة تصلی علیها الا ان تکون امرأة قد دخلت فی السن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4116</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الحسن بن فضال عن محمد بن</w:t>
      </w:r>
    </w:p>
    <w:p>
      <w:pPr>
        <w:pStyle w:val="BookText"/>
        <w:rPr/>
      </w:pPr>
      <w:r>
        <w:rPr>
          <w:rFonts w:ascii="IRNazanin" w:hAnsi="IRNazanin" w:eastAsia="IRNazanin"/>
          <w:color w:val="111111"/>
          <w:sz w:val="28"/>
          <w:sz w:val="28"/>
          <w:szCs w:val="28"/>
          <w:rtl w:val="true"/>
          <w:lang w:bidi="fa-IR"/>
        </w:rPr>
        <w:t>علی عن محمد بن یحیی عن غیاث بن إبراهیم عن أبی عبد الله عن أبیه علیهما السلام</w:t>
      </w:r>
    </w:p>
    <w:p>
      <w:pPr>
        <w:pStyle w:val="BookText"/>
        <w:rPr/>
      </w:pPr>
      <w:r>
        <w:rPr>
          <w:rFonts w:ascii="IRNazanin" w:hAnsi="IRNazanin" w:eastAsia="IRNazanin"/>
          <w:color w:val="111111"/>
          <w:sz w:val="28"/>
          <w:sz w:val="28"/>
          <w:szCs w:val="28"/>
          <w:rtl w:val="true"/>
          <w:lang w:bidi="fa-IR"/>
        </w:rPr>
        <w:t xml:space="preserve">قال قال لا صلاة علی جنازة معها امرأة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الشیخ ره فالوجه فی هذه الروایة</w:t>
      </w:r>
    </w:p>
    <w:p>
      <w:pPr>
        <w:pStyle w:val="BookText"/>
        <w:rPr/>
      </w:pPr>
      <w:r>
        <w:rPr>
          <w:rFonts w:ascii="IRNazanin" w:hAnsi="IRNazanin" w:eastAsia="IRNazanin"/>
          <w:color w:val="111111"/>
          <w:sz w:val="28"/>
          <w:sz w:val="28"/>
          <w:szCs w:val="28"/>
          <w:rtl w:val="true"/>
          <w:lang w:bidi="fa-IR"/>
        </w:rPr>
        <w:t>ضرب من الکراهیة دون الحظر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جابر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تغسیل الرجل المرأة</w:t>
      </w:r>
    </w:p>
    <w:p>
      <w:pPr>
        <w:pStyle w:val="BookText"/>
        <w:rPr/>
      </w:pPr>
      <w:r>
        <w:rPr>
          <w:rFonts w:ascii="IRNazanin" w:hAnsi="IRNazanin" w:eastAsia="IRNazanin"/>
          <w:color w:val="111111"/>
          <w:sz w:val="28"/>
          <w:sz w:val="28"/>
          <w:szCs w:val="28"/>
          <w:rtl w:val="true"/>
          <w:lang w:bidi="fa-IR"/>
        </w:rPr>
        <w:t>من أبواب غسل المیت قوله رجل مات ومعه نسوة ولیس معهن رجل قال علیه السلام</w:t>
      </w:r>
    </w:p>
    <w:p>
      <w:pPr>
        <w:pStyle w:val="BookText"/>
        <w:rPr/>
      </w:pPr>
      <w:r>
        <w:rPr>
          <w:rFonts w:ascii="IRNazanin" w:hAnsi="IRNazanin" w:eastAsia="IRNazanin"/>
          <w:color w:val="111111"/>
          <w:sz w:val="28"/>
          <w:sz w:val="28"/>
          <w:szCs w:val="28"/>
          <w:rtl w:val="true"/>
          <w:lang w:bidi="fa-IR"/>
        </w:rPr>
        <w:t xml:space="preserve">یصببن الماء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ویصلین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جمیع أحادیث باب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یجوز للحائض والجنب الصلاة علی</w:t>
      </w:r>
    </w:p>
    <w:p>
      <w:pPr>
        <w:pStyle w:val="BookText"/>
        <w:rPr/>
      </w:pPr>
      <w:r>
        <w:rPr>
          <w:rFonts w:ascii="IRNazanin" w:hAnsi="IRNazanin" w:eastAsia="IRNazanin"/>
          <w:color w:val="111111"/>
          <w:sz w:val="28"/>
          <w:sz w:val="28"/>
          <w:szCs w:val="28"/>
          <w:rtl w:val="true"/>
          <w:lang w:bidi="fa-IR"/>
        </w:rPr>
        <w:t xml:space="preserve">الجنازة وباب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خیر الصفوف فی الصلاة علی المیت المؤخر ما یدل علی</w:t>
      </w:r>
    </w:p>
    <w:p>
      <w:pPr>
        <w:pStyle w:val="BookText"/>
        <w:rPr/>
      </w:pPr>
      <w:r>
        <w:rPr>
          <w:rFonts w:ascii="IRNazanin" w:hAnsi="IRNazanin" w:eastAsia="IRNazanin"/>
          <w:color w:val="111111"/>
          <w:sz w:val="28"/>
          <w:sz w:val="28"/>
          <w:szCs w:val="28"/>
          <w:rtl w:val="true"/>
          <w:lang w:bidi="fa-IR"/>
        </w:rPr>
        <w:t>جواز صلاة النساء علی الجنائز</w:t>
      </w:r>
      <w:r>
        <w:rPr>
          <w:rFonts w:eastAsia="IRNazanin" w:cs="IRNazanin"/>
          <w:color w:val="111111"/>
          <w:sz w:val="28"/>
          <w:szCs w:val="28"/>
          <w:rtl w:val="true"/>
          <w:lang w:bidi="fa-IR"/>
        </w:rPr>
        <w:t>.</w:t>
      </w:r>
    </w:p>
    <w:p>
      <w:pPr>
        <w:pStyle w:val="Heading4"/>
        <w:numPr>
          <w:ilvl w:val="3"/>
          <w:numId w:val="1"/>
        </w:numPr>
        <w:rPr/>
      </w:pPr>
      <w:bookmarkStart w:id="326" w:name="__RefHeading___Toc9751258_417432637"/>
      <w:bookmarkStart w:id="327" w:name="_Toc115"/>
      <w:bookmarkEnd w:id="326"/>
      <w:r>
        <w:rPr>
          <w:rtl w:val="true"/>
        </w:rPr>
        <w:t>(</w:t>
      </w:r>
      <w:r>
        <w:rPr/>
        <w:t>9</w:t>
      </w:r>
      <w:r>
        <w:rPr>
          <w:rtl w:val="true"/>
        </w:rPr>
        <w:t xml:space="preserve">) </w:t>
      </w:r>
      <w:r>
        <w:rPr>
          <w:rtl w:val="true"/>
        </w:rPr>
        <w:t>باب کیفیة صلاة المیت وجملة من احکامها</w:t>
      </w:r>
      <w:bookmarkEnd w:id="327"/>
    </w:p>
    <w:p>
      <w:pPr>
        <w:pStyle w:val="BookText"/>
        <w:rPr/>
      </w:pPr>
      <w:r>
        <w:rPr>
          <w:rFonts w:eastAsia="IRNazanin" w:cs="IRNazanin"/>
          <w:color w:val="111111"/>
          <w:sz w:val="28"/>
          <w:szCs w:val="28"/>
          <w:lang w:bidi="fa-IR"/>
        </w:rPr>
        <w:t>4117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إبراهیم عن أبیه</w:t>
      </w:r>
    </w:p>
    <w:p>
      <w:pPr>
        <w:pStyle w:val="BookText"/>
        <w:rPr/>
      </w:pPr>
      <w:r>
        <w:rPr>
          <w:rFonts w:ascii="IRNazanin" w:hAnsi="IRNazanin" w:eastAsia="IRNazanin"/>
          <w:color w:val="111111"/>
          <w:sz w:val="28"/>
          <w:sz w:val="28"/>
          <w:szCs w:val="28"/>
          <w:rtl w:val="true"/>
          <w:lang w:bidi="fa-IR"/>
        </w:rPr>
        <w:t xml:space="preserve">عن ابن أبی عمیر عن محمد بن مهاجر عن أمه أم سلمة قال </w:t>
      </w:r>
      <w:r>
        <w:rPr>
          <w:rStyle w:val="FootnoteAnchor"/>
          <w:rtl w:val="true"/>
        </w:rPr>
        <w:footnoteReference w:id="536"/>
      </w:r>
      <w:r>
        <w:rPr>
          <w:rFonts w:ascii="IRNazanin" w:hAnsi="IRNazanin" w:eastAsia="IRNazanin"/>
          <w:color w:val="111111"/>
          <w:sz w:val="28"/>
          <w:sz w:val="28"/>
          <w:szCs w:val="28"/>
          <w:rtl w:val="true"/>
          <w:lang w:bidi="fa-IR"/>
        </w:rPr>
        <w:t>سمعت أبا عبد الله علیه السلام</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یقول فقیه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کان رسول الله صلی الله علیه وآله إذا صلی علی میت کبر وتشهد ثم 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w:t>
      </w:r>
      <w:r>
        <w:rPr>
          <w:rStyle w:val="FootnoteAnchor"/>
          <w:rtl w:val="true"/>
        </w:rPr>
        <w:footnoteReference w:id="537"/>
      </w:r>
      <w:r>
        <w:rPr>
          <w:rFonts w:ascii="IRNazanin" w:hAnsi="IRNazanin" w:eastAsia="IRNazanin"/>
          <w:color w:val="111111"/>
          <w:sz w:val="28"/>
          <w:sz w:val="28"/>
          <w:szCs w:val="28"/>
          <w:rtl w:val="true"/>
          <w:lang w:bidi="fa-IR"/>
        </w:rPr>
        <w:t xml:space="preserve">صلی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الأنبیاء </w:t>
      </w:r>
      <w:r>
        <w:rPr>
          <w:rStyle w:val="FootnoteAnchor"/>
          <w:rtl w:val="true"/>
        </w:rPr>
        <w:footnoteReference w:id="5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ودعا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کا فقیه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کبر ودعا للمؤمنین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والمؤمنات</w:t>
      </w:r>
    </w:p>
    <w:p>
      <w:pPr>
        <w:pStyle w:val="BookText"/>
        <w:rPr/>
      </w:pP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کبر الرابعة ودعا للمیت ثم کبر وانصرف فلما نهاه الله عز وجل عن</w:t>
      </w:r>
    </w:p>
    <w:p>
      <w:pPr>
        <w:pStyle w:val="BookText"/>
        <w:rPr/>
      </w:pPr>
      <w:r>
        <w:rPr>
          <w:rFonts w:ascii="IRNazanin" w:hAnsi="IRNazanin" w:eastAsia="IRNazanin"/>
          <w:color w:val="111111"/>
          <w:sz w:val="28"/>
          <w:sz w:val="28"/>
          <w:szCs w:val="28"/>
          <w:rtl w:val="true"/>
          <w:lang w:bidi="fa-IR"/>
        </w:rPr>
        <w:t xml:space="preserve">الصلاة علی المنافقین کبر </w:t>
      </w:r>
      <w:r>
        <w:rPr>
          <w:rStyle w:val="FootnoteAnchor"/>
          <w:rtl w:val="true"/>
        </w:rPr>
        <w:footnoteReference w:id="539"/>
      </w:r>
      <w:r>
        <w:rPr>
          <w:rFonts w:ascii="IRNazanin" w:hAnsi="IRNazanin" w:eastAsia="IRNazanin"/>
          <w:color w:val="111111"/>
          <w:sz w:val="28"/>
          <w:sz w:val="28"/>
          <w:szCs w:val="28"/>
          <w:rtl w:val="true"/>
          <w:lang w:bidi="fa-IR"/>
        </w:rPr>
        <w:t xml:space="preserve">وتشهد ثم کبر وصلی علی النبیین </w:t>
      </w:r>
      <w:r>
        <w:rPr>
          <w:rStyle w:val="FootnoteAnchor"/>
          <w:rtl w:val="true"/>
        </w:rPr>
        <w:footnoteReference w:id="540"/>
      </w:r>
      <w:r>
        <w:rPr>
          <w:rFonts w:ascii="IRNazanin" w:hAnsi="IRNazanin" w:eastAsia="IRNazanin"/>
          <w:color w:val="111111"/>
          <w:sz w:val="28"/>
          <w:sz w:val="28"/>
          <w:szCs w:val="28"/>
          <w:rtl w:val="true"/>
          <w:lang w:bidi="fa-IR"/>
        </w:rPr>
        <w:t>صلی الله علیهم</w:t>
      </w:r>
    </w:p>
    <w:p>
      <w:pPr>
        <w:pStyle w:val="BookText"/>
        <w:rPr/>
      </w:pPr>
      <w:r>
        <w:rPr>
          <w:rFonts w:ascii="IRNazanin" w:hAnsi="IRNazanin" w:eastAsia="IRNazanin"/>
          <w:color w:val="111111"/>
          <w:sz w:val="28"/>
          <w:sz w:val="28"/>
          <w:szCs w:val="28"/>
          <w:rtl w:val="true"/>
          <w:lang w:bidi="fa-IR"/>
        </w:rPr>
        <w:t xml:space="preserve">ثم کبر ودعا للمؤمنین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والمؤمنات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کبر الرابعة وانصرف ولم یدع</w:t>
      </w:r>
    </w:p>
    <w:p>
      <w:pPr>
        <w:pStyle w:val="BookText"/>
        <w:rPr/>
      </w:pPr>
      <w:r>
        <w:rPr>
          <w:rFonts w:ascii="IRNazanin" w:hAnsi="IRNazanin" w:eastAsia="IRNazanin"/>
          <w:color w:val="111111"/>
          <w:sz w:val="28"/>
          <w:sz w:val="28"/>
          <w:szCs w:val="28"/>
          <w:rtl w:val="true"/>
          <w:lang w:bidi="fa-IR"/>
        </w:rPr>
        <w:t>للمیت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4118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علی بن حاتم قال حدثنا علی بن محمد قال</w:t>
      </w:r>
    </w:p>
    <w:p>
      <w:pPr>
        <w:pStyle w:val="BookText"/>
        <w:rPr/>
      </w:pPr>
      <w:r>
        <w:rPr>
          <w:rFonts w:ascii="IRNazanin" w:hAnsi="IRNazanin" w:eastAsia="IRNazanin"/>
          <w:color w:val="111111"/>
          <w:sz w:val="28"/>
          <w:sz w:val="28"/>
          <w:szCs w:val="28"/>
          <w:rtl w:val="true"/>
          <w:lang w:bidi="fa-IR"/>
        </w:rPr>
        <w:t>حدثنا العباس بن محمد عن أبیه عن ابن أبی عمیر عن محمد بن المهاجر عن أمه أم سلمة</w:t>
      </w:r>
    </w:p>
    <w:p>
      <w:pPr>
        <w:pStyle w:val="BookText"/>
        <w:rPr/>
      </w:pPr>
      <w:r>
        <w:rPr>
          <w:rFonts w:ascii="IRNazanin" w:hAnsi="IRNazanin" w:eastAsia="IRNazanin"/>
          <w:color w:val="111111"/>
          <w:sz w:val="28"/>
          <w:sz w:val="28"/>
          <w:szCs w:val="28"/>
          <w:rtl w:val="true"/>
          <w:lang w:bidi="fa-IR"/>
        </w:rPr>
        <w:t>قالت خرجت إلی مکة فصحبتنی امرأة من المرجئة فلما اتینا الربذة أحرم الناس</w:t>
      </w:r>
    </w:p>
    <w:p>
      <w:pPr>
        <w:pStyle w:val="BookText"/>
        <w:rPr/>
      </w:pPr>
      <w:r>
        <w:rPr>
          <w:rFonts w:ascii="IRNazanin" w:hAnsi="IRNazanin" w:eastAsia="IRNazanin"/>
          <w:color w:val="111111"/>
          <w:sz w:val="28"/>
          <w:sz w:val="28"/>
          <w:szCs w:val="28"/>
          <w:rtl w:val="true"/>
          <w:lang w:bidi="fa-IR"/>
        </w:rPr>
        <w:t>وأحرمت معهم فأخرت احرامی إلی العقیق فقالت یا معشر الشیعة تخالفون فی کل</w:t>
      </w:r>
    </w:p>
    <w:p>
      <w:pPr>
        <w:pStyle w:val="BookText"/>
        <w:rPr/>
      </w:pPr>
      <w:r>
        <w:rPr>
          <w:rFonts w:ascii="IRNazanin" w:hAnsi="IRNazanin" w:eastAsia="IRNazanin"/>
          <w:color w:val="111111"/>
          <w:sz w:val="28"/>
          <w:sz w:val="28"/>
          <w:szCs w:val="28"/>
          <w:rtl w:val="true"/>
          <w:lang w:bidi="fa-IR"/>
        </w:rPr>
        <w:t>شئ یحرم الناس من الربذة وتحرمون من العقیق وکذلک تخالفون فی الصلاة علی</w:t>
      </w:r>
    </w:p>
    <w:p>
      <w:pPr>
        <w:pStyle w:val="BookText"/>
        <w:rPr/>
      </w:pPr>
      <w:r>
        <w:rPr>
          <w:rFonts w:ascii="IRNazanin" w:hAnsi="IRNazanin" w:eastAsia="IRNazanin"/>
          <w:color w:val="111111"/>
          <w:sz w:val="28"/>
          <w:sz w:val="28"/>
          <w:szCs w:val="28"/>
          <w:rtl w:val="true"/>
          <w:lang w:bidi="fa-IR"/>
        </w:rPr>
        <w:t>المیت یکبر الناس أربعا وتکبرون خمسا وهی تشهد علی الله ان التکبیر علی المیت</w:t>
      </w:r>
    </w:p>
    <w:p>
      <w:pPr>
        <w:pStyle w:val="BookText"/>
        <w:rPr/>
      </w:pPr>
      <w:r>
        <w:rPr>
          <w:rFonts w:ascii="IRNazanin" w:hAnsi="IRNazanin" w:eastAsia="IRNazanin"/>
          <w:color w:val="111111"/>
          <w:sz w:val="28"/>
          <w:sz w:val="28"/>
          <w:szCs w:val="28"/>
          <w:rtl w:val="true"/>
          <w:lang w:bidi="fa-IR"/>
        </w:rPr>
        <w:t>أربع قالت فدخلت علی أبی عبد الله علیه السلام فقلت له أصلحک الله صحبتنی امرأة من</w:t>
      </w:r>
    </w:p>
    <w:p>
      <w:pPr>
        <w:pStyle w:val="BookText"/>
        <w:rPr/>
      </w:pPr>
      <w:r>
        <w:rPr>
          <w:rFonts w:ascii="IRNazanin" w:hAnsi="IRNazanin" w:eastAsia="IRNazanin"/>
          <w:color w:val="111111"/>
          <w:sz w:val="28"/>
          <w:sz w:val="28"/>
          <w:szCs w:val="28"/>
          <w:rtl w:val="true"/>
          <w:lang w:bidi="fa-IR"/>
        </w:rPr>
        <w:t>المرجئة فقالت کذا وکذا فأخبرته بمقالتها فقال أبو عبد الله علیه السلام کان رسول الله صلی الله علیه وآله</w:t>
      </w:r>
    </w:p>
    <w:p>
      <w:pPr>
        <w:pStyle w:val="BookText"/>
        <w:rPr/>
      </w:pPr>
      <w:r>
        <w:rPr>
          <w:rFonts w:ascii="IRNazanin" w:hAnsi="IRNazanin" w:eastAsia="IRNazanin"/>
          <w:color w:val="111111"/>
          <w:sz w:val="28"/>
          <w:sz w:val="28"/>
          <w:szCs w:val="28"/>
          <w:rtl w:val="true"/>
          <w:lang w:bidi="fa-IR"/>
        </w:rPr>
        <w:t>إذا صلی علی المیت کبر فتشهد ثم کبر فصلی علی النبی ودعا ثم کبر واستغفر للمؤمنین</w:t>
      </w:r>
    </w:p>
    <w:p>
      <w:pPr>
        <w:pStyle w:val="BookText"/>
        <w:rPr/>
      </w:pPr>
      <w:r>
        <w:rPr>
          <w:rFonts w:ascii="IRNazanin" w:hAnsi="IRNazanin" w:eastAsia="IRNazanin"/>
          <w:color w:val="111111"/>
          <w:sz w:val="28"/>
          <w:sz w:val="28"/>
          <w:szCs w:val="28"/>
          <w:rtl w:val="true"/>
          <w:lang w:bidi="fa-IR"/>
        </w:rPr>
        <w:t>والمؤمنات ثم کبر فدعا للمیت ثم یکبر وینصرف فلما نهاه الله عز وجل عن الصلاة</w:t>
      </w:r>
    </w:p>
    <w:p>
      <w:pPr>
        <w:pStyle w:val="BookText"/>
        <w:rPr/>
      </w:pPr>
      <w:r>
        <w:rPr>
          <w:rFonts w:ascii="IRNazanin" w:hAnsi="IRNazanin" w:eastAsia="IRNazanin"/>
          <w:color w:val="111111"/>
          <w:sz w:val="28"/>
          <w:sz w:val="28"/>
          <w:szCs w:val="28"/>
          <w:rtl w:val="true"/>
          <w:lang w:bidi="fa-IR"/>
        </w:rPr>
        <w:t>علی المنافقین کبر فتشهد ثم کبر فصلی علی النبی صلی الله علیه وآله ثم کبر فدعا للمؤمنین والمؤمنات</w:t>
      </w:r>
    </w:p>
    <w:p>
      <w:pPr>
        <w:pStyle w:val="BookText"/>
        <w:rPr/>
      </w:pPr>
      <w:r>
        <w:rPr>
          <w:rFonts w:ascii="IRNazanin" w:hAnsi="IRNazanin" w:eastAsia="IRNazanin"/>
          <w:color w:val="111111"/>
          <w:sz w:val="28"/>
          <w:sz w:val="28"/>
          <w:szCs w:val="28"/>
          <w:rtl w:val="true"/>
          <w:lang w:bidi="fa-IR"/>
        </w:rPr>
        <w:t>ثم کبر الرابعة ولم یدع للمیت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4119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41"/>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475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الحسین عن عبد الله بن جعفر عن إبراهیم</w:t>
      </w:r>
    </w:p>
    <w:p>
      <w:pPr>
        <w:pStyle w:val="BookText"/>
        <w:rPr/>
      </w:pPr>
      <w:r>
        <w:rPr>
          <w:rFonts w:ascii="IRNazanin" w:hAnsi="IRNazanin" w:eastAsia="IRNazanin"/>
          <w:color w:val="111111"/>
          <w:sz w:val="28"/>
          <w:sz w:val="28"/>
          <w:szCs w:val="28"/>
          <w:rtl w:val="true"/>
          <w:lang w:bidi="fa-IR"/>
        </w:rPr>
        <w:t>بن مهزیار عن أخیه علی عن إسماعیل بن همام عن أبی الحسن علیه السلام قال قال أبو عبد الله</w:t>
      </w:r>
    </w:p>
    <w:p>
      <w:pPr>
        <w:pStyle w:val="BookText"/>
        <w:rPr/>
      </w:pPr>
      <w:r>
        <w:rPr>
          <w:rFonts w:ascii="IRNazanin" w:hAnsi="IRNazanin" w:eastAsia="IRNazanin"/>
          <w:color w:val="111111"/>
          <w:sz w:val="28"/>
          <w:sz w:val="28"/>
          <w:szCs w:val="28"/>
          <w:rtl w:val="true"/>
          <w:lang w:bidi="fa-IR"/>
        </w:rPr>
        <w:t>علیه السلام صلی رسول الله صلی الله علیه وآله علی جنازة فکبر علیه خمسا وصلی علی آخر فکبر علیه أربعا فاما</w:t>
      </w:r>
    </w:p>
    <w:p>
      <w:pPr>
        <w:pStyle w:val="BookText"/>
        <w:rPr/>
      </w:pPr>
      <w:r>
        <w:rPr>
          <w:rFonts w:ascii="IRNazanin" w:hAnsi="IRNazanin" w:eastAsia="IRNazanin"/>
          <w:color w:val="111111"/>
          <w:sz w:val="28"/>
          <w:sz w:val="28"/>
          <w:szCs w:val="28"/>
          <w:rtl w:val="true"/>
          <w:lang w:bidi="fa-IR"/>
        </w:rPr>
        <w:t>الذی کبر علیه خمسا فحمد الله ومجده فی التکبیرة الأولی ودعا فی الثانیة للنبی صلی الله علیه وآله ودعا</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الثالثة للمؤمنین والمؤمنات ودعا فی الرابعة للمیت وانصرف فی الخامسة واما</w:t>
      </w:r>
    </w:p>
    <w:p>
      <w:pPr>
        <w:pStyle w:val="BookText"/>
        <w:rPr/>
      </w:pPr>
      <w:r>
        <w:rPr>
          <w:rFonts w:ascii="IRNazanin" w:hAnsi="IRNazanin" w:eastAsia="IRNazanin"/>
          <w:color w:val="111111"/>
          <w:sz w:val="28"/>
          <w:sz w:val="28"/>
          <w:szCs w:val="28"/>
          <w:rtl w:val="true"/>
          <w:lang w:bidi="fa-IR"/>
        </w:rPr>
        <w:t xml:space="preserve">الذی کبر علیه أربعا فحمد الله </w:t>
      </w:r>
      <w:r>
        <w:rPr>
          <w:rStyle w:val="FootnoteAnchor"/>
          <w:rtl w:val="true"/>
        </w:rPr>
        <w:footnoteReference w:id="542"/>
      </w:r>
      <w:r>
        <w:rPr>
          <w:rFonts w:ascii="IRNazanin" w:hAnsi="IRNazanin" w:eastAsia="IRNazanin"/>
          <w:color w:val="111111"/>
          <w:sz w:val="28"/>
          <w:sz w:val="28"/>
          <w:szCs w:val="28"/>
          <w:rtl w:val="true"/>
          <w:lang w:bidi="fa-IR"/>
        </w:rPr>
        <w:t>ومجده فی التکبیرة الأولی ودعا لنفسه وأهل بیته</w:t>
      </w:r>
    </w:p>
    <w:p>
      <w:pPr>
        <w:pStyle w:val="BookText"/>
        <w:rPr/>
      </w:pPr>
      <w:r>
        <w:rPr>
          <w:rFonts w:ascii="IRNazanin" w:hAnsi="IRNazanin" w:eastAsia="IRNazanin"/>
          <w:color w:val="111111"/>
          <w:sz w:val="28"/>
          <w:sz w:val="28"/>
          <w:szCs w:val="28"/>
          <w:rtl w:val="true"/>
          <w:lang w:bidi="fa-IR"/>
        </w:rPr>
        <w:t>فی الثانیة ودعا للمؤمنین والمؤمنات فی الثالثة وانصرف فی الرابعة فلم یدع له لأنه</w:t>
      </w:r>
    </w:p>
    <w:p>
      <w:pPr>
        <w:pStyle w:val="BookText"/>
        <w:rPr/>
      </w:pPr>
      <w:r>
        <w:rPr>
          <w:rFonts w:ascii="IRNazanin" w:hAnsi="IRNazanin" w:eastAsia="IRNazanin"/>
          <w:color w:val="111111"/>
          <w:sz w:val="28"/>
          <w:sz w:val="28"/>
          <w:szCs w:val="28"/>
          <w:rtl w:val="true"/>
          <w:lang w:bidi="fa-IR"/>
        </w:rPr>
        <w:t>کان منافقا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4120</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فإذا صلیت علی جنازة مؤمن فقف عند</w:t>
      </w:r>
    </w:p>
    <w:p>
      <w:pPr>
        <w:pStyle w:val="BookText"/>
        <w:rPr/>
      </w:pPr>
      <w:r>
        <w:rPr>
          <w:rFonts w:ascii="IRNazanin" w:hAnsi="IRNazanin" w:eastAsia="IRNazanin"/>
          <w:color w:val="111111"/>
          <w:sz w:val="28"/>
          <w:sz w:val="28"/>
          <w:szCs w:val="28"/>
          <w:rtl w:val="true"/>
          <w:lang w:bidi="fa-IR"/>
        </w:rPr>
        <w:t>صدره أو عند وسطه وارفع یدیک بالتکبیر الأول وکبر وقل اشهد أن لا إله إلا الله وحده</w:t>
      </w:r>
    </w:p>
    <w:p>
      <w:pPr>
        <w:pStyle w:val="BookText"/>
        <w:rPr/>
      </w:pPr>
      <w:r>
        <w:rPr>
          <w:rFonts w:ascii="IRNazanin" w:hAnsi="IRNazanin" w:eastAsia="IRNazanin"/>
          <w:color w:val="111111"/>
          <w:sz w:val="28"/>
          <w:sz w:val="28"/>
          <w:szCs w:val="28"/>
          <w:rtl w:val="true"/>
          <w:lang w:bidi="fa-IR"/>
        </w:rPr>
        <w:t>لا شریک له وأن محمدا عبده ورسوله وان الموت حق والجنة حق والنار حق والبعث</w:t>
      </w:r>
    </w:p>
    <w:p>
      <w:pPr>
        <w:pStyle w:val="BookText"/>
        <w:rPr/>
      </w:pPr>
      <w:r>
        <w:rPr>
          <w:rFonts w:ascii="IRNazanin" w:hAnsi="IRNazanin" w:eastAsia="IRNazanin"/>
          <w:color w:val="111111"/>
          <w:sz w:val="28"/>
          <w:sz w:val="28"/>
          <w:szCs w:val="28"/>
          <w:rtl w:val="true"/>
          <w:lang w:bidi="fa-IR"/>
        </w:rPr>
        <w:t>حق وان الساعة آتیة لا ریب فیها وان الله یبعث من فی القبور ثم کبر الثانیة وقل اللهم</w:t>
      </w:r>
    </w:p>
    <w:p>
      <w:pPr>
        <w:pStyle w:val="BookText"/>
        <w:rPr/>
      </w:pPr>
      <w:r>
        <w:rPr>
          <w:rFonts w:ascii="IRNazanin" w:hAnsi="IRNazanin" w:eastAsia="IRNazanin"/>
          <w:color w:val="111111"/>
          <w:sz w:val="28"/>
          <w:sz w:val="28"/>
          <w:szCs w:val="28"/>
          <w:rtl w:val="true"/>
          <w:lang w:bidi="fa-IR"/>
        </w:rPr>
        <w:t>صل علی محمد وآل محمد وارحم محمدا وآل محمد أفضل ما صلیت وبارکت ورحمت</w:t>
      </w:r>
    </w:p>
    <w:p>
      <w:pPr>
        <w:pStyle w:val="BookText"/>
        <w:rPr/>
      </w:pPr>
      <w:r>
        <w:rPr>
          <w:rFonts w:ascii="IRNazanin" w:hAnsi="IRNazanin" w:eastAsia="IRNazanin"/>
          <w:color w:val="111111"/>
          <w:sz w:val="28"/>
          <w:sz w:val="28"/>
          <w:szCs w:val="28"/>
          <w:rtl w:val="true"/>
          <w:lang w:bidi="fa-IR"/>
        </w:rPr>
        <w:t>وترحمت وسلمت علی إبراهیم وآل إبراهیم فی العالمین انک حمید مجید ثم تکبر</w:t>
      </w:r>
    </w:p>
    <w:p>
      <w:pPr>
        <w:pStyle w:val="BookText"/>
        <w:rPr/>
      </w:pPr>
      <w:r>
        <w:rPr>
          <w:rFonts w:ascii="IRNazanin" w:hAnsi="IRNazanin" w:eastAsia="IRNazanin"/>
          <w:color w:val="111111"/>
          <w:sz w:val="28"/>
          <w:sz w:val="28"/>
          <w:szCs w:val="28"/>
          <w:rtl w:val="true"/>
          <w:lang w:bidi="fa-IR"/>
        </w:rPr>
        <w:t>الثالثة وتقول اللهم اغفر لی ولجمیع المؤمنین والمؤمنات والمسلمین والمسلمات</w:t>
      </w:r>
    </w:p>
    <w:p>
      <w:pPr>
        <w:pStyle w:val="BookText"/>
        <w:rPr/>
      </w:pPr>
      <w:r>
        <w:rPr>
          <w:rFonts w:ascii="IRNazanin" w:hAnsi="IRNazanin" w:eastAsia="IRNazanin"/>
          <w:color w:val="111111"/>
          <w:sz w:val="28"/>
          <w:sz w:val="28"/>
          <w:szCs w:val="28"/>
          <w:rtl w:val="true"/>
          <w:lang w:bidi="fa-IR"/>
        </w:rPr>
        <w:t>الاحیاء منهم والأموات تابع بیننا وبینهم بالخیرات انک مجیب الدعوات وولی</w:t>
      </w:r>
    </w:p>
    <w:p>
      <w:pPr>
        <w:pStyle w:val="BookText"/>
        <w:rPr/>
      </w:pPr>
      <w:r>
        <w:rPr>
          <w:rFonts w:ascii="IRNazanin" w:hAnsi="IRNazanin" w:eastAsia="IRNazanin"/>
          <w:color w:val="111111"/>
          <w:sz w:val="28"/>
          <w:sz w:val="28"/>
          <w:szCs w:val="28"/>
          <w:rtl w:val="true"/>
          <w:lang w:bidi="fa-IR"/>
        </w:rPr>
        <w:t>الحسنات یا أرحم الراحمین ثم تکبر الرابعة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وتقول اللهم ان هذا عبدک وابن عبدک وابن أمتک نزل بساحتک وأنت خیر منزول</w:t>
      </w:r>
    </w:p>
    <w:p>
      <w:pPr>
        <w:pStyle w:val="BookText"/>
        <w:rPr/>
      </w:pPr>
      <w:r>
        <w:rPr>
          <w:rFonts w:ascii="IRNazanin" w:hAnsi="IRNazanin" w:eastAsia="IRNazanin"/>
          <w:color w:val="111111"/>
          <w:sz w:val="28"/>
          <w:sz w:val="28"/>
          <w:szCs w:val="28"/>
          <w:rtl w:val="true"/>
          <w:lang w:bidi="fa-IR"/>
        </w:rPr>
        <w:t>به اللهم انا لا نعلم منه الا خیرا وأنت اعلم به منا اللهم ان کان محسنا فزد فی احسانه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احسانا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کان مسیئا فتجاوز عن </w:t>
      </w:r>
      <w:r>
        <w:rPr>
          <w:rStyle w:val="FootnoteAnchor"/>
          <w:rtl w:val="true"/>
        </w:rPr>
        <w:footnoteReference w:id="543"/>
      </w:r>
      <w:r>
        <w:rPr>
          <w:rFonts w:ascii="IRNazanin" w:hAnsi="IRNazanin" w:eastAsia="IRNazanin"/>
          <w:color w:val="111111"/>
          <w:sz w:val="28"/>
          <w:sz w:val="28"/>
          <w:szCs w:val="28"/>
          <w:rtl w:val="true"/>
          <w:lang w:bidi="fa-IR"/>
        </w:rPr>
        <w:t>سیئاته واغفر لنا وله اللهم احشره مع من یتولاه</w:t>
      </w:r>
    </w:p>
    <w:p>
      <w:pPr>
        <w:pStyle w:val="BookText"/>
        <w:rPr/>
      </w:pPr>
      <w:r>
        <w:rPr>
          <w:rFonts w:ascii="IRNazanin" w:hAnsi="IRNazanin" w:eastAsia="IRNazanin"/>
          <w:color w:val="111111"/>
          <w:sz w:val="28"/>
          <w:sz w:val="28"/>
          <w:szCs w:val="28"/>
          <w:rtl w:val="true"/>
          <w:lang w:bidi="fa-IR"/>
        </w:rPr>
        <w:t>ویحبه وأبعده ممن تبرأه</w:t>
      </w:r>
      <w:r>
        <w:rPr>
          <w:rStyle w:val="FootnoteAnchor"/>
          <w:rtl w:val="true"/>
        </w:rPr>
        <w:footnoteReference w:id="544"/>
      </w:r>
      <w:r>
        <w:rPr>
          <w:rFonts w:ascii="IRNazanin" w:hAnsi="IRNazanin" w:eastAsia="IRNazanin"/>
          <w:color w:val="111111"/>
          <w:sz w:val="28"/>
          <w:sz w:val="28"/>
          <w:szCs w:val="28"/>
          <w:rtl w:val="true"/>
          <w:lang w:bidi="fa-IR"/>
        </w:rPr>
        <w:t>ویبغضه اللهم ألحقه بنبیک وعرف بینه وبینه وارحمنا</w:t>
      </w:r>
    </w:p>
    <w:p>
      <w:pPr>
        <w:pStyle w:val="BookText"/>
        <w:rPr/>
      </w:pPr>
      <w:r>
        <w:rPr>
          <w:rFonts w:ascii="IRNazanin" w:hAnsi="IRNazanin" w:eastAsia="IRNazanin"/>
          <w:color w:val="111111"/>
          <w:sz w:val="28"/>
          <w:sz w:val="28"/>
          <w:szCs w:val="28"/>
          <w:rtl w:val="true"/>
          <w:lang w:bidi="fa-IR"/>
        </w:rPr>
        <w:t>إذا توفیتنا یا إله العالمین ثم تکبر الخامسة وتقول ربنا آتنا فی الدنیا حسنة وفی الآخرة</w:t>
      </w:r>
    </w:p>
    <w:p>
      <w:pPr>
        <w:pStyle w:val="BookText"/>
        <w:rPr/>
      </w:pPr>
      <w:r>
        <w:rPr>
          <w:rFonts w:ascii="IRNazanin" w:hAnsi="IRNazanin" w:eastAsia="IRNazanin"/>
          <w:color w:val="111111"/>
          <w:sz w:val="28"/>
          <w:sz w:val="28"/>
          <w:szCs w:val="28"/>
          <w:rtl w:val="true"/>
          <w:lang w:bidi="fa-IR"/>
        </w:rPr>
        <w:t>حسنة وقنا عذاب النار ولا تسلم ولا تبرح من مکانک حتی تری الجنازة علی أیدی</w:t>
      </w:r>
    </w:p>
    <w:p>
      <w:pPr>
        <w:pStyle w:val="BookText"/>
        <w:rPr/>
      </w:pPr>
      <w:r>
        <w:rPr>
          <w:rFonts w:ascii="IRNazanin" w:hAnsi="IRNazanin" w:eastAsia="IRNazanin"/>
          <w:color w:val="111111"/>
          <w:sz w:val="28"/>
          <w:sz w:val="28"/>
          <w:szCs w:val="28"/>
          <w:rtl w:val="true"/>
          <w:lang w:bidi="fa-IR"/>
        </w:rPr>
        <w:t>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موضع آخر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وإذا أردت أن تصلی علی المیت فکبر علیه خمس</w:t>
      </w:r>
    </w:p>
    <w:p>
      <w:pPr>
        <w:pStyle w:val="BookText"/>
        <w:rPr/>
      </w:pPr>
      <w:r>
        <w:rPr>
          <w:rFonts w:ascii="IRNazanin" w:hAnsi="IRNazanin" w:eastAsia="IRNazanin"/>
          <w:color w:val="111111"/>
          <w:sz w:val="28"/>
          <w:sz w:val="28"/>
          <w:szCs w:val="28"/>
          <w:rtl w:val="true"/>
          <w:lang w:bidi="fa-IR"/>
        </w:rPr>
        <w:t>تکبیرات یقوم الامام عند وسط الرجل وصدر المرأة یرفع الید بالتکبیر الأول ویقنت</w:t>
      </w:r>
    </w:p>
    <w:p>
      <w:pPr>
        <w:pStyle w:val="BookText"/>
        <w:rPr/>
      </w:pPr>
      <w:r>
        <w:rPr>
          <w:rFonts w:ascii="IRNazanin" w:hAnsi="IRNazanin" w:eastAsia="IRNazanin"/>
          <w:color w:val="111111"/>
          <w:sz w:val="28"/>
          <w:sz w:val="28"/>
          <w:szCs w:val="28"/>
          <w:rtl w:val="true"/>
          <w:lang w:bidi="fa-IR"/>
        </w:rPr>
        <w:t>بین کل تکبیرتین والقنوت ذکر الله والشهادتین والصلاة علی محمد وآله والدعاء</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للمؤمنین والمؤمنات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ویقول فی التکبیرة الأولی فی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p>
    <w:p>
      <w:pPr>
        <w:pStyle w:val="BookText"/>
        <w:rPr/>
      </w:pPr>
      <w:r>
        <w:rPr>
          <w:rFonts w:ascii="IRNazanin" w:hAnsi="IRNazanin" w:eastAsia="IRNazanin"/>
          <w:color w:val="111111"/>
          <w:sz w:val="28"/>
          <w:sz w:val="28"/>
          <w:szCs w:val="28"/>
          <w:rtl w:val="true"/>
          <w:lang w:bidi="fa-IR"/>
        </w:rPr>
        <w:t xml:space="preserve">المیت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أن لا إله إلا الله وحده لا شریک له واشهد ان محمدا عبده ورسوله إنا لله وإنا إلیه</w:t>
      </w:r>
    </w:p>
    <w:p>
      <w:pPr>
        <w:pStyle w:val="BookText"/>
        <w:rPr/>
      </w:pPr>
      <w:r>
        <w:rPr>
          <w:rFonts w:ascii="IRNazanin" w:hAnsi="IRNazanin" w:eastAsia="IRNazanin"/>
          <w:color w:val="111111"/>
          <w:sz w:val="28"/>
          <w:sz w:val="28"/>
          <w:szCs w:val="28"/>
          <w:rtl w:val="true"/>
          <w:lang w:bidi="fa-IR"/>
        </w:rPr>
        <w:t xml:space="preserve">راجعون الحمد لله رب العالمین رب الموت والحیوة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 محمد</w:t>
      </w:r>
    </w:p>
    <w:p>
      <w:pPr>
        <w:pStyle w:val="BookText"/>
        <w:rPr/>
      </w:pPr>
      <w:r>
        <w:rPr>
          <w:rFonts w:ascii="IRNazanin" w:hAnsi="IRNazanin" w:eastAsia="IRNazanin"/>
          <w:color w:val="111111"/>
          <w:sz w:val="28"/>
          <w:sz w:val="28"/>
          <w:szCs w:val="28"/>
          <w:rtl w:val="true"/>
          <w:lang w:bidi="fa-IR"/>
        </w:rPr>
        <w:t>وعلی أهل بیته وجزی الله محمدا عنا خیر الجزاء بما صنع لامته وما بلغ من رسالات ربه</w:t>
      </w:r>
    </w:p>
    <w:p>
      <w:pPr>
        <w:pStyle w:val="BookText"/>
        <w:rPr/>
      </w:pPr>
      <w:r>
        <w:rPr>
          <w:rFonts w:ascii="IRNazanin" w:hAnsi="IRNazanin" w:eastAsia="IRNazanin"/>
          <w:color w:val="111111"/>
          <w:sz w:val="28"/>
          <w:sz w:val="28"/>
          <w:szCs w:val="28"/>
          <w:rtl w:val="true"/>
          <w:lang w:bidi="fa-IR"/>
        </w:rPr>
        <w:t>ثم یقول اللهم عبدک وابن عبدک وابن أمتک وناصیته بیدک تخلی من الدنیا</w:t>
      </w:r>
    </w:p>
    <w:p>
      <w:pPr>
        <w:pStyle w:val="BookText"/>
        <w:rPr/>
      </w:pPr>
      <w:r>
        <w:rPr>
          <w:rFonts w:ascii="IRNazanin" w:hAnsi="IRNazanin" w:eastAsia="IRNazanin"/>
          <w:color w:val="111111"/>
          <w:sz w:val="28"/>
          <w:sz w:val="28"/>
          <w:szCs w:val="28"/>
          <w:rtl w:val="true"/>
          <w:lang w:bidi="fa-IR"/>
        </w:rPr>
        <w:t>واحتاج إلی ما عندک نزل بک وأنت خیر منزول به وافتقر إلی رحمتک وأنت غنی عن</w:t>
      </w:r>
    </w:p>
    <w:p>
      <w:pPr>
        <w:pStyle w:val="BookText"/>
        <w:rPr/>
      </w:pPr>
      <w:r>
        <w:rPr>
          <w:rFonts w:ascii="IRNazanin" w:hAnsi="IRNazanin" w:eastAsia="IRNazanin"/>
          <w:color w:val="111111"/>
          <w:sz w:val="28"/>
          <w:sz w:val="28"/>
          <w:szCs w:val="28"/>
          <w:rtl w:val="true"/>
          <w:lang w:bidi="fa-IR"/>
        </w:rPr>
        <w:t xml:space="preserve">عذابه اللهم انا لا نعلم منه الا خیرا وأنت اعلم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 کان محسنا فزد فی</w:t>
      </w:r>
    </w:p>
    <w:p>
      <w:pPr>
        <w:pStyle w:val="BookText"/>
        <w:rPr/>
      </w:pPr>
      <w:r>
        <w:rPr>
          <w:rFonts w:ascii="IRNazanin" w:hAnsi="IRNazanin" w:eastAsia="IRNazanin"/>
          <w:color w:val="111111"/>
          <w:sz w:val="28"/>
          <w:sz w:val="28"/>
          <w:szCs w:val="28"/>
          <w:rtl w:val="true"/>
          <w:lang w:bidi="fa-IR"/>
        </w:rPr>
        <w:t xml:space="preserve">احسانه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وتقبل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کان مسیئا فاغفر له ذنبه وارحمه وتجاوز عنه برحمتک</w:t>
      </w:r>
    </w:p>
    <w:p>
      <w:pPr>
        <w:pStyle w:val="BookText"/>
        <w:rPr/>
      </w:pPr>
      <w:r>
        <w:rPr>
          <w:rFonts w:ascii="IRNazanin" w:hAnsi="IRNazanin" w:eastAsia="IRNazanin"/>
          <w:color w:val="111111"/>
          <w:sz w:val="28"/>
          <w:sz w:val="28"/>
          <w:szCs w:val="28"/>
          <w:rtl w:val="true"/>
          <w:lang w:bidi="fa-IR"/>
        </w:rPr>
        <w:t>اللهم ألحقه بنبیک وثبته بالقول الثابت فی الدنیا والآخرة اللهم اسلک بنا وبه سبیل</w:t>
      </w:r>
    </w:p>
    <w:p>
      <w:pPr>
        <w:pStyle w:val="BookText"/>
        <w:rPr/>
      </w:pPr>
      <w:r>
        <w:rPr>
          <w:rFonts w:ascii="IRNazanin" w:hAnsi="IRNazanin" w:eastAsia="IRNazanin"/>
          <w:color w:val="111111"/>
          <w:sz w:val="28"/>
          <w:sz w:val="28"/>
          <w:szCs w:val="28"/>
          <w:rtl w:val="true"/>
          <w:lang w:bidi="fa-IR"/>
        </w:rPr>
        <w:t>الهدی واهدنا وإیاه صراطک المستقیم اللهم عفوک عفوک ثم تکبر الثانیة وتقول مثل</w:t>
      </w:r>
    </w:p>
    <w:p>
      <w:pPr>
        <w:pStyle w:val="BookText"/>
        <w:rPr/>
      </w:pPr>
      <w:r>
        <w:rPr>
          <w:rFonts w:ascii="IRNazanin" w:hAnsi="IRNazanin" w:eastAsia="IRNazanin"/>
          <w:color w:val="111111"/>
          <w:sz w:val="28"/>
          <w:sz w:val="28"/>
          <w:szCs w:val="28"/>
          <w:rtl w:val="true"/>
          <w:lang w:bidi="fa-IR"/>
        </w:rPr>
        <w:t>ما قلت حتی تفرغ من خمس تکبیرات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موضع آخر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تکبر ثم تصلی علی النبی صلی الله علیه وآله وأهل بیته ثم تقول</w:t>
      </w:r>
    </w:p>
    <w:p>
      <w:pPr>
        <w:pStyle w:val="BookText"/>
        <w:rPr/>
      </w:pPr>
      <w:r>
        <w:rPr>
          <w:rFonts w:ascii="IRNazanin" w:hAnsi="IRNazanin" w:eastAsia="IRNazanin"/>
          <w:color w:val="111111"/>
          <w:sz w:val="28"/>
          <w:sz w:val="28"/>
          <w:szCs w:val="28"/>
          <w:rtl w:val="true"/>
          <w:lang w:bidi="fa-IR"/>
        </w:rPr>
        <w:t>اللهم عبدک وابن عبدک وابن أمتک لا أعلم منه الا خیرا وأنت اعلم به اللهم ان کان محسنا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فزد فی احسانه وتقبل منه وان کان مسیئا فاغفر له ذنبه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وافسح </w:t>
      </w:r>
      <w:r>
        <w:rPr>
          <w:rStyle w:val="FootnoteAnchor"/>
          <w:rtl w:val="true"/>
        </w:rPr>
        <w:footnoteReference w:id="545"/>
      </w:r>
      <w:r>
        <w:rPr>
          <w:rFonts w:ascii="IRNazanin" w:hAnsi="IRNazanin" w:eastAsia="IRNazanin"/>
          <w:color w:val="111111"/>
          <w:sz w:val="28"/>
          <w:sz w:val="28"/>
          <w:szCs w:val="28"/>
          <w:rtl w:val="true"/>
          <w:lang w:bidi="fa-IR"/>
        </w:rPr>
        <w:t>له فی قبره</w:t>
      </w:r>
    </w:p>
    <w:p>
      <w:pPr>
        <w:pStyle w:val="BookText"/>
        <w:rPr/>
      </w:pPr>
      <w:r>
        <w:rPr>
          <w:rFonts w:ascii="IRNazanin" w:hAnsi="IRNazanin" w:eastAsia="IRNazanin"/>
          <w:color w:val="111111"/>
          <w:sz w:val="28"/>
          <w:sz w:val="28"/>
          <w:szCs w:val="28"/>
          <w:rtl w:val="true"/>
          <w:lang w:bidi="fa-IR"/>
        </w:rPr>
        <w:t xml:space="preserve">واجعله من رفقاء محمد صلی الله علیه وآله ثم تکبر الثانیة فقل اللهم ان کان زکیا </w:t>
      </w:r>
      <w:r>
        <w:rPr>
          <w:rStyle w:val="FootnoteAnchor"/>
          <w:rtl w:val="true"/>
        </w:rPr>
        <w:footnoteReference w:id="546"/>
      </w:r>
      <w:r>
        <w:rPr>
          <w:rFonts w:ascii="IRNazanin" w:hAnsi="IRNazanin" w:eastAsia="IRNazanin"/>
          <w:color w:val="111111"/>
          <w:sz w:val="28"/>
          <w:sz w:val="28"/>
          <w:szCs w:val="28"/>
          <w:rtl w:val="true"/>
          <w:lang w:bidi="fa-IR"/>
        </w:rPr>
        <w:t>فزکه وان کان</w:t>
      </w:r>
    </w:p>
    <w:p>
      <w:pPr>
        <w:pStyle w:val="BookText"/>
        <w:rPr/>
      </w:pPr>
      <w:r>
        <w:rPr>
          <w:rFonts w:ascii="IRNazanin" w:hAnsi="IRNazanin" w:eastAsia="IRNazanin"/>
          <w:color w:val="111111"/>
          <w:sz w:val="28"/>
          <w:sz w:val="28"/>
          <w:szCs w:val="28"/>
          <w:rtl w:val="true"/>
          <w:lang w:bidi="fa-IR"/>
        </w:rPr>
        <w:t>خاطئا فاغفر له ثم تکبر الثالثة فقل اللهم لا تحرمنا اجره ولا تفتنا بعده ثم تکبر الرابعة</w:t>
      </w:r>
    </w:p>
    <w:p>
      <w:pPr>
        <w:pStyle w:val="BookText"/>
        <w:rPr/>
      </w:pPr>
      <w:r>
        <w:rPr>
          <w:rFonts w:ascii="IRNazanin" w:hAnsi="IRNazanin" w:eastAsia="IRNazanin"/>
          <w:color w:val="111111"/>
          <w:sz w:val="28"/>
          <w:sz w:val="28"/>
          <w:szCs w:val="28"/>
          <w:rtl w:val="true"/>
          <w:lang w:bidi="fa-IR"/>
        </w:rPr>
        <w:t xml:space="preserve">وقل </w:t>
      </w:r>
      <w:r>
        <w:rPr>
          <w:rStyle w:val="FootnoteAnchor"/>
          <w:rtl w:val="true"/>
        </w:rPr>
        <w:footnoteReference w:id="547"/>
      </w:r>
      <w:r>
        <w:rPr>
          <w:rFonts w:ascii="IRNazanin" w:hAnsi="IRNazanin" w:eastAsia="IRNazanin"/>
          <w:color w:val="111111"/>
          <w:sz w:val="28"/>
          <w:sz w:val="28"/>
          <w:szCs w:val="28"/>
          <w:rtl w:val="true"/>
          <w:lang w:bidi="fa-IR"/>
        </w:rPr>
        <w:t>اللهم اکتبه عندک فی علیین واخلف علی أهله فی الغابرین واجعله من رفقاء</w:t>
      </w:r>
    </w:p>
    <w:p>
      <w:pPr>
        <w:pStyle w:val="BookText"/>
        <w:rPr/>
      </w:pPr>
      <w:r>
        <w:rPr>
          <w:rFonts w:ascii="IRNazanin" w:hAnsi="IRNazanin" w:eastAsia="IRNazanin"/>
          <w:color w:val="111111"/>
          <w:sz w:val="28"/>
          <w:sz w:val="28"/>
          <w:szCs w:val="28"/>
          <w:rtl w:val="true"/>
          <w:lang w:bidi="fa-IR"/>
        </w:rPr>
        <w:t>محمد صلی الله علیه وآله ثم تکبر الخامسة وتنصرف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4121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المقنع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صلیت علی میت فقف عند رأسه وکبر وقل اشهد</w:t>
      </w:r>
    </w:p>
    <w:p>
      <w:pPr>
        <w:pStyle w:val="BookText"/>
        <w:rPr/>
      </w:pPr>
      <w:r>
        <w:rPr>
          <w:rFonts w:ascii="IRNazanin" w:hAnsi="IRNazanin" w:eastAsia="IRNazanin"/>
          <w:color w:val="111111"/>
          <w:sz w:val="28"/>
          <w:sz w:val="28"/>
          <w:szCs w:val="28"/>
          <w:rtl w:val="true"/>
          <w:lang w:bidi="fa-IR"/>
        </w:rPr>
        <w:t>أن لا إله إلا الله وحده لا شریک له واشهد ان محمدا عبده ورسوله أرسله بالحق بشیرا</w:t>
      </w:r>
    </w:p>
    <w:p>
      <w:pPr>
        <w:pStyle w:val="BookText"/>
        <w:rPr/>
      </w:pPr>
      <w:r>
        <w:rPr>
          <w:rFonts w:ascii="IRNazanin" w:hAnsi="IRNazanin" w:eastAsia="IRNazanin"/>
          <w:color w:val="111111"/>
          <w:sz w:val="28"/>
          <w:sz w:val="28"/>
          <w:szCs w:val="28"/>
          <w:rtl w:val="true"/>
          <w:lang w:bidi="fa-IR"/>
        </w:rPr>
        <w:t>ونذیرا بین یدی الساعة ثم کبر الثانیة وقل اللهم صل علی محمد وآل محمد وارحم</w:t>
      </w:r>
    </w:p>
    <w:p>
      <w:pPr>
        <w:pStyle w:val="BookText"/>
        <w:rPr/>
      </w:pPr>
      <w:r>
        <w:rPr>
          <w:rFonts w:ascii="IRNazanin" w:hAnsi="IRNazanin" w:eastAsia="IRNazanin"/>
          <w:color w:val="111111"/>
          <w:sz w:val="28"/>
          <w:sz w:val="28"/>
          <w:szCs w:val="28"/>
          <w:rtl w:val="true"/>
          <w:lang w:bidi="fa-IR"/>
        </w:rPr>
        <w:t>محمدا وآل محمد وبارک علی محمد وآل محمد کأفضل ما صلیت وبارکت علی</w:t>
      </w:r>
    </w:p>
    <w:p>
      <w:pPr>
        <w:pStyle w:val="BookText"/>
        <w:rPr/>
      </w:pPr>
      <w:r>
        <w:rPr>
          <w:rFonts w:ascii="IRNazanin" w:hAnsi="IRNazanin" w:eastAsia="IRNazanin"/>
          <w:color w:val="111111"/>
          <w:sz w:val="28"/>
          <w:sz w:val="28"/>
          <w:szCs w:val="28"/>
          <w:rtl w:val="true"/>
          <w:lang w:bidi="fa-IR"/>
        </w:rPr>
        <w:t>إبراهیم وآل إبراهیم انک حمید مجید ثم کبر الثالثة وقل اللهم اغفر للمؤمنین والمؤمنات</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والمسلمین والمسلمات الاحیاء منهم والأموات ثم کبر الرابعة وقل اللهم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عبدک وابن عبدک وابن أمتک نزل بک وأنت خیر منزول به اللهم الا نعلم منه الا</w:t>
      </w:r>
    </w:p>
    <w:p>
      <w:pPr>
        <w:pStyle w:val="BookText"/>
        <w:rPr/>
      </w:pPr>
      <w:r>
        <w:rPr>
          <w:rFonts w:ascii="IRNazanin" w:hAnsi="IRNazanin" w:eastAsia="IRNazanin"/>
          <w:color w:val="111111"/>
          <w:sz w:val="28"/>
          <w:sz w:val="28"/>
          <w:szCs w:val="28"/>
          <w:rtl w:val="true"/>
          <w:lang w:bidi="fa-IR"/>
        </w:rPr>
        <w:t>خیرا وأنت اعلم به منا اللهم ان کان محسنا فزد فی احسانه وان کان مسیئا فتجاوز عنه</w:t>
      </w:r>
    </w:p>
    <w:p>
      <w:pPr>
        <w:pStyle w:val="BookText"/>
        <w:rPr/>
      </w:pPr>
      <w:r>
        <w:rPr>
          <w:rFonts w:ascii="IRNazanin" w:hAnsi="IRNazanin" w:eastAsia="IRNazanin"/>
          <w:color w:val="111111"/>
          <w:sz w:val="28"/>
          <w:sz w:val="28"/>
          <w:szCs w:val="28"/>
          <w:rtl w:val="true"/>
          <w:lang w:bidi="fa-IR"/>
        </w:rPr>
        <w:t>واغفر له اللهم اجعله عندک فی أعلی علیین واخلف علی أهله فی الغابرین وارحمه</w:t>
      </w:r>
    </w:p>
    <w:p>
      <w:pPr>
        <w:pStyle w:val="BookText"/>
        <w:rPr/>
      </w:pPr>
      <w:r>
        <w:rPr>
          <w:rFonts w:ascii="IRNazanin" w:hAnsi="IRNazanin" w:eastAsia="IRNazanin"/>
          <w:color w:val="111111"/>
          <w:sz w:val="28"/>
          <w:sz w:val="28"/>
          <w:szCs w:val="28"/>
          <w:rtl w:val="true"/>
          <w:lang w:bidi="fa-IR"/>
        </w:rPr>
        <w:t>برحمتک یا أرحم الراحمین ثم کبر الخامسة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صلی علی میت فلیقف عند رأسه بحیث ان هبت الریح </w:t>
      </w:r>
      <w:r>
        <w:rPr>
          <w:rStyle w:val="FootnoteAnchor"/>
          <w:rtl w:val="true"/>
        </w:rPr>
        <w:footnoteReference w:id="548"/>
      </w:r>
    </w:p>
    <w:p>
      <w:pPr>
        <w:pStyle w:val="BookText"/>
        <w:rPr/>
      </w:pPr>
      <w:r>
        <w:rPr>
          <w:rFonts w:ascii="IRNazanin" w:hAnsi="IRNazanin" w:eastAsia="IRNazanin"/>
          <w:color w:val="111111"/>
          <w:sz w:val="28"/>
          <w:sz w:val="28"/>
          <w:szCs w:val="28"/>
          <w:rtl w:val="true"/>
          <w:lang w:bidi="fa-IR"/>
        </w:rPr>
        <w:t>فرفعت ثوبه أصاب الجنازة ویکبر ویقول اشهد أن لا إله إلا الله وذکر مثله الا ان فیه</w:t>
      </w:r>
    </w:p>
    <w:p>
      <w:pPr>
        <w:pStyle w:val="BookText"/>
        <w:rPr/>
      </w:pPr>
      <w:r>
        <w:rPr>
          <w:rFonts w:ascii="IRNazanin" w:hAnsi="IRNazanin" w:eastAsia="IRNazanin"/>
          <w:color w:val="111111"/>
          <w:sz w:val="28"/>
          <w:sz w:val="28"/>
          <w:szCs w:val="28"/>
          <w:rtl w:val="true"/>
          <w:lang w:bidi="fa-IR"/>
        </w:rPr>
        <w:t>اللهم هذا عبدک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4122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49"/>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الحسن عن زرعة عن سماعة</w:t>
      </w:r>
    </w:p>
    <w:p>
      <w:pPr>
        <w:pStyle w:val="BookText"/>
        <w:rPr/>
      </w:pPr>
      <w:r>
        <w:rPr>
          <w:rFonts w:ascii="IRNazanin" w:hAnsi="IRNazanin" w:eastAsia="IRNazanin"/>
          <w:color w:val="111111"/>
          <w:sz w:val="28"/>
          <w:sz w:val="28"/>
          <w:szCs w:val="28"/>
          <w:rtl w:val="true"/>
          <w:lang w:bidi="fa-IR"/>
        </w:rPr>
        <w:t>قالت سألته عن جنائز الرجال والنساء إذا اجتمعت فقال یقدم الرجل قدام المرأة قلیلا</w:t>
      </w:r>
    </w:p>
    <w:p>
      <w:pPr>
        <w:pStyle w:val="BookText"/>
        <w:rPr/>
      </w:pPr>
      <w:r>
        <w:rPr>
          <w:rFonts w:ascii="IRNazanin" w:hAnsi="IRNazanin" w:eastAsia="IRNazanin"/>
          <w:color w:val="111111"/>
          <w:sz w:val="28"/>
          <w:sz w:val="28"/>
          <w:szCs w:val="28"/>
          <w:rtl w:val="true"/>
          <w:lang w:bidi="fa-IR"/>
        </w:rPr>
        <w:t>وتوضع المرأة أسفل من ذلک قلیلا عند رجلیه ویقوم الامام عند رأس المیت فیصلی</w:t>
      </w:r>
    </w:p>
    <w:p>
      <w:pPr>
        <w:pStyle w:val="BookText"/>
        <w:rPr/>
      </w:pPr>
      <w:r>
        <w:rPr>
          <w:rFonts w:ascii="IRNazanin" w:hAnsi="IRNazanin" w:eastAsia="IRNazanin"/>
          <w:color w:val="111111"/>
          <w:sz w:val="28"/>
          <w:sz w:val="28"/>
          <w:szCs w:val="28"/>
          <w:rtl w:val="true"/>
          <w:lang w:bidi="fa-IR"/>
        </w:rPr>
        <w:t>علیهما جمیعا وسئلته عن الصلاة علی المیت فقال خمس تکبیرات یقول إذا کبر اشهد</w:t>
      </w:r>
    </w:p>
    <w:p>
      <w:pPr>
        <w:pStyle w:val="BookText"/>
        <w:rPr/>
      </w:pPr>
      <w:r>
        <w:rPr>
          <w:rFonts w:ascii="IRNazanin" w:hAnsi="IRNazanin" w:eastAsia="IRNazanin"/>
          <w:color w:val="111111"/>
          <w:sz w:val="28"/>
          <w:sz w:val="28"/>
          <w:szCs w:val="28"/>
          <w:rtl w:val="true"/>
          <w:lang w:bidi="fa-IR"/>
        </w:rPr>
        <w:t>أن لا إله إلا الله وحده لا شریک له واشهد ان محمدا عبده ورسوله اللهم صل علی محمد</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محمد وعلی الأئمة الهدی </w:t>
      </w:r>
      <w:r>
        <w:rPr>
          <w:rStyle w:val="FootnoteAnchor"/>
          <w:rtl w:val="true"/>
        </w:rPr>
        <w:footnoteReference w:id="550"/>
      </w:r>
      <w:r>
        <w:rPr>
          <w:rFonts w:ascii="IRNazanin" w:hAnsi="IRNazanin" w:eastAsia="IRNazanin"/>
          <w:color w:val="111111"/>
          <w:sz w:val="28"/>
          <w:sz w:val="28"/>
          <w:szCs w:val="28"/>
          <w:rtl w:val="true"/>
          <w:lang w:bidi="fa-IR"/>
        </w:rPr>
        <w:t>واغفر لنا ولإخواننا الذین سبقونا</w:t>
      </w:r>
    </w:p>
    <w:p>
      <w:pPr>
        <w:pStyle w:val="BookText"/>
        <w:rPr/>
      </w:pPr>
      <w:r>
        <w:rPr>
          <w:rFonts w:ascii="IRNazanin" w:hAnsi="IRNazanin" w:eastAsia="IRNazanin"/>
          <w:color w:val="111111"/>
          <w:sz w:val="28"/>
          <w:sz w:val="28"/>
          <w:szCs w:val="28"/>
          <w:rtl w:val="true"/>
          <w:lang w:bidi="fa-IR"/>
        </w:rPr>
        <w:t>بالایمان ولا تجعل فی قلوبنا غلا للذین آمنوا ربنا انک رؤف رحیم اللهم اغفر لاحیائنا</w:t>
      </w:r>
    </w:p>
    <w:p>
      <w:pPr>
        <w:pStyle w:val="BookText"/>
        <w:rPr/>
      </w:pPr>
      <w:r>
        <w:rPr>
          <w:rFonts w:ascii="IRNazanin" w:hAnsi="IRNazanin" w:eastAsia="IRNazanin"/>
          <w:color w:val="111111"/>
          <w:sz w:val="28"/>
          <w:sz w:val="28"/>
          <w:szCs w:val="28"/>
          <w:rtl w:val="true"/>
          <w:lang w:bidi="fa-IR"/>
        </w:rPr>
        <w:t xml:space="preserve">وأمواتنا من المؤمنین والمؤمنات والف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قلوبنا علی قلوب خیارنا </w:t>
      </w:r>
      <w:r>
        <w:rPr>
          <w:rStyle w:val="FootnoteAnchor"/>
          <w:rtl w:val="true"/>
        </w:rPr>
        <w:footnoteReference w:id="551"/>
      </w:r>
    </w:p>
    <w:p>
      <w:pPr>
        <w:pStyle w:val="BookText"/>
        <w:rPr/>
      </w:pPr>
      <w:r>
        <w:rPr>
          <w:rFonts w:ascii="IRNazanin" w:hAnsi="IRNazanin" w:eastAsia="IRNazanin"/>
          <w:color w:val="111111"/>
          <w:sz w:val="28"/>
          <w:sz w:val="28"/>
          <w:szCs w:val="28"/>
          <w:rtl w:val="true"/>
          <w:lang w:bidi="fa-IR"/>
        </w:rPr>
        <w:t>واهدنا لما اختلف فیه من الحق باذنک انک تهدی من تشاء إلی صراط مستقیم فان</w:t>
      </w:r>
    </w:p>
    <w:p>
      <w:pPr>
        <w:pStyle w:val="BookText"/>
        <w:rPr/>
      </w:pPr>
      <w:r>
        <w:rPr>
          <w:rFonts w:ascii="IRNazanin" w:hAnsi="IRNazanin" w:eastAsia="IRNazanin"/>
          <w:color w:val="111111"/>
          <w:sz w:val="28"/>
          <w:sz w:val="28"/>
          <w:szCs w:val="28"/>
          <w:rtl w:val="true"/>
          <w:lang w:bidi="fa-IR"/>
        </w:rPr>
        <w:t>قطع علیک التکبیرة الثانیة فلا یضرک فقل</w:t>
      </w:r>
      <w:r>
        <w:rPr>
          <w:rStyle w:val="FootnoteAnchor"/>
          <w:rtl w:val="true"/>
        </w:rPr>
        <w:footnoteReference w:id="552"/>
      </w:r>
      <w:r>
        <w:rPr>
          <w:rFonts w:ascii="IRNazanin" w:hAnsi="IRNazanin" w:eastAsia="IRNazanin"/>
          <w:color w:val="111111"/>
          <w:sz w:val="28"/>
          <w:sz w:val="28"/>
          <w:szCs w:val="28"/>
          <w:rtl w:val="true"/>
          <w:lang w:bidi="fa-IR"/>
        </w:rPr>
        <w:t xml:space="preserve">اللهم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خ 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عبدک وابن أمتک أنت اعلم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افتقر إلیک </w:t>
      </w:r>
      <w:r>
        <w:rPr>
          <w:rStyle w:val="FootnoteAnchor"/>
          <w:rtl w:val="true"/>
        </w:rPr>
        <w:footnoteReference w:id="553"/>
      </w:r>
      <w:r>
        <w:rPr>
          <w:rFonts w:ascii="IRNazanin" w:hAnsi="IRNazanin" w:eastAsia="IRNazanin"/>
          <w:color w:val="111111"/>
          <w:sz w:val="28"/>
          <w:sz w:val="28"/>
          <w:szCs w:val="28"/>
          <w:rtl w:val="true"/>
          <w:lang w:bidi="fa-IR"/>
        </w:rPr>
        <w:t>واستغنیت عنه اللهم</w:t>
      </w:r>
    </w:p>
    <w:p>
      <w:pPr>
        <w:pStyle w:val="BookText"/>
        <w:rPr/>
      </w:pPr>
      <w:r>
        <w:rPr>
          <w:rFonts w:ascii="IRNazanin" w:hAnsi="IRNazanin" w:eastAsia="IRNazanin"/>
          <w:color w:val="111111"/>
          <w:sz w:val="28"/>
          <w:sz w:val="28"/>
          <w:szCs w:val="28"/>
          <w:rtl w:val="true"/>
          <w:lang w:bidi="fa-IR"/>
        </w:rPr>
        <w:t xml:space="preserve">تجاوز </w:t>
      </w:r>
      <w:r>
        <w:rPr>
          <w:rStyle w:val="FootnoteAnchor"/>
          <w:rtl w:val="true"/>
        </w:rPr>
        <w:footnoteReference w:id="554"/>
      </w:r>
      <w:r>
        <w:rPr>
          <w:rFonts w:ascii="IRNazanin" w:hAnsi="IRNazanin" w:eastAsia="IRNazanin"/>
          <w:color w:val="111111"/>
          <w:sz w:val="28"/>
          <w:sz w:val="28"/>
          <w:szCs w:val="28"/>
          <w:rtl w:val="true"/>
          <w:lang w:bidi="fa-IR"/>
        </w:rPr>
        <w:t xml:space="preserve">عن سیئاته وزد فی احسانه </w:t>
      </w:r>
      <w:r>
        <w:rPr>
          <w:rStyle w:val="FootnoteAnchor"/>
          <w:rtl w:val="true"/>
        </w:rPr>
        <w:footnoteReference w:id="555"/>
      </w:r>
      <w:r>
        <w:rPr>
          <w:rFonts w:ascii="IRNazanin" w:hAnsi="IRNazanin" w:eastAsia="IRNazanin"/>
          <w:color w:val="111111"/>
          <w:sz w:val="28"/>
          <w:sz w:val="28"/>
          <w:szCs w:val="28"/>
          <w:rtl w:val="true"/>
          <w:lang w:bidi="fa-IR"/>
        </w:rPr>
        <w:t>واغفر له وارحمه ونور له فی قبره ولقنه</w:t>
      </w:r>
    </w:p>
    <w:p>
      <w:pPr>
        <w:pStyle w:val="BookText"/>
        <w:rPr/>
      </w:pPr>
      <w:r>
        <w:rPr>
          <w:rFonts w:ascii="IRNazanin" w:hAnsi="IRNazanin" w:eastAsia="IRNazanin"/>
          <w:color w:val="111111"/>
          <w:sz w:val="28"/>
          <w:sz w:val="28"/>
          <w:szCs w:val="28"/>
          <w:rtl w:val="true"/>
          <w:lang w:bidi="fa-IR"/>
        </w:rPr>
        <w:t xml:space="preserve">حجته وألحقه بنبیه صلی الله علیه وآله ولا تحرمنا اجره ولا تفتنا بعده قل </w:t>
      </w:r>
      <w:r>
        <w:rPr>
          <w:rStyle w:val="FootnoteAnchor"/>
          <w:rtl w:val="true"/>
        </w:rPr>
        <w:footnoteReference w:id="556"/>
      </w:r>
      <w:r>
        <w:rPr>
          <w:rFonts w:ascii="IRNazanin" w:hAnsi="IRNazanin" w:eastAsia="IRNazanin"/>
          <w:color w:val="111111"/>
          <w:sz w:val="28"/>
          <w:sz w:val="28"/>
          <w:szCs w:val="28"/>
          <w:rtl w:val="true"/>
          <w:lang w:bidi="fa-IR"/>
        </w:rPr>
        <w:t xml:space="preserve">هذا حین </w:t>
      </w:r>
      <w:r>
        <w:rPr>
          <w:rStyle w:val="FootnoteAnchor"/>
          <w:rtl w:val="true"/>
        </w:rPr>
        <w:footnoteReference w:id="557"/>
      </w:r>
      <w:r>
        <w:rPr>
          <w:rFonts w:ascii="IRNazanin" w:hAnsi="IRNazanin" w:eastAsia="IRNazanin"/>
          <w:color w:val="111111"/>
          <w:sz w:val="28"/>
          <w:sz w:val="28"/>
          <w:szCs w:val="28"/>
          <w:rtl w:val="true"/>
          <w:lang w:bidi="fa-IR"/>
        </w:rPr>
        <w:t>تفرغ</w:t>
      </w:r>
    </w:p>
    <w:p>
      <w:pPr>
        <w:pStyle w:val="BookText"/>
        <w:rPr/>
      </w:pPr>
      <w:r>
        <w:rPr>
          <w:rFonts w:ascii="IRNazanin" w:hAnsi="IRNazanin" w:eastAsia="IRNazanin"/>
          <w:color w:val="111111"/>
          <w:sz w:val="28"/>
          <w:sz w:val="28"/>
          <w:szCs w:val="28"/>
          <w:rtl w:val="true"/>
          <w:lang w:bidi="fa-IR"/>
        </w:rPr>
        <w:t xml:space="preserve">من خمس تکبیرات </w:t>
      </w:r>
      <w:r>
        <w:rPr>
          <w:rStyle w:val="FootnoteAnchor"/>
          <w:rtl w:val="true"/>
        </w:rPr>
        <w:footnoteReference w:id="5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فإذا فرغت سلمت عن یمینک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سهل بن زیاد عن محمد بن أورمة عن زرعة</w:t>
      </w:r>
    </w:p>
    <w:p>
      <w:pPr>
        <w:pStyle w:val="BookText"/>
        <w:rPr/>
      </w:pPr>
      <w:r>
        <w:rPr>
          <w:rFonts w:ascii="IRNazanin" w:hAnsi="IRNazanin" w:eastAsia="IRNazanin"/>
          <w:color w:val="111111"/>
          <w:sz w:val="28"/>
          <w:sz w:val="28"/>
          <w:szCs w:val="28"/>
          <w:rtl w:val="true"/>
          <w:lang w:bidi="fa-IR"/>
        </w:rPr>
        <w:t>بن محمد عن سماعة قال سألته عن الصلاة علی المیت فقال تکبر خمس تکبیرات</w:t>
      </w:r>
    </w:p>
    <w:p>
      <w:pPr>
        <w:pStyle w:val="BookText"/>
        <w:rPr/>
      </w:pPr>
      <w:r>
        <w:rPr>
          <w:rFonts w:ascii="IRNazanin" w:hAnsi="IRNazanin" w:eastAsia="IRNazanin"/>
          <w:color w:val="111111"/>
          <w:sz w:val="28"/>
          <w:sz w:val="28"/>
          <w:szCs w:val="28"/>
          <w:rtl w:val="true"/>
          <w:lang w:bidi="fa-IR"/>
        </w:rPr>
        <w:t>تقول أول ما تکبر اشهد أن لا إله إلا الله وذکر مثله</w:t>
      </w:r>
    </w:p>
    <w:p>
      <w:pPr>
        <w:pStyle w:val="BookText"/>
        <w:rPr/>
      </w:pPr>
      <w:r>
        <w:rPr>
          <w:rFonts w:eastAsia="IRNazanin" w:cs="IRNazanin"/>
          <w:color w:val="111111"/>
          <w:sz w:val="28"/>
          <w:szCs w:val="28"/>
          <w:lang w:bidi="fa-IR"/>
        </w:rPr>
        <w:t>4123</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أبی عمیر عن حماد</w:t>
      </w:r>
    </w:p>
    <w:p>
      <w:pPr>
        <w:pStyle w:val="BookText"/>
        <w:rPr/>
      </w:pPr>
      <w:r>
        <w:rPr>
          <w:rFonts w:ascii="IRNazanin" w:hAnsi="IRNazanin" w:eastAsia="IRNazanin"/>
          <w:color w:val="111111"/>
          <w:sz w:val="28"/>
          <w:sz w:val="28"/>
          <w:szCs w:val="28"/>
          <w:rtl w:val="true"/>
          <w:lang w:bidi="fa-IR"/>
        </w:rPr>
        <w:t>عن الحلبی عن أبی عبد الله قال تکبر ثم تشهد ثم تقول إنا لله وإنا إلیه راجعون الحمد لله</w:t>
      </w:r>
    </w:p>
    <w:p>
      <w:pPr>
        <w:pStyle w:val="BookText"/>
        <w:rPr/>
      </w:pPr>
      <w:r>
        <w:rPr>
          <w:rFonts w:ascii="IRNazanin" w:hAnsi="IRNazanin" w:eastAsia="IRNazanin"/>
          <w:color w:val="111111"/>
          <w:sz w:val="28"/>
          <w:sz w:val="28"/>
          <w:szCs w:val="28"/>
          <w:rtl w:val="true"/>
          <w:lang w:bidi="fa-IR"/>
        </w:rPr>
        <w:t>رب العالمین رب الموت والحیوة صل علی محمد وأهل بیته جزی الله عنا محمدا</w:t>
      </w:r>
    </w:p>
    <w:p>
      <w:pPr>
        <w:pStyle w:val="BookText"/>
        <w:rPr/>
      </w:pPr>
      <w:r>
        <w:rPr>
          <w:rFonts w:ascii="IRNazanin" w:hAnsi="IRNazanin" w:eastAsia="IRNazanin"/>
          <w:color w:val="111111"/>
          <w:sz w:val="28"/>
          <w:sz w:val="28"/>
          <w:szCs w:val="28"/>
          <w:rtl w:val="true"/>
          <w:lang w:bidi="fa-IR"/>
        </w:rPr>
        <w:t>خیرا الجزاء بما صنع بأمته وبما بلغ من رسالات ربه ثم تقول اللهم عبدک ابن عبدک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أمتک ناصیته بیدک خلا من الدنیا واحتاج إلی رحمتک وأنت غنی عن عذابه</w:t>
      </w:r>
    </w:p>
    <w:p>
      <w:pPr>
        <w:pStyle w:val="BookText"/>
        <w:rPr/>
      </w:pPr>
      <w:r>
        <w:rPr>
          <w:rFonts w:ascii="IRNazanin" w:hAnsi="IRNazanin" w:eastAsia="IRNazanin"/>
          <w:color w:val="111111"/>
          <w:sz w:val="28"/>
          <w:sz w:val="28"/>
          <w:szCs w:val="28"/>
          <w:rtl w:val="true"/>
          <w:lang w:bidi="fa-IR"/>
        </w:rPr>
        <w:t xml:space="preserve">اللهم انا لا نعلم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خیرا وأنت اعلم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 کان محسنا فزد فی</w:t>
      </w:r>
    </w:p>
    <w:p>
      <w:pPr>
        <w:pStyle w:val="BookText"/>
        <w:rPr/>
      </w:pPr>
      <w:r>
        <w:rPr>
          <w:rFonts w:ascii="IRNazanin" w:hAnsi="IRNazanin" w:eastAsia="IRNazanin"/>
          <w:color w:val="111111"/>
          <w:sz w:val="28"/>
          <w:sz w:val="28"/>
          <w:szCs w:val="28"/>
          <w:rtl w:val="true"/>
          <w:lang w:bidi="fa-IR"/>
        </w:rPr>
        <w:t>احسانه وتقبل منه وان کان مسیئا فاغفر له ذنبه وارحمه وتجاوز عنه برحمتک اللهم ألحقه</w:t>
      </w:r>
    </w:p>
    <w:p>
      <w:pPr>
        <w:pStyle w:val="BookText"/>
        <w:rPr/>
      </w:pPr>
      <w:r>
        <w:rPr>
          <w:rFonts w:ascii="IRNazanin" w:hAnsi="IRNazanin" w:eastAsia="IRNazanin"/>
          <w:color w:val="111111"/>
          <w:sz w:val="28"/>
          <w:sz w:val="28"/>
          <w:szCs w:val="28"/>
          <w:rtl w:val="true"/>
          <w:lang w:bidi="fa-IR"/>
        </w:rPr>
        <w:t>بنبیک وثبته بالقول الثابت فی الحیاة الدنیا وفی الآخرة اللهم اسلک بنا وبه سبیل</w:t>
      </w:r>
    </w:p>
    <w:p>
      <w:pPr>
        <w:pStyle w:val="BookText"/>
        <w:rPr/>
      </w:pPr>
      <w:r>
        <w:rPr>
          <w:rFonts w:ascii="IRNazanin" w:hAnsi="IRNazanin" w:eastAsia="IRNazanin"/>
          <w:color w:val="111111"/>
          <w:sz w:val="28"/>
          <w:sz w:val="28"/>
          <w:szCs w:val="28"/>
          <w:rtl w:val="true"/>
          <w:lang w:bidi="fa-IR"/>
        </w:rPr>
        <w:t>الهدی واهدنا وإیاه صراطک المستقیم اللهم عفوک عفوک ثم تکبر الثانیة وتقول</w:t>
      </w:r>
    </w:p>
    <w:p>
      <w:pPr>
        <w:pStyle w:val="BookText"/>
        <w:rPr/>
      </w:pPr>
      <w:r>
        <w:rPr>
          <w:rFonts w:ascii="IRNazanin" w:hAnsi="IRNazanin" w:eastAsia="IRNazanin"/>
          <w:color w:val="111111"/>
          <w:sz w:val="28"/>
          <w:sz w:val="28"/>
          <w:szCs w:val="28"/>
          <w:rtl w:val="true"/>
          <w:lang w:bidi="fa-IR"/>
        </w:rPr>
        <w:t>مثل ما قلت حتی تفرغ من خمس تکبیرات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4124</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أبیه وعدة من أصحابنا عن</w:t>
      </w:r>
    </w:p>
    <w:p>
      <w:pPr>
        <w:pStyle w:val="BookText"/>
        <w:rPr/>
      </w:pPr>
      <w:r>
        <w:rPr>
          <w:rFonts w:ascii="IRNazanin" w:hAnsi="IRNazanin" w:eastAsia="IRNazanin"/>
          <w:color w:val="111111"/>
          <w:sz w:val="28"/>
          <w:sz w:val="28"/>
          <w:szCs w:val="28"/>
          <w:rtl w:val="true"/>
          <w:lang w:bidi="fa-IR"/>
        </w:rPr>
        <w:t xml:space="preserve">سهل بن زیاد جمیعا عن یب </w:t>
      </w:r>
      <w:r>
        <w:rPr>
          <w:rFonts w:eastAsia="IRNazanin" w:cs="IRNazanin"/>
          <w:color w:val="111111"/>
          <w:sz w:val="28"/>
          <w:szCs w:val="28"/>
          <w:lang w:bidi="fa-IR"/>
        </w:rPr>
        <w:t>309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محبوب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ولاد</w:t>
      </w:r>
    </w:p>
    <w:p>
      <w:pPr>
        <w:pStyle w:val="BookText"/>
        <w:rPr/>
      </w:pPr>
      <w:r>
        <w:rPr>
          <w:rFonts w:ascii="IRNazanin" w:hAnsi="IRNazanin" w:eastAsia="IRNazanin"/>
          <w:color w:val="111111"/>
          <w:sz w:val="28"/>
          <w:sz w:val="28"/>
          <w:szCs w:val="28"/>
          <w:rtl w:val="true"/>
          <w:lang w:bidi="fa-IR"/>
        </w:rPr>
        <w:t xml:space="preserve">قال سئلت ابا عبد الله علیه السلام عن التکبیر علی المیت فقال 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تکبیرات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p>
    <w:p>
      <w:pPr>
        <w:pStyle w:val="BookText"/>
        <w:rPr/>
      </w:pPr>
      <w:r>
        <w:rPr>
          <w:rFonts w:ascii="IRNazanin" w:hAnsi="IRNazanin" w:eastAsia="IRNazanin"/>
          <w:color w:val="111111"/>
          <w:sz w:val="28"/>
          <w:sz w:val="28"/>
          <w:szCs w:val="28"/>
          <w:rtl w:val="true"/>
          <w:lang w:bidi="fa-IR"/>
        </w:rPr>
        <w:t xml:space="preserve">کبرت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 أولیهن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کا </w:t>
      </w:r>
      <w:r>
        <w:rPr>
          <w:rStyle w:val="FootnoteAnchor"/>
          <w:rtl w:val="true"/>
        </w:rPr>
        <w:footnoteReference w:id="5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أن لا إله إلا الله وحده لا شریک له</w:t>
      </w:r>
    </w:p>
    <w:p>
      <w:pPr>
        <w:pStyle w:val="BookText"/>
        <w:rPr/>
      </w:pPr>
      <w:r>
        <w:rPr>
          <w:rFonts w:ascii="IRNazanin" w:hAnsi="IRNazanin" w:eastAsia="IRNazanin"/>
          <w:color w:val="111111"/>
          <w:sz w:val="28"/>
          <w:sz w:val="28"/>
          <w:szCs w:val="28"/>
          <w:rtl w:val="true"/>
          <w:lang w:bidi="fa-IR"/>
        </w:rPr>
        <w:t xml:space="preserve">اللهم صل علی محمد وآل محمد ثم تقول اللهم ان هذا المسجی قدامنا عبدک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عبدک وقد قبضت روحه إلیک وقد احتاج إلی رحمتک وأنت غنی</w:t>
      </w:r>
    </w:p>
    <w:p>
      <w:pPr>
        <w:pStyle w:val="BookText"/>
        <w:rPr/>
      </w:pPr>
      <w:r>
        <w:rPr>
          <w:rFonts w:ascii="IRNazanin" w:hAnsi="IRNazanin" w:eastAsia="IRNazanin"/>
          <w:color w:val="111111"/>
          <w:sz w:val="28"/>
          <w:sz w:val="28"/>
          <w:szCs w:val="28"/>
          <w:rtl w:val="true"/>
          <w:lang w:bidi="fa-IR"/>
        </w:rPr>
        <w:t xml:space="preserve">عن عذابه اللهم انا </w:t>
      </w:r>
      <w:r>
        <w:rPr>
          <w:rStyle w:val="FootnoteAnchor"/>
          <w:rtl w:val="true"/>
        </w:rPr>
        <w:footnoteReference w:id="560"/>
      </w:r>
      <w:r>
        <w:rPr>
          <w:rFonts w:ascii="IRNazanin" w:hAnsi="IRNazanin" w:eastAsia="IRNazanin"/>
          <w:color w:val="111111"/>
          <w:sz w:val="28"/>
          <w:sz w:val="28"/>
          <w:szCs w:val="28"/>
          <w:rtl w:val="true"/>
          <w:lang w:bidi="fa-IR"/>
        </w:rPr>
        <w:t>لا نعلم من ظاهره الا خیرا وأنت اعلم بسریرته اللهم</w:t>
      </w:r>
    </w:p>
    <w:p>
      <w:pPr>
        <w:pStyle w:val="BookText"/>
        <w:rPr/>
      </w:pPr>
      <w:r>
        <w:rPr>
          <w:rFonts w:ascii="IRNazanin" w:hAnsi="IRNazanin" w:eastAsia="IRNazanin"/>
          <w:color w:val="111111"/>
          <w:sz w:val="28"/>
          <w:sz w:val="28"/>
          <w:szCs w:val="28"/>
          <w:rtl w:val="true"/>
          <w:lang w:bidi="fa-IR"/>
        </w:rPr>
        <w:t xml:space="preserve">ان کان محسنا فزد </w:t>
      </w:r>
      <w:r>
        <w:rPr>
          <w:rStyle w:val="FootnoteAnchor"/>
          <w:rtl w:val="true"/>
        </w:rPr>
        <w:footnoteReference w:id="561"/>
      </w:r>
      <w:r>
        <w:rPr>
          <w:rFonts w:ascii="IRNazanin" w:hAnsi="IRNazanin" w:eastAsia="IRNazanin"/>
          <w:color w:val="111111"/>
          <w:sz w:val="28"/>
          <w:sz w:val="28"/>
          <w:szCs w:val="28"/>
          <w:rtl w:val="true"/>
          <w:lang w:bidi="fa-IR"/>
        </w:rPr>
        <w:t xml:space="preserve">فی احسانه وان کان مسیئا فتجاوز عن سیئاته </w:t>
      </w:r>
      <w:r>
        <w:rPr>
          <w:rStyle w:val="FootnoteAnchor"/>
          <w:rtl w:val="true"/>
        </w:rPr>
        <w:footnoteReference w:id="562"/>
      </w:r>
      <w:r>
        <w:rPr>
          <w:rFonts w:ascii="IRNazanin" w:hAnsi="IRNazanin" w:eastAsia="IRNazanin"/>
          <w:color w:val="111111"/>
          <w:sz w:val="28"/>
          <w:sz w:val="28"/>
          <w:szCs w:val="28"/>
          <w:rtl w:val="true"/>
          <w:lang w:bidi="fa-IR"/>
        </w:rPr>
        <w:t>ثم تکبر</w:t>
      </w:r>
    </w:p>
    <w:p>
      <w:pPr>
        <w:pStyle w:val="BookText"/>
        <w:rPr/>
      </w:pPr>
      <w:r>
        <w:rPr>
          <w:rFonts w:ascii="IRNazanin" w:hAnsi="IRNazanin" w:eastAsia="IRNazanin"/>
          <w:color w:val="111111"/>
          <w:sz w:val="28"/>
          <w:sz w:val="28"/>
          <w:szCs w:val="28"/>
          <w:rtl w:val="true"/>
          <w:lang w:bidi="fa-IR"/>
        </w:rPr>
        <w:t xml:space="preserve">الثانیة و </w:t>
      </w:r>
      <w:r>
        <w:rPr>
          <w:rStyle w:val="FootnoteAnchor"/>
          <w:rtl w:val="true"/>
        </w:rPr>
        <w:footnoteReference w:id="563"/>
      </w:r>
      <w:r>
        <w:rPr>
          <w:rFonts w:ascii="IRNazanin" w:hAnsi="IRNazanin" w:eastAsia="IRNazanin"/>
          <w:color w:val="111111"/>
          <w:sz w:val="28"/>
          <w:sz w:val="28"/>
          <w:szCs w:val="28"/>
          <w:rtl w:val="true"/>
          <w:lang w:bidi="fa-IR"/>
        </w:rPr>
        <w:t>تفعل ذلک فی کل تکبیرة</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4125</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أحمد عن أحمد بن الحسن بن علی بن</w:t>
      </w:r>
    </w:p>
    <w:p>
      <w:pPr>
        <w:pStyle w:val="BookText"/>
        <w:rPr/>
      </w:pPr>
      <w:r>
        <w:rPr>
          <w:rFonts w:ascii="IRNazanin" w:hAnsi="IRNazanin" w:eastAsia="IRNazanin"/>
          <w:color w:val="111111"/>
          <w:sz w:val="28"/>
          <w:sz w:val="28"/>
          <w:szCs w:val="28"/>
          <w:rtl w:val="true"/>
          <w:lang w:bidi="fa-IR"/>
        </w:rPr>
        <w:t>فضال عن عمرو بن سعید المدائنی عن مصدق بن صدقة عن عمار بن موسی الساباطی</w:t>
      </w:r>
    </w:p>
    <w:p>
      <w:pPr>
        <w:pStyle w:val="BookText"/>
        <w:rPr/>
      </w:pPr>
      <w:r>
        <w:rPr>
          <w:rFonts w:ascii="IRNazanin" w:hAnsi="IRNazanin" w:eastAsia="IRNazanin"/>
          <w:color w:val="111111"/>
          <w:sz w:val="28"/>
          <w:sz w:val="28"/>
          <w:szCs w:val="28"/>
          <w:rtl w:val="true"/>
          <w:lang w:bidi="fa-IR"/>
        </w:rPr>
        <w:t>عن أبی عبد الله علیه السلام قال سألته عن الصلاة علی المیت فقال تکبر ثم تقول إنا لله وإنا إلیه</w:t>
      </w:r>
    </w:p>
    <w:p>
      <w:pPr>
        <w:pStyle w:val="BookText"/>
        <w:rPr/>
      </w:pPr>
      <w:r>
        <w:rPr>
          <w:rFonts w:ascii="IRNazanin" w:hAnsi="IRNazanin" w:eastAsia="IRNazanin"/>
          <w:color w:val="111111"/>
          <w:sz w:val="28"/>
          <w:sz w:val="28"/>
          <w:szCs w:val="28"/>
          <w:rtl w:val="true"/>
          <w:lang w:bidi="fa-IR"/>
        </w:rPr>
        <w:t>راجعون ان الله وملائکته یصلون علی النبی یا أیها الذین آمنوا صلوا علیه وسلموا</w:t>
      </w:r>
    </w:p>
    <w:p>
      <w:pPr>
        <w:pStyle w:val="BookText"/>
        <w:rPr/>
      </w:pPr>
      <w:r>
        <w:rPr>
          <w:rFonts w:ascii="IRNazanin" w:hAnsi="IRNazanin" w:eastAsia="IRNazanin"/>
          <w:color w:val="111111"/>
          <w:sz w:val="28"/>
          <w:sz w:val="28"/>
          <w:szCs w:val="28"/>
          <w:rtl w:val="true"/>
          <w:lang w:bidi="fa-IR"/>
        </w:rPr>
        <w:t>تسلیما اللهم صل علی محمد وآل محمد وبارک علی محمد وآل محمد کما صلیت و</w:t>
      </w:r>
    </w:p>
    <w:p>
      <w:pPr>
        <w:pStyle w:val="BookText"/>
        <w:rPr/>
      </w:pPr>
      <w:r>
        <w:rPr>
          <w:rFonts w:ascii="IRNazanin" w:hAnsi="IRNazanin" w:eastAsia="IRNazanin"/>
          <w:color w:val="111111"/>
          <w:sz w:val="28"/>
          <w:sz w:val="28"/>
          <w:szCs w:val="28"/>
          <w:rtl w:val="true"/>
          <w:lang w:bidi="fa-IR"/>
        </w:rPr>
        <w:t>بارکت علی إبراهیم وآل إبراهیم انک حمید مجید اللهم صل علی محمد وعلی أئمة</w:t>
      </w:r>
    </w:p>
    <w:p>
      <w:pPr>
        <w:pStyle w:val="BookText"/>
        <w:rPr/>
      </w:pPr>
      <w:r>
        <w:rPr>
          <w:rFonts w:ascii="IRNazanin" w:hAnsi="IRNazanin" w:eastAsia="IRNazanin"/>
          <w:color w:val="111111"/>
          <w:sz w:val="28"/>
          <w:sz w:val="28"/>
          <w:szCs w:val="28"/>
          <w:rtl w:val="true"/>
          <w:lang w:bidi="fa-IR"/>
        </w:rPr>
        <w:t>المسلمین اللهم صل علی محمد وعلی امام المسلمین اللهم عبدک فلان وأنت اعلم به</w:t>
      </w:r>
    </w:p>
    <w:p>
      <w:pPr>
        <w:pStyle w:val="BookText"/>
        <w:rPr/>
      </w:pPr>
      <w:r>
        <w:rPr>
          <w:rFonts w:ascii="IRNazanin" w:hAnsi="IRNazanin" w:eastAsia="IRNazanin"/>
          <w:color w:val="111111"/>
          <w:sz w:val="28"/>
          <w:sz w:val="28"/>
          <w:szCs w:val="28"/>
          <w:rtl w:val="true"/>
          <w:lang w:bidi="fa-IR"/>
        </w:rPr>
        <w:t>اللهم ألحقه بنبیه محمد صلی الله علیه وآله وافسح له فی قبره ونور له فیه وصعد روحه ولقنه حجته</w:t>
      </w:r>
    </w:p>
    <w:p>
      <w:pPr>
        <w:pStyle w:val="BookText"/>
        <w:rPr/>
      </w:pPr>
      <w:r>
        <w:rPr>
          <w:rFonts w:ascii="IRNazanin" w:hAnsi="IRNazanin" w:eastAsia="IRNazanin"/>
          <w:color w:val="111111"/>
          <w:sz w:val="28"/>
          <w:sz w:val="28"/>
          <w:szCs w:val="28"/>
          <w:rtl w:val="true"/>
          <w:lang w:bidi="fa-IR"/>
        </w:rPr>
        <w:t>واجعل ما عندک خیرا له وارجعه إلی خیر مما کان فیه اللهم عندک نحتسبه فلا تحرمنا</w:t>
      </w:r>
    </w:p>
    <w:p>
      <w:pPr>
        <w:pStyle w:val="BookText"/>
        <w:rPr/>
      </w:pPr>
      <w:r>
        <w:rPr>
          <w:rFonts w:ascii="IRNazanin" w:hAnsi="IRNazanin" w:eastAsia="IRNazanin"/>
          <w:color w:val="111111"/>
          <w:sz w:val="28"/>
          <w:sz w:val="28"/>
          <w:szCs w:val="28"/>
          <w:rtl w:val="true"/>
          <w:lang w:bidi="fa-IR"/>
        </w:rPr>
        <w:t xml:space="preserve">اجره ولا تفتنا بعده عفوک عفوک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عفوک عفوک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 هذا کله</w:t>
      </w:r>
    </w:p>
    <w:p>
      <w:pPr>
        <w:pStyle w:val="BookText"/>
        <w:rPr/>
      </w:pPr>
      <w:r>
        <w:rPr>
          <w:rFonts w:ascii="IRNazanin" w:hAnsi="IRNazanin" w:eastAsia="IRNazanin"/>
          <w:color w:val="111111"/>
          <w:sz w:val="28"/>
          <w:sz w:val="28"/>
          <w:szCs w:val="28"/>
          <w:rtl w:val="true"/>
          <w:lang w:bidi="fa-IR"/>
        </w:rPr>
        <w:t>فی التکبیرة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تکبر الثانیة وتقول اللهم عبدک فلان اللهم ألحقه بنبیه محمد صلی الله علیه وآله وافسح</w:t>
      </w:r>
    </w:p>
    <w:p>
      <w:pPr>
        <w:pStyle w:val="BookText"/>
        <w:rPr/>
      </w:pPr>
      <w:r>
        <w:rPr>
          <w:rFonts w:ascii="IRNazanin" w:hAnsi="IRNazanin" w:eastAsia="IRNazanin"/>
          <w:color w:val="111111"/>
          <w:sz w:val="28"/>
          <w:sz w:val="28"/>
          <w:szCs w:val="28"/>
          <w:rtl w:val="true"/>
          <w:lang w:bidi="fa-IR"/>
        </w:rPr>
        <w:t>له فی قبره ونور له فیه وصعد روحه ولقنه حجته واجعل ما عندک خیرا له وارجعه</w:t>
      </w:r>
    </w:p>
    <w:p>
      <w:pPr>
        <w:pStyle w:val="BookText"/>
        <w:rPr/>
      </w:pPr>
      <w:r>
        <w:rPr>
          <w:rFonts w:ascii="IRNazanin" w:hAnsi="IRNazanin" w:eastAsia="IRNazanin"/>
          <w:color w:val="111111"/>
          <w:sz w:val="28"/>
          <w:sz w:val="28"/>
          <w:szCs w:val="28"/>
          <w:rtl w:val="true"/>
          <w:lang w:bidi="fa-IR"/>
        </w:rPr>
        <w:t>إلی خیر مما کان فیه اللهم عندک نحتسبه فلا تحرمنا اجره ولا تفتنا بعده اللهم عفوک</w:t>
      </w:r>
    </w:p>
    <w:p>
      <w:pPr>
        <w:pStyle w:val="BookText"/>
        <w:rPr/>
      </w:pPr>
      <w:r>
        <w:rPr>
          <w:rFonts w:ascii="IRNazanin" w:hAnsi="IRNazanin" w:eastAsia="IRNazanin"/>
          <w:color w:val="111111"/>
          <w:sz w:val="28"/>
          <w:sz w:val="28"/>
          <w:szCs w:val="28"/>
          <w:rtl w:val="true"/>
          <w:lang w:bidi="fa-IR"/>
        </w:rPr>
        <w:t>اللهم عفوک تقول هذا فی الثانیة والثالثة والرابعة فإذا کبرت الخامسة فقل اللهم صل علی</w:t>
      </w:r>
    </w:p>
    <w:p>
      <w:pPr>
        <w:pStyle w:val="BookText"/>
        <w:rPr/>
      </w:pPr>
      <w:r>
        <w:rPr>
          <w:rFonts w:ascii="IRNazanin" w:hAnsi="IRNazanin" w:eastAsia="IRNazanin"/>
          <w:color w:val="111111"/>
          <w:sz w:val="28"/>
          <w:sz w:val="28"/>
          <w:szCs w:val="28"/>
          <w:rtl w:val="true"/>
          <w:lang w:bidi="fa-IR"/>
        </w:rPr>
        <w:t xml:space="preserve">محمد وعلی آل محمد اللهم اغفر للمؤمنین والمؤمنات اللهم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بین</w:t>
      </w:r>
    </w:p>
    <w:p>
      <w:pPr>
        <w:pStyle w:val="BookText"/>
        <w:rPr/>
      </w:pPr>
      <w:r>
        <w:rPr>
          <w:rFonts w:ascii="IRNazanin" w:hAnsi="IRNazanin" w:eastAsia="IRNazanin"/>
          <w:color w:val="111111"/>
          <w:sz w:val="28"/>
          <w:sz w:val="28"/>
          <w:szCs w:val="28"/>
          <w:rtl w:val="true"/>
          <w:lang w:bidi="fa-IR"/>
        </w:rPr>
        <w:t>قلوبهم وتوفنی علی ملة رسولک اللهم اغفر لنا ولإخواننا الذین سبقونا بالایمان ولا تجعل</w:t>
      </w:r>
    </w:p>
    <w:p>
      <w:pPr>
        <w:pStyle w:val="BookText"/>
        <w:rPr/>
      </w:pPr>
      <w:r>
        <w:rPr>
          <w:rFonts w:ascii="IRNazanin" w:hAnsi="IRNazanin" w:eastAsia="IRNazanin"/>
          <w:color w:val="111111"/>
          <w:sz w:val="28"/>
          <w:sz w:val="28"/>
          <w:szCs w:val="28"/>
          <w:rtl w:val="true"/>
          <w:lang w:bidi="fa-IR"/>
        </w:rPr>
        <w:t xml:space="preserve">فی قلوبنا غلا للذین آمنوا ربنا انک رؤف رحیم اللهم عفوک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عفوک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عفوک وتسلم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4126</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منتهی العلامة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أبی عقیل یکبر ویقول اشهد أن لا</w:t>
      </w:r>
    </w:p>
    <w:p>
      <w:pPr>
        <w:pStyle w:val="BookText"/>
        <w:rPr/>
      </w:pPr>
      <w:r>
        <w:rPr>
          <w:rFonts w:ascii="IRNazanin" w:hAnsi="IRNazanin" w:eastAsia="IRNazanin"/>
          <w:color w:val="111111"/>
          <w:sz w:val="28"/>
          <w:sz w:val="28"/>
          <w:szCs w:val="28"/>
          <w:rtl w:val="true"/>
          <w:lang w:bidi="fa-IR"/>
        </w:rPr>
        <w:t>إله إلا الله وحده لا شریک له وأن محمدا عبده ورسوله اللهم صلی علی محمد وآل</w:t>
      </w:r>
    </w:p>
    <w:p>
      <w:pPr>
        <w:pStyle w:val="BookText"/>
        <w:rPr/>
      </w:pPr>
      <w:r>
        <w:rPr>
          <w:rFonts w:ascii="IRNazanin" w:hAnsi="IRNazanin" w:eastAsia="IRNazanin"/>
          <w:color w:val="111111"/>
          <w:sz w:val="28"/>
          <w:sz w:val="28"/>
          <w:szCs w:val="28"/>
          <w:rtl w:val="true"/>
          <w:lang w:bidi="fa-IR"/>
        </w:rPr>
        <w:t>محمد واعل درجته وبیض وجهه کما بلغ رسالتک وجاهد فی سبیلک ونصح لامته</w:t>
      </w:r>
    </w:p>
    <w:p>
      <w:pPr>
        <w:pStyle w:val="BookText"/>
        <w:rPr/>
      </w:pPr>
      <w:r>
        <w:rPr>
          <w:rFonts w:ascii="IRNazanin" w:hAnsi="IRNazanin" w:eastAsia="IRNazanin"/>
          <w:color w:val="111111"/>
          <w:sz w:val="28"/>
          <w:sz w:val="28"/>
          <w:szCs w:val="28"/>
          <w:rtl w:val="true"/>
          <w:lang w:bidi="fa-IR"/>
        </w:rPr>
        <w:t>ولم یدعهم سدی مهملین بعده بل نصب لهم الداعی إلی سبیلک الدال علی ما التبس</w:t>
      </w:r>
    </w:p>
    <w:p>
      <w:pPr>
        <w:pStyle w:val="BookText"/>
        <w:rPr/>
      </w:pPr>
      <w:r>
        <w:rPr>
          <w:rFonts w:ascii="IRNazanin" w:hAnsi="IRNazanin" w:eastAsia="IRNazanin"/>
          <w:color w:val="111111"/>
          <w:sz w:val="28"/>
          <w:sz w:val="28"/>
          <w:szCs w:val="28"/>
          <w:rtl w:val="true"/>
          <w:lang w:bidi="fa-IR"/>
        </w:rPr>
        <w:t>علیهم من حلالک وحرامک داعیا إلی موالاته ومعاداته لیهلک من هلک عن بینة ویحیی</w:t>
      </w:r>
    </w:p>
    <w:p>
      <w:pPr>
        <w:pStyle w:val="BookText"/>
        <w:rPr/>
      </w:pPr>
      <w:r>
        <w:rPr>
          <w:rFonts w:ascii="IRNazanin" w:hAnsi="IRNazanin" w:eastAsia="IRNazanin"/>
          <w:color w:val="111111"/>
          <w:sz w:val="28"/>
          <w:sz w:val="28"/>
          <w:szCs w:val="28"/>
          <w:rtl w:val="true"/>
          <w:lang w:bidi="fa-IR"/>
        </w:rPr>
        <w:t>من حی عن بینة وعبدک حتی اتاه الیقین فصلی الله علیه وعلی أهل بیته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یستغفر للمؤمنین والمؤمنات الاحیاء منهم والأموات ثم تقول اللهم عبدک</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وابن عبدک تخلی من الدنیا واحتاج إلی ما عندک نزل بک وأنت خیر منزول به افتقر</w:t>
      </w:r>
    </w:p>
    <w:p>
      <w:pPr>
        <w:pStyle w:val="BookText"/>
        <w:rPr/>
      </w:pPr>
      <w:r>
        <w:rPr>
          <w:rFonts w:ascii="IRNazanin" w:hAnsi="IRNazanin" w:eastAsia="IRNazanin"/>
          <w:color w:val="111111"/>
          <w:sz w:val="28"/>
          <w:sz w:val="28"/>
          <w:szCs w:val="28"/>
          <w:rtl w:val="true"/>
          <w:lang w:bidi="fa-IR"/>
        </w:rPr>
        <w:t>إلی رحمتک وأنت غنی عن عذابه اللهم انا لا نعلم منه الا خیرا وأنت اعلم به منا</w:t>
      </w:r>
    </w:p>
    <w:p>
      <w:pPr>
        <w:pStyle w:val="BookText"/>
        <w:rPr/>
      </w:pPr>
      <w:r>
        <w:rPr>
          <w:rFonts w:ascii="IRNazanin" w:hAnsi="IRNazanin" w:eastAsia="IRNazanin"/>
          <w:color w:val="111111"/>
          <w:sz w:val="28"/>
          <w:sz w:val="28"/>
          <w:szCs w:val="28"/>
          <w:rtl w:val="true"/>
          <w:lang w:bidi="fa-IR"/>
        </w:rPr>
        <w:t>فإن کان محسنا فزد فی احسانه وان کان مسیئا فاغفر له ذنوبه وارحمه وتجاوز</w:t>
      </w:r>
    </w:p>
    <w:p>
      <w:pPr>
        <w:pStyle w:val="BookText"/>
        <w:rPr/>
      </w:pPr>
      <w:r>
        <w:rPr>
          <w:rFonts w:ascii="IRNazanin" w:hAnsi="IRNazanin" w:eastAsia="IRNazanin"/>
          <w:color w:val="111111"/>
          <w:sz w:val="28"/>
          <w:sz w:val="28"/>
          <w:szCs w:val="28"/>
          <w:rtl w:val="true"/>
          <w:lang w:bidi="fa-IR"/>
        </w:rPr>
        <w:t>عنه اللهم ألحقه بنبیه وصالح سلفه اللهم عفوک عفوک ثم یکبر ویقول هذا فی کل تکبیرة</w:t>
      </w:r>
    </w:p>
    <w:p>
      <w:pPr>
        <w:pStyle w:val="BookText"/>
        <w:rPr/>
      </w:pPr>
      <w:r>
        <w:rPr>
          <w:rFonts w:eastAsia="IRNazanin" w:cs="IRNazanin"/>
          <w:color w:val="111111"/>
          <w:sz w:val="28"/>
          <w:szCs w:val="28"/>
          <w:lang w:bidi="fa-IR"/>
        </w:rPr>
        <w:t>4127</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أبی عمیر عن حماد</w:t>
      </w:r>
    </w:p>
    <w:p>
      <w:pPr>
        <w:pStyle w:val="BookText"/>
        <w:rPr/>
      </w:pPr>
      <w:r>
        <w:rPr>
          <w:rFonts w:ascii="IRNazanin" w:hAnsi="IRNazanin" w:eastAsia="IRNazanin"/>
          <w:color w:val="111111"/>
          <w:sz w:val="28"/>
          <w:sz w:val="28"/>
          <w:szCs w:val="28"/>
          <w:rtl w:val="true"/>
          <w:lang w:bidi="fa-IR"/>
        </w:rPr>
        <w:t>عن الحلبی عن زرارة عن أبی عبد الله علیه السلام فی الصلاة علی المیت قال تکبر ثم تصلی</w:t>
      </w:r>
    </w:p>
    <w:p>
      <w:pPr>
        <w:pStyle w:val="BookText"/>
        <w:rPr/>
      </w:pPr>
      <w:r>
        <w:rPr>
          <w:rFonts w:ascii="IRNazanin" w:hAnsi="IRNazanin" w:eastAsia="IRNazanin"/>
          <w:color w:val="111111"/>
          <w:sz w:val="28"/>
          <w:sz w:val="28"/>
          <w:szCs w:val="28"/>
          <w:rtl w:val="true"/>
          <w:lang w:bidi="fa-IR"/>
        </w:rPr>
        <w:t>علی النبی صلی الله علیه وآله ثم تقول اللهم عبدک ابن عبدک ابن أمتک لا أعلم منه الا خیرا وأنت</w:t>
      </w:r>
    </w:p>
    <w:p>
      <w:pPr>
        <w:pStyle w:val="BookText"/>
        <w:rPr/>
      </w:pPr>
      <w:r>
        <w:rPr>
          <w:rFonts w:ascii="IRNazanin" w:hAnsi="IRNazanin" w:eastAsia="IRNazanin"/>
          <w:color w:val="111111"/>
          <w:sz w:val="28"/>
          <w:sz w:val="28"/>
          <w:szCs w:val="28"/>
          <w:rtl w:val="true"/>
          <w:lang w:bidi="fa-IR"/>
        </w:rPr>
        <w:t xml:space="preserve">اعلم به منی </w:t>
      </w:r>
      <w:r>
        <w:rPr>
          <w:rStyle w:val="FootnoteAnchor"/>
          <w:rtl w:val="true"/>
        </w:rPr>
        <w:footnoteReference w:id="564"/>
      </w:r>
      <w:r>
        <w:rPr>
          <w:rFonts w:ascii="IRNazanin" w:hAnsi="IRNazanin" w:eastAsia="IRNazanin"/>
          <w:color w:val="111111"/>
          <w:sz w:val="28"/>
          <w:sz w:val="28"/>
          <w:szCs w:val="28"/>
          <w:rtl w:val="true"/>
          <w:lang w:bidi="fa-IR"/>
        </w:rPr>
        <w:t xml:space="preserve">اللهم ان کان محسنا فزد فی احسانه </w:t>
      </w:r>
      <w:r>
        <w:rPr>
          <w:rStyle w:val="FootnoteAnchor"/>
          <w:rtl w:val="true"/>
        </w:rPr>
        <w:footnoteReference w:id="565"/>
      </w:r>
      <w:r>
        <w:rPr>
          <w:rFonts w:ascii="IRNazanin" w:hAnsi="IRNazanin" w:eastAsia="IRNazanin"/>
          <w:color w:val="111111"/>
          <w:sz w:val="28"/>
          <w:sz w:val="28"/>
          <w:szCs w:val="28"/>
          <w:rtl w:val="true"/>
          <w:lang w:bidi="fa-IR"/>
        </w:rPr>
        <w:t>وتقبل منه وان کان مسیئا</w:t>
      </w:r>
    </w:p>
    <w:p>
      <w:pPr>
        <w:pStyle w:val="BookText"/>
        <w:rPr/>
      </w:pPr>
      <w:r>
        <w:rPr>
          <w:rFonts w:ascii="IRNazanin" w:hAnsi="IRNazanin" w:eastAsia="IRNazanin"/>
          <w:color w:val="111111"/>
          <w:sz w:val="28"/>
          <w:sz w:val="28"/>
          <w:szCs w:val="28"/>
          <w:rtl w:val="true"/>
          <w:lang w:bidi="fa-IR"/>
        </w:rPr>
        <w:t xml:space="preserve">فاغفر له ذنبه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وارحمه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وافسح له فی قبره واجعله من رفقاء محمد صلی الله علیه وآله ثم تکبر</w:t>
      </w:r>
    </w:p>
    <w:p>
      <w:pPr>
        <w:pStyle w:val="BookText"/>
        <w:rPr/>
      </w:pPr>
      <w:r>
        <w:rPr>
          <w:rFonts w:ascii="IRNazanin" w:hAnsi="IRNazanin" w:eastAsia="IRNazanin"/>
          <w:color w:val="111111"/>
          <w:sz w:val="28"/>
          <w:sz w:val="28"/>
          <w:szCs w:val="28"/>
          <w:rtl w:val="true"/>
          <w:lang w:bidi="fa-IR"/>
        </w:rPr>
        <w:t>الثانیة وتقول اللهم ان کان زاکیا فزکه وان کان خاطئا فاغفر له ثم تکبر الثالثة وتقول</w:t>
      </w:r>
    </w:p>
    <w:p>
      <w:pPr>
        <w:pStyle w:val="BookText"/>
        <w:rPr/>
      </w:pPr>
      <w:r>
        <w:rPr>
          <w:rFonts w:ascii="IRNazanin" w:hAnsi="IRNazanin" w:eastAsia="IRNazanin"/>
          <w:color w:val="111111"/>
          <w:sz w:val="28"/>
          <w:sz w:val="28"/>
          <w:szCs w:val="28"/>
          <w:rtl w:val="true"/>
          <w:lang w:bidi="fa-IR"/>
        </w:rPr>
        <w:t>اللهم لا تحرمنا اجره ولا تفتنا بعده ثم تکبر الرابعة وتقول اللهم اکتبه عندک فی علیین</w:t>
      </w:r>
    </w:p>
    <w:p>
      <w:pPr>
        <w:pStyle w:val="BookText"/>
        <w:rPr/>
      </w:pPr>
      <w:r>
        <w:rPr>
          <w:rFonts w:ascii="IRNazanin" w:hAnsi="IRNazanin" w:eastAsia="IRNazanin"/>
          <w:color w:val="111111"/>
          <w:sz w:val="28"/>
          <w:sz w:val="28"/>
          <w:szCs w:val="28"/>
          <w:rtl w:val="true"/>
          <w:lang w:bidi="fa-IR"/>
        </w:rPr>
        <w:t>واخلف علی عقبه فی الغابرین واجعله من رفقاء محمد صلی الله علیه وآله ثم تکبر الخامسة وانصرف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4128</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عن محمد بن یحیی عن محمد بن</w:t>
      </w:r>
    </w:p>
    <w:p>
      <w:pPr>
        <w:pStyle w:val="BookText"/>
        <w:rPr/>
      </w:pPr>
      <w:r>
        <w:rPr>
          <w:rFonts w:ascii="IRNazanin" w:hAnsi="IRNazanin" w:eastAsia="IRNazanin"/>
          <w:color w:val="111111"/>
          <w:sz w:val="28"/>
          <w:sz w:val="28"/>
          <w:szCs w:val="28"/>
          <w:rtl w:val="true"/>
          <w:lang w:bidi="fa-IR"/>
        </w:rPr>
        <w:t>الحسین عن عبیس بن هشام عن الحسن بن أحمد المنقری عن یونس عن أبی عبد الله</w:t>
      </w:r>
    </w:p>
    <w:p>
      <w:pPr>
        <w:pStyle w:val="BookText"/>
        <w:rPr/>
      </w:pPr>
      <w:r>
        <w:rPr>
          <w:rFonts w:ascii="IRNazanin" w:hAnsi="IRNazanin" w:eastAsia="IRNazanin"/>
          <w:color w:val="111111"/>
          <w:sz w:val="28"/>
          <w:sz w:val="28"/>
          <w:szCs w:val="28"/>
          <w:rtl w:val="true"/>
          <w:lang w:bidi="fa-IR"/>
        </w:rPr>
        <w:t>علیه السلام قال قال الصلاة علی الجنائز التکبیرة الأولی استفتاح الصلاة والثانیة</w:t>
      </w:r>
    </w:p>
    <w:p>
      <w:pPr>
        <w:pStyle w:val="BookText"/>
        <w:rPr/>
      </w:pPr>
      <w:r>
        <w:rPr>
          <w:rFonts w:ascii="IRNazanin" w:hAnsi="IRNazanin" w:eastAsia="IRNazanin"/>
          <w:color w:val="111111"/>
          <w:sz w:val="28"/>
          <w:sz w:val="28"/>
          <w:szCs w:val="28"/>
          <w:rtl w:val="true"/>
          <w:lang w:bidi="fa-IR"/>
        </w:rPr>
        <w:t>یشهد أن لا إله إلا الله وأن محمدا رسول الله والثالثة الصلاة علی النبی صلی الله علیه وآله وعلی أهل</w:t>
      </w:r>
    </w:p>
    <w:p>
      <w:pPr>
        <w:pStyle w:val="BookText"/>
        <w:rPr/>
      </w:pPr>
      <w:r>
        <w:rPr>
          <w:rFonts w:ascii="IRNazanin" w:hAnsi="IRNazanin" w:eastAsia="IRNazanin"/>
          <w:color w:val="111111"/>
          <w:sz w:val="28"/>
          <w:sz w:val="28"/>
          <w:szCs w:val="28"/>
          <w:rtl w:val="true"/>
          <w:lang w:bidi="fa-IR"/>
        </w:rPr>
        <w:t>بیته والثناء علی الله والرابعة له والخامسة یسلم ویقف مقدار ما بین التکبیرتین ولا</w:t>
      </w:r>
    </w:p>
    <w:p>
      <w:pPr>
        <w:pStyle w:val="BookText"/>
        <w:rPr/>
      </w:pPr>
      <w:r>
        <w:rPr>
          <w:rFonts w:ascii="IRNazanin" w:hAnsi="IRNazanin" w:eastAsia="IRNazanin"/>
          <w:color w:val="111111"/>
          <w:sz w:val="28"/>
          <w:sz w:val="28"/>
          <w:szCs w:val="28"/>
          <w:rtl w:val="true"/>
          <w:lang w:bidi="fa-IR"/>
        </w:rPr>
        <w:t>یبرح حتی یحمل السریر من بین یدیه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4129</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سعید عن فضالة عن کلیب</w:t>
      </w:r>
    </w:p>
    <w:p>
      <w:pPr>
        <w:pStyle w:val="BookText"/>
        <w:rPr/>
      </w:pPr>
      <w:r>
        <w:rPr>
          <w:rFonts w:ascii="IRNazanin" w:hAnsi="IRNazanin" w:eastAsia="IRNazanin"/>
          <w:color w:val="111111"/>
          <w:sz w:val="28"/>
          <w:sz w:val="28"/>
          <w:szCs w:val="28"/>
          <w:rtl w:val="true"/>
          <w:lang w:bidi="fa-IR"/>
        </w:rPr>
        <w:t>الأسدی قال سئلت ابا عبد الله علیه السلام عن التکبیر علی المیت فقال بیده خمسا</w:t>
      </w:r>
    </w:p>
    <w:p>
      <w:pPr>
        <w:pStyle w:val="BookText"/>
        <w:rPr/>
      </w:pPr>
      <w:r>
        <w:rPr>
          <w:rFonts w:ascii="IRNazanin" w:hAnsi="IRNazanin" w:eastAsia="IRNazanin"/>
          <w:color w:val="111111"/>
          <w:sz w:val="28"/>
          <w:sz w:val="28"/>
          <w:szCs w:val="28"/>
          <w:rtl w:val="true"/>
          <w:lang w:bidi="fa-IR"/>
        </w:rPr>
        <w:t>یب قلت فکیف أقول إذا صلیت علیه قال تقول اللهم عبدک احتاج إلی رحمتک</w:t>
      </w:r>
    </w:p>
    <w:p>
      <w:pPr>
        <w:pStyle w:val="BookText"/>
        <w:rPr/>
      </w:pPr>
      <w:r>
        <w:rPr>
          <w:rFonts w:ascii="IRNazanin" w:hAnsi="IRNazanin" w:eastAsia="IRNazanin"/>
          <w:color w:val="111111"/>
          <w:sz w:val="28"/>
          <w:sz w:val="28"/>
          <w:szCs w:val="28"/>
          <w:rtl w:val="true"/>
          <w:lang w:bidi="fa-IR"/>
        </w:rPr>
        <w:t>وأنت غنی عن عذابه اللهم ان کان محسنا فزد فی احسانه وان کان مسیئا فاغفر 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4130</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عن علی بن الحسین </w:t>
      </w:r>
      <w:r>
        <w:rPr>
          <w:rStyle w:val="FootnoteAnchor"/>
          <w:rtl w:val="true"/>
        </w:rPr>
        <w:footnoteReference w:id="566"/>
      </w:r>
      <w:r>
        <w:rPr>
          <w:rFonts w:ascii="IRNazanin" w:hAnsi="IRNazanin" w:eastAsia="IRNazanin"/>
          <w:color w:val="111111"/>
          <w:sz w:val="28"/>
          <w:sz w:val="28"/>
          <w:szCs w:val="28"/>
          <w:rtl w:val="true"/>
          <w:lang w:bidi="fa-IR"/>
        </w:rPr>
        <w:t>عن أحمد بن</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 الرحیم أبی </w:t>
      </w:r>
      <w:r>
        <w:rPr>
          <w:rStyle w:val="FootnoteAnchor"/>
          <w:rtl w:val="true"/>
        </w:rPr>
        <w:footnoteReference w:id="567"/>
      </w:r>
      <w:r>
        <w:rPr>
          <w:rFonts w:ascii="IRNazanin" w:hAnsi="IRNazanin" w:eastAsia="IRNazanin"/>
          <w:color w:val="111111"/>
          <w:sz w:val="28"/>
          <w:sz w:val="28"/>
          <w:szCs w:val="28"/>
          <w:rtl w:val="true"/>
          <w:lang w:bidi="fa-IR"/>
        </w:rPr>
        <w:t>الصخر عن إسماعیل بن عبد الخالق عن عبد ربه عن أبی عبد الله علیه السلام</w:t>
      </w:r>
    </w:p>
    <w:p>
      <w:pPr>
        <w:pStyle w:val="BookText"/>
        <w:rPr/>
      </w:pPr>
      <w:r>
        <w:rPr>
          <w:rFonts w:ascii="IRNazanin" w:hAnsi="IRNazanin" w:eastAsia="IRNazanin"/>
          <w:color w:val="111111"/>
          <w:sz w:val="28"/>
          <w:sz w:val="28"/>
          <w:szCs w:val="28"/>
          <w:rtl w:val="true"/>
          <w:lang w:bidi="fa-IR"/>
        </w:rPr>
        <w:t>الصلاة علی الجنائز تقول اللهم أنت خلقت هذه النفس وأنت أمتها تعلم سرها و</w:t>
      </w:r>
    </w:p>
    <w:p>
      <w:pPr>
        <w:pStyle w:val="BookText"/>
        <w:rPr/>
      </w:pPr>
      <w:r>
        <w:rPr>
          <w:rFonts w:ascii="IRNazanin" w:hAnsi="IRNazanin" w:eastAsia="IRNazanin"/>
          <w:color w:val="111111"/>
          <w:sz w:val="28"/>
          <w:sz w:val="28"/>
          <w:szCs w:val="28"/>
          <w:rtl w:val="true"/>
          <w:lang w:bidi="fa-IR"/>
        </w:rPr>
        <w:t xml:space="preserve">علانیتها اتیناک شافعین فیها شفعاء </w:t>
      </w:r>
      <w:r>
        <w:rPr>
          <w:rStyle w:val="FootnoteAnchor"/>
          <w:rtl w:val="true"/>
        </w:rPr>
        <w:footnoteReference w:id="568"/>
      </w:r>
      <w:r>
        <w:rPr>
          <w:rFonts w:ascii="IRNazanin" w:hAnsi="IRNazanin" w:eastAsia="IRNazanin"/>
          <w:color w:val="111111"/>
          <w:sz w:val="28"/>
          <w:sz w:val="28"/>
          <w:szCs w:val="28"/>
          <w:rtl w:val="true"/>
          <w:lang w:bidi="fa-IR"/>
        </w:rPr>
        <w:t>اللهم ولها ما تولت واحشرها مع من أحبت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4131</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صحیفة الرضا علیه السلام باسناده قال قال رسول الله</w:t>
      </w:r>
    </w:p>
    <w:p>
      <w:pPr>
        <w:pStyle w:val="BookText"/>
        <w:rPr/>
      </w:pPr>
      <w:r>
        <w:rPr>
          <w:rFonts w:ascii="IRNazanin" w:hAnsi="IRNazanin" w:eastAsia="IRNazanin"/>
          <w:color w:val="111111"/>
          <w:sz w:val="28"/>
          <w:sz w:val="28"/>
          <w:szCs w:val="28"/>
          <w:rtl w:val="true"/>
          <w:lang w:bidi="fa-IR"/>
        </w:rPr>
        <w:t>صلی الله علیه وآله یا علی انک إذا صلیت علی جنازة فقل اللهم هذا عبدک وابن عبدک وابن أمتک</w:t>
      </w:r>
    </w:p>
    <w:p>
      <w:pPr>
        <w:pStyle w:val="BookText"/>
        <w:rPr/>
      </w:pPr>
      <w:r>
        <w:rPr>
          <w:rFonts w:ascii="IRNazanin" w:hAnsi="IRNazanin" w:eastAsia="IRNazanin"/>
          <w:color w:val="111111"/>
          <w:sz w:val="28"/>
          <w:sz w:val="28"/>
          <w:szCs w:val="28"/>
          <w:rtl w:val="true"/>
          <w:lang w:bidi="fa-IR"/>
        </w:rPr>
        <w:t>ماض فیه حکمک خلقته ولم یکن شیئا مذکورا زارک وأنت خیر مزور اللهم لقنه حجته</w:t>
      </w:r>
    </w:p>
    <w:p>
      <w:pPr>
        <w:pStyle w:val="BookText"/>
        <w:rPr/>
      </w:pPr>
      <w:r>
        <w:rPr>
          <w:rFonts w:ascii="IRNazanin" w:hAnsi="IRNazanin" w:eastAsia="IRNazanin"/>
          <w:color w:val="111111"/>
          <w:sz w:val="28"/>
          <w:sz w:val="28"/>
          <w:szCs w:val="28"/>
          <w:rtl w:val="true"/>
          <w:lang w:bidi="fa-IR"/>
        </w:rPr>
        <w:t>وألحقه بنبیه ونور له فی قبره ووسع علیه فی مدخله وثبته بالقول الثابت فإنه افتقر</w:t>
      </w:r>
    </w:p>
    <w:p>
      <w:pPr>
        <w:pStyle w:val="BookText"/>
        <w:rPr/>
      </w:pPr>
      <w:r>
        <w:rPr>
          <w:rFonts w:ascii="IRNazanin" w:hAnsi="IRNazanin" w:eastAsia="IRNazanin"/>
          <w:color w:val="111111"/>
          <w:sz w:val="28"/>
          <w:sz w:val="28"/>
          <w:szCs w:val="28"/>
          <w:rtl w:val="true"/>
          <w:lang w:bidi="fa-IR"/>
        </w:rPr>
        <w:t>إلیک واستغنیت عنه وکان یشهد أن لا إله إلا الله فاغفر له اللهم لا تحرمنا اجره و</w:t>
      </w:r>
    </w:p>
    <w:p>
      <w:pPr>
        <w:pStyle w:val="BookText"/>
        <w:rPr/>
      </w:pPr>
      <w:r>
        <w:rPr>
          <w:rFonts w:ascii="IRNazanin" w:hAnsi="IRNazanin" w:eastAsia="IRNazanin"/>
          <w:color w:val="111111"/>
          <w:sz w:val="28"/>
          <w:sz w:val="28"/>
          <w:szCs w:val="28"/>
          <w:rtl w:val="true"/>
          <w:lang w:bidi="fa-IR"/>
        </w:rPr>
        <w:t>لا تفتنا بعده یا علی إذا صلیت علی امرأة فقل اللهم أنت خلقتها وأنت أحییتها وأنت</w:t>
      </w:r>
    </w:p>
    <w:p>
      <w:pPr>
        <w:pStyle w:val="BookText"/>
        <w:rPr/>
      </w:pPr>
      <w:r>
        <w:rPr>
          <w:rFonts w:ascii="IRNazanin" w:hAnsi="IRNazanin" w:eastAsia="IRNazanin"/>
          <w:color w:val="111111"/>
          <w:sz w:val="28"/>
          <w:sz w:val="28"/>
          <w:szCs w:val="28"/>
          <w:rtl w:val="true"/>
          <w:lang w:bidi="fa-IR"/>
        </w:rPr>
        <w:t>أمتها وأنت اعلم بسرها وعلانیتها جئناک شفعاء لها فاغفر لها اللهم لا تحرمنا اجرها</w:t>
      </w:r>
    </w:p>
    <w:p>
      <w:pPr>
        <w:pStyle w:val="BookText"/>
        <w:rPr/>
      </w:pPr>
      <w:r>
        <w:rPr>
          <w:rFonts w:ascii="IRNazanin" w:hAnsi="IRNazanin" w:eastAsia="IRNazanin"/>
          <w:color w:val="111111"/>
          <w:sz w:val="28"/>
          <w:sz w:val="28"/>
          <w:szCs w:val="28"/>
          <w:rtl w:val="true"/>
          <w:lang w:bidi="fa-IR"/>
        </w:rPr>
        <w:t>ولا تفتنا بعدها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4132</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العوالی عن فخر المحققین قال قال النبی صلی الله علیه وآله إذا</w:t>
      </w:r>
    </w:p>
    <w:p>
      <w:pPr>
        <w:pStyle w:val="BookText"/>
        <w:rPr/>
      </w:pPr>
      <w:r>
        <w:rPr>
          <w:rFonts w:ascii="IRNazanin" w:hAnsi="IRNazanin" w:eastAsia="IRNazanin"/>
          <w:color w:val="111111"/>
          <w:sz w:val="28"/>
          <w:sz w:val="28"/>
          <w:szCs w:val="28"/>
          <w:rtl w:val="true"/>
          <w:lang w:bidi="fa-IR"/>
        </w:rPr>
        <w:t>صلیتم علی المیت فأخلصوا فی الدعاء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روایة أبی بصیر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الباب التالی قوله فسأله عن الصلاة علی</w:t>
      </w:r>
    </w:p>
    <w:p>
      <w:pPr>
        <w:pStyle w:val="BookText"/>
        <w:rPr/>
      </w:pPr>
      <w:r>
        <w:rPr>
          <w:rFonts w:ascii="IRNazanin" w:hAnsi="IRNazanin" w:eastAsia="IRNazanin"/>
          <w:color w:val="111111"/>
          <w:sz w:val="28"/>
          <w:sz w:val="28"/>
          <w:szCs w:val="28"/>
          <w:rtl w:val="true"/>
          <w:lang w:bidi="fa-IR"/>
        </w:rPr>
        <w:t xml:space="preserve">الجنائز فقال علیه السلام له أربع صلوات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تکبیرات بینهن أربع</w:t>
      </w:r>
    </w:p>
    <w:p>
      <w:pPr>
        <w:pStyle w:val="BookText"/>
        <w:rPr/>
      </w:pPr>
      <w:r>
        <w:rPr>
          <w:rFonts w:ascii="IRNazanin" w:hAnsi="IRNazanin" w:eastAsia="IRNazanin"/>
          <w:color w:val="111111"/>
          <w:sz w:val="28"/>
          <w:sz w:val="28"/>
          <w:szCs w:val="28"/>
          <w:rtl w:val="true"/>
          <w:lang w:bidi="fa-IR"/>
        </w:rPr>
        <w:t xml:space="preserve">صلوات ولیلاحظ سائر أحادیث الباب وأحادیث باب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رفع الیدین</w:t>
      </w:r>
    </w:p>
    <w:p>
      <w:pPr>
        <w:pStyle w:val="BookText"/>
        <w:rPr/>
      </w:pPr>
      <w:r>
        <w:rPr>
          <w:rFonts w:ascii="IRNazanin" w:hAnsi="IRNazanin" w:eastAsia="IRNazanin"/>
          <w:color w:val="111111"/>
          <w:sz w:val="28"/>
          <w:sz w:val="28"/>
          <w:szCs w:val="28"/>
          <w:rtl w:val="true"/>
          <w:lang w:bidi="fa-IR"/>
        </w:rPr>
        <w:t xml:space="preserve">عند کل تکبیرة من صلاة الجنائز وباب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قراءة فی الصلاة علی المیت</w:t>
      </w:r>
    </w:p>
    <w:p>
      <w:pPr>
        <w:pStyle w:val="BookText"/>
        <w:rPr/>
      </w:pPr>
      <w:r>
        <w:rPr>
          <w:rFonts w:ascii="IRNazanin" w:hAnsi="IRNazanin" w:eastAsia="IRNazanin"/>
          <w:color w:val="111111"/>
          <w:sz w:val="28"/>
          <w:sz w:val="28"/>
          <w:szCs w:val="28"/>
          <w:rtl w:val="true"/>
          <w:lang w:bidi="fa-IR"/>
        </w:rPr>
        <w:t xml:space="preserve">وفی روایة فضیل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کیفیة الصلاة علی المستضعف قوله علیه السلام</w:t>
      </w:r>
    </w:p>
    <w:p>
      <w:pPr>
        <w:pStyle w:val="BookText"/>
        <w:rPr/>
      </w:pPr>
      <w:r>
        <w:rPr>
          <w:rFonts w:ascii="IRNazanin" w:hAnsi="IRNazanin" w:eastAsia="IRNazanin"/>
          <w:color w:val="111111"/>
          <w:sz w:val="28"/>
          <w:sz w:val="28"/>
          <w:szCs w:val="28"/>
          <w:rtl w:val="true"/>
          <w:lang w:bidi="fa-IR"/>
        </w:rPr>
        <w:t>إذا صلیت علی المؤمن فادع له واجتهد له فی الدعاء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أبی هاشم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کیفیة الصلاة علی المصلوب ما یدل</w:t>
      </w:r>
    </w:p>
    <w:p>
      <w:pPr>
        <w:pStyle w:val="BookText"/>
        <w:rPr/>
      </w:pPr>
      <w:r>
        <w:rPr>
          <w:rFonts w:ascii="IRNazanin" w:hAnsi="IRNazanin" w:eastAsia="IRNazanin"/>
          <w:color w:val="111111"/>
          <w:sz w:val="28"/>
          <w:sz w:val="28"/>
          <w:szCs w:val="28"/>
          <w:rtl w:val="true"/>
          <w:lang w:bidi="fa-IR"/>
        </w:rPr>
        <w:t xml:space="preserve">علی وجوب الاستقبال فیها وفی روایة جابر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من فاته بعض</w:t>
      </w:r>
    </w:p>
    <w:p>
      <w:pPr>
        <w:pStyle w:val="BookText"/>
        <w:rPr/>
      </w:pPr>
      <w:r>
        <w:rPr>
          <w:rFonts w:ascii="IRNazanin" w:hAnsi="IRNazanin" w:eastAsia="IRNazanin"/>
          <w:color w:val="111111"/>
          <w:sz w:val="28"/>
          <w:sz w:val="28"/>
          <w:szCs w:val="28"/>
          <w:rtl w:val="true"/>
          <w:lang w:bidi="fa-IR"/>
        </w:rPr>
        <w:t>التکبیرات قوله أرأیت ان فاتتنی تکبیرة أو أکثر قال علیه السلام تقضی ما فاتک قلت</w:t>
      </w:r>
    </w:p>
    <w:p>
      <w:pPr>
        <w:pStyle w:val="BookText"/>
        <w:rPr/>
      </w:pPr>
      <w:r>
        <w:rPr>
          <w:rFonts w:ascii="IRNazanin" w:hAnsi="IRNazanin" w:eastAsia="IRNazanin"/>
          <w:color w:val="111111"/>
          <w:sz w:val="28"/>
          <w:sz w:val="28"/>
          <w:szCs w:val="28"/>
          <w:rtl w:val="true"/>
          <w:lang w:bidi="fa-IR"/>
        </w:rPr>
        <w:t xml:space="preserve">استقبل القبلة قال علیه السلام بلی وأنت تتبع الجنازة وفی الرضوی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علیه السلام فکبر علیها تمام الخمس وأنت مستقبل القبلة وفی روایة ابن بکیر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bookmarkStart w:id="328" w:name="pg12405_123496"/>
    </w:p>
    <w:p>
      <w:pPr>
        <w:pStyle w:val="BookText"/>
        <w:rPr/>
      </w:pPr>
      <w:bookmarkEnd w:id="328"/>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یکفی صلاة واحدة علی جنائز متعددة قوله علیه السلام توضع</w:t>
      </w:r>
    </w:p>
    <w:p>
      <w:pPr>
        <w:pStyle w:val="BookText"/>
        <w:rPr/>
      </w:pPr>
      <w:r>
        <w:rPr>
          <w:rFonts w:ascii="IRNazanin" w:hAnsi="IRNazanin" w:eastAsia="IRNazanin"/>
          <w:color w:val="111111"/>
          <w:sz w:val="28"/>
          <w:sz w:val="28"/>
          <w:szCs w:val="28"/>
          <w:rtl w:val="true"/>
          <w:lang w:bidi="fa-IR"/>
        </w:rPr>
        <w:t>النساء مما یلی القبلة والصبیان دونهم والرجال دون ذلک ویقوم الامام مما یلی الرجال</w:t>
      </w:r>
    </w:p>
    <w:p>
      <w:pPr>
        <w:pStyle w:val="BookText"/>
        <w:rPr/>
      </w:pPr>
      <w:r>
        <w:rPr>
          <w:rFonts w:ascii="IRNazanin" w:hAnsi="IRNazanin" w:eastAsia="IRNazanin"/>
          <w:color w:val="111111"/>
          <w:sz w:val="28"/>
          <w:sz w:val="28"/>
          <w:szCs w:val="28"/>
          <w:rtl w:val="true"/>
          <w:lang w:bidi="fa-IR"/>
        </w:rPr>
        <w:t xml:space="preserve">وفی روایة الدعائم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ویجعل الرجال مما یلیه والنساء مما یلی القبلة وفی</w:t>
      </w:r>
    </w:p>
    <w:p>
      <w:pPr>
        <w:pStyle w:val="BookText"/>
        <w:rPr/>
      </w:pPr>
      <w:r>
        <w:rPr>
          <w:rFonts w:ascii="IRNazanin" w:hAnsi="IRNazanin" w:eastAsia="IRNazanin"/>
          <w:color w:val="111111"/>
          <w:sz w:val="28"/>
          <w:sz w:val="28"/>
          <w:szCs w:val="28"/>
          <w:rtl w:val="true"/>
          <w:lang w:bidi="fa-IR"/>
        </w:rPr>
        <w:t xml:space="preserve">الرضوی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السلام فقدم المرأة إلی القبلة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ویقف الامام</w:t>
      </w:r>
    </w:p>
    <w:p>
      <w:pPr>
        <w:pStyle w:val="BookText"/>
        <w:rPr/>
      </w:pPr>
      <w:r>
        <w:rPr>
          <w:rFonts w:ascii="IRNazanin" w:hAnsi="IRNazanin" w:eastAsia="IRNazanin"/>
          <w:color w:val="111111"/>
          <w:sz w:val="28"/>
          <w:sz w:val="28"/>
          <w:szCs w:val="28"/>
          <w:rtl w:val="true"/>
          <w:lang w:bidi="fa-IR"/>
        </w:rPr>
        <w:t xml:space="preserve">خلف الرجل فی وسطه وفی روایة الحلبی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یکون الرجل بین یدی المرأة</w:t>
      </w:r>
    </w:p>
    <w:p>
      <w:pPr>
        <w:pStyle w:val="BookText"/>
        <w:rPr/>
      </w:pPr>
      <w:r>
        <w:rPr>
          <w:rFonts w:ascii="IRNazanin" w:hAnsi="IRNazanin" w:eastAsia="IRNazanin"/>
          <w:color w:val="111111"/>
          <w:sz w:val="28"/>
          <w:sz w:val="28"/>
          <w:szCs w:val="28"/>
          <w:rtl w:val="true"/>
          <w:lang w:bidi="fa-IR"/>
        </w:rPr>
        <w:t xml:space="preserve">مما یلی القبلة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ورأس الرجل مما یلی یمین الامام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زرارة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استحباب تقدیم الأفضل من أبواب صلاة</w:t>
      </w:r>
    </w:p>
    <w:p>
      <w:pPr>
        <w:pStyle w:val="BookText"/>
        <w:rPr/>
      </w:pPr>
      <w:r>
        <w:rPr>
          <w:rFonts w:ascii="IRNazanin" w:hAnsi="IRNazanin" w:eastAsia="IRNazanin"/>
          <w:color w:val="111111"/>
          <w:sz w:val="28"/>
          <w:sz w:val="28"/>
          <w:szCs w:val="28"/>
          <w:rtl w:val="true"/>
          <w:lang w:bidi="fa-IR"/>
        </w:rPr>
        <w:t>الجماعة قوله علیه السلام ان جبرئیل اخذ بید شیث فأقامه للصلاة علیه کما تقوم الیوم</w:t>
      </w:r>
    </w:p>
    <w:p>
      <w:pPr>
        <w:pStyle w:val="BookText"/>
        <w:rPr/>
      </w:pPr>
      <w:r>
        <w:rPr>
          <w:rFonts w:ascii="IRNazanin" w:hAnsi="IRNazanin" w:eastAsia="IRNazanin"/>
          <w:color w:val="111111"/>
          <w:sz w:val="28"/>
          <w:sz w:val="28"/>
          <w:szCs w:val="28"/>
          <w:rtl w:val="true"/>
          <w:lang w:bidi="fa-IR"/>
        </w:rPr>
        <w:t>نحن ثم قال کبر علی أبیک سبعین تکبیرة وعلمه کیف یصنع ثم إن جبرئیل امر الملائکة</w:t>
      </w:r>
    </w:p>
    <w:p>
      <w:pPr>
        <w:pStyle w:val="BookText"/>
        <w:rPr/>
      </w:pPr>
      <w:r>
        <w:rPr>
          <w:rFonts w:ascii="IRNazanin" w:hAnsi="IRNazanin" w:eastAsia="IRNazanin"/>
          <w:color w:val="111111"/>
          <w:sz w:val="28"/>
          <w:sz w:val="28"/>
          <w:szCs w:val="28"/>
          <w:rtl w:val="true"/>
          <w:lang w:bidi="fa-IR"/>
        </w:rPr>
        <w:t>ان یصطفوا قیاما خلف شیث کما یصطف الیوم خلف المصلی علی المیت الخ</w:t>
      </w:r>
      <w:r>
        <w:rPr>
          <w:rFonts w:eastAsia="IRNazanin" w:cs="IRNazanin"/>
          <w:color w:val="111111"/>
          <w:sz w:val="28"/>
          <w:szCs w:val="28"/>
          <w:rtl w:val="true"/>
          <w:lang w:bidi="fa-IR"/>
        </w:rPr>
        <w:t>.</w:t>
      </w:r>
    </w:p>
    <w:p>
      <w:pPr>
        <w:pStyle w:val="Heading4"/>
        <w:numPr>
          <w:ilvl w:val="3"/>
          <w:numId w:val="1"/>
        </w:numPr>
        <w:rPr/>
      </w:pPr>
      <w:bookmarkStart w:id="329" w:name="__RefHeading___Toc9751260_417432637"/>
      <w:bookmarkStart w:id="330" w:name="_Toc116"/>
      <w:bookmarkEnd w:id="329"/>
      <w:r>
        <w:rPr>
          <w:rtl w:val="true"/>
        </w:rPr>
        <w:t>(</w:t>
      </w:r>
      <w:r>
        <w:rPr/>
        <w:t>10</w:t>
      </w:r>
      <w:r>
        <w:rPr>
          <w:rtl w:val="true"/>
        </w:rPr>
        <w:t xml:space="preserve">) </w:t>
      </w:r>
      <w:r>
        <w:rPr>
          <w:rtl w:val="true"/>
        </w:rPr>
        <w:t>باب عدد التکبیر فی الصلاة علی المیت وعلته</w:t>
      </w:r>
      <w:bookmarkEnd w:id="330"/>
    </w:p>
    <w:p>
      <w:pPr>
        <w:pStyle w:val="BookText"/>
        <w:rPr/>
      </w:pPr>
      <w:r>
        <w:rPr>
          <w:rFonts w:eastAsia="IRNazanin" w:cs="IRNazanin"/>
          <w:color w:val="111111"/>
          <w:sz w:val="28"/>
          <w:szCs w:val="28"/>
          <w:lang w:bidi="fa-IR"/>
        </w:rPr>
        <w:t>4133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474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فضالة عن عبد الله</w:t>
      </w:r>
    </w:p>
    <w:p>
      <w:pPr>
        <w:pStyle w:val="BookText"/>
        <w:rPr/>
      </w:pPr>
      <w:r>
        <w:rPr>
          <w:rFonts w:ascii="IRNazanin" w:hAnsi="IRNazanin" w:eastAsia="IRNazanin"/>
          <w:color w:val="111111"/>
          <w:sz w:val="28"/>
          <w:sz w:val="28"/>
          <w:szCs w:val="28"/>
          <w:rtl w:val="true"/>
          <w:lang w:bidi="fa-IR"/>
        </w:rPr>
        <w:t>بن سنان عن أبی عبد الله علیه السلام قال التکبیر علی المیت خمس تکبیرات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4134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474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بن عبد الله عن إبراهیم بن مهزیار عن</w:t>
      </w:r>
    </w:p>
    <w:p>
      <w:pPr>
        <w:pStyle w:val="BookText"/>
        <w:rPr/>
      </w:pPr>
      <w:r>
        <w:rPr>
          <w:rFonts w:ascii="IRNazanin" w:hAnsi="IRNazanin" w:eastAsia="IRNazanin"/>
          <w:color w:val="111111"/>
          <w:sz w:val="28"/>
          <w:sz w:val="28"/>
          <w:szCs w:val="28"/>
          <w:rtl w:val="true"/>
          <w:lang w:bidi="fa-IR"/>
        </w:rPr>
        <w:t xml:space="preserve">أخیه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مهزیار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w:t>
      </w:r>
      <w:r>
        <w:rPr>
          <w:rStyle w:val="FootnoteAnchor"/>
          <w:rtl w:val="true"/>
        </w:rPr>
        <w:footnoteReference w:id="569"/>
      </w:r>
      <w:r>
        <w:rPr>
          <w:rFonts w:ascii="IRNazanin" w:hAnsi="IRNazanin" w:eastAsia="IRNazanin"/>
          <w:color w:val="111111"/>
          <w:sz w:val="28"/>
          <w:sz w:val="28"/>
          <w:szCs w:val="28"/>
          <w:rtl w:val="true"/>
          <w:lang w:bidi="fa-IR"/>
        </w:rPr>
        <w:t>شعیب عن أبی</w:t>
      </w:r>
    </w:p>
    <w:p>
      <w:pPr>
        <w:pStyle w:val="BookText"/>
        <w:rPr/>
      </w:pPr>
      <w:r>
        <w:rPr>
          <w:rFonts w:ascii="IRNazanin" w:hAnsi="IRNazanin" w:eastAsia="IRNazanin"/>
          <w:color w:val="111111"/>
          <w:sz w:val="28"/>
          <w:sz w:val="28"/>
          <w:szCs w:val="28"/>
          <w:rtl w:val="true"/>
          <w:lang w:bidi="fa-IR"/>
        </w:rPr>
        <w:t>بصیر عن أبی عبد الله علیه السلام قال التکبیر علی المیت خمس تکبیرات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3135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476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الحسین عن محمد بن یحیی عن محمد</w:t>
      </w:r>
    </w:p>
    <w:p>
      <w:pPr>
        <w:pStyle w:val="BookText"/>
        <w:rPr/>
      </w:pPr>
      <w:r>
        <w:rPr>
          <w:rFonts w:ascii="IRNazanin" w:hAnsi="IRNazanin" w:eastAsia="IRNazanin"/>
          <w:color w:val="111111"/>
          <w:sz w:val="28"/>
          <w:sz w:val="28"/>
          <w:szCs w:val="28"/>
          <w:rtl w:val="true"/>
          <w:lang w:bidi="fa-IR"/>
        </w:rPr>
        <w:t>بن أحمد الکوفی ولقبه حمدان عن محمد بن عبد الله عن محمد بن أبی حمزة عن محمد بن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عن أبی بصیر قال کنت عند أبی عبد الله علیه السلام جالسا</w:t>
      </w:r>
    </w:p>
    <w:p>
      <w:pPr>
        <w:pStyle w:val="BookText"/>
        <w:rPr/>
      </w:pPr>
      <w:r>
        <w:rPr>
          <w:rFonts w:ascii="IRNazanin" w:hAnsi="IRNazanin" w:eastAsia="IRNazanin"/>
          <w:color w:val="111111"/>
          <w:sz w:val="28"/>
          <w:sz w:val="28"/>
          <w:szCs w:val="28"/>
          <w:rtl w:val="true"/>
          <w:lang w:bidi="fa-IR"/>
        </w:rPr>
        <w:t>فدخل رجل فسأله عن التکبیر علی الجنائز فقال خمس تکبیرات ثم دخل آخر</w:t>
      </w:r>
    </w:p>
    <w:p>
      <w:pPr>
        <w:pStyle w:val="BookText"/>
        <w:rPr/>
      </w:pPr>
      <w:r>
        <w:rPr>
          <w:rFonts w:ascii="IRNazanin" w:hAnsi="IRNazanin" w:eastAsia="IRNazanin"/>
          <w:color w:val="111111"/>
          <w:sz w:val="28"/>
          <w:sz w:val="28"/>
          <w:szCs w:val="28"/>
          <w:rtl w:val="true"/>
          <w:lang w:bidi="fa-IR"/>
        </w:rPr>
        <w:t>فسأله عن الصلاة علی الجنائز فقال له أربع صلوات فقال الأول جعلت فداک سئلتک</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فقلت خمسا وسألک هذا فقلت أربعا فقال إنک سئلتنی </w:t>
      </w:r>
      <w:r>
        <w:rPr>
          <w:rStyle w:val="FootnoteAnchor"/>
          <w:rtl w:val="true"/>
        </w:rPr>
        <w:footnoteReference w:id="570"/>
      </w:r>
      <w:r>
        <w:rPr>
          <w:rFonts w:ascii="IRNazanin" w:hAnsi="IRNazanin" w:eastAsia="IRNazanin"/>
          <w:color w:val="111111"/>
          <w:sz w:val="28"/>
          <w:sz w:val="28"/>
          <w:szCs w:val="28"/>
          <w:rtl w:val="true"/>
          <w:lang w:bidi="fa-IR"/>
        </w:rPr>
        <w:t>عن التکبیر وسئلنی هذا عن</w:t>
      </w:r>
    </w:p>
    <w:p>
      <w:pPr>
        <w:pStyle w:val="BookText"/>
        <w:rPr/>
      </w:pPr>
      <w:r>
        <w:rPr>
          <w:rFonts w:ascii="IRNazanin" w:hAnsi="IRNazanin" w:eastAsia="IRNazanin"/>
          <w:color w:val="111111"/>
          <w:sz w:val="28"/>
          <w:sz w:val="28"/>
          <w:szCs w:val="28"/>
          <w:rtl w:val="true"/>
          <w:lang w:bidi="fa-IR"/>
        </w:rPr>
        <w:t xml:space="preserve">الصلاة ثم قال إنها خمس تکبیرات بینهن </w:t>
      </w:r>
      <w:r>
        <w:rPr>
          <w:rStyle w:val="FootnoteAnchor"/>
          <w:rtl w:val="true"/>
        </w:rPr>
        <w:footnoteReference w:id="571"/>
      </w:r>
      <w:r>
        <w:rPr>
          <w:rFonts w:ascii="IRNazanin" w:hAnsi="IRNazanin" w:eastAsia="IRNazanin"/>
          <w:color w:val="111111"/>
          <w:sz w:val="28"/>
          <w:sz w:val="28"/>
          <w:szCs w:val="28"/>
          <w:rtl w:val="true"/>
          <w:lang w:bidi="fa-IR"/>
        </w:rPr>
        <w:t>أربع صلوات ثم بسط کفه فقال انهن</w:t>
      </w:r>
    </w:p>
    <w:p>
      <w:pPr>
        <w:pStyle w:val="BookText"/>
        <w:rPr/>
      </w:pPr>
      <w:r>
        <w:rPr>
          <w:rFonts w:ascii="IRNazanin" w:hAnsi="IRNazanin" w:eastAsia="IRNazanin"/>
          <w:color w:val="111111"/>
          <w:sz w:val="28"/>
          <w:sz w:val="28"/>
          <w:szCs w:val="28"/>
          <w:rtl w:val="true"/>
          <w:lang w:bidi="fa-IR"/>
        </w:rPr>
        <w:t>خمس تکبیرات بینهن أربع صلوات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4136</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474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بن الصلت عن الحسن بن محبوب</w:t>
      </w:r>
    </w:p>
    <w:p>
      <w:pPr>
        <w:pStyle w:val="BookText"/>
        <w:rPr/>
      </w:pPr>
      <w:r>
        <w:rPr>
          <w:rFonts w:ascii="IRNazanin" w:hAnsi="IRNazanin" w:eastAsia="IRNazanin"/>
          <w:color w:val="111111"/>
          <w:sz w:val="28"/>
          <w:sz w:val="28"/>
          <w:szCs w:val="28"/>
          <w:rtl w:val="true"/>
          <w:lang w:bidi="fa-IR"/>
        </w:rPr>
        <w:t>عن أبی ولاد قال سئلت ابا عبد الله علیه السلام عن التکبیر علی المیت فقال خمسا</w:t>
      </w:r>
    </w:p>
    <w:p>
      <w:pPr>
        <w:pStyle w:val="BookText"/>
        <w:rPr/>
      </w:pPr>
      <w:r>
        <w:rPr>
          <w:rFonts w:eastAsia="IRNazanin" w:cs="IRNazanin"/>
          <w:color w:val="111111"/>
          <w:sz w:val="28"/>
          <w:szCs w:val="28"/>
          <w:lang w:bidi="fa-IR"/>
        </w:rPr>
        <w:t>4137</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العیون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بالاسناد المتقدم فی باب ان جلد المیتة لا یطهر</w:t>
      </w:r>
    </w:p>
    <w:p>
      <w:pPr>
        <w:pStyle w:val="BookText"/>
        <w:rPr/>
      </w:pPr>
      <w:r>
        <w:rPr>
          <w:rFonts w:ascii="IRNazanin" w:hAnsi="IRNazanin" w:eastAsia="IRNazanin"/>
          <w:color w:val="111111"/>
          <w:sz w:val="28"/>
          <w:sz w:val="28"/>
          <w:szCs w:val="28"/>
          <w:rtl w:val="true"/>
          <w:lang w:bidi="fa-IR"/>
        </w:rPr>
        <w:t>بالدباغ عن الفضل بن شاذان عن الرضا علیه السلام فی حدیث محض الاسلام</w:t>
      </w:r>
    </w:p>
    <w:p>
      <w:pPr>
        <w:pStyle w:val="BookText"/>
        <w:rPr/>
      </w:pPr>
      <w:r>
        <w:rPr>
          <w:rFonts w:ascii="IRNazanin" w:hAnsi="IRNazanin" w:eastAsia="IRNazanin"/>
          <w:color w:val="111111"/>
          <w:sz w:val="28"/>
          <w:sz w:val="28"/>
          <w:szCs w:val="28"/>
          <w:rtl w:val="true"/>
          <w:lang w:bidi="fa-IR"/>
        </w:rPr>
        <w:t xml:space="preserve">والصلاة علی المیت خمس تکبیرات فمن نقص منها فقد خالف السنة الخصال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بالاسناد المتقدم فی الباب المذکور عن الأعمش عن جعفر بن محمد علیهما السلام فی حدیث</w:t>
      </w:r>
    </w:p>
    <w:p>
      <w:pPr>
        <w:pStyle w:val="BookText"/>
        <w:rPr/>
      </w:pPr>
      <w:r>
        <w:rPr>
          <w:rFonts w:ascii="IRNazanin" w:hAnsi="IRNazanin" w:eastAsia="IRNazanin"/>
          <w:color w:val="111111"/>
          <w:sz w:val="28"/>
          <w:sz w:val="28"/>
          <w:szCs w:val="28"/>
          <w:rtl w:val="true"/>
          <w:lang w:bidi="fa-IR"/>
        </w:rPr>
        <w:t>شرایع الدین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4138</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وإذا أردت أن تصلی علی المیت فکبر</w:t>
      </w:r>
    </w:p>
    <w:p>
      <w:pPr>
        <w:pStyle w:val="BookText"/>
        <w:rPr/>
      </w:pPr>
      <w:r>
        <w:rPr>
          <w:rFonts w:ascii="IRNazanin" w:hAnsi="IRNazanin" w:eastAsia="IRNazanin"/>
          <w:color w:val="111111"/>
          <w:sz w:val="28"/>
          <w:sz w:val="28"/>
          <w:szCs w:val="28"/>
          <w:rtl w:val="true"/>
          <w:lang w:bidi="fa-IR"/>
        </w:rPr>
        <w:t>علیه خمس تکبیرات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4139</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سعید عن القاسم بن محمد عن</w:t>
      </w:r>
    </w:p>
    <w:p>
      <w:pPr>
        <w:pStyle w:val="BookText"/>
        <w:rPr/>
      </w:pPr>
      <w:r>
        <w:rPr>
          <w:rFonts w:ascii="IRNazanin" w:hAnsi="IRNazanin" w:eastAsia="IRNazanin"/>
          <w:color w:val="111111"/>
          <w:sz w:val="28"/>
          <w:sz w:val="28"/>
          <w:szCs w:val="28"/>
          <w:rtl w:val="true"/>
          <w:lang w:bidi="fa-IR"/>
        </w:rPr>
        <w:t>علی ابن أبی حمزة عن أبی بصیر عن أبی جعفر علیه السلام قال کبر رسول الله صلی الله</w:t>
      </w:r>
    </w:p>
    <w:p>
      <w:pPr>
        <w:pStyle w:val="BookText"/>
        <w:rPr/>
      </w:pPr>
      <w:r>
        <w:rPr>
          <w:rFonts w:ascii="IRNazanin" w:hAnsi="IRNazanin" w:eastAsia="IRNazanin"/>
          <w:color w:val="111111"/>
          <w:sz w:val="28"/>
          <w:sz w:val="28"/>
          <w:szCs w:val="28"/>
          <w:rtl w:val="true"/>
          <w:lang w:bidi="fa-IR"/>
        </w:rPr>
        <w:t>علیه وآله خمسا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4140</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الحسین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الصلت عن عبد الله بن الصلت عن الحسن </w:t>
      </w:r>
      <w:r>
        <w:rPr>
          <w:rStyle w:val="FootnoteAnchor"/>
          <w:rtl w:val="true"/>
        </w:rPr>
        <w:footnoteReference w:id="572"/>
      </w:r>
      <w:r>
        <w:rPr>
          <w:rFonts w:ascii="IRNazanin" w:hAnsi="IRNazanin" w:eastAsia="IRNazanin"/>
          <w:color w:val="111111"/>
          <w:sz w:val="28"/>
          <w:sz w:val="28"/>
          <w:szCs w:val="28"/>
          <w:rtl w:val="true"/>
          <w:lang w:bidi="fa-IR"/>
        </w:rPr>
        <w:t>بن علی عن ابن</w:t>
      </w:r>
    </w:p>
    <w:p>
      <w:pPr>
        <w:pStyle w:val="BookText"/>
        <w:rPr/>
      </w:pPr>
      <w:r>
        <w:rPr>
          <w:rFonts w:ascii="IRNazanin" w:hAnsi="IRNazanin" w:eastAsia="IRNazanin"/>
          <w:color w:val="111111"/>
          <w:sz w:val="28"/>
          <w:sz w:val="28"/>
          <w:szCs w:val="28"/>
          <w:rtl w:val="true"/>
          <w:lang w:bidi="fa-IR"/>
        </w:rPr>
        <w:t>یکبر عن قدامة بن زائدة قال سمعت أبا جعفر علیه السلام یقول إن رسول الله صلی الله علیه وآله</w:t>
      </w:r>
    </w:p>
    <w:p>
      <w:pPr>
        <w:pStyle w:val="BookText"/>
        <w:rPr/>
      </w:pPr>
      <w:r>
        <w:rPr>
          <w:rFonts w:ascii="IRNazanin" w:hAnsi="IRNazanin" w:eastAsia="IRNazanin"/>
          <w:color w:val="111111"/>
          <w:sz w:val="28"/>
          <w:sz w:val="28"/>
          <w:szCs w:val="28"/>
          <w:rtl w:val="true"/>
          <w:lang w:bidi="fa-IR"/>
        </w:rPr>
        <w:t xml:space="preserve">صلی علی ابنه إبراهیم علیه السلام </w:t>
      </w:r>
      <w:r>
        <w:rPr>
          <w:rStyle w:val="FootnoteAnchor"/>
          <w:rtl w:val="true"/>
        </w:rPr>
        <w:footnoteReference w:id="5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4141</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إبراهیم عن أبیه</w:t>
      </w:r>
    </w:p>
    <w:p>
      <w:pPr>
        <w:pStyle w:val="BookText"/>
        <w:rPr/>
      </w:pPr>
      <w:r>
        <w:rPr>
          <w:rFonts w:ascii="IRNazanin" w:hAnsi="IRNazanin" w:eastAsia="IRNazanin"/>
          <w:color w:val="111111"/>
          <w:sz w:val="28"/>
          <w:sz w:val="28"/>
          <w:szCs w:val="28"/>
          <w:rtl w:val="true"/>
          <w:lang w:bidi="fa-IR"/>
        </w:rPr>
        <w:t xml:space="preserve">عن ابن أبی عمیر یب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475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محمد ابن أبی عمیر</w:t>
      </w:r>
    </w:p>
    <w:p>
      <w:pPr>
        <w:pStyle w:val="BookText"/>
        <w:rPr/>
      </w:pPr>
      <w:r>
        <w:rPr>
          <w:rFonts w:ascii="IRNazanin" w:hAnsi="IRNazanin" w:eastAsia="IRNazanin"/>
          <w:color w:val="111111"/>
          <w:sz w:val="28"/>
          <w:sz w:val="28"/>
          <w:szCs w:val="28"/>
          <w:rtl w:val="true"/>
          <w:lang w:bidi="fa-IR"/>
        </w:rPr>
        <w:t>عن حماد بن عثمان و</w:t>
      </w:r>
      <w:r>
        <w:rPr>
          <w:rStyle w:val="FootnoteAnchor"/>
          <w:rtl w:val="true"/>
        </w:rPr>
        <w:footnoteReference w:id="574"/>
      </w:r>
      <w:r>
        <w:rPr>
          <w:rFonts w:ascii="IRNazanin" w:hAnsi="IRNazanin" w:eastAsia="IRNazanin"/>
          <w:color w:val="111111"/>
          <w:sz w:val="28"/>
          <w:sz w:val="28"/>
          <w:szCs w:val="28"/>
          <w:rtl w:val="true"/>
          <w:lang w:bidi="fa-IR"/>
        </w:rPr>
        <w:t>هشام بن سالم عن أبی عبد الله علیه السلام قال کان</w:t>
      </w:r>
    </w:p>
    <w:p>
      <w:pPr>
        <w:pStyle w:val="BookText"/>
        <w:rPr/>
      </w:pPr>
      <w:r>
        <w:rPr>
          <w:rFonts w:ascii="IRNazanin" w:hAnsi="IRNazanin" w:eastAsia="IRNazanin"/>
          <w:color w:val="111111"/>
          <w:sz w:val="28"/>
          <w:sz w:val="28"/>
          <w:szCs w:val="28"/>
          <w:rtl w:val="true"/>
          <w:lang w:bidi="fa-IR"/>
        </w:rPr>
        <w:t xml:space="preserve">رسول الله صلی الله علیه وآله یکبر علی قوم خمسا وعلی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یب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أربعا فإذا</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کبر علی رجل أربعا اتهم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بالنفاق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یب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ره</w:t>
      </w:r>
    </w:p>
    <w:p>
      <w:pPr>
        <w:pStyle w:val="BookText"/>
        <w:rPr/>
      </w:pPr>
      <w:r>
        <w:rPr>
          <w:rFonts w:ascii="IRNazanin" w:hAnsi="IRNazanin" w:eastAsia="IRNazanin"/>
          <w:color w:val="111111"/>
          <w:sz w:val="28"/>
          <w:sz w:val="28"/>
          <w:szCs w:val="28"/>
          <w:rtl w:val="true"/>
          <w:lang w:bidi="fa-IR"/>
        </w:rPr>
        <w:t>قال حدثنا علی بن إبراهیم عن أبیه عن ابن أبی عمیر عن هشام بن سالم مثل ما فی</w:t>
      </w:r>
    </w:p>
    <w:p>
      <w:pPr>
        <w:pStyle w:val="BookText"/>
        <w:rPr/>
      </w:pP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4142</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المقنعة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عن الصادقین علیهم السلام انهم قالوا کان رسول</w:t>
      </w:r>
    </w:p>
    <w:p>
      <w:pPr>
        <w:pStyle w:val="BookText"/>
        <w:rPr/>
      </w:pPr>
      <w:r>
        <w:rPr>
          <w:rFonts w:ascii="IRNazanin" w:hAnsi="IRNazanin" w:eastAsia="IRNazanin"/>
          <w:color w:val="111111"/>
          <w:sz w:val="28"/>
          <w:sz w:val="28"/>
          <w:szCs w:val="28"/>
          <w:rtl w:val="true"/>
          <w:lang w:bidi="fa-IR"/>
        </w:rPr>
        <w:t>الله صلی الله علیه وآله یصلی علی المؤمنین ویکبر خمس تکبیرات ویصلی علی أهل النفاق</w:t>
      </w:r>
    </w:p>
    <w:p>
      <w:pPr>
        <w:pStyle w:val="BookText"/>
        <w:rPr/>
      </w:pPr>
      <w:r>
        <w:rPr>
          <w:rFonts w:ascii="IRNazanin" w:hAnsi="IRNazanin" w:eastAsia="IRNazanin"/>
          <w:color w:val="111111"/>
          <w:sz w:val="28"/>
          <w:sz w:val="28"/>
          <w:szCs w:val="28"/>
          <w:rtl w:val="true"/>
          <w:lang w:bidi="fa-IR"/>
        </w:rPr>
        <w:t>سوی من ورد النهی عن الصلاة علیهم فیکبر أربعا فرقا بینهم وبین أهل الایمان وکانت</w:t>
      </w:r>
    </w:p>
    <w:p>
      <w:pPr>
        <w:pStyle w:val="BookText"/>
        <w:rPr/>
      </w:pPr>
      <w:r>
        <w:rPr>
          <w:rFonts w:ascii="IRNazanin" w:hAnsi="IRNazanin" w:eastAsia="IRNazanin"/>
          <w:color w:val="111111"/>
          <w:sz w:val="28"/>
          <w:sz w:val="28"/>
          <w:szCs w:val="28"/>
          <w:rtl w:val="true"/>
          <w:lang w:bidi="fa-IR"/>
        </w:rPr>
        <w:t>الصحابة إذا رأته قد صلی علی میت فکبر أربعا قطعوا علیه النفاق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4143</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علی ما جیلویه عن محمد بن یحیی</w:t>
      </w:r>
    </w:p>
    <w:p>
      <w:pPr>
        <w:pStyle w:val="BookText"/>
        <w:rPr/>
      </w:pPr>
      <w:r>
        <w:rPr>
          <w:rFonts w:ascii="IRNazanin" w:hAnsi="IRNazanin" w:eastAsia="IRNazanin"/>
          <w:color w:val="111111"/>
          <w:sz w:val="28"/>
          <w:sz w:val="28"/>
          <w:szCs w:val="28"/>
          <w:rtl w:val="true"/>
          <w:lang w:bidi="fa-IR"/>
        </w:rPr>
        <w:t>العطار عن جعفر بن محمد بن مالک قال حدثنا أحمد بن هیثم عن علی بن خطاب</w:t>
      </w:r>
    </w:p>
    <w:p>
      <w:pPr>
        <w:pStyle w:val="BookText"/>
        <w:rPr/>
      </w:pPr>
      <w:r>
        <w:rPr>
          <w:rFonts w:ascii="IRNazanin" w:hAnsi="IRNazanin" w:eastAsia="IRNazanin"/>
          <w:color w:val="111111"/>
          <w:sz w:val="28"/>
          <w:sz w:val="28"/>
          <w:szCs w:val="28"/>
          <w:rtl w:val="true"/>
          <w:lang w:bidi="fa-IR"/>
        </w:rPr>
        <w:t xml:space="preserve">الحلال </w:t>
      </w:r>
      <w:r>
        <w:rPr>
          <w:rStyle w:val="FootnoteAnchor"/>
          <w:rtl w:val="true"/>
        </w:rPr>
        <w:footnoteReference w:id="575"/>
      </w:r>
      <w:r>
        <w:rPr>
          <w:rFonts w:ascii="IRNazanin" w:hAnsi="IRNazanin" w:eastAsia="IRNazanin"/>
          <w:color w:val="111111"/>
          <w:sz w:val="28"/>
          <w:sz w:val="28"/>
          <w:szCs w:val="28"/>
          <w:rtl w:val="true"/>
          <w:lang w:bidi="fa-IR"/>
        </w:rPr>
        <w:t>عن إبراهیم بن محمد بن حمران قال خرجنا إلی مکة فدخلنا علی أبی</w:t>
      </w:r>
    </w:p>
    <w:p>
      <w:pPr>
        <w:pStyle w:val="BookText"/>
        <w:rPr/>
      </w:pPr>
      <w:r>
        <w:rPr>
          <w:rFonts w:ascii="IRNazanin" w:hAnsi="IRNazanin" w:eastAsia="IRNazanin"/>
          <w:color w:val="111111"/>
          <w:sz w:val="28"/>
          <w:sz w:val="28"/>
          <w:szCs w:val="28"/>
          <w:rtl w:val="true"/>
          <w:lang w:bidi="fa-IR"/>
        </w:rPr>
        <w:t>عبد الله علیه السلام فذکر الصلاة علی الجنائز فقال کان یعرف کان یعرف المؤمن والمنافق بتکبیر</w:t>
      </w:r>
    </w:p>
    <w:p>
      <w:pPr>
        <w:pStyle w:val="BookText"/>
        <w:rPr/>
      </w:pPr>
      <w:r>
        <w:rPr>
          <w:rFonts w:ascii="IRNazanin" w:hAnsi="IRNazanin" w:eastAsia="IRNazanin"/>
          <w:color w:val="111111"/>
          <w:sz w:val="28"/>
          <w:sz w:val="28"/>
          <w:szCs w:val="28"/>
          <w:rtl w:val="true"/>
          <w:lang w:bidi="fa-IR"/>
        </w:rPr>
        <w:t>رسول الله صلی الله علیه وآله علی المؤمن خمسا وعلی المنافق أربعا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4144</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جعفر بن محمد عن أبیه ان علیا</w:t>
      </w:r>
    </w:p>
    <w:p>
      <w:pPr>
        <w:pStyle w:val="BookText"/>
        <w:rPr/>
      </w:pPr>
      <w:r>
        <w:rPr>
          <w:rFonts w:ascii="IRNazanin" w:hAnsi="IRNazanin" w:eastAsia="IRNazanin"/>
          <w:color w:val="111111"/>
          <w:sz w:val="28"/>
          <w:sz w:val="28"/>
          <w:szCs w:val="28"/>
          <w:rtl w:val="true"/>
          <w:lang w:bidi="fa-IR"/>
        </w:rPr>
        <w:t>علیه السلام کان یکبر علی الجنائز خمسا وأربعا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4145</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شهرآشوب فی المناقب عن علی علیه السلام انه صلی</w:t>
      </w:r>
    </w:p>
    <w:p>
      <w:pPr>
        <w:pStyle w:val="BookText"/>
        <w:rPr/>
      </w:pPr>
      <w:r>
        <w:rPr>
          <w:rFonts w:ascii="IRNazanin" w:hAnsi="IRNazanin" w:eastAsia="IRNazanin"/>
          <w:color w:val="111111"/>
          <w:sz w:val="28"/>
          <w:sz w:val="28"/>
          <w:szCs w:val="28"/>
          <w:rtl w:val="true"/>
          <w:lang w:bidi="fa-IR"/>
        </w:rPr>
        <w:t xml:space="preserve">علی فاطمة علیها السلام وکبر علیها خمسا ودفنها لیلا کشف الغمة </w:t>
      </w:r>
      <w:r>
        <w:rPr>
          <w:rFonts w:eastAsia="IRNazanin" w:cs="IRNazanin"/>
          <w:color w:val="111111"/>
          <w:sz w:val="28"/>
          <w:szCs w:val="28"/>
          <w:lang w:bidi="fa-IR"/>
        </w:rPr>
        <w:t>150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ابن</w:t>
      </w:r>
    </w:p>
    <w:p>
      <w:pPr>
        <w:pStyle w:val="BookText"/>
        <w:rPr/>
      </w:pPr>
      <w:r>
        <w:rPr>
          <w:rFonts w:ascii="IRNazanin" w:hAnsi="IRNazanin" w:eastAsia="IRNazanin"/>
          <w:color w:val="111111"/>
          <w:sz w:val="28"/>
          <w:sz w:val="28"/>
          <w:szCs w:val="28"/>
          <w:rtl w:val="true"/>
          <w:lang w:bidi="fa-IR"/>
        </w:rPr>
        <w:t>بابویه عن علی علیه السلام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4146</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lang w:bidi="fa-IR"/>
        </w:rPr>
        <w:t>284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مصباح الأنوار لبعض الأصحاب عن جعفر بن محمد</w:t>
      </w:r>
    </w:p>
    <w:p>
      <w:pPr>
        <w:pStyle w:val="BookText"/>
        <w:rPr/>
      </w:pPr>
      <w:r>
        <w:rPr>
          <w:rFonts w:ascii="IRNazanin" w:hAnsi="IRNazanin" w:eastAsia="IRNazanin"/>
          <w:color w:val="111111"/>
          <w:sz w:val="28"/>
          <w:sz w:val="28"/>
          <w:szCs w:val="28"/>
          <w:rtl w:val="true"/>
          <w:lang w:bidi="fa-IR"/>
        </w:rPr>
        <w:t>علیهما السلام انه سئل کم کبر أمیر المؤمنین علی فاطمة علیها السلام فقال کان یکبر أمیر المؤمنین</w:t>
      </w:r>
    </w:p>
    <w:p>
      <w:pPr>
        <w:pStyle w:val="BookText"/>
        <w:rPr/>
      </w:pPr>
      <w:r>
        <w:rPr>
          <w:rFonts w:ascii="IRNazanin" w:hAnsi="IRNazanin" w:eastAsia="IRNazanin"/>
          <w:color w:val="111111"/>
          <w:sz w:val="28"/>
          <w:sz w:val="28"/>
          <w:szCs w:val="28"/>
          <w:rtl w:val="true"/>
          <w:lang w:bidi="fa-IR"/>
        </w:rPr>
        <w:t>علیه السلام تکبیر فیکبر جبرئیل تکبیرة والملائکة المقربون إلی أن کبر أمیر المؤمنین</w:t>
      </w:r>
    </w:p>
    <w:p>
      <w:pPr>
        <w:pStyle w:val="BookText"/>
        <w:rPr/>
      </w:pPr>
      <w:r>
        <w:rPr>
          <w:rFonts w:ascii="IRNazanin" w:hAnsi="IRNazanin" w:eastAsia="IRNazanin"/>
          <w:color w:val="111111"/>
          <w:sz w:val="28"/>
          <w:sz w:val="28"/>
          <w:szCs w:val="28"/>
          <w:rtl w:val="true"/>
          <w:lang w:bidi="fa-IR"/>
        </w:rPr>
        <w:t>خمسا فقیل له وابن کان یصلی علیها قال فی دارها ثم أخرجها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4147</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أبی جعفر علیه السلام ان أمیر المؤمنین علیه السلام صلی علی</w:t>
      </w:r>
    </w:p>
    <w:p>
      <w:pPr>
        <w:pStyle w:val="BookText"/>
        <w:rPr/>
      </w:pPr>
      <w:r>
        <w:rPr>
          <w:rFonts w:ascii="IRNazanin" w:hAnsi="IRNazanin" w:eastAsia="IRNazanin"/>
          <w:color w:val="111111"/>
          <w:sz w:val="28"/>
          <w:sz w:val="28"/>
          <w:szCs w:val="28"/>
          <w:rtl w:val="true"/>
          <w:lang w:bidi="fa-IR"/>
        </w:rPr>
        <w:t>فاطمة علیها السلام وکبر خمس تکبیرات</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4148</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جعفر بن محمد عن آبائه علیهم السلام ان علی بن أبی</w:t>
      </w:r>
    </w:p>
    <w:p>
      <w:pPr>
        <w:pStyle w:val="BookText"/>
        <w:rPr/>
      </w:pPr>
      <w:r>
        <w:rPr>
          <w:rFonts w:ascii="IRNazanin" w:hAnsi="IRNazanin" w:eastAsia="IRNazanin"/>
          <w:color w:val="111111"/>
          <w:sz w:val="28"/>
          <w:sz w:val="28"/>
          <w:szCs w:val="28"/>
          <w:rtl w:val="true"/>
          <w:lang w:bidi="fa-IR"/>
        </w:rPr>
        <w:t>طالب علیه السلام صلی علی فاطمة علیها السلام فکبر علیها خمس وعشرین تکبیرة</w:t>
      </w:r>
    </w:p>
    <w:p>
      <w:pPr>
        <w:pStyle w:val="BookText"/>
        <w:rPr/>
      </w:pPr>
      <w:r>
        <w:rPr>
          <w:rFonts w:eastAsia="IRNazanin" w:cs="IRNazanin"/>
          <w:color w:val="111111"/>
          <w:sz w:val="28"/>
          <w:szCs w:val="28"/>
          <w:lang w:bidi="fa-IR"/>
        </w:rPr>
        <w:t>4149</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رفعه قال قلت لابی عبد الله</w:t>
      </w:r>
    </w:p>
    <w:p>
      <w:pPr>
        <w:pStyle w:val="BookText"/>
        <w:rPr/>
      </w:pPr>
      <w:r>
        <w:rPr>
          <w:rFonts w:ascii="IRNazanin" w:hAnsi="IRNazanin" w:eastAsia="IRNazanin"/>
          <w:color w:val="111111"/>
          <w:sz w:val="28"/>
          <w:sz w:val="28"/>
          <w:szCs w:val="28"/>
          <w:rtl w:val="true"/>
          <w:lang w:bidi="fa-IR"/>
        </w:rPr>
        <w:t>علیه السلام لم جعل التکبیر علی المیت خمسا قال فقال ورد من کل صلاة تکبیرة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4150</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محمد بن أحمد عن بعض أصحابه</w:t>
      </w:r>
    </w:p>
    <w:p>
      <w:pPr>
        <w:pStyle w:val="BookText"/>
        <w:rPr/>
      </w:pPr>
      <w:r>
        <w:rPr>
          <w:rFonts w:ascii="IRNazanin" w:hAnsi="IRNazanin" w:eastAsia="IRNazanin"/>
          <w:color w:val="111111"/>
          <w:sz w:val="28"/>
          <w:sz w:val="28"/>
          <w:szCs w:val="28"/>
          <w:rtl w:val="true"/>
          <w:lang w:bidi="fa-IR"/>
        </w:rPr>
        <w:t>عن سلیمان بن جعفر الجعفری عن أبیه عن أبی عبد الله علیه السلام قال قال رسول الله صلی الله علیه وآله</w:t>
      </w:r>
    </w:p>
    <w:p>
      <w:pPr>
        <w:pStyle w:val="BookText"/>
        <w:rPr/>
      </w:pPr>
      <w:r>
        <w:rPr>
          <w:rFonts w:ascii="IRNazanin" w:hAnsi="IRNazanin" w:eastAsia="IRNazanin"/>
          <w:color w:val="111111"/>
          <w:sz w:val="28"/>
          <w:sz w:val="28"/>
          <w:szCs w:val="28"/>
          <w:rtl w:val="true"/>
          <w:lang w:bidi="fa-IR"/>
        </w:rPr>
        <w:t xml:space="preserve">ان الله تبارک وتعالی فرض الصلاة خمسا وجعل للمیت من کل صلاة تکبیرة العلل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حدثنا محمد بن الحسن قال حدثنا محمد بن الحسن الصفار عن الفضل بن عامر عن</w:t>
      </w:r>
    </w:p>
    <w:p>
      <w:pPr>
        <w:pStyle w:val="BookText"/>
        <w:rPr/>
      </w:pPr>
      <w:r>
        <w:rPr>
          <w:rFonts w:ascii="IRNazanin" w:hAnsi="IRNazanin" w:eastAsia="IRNazanin"/>
          <w:color w:val="111111"/>
          <w:sz w:val="28"/>
          <w:sz w:val="28"/>
          <w:szCs w:val="28"/>
          <w:rtl w:val="true"/>
          <w:lang w:bidi="fa-IR"/>
        </w:rPr>
        <w:t>موسی بن القاسم عن سلیمان بن جعفر الجعفری عن أبیه عن أبی عبد الله علیه السلام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4151</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w:t>
      </w:r>
    </w:p>
    <w:p>
      <w:pPr>
        <w:pStyle w:val="BookText"/>
        <w:rPr/>
      </w:pPr>
      <w:r>
        <w:rPr>
          <w:rFonts w:ascii="IRNazanin" w:hAnsi="IRNazanin" w:eastAsia="IRNazanin"/>
          <w:color w:val="111111"/>
          <w:sz w:val="28"/>
          <w:sz w:val="28"/>
          <w:szCs w:val="28"/>
          <w:rtl w:val="true"/>
          <w:lang w:bidi="fa-IR"/>
        </w:rPr>
        <w:t>عن أحمد بن محمد عن علی بن الحکم عن عثمان بن عبد الملک الحضرمی عن أبی</w:t>
      </w:r>
    </w:p>
    <w:p>
      <w:pPr>
        <w:pStyle w:val="BookText"/>
        <w:rPr/>
      </w:pPr>
      <w:r>
        <w:rPr>
          <w:rFonts w:ascii="IRNazanin" w:hAnsi="IRNazanin" w:eastAsia="IRNazanin"/>
          <w:color w:val="111111"/>
          <w:sz w:val="28"/>
          <w:sz w:val="28"/>
          <w:szCs w:val="28"/>
          <w:rtl w:val="true"/>
          <w:lang w:bidi="fa-IR"/>
        </w:rPr>
        <w:t xml:space="preserve">بکر الحضرمی قال قال أبو جعفر علیه السلام یا با 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 کم</w:t>
      </w:r>
    </w:p>
    <w:p>
      <w:pPr>
        <w:pStyle w:val="BookText"/>
        <w:rPr/>
      </w:pPr>
      <w:r>
        <w:rPr>
          <w:rFonts w:ascii="IRNazanin" w:hAnsi="IRNazanin" w:eastAsia="IRNazanin"/>
          <w:color w:val="111111"/>
          <w:sz w:val="28"/>
          <w:sz w:val="28"/>
          <w:szCs w:val="28"/>
          <w:rtl w:val="true"/>
          <w:lang w:bidi="fa-IR"/>
        </w:rPr>
        <w:t>الصلاة علی المیت قلت لا قال خمس تکبیرات فتدری من أین اخذت الخمس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التکبیرات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Style w:val="FootnoteAnchor"/>
          <w:rtl w:val="true"/>
        </w:rPr>
        <w:footnoteReference w:id="5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لا قال اخذت الخمس تکبیرات من الخمس صلوات من</w:t>
      </w:r>
    </w:p>
    <w:p>
      <w:pPr>
        <w:pStyle w:val="BookText"/>
        <w:rPr/>
      </w:pPr>
      <w:r>
        <w:rPr>
          <w:rFonts w:ascii="IRNazanin" w:hAnsi="IRNazanin" w:eastAsia="IRNazanin"/>
          <w:color w:val="111111"/>
          <w:sz w:val="28"/>
          <w:sz w:val="28"/>
          <w:szCs w:val="28"/>
          <w:rtl w:val="true"/>
          <w:lang w:bidi="fa-IR"/>
        </w:rPr>
        <w:t>کل صلاة تکبیرة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ره قال حدثنا سعد بن عبد الله قال حدثنا أحمد بن محمد عن</w:t>
      </w:r>
    </w:p>
    <w:p>
      <w:pPr>
        <w:pStyle w:val="BookText"/>
        <w:rPr/>
      </w:pPr>
      <w:r>
        <w:rPr>
          <w:rFonts w:ascii="IRNazanin" w:hAnsi="IRNazanin" w:eastAsia="IRNazanin"/>
          <w:color w:val="111111"/>
          <w:sz w:val="28"/>
          <w:sz w:val="28"/>
          <w:szCs w:val="28"/>
          <w:rtl w:val="true"/>
          <w:lang w:bidi="fa-IR"/>
        </w:rPr>
        <w:t xml:space="preserve">علی بن الحکم الخصال </w:t>
      </w: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الحسن الصفار عن أحمد بن محمد بن عیسی عن علی بن الحکم</w:t>
      </w:r>
    </w:p>
    <w:p>
      <w:pPr>
        <w:pStyle w:val="BookText"/>
        <w:rPr/>
      </w:pP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317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بن خالد البرقی عن أبیه عن علی بن الحکم عن</w:t>
      </w:r>
    </w:p>
    <w:p>
      <w:pPr>
        <w:pStyle w:val="BookText"/>
        <w:rPr/>
      </w:pPr>
      <w:r>
        <w:rPr>
          <w:rFonts w:ascii="IRNazanin" w:hAnsi="IRNazanin" w:eastAsia="IRNazanin"/>
          <w:color w:val="111111"/>
          <w:sz w:val="28"/>
          <w:sz w:val="28"/>
          <w:szCs w:val="28"/>
          <w:rtl w:val="true"/>
          <w:lang w:bidi="fa-IR"/>
        </w:rPr>
        <w:t xml:space="preserve">عثمان بن عبد الملک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الحضرمی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خصال ومحاسن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بکر الحضرمی عن</w:t>
      </w:r>
    </w:p>
    <w:p>
      <w:pPr>
        <w:pStyle w:val="BookText"/>
        <w:rPr/>
      </w:pPr>
      <w:r>
        <w:rPr>
          <w:rFonts w:ascii="IRNazanin" w:hAnsi="IRNazanin" w:eastAsia="IRNazanin"/>
          <w:color w:val="111111"/>
          <w:sz w:val="28"/>
          <w:sz w:val="28"/>
          <w:szCs w:val="28"/>
          <w:rtl w:val="true"/>
          <w:lang w:bidi="fa-IR"/>
        </w:rPr>
        <w:t xml:space="preserve">أبی جعفر علیه السلام </w:t>
      </w:r>
      <w:r>
        <w:rPr>
          <w:rStyle w:val="FootnoteAnchor"/>
          <w:rtl w:val="true"/>
        </w:rPr>
        <w:footnoteReference w:id="577"/>
      </w: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4152</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المقنع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سئل بعض الصادقین علیه السلام ولم یکبر علی</w:t>
      </w:r>
    </w:p>
    <w:p>
      <w:pPr>
        <w:pStyle w:val="BookText"/>
        <w:rPr/>
      </w:pPr>
      <w:r>
        <w:rPr>
          <w:rFonts w:ascii="IRNazanin" w:hAnsi="IRNazanin" w:eastAsia="IRNazanin"/>
          <w:color w:val="111111"/>
          <w:sz w:val="28"/>
          <w:sz w:val="28"/>
          <w:szCs w:val="28"/>
          <w:rtl w:val="true"/>
          <w:lang w:bidi="fa-IR"/>
        </w:rPr>
        <w:t>المیت خمس تکبیرات فقال إن الله عزو جل فرض علی الناس خمس صلوات وجعل</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للمیت من کل صلاة تکبیرة</w:t>
      </w:r>
    </w:p>
    <w:p>
      <w:pPr>
        <w:pStyle w:val="BookText"/>
        <w:rPr/>
      </w:pPr>
      <w:r>
        <w:rPr>
          <w:rFonts w:eastAsia="IRNazanin" w:cs="IRNazanin"/>
          <w:color w:val="111111"/>
          <w:sz w:val="28"/>
          <w:szCs w:val="28"/>
          <w:lang w:bidi="fa-IR"/>
        </w:rPr>
        <w:t>4153</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282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جعفر بن محمد علیهم السلام انه سئل عن</w:t>
      </w:r>
    </w:p>
    <w:p>
      <w:pPr>
        <w:pStyle w:val="BookText"/>
        <w:rPr/>
      </w:pPr>
      <w:r>
        <w:rPr>
          <w:rFonts w:ascii="IRNazanin" w:hAnsi="IRNazanin" w:eastAsia="IRNazanin"/>
          <w:color w:val="111111"/>
          <w:sz w:val="28"/>
          <w:sz w:val="28"/>
          <w:szCs w:val="28"/>
          <w:rtl w:val="true"/>
          <w:lang w:bidi="fa-IR"/>
        </w:rPr>
        <w:t>التکبیر علی الجنائز فقال خمس تکبیرات اخذ ذلک من الصلوات الخمس من کل</w:t>
      </w:r>
    </w:p>
    <w:p>
      <w:pPr>
        <w:pStyle w:val="BookText"/>
        <w:rPr/>
      </w:pPr>
      <w:r>
        <w:rPr>
          <w:rFonts w:ascii="IRNazanin" w:hAnsi="IRNazanin" w:eastAsia="IRNazanin"/>
          <w:color w:val="111111"/>
          <w:sz w:val="28"/>
          <w:sz w:val="28"/>
          <w:szCs w:val="28"/>
          <w:rtl w:val="true"/>
          <w:lang w:bidi="fa-IR"/>
        </w:rPr>
        <w:t>صلاة تکبیرة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4154</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العیون </w:t>
      </w:r>
      <w:r>
        <w:rPr>
          <w:rFonts w:eastAsia="IRNazanin" w:cs="IRNazanin"/>
          <w:color w:val="111111"/>
          <w:sz w:val="28"/>
          <w:szCs w:val="28"/>
          <w:lang w:bidi="fa-IR"/>
        </w:rPr>
        <w:t>259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بالاسناد المتقدم فی باب کیفیة الوضوء</w:t>
      </w:r>
    </w:p>
    <w:p>
      <w:pPr>
        <w:pStyle w:val="BookText"/>
        <w:rPr/>
      </w:pPr>
      <w:r>
        <w:rPr>
          <w:rFonts w:ascii="IRNazanin" w:hAnsi="IRNazanin" w:eastAsia="IRNazanin"/>
          <w:color w:val="111111"/>
          <w:sz w:val="28"/>
          <w:sz w:val="28"/>
          <w:szCs w:val="28"/>
          <w:rtl w:val="true"/>
          <w:lang w:bidi="fa-IR"/>
        </w:rPr>
        <w:t>عن الفضل بن شاذان عن الرضا علیه السلام فی حدیث العلل فان قال فلم امروا بالصلاة</w:t>
      </w:r>
    </w:p>
    <w:p>
      <w:pPr>
        <w:pStyle w:val="BookText"/>
        <w:rPr/>
      </w:pPr>
      <w:r>
        <w:rPr>
          <w:rFonts w:ascii="IRNazanin" w:hAnsi="IRNazanin" w:eastAsia="IRNazanin"/>
          <w:color w:val="111111"/>
          <w:sz w:val="28"/>
          <w:sz w:val="28"/>
          <w:szCs w:val="28"/>
          <w:rtl w:val="true"/>
          <w:lang w:bidi="fa-IR"/>
        </w:rPr>
        <w:t>علی المیت قیل لیشفعوا له ویدعوا له بالمغفرة لأنه لم یکن فی وقت من الأوقات أحوج</w:t>
      </w:r>
    </w:p>
    <w:p>
      <w:pPr>
        <w:pStyle w:val="BookText"/>
        <w:rPr/>
      </w:pPr>
      <w:r>
        <w:rPr>
          <w:rFonts w:ascii="IRNazanin" w:hAnsi="IRNazanin" w:eastAsia="IRNazanin"/>
          <w:color w:val="111111"/>
          <w:sz w:val="28"/>
          <w:sz w:val="28"/>
          <w:szCs w:val="28"/>
          <w:rtl w:val="true"/>
          <w:lang w:bidi="fa-IR"/>
        </w:rPr>
        <w:t xml:space="preserve">إلی الشفاعة فیه والطلبة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والدعاء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والاستغفار من تلک الساعة فان قال فلم جعلت</w:t>
      </w:r>
    </w:p>
    <w:p>
      <w:pPr>
        <w:pStyle w:val="BookText"/>
        <w:rPr/>
      </w:pPr>
      <w:r>
        <w:rPr>
          <w:rFonts w:ascii="IRNazanin" w:hAnsi="IRNazanin" w:eastAsia="IRNazanin"/>
          <w:color w:val="111111"/>
          <w:sz w:val="28"/>
          <w:sz w:val="28"/>
          <w:szCs w:val="28"/>
          <w:rtl w:val="true"/>
          <w:lang w:bidi="fa-IR"/>
        </w:rPr>
        <w:t>خمس تکبیرات دون ان یکبر</w:t>
      </w:r>
      <w:r>
        <w:rPr>
          <w:rStyle w:val="FootnoteAnchor"/>
          <w:rtl w:val="true"/>
        </w:rPr>
        <w:footnoteReference w:id="578"/>
      </w:r>
      <w:r>
        <w:rPr>
          <w:rFonts w:ascii="IRNazanin" w:hAnsi="IRNazanin" w:eastAsia="IRNazanin"/>
          <w:color w:val="111111"/>
          <w:sz w:val="28"/>
          <w:sz w:val="28"/>
          <w:szCs w:val="28"/>
          <w:rtl w:val="true"/>
          <w:lang w:bidi="fa-IR"/>
        </w:rPr>
        <w:t xml:space="preserve">أربعا أو ستا قیل إن </w:t>
      </w:r>
      <w:r>
        <w:rPr>
          <w:rStyle w:val="FootnoteAnchor"/>
          <w:rtl w:val="true"/>
        </w:rPr>
        <w:footnoteReference w:id="579"/>
      </w:r>
      <w:r>
        <w:rPr>
          <w:rFonts w:ascii="IRNazanin" w:hAnsi="IRNazanin" w:eastAsia="IRNazanin"/>
          <w:color w:val="111111"/>
          <w:sz w:val="28"/>
          <w:sz w:val="28"/>
          <w:szCs w:val="28"/>
          <w:rtl w:val="true"/>
          <w:lang w:bidi="fa-IR"/>
        </w:rPr>
        <w:t xml:space="preserve">الخمس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اخذت من</w:t>
      </w:r>
    </w:p>
    <w:p>
      <w:pPr>
        <w:pStyle w:val="BookText"/>
        <w:rPr/>
      </w:pPr>
      <w:r>
        <w:rPr>
          <w:rFonts w:ascii="IRNazanin" w:hAnsi="IRNazanin" w:eastAsia="IRNazanin"/>
          <w:color w:val="111111"/>
          <w:sz w:val="28"/>
          <w:sz w:val="28"/>
          <w:szCs w:val="28"/>
          <w:rtl w:val="true"/>
          <w:lang w:bidi="fa-IR"/>
        </w:rPr>
        <w:t>الخمس الصلوات فی الیوم واللیلة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4155</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بن عیسی عن محمد بن خالد عن</w:t>
      </w:r>
    </w:p>
    <w:p>
      <w:pPr>
        <w:pStyle w:val="BookText"/>
        <w:rPr/>
      </w:pPr>
      <w:r>
        <w:rPr>
          <w:rFonts w:ascii="IRNazanin" w:hAnsi="IRNazanin" w:eastAsia="IRNazanin"/>
          <w:color w:val="111111"/>
          <w:sz w:val="28"/>
          <w:sz w:val="28"/>
          <w:szCs w:val="28"/>
          <w:rtl w:val="true"/>
          <w:lang w:bidi="fa-IR"/>
        </w:rPr>
        <w:t xml:space="preserve">خلف بن حماد عن فقیه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w:t>
      </w:r>
      <w:r>
        <w:rPr>
          <w:rStyle w:val="FootnoteAnchor"/>
          <w:rtl w:val="true"/>
        </w:rPr>
        <w:footnoteReference w:id="580"/>
      </w:r>
      <w:r>
        <w:rPr>
          <w:rFonts w:ascii="IRNazanin" w:hAnsi="IRNazanin" w:eastAsia="IRNazanin"/>
          <w:color w:val="111111"/>
          <w:sz w:val="28"/>
          <w:sz w:val="28"/>
          <w:szCs w:val="28"/>
          <w:rtl w:val="true"/>
          <w:lang w:bidi="fa-IR"/>
        </w:rPr>
        <w:t>بن سنان عن أبی عبد الله علیه السلام قال لما مات</w:t>
      </w:r>
    </w:p>
    <w:p>
      <w:pPr>
        <w:pStyle w:val="BookText"/>
        <w:rPr/>
      </w:pPr>
      <w:r>
        <w:rPr>
          <w:rFonts w:ascii="IRNazanin" w:hAnsi="IRNazanin" w:eastAsia="IRNazanin"/>
          <w:color w:val="111111"/>
          <w:sz w:val="28"/>
          <w:sz w:val="28"/>
          <w:szCs w:val="28"/>
          <w:rtl w:val="true"/>
          <w:lang w:bidi="fa-IR"/>
        </w:rPr>
        <w:t xml:space="preserve">آدم علیه السلام فبلغ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الصلاة علیه فقال هبة الله لجبرئیل علیه السلام تقدم</w:t>
      </w:r>
    </w:p>
    <w:p>
      <w:pPr>
        <w:pStyle w:val="BookText"/>
        <w:rPr/>
      </w:pPr>
      <w:r>
        <w:rPr>
          <w:rFonts w:ascii="IRNazanin" w:hAnsi="IRNazanin" w:eastAsia="IRNazanin"/>
          <w:color w:val="111111"/>
          <w:sz w:val="28"/>
          <w:sz w:val="28"/>
          <w:szCs w:val="28"/>
          <w:rtl w:val="true"/>
          <w:lang w:bidi="fa-IR"/>
        </w:rPr>
        <w:t>یا رسول الله فصل علی نبی الله فقال جبرئیل علیه السلام ان الله عز وجل امرنا بالسجود</w:t>
      </w:r>
    </w:p>
    <w:p>
      <w:pPr>
        <w:pStyle w:val="BookText"/>
        <w:rPr/>
      </w:pPr>
      <w:r>
        <w:rPr>
          <w:rFonts w:ascii="IRNazanin" w:hAnsi="IRNazanin" w:eastAsia="IRNazanin"/>
          <w:color w:val="111111"/>
          <w:sz w:val="28"/>
          <w:sz w:val="28"/>
          <w:szCs w:val="28"/>
          <w:rtl w:val="true"/>
          <w:lang w:bidi="fa-IR"/>
        </w:rPr>
        <w:t xml:space="preserve">لأبیک فلسنا نتقدم </w:t>
      </w:r>
      <w:r>
        <w:rPr>
          <w:rStyle w:val="FootnoteAnchor"/>
          <w:rtl w:val="true"/>
        </w:rPr>
        <w:footnoteReference w:id="5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ابرار ولده وأنت من أبرهم </w:t>
      </w:r>
      <w:r>
        <w:rPr>
          <w:rStyle w:val="FootnoteAnchor"/>
          <w:rtl w:val="true"/>
        </w:rPr>
        <w:footnoteReference w:id="582"/>
      </w:r>
      <w:r>
        <w:rPr>
          <w:rFonts w:ascii="IRNazanin" w:hAnsi="IRNazanin" w:eastAsia="IRNazanin"/>
          <w:color w:val="111111"/>
          <w:sz w:val="28"/>
          <w:sz w:val="28"/>
          <w:szCs w:val="28"/>
          <w:rtl w:val="true"/>
          <w:lang w:bidi="fa-IR"/>
        </w:rPr>
        <w:t>فتقدم فکبر</w:t>
      </w:r>
    </w:p>
    <w:p>
      <w:pPr>
        <w:pStyle w:val="BookText"/>
        <w:rPr/>
      </w:pPr>
      <w:r>
        <w:rPr>
          <w:rFonts w:ascii="IRNazanin" w:hAnsi="IRNazanin" w:eastAsia="IRNazanin"/>
          <w:color w:val="111111"/>
          <w:sz w:val="28"/>
          <w:sz w:val="28"/>
          <w:szCs w:val="28"/>
          <w:rtl w:val="true"/>
          <w:lang w:bidi="fa-IR"/>
        </w:rPr>
        <w:t xml:space="preserve">علیه خمسا عدة الصلوات التی فرضها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أمة محمد صلی الله علیه وآله</w:t>
      </w:r>
    </w:p>
    <w:p>
      <w:pPr>
        <w:pStyle w:val="BookText"/>
        <w:rPr/>
      </w:pPr>
      <w:r>
        <w:rPr>
          <w:rFonts w:ascii="IRNazanin" w:hAnsi="IRNazanin" w:eastAsia="IRNazanin"/>
          <w:color w:val="111111"/>
          <w:sz w:val="28"/>
          <w:sz w:val="28"/>
          <w:szCs w:val="28"/>
          <w:rtl w:val="true"/>
          <w:lang w:bidi="fa-IR"/>
        </w:rPr>
        <w:t>وهی السنة الجاریة فی ولده إلی یوم القیمة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4156</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الحسن ره قال حدثنا محمد بن الحسن</w:t>
      </w:r>
    </w:p>
    <w:p>
      <w:pPr>
        <w:pStyle w:val="BookText"/>
        <w:rPr/>
      </w:pPr>
      <w:r>
        <w:rPr>
          <w:rFonts w:ascii="IRNazanin" w:hAnsi="IRNazanin" w:eastAsia="IRNazanin"/>
          <w:color w:val="111111"/>
          <w:sz w:val="28"/>
          <w:sz w:val="28"/>
          <w:szCs w:val="28"/>
          <w:rtl w:val="true"/>
          <w:lang w:bidi="fa-IR"/>
        </w:rPr>
        <w:t>الصفار عن محمد بن عیسی عمن ذکره قال قال الرضا علیه السلام ما العلة فی التکبیر علی</w:t>
      </w:r>
    </w:p>
    <w:p>
      <w:pPr>
        <w:pStyle w:val="BookText"/>
        <w:rPr/>
      </w:pPr>
      <w:r>
        <w:rPr>
          <w:rFonts w:ascii="IRNazanin" w:hAnsi="IRNazanin" w:eastAsia="IRNazanin"/>
          <w:color w:val="111111"/>
          <w:sz w:val="28"/>
          <w:sz w:val="28"/>
          <w:szCs w:val="28"/>
          <w:rtl w:val="true"/>
          <w:lang w:bidi="fa-IR"/>
        </w:rPr>
        <w:t>المیت خمس تکبیرات قلت رووا انها اشتقت من خمس صلوات فقال هذا ظاهر الحدیث</w:t>
      </w:r>
    </w:p>
    <w:p>
      <w:pPr>
        <w:pStyle w:val="BookText"/>
        <w:rPr/>
      </w:pPr>
      <w:r>
        <w:rPr>
          <w:rFonts w:ascii="IRNazanin" w:hAnsi="IRNazanin" w:eastAsia="IRNazanin"/>
          <w:color w:val="111111"/>
          <w:sz w:val="28"/>
          <w:sz w:val="28"/>
          <w:szCs w:val="28"/>
          <w:rtl w:val="true"/>
          <w:lang w:bidi="fa-IR"/>
        </w:rPr>
        <w:t>فاما باطنها فان الله عز وجل فرض علی العباد خمس فرائض الصلاة والزکاة والصیام</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والحج والولایة فجعل للمیت من کل فریضة تکبیرة واحدة فمن قبل الولایة کبر خمسا ومن</w:t>
      </w:r>
    </w:p>
    <w:p>
      <w:pPr>
        <w:pStyle w:val="BookText"/>
        <w:rPr/>
      </w:pPr>
      <w:r>
        <w:rPr>
          <w:rFonts w:ascii="IRNazanin" w:hAnsi="IRNazanin" w:eastAsia="IRNazanin"/>
          <w:color w:val="111111"/>
          <w:sz w:val="28"/>
          <w:sz w:val="28"/>
          <w:szCs w:val="28"/>
          <w:rtl w:val="true"/>
          <w:lang w:bidi="fa-IR"/>
        </w:rPr>
        <w:t>لم یقبل الولایة کبر أربعا فمن أجل ذلک تکبرون خمسا ومن خالفکم یکبر أربعا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العیون </w:t>
      </w:r>
      <w:r>
        <w:rPr>
          <w:rFonts w:eastAsia="IRNazanin" w:cs="IRNazanin"/>
          <w:color w:val="111111"/>
          <w:sz w:val="28"/>
          <w:szCs w:val="28"/>
          <w:lang w:bidi="fa-IR"/>
        </w:rPr>
        <w:t>236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الحسن بن أحمد بن الولید قال حدثنا محمد</w:t>
      </w:r>
    </w:p>
    <w:p>
      <w:pPr>
        <w:pStyle w:val="BookText"/>
        <w:rPr/>
      </w:pPr>
      <w:r>
        <w:rPr>
          <w:rFonts w:ascii="IRNazanin" w:hAnsi="IRNazanin" w:eastAsia="IRNazanin"/>
          <w:color w:val="111111"/>
          <w:sz w:val="28"/>
          <w:sz w:val="28"/>
          <w:szCs w:val="28"/>
          <w:rtl w:val="true"/>
          <w:lang w:bidi="fa-IR"/>
        </w:rPr>
        <w:t xml:space="preserve">بن الحسن الصفار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أحمد 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عیسی عن الحسن بن </w:t>
      </w:r>
      <w:r>
        <w:rPr>
          <w:rStyle w:val="FootnoteAnchor"/>
          <w:rtl w:val="true"/>
        </w:rPr>
        <w:footnoteReference w:id="583"/>
      </w:r>
      <w:r>
        <w:rPr>
          <w:rFonts w:ascii="IRNazanin" w:hAnsi="IRNazanin" w:eastAsia="IRNazanin"/>
          <w:color w:val="111111"/>
          <w:sz w:val="28"/>
          <w:sz w:val="28"/>
          <w:szCs w:val="28"/>
          <w:rtl w:val="true"/>
          <w:lang w:bidi="fa-IR"/>
        </w:rPr>
        <w:t>نضر قال قلت</w:t>
      </w:r>
    </w:p>
    <w:p>
      <w:pPr>
        <w:pStyle w:val="BookText"/>
        <w:rPr/>
      </w:pPr>
      <w:r>
        <w:rPr>
          <w:rFonts w:ascii="IRNazanin" w:hAnsi="IRNazanin" w:eastAsia="IRNazanin"/>
          <w:color w:val="111111"/>
          <w:sz w:val="28"/>
          <w:sz w:val="28"/>
          <w:szCs w:val="28"/>
          <w:rtl w:val="true"/>
          <w:lang w:bidi="fa-IR"/>
        </w:rPr>
        <w:t>للرضا علیه السلام ما العلة فی التکبیر علی المیت خمس تکبیرات قال رووا انها اشتقت من</w:t>
      </w:r>
    </w:p>
    <w:p>
      <w:pPr>
        <w:pStyle w:val="BookText"/>
        <w:rPr/>
      </w:pPr>
      <w:r>
        <w:rPr>
          <w:rFonts w:ascii="IRNazanin" w:hAnsi="IRNazanin" w:eastAsia="IRNazanin"/>
          <w:color w:val="111111"/>
          <w:sz w:val="28"/>
          <w:sz w:val="28"/>
          <w:szCs w:val="28"/>
          <w:rtl w:val="true"/>
          <w:lang w:bidi="fa-IR"/>
        </w:rPr>
        <w:t>خمس صلوات فقال هذا ظاهر الحدیث فأما فی وجه آخر فان الله عز وجل قد فرض</w:t>
      </w:r>
    </w:p>
    <w:p>
      <w:pPr>
        <w:pStyle w:val="BookText"/>
        <w:rPr/>
      </w:pP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4157</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والعلة التی من اجلها یکبر علی المیت خمس تکبیرات</w:t>
      </w:r>
    </w:p>
    <w:p>
      <w:pPr>
        <w:pStyle w:val="BookText"/>
        <w:rPr/>
      </w:pPr>
      <w:r>
        <w:rPr>
          <w:rFonts w:ascii="IRNazanin" w:hAnsi="IRNazanin" w:eastAsia="IRNazanin"/>
          <w:color w:val="111111"/>
          <w:sz w:val="28"/>
          <w:sz w:val="28"/>
          <w:szCs w:val="28"/>
          <w:rtl w:val="true"/>
          <w:lang w:bidi="fa-IR"/>
        </w:rPr>
        <w:t>ان الله تبارک وتعالی فرض علی الناس خمس فرائض الصلاة والزکاة والصوم</w:t>
      </w:r>
    </w:p>
    <w:p>
      <w:pPr>
        <w:pStyle w:val="BookText"/>
        <w:rPr/>
      </w:pPr>
      <w:r>
        <w:rPr>
          <w:rFonts w:ascii="IRNazanin" w:hAnsi="IRNazanin" w:eastAsia="IRNazanin"/>
          <w:color w:val="111111"/>
          <w:sz w:val="28"/>
          <w:sz w:val="28"/>
          <w:szCs w:val="28"/>
          <w:rtl w:val="true"/>
          <w:lang w:bidi="fa-IR"/>
        </w:rPr>
        <w:t xml:space="preserve">والحج والولایة فجعل </w:t>
      </w:r>
      <w:r>
        <w:rPr>
          <w:rStyle w:val="FootnoteAnchor"/>
          <w:rtl w:val="true"/>
        </w:rPr>
        <w:footnoteReference w:id="584"/>
      </w:r>
      <w:r>
        <w:rPr>
          <w:rFonts w:ascii="IRNazanin" w:hAnsi="IRNazanin" w:eastAsia="IRNazanin"/>
          <w:color w:val="111111"/>
          <w:sz w:val="28"/>
          <w:sz w:val="28"/>
          <w:szCs w:val="28"/>
          <w:rtl w:val="true"/>
          <w:lang w:bidi="fa-IR"/>
        </w:rPr>
        <w:t xml:space="preserve">للمیت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فریضة تکبیرة وروی ان العلة</w:t>
      </w:r>
    </w:p>
    <w:p>
      <w:pPr>
        <w:pStyle w:val="BookText"/>
        <w:rPr/>
      </w:pPr>
      <w:r>
        <w:rPr>
          <w:rFonts w:ascii="IRNazanin" w:hAnsi="IRNazanin" w:eastAsia="IRNazanin"/>
          <w:color w:val="111111"/>
          <w:sz w:val="28"/>
          <w:sz w:val="28"/>
          <w:szCs w:val="28"/>
          <w:rtl w:val="true"/>
          <w:lang w:bidi="fa-IR"/>
        </w:rPr>
        <w:t xml:space="preserve">فی ذلک أن الله عز وجل فرض علی الناس خمس صلوات فجعل من کل </w:t>
      </w:r>
      <w:r>
        <w:rPr>
          <w:rStyle w:val="FootnoteAnchor"/>
          <w:rtl w:val="true"/>
        </w:rPr>
        <w:footnoteReference w:id="585"/>
      </w:r>
      <w:r>
        <w:rPr>
          <w:rFonts w:ascii="Amiri" w:hAnsi="Amiri" w:eastAsia="Amiri" w:cs="Amiri"/>
          <w:color w:val="111111"/>
          <w:sz w:val="28"/>
          <w:sz w:val="28"/>
          <w:szCs w:val="28"/>
          <w:rtl w:val="true"/>
          <w:lang w:bidi="ar-SA"/>
        </w:rPr>
        <w:t>صلاة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فریضة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للمیت تکبیرة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4158</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علی بن أحمد قال حدثنا محمد بن أبی عبد الله</w:t>
      </w:r>
    </w:p>
    <w:p>
      <w:pPr>
        <w:pStyle w:val="BookText"/>
        <w:rPr/>
      </w:pPr>
      <w:r>
        <w:rPr>
          <w:rFonts w:ascii="IRNazanin" w:hAnsi="IRNazanin" w:eastAsia="IRNazanin"/>
          <w:color w:val="111111"/>
          <w:sz w:val="28"/>
          <w:sz w:val="28"/>
          <w:szCs w:val="28"/>
          <w:rtl w:val="true"/>
          <w:lang w:bidi="fa-IR"/>
        </w:rPr>
        <w:t>عن موسی بن عمران عن عمه الحسین بن یزید عن علی ابن أبی حمزة عن أبی بصیر</w:t>
      </w:r>
    </w:p>
    <w:p>
      <w:pPr>
        <w:pStyle w:val="BookText"/>
        <w:rPr/>
      </w:pPr>
      <w:r>
        <w:rPr>
          <w:rFonts w:ascii="IRNazanin" w:hAnsi="IRNazanin" w:eastAsia="IRNazanin"/>
          <w:color w:val="111111"/>
          <w:sz w:val="28"/>
          <w:sz w:val="28"/>
          <w:szCs w:val="28"/>
          <w:rtl w:val="true"/>
          <w:lang w:bidi="fa-IR"/>
        </w:rPr>
        <w:t>قال قلت لابی عبد الله علیه السلام لای علة یکبر علی المیت خمس تکبیرات ویکبر مخالفونا</w:t>
      </w:r>
    </w:p>
    <w:p>
      <w:pPr>
        <w:pStyle w:val="BookText"/>
        <w:rPr/>
      </w:pPr>
      <w:r>
        <w:rPr>
          <w:rFonts w:ascii="IRNazanin" w:hAnsi="IRNazanin" w:eastAsia="IRNazanin"/>
          <w:color w:val="111111"/>
          <w:sz w:val="28"/>
          <w:sz w:val="28"/>
          <w:szCs w:val="28"/>
          <w:rtl w:val="true"/>
          <w:lang w:bidi="fa-IR"/>
        </w:rPr>
        <w:t>بأربع تکبیرات قال لان الدعائم التی بنی علیها الاسلام خمس الصلاة والزکاة</w:t>
      </w:r>
    </w:p>
    <w:p>
      <w:pPr>
        <w:pStyle w:val="BookText"/>
        <w:rPr/>
      </w:pPr>
      <w:r>
        <w:rPr>
          <w:rFonts w:ascii="IRNazanin" w:hAnsi="IRNazanin" w:eastAsia="IRNazanin"/>
          <w:color w:val="111111"/>
          <w:sz w:val="28"/>
          <w:sz w:val="28"/>
          <w:szCs w:val="28"/>
          <w:rtl w:val="true"/>
          <w:lang w:bidi="fa-IR"/>
        </w:rPr>
        <w:t>والصوم والحج والولایة لنا أهل البیت فجعل الله عز وجل للمیت من کل دعامة تکبیرة</w:t>
      </w:r>
    </w:p>
    <w:p>
      <w:pPr>
        <w:pStyle w:val="BookText"/>
        <w:rPr/>
      </w:pPr>
      <w:r>
        <w:rPr>
          <w:rFonts w:ascii="IRNazanin" w:hAnsi="IRNazanin" w:eastAsia="IRNazanin"/>
          <w:color w:val="111111"/>
          <w:sz w:val="28"/>
          <w:sz w:val="28"/>
          <w:szCs w:val="28"/>
          <w:rtl w:val="true"/>
          <w:lang w:bidi="fa-IR"/>
        </w:rPr>
        <w:t>وانکم أقررتم بالخمس کلها وأقر مخالفوکم بأربع وأنکروا واحدة فمن ذاک</w:t>
      </w:r>
    </w:p>
    <w:p>
      <w:pPr>
        <w:pStyle w:val="BookText"/>
        <w:rPr/>
      </w:pPr>
      <w:r>
        <w:rPr>
          <w:rFonts w:ascii="IRNazanin" w:hAnsi="IRNazanin" w:eastAsia="IRNazanin"/>
          <w:color w:val="111111"/>
          <w:sz w:val="28"/>
          <w:sz w:val="28"/>
          <w:szCs w:val="28"/>
          <w:rtl w:val="true"/>
          <w:lang w:bidi="fa-IR"/>
        </w:rPr>
        <w:t xml:space="preserve">یکبرون علی موتاکم أربع تکبیرات وتکبرون خمسا البحار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العلل</w:t>
      </w:r>
    </w:p>
    <w:p>
      <w:pPr>
        <w:pStyle w:val="BookText"/>
        <w:rPr/>
      </w:pPr>
      <w:r>
        <w:rPr>
          <w:rFonts w:ascii="IRNazanin" w:hAnsi="IRNazanin" w:eastAsia="IRNazanin"/>
          <w:color w:val="111111"/>
          <w:sz w:val="28"/>
          <w:sz w:val="28"/>
          <w:szCs w:val="28"/>
          <w:rtl w:val="true"/>
          <w:lang w:bidi="fa-IR"/>
        </w:rPr>
        <w:t>لمحمد بن علی بن إبراهیم علة التکبیر علی المیت خمسا انه اخذ الله من کل فریضة</w:t>
      </w:r>
    </w:p>
    <w:p>
      <w:pPr>
        <w:pStyle w:val="BookText"/>
        <w:rPr/>
      </w:pPr>
      <w:r>
        <w:rPr>
          <w:rFonts w:ascii="IRNazanin" w:hAnsi="IRNazanin" w:eastAsia="IRNazanin"/>
          <w:color w:val="111111"/>
          <w:sz w:val="28"/>
          <w:sz w:val="28"/>
          <w:szCs w:val="28"/>
          <w:rtl w:val="true"/>
          <w:lang w:bidi="fa-IR"/>
        </w:rPr>
        <w:t>تکبیرة للمیت من الصلاة والزکاة والحج والصوم والولایة والعلة فی ترک العامة</w:t>
      </w:r>
    </w:p>
    <w:p>
      <w:pPr>
        <w:pStyle w:val="BookText"/>
        <w:rPr/>
      </w:pPr>
      <w:r>
        <w:rPr>
          <w:rFonts w:ascii="IRNazanin" w:hAnsi="IRNazanin" w:eastAsia="IRNazanin"/>
          <w:color w:val="111111"/>
          <w:sz w:val="28"/>
          <w:sz w:val="28"/>
          <w:szCs w:val="28"/>
          <w:rtl w:val="true"/>
          <w:lang w:bidi="fa-IR"/>
        </w:rPr>
        <w:t>تکبیرة انهم أنکروا الولایة وترکوا تکبیرها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4159</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حمدان الحضینی فی الهدایة عن عیسی</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 مهدی الجوهری قال خرجت انا والحسین بن غیاث والحسن بن مسعود والحسین</w:t>
      </w:r>
    </w:p>
    <w:p>
      <w:pPr>
        <w:pStyle w:val="BookText"/>
        <w:rPr/>
      </w:pPr>
      <w:r>
        <w:rPr>
          <w:rFonts w:ascii="IRNazanin" w:hAnsi="IRNazanin" w:eastAsia="IRNazanin"/>
          <w:color w:val="111111"/>
          <w:sz w:val="28"/>
          <w:sz w:val="28"/>
          <w:szCs w:val="28"/>
          <w:rtl w:val="true"/>
          <w:lang w:bidi="fa-IR"/>
        </w:rPr>
        <w:t>بن إبراهیم وأحمد بن حسان وطالب بن إبراهیم بن حاتم والحسن بن محمد بن سعید</w:t>
      </w:r>
    </w:p>
    <w:p>
      <w:pPr>
        <w:pStyle w:val="BookText"/>
        <w:rPr/>
      </w:pPr>
      <w:r>
        <w:rPr>
          <w:rFonts w:ascii="IRNazanin" w:hAnsi="IRNazanin" w:eastAsia="IRNazanin"/>
          <w:color w:val="111111"/>
          <w:sz w:val="28"/>
          <w:sz w:val="28"/>
          <w:szCs w:val="28"/>
          <w:rtl w:val="true"/>
          <w:lang w:bidi="fa-IR"/>
        </w:rPr>
        <w:t>ومحجل بن محمد بن أحمد بن الحصیب إلی سر من رآی فی سنة سبع وخمسین</w:t>
      </w:r>
    </w:p>
    <w:p>
      <w:pPr>
        <w:pStyle w:val="BookText"/>
        <w:rPr/>
      </w:pPr>
      <w:r>
        <w:rPr>
          <w:rFonts w:ascii="IRNazanin" w:hAnsi="IRNazanin" w:eastAsia="IRNazanin"/>
          <w:color w:val="111111"/>
          <w:sz w:val="28"/>
          <w:sz w:val="28"/>
          <w:szCs w:val="28"/>
          <w:rtl w:val="true"/>
          <w:lang w:bidi="fa-IR"/>
        </w:rPr>
        <w:t>ومأتین للتهنیة بمولد المهدی صلوات الله علیه فلما دخلنا علی سیدنا أبی محمد</w:t>
      </w:r>
    </w:p>
    <w:p>
      <w:pPr>
        <w:pStyle w:val="BookText"/>
        <w:rPr/>
      </w:pPr>
      <w:r>
        <w:rPr>
          <w:rFonts w:ascii="IRNazanin" w:hAnsi="IRNazanin" w:eastAsia="IRNazanin"/>
          <w:color w:val="111111"/>
          <w:sz w:val="28"/>
          <w:sz w:val="28"/>
          <w:szCs w:val="28"/>
          <w:rtl w:val="true"/>
          <w:lang w:bidi="fa-IR"/>
        </w:rPr>
        <w:t>الحسن علیه السلام بدأنا بالتهنیة قبل أن نبدأه بالسلام وجهزنا بالبکاء بین یدیه ونحن</w:t>
      </w:r>
    </w:p>
    <w:p>
      <w:pPr>
        <w:pStyle w:val="BookText"/>
        <w:rPr/>
      </w:pPr>
      <w:r>
        <w:rPr>
          <w:rFonts w:ascii="IRNazanin" w:hAnsi="IRNazanin" w:eastAsia="IRNazanin"/>
          <w:color w:val="111111"/>
          <w:sz w:val="28"/>
          <w:sz w:val="28"/>
          <w:szCs w:val="28"/>
          <w:rtl w:val="true"/>
          <w:lang w:bidi="fa-IR"/>
        </w:rPr>
        <w:t>نیف وسبعون رجلا من أهل السواد فقال علیه السلام ان البکاء من السرور بنعم الله</w:t>
      </w:r>
    </w:p>
    <w:p>
      <w:pPr>
        <w:pStyle w:val="BookText"/>
        <w:rPr/>
      </w:pPr>
      <w:r>
        <w:rPr>
          <w:rFonts w:ascii="IRNazanin" w:hAnsi="IRNazanin" w:eastAsia="IRNazanin"/>
          <w:color w:val="111111"/>
          <w:sz w:val="28"/>
          <w:sz w:val="28"/>
          <w:szCs w:val="28"/>
          <w:rtl w:val="true"/>
          <w:lang w:bidi="fa-IR"/>
        </w:rPr>
        <w:t>مثل الشکر لها فطیبوا نفسا وقروا عینا إلی أن قال علیه السلام وفی أنفسکم ما لم تسئلوا</w:t>
      </w:r>
    </w:p>
    <w:p>
      <w:pPr>
        <w:pStyle w:val="BookText"/>
        <w:rPr/>
      </w:pPr>
      <w:r>
        <w:rPr>
          <w:rFonts w:ascii="IRNazanin" w:hAnsi="IRNazanin" w:eastAsia="IRNazanin"/>
          <w:color w:val="111111"/>
          <w:sz w:val="28"/>
          <w:sz w:val="28"/>
          <w:szCs w:val="28"/>
          <w:rtl w:val="true"/>
          <w:lang w:bidi="fa-IR"/>
        </w:rPr>
        <w:t>عنه وانا أنبئکم عنه وهو التکبیر علی المیت کیف کبرنا خمسا وکبر غیرنا أربعا</w:t>
      </w:r>
    </w:p>
    <w:p>
      <w:pPr>
        <w:pStyle w:val="BookText"/>
        <w:rPr/>
      </w:pPr>
      <w:r>
        <w:rPr>
          <w:rFonts w:ascii="IRNazanin" w:hAnsi="IRNazanin" w:eastAsia="IRNazanin"/>
          <w:color w:val="111111"/>
          <w:sz w:val="28"/>
          <w:sz w:val="28"/>
          <w:szCs w:val="28"/>
          <w:rtl w:val="true"/>
          <w:lang w:bidi="fa-IR"/>
        </w:rPr>
        <w:t>فقلنا نعم یا سیدنا هذا مما أردنا ان نسألک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 أول من صلی علیه من المسلمین عمنا حمزة بن عبد المطلب</w:t>
      </w:r>
    </w:p>
    <w:p>
      <w:pPr>
        <w:pStyle w:val="BookText"/>
        <w:rPr/>
      </w:pPr>
      <w:r>
        <w:rPr>
          <w:rFonts w:ascii="IRNazanin" w:hAnsi="IRNazanin" w:eastAsia="IRNazanin"/>
          <w:color w:val="111111"/>
          <w:sz w:val="28"/>
          <w:sz w:val="28"/>
          <w:szCs w:val="28"/>
          <w:rtl w:val="true"/>
          <w:lang w:bidi="fa-IR"/>
        </w:rPr>
        <w:t>أسد الله وأسد الرسول فإنه لما قتل قلق رسول الله صلی الله علیه وآله وحزن وعدم صبره</w:t>
      </w:r>
    </w:p>
    <w:p>
      <w:pPr>
        <w:pStyle w:val="BookText"/>
        <w:rPr/>
      </w:pPr>
      <w:r>
        <w:rPr>
          <w:rFonts w:ascii="IRNazanin" w:hAnsi="IRNazanin" w:eastAsia="IRNazanin"/>
          <w:color w:val="111111"/>
          <w:sz w:val="28"/>
          <w:sz w:val="28"/>
          <w:szCs w:val="28"/>
          <w:rtl w:val="true"/>
          <w:lang w:bidi="fa-IR"/>
        </w:rPr>
        <w:t>وعزائه علی عمه حمزة فقال وکان قوله حقا لأقتلن بکل شعرة من حمزة سبعین رجلا</w:t>
      </w:r>
    </w:p>
    <w:p>
      <w:pPr>
        <w:pStyle w:val="BookText"/>
        <w:rPr/>
      </w:pPr>
      <w:r>
        <w:rPr>
          <w:rFonts w:ascii="IRNazanin" w:hAnsi="IRNazanin" w:eastAsia="IRNazanin"/>
          <w:color w:val="111111"/>
          <w:sz w:val="28"/>
          <w:sz w:val="28"/>
          <w:szCs w:val="28"/>
          <w:rtl w:val="true"/>
          <w:lang w:bidi="fa-IR"/>
        </w:rPr>
        <w:t>من مشرکی قریش فأوحی الله الیه فان عاقبتم فعاقبوا بمثل ما عوقبتم به ولئن صبرتم</w:t>
      </w:r>
    </w:p>
    <w:p>
      <w:pPr>
        <w:pStyle w:val="BookText"/>
        <w:rPr/>
      </w:pPr>
      <w:r>
        <w:rPr>
          <w:rFonts w:ascii="IRNazanin" w:hAnsi="IRNazanin" w:eastAsia="IRNazanin"/>
          <w:color w:val="111111"/>
          <w:sz w:val="28"/>
          <w:sz w:val="28"/>
          <w:szCs w:val="28"/>
          <w:rtl w:val="true"/>
          <w:lang w:bidi="fa-IR"/>
        </w:rPr>
        <w:t>لهو خیر للصابرین واصبر وما صبرک الا بالله ولا تحزن علیهم ولا تک فی ضیق مما یمکرون</w:t>
      </w:r>
    </w:p>
    <w:p>
      <w:pPr>
        <w:pStyle w:val="BookText"/>
        <w:rPr/>
      </w:pPr>
      <w:r>
        <w:rPr>
          <w:rFonts w:ascii="IRNazanin" w:hAnsi="IRNazanin" w:eastAsia="IRNazanin"/>
          <w:color w:val="111111"/>
          <w:sz w:val="28"/>
          <w:sz w:val="28"/>
          <w:szCs w:val="28"/>
          <w:rtl w:val="true"/>
          <w:lang w:bidi="fa-IR"/>
        </w:rPr>
        <w:t>وانما أحب الله جل اسمه ان یجعل ذلک سنة للمسلمین فإنه لو قتل بکل شعرة من</w:t>
      </w:r>
    </w:p>
    <w:p>
      <w:pPr>
        <w:pStyle w:val="BookText"/>
        <w:rPr/>
      </w:pPr>
      <w:r>
        <w:rPr>
          <w:rFonts w:ascii="IRNazanin" w:hAnsi="IRNazanin" w:eastAsia="IRNazanin"/>
          <w:color w:val="111111"/>
          <w:sz w:val="28"/>
          <w:sz w:val="28"/>
          <w:szCs w:val="28"/>
          <w:rtl w:val="true"/>
          <w:lang w:bidi="fa-IR"/>
        </w:rPr>
        <w:t xml:space="preserve">عمه حمزة سبعین رجلا من المشرکین ما کان </w:t>
      </w:r>
      <w:r>
        <w:rPr>
          <w:rStyle w:val="FootnoteAnchor"/>
          <w:rtl w:val="true"/>
        </w:rPr>
        <w:footnoteReference w:id="586"/>
      </w:r>
      <w:r>
        <w:rPr>
          <w:rFonts w:ascii="IRNazanin" w:hAnsi="IRNazanin" w:eastAsia="IRNazanin"/>
          <w:color w:val="111111"/>
          <w:sz w:val="28"/>
          <w:sz w:val="28"/>
          <w:szCs w:val="28"/>
          <w:rtl w:val="true"/>
          <w:lang w:bidi="fa-IR"/>
        </w:rPr>
        <w:t>فی قتله حرج وأراد دفنه وأحب</w:t>
      </w:r>
    </w:p>
    <w:p>
      <w:pPr>
        <w:pStyle w:val="BookText"/>
        <w:rPr/>
      </w:pPr>
      <w:r>
        <w:rPr>
          <w:rFonts w:ascii="IRNazanin" w:hAnsi="IRNazanin" w:eastAsia="IRNazanin"/>
          <w:color w:val="111111"/>
          <w:sz w:val="28"/>
          <w:sz w:val="28"/>
          <w:szCs w:val="28"/>
          <w:rtl w:val="true"/>
          <w:lang w:bidi="fa-IR"/>
        </w:rPr>
        <w:t>ان یلقاه الله مضرجا بدمائه وکان قد امر ان تغسل موتی المسلمین فدفنه بثیابه فصارت</w:t>
      </w:r>
    </w:p>
    <w:p>
      <w:pPr>
        <w:pStyle w:val="BookText"/>
        <w:rPr/>
      </w:pPr>
      <w:r>
        <w:rPr>
          <w:rFonts w:ascii="IRNazanin" w:hAnsi="IRNazanin" w:eastAsia="IRNazanin"/>
          <w:color w:val="111111"/>
          <w:sz w:val="28"/>
          <w:sz w:val="28"/>
          <w:szCs w:val="28"/>
          <w:rtl w:val="true"/>
          <w:lang w:bidi="fa-IR"/>
        </w:rPr>
        <w:t>فی المسلمین سنة أن لا یغسل شهیدهم وأمر الله ان یکبر علیه خمسا وسبعین تکبیرة</w:t>
      </w:r>
    </w:p>
    <w:p>
      <w:pPr>
        <w:pStyle w:val="BookText"/>
        <w:rPr/>
      </w:pPr>
      <w:r>
        <w:rPr>
          <w:rFonts w:ascii="IRNazanin" w:hAnsi="IRNazanin" w:eastAsia="IRNazanin"/>
          <w:color w:val="111111"/>
          <w:sz w:val="28"/>
          <w:sz w:val="28"/>
          <w:szCs w:val="28"/>
          <w:rtl w:val="true"/>
          <w:lang w:bidi="fa-IR"/>
        </w:rPr>
        <w:t>ویستغفر له ما بین کل تکبیرتین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فأوحی الله الیه انی فضلت حمزة بسبعین تکبیرة لعظمه عندی وکرامته علی</w:t>
      </w:r>
    </w:p>
    <w:p>
      <w:pPr>
        <w:pStyle w:val="BookText"/>
        <w:rPr/>
      </w:pPr>
      <w:r>
        <w:rPr>
          <w:rFonts w:ascii="IRNazanin" w:hAnsi="IRNazanin" w:eastAsia="IRNazanin"/>
          <w:color w:val="111111"/>
          <w:sz w:val="28"/>
          <w:sz w:val="28"/>
          <w:szCs w:val="28"/>
          <w:rtl w:val="true"/>
          <w:lang w:bidi="fa-IR"/>
        </w:rPr>
        <w:t>ولک یا محمد فضل علی المسلمین وکبر خمس تکبیرات علی کل مؤمن ومؤمنة فانی</w:t>
      </w:r>
    </w:p>
    <w:p>
      <w:pPr>
        <w:pStyle w:val="BookText"/>
        <w:rPr/>
      </w:pPr>
      <w:r>
        <w:rPr>
          <w:rFonts w:ascii="IRNazanin" w:hAnsi="IRNazanin" w:eastAsia="IRNazanin"/>
          <w:color w:val="111111"/>
          <w:sz w:val="28"/>
          <w:sz w:val="28"/>
          <w:szCs w:val="28"/>
          <w:rtl w:val="true"/>
          <w:lang w:bidi="fa-IR"/>
        </w:rPr>
        <w:t>افرض علی أمتک خمس صلوات فی کل یوم ولیلة والخمس التکبیرات عن خمس</w:t>
      </w:r>
    </w:p>
    <w:p>
      <w:pPr>
        <w:pStyle w:val="BookText"/>
        <w:rPr/>
      </w:pPr>
      <w:r>
        <w:rPr>
          <w:rFonts w:ascii="IRNazanin" w:hAnsi="IRNazanin" w:eastAsia="IRNazanin"/>
          <w:color w:val="111111"/>
          <w:sz w:val="28"/>
          <w:sz w:val="28"/>
          <w:szCs w:val="28"/>
          <w:rtl w:val="true"/>
          <w:lang w:bidi="fa-IR"/>
        </w:rPr>
        <w:t>صلوات المیت فی یومه ولیلته أورده ثوابها واثبت له اجرها</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فقام رجل منا وقال یا سیدنا فمن صلی الأربعة فقال ما کبرها تیمی ولا عدوی</w:t>
      </w:r>
    </w:p>
    <w:p>
      <w:pPr>
        <w:pStyle w:val="BookText"/>
        <w:rPr/>
      </w:pPr>
      <w:r>
        <w:rPr>
          <w:rFonts w:ascii="IRNazanin" w:hAnsi="IRNazanin" w:eastAsia="IRNazanin"/>
          <w:color w:val="111111"/>
          <w:sz w:val="28"/>
          <w:sz w:val="28"/>
          <w:szCs w:val="28"/>
          <w:rtl w:val="true"/>
          <w:lang w:bidi="fa-IR"/>
        </w:rPr>
        <w:t>ولا ثالثهما من بنی أمیة ولا ابن هند أول من کبرها وسنها فیهم طرید رسول الله</w:t>
      </w:r>
    </w:p>
    <w:p>
      <w:pPr>
        <w:pStyle w:val="BookText"/>
        <w:rPr/>
      </w:pPr>
      <w:r>
        <w:rPr>
          <w:rFonts w:ascii="IRNazanin" w:hAnsi="IRNazanin" w:eastAsia="IRNazanin"/>
          <w:color w:val="111111"/>
          <w:sz w:val="28"/>
          <w:sz w:val="28"/>
          <w:szCs w:val="28"/>
          <w:rtl w:val="true"/>
          <w:lang w:bidi="fa-IR"/>
        </w:rPr>
        <w:t>صلی الله علیه وآله فان طریده مروان بن الحکم لان معویة وصی ابنه یزید لعنهما الله بأشیاء کثیرة</w:t>
      </w:r>
    </w:p>
    <w:p>
      <w:pPr>
        <w:pStyle w:val="BookText"/>
        <w:rPr/>
      </w:pPr>
      <w:r>
        <w:rPr>
          <w:rFonts w:ascii="IRNazanin" w:hAnsi="IRNazanin" w:eastAsia="IRNazanin"/>
          <w:color w:val="111111"/>
          <w:sz w:val="28"/>
          <w:sz w:val="28"/>
          <w:szCs w:val="28"/>
          <w:rtl w:val="true"/>
          <w:lang w:bidi="fa-IR"/>
        </w:rPr>
        <w:t>منها ان قال انی خائف علیک یا یزید من أربعة أنفس عمر بن عثمان ومروان بن الحکم</w:t>
      </w:r>
    </w:p>
    <w:p>
      <w:pPr>
        <w:pStyle w:val="BookText"/>
        <w:rPr/>
      </w:pPr>
      <w:r>
        <w:rPr>
          <w:rFonts w:ascii="IRNazanin" w:hAnsi="IRNazanin" w:eastAsia="IRNazanin"/>
          <w:color w:val="111111"/>
          <w:sz w:val="28"/>
          <w:sz w:val="28"/>
          <w:szCs w:val="28"/>
          <w:rtl w:val="true"/>
          <w:lang w:bidi="fa-IR"/>
        </w:rPr>
        <w:t xml:space="preserve">وعبد الله بن الزبیر والحسین بن علی علیه السلام وویلک یا یزید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هذا یعنی الحسین</w:t>
      </w:r>
    </w:p>
    <w:p>
      <w:pPr>
        <w:pStyle w:val="BookText"/>
        <w:rPr/>
      </w:pP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مت وجهزتمونی ووضعتمونی علی نعشی للصلاة فسیقولون</w:t>
      </w:r>
    </w:p>
    <w:p>
      <w:pPr>
        <w:pStyle w:val="BookText"/>
        <w:rPr/>
      </w:pPr>
      <w:r>
        <w:rPr>
          <w:rFonts w:ascii="IRNazanin" w:hAnsi="IRNazanin" w:eastAsia="IRNazanin"/>
          <w:color w:val="111111"/>
          <w:sz w:val="28"/>
          <w:sz w:val="28"/>
          <w:szCs w:val="28"/>
          <w:rtl w:val="true"/>
          <w:lang w:bidi="fa-IR"/>
        </w:rPr>
        <w:t>لک تقدم فصل علی أبیک فقل ما کنت لأعصی امره امرنی أن لا یصلی علیه الا شیخ</w:t>
      </w:r>
    </w:p>
    <w:p>
      <w:pPr>
        <w:pStyle w:val="BookText"/>
        <w:rPr/>
      </w:pPr>
      <w:r>
        <w:rPr>
          <w:rFonts w:ascii="IRNazanin" w:hAnsi="IRNazanin" w:eastAsia="IRNazanin"/>
          <w:color w:val="111111"/>
          <w:sz w:val="28"/>
          <w:sz w:val="28"/>
          <w:szCs w:val="28"/>
          <w:rtl w:val="true"/>
          <w:lang w:bidi="fa-IR"/>
        </w:rPr>
        <w:t xml:space="preserve">بنی أمیة الأعمی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مروان بن الحکم فقدمه وتقدم إلی ثقاة موالینا یحملوا </w:t>
      </w:r>
      <w:r>
        <w:rPr>
          <w:rStyle w:val="FootnoteAnchor"/>
          <w:rtl w:val="true"/>
        </w:rPr>
        <w:footnoteReference w:id="587"/>
      </w:r>
    </w:p>
    <w:p>
      <w:pPr>
        <w:pStyle w:val="BookText"/>
        <w:rPr/>
      </w:pPr>
      <w:r>
        <w:rPr>
          <w:rFonts w:ascii="IRNazanin" w:hAnsi="IRNazanin" w:eastAsia="IRNazanin"/>
          <w:color w:val="111111"/>
          <w:sz w:val="28"/>
          <w:sz w:val="28"/>
          <w:szCs w:val="28"/>
          <w:rtl w:val="true"/>
          <w:lang w:bidi="fa-IR"/>
        </w:rPr>
        <w:t>سلاحا مجردا تحت أثوابهم فإذا تقدم فإذا تقدم للصلاة وکبر أربع تکبیرات واشتغل</w:t>
      </w:r>
    </w:p>
    <w:p>
      <w:pPr>
        <w:pStyle w:val="BookText"/>
        <w:rPr/>
      </w:pPr>
      <w:r>
        <w:rPr>
          <w:rFonts w:ascii="IRNazanin" w:hAnsi="IRNazanin" w:eastAsia="IRNazanin"/>
          <w:color w:val="111111"/>
          <w:sz w:val="28"/>
          <w:sz w:val="28"/>
          <w:szCs w:val="28"/>
          <w:rtl w:val="true"/>
          <w:lang w:bidi="fa-IR"/>
        </w:rPr>
        <w:t>بدعاء الخامسة فقبل ان یسلم فیقتلوه فإنک تراح منه فإنه أعظمهم علیک فنمی الخبر</w:t>
      </w:r>
    </w:p>
    <w:p>
      <w:pPr>
        <w:pStyle w:val="BookText"/>
        <w:rPr/>
      </w:pPr>
      <w:r>
        <w:rPr>
          <w:rFonts w:ascii="IRNazanin" w:hAnsi="IRNazanin" w:eastAsia="IRNazanin"/>
          <w:color w:val="111111"/>
          <w:sz w:val="28"/>
          <w:sz w:val="28"/>
          <w:szCs w:val="28"/>
          <w:rtl w:val="true"/>
          <w:lang w:bidi="fa-IR"/>
        </w:rPr>
        <w:t>إلی مروان فأسرها فی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وتوفی معاویة وحمل علی سریره وجعل للصلاة فقالوا لیزید تقدم فقال لهم</w:t>
      </w:r>
    </w:p>
    <w:p>
      <w:pPr>
        <w:pStyle w:val="BookText"/>
        <w:rPr/>
      </w:pPr>
      <w:r>
        <w:rPr>
          <w:rFonts w:ascii="IRNazanin" w:hAnsi="IRNazanin" w:eastAsia="IRNazanin"/>
          <w:color w:val="111111"/>
          <w:sz w:val="28"/>
          <w:sz w:val="28"/>
          <w:szCs w:val="28"/>
          <w:rtl w:val="true"/>
          <w:lang w:bidi="fa-IR"/>
        </w:rPr>
        <w:t>ما وصاه به أبوه معویة فقدموا مروان فکبر أربعا وخرج عن الصلاة قبل دعاء الخامسة</w:t>
      </w:r>
    </w:p>
    <w:p>
      <w:pPr>
        <w:pStyle w:val="BookText"/>
        <w:rPr/>
      </w:pPr>
      <w:r>
        <w:rPr>
          <w:rFonts w:ascii="IRNazanin" w:hAnsi="IRNazanin" w:eastAsia="IRNazanin"/>
          <w:color w:val="111111"/>
          <w:sz w:val="28"/>
          <w:sz w:val="28"/>
          <w:szCs w:val="28"/>
          <w:rtl w:val="true"/>
          <w:lang w:bidi="fa-IR"/>
        </w:rPr>
        <w:t xml:space="preserve">فاشتغل الناس إلی أن کبروا الخامسة وأفلت مروان ابن الحکم منهم وبقی </w:t>
      </w:r>
      <w:r>
        <w:rPr>
          <w:rStyle w:val="FootnoteAnchor"/>
          <w:rtl w:val="true"/>
        </w:rPr>
        <w:footnoteReference w:id="588"/>
      </w:r>
      <w:r>
        <w:rPr>
          <w:rFonts w:ascii="IRNazanin" w:hAnsi="IRNazanin" w:eastAsia="IRNazanin"/>
          <w:color w:val="111111"/>
          <w:sz w:val="28"/>
          <w:sz w:val="28"/>
          <w:szCs w:val="28"/>
          <w:rtl w:val="true"/>
          <w:lang w:bidi="fa-IR"/>
        </w:rPr>
        <w:t>ان</w:t>
      </w:r>
    </w:p>
    <w:p>
      <w:pPr>
        <w:pStyle w:val="BookText"/>
        <w:rPr/>
      </w:pPr>
      <w:r>
        <w:rPr>
          <w:rFonts w:ascii="IRNazanin" w:hAnsi="IRNazanin" w:eastAsia="IRNazanin"/>
          <w:color w:val="111111"/>
          <w:sz w:val="28"/>
          <w:sz w:val="28"/>
          <w:szCs w:val="28"/>
          <w:rtl w:val="true"/>
          <w:lang w:bidi="fa-IR"/>
        </w:rPr>
        <w:t>التکبیر علی المیت أربع تکبیرات لئلا یکون مروان مبدعا فقال قائل منا فهل یجوز</w:t>
      </w:r>
    </w:p>
    <w:p>
      <w:pPr>
        <w:pStyle w:val="BookText"/>
        <w:rPr/>
      </w:pPr>
      <w:r>
        <w:rPr>
          <w:rFonts w:ascii="IRNazanin" w:hAnsi="IRNazanin" w:eastAsia="IRNazanin"/>
          <w:color w:val="111111"/>
          <w:sz w:val="28"/>
          <w:sz w:val="28"/>
          <w:szCs w:val="28"/>
          <w:rtl w:val="true"/>
          <w:lang w:bidi="fa-IR"/>
        </w:rPr>
        <w:t xml:space="preserve">لنا ان تکبر أربعا تقیة فقال علیه السلام </w:t>
      </w:r>
      <w:r>
        <w:rPr>
          <w:rStyle w:val="FootnoteAnchor"/>
          <w:rtl w:val="true"/>
        </w:rPr>
        <w:footnoteReference w:id="589"/>
      </w:r>
      <w:r>
        <w:rPr>
          <w:rFonts w:ascii="IRNazanin" w:hAnsi="IRNazanin" w:eastAsia="IRNazanin"/>
          <w:color w:val="111111"/>
          <w:sz w:val="28"/>
          <w:sz w:val="28"/>
          <w:szCs w:val="28"/>
          <w:rtl w:val="true"/>
          <w:lang w:bidi="fa-IR"/>
        </w:rPr>
        <w:t>لا بل خمس لا تقیة فیها التکبیر خمسا علی المیت</w:t>
      </w:r>
    </w:p>
    <w:p>
      <w:pPr>
        <w:pStyle w:val="BookText"/>
        <w:rPr/>
      </w:pPr>
      <w:r>
        <w:rPr>
          <w:rFonts w:ascii="IRNazanin" w:hAnsi="IRNazanin" w:eastAsia="IRNazanin"/>
          <w:color w:val="111111"/>
          <w:sz w:val="28"/>
          <w:sz w:val="28"/>
          <w:szCs w:val="28"/>
          <w:rtl w:val="true"/>
          <w:lang w:bidi="fa-IR"/>
        </w:rPr>
        <w:t>والتعفیر فی دبر کل صلاة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وعنه فی الهدایة عن عیسی بن مهدی وعسکر مولی أبی جعفر والریان</w:t>
      </w:r>
    </w:p>
    <w:p>
      <w:pPr>
        <w:pStyle w:val="BookText"/>
        <w:rPr/>
      </w:pPr>
      <w:r>
        <w:rPr>
          <w:rFonts w:ascii="IRNazanin" w:hAnsi="IRNazanin" w:eastAsia="IRNazanin"/>
          <w:color w:val="111111"/>
          <w:sz w:val="28"/>
          <w:sz w:val="28"/>
          <w:szCs w:val="28"/>
          <w:rtl w:val="true"/>
          <w:lang w:bidi="fa-IR"/>
        </w:rPr>
        <w:t>مولی الرضا علیه السلام وجماعة کثیرة عن أبی محمد العسکری علیه السلام فی حدیث طویل</w:t>
      </w:r>
    </w:p>
    <w:p>
      <w:pPr>
        <w:pStyle w:val="BookText"/>
        <w:rPr/>
      </w:pPr>
      <w:r>
        <w:rPr>
          <w:rFonts w:ascii="IRNazanin" w:hAnsi="IRNazanin" w:eastAsia="IRNazanin"/>
          <w:color w:val="111111"/>
          <w:sz w:val="28"/>
          <w:sz w:val="28"/>
          <w:szCs w:val="28"/>
          <w:rtl w:val="true"/>
          <w:lang w:bidi="fa-IR"/>
        </w:rPr>
        <w:t>وأمر الله ان یکبر علیه ای علی حمزة سبعین تکبیرة وذکر مثله إلی قوله مؤمن ومؤمنة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4160</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وعنه فی هدایته عن نیف وسبعین رجلا منهم عسکر</w:t>
      </w:r>
    </w:p>
    <w:p>
      <w:pPr>
        <w:pStyle w:val="BookText"/>
        <w:rPr/>
      </w:pPr>
      <w:r>
        <w:rPr>
          <w:rFonts w:ascii="IRNazanin" w:hAnsi="IRNazanin" w:eastAsia="IRNazanin"/>
          <w:color w:val="111111"/>
          <w:sz w:val="28"/>
          <w:sz w:val="28"/>
          <w:szCs w:val="28"/>
          <w:rtl w:val="true"/>
          <w:lang w:bidi="fa-IR"/>
        </w:rPr>
        <w:t>مولی أبی جعفر والریان مولی الرضا علیه السلام عن العسکری فی حدیث طویل</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قالوا فقال قائل منا یا سیدنا فهل یجوز لنا وذکر مثله وزاد وتربیع القبور والمسح علی</w:t>
      </w:r>
    </w:p>
    <w:p>
      <w:pPr>
        <w:pStyle w:val="BookText"/>
        <w:rPr/>
      </w:pPr>
      <w:r>
        <w:rPr>
          <w:rFonts w:ascii="IRNazanin" w:hAnsi="IRNazanin" w:eastAsia="IRNazanin"/>
          <w:color w:val="111111"/>
          <w:sz w:val="28"/>
          <w:sz w:val="28"/>
          <w:szCs w:val="28"/>
          <w:rtl w:val="true"/>
          <w:lang w:bidi="fa-IR"/>
        </w:rPr>
        <w:t xml:space="preserve">الخفین وشرب المسکر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والمراد من قوله فی حدیث طویل فی الخبرین هو الخبر</w:t>
      </w:r>
    </w:p>
    <w:p>
      <w:pPr>
        <w:pStyle w:val="BookText"/>
        <w:rPr/>
      </w:pPr>
      <w:r>
        <w:rPr>
          <w:rFonts w:ascii="IRNazanin" w:hAnsi="IRNazanin" w:eastAsia="IRNazanin"/>
          <w:color w:val="111111"/>
          <w:sz w:val="28"/>
          <w:sz w:val="28"/>
          <w:szCs w:val="28"/>
          <w:rtl w:val="true"/>
          <w:lang w:bidi="fa-IR"/>
        </w:rPr>
        <w:t>السابق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4161</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صحیفة الرضا علیه السلام باسناده قال رأیت النبی</w:t>
      </w:r>
    </w:p>
    <w:p>
      <w:pPr>
        <w:pStyle w:val="BookText"/>
        <w:rPr/>
      </w:pPr>
      <w:r>
        <w:rPr>
          <w:rFonts w:ascii="IRNazanin" w:hAnsi="IRNazanin" w:eastAsia="IRNazanin"/>
          <w:color w:val="111111"/>
          <w:sz w:val="28"/>
          <w:sz w:val="28"/>
          <w:szCs w:val="28"/>
          <w:rtl w:val="true"/>
          <w:lang w:bidi="fa-IR"/>
        </w:rPr>
        <w:t>صلی الله علیه وآله وسلم کبر علی عمه حمزة خمس تکبیرات وکبر علی الشهداء</w:t>
      </w:r>
    </w:p>
    <w:p>
      <w:pPr>
        <w:pStyle w:val="BookText"/>
        <w:rPr/>
      </w:pPr>
      <w:r>
        <w:rPr>
          <w:rFonts w:ascii="IRNazanin" w:hAnsi="IRNazanin" w:eastAsia="IRNazanin"/>
          <w:color w:val="111111"/>
          <w:sz w:val="28"/>
          <w:sz w:val="28"/>
          <w:szCs w:val="28"/>
          <w:rtl w:val="true"/>
          <w:lang w:bidi="fa-IR"/>
        </w:rPr>
        <w:t xml:space="preserve">بعده خمس تکبیرات فلحق حمزة بسبعین تکبیرة العیون </w:t>
      </w:r>
      <w:r>
        <w:rPr>
          <w:rFonts w:eastAsia="IRNazanin" w:cs="IRNazanin"/>
          <w:color w:val="111111"/>
          <w:sz w:val="28"/>
          <w:szCs w:val="28"/>
          <w:lang w:bidi="fa-IR"/>
        </w:rPr>
        <w:t>210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بالاسناد المتقدم</w:t>
      </w:r>
    </w:p>
    <w:p>
      <w:pPr>
        <w:pStyle w:val="BookText"/>
        <w:rPr/>
      </w:pPr>
      <w:r>
        <w:rPr>
          <w:rFonts w:ascii="IRNazanin" w:hAnsi="IRNazanin" w:eastAsia="IRNazanin"/>
          <w:color w:val="111111"/>
          <w:sz w:val="28"/>
          <w:sz w:val="28"/>
          <w:szCs w:val="28"/>
          <w:rtl w:val="true"/>
          <w:lang w:bidi="fa-IR"/>
        </w:rPr>
        <w:t>فی باب حجیة روایات الثقات من أبواب المقدمات عن داود بن سلیمان عن</w:t>
      </w:r>
    </w:p>
    <w:p>
      <w:pPr>
        <w:pStyle w:val="BookText"/>
        <w:rPr/>
      </w:pPr>
      <w:r>
        <w:rPr>
          <w:rFonts w:ascii="IRNazanin" w:hAnsi="IRNazanin" w:eastAsia="IRNazanin"/>
          <w:color w:val="111111"/>
          <w:sz w:val="28"/>
          <w:sz w:val="28"/>
          <w:szCs w:val="28"/>
          <w:rtl w:val="true"/>
          <w:lang w:bidi="fa-IR"/>
        </w:rPr>
        <w:t>الرضا علیه السلام عن آبائه عن الحسین بن علی علیهما السلام أنه قال رأیت النبی</w:t>
      </w:r>
    </w:p>
    <w:p>
      <w:pPr>
        <w:pStyle w:val="BookText"/>
        <w:rPr/>
      </w:pPr>
      <w:r>
        <w:rPr>
          <w:rFonts w:ascii="IRNazanin" w:hAnsi="IRNazanin" w:eastAsia="IRNazanin"/>
          <w:color w:val="111111"/>
          <w:sz w:val="28"/>
          <w:sz w:val="28"/>
          <w:szCs w:val="28"/>
          <w:rtl w:val="true"/>
          <w:lang w:bidi="fa-IR"/>
        </w:rPr>
        <w:t>صلی الله علیه وآله انه کبر علی حمزة خمس تکبیرات وکبر علی الشهداء بعد</w:t>
      </w:r>
    </w:p>
    <w:p>
      <w:pPr>
        <w:pStyle w:val="BookText"/>
        <w:rPr/>
      </w:pPr>
      <w:r>
        <w:rPr>
          <w:rFonts w:ascii="IRNazanin" w:hAnsi="IRNazanin" w:eastAsia="IRNazanin"/>
          <w:color w:val="111111"/>
          <w:sz w:val="28"/>
          <w:sz w:val="28"/>
          <w:szCs w:val="28"/>
          <w:rtl w:val="true"/>
          <w:lang w:bidi="fa-IR"/>
        </w:rPr>
        <w:t>حمزة خمس تکبیرات فلحق حمزة سبعون تکبیرة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4162</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علی بن إبراهیم </w:t>
      </w: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سیاق غزوة أحد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وأمر رسول الله صلی الله علیه وآله بالقتلی فجمعوا فصلی علیهم ودفنهم فی مضاجعهم</w:t>
      </w:r>
    </w:p>
    <w:p>
      <w:pPr>
        <w:pStyle w:val="BookText"/>
        <w:rPr/>
      </w:pPr>
      <w:r>
        <w:rPr>
          <w:rFonts w:ascii="IRNazanin" w:hAnsi="IRNazanin" w:eastAsia="IRNazanin"/>
          <w:color w:val="111111"/>
          <w:sz w:val="28"/>
          <w:sz w:val="28"/>
          <w:szCs w:val="28"/>
          <w:rtl w:val="true"/>
          <w:lang w:bidi="fa-IR"/>
        </w:rPr>
        <w:t>وکبر علی حمزة سبعین تکبیرة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4163</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lang w:bidi="fa-IR"/>
        </w:rPr>
        <w:t>884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احتجاج الطبرسی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أمیر المؤمنین</w:t>
      </w:r>
    </w:p>
    <w:p>
      <w:pPr>
        <w:pStyle w:val="BookText"/>
        <w:rPr/>
      </w:pP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کتب فی جواب معویة من المفاخرة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 ان قوما</w:t>
      </w:r>
    </w:p>
    <w:p>
      <w:pPr>
        <w:pStyle w:val="BookText"/>
        <w:rPr/>
      </w:pPr>
      <w:r>
        <w:rPr>
          <w:rFonts w:ascii="IRNazanin" w:hAnsi="IRNazanin" w:eastAsia="IRNazanin"/>
          <w:color w:val="111111"/>
          <w:sz w:val="28"/>
          <w:sz w:val="28"/>
          <w:szCs w:val="28"/>
          <w:rtl w:val="true"/>
          <w:lang w:bidi="fa-IR"/>
        </w:rPr>
        <w:t xml:space="preserve">استشهدوا فی سبیل الله من المهاجرین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والأنصار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ولکل فضل حتی إذا استشهد</w:t>
      </w:r>
    </w:p>
    <w:p>
      <w:pPr>
        <w:pStyle w:val="BookText"/>
        <w:rPr/>
      </w:pPr>
      <w:r>
        <w:rPr>
          <w:rFonts w:ascii="IRNazanin" w:hAnsi="IRNazanin" w:eastAsia="IRNazanin"/>
          <w:color w:val="111111"/>
          <w:sz w:val="28"/>
          <w:sz w:val="28"/>
          <w:szCs w:val="28"/>
          <w:rtl w:val="true"/>
          <w:lang w:bidi="fa-IR"/>
        </w:rPr>
        <w:t>شهیدنا قیل سید الشهداء وخصه رسول الله صلی الله علیه وآله بسبعین تکبیرة عند</w:t>
      </w:r>
    </w:p>
    <w:p>
      <w:pPr>
        <w:pStyle w:val="BookText"/>
        <w:rPr/>
      </w:pPr>
      <w:r>
        <w:rPr>
          <w:rFonts w:ascii="IRNazanin" w:hAnsi="IRNazanin" w:eastAsia="IRNazanin"/>
          <w:color w:val="111111"/>
          <w:sz w:val="28"/>
          <w:sz w:val="28"/>
          <w:szCs w:val="28"/>
          <w:rtl w:val="true"/>
          <w:lang w:bidi="fa-IR"/>
        </w:rPr>
        <w:t>صلاته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3164</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سهل بن زیاد عن أحمد بن محمد</w:t>
      </w:r>
    </w:p>
    <w:p>
      <w:pPr>
        <w:pStyle w:val="BookText"/>
        <w:rPr/>
      </w:pPr>
      <w:r>
        <w:rPr>
          <w:rFonts w:ascii="IRNazanin" w:hAnsi="IRNazanin" w:eastAsia="IRNazanin"/>
          <w:color w:val="111111"/>
          <w:sz w:val="28"/>
          <w:sz w:val="28"/>
          <w:szCs w:val="28"/>
          <w:rtl w:val="true"/>
          <w:lang w:bidi="fa-IR"/>
        </w:rPr>
        <w:t>بن أبی نصر عن مثنی بن الولید عن زرارة عن أبی جعفر علیه السلام قال صلی رسول الله</w:t>
      </w:r>
    </w:p>
    <w:p>
      <w:pPr>
        <w:pStyle w:val="BookText"/>
        <w:rPr/>
      </w:pPr>
      <w:r>
        <w:rPr>
          <w:rFonts w:ascii="IRNazanin" w:hAnsi="IRNazanin" w:eastAsia="IRNazanin"/>
          <w:color w:val="111111"/>
          <w:sz w:val="28"/>
          <w:sz w:val="28"/>
          <w:szCs w:val="28"/>
          <w:rtl w:val="true"/>
          <w:lang w:bidi="fa-IR"/>
        </w:rPr>
        <w:t xml:space="preserve">صلی الله علیه وآله علی حمزة سبعین 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تکبیرة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4165</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w:t>
      </w:r>
    </w:p>
    <w:p>
      <w:pPr>
        <w:pStyle w:val="BookText"/>
        <w:rPr/>
      </w:pPr>
      <w:r>
        <w:rPr>
          <w:rFonts w:ascii="IRNazanin" w:hAnsi="IRNazanin" w:eastAsia="IRNazanin"/>
          <w:color w:val="111111"/>
          <w:sz w:val="28"/>
          <w:sz w:val="28"/>
          <w:szCs w:val="28"/>
          <w:rtl w:val="true"/>
          <w:lang w:bidi="fa-IR"/>
        </w:rPr>
        <w:t>عن أحمد بن محمد عن الحسین بن سعید عن القاسم بن محمد عن علی ابن أبی حمزة</w:t>
      </w:r>
    </w:p>
    <w:p>
      <w:pPr>
        <w:pStyle w:val="BookText"/>
        <w:rPr/>
      </w:pPr>
      <w:r>
        <w:rPr>
          <w:rFonts w:ascii="IRNazanin" w:hAnsi="IRNazanin" w:eastAsia="IRNazanin"/>
          <w:color w:val="111111"/>
          <w:sz w:val="28"/>
          <w:sz w:val="28"/>
          <w:szCs w:val="28"/>
          <w:rtl w:val="true"/>
          <w:lang w:bidi="fa-IR"/>
        </w:rPr>
        <w:t xml:space="preserve">عن أبی بصیر عن أبی جعفر علیه السلام قال فقیه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کبر رسول الله صلی الله علیه</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وآله علی حمزة سبعین تکبیرة وکبر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عندکم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سهل بن</w:t>
      </w:r>
    </w:p>
    <w:p>
      <w:pPr>
        <w:pStyle w:val="BookText"/>
        <w:rPr/>
      </w:pPr>
      <w:r>
        <w:rPr>
          <w:rFonts w:ascii="IRNazanin" w:hAnsi="IRNazanin" w:eastAsia="IRNazanin"/>
          <w:color w:val="111111"/>
          <w:sz w:val="28"/>
          <w:sz w:val="28"/>
          <w:szCs w:val="28"/>
          <w:rtl w:val="true"/>
          <w:lang w:bidi="fa-IR"/>
        </w:rPr>
        <w:t xml:space="preserve">حنیف خمسا </w:t>
      </w:r>
      <w:r>
        <w:rPr>
          <w:rStyle w:val="FootnoteAnchor"/>
          <w:rtl w:val="true"/>
        </w:rPr>
        <w:footnoteReference w:id="590"/>
      </w:r>
      <w:r>
        <w:rPr>
          <w:rFonts w:ascii="IRNazanin" w:hAnsi="IRNazanin" w:eastAsia="IRNazanin"/>
          <w:color w:val="111111"/>
          <w:sz w:val="28"/>
          <w:sz w:val="28"/>
          <w:szCs w:val="28"/>
          <w:rtl w:val="true"/>
          <w:lang w:bidi="fa-IR"/>
        </w:rPr>
        <w:t xml:space="preserve">وعشرین تکبیرة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کبر خمسا خمسا </w:t>
      </w:r>
      <w:r>
        <w:rPr>
          <w:rStyle w:val="FootnoteAnchor"/>
          <w:rtl w:val="true"/>
        </w:rPr>
        <w:footnoteReference w:id="591"/>
      </w:r>
    </w:p>
    <w:p>
      <w:pPr>
        <w:pStyle w:val="BookText"/>
        <w:rPr/>
      </w:pPr>
      <w:r>
        <w:rPr>
          <w:rFonts w:ascii="IRNazanin" w:hAnsi="IRNazanin" w:eastAsia="IRNazanin"/>
          <w:color w:val="111111"/>
          <w:sz w:val="28"/>
          <w:sz w:val="28"/>
          <w:szCs w:val="28"/>
          <w:rtl w:val="true"/>
          <w:lang w:bidi="fa-IR"/>
        </w:rPr>
        <w:t xml:space="preserve">خمسا خمسا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فیضعه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إذا أدرکه الناس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p>
    <w:p>
      <w:pPr>
        <w:pStyle w:val="BookText"/>
        <w:rPr/>
      </w:pPr>
      <w:r>
        <w:rPr>
          <w:rFonts w:ascii="IRNazanin" w:hAnsi="IRNazanin" w:eastAsia="IRNazanin"/>
          <w:color w:val="111111"/>
          <w:sz w:val="28"/>
          <w:sz w:val="28"/>
          <w:szCs w:val="28"/>
          <w:rtl w:val="true"/>
          <w:lang w:bidi="fa-IR"/>
        </w:rPr>
        <w:t>کلما أدرکه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یا</w:t>
      </w:r>
    </w:p>
    <w:p>
      <w:pPr>
        <w:pStyle w:val="BookText"/>
        <w:rPr/>
      </w:pPr>
      <w:r>
        <w:rPr>
          <w:rFonts w:ascii="IRNazanin" w:hAnsi="IRNazanin" w:eastAsia="IRNazanin"/>
          <w:color w:val="111111"/>
          <w:sz w:val="28"/>
          <w:sz w:val="28"/>
          <w:szCs w:val="28"/>
          <w:rtl w:val="true"/>
          <w:lang w:bidi="fa-IR"/>
        </w:rPr>
        <w:t xml:space="preserve">أمیر المؤمنین لم ندرک الصلاة علی سهل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حنیف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فیضعه فیکبر </w:t>
      </w:r>
      <w:r>
        <w:rPr>
          <w:rStyle w:val="FootnoteAnchor"/>
          <w:rtl w:val="true"/>
        </w:rPr>
        <w:footnoteReference w:id="592"/>
      </w:r>
      <w:r>
        <w:rPr>
          <w:rFonts w:ascii="IRNazanin" w:hAnsi="IRNazanin" w:eastAsia="IRNazanin"/>
          <w:color w:val="111111"/>
          <w:sz w:val="28"/>
          <w:sz w:val="28"/>
          <w:szCs w:val="28"/>
          <w:rtl w:val="true"/>
          <w:lang w:bidi="fa-IR"/>
        </w:rPr>
        <w:t>علیه</w:t>
      </w:r>
    </w:p>
    <w:p>
      <w:pPr>
        <w:pStyle w:val="BookText"/>
        <w:rPr/>
      </w:pPr>
      <w:r>
        <w:rPr>
          <w:rFonts w:ascii="IRNazanin" w:hAnsi="IRNazanin" w:eastAsia="IRNazanin"/>
          <w:color w:val="111111"/>
          <w:sz w:val="28"/>
          <w:sz w:val="28"/>
          <w:szCs w:val="28"/>
          <w:rtl w:val="true"/>
          <w:lang w:bidi="fa-IR"/>
        </w:rPr>
        <w:t>خمسا حتی انتهی إلی قبره خمس مرات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4166</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484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w:t>
      </w:r>
    </w:p>
    <w:p>
      <w:pPr>
        <w:pStyle w:val="BookText"/>
        <w:rPr/>
      </w:pPr>
      <w:r>
        <w:rPr>
          <w:rFonts w:ascii="IRNazanin" w:hAnsi="IRNazanin" w:eastAsia="IRNazanin"/>
          <w:color w:val="111111"/>
          <w:sz w:val="28"/>
          <w:sz w:val="28"/>
          <w:szCs w:val="28"/>
          <w:rtl w:val="true"/>
          <w:lang w:bidi="fa-IR"/>
        </w:rPr>
        <w:t>أبی عمیر عن حماد عن الحلبی عن أبی عبد الله علیه السلام قال کبر أمیر المؤمنین</w:t>
      </w:r>
    </w:p>
    <w:p>
      <w:pPr>
        <w:pStyle w:val="BookText"/>
        <w:rPr/>
      </w:pPr>
      <w:r>
        <w:rPr>
          <w:rFonts w:ascii="IRNazanin" w:hAnsi="IRNazanin" w:eastAsia="IRNazanin"/>
          <w:color w:val="111111"/>
          <w:sz w:val="28"/>
          <w:sz w:val="28"/>
          <w:szCs w:val="28"/>
          <w:rtl w:val="true"/>
          <w:lang w:bidi="fa-IR"/>
        </w:rPr>
        <w:t>علیه السلام علی سهل بن حنیف وکان بدریا خمس تکبیرات ثم مشی ساعة ثم وضعه</w:t>
      </w:r>
    </w:p>
    <w:p>
      <w:pPr>
        <w:pStyle w:val="BookText"/>
        <w:rPr/>
      </w:pPr>
      <w:r>
        <w:rPr>
          <w:rFonts w:ascii="IRNazanin" w:hAnsi="IRNazanin" w:eastAsia="IRNazanin"/>
          <w:color w:val="111111"/>
          <w:sz w:val="28"/>
          <w:sz w:val="28"/>
          <w:szCs w:val="28"/>
          <w:rtl w:val="true"/>
          <w:lang w:bidi="fa-IR"/>
        </w:rPr>
        <w:t xml:space="preserve">وکبر علیه خمسة </w:t>
      </w:r>
      <w:r>
        <w:rPr>
          <w:rStyle w:val="FootnoteAnchor"/>
          <w:rtl w:val="true"/>
        </w:rPr>
        <w:footnoteReference w:id="593"/>
      </w:r>
      <w:r>
        <w:rPr>
          <w:rFonts w:ascii="IRNazanin" w:hAnsi="IRNazanin" w:eastAsia="IRNazanin"/>
          <w:color w:val="111111"/>
          <w:sz w:val="28"/>
          <w:sz w:val="28"/>
          <w:szCs w:val="28"/>
          <w:rtl w:val="true"/>
          <w:lang w:bidi="fa-IR"/>
        </w:rPr>
        <w:t xml:space="preserve">أخری فصنع </w:t>
      </w:r>
      <w:r>
        <w:rPr>
          <w:rStyle w:val="FootnoteAnchor"/>
          <w:rtl w:val="true"/>
        </w:rPr>
        <w:footnoteReference w:id="594"/>
      </w:r>
      <w:r>
        <w:rPr>
          <w:rFonts w:ascii="IRNazanin" w:hAnsi="IRNazanin" w:eastAsia="IRNazanin"/>
          <w:color w:val="111111"/>
          <w:sz w:val="28"/>
          <w:sz w:val="28"/>
          <w:szCs w:val="28"/>
          <w:rtl w:val="true"/>
          <w:lang w:bidi="fa-IR"/>
        </w:rPr>
        <w:t>ذلک حتی کبر علیه خمسا وعشرین تکبیرة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4167</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جعفر علیه السلام صلی علی</w:t>
      </w:r>
    </w:p>
    <w:p>
      <w:pPr>
        <w:pStyle w:val="BookText"/>
        <w:rPr/>
      </w:pPr>
      <w:r>
        <w:rPr>
          <w:rFonts w:ascii="IRNazanin" w:hAnsi="IRNazanin" w:eastAsia="IRNazanin"/>
          <w:color w:val="111111"/>
          <w:sz w:val="28"/>
          <w:sz w:val="28"/>
          <w:szCs w:val="28"/>
          <w:rtl w:val="true"/>
          <w:lang w:bidi="fa-IR"/>
        </w:rPr>
        <w:t>علیه السلام علی سهل بن حنیف وکان بدریا فکبر خمس تکبیرات ثم مشی ساعة</w:t>
      </w:r>
    </w:p>
    <w:p>
      <w:pPr>
        <w:pStyle w:val="BookText"/>
        <w:rPr/>
      </w:pPr>
      <w:r>
        <w:rPr>
          <w:rFonts w:ascii="IRNazanin" w:hAnsi="IRNazanin" w:eastAsia="IRNazanin"/>
          <w:color w:val="111111"/>
          <w:sz w:val="28"/>
          <w:sz w:val="28"/>
          <w:szCs w:val="28"/>
          <w:rtl w:val="true"/>
          <w:lang w:bidi="fa-IR"/>
        </w:rPr>
        <w:t>فوضعه ثم کبر علیه خمسا أخری فصنع ذلک حتی کبر علیه خمسا وعشرین تکبیرا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4168</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476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الحسین عن أحمد بن إدریس</w:t>
      </w:r>
    </w:p>
    <w:p>
      <w:pPr>
        <w:pStyle w:val="BookText"/>
        <w:rPr/>
      </w:pPr>
      <w:r>
        <w:rPr>
          <w:rFonts w:ascii="IRNazanin" w:hAnsi="IRNazanin" w:eastAsia="IRNazanin"/>
          <w:color w:val="111111"/>
          <w:sz w:val="28"/>
          <w:sz w:val="28"/>
          <w:szCs w:val="28"/>
          <w:rtl w:val="true"/>
          <w:lang w:bidi="fa-IR"/>
        </w:rPr>
        <w:t>عن محمد بن سالم عن أحمد بن النضر عن عمرو بن شمر قال قلت لجعفر بن محمد</w:t>
      </w:r>
    </w:p>
    <w:p>
      <w:pPr>
        <w:pStyle w:val="BookText"/>
        <w:rPr/>
      </w:pPr>
      <w:r>
        <w:rPr>
          <w:rFonts w:ascii="IRNazanin" w:hAnsi="IRNazanin" w:eastAsia="IRNazanin"/>
          <w:color w:val="111111"/>
          <w:sz w:val="28"/>
          <w:sz w:val="28"/>
          <w:szCs w:val="28"/>
          <w:rtl w:val="true"/>
          <w:lang w:bidi="fa-IR"/>
        </w:rPr>
        <w:t>علیهما السلام جعلت فداک انا نتحدث بالعراق ان علیا علیه السلام صلی علی سهل بن حنیف</w:t>
      </w:r>
    </w:p>
    <w:p>
      <w:pPr>
        <w:pStyle w:val="BookText"/>
        <w:rPr/>
      </w:pPr>
      <w:r>
        <w:rPr>
          <w:rFonts w:ascii="IRNazanin" w:hAnsi="IRNazanin" w:eastAsia="IRNazanin"/>
          <w:color w:val="111111"/>
          <w:sz w:val="28"/>
          <w:sz w:val="28"/>
          <w:szCs w:val="28"/>
          <w:rtl w:val="true"/>
          <w:lang w:bidi="fa-IR"/>
        </w:rPr>
        <w:t>فکبر علیه ستا ثم التفت إلی من کان خلفه فقال إنه کان بدریا قال فقال جعفر علیه السلام</w:t>
      </w:r>
    </w:p>
    <w:p>
      <w:pPr>
        <w:pStyle w:val="BookText"/>
        <w:rPr/>
      </w:pPr>
      <w:r>
        <w:rPr>
          <w:rFonts w:ascii="IRNazanin" w:hAnsi="IRNazanin" w:eastAsia="IRNazanin"/>
          <w:color w:val="111111"/>
          <w:sz w:val="28"/>
          <w:sz w:val="28"/>
          <w:szCs w:val="28"/>
          <w:rtl w:val="true"/>
          <w:lang w:bidi="fa-IR"/>
        </w:rPr>
        <w:t xml:space="preserve">انه لم یکن کذا </w:t>
      </w:r>
      <w:r>
        <w:rPr>
          <w:rStyle w:val="FootnoteAnchor"/>
          <w:rtl w:val="true"/>
        </w:rPr>
        <w:footnoteReference w:id="5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 صلی علیه خمسا ثم رفعه ومشی به ساعة ثم وضعه</w:t>
      </w:r>
    </w:p>
    <w:p>
      <w:pPr>
        <w:pStyle w:val="BookText"/>
        <w:rPr/>
      </w:pPr>
      <w:r>
        <w:rPr>
          <w:rFonts w:ascii="IRNazanin" w:hAnsi="IRNazanin" w:eastAsia="IRNazanin"/>
          <w:color w:val="111111"/>
          <w:sz w:val="28"/>
          <w:sz w:val="28"/>
          <w:szCs w:val="28"/>
          <w:rtl w:val="true"/>
          <w:lang w:bidi="fa-IR"/>
        </w:rPr>
        <w:t>فکبر علیه خمسا ففعل ذلک خمس مرات حتی کبر علیه خمسا وعشرین تکبیرة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4169</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محمد ابن المثنی عن جعفر بن محمد بن شریح</w:t>
      </w:r>
    </w:p>
    <w:p>
      <w:pPr>
        <w:pStyle w:val="BookText"/>
        <w:rPr/>
      </w:pPr>
      <w:r>
        <w:rPr>
          <w:rFonts w:ascii="IRNazanin" w:hAnsi="IRNazanin" w:eastAsia="IRNazanin"/>
          <w:color w:val="111111"/>
          <w:sz w:val="28"/>
          <w:sz w:val="28"/>
          <w:szCs w:val="28"/>
          <w:rtl w:val="true"/>
          <w:lang w:bidi="fa-IR"/>
        </w:rPr>
        <w:t>عن ذریح المحاربی قال ذکر أبو عبد الله علیه السلام سهل بن حنیف فقال کان من</w:t>
      </w:r>
    </w:p>
    <w:p>
      <w:pPr>
        <w:pStyle w:val="BookText"/>
        <w:rPr/>
      </w:pPr>
      <w:r>
        <w:rPr>
          <w:rFonts w:ascii="IRNazanin" w:hAnsi="IRNazanin" w:eastAsia="IRNazanin"/>
          <w:color w:val="111111"/>
          <w:sz w:val="28"/>
          <w:sz w:val="28"/>
          <w:szCs w:val="28"/>
          <w:rtl w:val="true"/>
          <w:lang w:bidi="fa-IR"/>
        </w:rPr>
        <w:t>النقباء فقلت من نقباء نبی الله الاثنی عشر فقال نعم ثم قال ما سبقه أحد من قریش ولا من</w:t>
      </w:r>
    </w:p>
    <w:p>
      <w:pPr>
        <w:pStyle w:val="BookText"/>
        <w:rPr/>
      </w:pPr>
      <w:r>
        <w:rPr>
          <w:rFonts w:ascii="IRNazanin" w:hAnsi="IRNazanin" w:eastAsia="IRNazanin"/>
          <w:color w:val="111111"/>
          <w:sz w:val="28"/>
          <w:sz w:val="28"/>
          <w:szCs w:val="28"/>
          <w:rtl w:val="true"/>
          <w:lang w:bidi="fa-IR"/>
        </w:rPr>
        <w:t>الناس بمنقبة وأثنی علیه وقال لما مات جزع أمیر المؤمنین علیه السلام علیه جزعا</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شدیدا وصلی علیه خمس صلوات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4170</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المقنعة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أمیر المؤمنین علیه السلام صلی علی سهل بن</w:t>
      </w:r>
    </w:p>
    <w:p>
      <w:pPr>
        <w:pStyle w:val="BookText"/>
        <w:rPr/>
      </w:pPr>
      <w:r>
        <w:rPr>
          <w:rFonts w:ascii="IRNazanin" w:hAnsi="IRNazanin" w:eastAsia="IRNazanin"/>
          <w:color w:val="111111"/>
          <w:sz w:val="28"/>
          <w:sz w:val="28"/>
          <w:szCs w:val="28"/>
          <w:rtl w:val="true"/>
          <w:lang w:bidi="fa-IR"/>
        </w:rPr>
        <w:t>حنیف رحمه الله فکبر خمسا ثم التفت إلی أصحابه فقال لهم انه من أهل بدر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4171</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الکشی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مسعود قال حدثنی أحمد بن</w:t>
      </w:r>
    </w:p>
    <w:p>
      <w:pPr>
        <w:pStyle w:val="BookText"/>
        <w:rPr/>
      </w:pPr>
      <w:r>
        <w:rPr>
          <w:rFonts w:ascii="IRNazanin" w:hAnsi="IRNazanin" w:eastAsia="IRNazanin"/>
          <w:color w:val="111111"/>
          <w:sz w:val="28"/>
          <w:sz w:val="28"/>
          <w:szCs w:val="28"/>
          <w:rtl w:val="true"/>
          <w:lang w:bidi="fa-IR"/>
        </w:rPr>
        <w:t>عبد الله العلوی قال حدثنی علی بن الحسین الحسینی عن الحسن بن زید أنه قال کبر</w:t>
      </w:r>
    </w:p>
    <w:p>
      <w:pPr>
        <w:pStyle w:val="BookText"/>
        <w:rPr/>
      </w:pPr>
      <w:r>
        <w:rPr>
          <w:rFonts w:ascii="IRNazanin" w:hAnsi="IRNazanin" w:eastAsia="IRNazanin"/>
          <w:color w:val="111111"/>
          <w:sz w:val="28"/>
          <w:sz w:val="28"/>
          <w:szCs w:val="28"/>
          <w:rtl w:val="true"/>
          <w:lang w:bidi="fa-IR"/>
        </w:rPr>
        <w:t>علی بن أبی طالب علیه السلام علی سهل بن حنیف سبع تکبیرات وکان بدریا وقال لو کبرت</w:t>
      </w:r>
    </w:p>
    <w:p>
      <w:pPr>
        <w:pStyle w:val="BookText"/>
        <w:rPr/>
      </w:pPr>
      <w:r>
        <w:rPr>
          <w:rFonts w:ascii="IRNazanin" w:hAnsi="IRNazanin" w:eastAsia="IRNazanin"/>
          <w:color w:val="111111"/>
          <w:sz w:val="28"/>
          <w:sz w:val="28"/>
          <w:szCs w:val="28"/>
          <w:rtl w:val="true"/>
          <w:lang w:bidi="fa-IR"/>
        </w:rPr>
        <w:t>علیه سبعین لکان اهلا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4172</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بن عیسی عن محمد بن إسماعیل</w:t>
      </w:r>
    </w:p>
    <w:p>
      <w:pPr>
        <w:pStyle w:val="BookText"/>
        <w:rPr/>
      </w:pPr>
      <w:r>
        <w:rPr>
          <w:rFonts w:ascii="IRNazanin" w:hAnsi="IRNazanin" w:eastAsia="IRNazanin"/>
          <w:color w:val="111111"/>
          <w:sz w:val="28"/>
          <w:sz w:val="28"/>
          <w:szCs w:val="28"/>
          <w:rtl w:val="true"/>
          <w:lang w:bidi="fa-IR"/>
        </w:rPr>
        <w:t>بن بزیع عن محمد بن عذافر عن عقبة عن حفص قال سئل جعفر علیه السلام عن</w:t>
      </w:r>
    </w:p>
    <w:p>
      <w:pPr>
        <w:pStyle w:val="BookText"/>
        <w:rPr/>
      </w:pPr>
      <w:r>
        <w:rPr>
          <w:rFonts w:ascii="IRNazanin" w:hAnsi="IRNazanin" w:eastAsia="IRNazanin"/>
          <w:color w:val="111111"/>
          <w:sz w:val="28"/>
          <w:sz w:val="28"/>
          <w:szCs w:val="28"/>
          <w:rtl w:val="true"/>
          <w:lang w:bidi="fa-IR"/>
        </w:rPr>
        <w:t xml:space="preserve">التکبیر علی الجنائز فقال ذلک </w:t>
      </w:r>
      <w:r>
        <w:rPr>
          <w:rStyle w:val="FootnoteAnchor"/>
          <w:rtl w:val="true"/>
        </w:rPr>
        <w:footnoteReference w:id="596"/>
      </w:r>
      <w:r>
        <w:rPr>
          <w:rFonts w:ascii="IRNazanin" w:hAnsi="IRNazanin" w:eastAsia="IRNazanin"/>
          <w:color w:val="111111"/>
          <w:sz w:val="28"/>
          <w:sz w:val="28"/>
          <w:szCs w:val="28"/>
          <w:rtl w:val="true"/>
          <w:lang w:bidi="fa-IR"/>
        </w:rPr>
        <w:t>إلی أهل المیت ما شاؤوا کبروا فقیل انهم یکبرون</w:t>
      </w:r>
    </w:p>
    <w:p>
      <w:pPr>
        <w:pStyle w:val="BookText"/>
        <w:rPr/>
      </w:pPr>
      <w:r>
        <w:rPr>
          <w:rFonts w:ascii="IRNazanin" w:hAnsi="IRNazanin" w:eastAsia="IRNazanin"/>
          <w:color w:val="111111"/>
          <w:sz w:val="28"/>
          <w:sz w:val="28"/>
          <w:szCs w:val="28"/>
          <w:rtl w:val="true"/>
          <w:lang w:bidi="fa-IR"/>
        </w:rPr>
        <w:t>أربعا فقال ذاک إلیهم ثم قال اما بلغکم ان رجلا صلی علیه علی علیه السلام فکبر علیه</w:t>
      </w:r>
    </w:p>
    <w:p>
      <w:pPr>
        <w:pStyle w:val="BookText"/>
        <w:rPr/>
      </w:pPr>
      <w:r>
        <w:rPr>
          <w:rFonts w:ascii="IRNazanin" w:hAnsi="IRNazanin" w:eastAsia="IRNazanin"/>
          <w:color w:val="111111"/>
          <w:sz w:val="28"/>
          <w:sz w:val="28"/>
          <w:szCs w:val="28"/>
          <w:rtl w:val="true"/>
          <w:lang w:bidi="fa-IR"/>
        </w:rPr>
        <w:t>خمسا حتی صلی علیه خمس صلوات یکبر فی کل صلاة خمس تکبیرات قال ثم</w:t>
      </w:r>
    </w:p>
    <w:p>
      <w:pPr>
        <w:pStyle w:val="BookText"/>
        <w:rPr/>
      </w:pPr>
      <w:r>
        <w:rPr>
          <w:rFonts w:ascii="IRNazanin" w:hAnsi="IRNazanin" w:eastAsia="IRNazanin"/>
          <w:color w:val="111111"/>
          <w:sz w:val="28"/>
          <w:sz w:val="28"/>
          <w:szCs w:val="28"/>
          <w:rtl w:val="true"/>
          <w:lang w:bidi="fa-IR"/>
        </w:rPr>
        <w:t xml:space="preserve">قال إنه بدری عقبی احدی وکان من النقباء الذین </w:t>
      </w:r>
      <w:r>
        <w:rPr>
          <w:rStyle w:val="FootnoteAnchor"/>
          <w:rtl w:val="true"/>
        </w:rPr>
        <w:footnoteReference w:id="597"/>
      </w:r>
      <w:r>
        <w:rPr>
          <w:rFonts w:ascii="IRNazanin" w:hAnsi="IRNazanin" w:eastAsia="IRNazanin"/>
          <w:color w:val="111111"/>
          <w:sz w:val="28"/>
          <w:sz w:val="28"/>
          <w:szCs w:val="28"/>
          <w:rtl w:val="true"/>
          <w:lang w:bidi="fa-IR"/>
        </w:rPr>
        <w:t>اختارهم رسول الله صلی الله علیه وآله من</w:t>
      </w:r>
    </w:p>
    <w:p>
      <w:pPr>
        <w:pStyle w:val="BookText"/>
        <w:rPr/>
      </w:pPr>
      <w:r>
        <w:rPr>
          <w:rFonts w:ascii="IRNazanin" w:hAnsi="IRNazanin" w:eastAsia="IRNazanin"/>
          <w:color w:val="111111"/>
          <w:sz w:val="28"/>
          <w:sz w:val="28"/>
          <w:szCs w:val="28"/>
          <w:rtl w:val="true"/>
          <w:lang w:bidi="fa-IR"/>
        </w:rPr>
        <w:t>الاثنی عشر وکانت له خمس مناقب فصلی علیه لکل منقبة صلاة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4173</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شاذان بن جبرئیل القمی فی کتاب الروضة</w:t>
      </w:r>
    </w:p>
    <w:p>
      <w:pPr>
        <w:pStyle w:val="BookText"/>
        <w:rPr/>
      </w:pPr>
      <w:r>
        <w:rPr>
          <w:rFonts w:ascii="IRNazanin" w:hAnsi="IRNazanin" w:eastAsia="IRNazanin"/>
          <w:color w:val="111111"/>
          <w:sz w:val="28"/>
          <w:sz w:val="28"/>
          <w:szCs w:val="28"/>
          <w:rtl w:val="true"/>
          <w:lang w:bidi="fa-IR"/>
        </w:rPr>
        <w:t>والفضائل فی حدیث وفاة فاطمة بنت أسد فلما صلی ای رسول الله صلی الله علیه وآله علیها کبر سبعین</w:t>
      </w:r>
    </w:p>
    <w:p>
      <w:pPr>
        <w:pStyle w:val="BookText"/>
        <w:rPr/>
      </w:pPr>
      <w:r>
        <w:rPr>
          <w:rFonts w:ascii="IRNazanin" w:hAnsi="IRNazanin" w:eastAsia="IRNazanin"/>
          <w:color w:val="111111"/>
          <w:sz w:val="28"/>
          <w:sz w:val="28"/>
          <w:szCs w:val="28"/>
          <w:rtl w:val="true"/>
          <w:lang w:bidi="fa-IR"/>
        </w:rPr>
        <w:t>تکبیرة ثم لحدها فی قبرها بیده الکریمة إلی أن قال قال رسول الله صلی الله علیه وآله واما تکبیری سبعین</w:t>
      </w:r>
    </w:p>
    <w:p>
      <w:pPr>
        <w:pStyle w:val="BookText"/>
        <w:rPr/>
      </w:pPr>
      <w:r>
        <w:rPr>
          <w:rFonts w:ascii="IRNazanin" w:hAnsi="IRNazanin" w:eastAsia="IRNazanin"/>
          <w:color w:val="111111"/>
          <w:sz w:val="28"/>
          <w:sz w:val="28"/>
          <w:szCs w:val="28"/>
          <w:rtl w:val="true"/>
          <w:lang w:bidi="fa-IR"/>
        </w:rPr>
        <w:t>تکبیرة فإنها صلی علیها سبعون صفا من الملائکة 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4174</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البحار نقلا عن کتاب وفاة أمیر المؤمنین علیه السلام لابی</w:t>
      </w:r>
    </w:p>
    <w:p>
      <w:pPr>
        <w:pStyle w:val="BookText"/>
        <w:rPr/>
      </w:pPr>
      <w:r>
        <w:rPr>
          <w:rFonts w:ascii="IRNazanin" w:hAnsi="IRNazanin" w:eastAsia="IRNazanin"/>
          <w:color w:val="111111"/>
          <w:sz w:val="28"/>
          <w:sz w:val="28"/>
          <w:szCs w:val="28"/>
          <w:rtl w:val="true"/>
          <w:lang w:bidi="fa-IR"/>
        </w:rPr>
        <w:t>الحسن علی بن عبد الله بن محمد البکری عن لوط بن یحیی عن أشیاخه واسلافه وساق</w:t>
      </w:r>
    </w:p>
    <w:p>
      <w:pPr>
        <w:pStyle w:val="BookText"/>
        <w:rPr/>
      </w:pPr>
      <w:r>
        <w:rPr>
          <w:rFonts w:ascii="IRNazanin" w:hAnsi="IRNazanin" w:eastAsia="IRNazanin"/>
          <w:color w:val="111111"/>
          <w:sz w:val="28"/>
          <w:sz w:val="28"/>
          <w:szCs w:val="28"/>
          <w:rtl w:val="true"/>
          <w:lang w:bidi="fa-IR"/>
        </w:rPr>
        <w:t>الخبر الطویل إلی أن قال قال علیه السلام فی وصیته ثم تقدم یا با محمد وصل علی یا بنی یا حسن وکبر علی سبعا واعلم أنه لا یحل ذلک لاحد غیری الا علی رجل</w:t>
      </w:r>
    </w:p>
    <w:p>
      <w:pPr>
        <w:pStyle w:val="BookText"/>
        <w:rPr/>
      </w:pPr>
      <w:r>
        <w:rPr>
          <w:rFonts w:ascii="IRNazanin" w:hAnsi="IRNazanin" w:eastAsia="IRNazanin"/>
          <w:color w:val="111111"/>
          <w:sz w:val="28"/>
          <w:sz w:val="28"/>
          <w:szCs w:val="28"/>
          <w:rtl w:val="true"/>
          <w:lang w:bidi="fa-IR"/>
        </w:rPr>
        <w:t>یخرج فی آخر الزمان اسمه القائم المهدی من ولد أخیک الحسین یقیم اعوجاج</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الحق 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4175</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فرحة الغری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للسید عبد الکریم بن طاووس ذکر جعفر بن مبشر</w:t>
      </w:r>
    </w:p>
    <w:p>
      <w:pPr>
        <w:pStyle w:val="BookText"/>
        <w:rPr/>
      </w:pPr>
      <w:r>
        <w:rPr>
          <w:rFonts w:ascii="IRNazanin" w:hAnsi="IRNazanin" w:eastAsia="IRNazanin"/>
          <w:color w:val="111111"/>
          <w:sz w:val="28"/>
          <w:sz w:val="28"/>
          <w:szCs w:val="28"/>
          <w:rtl w:val="true"/>
          <w:lang w:bidi="fa-IR"/>
        </w:rPr>
        <w:t>فی کتابه فی نسخة عتیقة عندی ما صورته قال قال المدائنی عن أبی زکریا عن أبی بکر</w:t>
      </w:r>
    </w:p>
    <w:p>
      <w:pPr>
        <w:pStyle w:val="BookText"/>
        <w:rPr/>
      </w:pPr>
      <w:r>
        <w:rPr>
          <w:rFonts w:ascii="IRNazanin" w:hAnsi="IRNazanin" w:eastAsia="IRNazanin"/>
          <w:color w:val="111111"/>
          <w:sz w:val="28"/>
          <w:sz w:val="28"/>
          <w:szCs w:val="28"/>
          <w:rtl w:val="true"/>
          <w:lang w:bidi="fa-IR"/>
        </w:rPr>
        <w:t>الهمدانی عن الحسین بن علوان عن سعد بن طریف عن الأصبغ بن نباتة وعبد الله</w:t>
      </w:r>
    </w:p>
    <w:p>
      <w:pPr>
        <w:pStyle w:val="BookText"/>
        <w:rPr/>
      </w:pPr>
      <w:r>
        <w:rPr>
          <w:rFonts w:ascii="IRNazanin" w:hAnsi="IRNazanin" w:eastAsia="IRNazanin"/>
          <w:color w:val="111111"/>
          <w:sz w:val="28"/>
          <w:sz w:val="28"/>
          <w:szCs w:val="28"/>
          <w:rtl w:val="true"/>
          <w:lang w:bidi="fa-IR"/>
        </w:rPr>
        <w:t xml:space="preserve">بن محمد عن علی بن الیمان </w:t>
      </w:r>
      <w:r>
        <w:rPr>
          <w:rStyle w:val="FootnoteAnchor"/>
          <w:rtl w:val="true"/>
        </w:rPr>
        <w:footnoteReference w:id="598"/>
      </w:r>
      <w:r>
        <w:rPr>
          <w:rFonts w:ascii="IRNazanin" w:hAnsi="IRNazanin" w:eastAsia="IRNazanin"/>
          <w:color w:val="111111"/>
          <w:sz w:val="28"/>
          <w:sz w:val="28"/>
          <w:szCs w:val="28"/>
          <w:rtl w:val="true"/>
          <w:lang w:bidi="fa-IR"/>
        </w:rPr>
        <w:t>عن أبی حمزة الثمالی عن أبی جعفر محمد بن علی</w:t>
      </w:r>
    </w:p>
    <w:p>
      <w:pPr>
        <w:pStyle w:val="BookText"/>
        <w:rPr/>
      </w:pPr>
      <w:r>
        <w:rPr>
          <w:rFonts w:ascii="IRNazanin" w:hAnsi="IRNazanin" w:eastAsia="IRNazanin"/>
          <w:color w:val="111111"/>
          <w:sz w:val="28"/>
          <w:sz w:val="28"/>
          <w:szCs w:val="28"/>
          <w:rtl w:val="true"/>
          <w:lang w:bidi="fa-IR"/>
        </w:rPr>
        <w:t xml:space="preserve">علیه السلام والقاسم بن محمد المقری عن عبد الله بن زید عن المعافا عن </w:t>
      </w:r>
      <w:r>
        <w:rPr>
          <w:rStyle w:val="FootnoteAnchor"/>
          <w:rtl w:val="true"/>
        </w:rPr>
        <w:footnoteReference w:id="599"/>
      </w:r>
    </w:p>
    <w:p>
      <w:pPr>
        <w:pStyle w:val="BookText"/>
        <w:rPr/>
      </w:pPr>
      <w:r>
        <w:rPr>
          <w:rFonts w:ascii="IRNazanin" w:hAnsi="IRNazanin" w:eastAsia="IRNazanin"/>
          <w:color w:val="111111"/>
          <w:sz w:val="28"/>
          <w:sz w:val="28"/>
          <w:szCs w:val="28"/>
          <w:rtl w:val="true"/>
          <w:lang w:bidi="fa-IR"/>
        </w:rPr>
        <w:t>عبد السلام عن أبی عبد الله الجدلی قالوا استنفر علی بن أبی طالب علیه السلام الناس فی</w:t>
      </w:r>
    </w:p>
    <w:p>
      <w:pPr>
        <w:pStyle w:val="BookText"/>
        <w:rPr/>
      </w:pPr>
      <w:r>
        <w:rPr>
          <w:rFonts w:ascii="IRNazanin" w:hAnsi="IRNazanin" w:eastAsia="IRNazanin"/>
          <w:color w:val="111111"/>
          <w:sz w:val="28"/>
          <w:sz w:val="28"/>
          <w:szCs w:val="28"/>
          <w:rtl w:val="true"/>
          <w:lang w:bidi="fa-IR"/>
        </w:rPr>
        <w:t xml:space="preserve">قتال معویة فی الصیف وذکر الحدیث </w:t>
      </w:r>
      <w:r>
        <w:rPr>
          <w:rStyle w:val="FootnoteAnchor"/>
          <w:rtl w:val="true"/>
        </w:rPr>
        <w:footnoteReference w:id="600"/>
      </w:r>
      <w:r>
        <w:rPr>
          <w:rFonts w:ascii="IRNazanin" w:hAnsi="IRNazanin" w:eastAsia="IRNazanin"/>
          <w:color w:val="111111"/>
          <w:sz w:val="28"/>
          <w:sz w:val="28"/>
          <w:szCs w:val="28"/>
          <w:rtl w:val="true"/>
          <w:lang w:bidi="fa-IR"/>
        </w:rPr>
        <w:t>مطولا وقال فی آخره أبو عبد الله الجدلی</w:t>
      </w:r>
    </w:p>
    <w:p>
      <w:pPr>
        <w:pStyle w:val="BookText"/>
        <w:rPr/>
      </w:pPr>
      <w:r>
        <w:rPr>
          <w:rFonts w:ascii="IRNazanin" w:hAnsi="IRNazanin" w:eastAsia="IRNazanin"/>
          <w:color w:val="111111"/>
          <w:sz w:val="28"/>
          <w:sz w:val="28"/>
          <w:szCs w:val="28"/>
          <w:rtl w:val="true"/>
          <w:lang w:bidi="fa-IR"/>
        </w:rPr>
        <w:t xml:space="preserve">وقد حضره علیه السلام وهو یوصی الحسن فقال یا بنی انی میت من لیلتی هذه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علی فکبر سبعا </w:t>
      </w:r>
      <w:r>
        <w:rPr>
          <w:rStyle w:val="FootnoteAnchor"/>
          <w:rtl w:val="true"/>
        </w:rPr>
        <w:footnoteReference w:id="601"/>
      </w:r>
      <w:r>
        <w:rPr>
          <w:rFonts w:ascii="IRNazanin" w:hAnsi="IRNazanin" w:eastAsia="IRNazanin"/>
          <w:color w:val="111111"/>
          <w:sz w:val="28"/>
          <w:sz w:val="28"/>
          <w:szCs w:val="28"/>
          <w:rtl w:val="true"/>
          <w:lang w:bidi="fa-IR"/>
        </w:rPr>
        <w:t>فإنها لن تحل لاحد من بعدی الا لرجل من ولدی یخرج فی</w:t>
      </w:r>
    </w:p>
    <w:p>
      <w:pPr>
        <w:pStyle w:val="BookText"/>
        <w:rPr/>
      </w:pPr>
      <w:r>
        <w:rPr>
          <w:rFonts w:ascii="IRNazanin" w:hAnsi="IRNazanin" w:eastAsia="IRNazanin"/>
          <w:color w:val="111111"/>
          <w:sz w:val="28"/>
          <w:sz w:val="28"/>
          <w:szCs w:val="28"/>
          <w:rtl w:val="true"/>
          <w:lang w:bidi="fa-IR"/>
        </w:rPr>
        <w:t>آخر الزمان یقیم اعوجاج الحق 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4176</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القطب الراوندی فی قصص الأنبیاء بإسناده عن الصدوق</w:t>
      </w:r>
    </w:p>
    <w:p>
      <w:pPr>
        <w:pStyle w:val="BookText"/>
        <w:rPr/>
      </w:pPr>
      <w:r>
        <w:rPr>
          <w:rFonts w:ascii="IRNazanin" w:hAnsi="IRNazanin" w:eastAsia="IRNazanin"/>
          <w:color w:val="111111"/>
          <w:sz w:val="28"/>
          <w:sz w:val="28"/>
          <w:szCs w:val="28"/>
          <w:rtl w:val="true"/>
          <w:lang w:bidi="fa-IR"/>
        </w:rPr>
        <w:t>عن محمد بن موسی المتوکل عن عبد الله بن جعفر الحمیری عن أحمد بن محمد</w:t>
      </w:r>
    </w:p>
    <w:p>
      <w:pPr>
        <w:pStyle w:val="BookText"/>
        <w:rPr/>
      </w:pPr>
      <w:r>
        <w:rPr>
          <w:rFonts w:ascii="IRNazanin" w:hAnsi="IRNazanin" w:eastAsia="IRNazanin"/>
          <w:color w:val="111111"/>
          <w:sz w:val="28"/>
          <w:sz w:val="28"/>
          <w:szCs w:val="28"/>
          <w:rtl w:val="true"/>
          <w:lang w:bidi="fa-IR"/>
        </w:rPr>
        <w:t>بن عیسی عن الحسن بن محبوب عن هشام بن سالم عن حبیب السجستانی عن أبی</w:t>
      </w:r>
    </w:p>
    <w:p>
      <w:pPr>
        <w:pStyle w:val="BookText"/>
        <w:rPr/>
      </w:pPr>
      <w:r>
        <w:rPr>
          <w:rFonts w:ascii="IRNazanin" w:hAnsi="IRNazanin" w:eastAsia="IRNazanin"/>
          <w:color w:val="111111"/>
          <w:sz w:val="28"/>
          <w:sz w:val="28"/>
          <w:szCs w:val="28"/>
          <w:rtl w:val="true"/>
          <w:lang w:bidi="fa-IR"/>
        </w:rPr>
        <w:t>جعفر علیه السلام فی حدیث وفاة آدم علیه السلام قال وقد کان نزل جبرئیل علیه السلام بکفن آدم</w:t>
      </w:r>
    </w:p>
    <w:p>
      <w:pPr>
        <w:pStyle w:val="BookText"/>
        <w:rPr/>
      </w:pPr>
      <w:r>
        <w:rPr>
          <w:rFonts w:ascii="IRNazanin" w:hAnsi="IRNazanin" w:eastAsia="IRNazanin"/>
          <w:color w:val="111111"/>
          <w:sz w:val="28"/>
          <w:sz w:val="28"/>
          <w:szCs w:val="28"/>
          <w:rtl w:val="true"/>
          <w:lang w:bidi="fa-IR"/>
        </w:rPr>
        <w:t>من الجنة والحنوط والمسحاة معه قال ونزل مع جبرئیل سبعون الف ملک صلوات الله</w:t>
      </w:r>
    </w:p>
    <w:p>
      <w:pPr>
        <w:pStyle w:val="BookText"/>
        <w:rPr/>
      </w:pPr>
      <w:r>
        <w:rPr>
          <w:rFonts w:ascii="IRNazanin" w:hAnsi="IRNazanin" w:eastAsia="IRNazanin"/>
          <w:color w:val="111111"/>
          <w:sz w:val="28"/>
          <w:sz w:val="28"/>
          <w:szCs w:val="28"/>
          <w:rtl w:val="true"/>
          <w:lang w:bidi="fa-IR"/>
        </w:rPr>
        <w:t>علیهم لیحضروا جنازة آدم علیه السلام فغسله هبة الله وجبرئیل وکفنه وحنطه ثم قال جبرئیل</w:t>
      </w:r>
    </w:p>
    <w:p>
      <w:pPr>
        <w:pStyle w:val="BookText"/>
        <w:rPr/>
      </w:pPr>
      <w:r>
        <w:rPr>
          <w:rFonts w:ascii="IRNazanin" w:hAnsi="IRNazanin" w:eastAsia="IRNazanin"/>
          <w:color w:val="111111"/>
          <w:sz w:val="28"/>
          <w:sz w:val="28"/>
          <w:szCs w:val="28"/>
          <w:rtl w:val="true"/>
          <w:lang w:bidi="fa-IR"/>
        </w:rPr>
        <w:t>لهبة الله تقدم فصل علی أبیک وکبر علیه خمسا وسبعین تکبیرة 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4177</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الوصیة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اعتل آدم علیه السلام فدعی هبة الله وقال</w:t>
      </w:r>
    </w:p>
    <w:p>
      <w:pPr>
        <w:pStyle w:val="BookText"/>
        <w:rPr/>
      </w:pPr>
      <w:r>
        <w:rPr>
          <w:rFonts w:ascii="IRNazanin" w:hAnsi="IRNazanin" w:eastAsia="IRNazanin"/>
          <w:color w:val="111111"/>
          <w:sz w:val="28"/>
          <w:sz w:val="28"/>
          <w:szCs w:val="28"/>
          <w:rtl w:val="true"/>
          <w:lang w:bidi="fa-IR"/>
        </w:rPr>
        <w:t>له قد اشتهیت من فواکه الجنة وروی أنه قال له امض إلی الجنة فجئنی منها بعنب</w:t>
      </w:r>
    </w:p>
    <w:p>
      <w:pPr>
        <w:pStyle w:val="BookText"/>
        <w:rPr/>
      </w:pPr>
      <w:r>
        <w:rPr>
          <w:rFonts w:ascii="IRNazanin" w:hAnsi="IRNazanin" w:eastAsia="IRNazanin"/>
          <w:color w:val="111111"/>
          <w:sz w:val="28"/>
          <w:sz w:val="28"/>
          <w:szCs w:val="28"/>
          <w:rtl w:val="true"/>
          <w:lang w:bidi="fa-IR"/>
        </w:rPr>
        <w:t>فانطلق هبة الله لطلب ما امره فاستقبله جبرئیل ومعه الملائکة فقال أین تذهب فقال اشتهی</w:t>
      </w:r>
    </w:p>
    <w:p>
      <w:pPr>
        <w:pStyle w:val="BookText"/>
        <w:rPr/>
      </w:pPr>
      <w:r>
        <w:rPr>
          <w:rFonts w:ascii="IRNazanin" w:hAnsi="IRNazanin" w:eastAsia="IRNazanin"/>
          <w:color w:val="111111"/>
          <w:sz w:val="28"/>
          <w:sz w:val="28"/>
          <w:szCs w:val="28"/>
          <w:rtl w:val="true"/>
          <w:lang w:bidi="fa-IR"/>
        </w:rPr>
        <w:t>آدم فاکهة فأمرنی ان اطلبها له فقال جبرئیل أعظم الله اجرک فیه أن أباک آدم علیه السلام</w:t>
      </w:r>
    </w:p>
    <w:p>
      <w:pPr>
        <w:pStyle w:val="BookText"/>
        <w:rPr/>
      </w:pPr>
      <w:r>
        <w:rPr>
          <w:rFonts w:ascii="IRNazanin" w:hAnsi="IRNazanin" w:eastAsia="IRNazanin"/>
          <w:color w:val="111111"/>
          <w:sz w:val="28"/>
          <w:sz w:val="28"/>
          <w:szCs w:val="28"/>
          <w:rtl w:val="true"/>
          <w:lang w:bidi="fa-IR"/>
        </w:rPr>
        <w:t>قبضه الله عز وجل فرجع فوجده قد قبض فغسله والملائکة یعینونه وکفنه وکان</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جبرئیل قد هبط من الجنة بکفنه وحنوطه فلما وضع للصلاة علیه قال هبة الله تقدم</w:t>
      </w:r>
    </w:p>
    <w:p>
      <w:pPr>
        <w:pStyle w:val="BookText"/>
        <w:rPr/>
      </w:pPr>
      <w:r>
        <w:rPr>
          <w:rFonts w:ascii="IRNazanin" w:hAnsi="IRNazanin" w:eastAsia="IRNazanin"/>
          <w:color w:val="111111"/>
          <w:sz w:val="28"/>
          <w:sz w:val="28"/>
          <w:szCs w:val="28"/>
          <w:rtl w:val="true"/>
          <w:lang w:bidi="fa-IR"/>
        </w:rPr>
        <w:t>یا روح الله فصل علیه قال جبرئیل بل تقدم أنت فصل علیه فإنک قد قمت مقام من</w:t>
      </w:r>
    </w:p>
    <w:p>
      <w:pPr>
        <w:pStyle w:val="BookText"/>
        <w:rPr/>
      </w:pPr>
      <w:r>
        <w:rPr>
          <w:rFonts w:ascii="IRNazanin" w:hAnsi="IRNazanin" w:eastAsia="IRNazanin"/>
          <w:color w:val="111111"/>
          <w:sz w:val="28"/>
          <w:sz w:val="28"/>
          <w:szCs w:val="28"/>
          <w:rtl w:val="true"/>
          <w:lang w:bidi="fa-IR"/>
        </w:rPr>
        <w:t>امر الله له بالسجود فلما سمع هبة الله ذلک تقدم فصلی وأوحی الیه ان کبر خمسا وسبعین</w:t>
      </w:r>
    </w:p>
    <w:p>
      <w:pPr>
        <w:pStyle w:val="BookText"/>
        <w:rPr/>
      </w:pPr>
      <w:r>
        <w:rPr>
          <w:rFonts w:ascii="IRNazanin" w:hAnsi="IRNazanin" w:eastAsia="IRNazanin"/>
          <w:color w:val="111111"/>
          <w:sz w:val="28"/>
          <w:sz w:val="28"/>
          <w:szCs w:val="28"/>
          <w:rtl w:val="true"/>
          <w:lang w:bidi="fa-IR"/>
        </w:rPr>
        <w:t>تکبیرة بعدد صفوف الملائکة الذین صلوا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4178</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بن هبة الله الراوندی فی قصص الأنبیاء بسنده</w:t>
      </w:r>
    </w:p>
    <w:p>
      <w:pPr>
        <w:pStyle w:val="BookText"/>
        <w:rPr/>
      </w:pPr>
      <w:r>
        <w:rPr>
          <w:rFonts w:ascii="IRNazanin" w:hAnsi="IRNazanin" w:eastAsia="IRNazanin"/>
          <w:color w:val="111111"/>
          <w:sz w:val="28"/>
          <w:sz w:val="28"/>
          <w:szCs w:val="28"/>
          <w:rtl w:val="true"/>
          <w:lang w:bidi="fa-IR"/>
        </w:rPr>
        <w:t>عن ابن بابویه عن أبیه عن سعد عن أحمد بن محمد عن ابن أبی عمیر عن علی عن</w:t>
      </w:r>
    </w:p>
    <w:p>
      <w:pPr>
        <w:pStyle w:val="BookText"/>
        <w:rPr/>
      </w:pPr>
      <w:r>
        <w:rPr>
          <w:rFonts w:ascii="IRNazanin" w:hAnsi="IRNazanin" w:eastAsia="IRNazanin"/>
          <w:color w:val="111111"/>
          <w:sz w:val="28"/>
          <w:sz w:val="28"/>
          <w:szCs w:val="28"/>
          <w:rtl w:val="true"/>
          <w:lang w:bidi="fa-IR"/>
        </w:rPr>
        <w:t>أبی حمزة عن علی بن الحسین فی حدیث وفاة آدم علیه السلام قال فخرج هبة الله</w:t>
      </w:r>
    </w:p>
    <w:p>
      <w:pPr>
        <w:pStyle w:val="BookText"/>
        <w:rPr/>
      </w:pPr>
      <w:r>
        <w:rPr>
          <w:rFonts w:ascii="IRNazanin" w:hAnsi="IRNazanin" w:eastAsia="IRNazanin"/>
          <w:color w:val="111111"/>
          <w:sz w:val="28"/>
          <w:sz w:val="28"/>
          <w:szCs w:val="28"/>
          <w:rtl w:val="true"/>
          <w:lang w:bidi="fa-IR"/>
        </w:rPr>
        <w:t>وصلی علیه وکبر علیه خمسا وسبعین تکبیرة سبعین لادم وخمسة لأولاده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4179</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ابن بابویه عن محمد بن الحسن عن سعد عن أحمد بن</w:t>
      </w:r>
    </w:p>
    <w:p>
      <w:pPr>
        <w:pStyle w:val="BookText"/>
        <w:rPr/>
      </w:pPr>
      <w:r>
        <w:rPr>
          <w:rFonts w:ascii="IRNazanin" w:hAnsi="IRNazanin" w:eastAsia="IRNazanin"/>
          <w:color w:val="111111"/>
          <w:sz w:val="28"/>
          <w:sz w:val="28"/>
          <w:szCs w:val="28"/>
          <w:rtl w:val="true"/>
          <w:lang w:bidi="fa-IR"/>
        </w:rPr>
        <w:t>محمد عن الحسن بن علی عن ابان بن عثمان عن فضیل بن یسار عن أبی جعفر علیه السلام</w:t>
      </w:r>
    </w:p>
    <w:p>
      <w:pPr>
        <w:pStyle w:val="BookText"/>
        <w:rPr/>
      </w:pPr>
      <w:r>
        <w:rPr>
          <w:rFonts w:ascii="IRNazanin" w:hAnsi="IRNazanin" w:eastAsia="IRNazanin"/>
          <w:color w:val="111111"/>
          <w:sz w:val="28"/>
          <w:sz w:val="28"/>
          <w:szCs w:val="28"/>
          <w:rtl w:val="true"/>
          <w:lang w:bidi="fa-IR"/>
        </w:rPr>
        <w:t>فی حدیث قال فلما جهزوه یعنی آدم علیه السلام قال جبرئیل علیه السلام تقدم یا هبة الله</w:t>
      </w:r>
    </w:p>
    <w:p>
      <w:pPr>
        <w:pStyle w:val="BookText"/>
        <w:rPr/>
      </w:pPr>
      <w:r>
        <w:rPr>
          <w:rFonts w:ascii="IRNazanin" w:hAnsi="IRNazanin" w:eastAsia="IRNazanin"/>
          <w:color w:val="111111"/>
          <w:sz w:val="28"/>
          <w:sz w:val="28"/>
          <w:szCs w:val="28"/>
          <w:rtl w:val="true"/>
          <w:lang w:bidi="fa-IR"/>
        </w:rPr>
        <w:t>فصل علی أبیک فقدم فکبر علیه خمسا وسبعین تکبیرة سبعین تفضیلا لآدم علیه السلام</w:t>
      </w:r>
    </w:p>
    <w:p>
      <w:pPr>
        <w:pStyle w:val="BookText"/>
        <w:rPr/>
      </w:pPr>
      <w:r>
        <w:rPr>
          <w:rFonts w:ascii="Amiri" w:hAnsi="Amiri" w:eastAsia="Amiri" w:cs="Amiri"/>
          <w:color w:val="111111"/>
          <w:sz w:val="28"/>
          <w:sz w:val="28"/>
          <w:szCs w:val="28"/>
          <w:rtl w:val="true"/>
          <w:lang w:bidi="ar-SA"/>
        </w:rPr>
        <w:t>وخمسا للسنة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4180</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مسعود العیاشی فی تفسیره عن أبی حمزة</w:t>
      </w:r>
    </w:p>
    <w:p>
      <w:pPr>
        <w:pStyle w:val="BookText"/>
        <w:rPr/>
      </w:pPr>
      <w:r>
        <w:rPr>
          <w:rFonts w:ascii="IRNazanin" w:hAnsi="IRNazanin" w:eastAsia="IRNazanin"/>
          <w:color w:val="111111"/>
          <w:sz w:val="28"/>
          <w:sz w:val="28"/>
          <w:szCs w:val="28"/>
          <w:rtl w:val="true"/>
          <w:lang w:bidi="fa-IR"/>
        </w:rPr>
        <w:t>الثمالی عن أبی جعفر علیه السلام فی سیاق حدیث وفاة آدم علیه السلام إلی أن قال فتقدم هبة الله</w:t>
      </w:r>
    </w:p>
    <w:p>
      <w:pPr>
        <w:pStyle w:val="BookText"/>
        <w:rPr/>
      </w:pPr>
      <w:r>
        <w:rPr>
          <w:rFonts w:ascii="IRNazanin" w:hAnsi="IRNazanin" w:eastAsia="IRNazanin"/>
          <w:color w:val="111111"/>
          <w:sz w:val="28"/>
          <w:sz w:val="28"/>
          <w:szCs w:val="28"/>
          <w:rtl w:val="true"/>
          <w:lang w:bidi="fa-IR"/>
        </w:rPr>
        <w:t>فصلی علی أبیه آدم وجبرئیل خلفه وجنود الملائکة وکبر علیه ثلثین تکبیرة فأمره</w:t>
      </w:r>
    </w:p>
    <w:p>
      <w:pPr>
        <w:pStyle w:val="BookText"/>
        <w:rPr/>
      </w:pPr>
      <w:r>
        <w:rPr>
          <w:rFonts w:ascii="IRNazanin" w:hAnsi="IRNazanin" w:eastAsia="IRNazanin"/>
          <w:color w:val="111111"/>
          <w:sz w:val="28"/>
          <w:sz w:val="28"/>
          <w:szCs w:val="28"/>
          <w:rtl w:val="true"/>
          <w:lang w:bidi="fa-IR"/>
        </w:rPr>
        <w:t>جبرئیل فرفع من ذلک خمسا وعشرین تکبیرة والسنة الیوم فینا خمس تکبیرات</w:t>
      </w:r>
    </w:p>
    <w:p>
      <w:pPr>
        <w:pStyle w:val="BookText"/>
        <w:rPr/>
      </w:pPr>
      <w:r>
        <w:rPr>
          <w:rFonts w:ascii="IRNazanin" w:hAnsi="IRNazanin" w:eastAsia="IRNazanin"/>
          <w:color w:val="111111"/>
          <w:sz w:val="28"/>
          <w:sz w:val="28"/>
          <w:szCs w:val="28"/>
          <w:rtl w:val="true"/>
          <w:lang w:bidi="fa-IR"/>
        </w:rPr>
        <w:t>وقد کان یکبر علی أهل البدر تسعا وسبعا الخبر</w:t>
      </w:r>
    </w:p>
    <w:p>
      <w:pPr>
        <w:pStyle w:val="BookText"/>
        <w:rPr/>
      </w:pPr>
      <w:r>
        <w:rPr>
          <w:rFonts w:eastAsia="IRNazanin" w:cs="IRNazanin"/>
          <w:color w:val="111111"/>
          <w:sz w:val="28"/>
          <w:szCs w:val="28"/>
          <w:lang w:bidi="fa-IR"/>
        </w:rPr>
        <w:t>4181</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الدین </w:t>
      </w: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إبراهیم بن إسحاق رض</w:t>
      </w:r>
    </w:p>
    <w:p>
      <w:pPr>
        <w:pStyle w:val="BookText"/>
        <w:rPr/>
      </w:pPr>
      <w:r>
        <w:rPr>
          <w:rFonts w:ascii="IRNazanin" w:hAnsi="IRNazanin" w:eastAsia="IRNazanin"/>
          <w:color w:val="111111"/>
          <w:sz w:val="28"/>
          <w:sz w:val="28"/>
          <w:szCs w:val="28"/>
          <w:rtl w:val="true"/>
          <w:lang w:bidi="fa-IR"/>
        </w:rPr>
        <w:t>قال حدثنا أحمد بن محمد الهمدانی قال حدثنا علی بن الحسن بن علی بن فضال</w:t>
      </w:r>
    </w:p>
    <w:p>
      <w:pPr>
        <w:pStyle w:val="BookText"/>
        <w:rPr/>
      </w:pPr>
      <w:r>
        <w:rPr>
          <w:rFonts w:ascii="IRNazanin" w:hAnsi="IRNazanin" w:eastAsia="IRNazanin"/>
          <w:color w:val="111111"/>
          <w:sz w:val="28"/>
          <w:sz w:val="28"/>
          <w:szCs w:val="28"/>
          <w:rtl w:val="true"/>
          <w:lang w:bidi="fa-IR"/>
        </w:rPr>
        <w:t xml:space="preserve">عن أبیه عن محمد بن الفضیل کا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روضة علی بن إبراهیم عن أبیه عن الحسن</w:t>
      </w:r>
    </w:p>
    <w:p>
      <w:pPr>
        <w:pStyle w:val="BookText"/>
        <w:rPr/>
      </w:pPr>
      <w:r>
        <w:rPr>
          <w:rFonts w:ascii="IRNazanin" w:hAnsi="IRNazanin" w:eastAsia="IRNazanin"/>
          <w:color w:val="111111"/>
          <w:sz w:val="28"/>
          <w:sz w:val="28"/>
          <w:szCs w:val="28"/>
          <w:rtl w:val="true"/>
          <w:lang w:bidi="fa-IR"/>
        </w:rPr>
        <w:t>بن محمود عن محمد بن الفضیل عن أبی حمزة الثمالی عن أبی جعفر محمد بن علی</w:t>
      </w:r>
    </w:p>
    <w:p>
      <w:pPr>
        <w:pStyle w:val="BookText"/>
        <w:rPr/>
      </w:pPr>
      <w:r>
        <w:rPr>
          <w:rFonts w:ascii="IRNazanin" w:hAnsi="IRNazanin" w:eastAsia="IRNazanin"/>
          <w:color w:val="111111"/>
          <w:sz w:val="28"/>
          <w:sz w:val="28"/>
          <w:szCs w:val="28"/>
          <w:rtl w:val="true"/>
          <w:lang w:bidi="fa-IR"/>
        </w:rPr>
        <w:t xml:space="preserve">الباقر علیه السلام قال إن الله تبارک وتعالی عهد إلی آدم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آدم لما مرض المرضة التی قبض فیها أرسل إلی هبة الله فقال له ان لقیت</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جبرئیل أو من لقیت من الملائکة فاقرأه منی السلام وقل له یا جبرئیل ان أبی یستهدیک</w:t>
      </w:r>
    </w:p>
    <w:p>
      <w:pPr>
        <w:pStyle w:val="BookText"/>
        <w:rPr/>
      </w:pPr>
      <w:r>
        <w:rPr>
          <w:rFonts w:ascii="IRNazanin" w:hAnsi="IRNazanin" w:eastAsia="IRNazanin"/>
          <w:color w:val="111111"/>
          <w:sz w:val="28"/>
          <w:sz w:val="28"/>
          <w:szCs w:val="28"/>
          <w:rtl w:val="true"/>
          <w:lang w:bidi="fa-IR"/>
        </w:rPr>
        <w:t>من ثمار الجنة ففعل فقال له جبرئیل یا هبة الله ان أباک قد قبض وما نزلت الا للصلاة</w:t>
      </w:r>
    </w:p>
    <w:p>
      <w:pPr>
        <w:pStyle w:val="BookText"/>
        <w:rPr/>
      </w:pPr>
      <w:r>
        <w:rPr>
          <w:rFonts w:ascii="IRNazanin" w:hAnsi="IRNazanin" w:eastAsia="IRNazanin"/>
          <w:color w:val="111111"/>
          <w:sz w:val="28"/>
          <w:sz w:val="28"/>
          <w:szCs w:val="28"/>
          <w:rtl w:val="true"/>
          <w:lang w:bidi="fa-IR"/>
        </w:rPr>
        <w:t>علیه فارجع فوجد أباه وقد قبض فأراه جبرئیل علیه السلام کیف یغسله فغسله</w:t>
      </w:r>
    </w:p>
    <w:p>
      <w:pPr>
        <w:pStyle w:val="BookText"/>
        <w:rPr/>
      </w:pPr>
      <w:r>
        <w:rPr>
          <w:rFonts w:ascii="IRNazanin" w:hAnsi="IRNazanin" w:eastAsia="IRNazanin"/>
          <w:color w:val="111111"/>
          <w:sz w:val="28"/>
          <w:sz w:val="28"/>
          <w:szCs w:val="28"/>
          <w:rtl w:val="true"/>
          <w:lang w:bidi="fa-IR"/>
        </w:rPr>
        <w:t>حتی إذا بلغ الصلاة علیه قال هبة الله یا جبرئیل تقدم فصل علی آدم فقال له جبرئیل</w:t>
      </w:r>
    </w:p>
    <w:p>
      <w:pPr>
        <w:pStyle w:val="BookText"/>
        <w:rPr/>
      </w:pPr>
      <w:r>
        <w:rPr>
          <w:rFonts w:ascii="IRNazanin" w:hAnsi="IRNazanin" w:eastAsia="IRNazanin"/>
          <w:color w:val="111111"/>
          <w:sz w:val="28"/>
          <w:sz w:val="28"/>
          <w:szCs w:val="28"/>
          <w:rtl w:val="true"/>
          <w:lang w:bidi="fa-IR"/>
        </w:rPr>
        <w:t>یا هبة الله ان الله امرنا ان نسجد لأبیک فی الجنة فلیس لنا ان نؤم أحدا من ولده فتقدم</w:t>
      </w:r>
    </w:p>
    <w:p>
      <w:pPr>
        <w:pStyle w:val="BookText"/>
        <w:rPr/>
      </w:pPr>
      <w:r>
        <w:rPr>
          <w:rFonts w:ascii="IRNazanin" w:hAnsi="IRNazanin" w:eastAsia="IRNazanin"/>
          <w:color w:val="111111"/>
          <w:sz w:val="28"/>
          <w:sz w:val="28"/>
          <w:szCs w:val="28"/>
          <w:rtl w:val="true"/>
          <w:lang w:bidi="fa-IR"/>
        </w:rPr>
        <w:t>هبة الله فصلی علی آدم وجبرئیل خلفه وحزب من الملائکة وکبر علیه ثلثین تکبیرة</w:t>
      </w:r>
    </w:p>
    <w:p>
      <w:pPr>
        <w:pStyle w:val="BookText"/>
        <w:rPr/>
      </w:pPr>
      <w:r>
        <w:rPr>
          <w:rFonts w:ascii="IRNazanin" w:hAnsi="IRNazanin" w:eastAsia="IRNazanin"/>
          <w:color w:val="111111"/>
          <w:sz w:val="28"/>
          <w:sz w:val="28"/>
          <w:szCs w:val="28"/>
          <w:rtl w:val="true"/>
          <w:lang w:bidi="fa-IR"/>
        </w:rPr>
        <w:t>فامر جبرئیل فرفع من ذلک خمسة وعشرین تکبیرة والسنة فینا الیوم خمس تکبیرات</w:t>
      </w:r>
    </w:p>
    <w:p>
      <w:pPr>
        <w:pStyle w:val="BookText"/>
        <w:rPr/>
      </w:pPr>
      <w:r>
        <w:rPr>
          <w:rFonts w:ascii="IRNazanin" w:hAnsi="IRNazanin" w:eastAsia="IRNazanin"/>
          <w:color w:val="111111"/>
          <w:sz w:val="28"/>
          <w:sz w:val="28"/>
          <w:szCs w:val="28"/>
          <w:rtl w:val="true"/>
          <w:lang w:bidi="fa-IR"/>
        </w:rPr>
        <w:t>وقد کان یکبر علی أهل بدر سبعا وتسعا 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4182</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أبی رض قال حدثنا سعد بن عبد الله عن</w:t>
      </w:r>
    </w:p>
    <w:p>
      <w:pPr>
        <w:pStyle w:val="BookText"/>
        <w:rPr/>
      </w:pPr>
      <w:r>
        <w:rPr>
          <w:rFonts w:ascii="IRNazanin" w:hAnsi="IRNazanin" w:eastAsia="IRNazanin"/>
          <w:color w:val="111111"/>
          <w:sz w:val="28"/>
          <w:sz w:val="28"/>
          <w:szCs w:val="28"/>
          <w:rtl w:val="true"/>
          <w:lang w:bidi="fa-IR"/>
        </w:rPr>
        <w:t>أحمد بن محمد بن عیسی وأحمد بن أبی عبد الله جمیعا عن الحسن بن علی بن فضال</w:t>
      </w:r>
    </w:p>
    <w:p>
      <w:pPr>
        <w:pStyle w:val="BookText"/>
        <w:rPr/>
      </w:pPr>
      <w:r>
        <w:rPr>
          <w:rFonts w:ascii="IRNazanin" w:hAnsi="IRNazanin" w:eastAsia="IRNazanin"/>
          <w:color w:val="111111"/>
          <w:sz w:val="28"/>
          <w:sz w:val="28"/>
          <w:szCs w:val="28"/>
          <w:rtl w:val="true"/>
          <w:lang w:bidi="fa-IR"/>
        </w:rPr>
        <w:t>عن یونس بن یعقوب عن سفیان بن السمط عن أبی عبد الله علیه السلام قال إن آدم</w:t>
      </w:r>
    </w:p>
    <w:p>
      <w:pPr>
        <w:pStyle w:val="BookText"/>
        <w:rPr/>
      </w:pPr>
      <w:r>
        <w:rPr>
          <w:rFonts w:ascii="IRNazanin" w:hAnsi="IRNazanin" w:eastAsia="IRNazanin"/>
          <w:color w:val="111111"/>
          <w:sz w:val="28"/>
          <w:sz w:val="28"/>
          <w:szCs w:val="28"/>
          <w:rtl w:val="true"/>
          <w:lang w:bidi="fa-IR"/>
        </w:rPr>
        <w:t>علیه السلام اشتکی فاشتهی فاکهة فانطلق هبة الله یطلب له فاکهة فاستقبله جبرئیل فقال</w:t>
      </w:r>
    </w:p>
    <w:p>
      <w:pPr>
        <w:pStyle w:val="BookText"/>
        <w:rPr/>
      </w:pPr>
      <w:r>
        <w:rPr>
          <w:rFonts w:ascii="IRNazanin" w:hAnsi="IRNazanin" w:eastAsia="IRNazanin"/>
          <w:color w:val="111111"/>
          <w:sz w:val="28"/>
          <w:sz w:val="28"/>
          <w:szCs w:val="28"/>
          <w:rtl w:val="true"/>
          <w:lang w:bidi="fa-IR"/>
        </w:rPr>
        <w:t>له أین تذهب یا هبة الله فقال إن آدم یشتکی وانه اشتهی فاکهة قال له فارجع وان</w:t>
      </w:r>
    </w:p>
    <w:p>
      <w:pPr>
        <w:pStyle w:val="BookText"/>
        <w:rPr/>
      </w:pPr>
      <w:r>
        <w:rPr>
          <w:rFonts w:ascii="IRNazanin" w:hAnsi="IRNazanin" w:eastAsia="IRNazanin"/>
          <w:color w:val="111111"/>
          <w:sz w:val="28"/>
          <w:sz w:val="28"/>
          <w:szCs w:val="28"/>
          <w:rtl w:val="true"/>
          <w:lang w:bidi="fa-IR"/>
        </w:rPr>
        <w:t>الله عز وجل قد قبض روحه قال فرجع فوجده قد قبضه الله فغسلته الملائکة ثم وضع</w:t>
      </w:r>
    </w:p>
    <w:p>
      <w:pPr>
        <w:pStyle w:val="BookText"/>
        <w:rPr/>
      </w:pPr>
      <w:r>
        <w:rPr>
          <w:rFonts w:ascii="IRNazanin" w:hAnsi="IRNazanin" w:eastAsia="IRNazanin"/>
          <w:color w:val="111111"/>
          <w:sz w:val="28"/>
          <w:sz w:val="28"/>
          <w:szCs w:val="28"/>
          <w:rtl w:val="true"/>
          <w:lang w:bidi="fa-IR"/>
        </w:rPr>
        <w:t>وأمر هبة الله ان یتقدم ویصلی علیه فتقدم وصلی علیه والملائکة خلفه وأوحی الله</w:t>
      </w:r>
    </w:p>
    <w:p>
      <w:pPr>
        <w:pStyle w:val="BookText"/>
        <w:rPr/>
      </w:pPr>
      <w:r>
        <w:rPr>
          <w:rFonts w:ascii="IRNazanin" w:hAnsi="IRNazanin" w:eastAsia="IRNazanin"/>
          <w:color w:val="111111"/>
          <w:sz w:val="28"/>
          <w:sz w:val="28"/>
          <w:szCs w:val="28"/>
          <w:rtl w:val="true"/>
          <w:lang w:bidi="fa-IR"/>
        </w:rPr>
        <w:t>عز وجل الیه ان یکبر علیه خمسا وان یسله وان یسوی قبره ثم قال هکذا فاصنعوا</w:t>
      </w:r>
    </w:p>
    <w:p>
      <w:pPr>
        <w:pStyle w:val="BookText"/>
        <w:rPr/>
      </w:pPr>
      <w:r>
        <w:rPr>
          <w:rFonts w:ascii="IRNazanin" w:hAnsi="IRNazanin" w:eastAsia="IRNazanin"/>
          <w:color w:val="111111"/>
          <w:sz w:val="28"/>
          <w:sz w:val="28"/>
          <w:szCs w:val="28"/>
          <w:rtl w:val="true"/>
          <w:lang w:bidi="fa-IR"/>
        </w:rPr>
        <w:t>بموتاکم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4183</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بن عیسی عن محمد بن خالد</w:t>
      </w:r>
    </w:p>
    <w:p>
      <w:pPr>
        <w:pStyle w:val="BookText"/>
        <w:rPr/>
      </w:pPr>
      <w:r>
        <w:rPr>
          <w:rFonts w:ascii="IRNazanin" w:hAnsi="IRNazanin" w:eastAsia="IRNazanin"/>
          <w:color w:val="111111"/>
          <w:sz w:val="28"/>
          <w:sz w:val="28"/>
          <w:szCs w:val="28"/>
          <w:rtl w:val="true"/>
          <w:lang w:bidi="fa-IR"/>
        </w:rPr>
        <w:t>البرقی عن أحمد بن النضر الخزاز عن عمرو بن شمر عن جابر قال سئلت ابا جعفر</w:t>
      </w:r>
    </w:p>
    <w:p>
      <w:pPr>
        <w:pStyle w:val="BookText"/>
        <w:rPr/>
      </w:pPr>
      <w:r>
        <w:rPr>
          <w:rFonts w:ascii="IRNazanin" w:hAnsi="IRNazanin" w:eastAsia="IRNazanin"/>
          <w:color w:val="111111"/>
          <w:sz w:val="28"/>
          <w:sz w:val="28"/>
          <w:szCs w:val="28"/>
          <w:rtl w:val="true"/>
          <w:lang w:bidi="fa-IR"/>
        </w:rPr>
        <w:t xml:space="preserve">علیه السلام عن التکبیر علی الجنازة هل فیه شئ موقت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لا کبر</w:t>
      </w:r>
    </w:p>
    <w:p>
      <w:pPr>
        <w:pStyle w:val="BookText"/>
        <w:rPr/>
      </w:pPr>
      <w:r>
        <w:rPr>
          <w:rFonts w:ascii="IRNazanin" w:hAnsi="IRNazanin" w:eastAsia="IRNazanin"/>
          <w:color w:val="111111"/>
          <w:sz w:val="28"/>
          <w:sz w:val="28"/>
          <w:szCs w:val="28"/>
          <w:rtl w:val="true"/>
          <w:lang w:bidi="fa-IR"/>
        </w:rPr>
        <w:t xml:space="preserve">رسول الله صلی الله علیه وآله أحد عشر وتسعا وسبعا وخمسا وستا وأربعا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الشیخ ره فما یتضمن</w:t>
      </w:r>
    </w:p>
    <w:p>
      <w:pPr>
        <w:pStyle w:val="BookText"/>
        <w:rPr/>
      </w:pPr>
      <w:r>
        <w:rPr>
          <w:rFonts w:ascii="IRNazanin" w:hAnsi="IRNazanin" w:eastAsia="IRNazanin"/>
          <w:color w:val="111111"/>
          <w:sz w:val="28"/>
          <w:sz w:val="28"/>
          <w:szCs w:val="28"/>
          <w:rtl w:val="true"/>
          <w:lang w:bidi="fa-IR"/>
        </w:rPr>
        <w:t>هذا الخبر من زیادة التکبیر علی الخمس مرات متروک العمل بالاجماع وجوز قده</w:t>
      </w:r>
    </w:p>
    <w:p>
      <w:pPr>
        <w:pStyle w:val="BookText"/>
        <w:rPr/>
      </w:pPr>
      <w:r>
        <w:rPr>
          <w:rFonts w:ascii="IRNazanin" w:hAnsi="IRNazanin" w:eastAsia="IRNazanin"/>
          <w:color w:val="111111"/>
          <w:sz w:val="28"/>
          <w:sz w:val="28"/>
          <w:szCs w:val="28"/>
          <w:rtl w:val="true"/>
          <w:lang w:bidi="fa-IR"/>
        </w:rPr>
        <w:t>حمل فعله صلی الله علیه وآله علی ورود جنازة أخری فی الأثناء لیکون ما زاد علی الخمس لتکمیل</w:t>
      </w:r>
    </w:p>
    <w:p>
      <w:pPr>
        <w:pStyle w:val="BookText"/>
        <w:rPr/>
      </w:pPr>
      <w:r>
        <w:rPr>
          <w:rFonts w:ascii="IRNazanin" w:hAnsi="IRNazanin" w:eastAsia="IRNazanin"/>
          <w:color w:val="111111"/>
          <w:sz w:val="28"/>
          <w:sz w:val="28"/>
          <w:szCs w:val="28"/>
          <w:rtl w:val="true"/>
          <w:lang w:bidi="fa-IR"/>
        </w:rPr>
        <w:t>تکبیرات الجنازة اللاحقة وحمل ما یتضمن من الأربع تارة علی حال التقیة وأخری</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اخبارا عن صلاته صلی الله علیه وآله علی المنافقین والمتهمین بالاسلام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یخفی ما فی بعض</w:t>
      </w:r>
    </w:p>
    <w:p>
      <w:pPr>
        <w:pStyle w:val="BookText"/>
        <w:rPr/>
      </w:pPr>
      <w:r>
        <w:rPr>
          <w:rFonts w:ascii="IRNazanin" w:hAnsi="IRNazanin" w:eastAsia="IRNazanin"/>
          <w:color w:val="111111"/>
          <w:sz w:val="28"/>
          <w:sz w:val="28"/>
          <w:szCs w:val="28"/>
          <w:rtl w:val="true"/>
          <w:lang w:bidi="fa-IR"/>
        </w:rPr>
        <w:t>حملاته قده من البعد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سلیم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جواز المسح علی الخفین</w:t>
      </w:r>
    </w:p>
    <w:p>
      <w:pPr>
        <w:pStyle w:val="BookText"/>
        <w:rPr/>
      </w:pPr>
      <w:r>
        <w:rPr>
          <w:rFonts w:ascii="IRNazanin" w:hAnsi="IRNazanin" w:eastAsia="IRNazanin"/>
          <w:color w:val="111111"/>
          <w:sz w:val="28"/>
          <w:sz w:val="28"/>
          <w:szCs w:val="28"/>
          <w:rtl w:val="true"/>
          <w:lang w:bidi="fa-IR"/>
        </w:rPr>
        <w:t>والجوربین والجرموقین من أبواب الوضوء قوله علیه السلام وأمرت بالتکبیر علی</w:t>
      </w:r>
    </w:p>
    <w:p>
      <w:pPr>
        <w:pStyle w:val="BookText"/>
        <w:rPr/>
      </w:pPr>
      <w:r>
        <w:rPr>
          <w:rFonts w:ascii="IRNazanin" w:hAnsi="IRNazanin" w:eastAsia="IRNazanin"/>
          <w:color w:val="111111"/>
          <w:sz w:val="28"/>
          <w:sz w:val="28"/>
          <w:szCs w:val="28"/>
          <w:rtl w:val="true"/>
          <w:lang w:bidi="fa-IR"/>
        </w:rPr>
        <w:t xml:space="preserve">الجنائز خمسة تکبیرات وفی روایة ابن جابر وزرارة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احکام الشهید</w:t>
      </w:r>
    </w:p>
    <w:p>
      <w:pPr>
        <w:pStyle w:val="BookText"/>
        <w:rPr/>
      </w:pPr>
      <w:r>
        <w:rPr>
          <w:rFonts w:ascii="IRNazanin" w:hAnsi="IRNazanin" w:eastAsia="IRNazanin"/>
          <w:color w:val="111111"/>
          <w:sz w:val="28"/>
          <w:sz w:val="28"/>
          <w:szCs w:val="28"/>
          <w:rtl w:val="true"/>
          <w:lang w:bidi="fa-IR"/>
        </w:rPr>
        <w:t xml:space="preserve">من أبواب غسل المیت قوله علیه السلام وصلی صلی الله علیه وآله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سبعین صلاة</w:t>
      </w:r>
    </w:p>
    <w:p>
      <w:pPr>
        <w:pStyle w:val="BookText"/>
        <w:rPr/>
      </w:pPr>
      <w:r>
        <w:rPr>
          <w:rFonts w:ascii="IRNazanin" w:hAnsi="IRNazanin" w:eastAsia="IRNazanin"/>
          <w:color w:val="111111"/>
          <w:sz w:val="28"/>
          <w:sz w:val="28"/>
          <w:szCs w:val="28"/>
          <w:rtl w:val="true"/>
          <w:lang w:bidi="fa-IR"/>
        </w:rPr>
        <w:t>وکبر علیه سبعین تکبیرة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ابن عباس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التبرع بکفن المیت من</w:t>
      </w:r>
    </w:p>
    <w:p>
      <w:pPr>
        <w:pStyle w:val="BookText"/>
        <w:rPr/>
      </w:pPr>
      <w:r>
        <w:rPr>
          <w:rFonts w:ascii="IRNazanin" w:hAnsi="IRNazanin" w:eastAsia="IRNazanin"/>
          <w:color w:val="111111"/>
          <w:sz w:val="28"/>
          <w:sz w:val="28"/>
          <w:szCs w:val="28"/>
          <w:rtl w:val="true"/>
          <w:lang w:bidi="fa-IR"/>
        </w:rPr>
        <w:t xml:space="preserve">أبواب تحنیط المیت وتکفینه قوله فصلی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فاطمة بنت 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النبی صلی الله علیه وآله</w:t>
      </w:r>
    </w:p>
    <w:p>
      <w:pPr>
        <w:pStyle w:val="BookText"/>
        <w:rPr/>
      </w:pPr>
      <w:r>
        <w:rPr>
          <w:rFonts w:ascii="IRNazanin" w:hAnsi="IRNazanin" w:eastAsia="IRNazanin"/>
          <w:color w:val="111111"/>
          <w:sz w:val="28"/>
          <w:sz w:val="28"/>
          <w:szCs w:val="28"/>
          <w:rtl w:val="true"/>
          <w:lang w:bidi="fa-IR"/>
        </w:rPr>
        <w:t xml:space="preserve">صلاة لم یصل علی أحد قبلها مثل تلک الصلاة ثم کبر علیها أربعین تکبیرة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صلی الله علیه وآله عمار فلم کبرت علیها أربعین تکبیرة یا رسول الله قال صلی الله علیه وآله نعم</w:t>
      </w:r>
    </w:p>
    <w:p>
      <w:pPr>
        <w:pStyle w:val="BookText"/>
        <w:rPr/>
      </w:pPr>
      <w:r>
        <w:rPr>
          <w:rFonts w:ascii="IRNazanin" w:hAnsi="IRNazanin" w:eastAsia="IRNazanin"/>
          <w:color w:val="111111"/>
          <w:sz w:val="28"/>
          <w:sz w:val="28"/>
          <w:szCs w:val="28"/>
          <w:rtl w:val="true"/>
          <w:lang w:bidi="fa-IR"/>
        </w:rPr>
        <w:t>یا عمار التفت عن یمینی فنظرت إلی أربعین صفا من الملائکة فکبرت لکل صف</w:t>
      </w:r>
    </w:p>
    <w:p>
      <w:pPr>
        <w:pStyle w:val="BookText"/>
        <w:rPr/>
      </w:pPr>
      <w:r>
        <w:rPr>
          <w:rFonts w:ascii="IRNazanin" w:hAnsi="IRNazanin" w:eastAsia="IRNazanin"/>
          <w:color w:val="111111"/>
          <w:sz w:val="28"/>
          <w:sz w:val="28"/>
          <w:szCs w:val="28"/>
          <w:rtl w:val="true"/>
          <w:lang w:bidi="fa-IR"/>
        </w:rPr>
        <w:t>تکبیرة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زرارة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وجوب الصلاة علی جنازة من بلغ 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سنین من أبواب الصلاة علی المیت قوله علیه السلام فصلی علیه فکبر علیه</w:t>
      </w:r>
    </w:p>
    <w:p>
      <w:pPr>
        <w:pStyle w:val="BookText"/>
        <w:rPr/>
      </w:pPr>
      <w:r>
        <w:rPr>
          <w:rFonts w:ascii="IRNazanin" w:hAnsi="IRNazanin" w:eastAsia="IRNazanin"/>
          <w:color w:val="111111"/>
          <w:sz w:val="28"/>
          <w:sz w:val="28"/>
          <w:szCs w:val="28"/>
          <w:rtl w:val="true"/>
          <w:lang w:bidi="fa-IR"/>
        </w:rPr>
        <w:t xml:space="preserve">السلام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عبد الله بن أبی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أربعا وفی روایة یوسف بن محمد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الصلاة علی المیت بعد الدفن قوله علیه السلام ثم خرج رسول الله صلی الله علیه وآله إلی</w:t>
      </w:r>
    </w:p>
    <w:p>
      <w:pPr>
        <w:pStyle w:val="BookText"/>
        <w:rPr/>
      </w:pPr>
      <w:r>
        <w:rPr>
          <w:rFonts w:ascii="IRNazanin" w:hAnsi="IRNazanin" w:eastAsia="IRNazanin"/>
          <w:color w:val="111111"/>
          <w:sz w:val="28"/>
          <w:sz w:val="28"/>
          <w:szCs w:val="28"/>
          <w:rtl w:val="true"/>
          <w:lang w:bidi="fa-IR"/>
        </w:rPr>
        <w:t xml:space="preserve">الجنازة وصلی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وکبر سبعا وفی جمیع أحادیث الباب المتقدم</w:t>
      </w:r>
    </w:p>
    <w:p>
      <w:pPr>
        <w:pStyle w:val="BookText"/>
        <w:rPr/>
      </w:pPr>
      <w:r>
        <w:rPr>
          <w:rFonts w:ascii="IRNazanin" w:hAnsi="IRNazanin" w:eastAsia="IRNazanin"/>
          <w:color w:val="111111"/>
          <w:sz w:val="28"/>
          <w:sz w:val="28"/>
          <w:szCs w:val="28"/>
          <w:rtl w:val="true"/>
          <w:lang w:bidi="fa-IR"/>
        </w:rPr>
        <w:t xml:space="preserve">ما یستفاد منه عدد التکبیر الا روایة عبد ربه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وصحیفة الرضا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روایة العزرمی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رفع الیدین عند</w:t>
      </w:r>
    </w:p>
    <w:p>
      <w:pPr>
        <w:pStyle w:val="BookText"/>
        <w:rPr/>
      </w:pPr>
      <w:r>
        <w:rPr>
          <w:rFonts w:ascii="IRNazanin" w:hAnsi="IRNazanin" w:eastAsia="IRNazanin"/>
          <w:color w:val="111111"/>
          <w:sz w:val="28"/>
          <w:sz w:val="28"/>
          <w:szCs w:val="28"/>
          <w:rtl w:val="true"/>
          <w:lang w:bidi="fa-IR"/>
        </w:rPr>
        <w:t>کل تکبیرة من صلاة الجنازة قوله صلیت خلف أبی عبد الله علیه السلام علی جنازة فکبر</w:t>
      </w:r>
    </w:p>
    <w:p>
      <w:pPr>
        <w:pStyle w:val="BookText"/>
        <w:rPr/>
      </w:pPr>
      <w:r>
        <w:rPr>
          <w:rFonts w:ascii="IRNazanin" w:hAnsi="IRNazanin" w:eastAsia="IRNazanin"/>
          <w:color w:val="111111"/>
          <w:sz w:val="28"/>
          <w:sz w:val="28"/>
          <w:szCs w:val="28"/>
          <w:rtl w:val="true"/>
          <w:lang w:bidi="fa-IR"/>
        </w:rPr>
        <w:t xml:space="preserve">خمسا وفی روایة الدعائم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ویکبر علی الجنائز خمسا وفی بعض أحادیث</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قراءة فی صلاة المیت ما یدل علی أن التکبیر فی الصلاة علی المؤمن خمس</w:t>
      </w:r>
    </w:p>
    <w:p>
      <w:pPr>
        <w:pStyle w:val="BookText"/>
        <w:rPr/>
      </w:pPr>
      <w:r>
        <w:rPr>
          <w:rFonts w:ascii="IRNazanin" w:hAnsi="IRNazanin" w:eastAsia="IRNazanin"/>
          <w:color w:val="111111"/>
          <w:sz w:val="28"/>
          <w:sz w:val="28"/>
          <w:szCs w:val="28"/>
          <w:rtl w:val="true"/>
          <w:lang w:bidi="fa-IR"/>
        </w:rPr>
        <w:t xml:space="preserve">وعلی المنافق أربع وفی الرضوی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من فاته بعض التکبیرات</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علیه السلام فکبر علیها تمام الخمس وأنت مستقبل القبلة وفی الرضوی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bookmarkStart w:id="331" w:name="pg12405_123511"/>
    </w:p>
    <w:p>
      <w:pPr>
        <w:pStyle w:val="BookText"/>
        <w:rPr/>
      </w:pPr>
      <w:bookmarkEnd w:id="331"/>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الصلاة علی جنازتین قوله علیه السلام فصل علیهما صلاة واحدة بخمس</w:t>
      </w:r>
    </w:p>
    <w:p>
      <w:pPr>
        <w:pStyle w:val="BookText"/>
        <w:rPr/>
      </w:pPr>
      <w:r>
        <w:rPr>
          <w:rFonts w:ascii="IRNazanin" w:hAnsi="IRNazanin" w:eastAsia="IRNazanin"/>
          <w:color w:val="111111"/>
          <w:sz w:val="28"/>
          <w:sz w:val="28"/>
          <w:szCs w:val="28"/>
          <w:rtl w:val="true"/>
          <w:lang w:bidi="fa-IR"/>
        </w:rPr>
        <w:t>تکبیرات وفی روایة عمار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تکفی صلاة واحدة علی جنائز</w:t>
      </w:r>
    </w:p>
    <w:p>
      <w:pPr>
        <w:pStyle w:val="BookText"/>
        <w:rPr/>
      </w:pPr>
      <w:r>
        <w:rPr>
          <w:rFonts w:ascii="IRNazanin" w:hAnsi="IRNazanin" w:eastAsia="IRNazanin"/>
          <w:color w:val="111111"/>
          <w:sz w:val="28"/>
          <w:sz w:val="28"/>
          <w:szCs w:val="28"/>
          <w:rtl w:val="true"/>
          <w:lang w:bidi="fa-IR"/>
        </w:rPr>
        <w:t>متعددة قوله علیه السلام یکبر علیهم خمس تکبیرات کما یصلی علی میت واحد وقوله علیه السلام</w:t>
      </w:r>
    </w:p>
    <w:p>
      <w:pPr>
        <w:pStyle w:val="BookText"/>
        <w:rPr/>
      </w:pPr>
      <w:r>
        <w:rPr>
          <w:rFonts w:ascii="IRNazanin" w:hAnsi="IRNazanin" w:eastAsia="IRNazanin"/>
          <w:color w:val="111111"/>
          <w:sz w:val="28"/>
          <w:sz w:val="28"/>
          <w:szCs w:val="28"/>
          <w:rtl w:val="true"/>
          <w:lang w:bidi="fa-IR"/>
        </w:rPr>
        <w:t xml:space="preserve">فکبر خمس تکبیرات یفعل کما یفعل إذا صلی علی میت واحد وفی مرسلة المقنع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وکبر خمس تکبیرات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علی بن عبد الله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صلاة الکسوف الأول من</w:t>
      </w:r>
    </w:p>
    <w:p>
      <w:pPr>
        <w:pStyle w:val="BookText"/>
        <w:rPr/>
      </w:pPr>
      <w:r>
        <w:rPr>
          <w:rFonts w:ascii="IRNazanin" w:hAnsi="IRNazanin" w:eastAsia="IRNazanin"/>
          <w:color w:val="111111"/>
          <w:sz w:val="28"/>
          <w:sz w:val="28"/>
          <w:szCs w:val="28"/>
          <w:rtl w:val="true"/>
          <w:lang w:bidi="fa-IR"/>
        </w:rPr>
        <w:t>أبواب صلاة الآیات قوله صلی الله علیه وآله ولکن اللطیف الخبیر علیکم خمس صلوات</w:t>
      </w:r>
    </w:p>
    <w:p>
      <w:pPr>
        <w:pStyle w:val="BookText"/>
        <w:rPr/>
      </w:pPr>
      <w:r>
        <w:rPr>
          <w:rFonts w:ascii="IRNazanin" w:hAnsi="IRNazanin" w:eastAsia="IRNazanin"/>
          <w:color w:val="111111"/>
          <w:sz w:val="28"/>
          <w:sz w:val="28"/>
          <w:szCs w:val="28"/>
          <w:rtl w:val="true"/>
          <w:lang w:bidi="fa-IR"/>
        </w:rPr>
        <w:t xml:space="preserve">وجعل لموتاکم من کل صلاة تکبیرة، وفی روایة زرارة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الأفضل</w:t>
      </w:r>
    </w:p>
    <w:p>
      <w:pPr>
        <w:pStyle w:val="BookText"/>
        <w:rPr/>
      </w:pPr>
      <w:r>
        <w:rPr>
          <w:rFonts w:ascii="IRNazanin" w:hAnsi="IRNazanin" w:eastAsia="IRNazanin"/>
          <w:color w:val="111111"/>
          <w:sz w:val="28"/>
          <w:sz w:val="28"/>
          <w:szCs w:val="28"/>
          <w:rtl w:val="true"/>
          <w:lang w:bidi="fa-IR"/>
        </w:rPr>
        <w:t xml:space="preserve">من أبواب صلاة الجماعة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کبر علی أبیک سبعین تکبیرة</w:t>
      </w:r>
      <w:r>
        <w:rPr>
          <w:rFonts w:eastAsia="IRNazanin" w:cs="IRNazanin"/>
          <w:color w:val="111111"/>
          <w:sz w:val="28"/>
          <w:szCs w:val="28"/>
          <w:rtl w:val="true"/>
          <w:lang w:bidi="fa-IR"/>
        </w:rPr>
        <w:t>.</w:t>
      </w:r>
    </w:p>
    <w:p>
      <w:pPr>
        <w:pStyle w:val="Heading4"/>
        <w:numPr>
          <w:ilvl w:val="3"/>
          <w:numId w:val="1"/>
        </w:numPr>
        <w:rPr/>
      </w:pPr>
      <w:bookmarkStart w:id="332" w:name="__RefHeading___Toc9751262_417432637"/>
      <w:bookmarkStart w:id="333" w:name="_Toc117"/>
      <w:bookmarkEnd w:id="332"/>
      <w:r>
        <w:rPr>
          <w:rtl w:val="true"/>
        </w:rPr>
        <w:t>(</w:t>
      </w:r>
      <w:r>
        <w:rPr/>
        <w:t>11</w:t>
      </w:r>
      <w:r>
        <w:rPr>
          <w:rtl w:val="true"/>
        </w:rPr>
        <w:t xml:space="preserve">) </w:t>
      </w:r>
      <w:r>
        <w:rPr>
          <w:rtl w:val="true"/>
        </w:rPr>
        <w:t>باب استحباب رفع الیدین عند کل تکبیرة من صلاة الجنازة</w:t>
      </w:r>
      <w:bookmarkEnd w:id="333"/>
    </w:p>
    <w:p>
      <w:pPr>
        <w:pStyle w:val="BookText"/>
        <w:rPr/>
      </w:pPr>
      <w:r>
        <w:rPr>
          <w:rFonts w:eastAsia="IRNazanin" w:cs="IRNazanin"/>
          <w:color w:val="111111"/>
          <w:sz w:val="28"/>
          <w:szCs w:val="28"/>
          <w:lang w:bidi="fa-IR"/>
        </w:rPr>
        <w:t>4184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478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بن عیسی عن علی بن الحکم</w:t>
      </w:r>
    </w:p>
    <w:p>
      <w:pPr>
        <w:pStyle w:val="BookText"/>
        <w:rPr/>
      </w:pPr>
      <w:r>
        <w:rPr>
          <w:rFonts w:ascii="IRNazanin" w:hAnsi="IRNazanin" w:eastAsia="IRNazanin"/>
          <w:color w:val="111111"/>
          <w:sz w:val="28"/>
          <w:sz w:val="28"/>
          <w:szCs w:val="28"/>
          <w:rtl w:val="true"/>
          <w:lang w:bidi="fa-IR"/>
        </w:rPr>
        <w:t xml:space="preserve">عن عبد الرحمن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العزرمی عن أبی عبد الله علیه السلام قال صلیت خلف</w:t>
      </w:r>
    </w:p>
    <w:p>
      <w:pPr>
        <w:pStyle w:val="BookText"/>
        <w:rPr/>
      </w:pPr>
      <w:r>
        <w:rPr>
          <w:rFonts w:ascii="IRNazanin" w:hAnsi="IRNazanin" w:eastAsia="IRNazanin"/>
          <w:color w:val="111111"/>
          <w:sz w:val="28"/>
          <w:sz w:val="28"/>
          <w:szCs w:val="28"/>
          <w:rtl w:val="true"/>
          <w:lang w:bidi="fa-IR"/>
        </w:rPr>
        <w:t xml:space="preserve">أبی عبد الله علیه السلام علی جنازة فکبر خمسا یرفع </w:t>
      </w:r>
      <w:r>
        <w:rPr>
          <w:rStyle w:val="FootnoteAnchor"/>
          <w:rtl w:val="true"/>
        </w:rPr>
        <w:footnoteReference w:id="602"/>
      </w:r>
      <w:r>
        <w:rPr>
          <w:rFonts w:ascii="IRNazanin" w:hAnsi="IRNazanin" w:eastAsia="IRNazanin"/>
          <w:color w:val="111111"/>
          <w:sz w:val="28"/>
          <w:sz w:val="28"/>
          <w:szCs w:val="28"/>
          <w:rtl w:val="true"/>
          <w:lang w:bidi="fa-IR"/>
        </w:rPr>
        <w:t xml:space="preserve">یده </w:t>
      </w:r>
      <w:r>
        <w:rPr>
          <w:rStyle w:val="FootnoteAnchor"/>
          <w:rtl w:val="true"/>
        </w:rPr>
        <w:footnoteReference w:id="603"/>
      </w:r>
      <w:r>
        <w:rPr>
          <w:rFonts w:ascii="IRNazanin" w:hAnsi="IRNazanin" w:eastAsia="IRNazanin"/>
          <w:color w:val="111111"/>
          <w:sz w:val="28"/>
          <w:sz w:val="28"/>
          <w:szCs w:val="28"/>
          <w:rtl w:val="true"/>
          <w:lang w:bidi="fa-IR"/>
        </w:rPr>
        <w:t>فی کل تکبیرة</w:t>
      </w:r>
    </w:p>
    <w:p>
      <w:pPr>
        <w:pStyle w:val="BookText"/>
        <w:rPr/>
      </w:pPr>
      <w:r>
        <w:rPr>
          <w:rFonts w:eastAsia="IRNazanin" w:cs="IRNazanin"/>
          <w:color w:val="111111"/>
          <w:sz w:val="28"/>
          <w:szCs w:val="28"/>
          <w:lang w:bidi="fa-IR"/>
        </w:rPr>
        <w:t>4185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478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أبو الحسن أحمد بن محمد بن الصلت الأهوازی</w:t>
      </w:r>
    </w:p>
    <w:p>
      <w:pPr>
        <w:pStyle w:val="BookText"/>
        <w:rPr/>
      </w:pPr>
      <w:r>
        <w:rPr>
          <w:rFonts w:ascii="IRNazanin" w:hAnsi="IRNazanin" w:eastAsia="IRNazanin"/>
          <w:color w:val="111111"/>
          <w:sz w:val="28"/>
          <w:sz w:val="28"/>
          <w:szCs w:val="28"/>
          <w:rtl w:val="true"/>
          <w:lang w:bidi="fa-IR"/>
        </w:rPr>
        <w:t xml:space="preserve">قال حدثنی أحمد بن عمر بن محمد بن الحسن قال حدثنا </w:t>
      </w:r>
      <w:r>
        <w:rPr>
          <w:rStyle w:val="FootnoteAnchor"/>
          <w:rtl w:val="true"/>
        </w:rPr>
        <w:footnoteReference w:id="604"/>
      </w:r>
      <w:r>
        <w:rPr>
          <w:rFonts w:ascii="IRNazanin" w:hAnsi="IRNazanin" w:eastAsia="IRNazanin"/>
          <w:color w:val="111111"/>
          <w:sz w:val="28"/>
          <w:sz w:val="28"/>
          <w:szCs w:val="28"/>
          <w:rtl w:val="true"/>
          <w:lang w:bidi="fa-IR"/>
        </w:rPr>
        <w:t>أبی قال حدثنا محمد</w:t>
      </w:r>
    </w:p>
    <w:p>
      <w:pPr>
        <w:pStyle w:val="BookText"/>
        <w:rPr/>
      </w:pPr>
      <w:r>
        <w:rPr>
          <w:rFonts w:ascii="IRNazanin" w:hAnsi="IRNazanin" w:eastAsia="IRNazanin"/>
          <w:color w:val="111111"/>
          <w:sz w:val="28"/>
          <w:sz w:val="28"/>
          <w:szCs w:val="28"/>
          <w:rtl w:val="true"/>
          <w:lang w:bidi="fa-IR"/>
        </w:rPr>
        <w:t xml:space="preserve">بن عبد الله بن خالد مولی بنی الصیداء انه صلی خلف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جنازة</w:t>
      </w:r>
    </w:p>
    <w:p>
      <w:pPr>
        <w:pStyle w:val="BookText"/>
        <w:rPr/>
      </w:pPr>
      <w:r>
        <w:rPr>
          <w:rFonts w:ascii="IRNazanin" w:hAnsi="IRNazanin" w:eastAsia="IRNazanin"/>
          <w:color w:val="111111"/>
          <w:sz w:val="28"/>
          <w:sz w:val="28"/>
          <w:szCs w:val="28"/>
          <w:rtl w:val="true"/>
          <w:lang w:bidi="fa-IR"/>
        </w:rPr>
        <w:t>فراه یرفع یدیه فی کل تکبیرة</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4186</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478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سهل بن زیاد عن محمد بن عیسی عن یونس قال سئلت الرضا علیه السلام قلت</w:t>
      </w:r>
    </w:p>
    <w:p>
      <w:pPr>
        <w:pStyle w:val="BookText"/>
        <w:rPr/>
      </w:pPr>
      <w:r>
        <w:rPr>
          <w:rFonts w:ascii="IRNazanin" w:hAnsi="IRNazanin" w:eastAsia="IRNazanin"/>
          <w:color w:val="111111"/>
          <w:sz w:val="28"/>
          <w:sz w:val="28"/>
          <w:szCs w:val="28"/>
          <w:rtl w:val="true"/>
          <w:lang w:bidi="fa-IR"/>
        </w:rPr>
        <w:t>جعلت فداک ان الناس یرفعون أیدیهم فی التکبیر علی المیت فی التکبیرة الأولی و</w:t>
      </w:r>
    </w:p>
    <w:p>
      <w:pPr>
        <w:pStyle w:val="BookText"/>
        <w:rPr/>
      </w:pPr>
      <w:r>
        <w:rPr>
          <w:rFonts w:ascii="IRNazanin" w:hAnsi="IRNazanin" w:eastAsia="IRNazanin"/>
          <w:color w:val="111111"/>
          <w:sz w:val="28"/>
          <w:sz w:val="28"/>
          <w:szCs w:val="28"/>
          <w:rtl w:val="true"/>
          <w:lang w:bidi="fa-IR"/>
        </w:rPr>
        <w:t xml:space="preserve">لا یرفعون فیما بعد ذلک فاقتصر علی </w:t>
      </w:r>
      <w:r>
        <w:rPr>
          <w:rStyle w:val="FootnoteAnchor"/>
          <w:rtl w:val="true"/>
        </w:rPr>
        <w:footnoteReference w:id="605"/>
      </w:r>
      <w:r>
        <w:rPr>
          <w:rFonts w:ascii="IRNazanin" w:hAnsi="IRNazanin" w:eastAsia="IRNazanin"/>
          <w:color w:val="111111"/>
          <w:sz w:val="28"/>
          <w:sz w:val="28"/>
          <w:szCs w:val="28"/>
          <w:rtl w:val="true"/>
          <w:lang w:bidi="fa-IR"/>
        </w:rPr>
        <w:t>التکبیرة الأولی کما یفعلون أو ارفع یدی</w:t>
      </w:r>
    </w:p>
    <w:p>
      <w:pPr>
        <w:pStyle w:val="BookText"/>
        <w:rPr/>
      </w:pPr>
      <w:r>
        <w:rPr>
          <w:rFonts w:ascii="IRNazanin" w:hAnsi="IRNazanin" w:eastAsia="IRNazanin"/>
          <w:color w:val="111111"/>
          <w:sz w:val="28"/>
          <w:sz w:val="28"/>
          <w:szCs w:val="28"/>
          <w:rtl w:val="true"/>
          <w:lang w:bidi="fa-IR"/>
        </w:rPr>
        <w:t xml:space="preserve">فی کل تکبیرة فقال </w:t>
      </w:r>
      <w:r>
        <w:rPr>
          <w:rStyle w:val="FootnoteAnchor"/>
          <w:rtl w:val="true"/>
        </w:rPr>
        <w:footnoteReference w:id="606"/>
      </w:r>
      <w:r>
        <w:rPr>
          <w:rFonts w:ascii="IRNazanin" w:hAnsi="IRNazanin" w:eastAsia="IRNazanin"/>
          <w:color w:val="111111"/>
          <w:sz w:val="28"/>
          <w:sz w:val="28"/>
          <w:szCs w:val="28"/>
          <w:rtl w:val="true"/>
          <w:lang w:bidi="fa-IR"/>
        </w:rPr>
        <w:t xml:space="preserve">ارفع یدک </w:t>
      </w:r>
      <w:r>
        <w:rPr>
          <w:rStyle w:val="FootnoteAnchor"/>
          <w:rtl w:val="true"/>
        </w:rPr>
        <w:footnoteReference w:id="607"/>
      </w:r>
      <w:r>
        <w:rPr>
          <w:rFonts w:ascii="IRNazanin" w:hAnsi="IRNazanin" w:eastAsia="IRNazanin"/>
          <w:color w:val="111111"/>
          <w:sz w:val="28"/>
          <w:sz w:val="28"/>
          <w:szCs w:val="28"/>
          <w:rtl w:val="true"/>
          <w:lang w:bidi="fa-IR"/>
        </w:rPr>
        <w:t>فی کل تکبیرة</w:t>
      </w:r>
    </w:p>
    <w:p>
      <w:pPr>
        <w:pStyle w:val="BookText"/>
        <w:rPr/>
      </w:pPr>
      <w:r>
        <w:rPr>
          <w:rFonts w:eastAsia="Times New Roman" w:cs="Times New Roman" w:ascii="Times New Roman" w:hAnsi="Times New Roman"/>
          <w:color w:val="111111"/>
          <w:sz w:val="28"/>
          <w:szCs w:val="28"/>
          <w:lang w:val="en-US" w:bidi="en-US"/>
        </w:rPr>
        <w:t>4187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08"/>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478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الحسین بن بابویه ره عن سعد بن إسحاق</w:t>
      </w:r>
    </w:p>
    <w:p>
      <w:pPr>
        <w:pStyle w:val="BookText"/>
        <w:rPr/>
      </w:pPr>
      <w:r>
        <w:rPr>
          <w:rFonts w:ascii="IRNazanin" w:hAnsi="IRNazanin" w:eastAsia="IRNazanin"/>
          <w:color w:val="111111"/>
          <w:sz w:val="28"/>
          <w:sz w:val="28"/>
          <w:szCs w:val="28"/>
          <w:rtl w:val="true"/>
          <w:lang w:bidi="fa-IR"/>
        </w:rPr>
        <w:t xml:space="preserve">بن ابان الوراق عن جعفر عن أبیه علیه السلام قال کان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یرفع یده</w:t>
      </w:r>
      <w:r>
        <w:rPr>
          <w:rStyle w:val="FootnoteAnchor"/>
          <w:rtl w:val="true"/>
        </w:rPr>
        <w:footnoteReference w:id="609"/>
      </w:r>
      <w:r>
        <w:rPr>
          <w:rFonts w:ascii="IRNazanin" w:hAnsi="IRNazanin" w:eastAsia="IRNazanin"/>
          <w:color w:val="111111"/>
          <w:sz w:val="28"/>
          <w:sz w:val="28"/>
          <w:szCs w:val="28"/>
          <w:rtl w:val="true"/>
          <w:lang w:bidi="fa-IR"/>
        </w:rPr>
        <w:t>فی أول التکبیر علی الجنائز ثم لا یعود</w:t>
      </w:r>
    </w:p>
    <w:p>
      <w:pPr>
        <w:pStyle w:val="BookText"/>
        <w:rPr/>
      </w:pPr>
      <w:r>
        <w:rPr>
          <w:rFonts w:ascii="IRNazanin" w:hAnsi="IRNazanin" w:eastAsia="IRNazanin"/>
          <w:color w:val="111111"/>
          <w:sz w:val="28"/>
          <w:sz w:val="28"/>
          <w:szCs w:val="28"/>
          <w:rtl w:val="true"/>
          <w:lang w:bidi="fa-IR"/>
        </w:rPr>
        <w:t>حتی ینصرف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4188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10"/>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أحمد بن یحیی عن غیاث مرسلا ورواه</w:t>
      </w:r>
    </w:p>
    <w:p>
      <w:pPr>
        <w:pStyle w:val="BookText"/>
        <w:rPr/>
      </w:pP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479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عن أبی جعفر عن أبیه عن عبد الله بن المغیرة عن غیاث بن إبراهیم</w:t>
      </w:r>
    </w:p>
    <w:p>
      <w:pPr>
        <w:pStyle w:val="BookText"/>
        <w:rPr/>
      </w:pPr>
      <w:r>
        <w:rPr>
          <w:rFonts w:ascii="IRNazanin" w:hAnsi="IRNazanin" w:eastAsia="IRNazanin"/>
          <w:color w:val="111111"/>
          <w:sz w:val="28"/>
          <w:sz w:val="28"/>
          <w:szCs w:val="28"/>
          <w:rtl w:val="true"/>
          <w:lang w:bidi="fa-IR"/>
        </w:rPr>
        <w:t xml:space="preserve">عن أبی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علیه السلام انه کان یرفع یده </w:t>
      </w:r>
      <w:r>
        <w:rPr>
          <w:rStyle w:val="FootnoteAnchor"/>
          <w:rtl w:val="true"/>
        </w:rPr>
        <w:footnoteReference w:id="611"/>
      </w:r>
    </w:p>
    <w:p>
      <w:pPr>
        <w:pStyle w:val="BookText"/>
        <w:rPr/>
      </w:pPr>
      <w:r>
        <w:rPr>
          <w:rFonts w:ascii="IRNazanin" w:hAnsi="IRNazanin" w:eastAsia="IRNazanin"/>
          <w:color w:val="111111"/>
          <w:sz w:val="28"/>
          <w:sz w:val="28"/>
          <w:szCs w:val="28"/>
          <w:rtl w:val="true"/>
          <w:lang w:bidi="fa-IR"/>
        </w:rPr>
        <w:t>فی الجنازة الا مره یعنی فی التکبیر قال الشیخ ره فالوجه فی هاتین</w:t>
      </w:r>
    </w:p>
    <w:p>
      <w:pPr>
        <w:pStyle w:val="BookText"/>
        <w:rPr/>
      </w:pPr>
      <w:r>
        <w:rPr>
          <w:rFonts w:ascii="IRNazanin" w:hAnsi="IRNazanin" w:eastAsia="IRNazanin"/>
          <w:color w:val="111111"/>
          <w:sz w:val="28"/>
          <w:sz w:val="28"/>
          <w:szCs w:val="28"/>
          <w:rtl w:val="true"/>
          <w:lang w:bidi="fa-IR"/>
        </w:rPr>
        <w:t>الروایتین ضرب من الجواز ورفع الوجوب وان کان الأفضل ما تضمنته الروایات</w:t>
      </w:r>
    </w:p>
    <w:p>
      <w:pPr>
        <w:pStyle w:val="BookText"/>
        <w:rPr/>
      </w:pPr>
      <w:r>
        <w:rPr>
          <w:rFonts w:ascii="IRNazanin" w:hAnsi="IRNazanin" w:eastAsia="IRNazanin"/>
          <w:color w:val="111111"/>
          <w:sz w:val="28"/>
          <w:sz w:val="28"/>
          <w:szCs w:val="28"/>
          <w:rtl w:val="true"/>
          <w:lang w:bidi="fa-IR"/>
        </w:rPr>
        <w:t>الأولة ویمکن ان یکون وردا مورد التقیة لان ذلک مذهب کثیر من العامة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4189</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282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جعفر بن محمد علیهما السلام انه کان یرفع یدیه فی</w:t>
      </w:r>
    </w:p>
    <w:p>
      <w:pPr>
        <w:pStyle w:val="BookText"/>
        <w:rPr/>
      </w:pPr>
      <w:r>
        <w:rPr>
          <w:rFonts w:ascii="IRNazanin" w:hAnsi="IRNazanin" w:eastAsia="IRNazanin"/>
          <w:color w:val="111111"/>
          <w:sz w:val="28"/>
          <w:sz w:val="28"/>
          <w:szCs w:val="28"/>
          <w:rtl w:val="true"/>
          <w:lang w:bidi="fa-IR"/>
        </w:rPr>
        <w:t>التکبیر علی الجنائز ویکبر علی الجنائز خمسا</w:t>
      </w:r>
    </w:p>
    <w:p>
      <w:pPr>
        <w:pStyle w:val="BookText"/>
        <w:rPr/>
      </w:pPr>
      <w:r>
        <w:rPr>
          <w:rFonts w:eastAsia="IRNazanin" w:cs="IRNazanin"/>
          <w:color w:val="111111"/>
          <w:sz w:val="28"/>
          <w:szCs w:val="28"/>
          <w:lang w:bidi="fa-IR"/>
        </w:rPr>
        <w:t>4190</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وارفع یدیک بالتکبیر الأول وکبر</w:t>
      </w:r>
    </w:p>
    <w:p>
      <w:pPr>
        <w:pStyle w:val="BookText"/>
        <w:rPr/>
      </w:pPr>
      <w:r>
        <w:rPr>
          <w:rFonts w:ascii="IRNazanin" w:hAnsi="IRNazanin" w:eastAsia="IRNazanin"/>
          <w:color w:val="111111"/>
          <w:sz w:val="28"/>
          <w:sz w:val="28"/>
          <w:szCs w:val="28"/>
          <w:rtl w:val="true"/>
          <w:lang w:bidi="fa-IR"/>
        </w:rPr>
        <w:t xml:space="preserve">وفی موضع آخر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یرفع الید بالتکبیر الأول ویقنت بین کل تکبیرتین والقنوت</w:t>
      </w:r>
    </w:p>
    <w:p>
      <w:pPr>
        <w:pStyle w:val="BookText"/>
        <w:rPr/>
      </w:pPr>
      <w:r>
        <w:rPr>
          <w:rFonts w:ascii="IRNazanin" w:hAnsi="IRNazanin" w:eastAsia="IRNazanin"/>
          <w:color w:val="111111"/>
          <w:sz w:val="28"/>
          <w:sz w:val="28"/>
          <w:szCs w:val="28"/>
          <w:rtl w:val="true"/>
          <w:lang w:bidi="fa-IR"/>
        </w:rPr>
        <w:t>ذکر الله والشهادتین والصلاة علی محمد والدعاء للمؤمنین والمؤمنات هذا فی تکبیرة</w:t>
      </w:r>
    </w:p>
    <w:p>
      <w:pPr>
        <w:pStyle w:val="BookText"/>
        <w:rPr/>
      </w:pPr>
      <w:r>
        <w:rPr>
          <w:rFonts w:ascii="IRNazanin" w:hAnsi="IRNazanin" w:eastAsia="IRNazanin"/>
          <w:color w:val="111111"/>
          <w:sz w:val="28"/>
          <w:sz w:val="28"/>
          <w:szCs w:val="28"/>
          <w:rtl w:val="true"/>
          <w:lang w:bidi="fa-IR"/>
        </w:rPr>
        <w:t>بغیر رفع الیدین وفی بعض الأحادیث باب استحباب رفع الید عند التکبیر والصلاة</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یمکن ان یستدل باطلاقه علی ذلک فتأمل</w:t>
      </w:r>
      <w:r>
        <w:rPr>
          <w:rFonts w:eastAsia="IRNazanin" w:cs="IRNazanin"/>
          <w:color w:val="111111"/>
          <w:sz w:val="28"/>
          <w:szCs w:val="28"/>
          <w:rtl w:val="true"/>
          <w:lang w:bidi="fa-IR"/>
        </w:rPr>
        <w:t>.</w:t>
      </w:r>
      <w:bookmarkStart w:id="334" w:name="pg12405_123513"/>
    </w:p>
    <w:p>
      <w:pPr>
        <w:pStyle w:val="Heading4"/>
        <w:numPr>
          <w:ilvl w:val="3"/>
          <w:numId w:val="1"/>
        </w:numPr>
        <w:rPr/>
      </w:pPr>
      <w:bookmarkStart w:id="335" w:name="__RefHeading___Toc9751264_417432637"/>
      <w:bookmarkStart w:id="336" w:name="_Toc118"/>
      <w:bookmarkEnd w:id="334"/>
      <w:bookmarkEnd w:id="335"/>
      <w:r>
        <w:rPr>
          <w:rtl w:val="true"/>
        </w:rPr>
        <w:t>(</w:t>
      </w:r>
      <w:r>
        <w:rPr/>
        <w:t>12</w:t>
      </w:r>
      <w:r>
        <w:rPr>
          <w:rtl w:val="true"/>
        </w:rPr>
        <w:t xml:space="preserve">) </w:t>
      </w:r>
      <w:r>
        <w:rPr>
          <w:rtl w:val="true"/>
        </w:rPr>
        <w:t>باب انه لا قراءة فی الصلاة علی المیت ولا دعاء موقت ولا رکوع ولا سجود ولا تسلیم</w:t>
      </w:r>
      <w:bookmarkEnd w:id="336"/>
    </w:p>
    <w:p>
      <w:pPr>
        <w:pStyle w:val="BookText"/>
        <w:rPr/>
      </w:pPr>
      <w:r>
        <w:rPr>
          <w:rFonts w:eastAsia="IRNazanin" w:cs="IRNazanin"/>
          <w:color w:val="111111"/>
          <w:sz w:val="28"/>
          <w:szCs w:val="28"/>
          <w:lang w:bidi="fa-IR"/>
        </w:rPr>
        <w:t>4191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476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إبراهیم عن أبیه</w:t>
      </w:r>
    </w:p>
    <w:p>
      <w:pPr>
        <w:pStyle w:val="BookText"/>
        <w:rPr/>
      </w:pPr>
      <w:r>
        <w:rPr>
          <w:rFonts w:ascii="IRNazanin" w:hAnsi="IRNazanin" w:eastAsia="IRNazanin"/>
          <w:color w:val="111111"/>
          <w:sz w:val="28"/>
          <w:sz w:val="28"/>
          <w:szCs w:val="28"/>
          <w:rtl w:val="true"/>
          <w:lang w:bidi="fa-IR"/>
        </w:rPr>
        <w:t>عن ابن أبی عمیر عن ابن أبی أذینة عن محمد بن مسلم وزرارة ومعمر بن یحیی وإسماعیل</w:t>
      </w:r>
    </w:p>
    <w:p>
      <w:pPr>
        <w:pStyle w:val="BookText"/>
        <w:rPr/>
      </w:pPr>
      <w:r>
        <w:rPr>
          <w:rFonts w:ascii="IRNazanin" w:hAnsi="IRNazanin" w:eastAsia="IRNazanin"/>
          <w:color w:val="111111"/>
          <w:sz w:val="28"/>
          <w:sz w:val="28"/>
          <w:szCs w:val="28"/>
          <w:rtl w:val="true"/>
          <w:lang w:bidi="fa-IR"/>
        </w:rPr>
        <w:t>الجعفی عن أبی جعفر علیه السلام قال لیس فی الصلاة علی المیت قراءة ولا دعاء موقت</w:t>
      </w:r>
    </w:p>
    <w:p>
      <w:pPr>
        <w:pStyle w:val="BookText"/>
        <w:rPr/>
      </w:pPr>
      <w:r>
        <w:rPr>
          <w:rFonts w:ascii="IRNazanin" w:hAnsi="IRNazanin" w:eastAsia="IRNazanin"/>
          <w:color w:val="111111"/>
          <w:sz w:val="28"/>
          <w:sz w:val="28"/>
          <w:szCs w:val="28"/>
          <w:rtl w:val="true"/>
          <w:lang w:bidi="fa-IR"/>
        </w:rPr>
        <w:t xml:space="preserve">یدعو کما </w:t>
      </w:r>
      <w:r>
        <w:rPr>
          <w:rStyle w:val="FootnoteAnchor"/>
          <w:rtl w:val="true"/>
        </w:rPr>
        <w:footnoteReference w:id="612"/>
      </w:r>
      <w:r>
        <w:rPr>
          <w:rFonts w:ascii="IRNazanin" w:hAnsi="IRNazanin" w:eastAsia="IRNazanin"/>
          <w:color w:val="111111"/>
          <w:sz w:val="28"/>
          <w:sz w:val="28"/>
          <w:szCs w:val="28"/>
          <w:rtl w:val="true"/>
          <w:lang w:bidi="fa-IR"/>
        </w:rPr>
        <w:t xml:space="preserve">بدا لک وأحق ان یدعی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کأخ 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یبدأ بالصلاة</w:t>
      </w:r>
    </w:p>
    <w:p>
      <w:pPr>
        <w:pStyle w:val="BookText"/>
        <w:rPr/>
      </w:pPr>
      <w:r>
        <w:rPr>
          <w:rFonts w:ascii="IRNazanin" w:hAnsi="IRNazanin" w:eastAsia="IRNazanin"/>
          <w:color w:val="111111"/>
          <w:sz w:val="28"/>
          <w:sz w:val="28"/>
          <w:szCs w:val="28"/>
          <w:rtl w:val="true"/>
          <w:lang w:bidi="fa-IR"/>
        </w:rPr>
        <w:t>علی رسول الله صلی الله علیه وآله</w:t>
      </w:r>
    </w:p>
    <w:p>
      <w:pPr>
        <w:pStyle w:val="BookText"/>
        <w:rPr/>
      </w:pPr>
      <w:r>
        <w:rPr>
          <w:rFonts w:eastAsia="IRNazanin" w:cs="IRNazanin"/>
          <w:color w:val="111111"/>
          <w:sz w:val="28"/>
          <w:szCs w:val="28"/>
          <w:lang w:bidi="fa-IR"/>
        </w:rPr>
        <w:t>4192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ابن أبی عمیر عن ابن أذینة</w:t>
      </w:r>
    </w:p>
    <w:p>
      <w:pPr>
        <w:pStyle w:val="BookText"/>
        <w:rPr/>
      </w:pPr>
      <w:r>
        <w:rPr>
          <w:rFonts w:ascii="IRNazanin" w:hAnsi="IRNazanin" w:eastAsia="IRNazanin"/>
          <w:color w:val="111111"/>
          <w:sz w:val="28"/>
          <w:sz w:val="28"/>
          <w:szCs w:val="28"/>
          <w:rtl w:val="true"/>
          <w:lang w:bidi="fa-IR"/>
        </w:rPr>
        <w:t>عن محمد بن مسلم وزرارة انهما سمعا ابا جعفر علیه السلام یقول لیس فی الصلاة علی</w:t>
      </w:r>
    </w:p>
    <w:p>
      <w:pPr>
        <w:pStyle w:val="BookText"/>
        <w:rPr/>
      </w:pPr>
      <w:r>
        <w:rPr>
          <w:rFonts w:ascii="IRNazanin" w:hAnsi="IRNazanin" w:eastAsia="IRNazanin"/>
          <w:color w:val="111111"/>
          <w:sz w:val="28"/>
          <w:sz w:val="28"/>
          <w:szCs w:val="28"/>
          <w:rtl w:val="true"/>
          <w:lang w:bidi="fa-IR"/>
        </w:rPr>
        <w:t>المیت قراءة ولا دعاء موقت ان تدعو بما بدا لک وأحق الأموات ان یدعی له ان یبدأ</w:t>
      </w:r>
    </w:p>
    <w:p>
      <w:pPr>
        <w:pStyle w:val="BookText"/>
        <w:rPr/>
      </w:pPr>
      <w:r>
        <w:rPr>
          <w:rFonts w:ascii="IRNazanin" w:hAnsi="IRNazanin" w:eastAsia="IRNazanin"/>
          <w:color w:val="111111"/>
          <w:sz w:val="28"/>
          <w:sz w:val="28"/>
          <w:szCs w:val="28"/>
          <w:rtl w:val="true"/>
          <w:lang w:bidi="fa-IR"/>
        </w:rPr>
        <w:t>بالصلاة علی النبی صلی الله علیه وآله</w:t>
      </w:r>
    </w:p>
    <w:p>
      <w:pPr>
        <w:pStyle w:val="BookText"/>
        <w:rPr/>
      </w:pPr>
      <w:r>
        <w:rPr>
          <w:rFonts w:eastAsia="IRNazanin" w:cs="IRNazanin"/>
          <w:color w:val="111111"/>
          <w:sz w:val="28"/>
          <w:szCs w:val="28"/>
          <w:lang w:bidi="fa-IR"/>
        </w:rPr>
        <w:t>4193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477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أحمد بن یحیی عن جعفر بن</w:t>
      </w:r>
    </w:p>
    <w:p>
      <w:pPr>
        <w:pStyle w:val="BookText"/>
        <w:rPr/>
      </w:pPr>
      <w:r>
        <w:rPr>
          <w:rFonts w:ascii="IRNazanin" w:hAnsi="IRNazanin" w:eastAsia="IRNazanin"/>
          <w:color w:val="111111"/>
          <w:sz w:val="28"/>
          <w:sz w:val="28"/>
          <w:szCs w:val="28"/>
          <w:rtl w:val="true"/>
          <w:lang w:bidi="fa-IR"/>
        </w:rPr>
        <w:t xml:space="preserve">محمد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عبید الله </w:t>
      </w:r>
      <w:r>
        <w:rPr>
          <w:rStyle w:val="FootnoteAnchor"/>
          <w:rtl w:val="true"/>
        </w:rPr>
        <w:footnoteReference w:id="613"/>
      </w:r>
      <w:r>
        <w:rPr>
          <w:rFonts w:ascii="IRNazanin" w:hAnsi="IRNazanin" w:eastAsia="IRNazanin"/>
          <w:color w:val="111111"/>
          <w:sz w:val="28"/>
          <w:sz w:val="28"/>
          <w:szCs w:val="28"/>
          <w:rtl w:val="true"/>
          <w:lang w:bidi="fa-IR"/>
        </w:rPr>
        <w:t>القمی عن عبد الله بن میمون القداح عن جعفر</w:t>
      </w:r>
    </w:p>
    <w:p>
      <w:pPr>
        <w:pStyle w:val="BookText"/>
        <w:rPr/>
      </w:pPr>
      <w:r>
        <w:rPr>
          <w:rFonts w:ascii="IRNazanin" w:hAnsi="IRNazanin" w:eastAsia="IRNazanin"/>
          <w:color w:val="111111"/>
          <w:sz w:val="28"/>
          <w:sz w:val="28"/>
          <w:szCs w:val="28"/>
          <w:rtl w:val="true"/>
          <w:lang w:bidi="fa-IR"/>
        </w:rPr>
        <w:t>عن أبیه ان علیا علیه السلام کان إذا صلی علی میت یقرء بفاتحة الکتاب ویصلی علی</w:t>
      </w:r>
    </w:p>
    <w:p>
      <w:pPr>
        <w:pStyle w:val="BookText"/>
        <w:rPr/>
      </w:pPr>
      <w:r>
        <w:rPr>
          <w:rFonts w:ascii="IRNazanin" w:hAnsi="IRNazanin" w:eastAsia="IRNazanin"/>
          <w:color w:val="111111"/>
          <w:sz w:val="28"/>
          <w:sz w:val="28"/>
          <w:szCs w:val="28"/>
          <w:rtl w:val="true"/>
          <w:lang w:bidi="fa-IR"/>
        </w:rPr>
        <w:t>النبی وآله تمام الحدیث حمل الشیخ هذا وما بعده علی التقیة لأنهما موافقان لمذاهب</w:t>
      </w:r>
    </w:p>
    <w:p>
      <w:pPr>
        <w:pStyle w:val="BookText"/>
        <w:rPr/>
      </w:pPr>
      <w:r>
        <w:rPr>
          <w:rFonts w:ascii="Amiri" w:hAnsi="Amiri" w:eastAsia="Amiri" w:cs="Amiri"/>
          <w:color w:val="111111"/>
          <w:sz w:val="28"/>
          <w:sz w:val="28"/>
          <w:szCs w:val="28"/>
          <w:rtl w:val="true"/>
          <w:lang w:bidi="ar-SA"/>
        </w:rPr>
        <w:t>بعض العامة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4194</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477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بن عیسی عن محمد</w:t>
      </w:r>
    </w:p>
    <w:p>
      <w:pPr>
        <w:pStyle w:val="BookText"/>
        <w:rPr/>
      </w:pPr>
      <w:r>
        <w:rPr>
          <w:rFonts w:ascii="IRNazanin" w:hAnsi="IRNazanin" w:eastAsia="IRNazanin"/>
          <w:color w:val="111111"/>
          <w:sz w:val="28"/>
          <w:sz w:val="28"/>
          <w:szCs w:val="28"/>
          <w:rtl w:val="true"/>
          <w:lang w:bidi="fa-IR"/>
        </w:rPr>
        <w:t>ابن إسماعیل بن بزیع، عن عمه حمزة بن بزیع عن علی بن سوید، عن الرضا</w:t>
      </w:r>
    </w:p>
    <w:p>
      <w:pPr>
        <w:pStyle w:val="BookText"/>
        <w:rPr/>
      </w:pPr>
      <w:r>
        <w:rPr>
          <w:rFonts w:ascii="IRNazanin" w:hAnsi="IRNazanin" w:eastAsia="IRNazanin"/>
          <w:color w:val="111111"/>
          <w:sz w:val="28"/>
          <w:sz w:val="28"/>
          <w:szCs w:val="28"/>
          <w:rtl w:val="true"/>
          <w:lang w:bidi="fa-IR"/>
        </w:rPr>
        <w:t>علیه السلام فیما یعلم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الصلاة علی الجنائز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تقرأ فی</w:t>
      </w:r>
    </w:p>
    <w:p>
      <w:pPr>
        <w:pStyle w:val="BookText"/>
        <w:rPr/>
      </w:pPr>
      <w:r>
        <w:rPr>
          <w:rFonts w:ascii="IRNazanin" w:hAnsi="IRNazanin" w:eastAsia="IRNazanin"/>
          <w:color w:val="111111"/>
          <w:sz w:val="28"/>
          <w:sz w:val="28"/>
          <w:szCs w:val="28"/>
          <w:rtl w:val="true"/>
          <w:lang w:bidi="fa-IR"/>
        </w:rPr>
        <w:t>الأولی بأم الکتاب، وفی الثانیة تصلی علی النبی وآله، وتدعو فی الثالثة</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للمؤمنین والمؤمنات وتدعو فی الرابعة لمیتک والخامسة تنصرف بها یب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أحمد بن محمد عن محمد بن الحسن عن محمد بن إسماعیل بن بزیع عن عمه عن</w:t>
      </w:r>
    </w:p>
    <w:p>
      <w:pPr>
        <w:pStyle w:val="BookText"/>
        <w:rPr/>
      </w:pPr>
      <w:r>
        <w:rPr>
          <w:rFonts w:ascii="IRNazanin" w:hAnsi="IRNazanin" w:eastAsia="IRNazanin"/>
          <w:color w:val="111111"/>
          <w:sz w:val="28"/>
          <w:sz w:val="28"/>
          <w:szCs w:val="28"/>
          <w:rtl w:val="true"/>
          <w:lang w:bidi="fa-IR"/>
        </w:rPr>
        <w:t xml:space="preserve">علی بن سوید السائی </w:t>
      </w:r>
      <w:r>
        <w:rPr>
          <w:rStyle w:val="FootnoteAnchor"/>
          <w:rtl w:val="true"/>
        </w:rPr>
        <w:footnoteReference w:id="614"/>
      </w:r>
      <w:r>
        <w:rPr>
          <w:rFonts w:ascii="IRNazanin" w:hAnsi="IRNazanin" w:eastAsia="IRNazanin"/>
          <w:color w:val="111111"/>
          <w:sz w:val="28"/>
          <w:sz w:val="28"/>
          <w:szCs w:val="28"/>
          <w:rtl w:val="true"/>
          <w:lang w:bidi="fa-IR"/>
        </w:rPr>
        <w:t>عن أبی الحسن الأول علیه السلام مثل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4195</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الهدایة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أبو جعفر علیه السلام سبعة مواطن لیس فیها</w:t>
      </w:r>
    </w:p>
    <w:p>
      <w:pPr>
        <w:pStyle w:val="BookText"/>
        <w:rPr/>
      </w:pPr>
      <w:r>
        <w:rPr>
          <w:rFonts w:ascii="IRNazanin" w:hAnsi="IRNazanin" w:eastAsia="IRNazanin"/>
          <w:color w:val="111111"/>
          <w:sz w:val="28"/>
          <w:sz w:val="28"/>
          <w:szCs w:val="28"/>
          <w:rtl w:val="true"/>
          <w:lang w:bidi="fa-IR"/>
        </w:rPr>
        <w:t>دعاء موقت الصلاة علی الجنازة والقنوت والمستجار والصفا والمروة والوقوف بعرفات</w:t>
      </w:r>
    </w:p>
    <w:p>
      <w:pPr>
        <w:pStyle w:val="BookText"/>
        <w:rPr/>
      </w:pPr>
      <w:r>
        <w:rPr>
          <w:rFonts w:ascii="IRNazanin" w:hAnsi="IRNazanin" w:eastAsia="IRNazanin"/>
          <w:color w:val="111111"/>
          <w:sz w:val="28"/>
          <w:sz w:val="28"/>
          <w:szCs w:val="28"/>
          <w:rtl w:val="true"/>
          <w:lang w:bidi="fa-IR"/>
        </w:rPr>
        <w:t xml:space="preserve">ورکعتا الطواف الخصال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أبی رض قال حدثنا أحمد بن إدریس</w:t>
      </w:r>
    </w:p>
    <w:p>
      <w:pPr>
        <w:pStyle w:val="BookText"/>
        <w:rPr/>
      </w:pPr>
      <w:r>
        <w:rPr>
          <w:rFonts w:ascii="IRNazanin" w:hAnsi="IRNazanin" w:eastAsia="IRNazanin"/>
          <w:color w:val="111111"/>
          <w:sz w:val="28"/>
          <w:sz w:val="28"/>
          <w:szCs w:val="28"/>
          <w:rtl w:val="true"/>
          <w:lang w:bidi="fa-IR"/>
        </w:rPr>
        <w:t>عن محمد بن أحمد عن إبراهیم بن إسحاق عن محمد بن إسماعیل بن بزیع باسناده</w:t>
      </w:r>
    </w:p>
    <w:p>
      <w:pPr>
        <w:pStyle w:val="BookText"/>
        <w:rPr/>
      </w:pPr>
      <w:r>
        <w:rPr>
          <w:rFonts w:ascii="IRNazanin" w:hAnsi="IRNazanin" w:eastAsia="IRNazanin"/>
          <w:color w:val="111111"/>
          <w:sz w:val="28"/>
          <w:sz w:val="28"/>
          <w:szCs w:val="28"/>
          <w:rtl w:val="true"/>
          <w:lang w:bidi="fa-IR"/>
        </w:rPr>
        <w:t xml:space="preserve">یرفع الحدیث إلی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سبعة 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4196</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ویقنت بین کل تکبیرتین والقنوت</w:t>
      </w:r>
    </w:p>
    <w:p>
      <w:pPr>
        <w:pStyle w:val="BookText"/>
        <w:rPr/>
      </w:pPr>
      <w:r>
        <w:rPr>
          <w:rFonts w:ascii="IRNazanin" w:hAnsi="IRNazanin" w:eastAsia="IRNazanin"/>
          <w:color w:val="111111"/>
          <w:sz w:val="28"/>
          <w:sz w:val="28"/>
          <w:szCs w:val="28"/>
          <w:rtl w:val="true"/>
          <w:lang w:bidi="fa-IR"/>
        </w:rPr>
        <w:t>ذکر الله والشهادتان والصلاة علی محمد وآله والدعاء للمؤمنین والمؤمنات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4197</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477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w:t>
      </w:r>
    </w:p>
    <w:p>
      <w:pPr>
        <w:pStyle w:val="BookText"/>
        <w:rPr/>
      </w:pPr>
      <w:r>
        <w:rPr>
          <w:rFonts w:ascii="IRNazanin" w:hAnsi="IRNazanin" w:eastAsia="IRNazanin"/>
          <w:color w:val="111111"/>
          <w:sz w:val="28"/>
          <w:sz w:val="28"/>
          <w:szCs w:val="28"/>
          <w:rtl w:val="true"/>
          <w:lang w:bidi="fa-IR"/>
        </w:rPr>
        <w:t>أصحابنا عن سهل بن زیاد عن محمد بن سنان عن عبد الله بن مسکان عن الحلبی</w:t>
      </w:r>
    </w:p>
    <w:p>
      <w:pPr>
        <w:pStyle w:val="BookText"/>
        <w:rPr/>
      </w:pPr>
      <w:r>
        <w:rPr>
          <w:rFonts w:ascii="IRNazanin" w:hAnsi="IRNazanin" w:eastAsia="IRNazanin"/>
          <w:color w:val="111111"/>
          <w:sz w:val="28"/>
          <w:sz w:val="28"/>
          <w:szCs w:val="28"/>
          <w:rtl w:val="true"/>
          <w:lang w:bidi="fa-IR"/>
        </w:rPr>
        <w:t xml:space="preserve">قال قال أبو عبد الله علیه السلام لیس فی الصلاة علی المیت تسلیم یب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477</w:t>
      </w:r>
    </w:p>
    <w:p>
      <w:pPr>
        <w:pStyle w:val="BookText"/>
        <w:rPr/>
      </w:pPr>
      <w:r>
        <w:rPr>
          <w:rFonts w:ascii="IRNazanin" w:hAnsi="IRNazanin" w:eastAsia="IRNazanin"/>
          <w:color w:val="111111"/>
          <w:sz w:val="28"/>
          <w:sz w:val="28"/>
          <w:szCs w:val="28"/>
          <w:rtl w:val="true"/>
          <w:lang w:bidi="fa-IR"/>
        </w:rPr>
        <w:t xml:space="preserve">عنه عن کا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أبیه عن ابن أبی عمیر عن حماد بن عثمان</w:t>
      </w:r>
    </w:p>
    <w:p>
      <w:pPr>
        <w:pStyle w:val="BookText"/>
        <w:rPr/>
      </w:pPr>
      <w:r>
        <w:rPr>
          <w:rFonts w:ascii="IRNazanin" w:hAnsi="IRNazanin" w:eastAsia="IRNazanin"/>
          <w:color w:val="111111"/>
          <w:sz w:val="28"/>
          <w:sz w:val="28"/>
          <w:szCs w:val="28"/>
          <w:rtl w:val="true"/>
          <w:lang w:bidi="fa-IR"/>
        </w:rPr>
        <w:t>عن الحلبی وزرارة عن أبی جعفر وأبی عبد الله علیهما السلام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4198</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477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عن إسماعیل بن سعد الأشعری</w:t>
      </w:r>
    </w:p>
    <w:p>
      <w:pPr>
        <w:pStyle w:val="BookText"/>
        <w:rPr/>
      </w:pPr>
      <w:r>
        <w:rPr>
          <w:rFonts w:ascii="IRNazanin" w:hAnsi="IRNazanin" w:eastAsia="IRNazanin"/>
          <w:color w:val="111111"/>
          <w:sz w:val="28"/>
          <w:sz w:val="28"/>
          <w:szCs w:val="28"/>
          <w:rtl w:val="true"/>
          <w:lang w:bidi="fa-IR"/>
        </w:rPr>
        <w:t>عن أبی الحسن الرضا علیه السلام قال سألته عن الصلاة علی المیت فقال اما المؤمن</w:t>
      </w:r>
    </w:p>
    <w:p>
      <w:pPr>
        <w:pStyle w:val="BookText"/>
        <w:rPr/>
      </w:pPr>
      <w:r>
        <w:rPr>
          <w:rFonts w:ascii="IRNazanin" w:hAnsi="IRNazanin" w:eastAsia="IRNazanin"/>
          <w:color w:val="111111"/>
          <w:sz w:val="28"/>
          <w:sz w:val="28"/>
          <w:szCs w:val="28"/>
          <w:rtl w:val="true"/>
          <w:lang w:bidi="fa-IR"/>
        </w:rPr>
        <w:t>فخمس تکبیرات واما المنافق فأربع ولا سلام فیها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4199</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 العقول </w:t>
      </w:r>
      <w:r>
        <w:rPr>
          <w:rFonts w:eastAsia="IRNazanin" w:cs="IRNazanin"/>
          <w:color w:val="111111"/>
          <w:sz w:val="28"/>
          <w:szCs w:val="28"/>
          <w:lang w:bidi="fa-IR"/>
        </w:rPr>
        <w:t>418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حدیث طویل کتبه الرضا علیه السلام</w:t>
      </w:r>
    </w:p>
    <w:p>
      <w:pPr>
        <w:pStyle w:val="BookText"/>
        <w:rPr/>
      </w:pPr>
      <w:r>
        <w:rPr>
          <w:rFonts w:ascii="IRNazanin" w:hAnsi="IRNazanin" w:eastAsia="IRNazanin"/>
          <w:color w:val="111111"/>
          <w:sz w:val="28"/>
          <w:sz w:val="28"/>
          <w:szCs w:val="28"/>
          <w:rtl w:val="true"/>
          <w:lang w:bidi="fa-IR"/>
        </w:rPr>
        <w:t>إلی المأمون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والصلاة علی المیت خمس تکبیرات ولیس فی صلاة الجنائز</w:t>
      </w:r>
    </w:p>
    <w:p>
      <w:pPr>
        <w:pStyle w:val="BookText"/>
        <w:rPr/>
      </w:pPr>
      <w:r>
        <w:rPr>
          <w:rFonts w:ascii="IRNazanin" w:hAnsi="IRNazanin" w:eastAsia="IRNazanin"/>
          <w:color w:val="111111"/>
          <w:sz w:val="28"/>
          <w:sz w:val="28"/>
          <w:szCs w:val="28"/>
          <w:rtl w:val="true"/>
          <w:lang w:bidi="fa-IR"/>
        </w:rPr>
        <w:t>تسلیم لان التسلیم فی صلاة الرکوع والسجود ولیس لصلاة الجنازة رکوع ولا سجود و</w:t>
      </w:r>
    </w:p>
    <w:p>
      <w:pPr>
        <w:pStyle w:val="BookText"/>
        <w:rPr/>
      </w:pPr>
      <w:r>
        <w:rPr>
          <w:rFonts w:ascii="IRNazanin" w:hAnsi="IRNazanin" w:eastAsia="IRNazanin"/>
          <w:color w:val="111111"/>
          <w:sz w:val="28"/>
          <w:sz w:val="28"/>
          <w:szCs w:val="28"/>
          <w:rtl w:val="true"/>
          <w:lang w:bidi="fa-IR"/>
        </w:rPr>
        <w:t>یربع قبر المیت ولا یسنم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4200</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الرضا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 تسلم ولا تبرح من مکانک حتی</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تری الجنازة علی أیدی الرجال</w:t>
      </w:r>
      <w:r>
        <w:rPr>
          <w:rFonts w:eastAsia="IRNazanin" w:cs="IRNazanin"/>
          <w:color w:val="111111"/>
          <w:sz w:val="28"/>
          <w:szCs w:val="28"/>
          <w:rtl w:val="true"/>
          <w:lang w:bidi="fa-IR"/>
        </w:rPr>
        <w:t>.</w:t>
      </w:r>
      <w:bookmarkStart w:id="337" w:name="pg12405_123515"/>
    </w:p>
    <w:p>
      <w:pPr>
        <w:pStyle w:val="BookText"/>
        <w:rPr/>
      </w:pPr>
      <w:bookmarkEnd w:id="337"/>
      <w:r>
        <w:rPr>
          <w:rFonts w:ascii="IRNazanin" w:hAnsi="IRNazanin" w:eastAsia="IRNazanin"/>
          <w:color w:val="111111"/>
          <w:sz w:val="28"/>
          <w:sz w:val="28"/>
          <w:szCs w:val="28"/>
          <w:rtl w:val="true"/>
          <w:lang w:bidi="fa-IR"/>
        </w:rPr>
        <w:t xml:space="preserve">وفی موضع آخر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ولیس فیها التسلیم وفی موضع آخر ولا تسلیم لان</w:t>
      </w:r>
    </w:p>
    <w:p>
      <w:pPr>
        <w:pStyle w:val="BookText"/>
        <w:rPr/>
      </w:pPr>
      <w:r>
        <w:rPr>
          <w:rFonts w:ascii="IRNazanin" w:hAnsi="IRNazanin" w:eastAsia="IRNazanin"/>
          <w:color w:val="111111"/>
          <w:sz w:val="28"/>
          <w:sz w:val="28"/>
          <w:szCs w:val="28"/>
          <w:rtl w:val="true"/>
          <w:lang w:bidi="fa-IR"/>
        </w:rPr>
        <w:t>الصلاة علی المیت انما هو دعاء وتسبیح واستغفار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4210</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478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الحسن عن زرعة عن سماعة قال</w:t>
      </w:r>
    </w:p>
    <w:p>
      <w:pPr>
        <w:pStyle w:val="BookText"/>
        <w:rPr/>
      </w:pPr>
      <w:r>
        <w:rPr>
          <w:rFonts w:ascii="IRNazanin" w:hAnsi="IRNazanin" w:eastAsia="IRNazanin"/>
          <w:color w:val="111111"/>
          <w:sz w:val="28"/>
          <w:sz w:val="28"/>
          <w:szCs w:val="28"/>
          <w:rtl w:val="true"/>
          <w:lang w:bidi="fa-IR"/>
        </w:rPr>
        <w:t xml:space="preserve">سألته عن الصلاة علی المیت قال خمس تکبیرات فإذا فرغت منها سلمت عن یمینک </w:t>
      </w:r>
      <w:r>
        <w:rPr>
          <w:rStyle w:val="FootnoteAnchor"/>
          <w:rtl w:val="true"/>
        </w:rPr>
        <w:footnoteReference w:id="615"/>
      </w:r>
    </w:p>
    <w:p>
      <w:pPr>
        <w:pStyle w:val="BookText"/>
        <w:rPr/>
      </w:pPr>
      <w:r>
        <w:rPr>
          <w:rFonts w:ascii="IRNazanin" w:hAnsi="IRNazanin" w:eastAsia="IRNazanin"/>
          <w:color w:val="111111"/>
          <w:sz w:val="28"/>
          <w:sz w:val="28"/>
          <w:szCs w:val="28"/>
          <w:rtl w:val="true"/>
          <w:lang w:bidi="fa-IR"/>
        </w:rPr>
        <w:t>حمله الشیخ ره علی التقیة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4202</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282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روینا عن أهل البیت صلوات الله علیهم فی</w:t>
      </w:r>
    </w:p>
    <w:p>
      <w:pPr>
        <w:pStyle w:val="BookText"/>
        <w:rPr/>
      </w:pPr>
      <w:r>
        <w:rPr>
          <w:rFonts w:ascii="IRNazanin" w:hAnsi="IRNazanin" w:eastAsia="IRNazanin"/>
          <w:color w:val="111111"/>
          <w:sz w:val="28"/>
          <w:sz w:val="28"/>
          <w:szCs w:val="28"/>
          <w:rtl w:val="true"/>
          <w:lang w:bidi="fa-IR"/>
        </w:rPr>
        <w:t>القول والدعاء فی صلاة الجنائز وجوها یکثر عددها فدل ذلک علی أن لیس منه شئ</w:t>
      </w:r>
    </w:p>
    <w:p>
      <w:pPr>
        <w:pStyle w:val="BookText"/>
        <w:rPr/>
      </w:pPr>
      <w:r>
        <w:rPr>
          <w:rFonts w:ascii="IRNazanin" w:hAnsi="IRNazanin" w:eastAsia="IRNazanin"/>
          <w:color w:val="111111"/>
          <w:sz w:val="28"/>
          <w:sz w:val="28"/>
          <w:szCs w:val="28"/>
          <w:rtl w:val="true"/>
          <w:lang w:bidi="fa-IR"/>
        </w:rPr>
        <w:t>موقت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4203</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العیون </w:t>
      </w:r>
      <w:r>
        <w:rPr>
          <w:rFonts w:eastAsia="IRNazanin" w:cs="IRNazanin"/>
          <w:color w:val="111111"/>
          <w:sz w:val="28"/>
          <w:szCs w:val="28"/>
          <w:lang w:bidi="fa-IR"/>
        </w:rPr>
        <w:t>259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بالاسناد المتقدم فی باب کیفیة الوضوء</w:t>
      </w:r>
    </w:p>
    <w:p>
      <w:pPr>
        <w:pStyle w:val="BookText"/>
        <w:rPr/>
      </w:pPr>
      <w:r>
        <w:rPr>
          <w:rFonts w:ascii="IRNazanin" w:hAnsi="IRNazanin" w:eastAsia="IRNazanin"/>
          <w:color w:val="111111"/>
          <w:sz w:val="28"/>
          <w:sz w:val="28"/>
          <w:szCs w:val="28"/>
          <w:rtl w:val="true"/>
          <w:lang w:bidi="fa-IR"/>
        </w:rPr>
        <w:t>عن الفضل بن شاذان عن الرضا علیه السلام فی حدیث العلل قال فان قال فلم لم یکن</w:t>
      </w:r>
    </w:p>
    <w:p>
      <w:pPr>
        <w:pStyle w:val="BookText"/>
        <w:rPr/>
      </w:pPr>
      <w:r>
        <w:rPr>
          <w:rFonts w:ascii="IRNazanin" w:hAnsi="IRNazanin" w:eastAsia="IRNazanin"/>
          <w:color w:val="111111"/>
          <w:sz w:val="28"/>
          <w:sz w:val="28"/>
          <w:szCs w:val="28"/>
          <w:rtl w:val="true"/>
          <w:lang w:bidi="fa-IR"/>
        </w:rPr>
        <w:t xml:space="preserve">فیها رکوع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سجود قیل لأنه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یرید بهذه الصلاة التذلل والخضوع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أرید بها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الشفاعة لهذا العبد الذی قد تخلی عما خلف واحتاج إلی</w:t>
      </w:r>
    </w:p>
    <w:p>
      <w:pPr>
        <w:pStyle w:val="BookText"/>
        <w:rPr/>
      </w:pPr>
      <w:r>
        <w:rPr>
          <w:rFonts w:ascii="IRNazanin" w:hAnsi="IRNazanin" w:eastAsia="IRNazanin"/>
          <w:color w:val="111111"/>
          <w:sz w:val="28"/>
          <w:sz w:val="28"/>
          <w:szCs w:val="28"/>
          <w:rtl w:val="true"/>
          <w:lang w:bidi="fa-IR"/>
        </w:rPr>
        <w:t>ما تقدم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4204</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283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جعفر بن محمد علیهما السلام أنه قال إذا انصرفت من</w:t>
      </w:r>
    </w:p>
    <w:p>
      <w:pPr>
        <w:pStyle w:val="BookText"/>
        <w:rPr/>
      </w:pPr>
      <w:r>
        <w:rPr>
          <w:rFonts w:ascii="IRNazanin" w:hAnsi="IRNazanin" w:eastAsia="IRNazanin"/>
          <w:color w:val="111111"/>
          <w:sz w:val="28"/>
          <w:sz w:val="28"/>
          <w:szCs w:val="28"/>
          <w:rtl w:val="true"/>
          <w:lang w:bidi="fa-IR"/>
        </w:rPr>
        <w:t>الصلاة علی المیت انصرفت بتسلیم</w:t>
      </w:r>
      <w:r>
        <w:rPr>
          <w:rFonts w:eastAsia="IRNazanin" w:cs="IRNazanin"/>
          <w:color w:val="111111"/>
          <w:sz w:val="28"/>
          <w:szCs w:val="28"/>
          <w:rtl w:val="true"/>
          <w:lang w:bidi="fa-IR"/>
        </w:rPr>
        <w:t>.</w:t>
      </w:r>
    </w:p>
    <w:p>
      <w:pPr>
        <w:pStyle w:val="Heading4"/>
        <w:numPr>
          <w:ilvl w:val="3"/>
          <w:numId w:val="1"/>
        </w:numPr>
        <w:rPr/>
      </w:pPr>
      <w:bookmarkStart w:id="338" w:name="__RefHeading___Toc9751266_417432637"/>
      <w:bookmarkStart w:id="339" w:name="_Toc119"/>
      <w:bookmarkEnd w:id="338"/>
      <w:r>
        <w:rPr>
          <w:rtl w:val="true"/>
        </w:rPr>
        <w:t>(</w:t>
      </w:r>
      <w:r>
        <w:rPr/>
        <w:t>13</w:t>
      </w:r>
      <w:r>
        <w:rPr>
          <w:rtl w:val="true"/>
        </w:rPr>
        <w:t xml:space="preserve">) </w:t>
      </w:r>
      <w:r>
        <w:rPr>
          <w:rtl w:val="true"/>
        </w:rPr>
        <w:t>باب ما یقال فی الصلاة علی الطفل</w:t>
      </w:r>
      <w:bookmarkEnd w:id="339"/>
    </w:p>
    <w:p>
      <w:pPr>
        <w:pStyle w:val="BookText"/>
        <w:rPr/>
      </w:pPr>
      <w:r>
        <w:rPr>
          <w:rFonts w:eastAsia="IRNazanin" w:cs="IRNazanin"/>
          <w:color w:val="111111"/>
          <w:sz w:val="28"/>
          <w:szCs w:val="28"/>
          <w:lang w:bidi="fa-IR"/>
        </w:rPr>
        <w:t>4205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الحسین عن محمد بن یحیی عن محمد بن</w:t>
      </w:r>
    </w:p>
    <w:p>
      <w:pPr>
        <w:pStyle w:val="BookText"/>
        <w:rPr/>
      </w:pPr>
      <w:r>
        <w:rPr>
          <w:rFonts w:ascii="IRNazanin" w:hAnsi="IRNazanin" w:eastAsia="IRNazanin"/>
          <w:color w:val="111111"/>
          <w:sz w:val="28"/>
          <w:sz w:val="28"/>
          <w:szCs w:val="28"/>
          <w:rtl w:val="true"/>
          <w:lang w:bidi="fa-IR"/>
        </w:rPr>
        <w:t xml:space="preserve">أحمد بن یحیی عن أبی الجوزاء المنبه بن عبد الله عن الحسین بن علوان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خالد عن زید بن علی عن آبائه عن علی علیه السلام فی الصلاة علی الطفل انه کان</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یقول اللهم اجعله لأبویه ولنا سلفا وفرطا وأجرا</w:t>
      </w:r>
      <w:bookmarkStart w:id="340" w:name="pg12405_123516"/>
    </w:p>
    <w:p>
      <w:pPr>
        <w:pStyle w:val="BookText"/>
        <w:rPr/>
      </w:pPr>
      <w:bookmarkEnd w:id="340"/>
      <w:r>
        <w:rPr>
          <w:rFonts w:eastAsia="IRNazanin" w:cs="IRNazanin"/>
          <w:color w:val="111111"/>
          <w:sz w:val="28"/>
          <w:szCs w:val="28"/>
          <w:lang w:bidi="fa-IR"/>
        </w:rPr>
        <w:t>4206</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صحیفة الرضا علیه السلام باسناده قال قال رسول الله صلی الله علیه وآله</w:t>
      </w:r>
    </w:p>
    <w:p>
      <w:pPr>
        <w:pStyle w:val="BookText"/>
        <w:rPr/>
      </w:pPr>
      <w:r>
        <w:rPr>
          <w:rFonts w:ascii="IRNazanin" w:hAnsi="IRNazanin" w:eastAsia="IRNazanin"/>
          <w:color w:val="111111"/>
          <w:sz w:val="28"/>
          <w:sz w:val="28"/>
          <w:szCs w:val="28"/>
          <w:rtl w:val="true"/>
          <w:lang w:bidi="fa-IR"/>
        </w:rPr>
        <w:t>یا علی وإذا صلیت علی طفل فقل اللهم اجعله لأبویه سلفا واجعله لهما فرطا واجعله لهما</w:t>
      </w:r>
    </w:p>
    <w:p>
      <w:pPr>
        <w:pStyle w:val="BookText"/>
        <w:rPr/>
      </w:pPr>
      <w:r>
        <w:rPr>
          <w:rFonts w:ascii="IRNazanin" w:hAnsi="IRNazanin" w:eastAsia="IRNazanin"/>
          <w:color w:val="111111"/>
          <w:sz w:val="28"/>
          <w:sz w:val="28"/>
          <w:szCs w:val="28"/>
          <w:rtl w:val="true"/>
          <w:lang w:bidi="fa-IR"/>
        </w:rPr>
        <w:t>نورا ورشدا وأعقب والدیه الجنة انک علی کل شئ قدیر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4207</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واعلم أن الطفل لا یصلی علیه حتی</w:t>
      </w:r>
    </w:p>
    <w:p>
      <w:pPr>
        <w:pStyle w:val="BookText"/>
        <w:rPr/>
      </w:pPr>
      <w:r>
        <w:rPr>
          <w:rFonts w:ascii="IRNazanin" w:hAnsi="IRNazanin" w:eastAsia="IRNazanin"/>
          <w:color w:val="111111"/>
          <w:sz w:val="28"/>
          <w:sz w:val="28"/>
          <w:szCs w:val="28"/>
          <w:rtl w:val="true"/>
          <w:lang w:bidi="fa-IR"/>
        </w:rPr>
        <w:t>یعقل الصلاة فإذا حضرت مع قوم یصلون علیه فقل اللهم اجعله لأبویه ولنا ذخرا</w:t>
      </w:r>
    </w:p>
    <w:p>
      <w:pPr>
        <w:pStyle w:val="BookText"/>
        <w:rPr/>
      </w:pPr>
      <w:r>
        <w:rPr>
          <w:rFonts w:ascii="IRNazanin" w:hAnsi="IRNazanin" w:eastAsia="IRNazanin"/>
          <w:color w:val="111111"/>
          <w:sz w:val="28"/>
          <w:sz w:val="28"/>
          <w:szCs w:val="28"/>
          <w:rtl w:val="true"/>
          <w:lang w:bidi="fa-IR"/>
        </w:rPr>
        <w:t>ومزیدا وفرطا وأجرا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4208</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حضر مع قوم یصلون علی طفل فلیقل اللهم اجعله</w:t>
      </w:r>
    </w:p>
    <w:p>
      <w:pPr>
        <w:pStyle w:val="BookText"/>
        <w:rPr/>
      </w:pPr>
      <w:r>
        <w:rPr>
          <w:rFonts w:ascii="IRNazanin" w:hAnsi="IRNazanin" w:eastAsia="IRNazanin"/>
          <w:color w:val="111111"/>
          <w:sz w:val="28"/>
          <w:sz w:val="28"/>
          <w:szCs w:val="28"/>
          <w:rtl w:val="true"/>
          <w:lang w:bidi="fa-IR"/>
        </w:rPr>
        <w:t xml:space="preserve">لأبویه ولنا فرطا المقنع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الهدایة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حضرت مع قوم یصلون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 الطفل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 اللهم اجعله لنا ولأبویه فرطا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4209</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283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جعفر بن محمد علیهما السلام انه کان یقول فی الصلاة</w:t>
      </w:r>
    </w:p>
    <w:p>
      <w:pPr>
        <w:pStyle w:val="BookText"/>
        <w:rPr/>
      </w:pPr>
      <w:r>
        <w:rPr>
          <w:rFonts w:ascii="IRNazanin" w:hAnsi="IRNazanin" w:eastAsia="IRNazanin"/>
          <w:color w:val="111111"/>
          <w:sz w:val="28"/>
          <w:sz w:val="28"/>
          <w:szCs w:val="28"/>
          <w:rtl w:val="true"/>
          <w:lang w:bidi="fa-IR"/>
        </w:rPr>
        <w:t>علی الطفل اللهم اجعله لنا سلفا وفرطا وأجرا</w:t>
      </w:r>
      <w:r>
        <w:rPr>
          <w:rFonts w:eastAsia="IRNazanin" w:cs="IRNazanin"/>
          <w:color w:val="111111"/>
          <w:sz w:val="28"/>
          <w:szCs w:val="28"/>
          <w:rtl w:val="true"/>
          <w:lang w:bidi="fa-IR"/>
        </w:rPr>
        <w:t>.</w:t>
      </w:r>
    </w:p>
    <w:p>
      <w:pPr>
        <w:pStyle w:val="Heading4"/>
        <w:numPr>
          <w:ilvl w:val="3"/>
          <w:numId w:val="1"/>
        </w:numPr>
        <w:rPr/>
      </w:pPr>
      <w:bookmarkStart w:id="341" w:name="__RefHeading___Toc9751268_417432637"/>
      <w:bookmarkStart w:id="342" w:name="_Toc120"/>
      <w:bookmarkEnd w:id="341"/>
      <w:r>
        <w:rPr>
          <w:rtl w:val="true"/>
        </w:rPr>
        <w:t>(</w:t>
      </w:r>
      <w:r>
        <w:rPr/>
        <w:t>14</w:t>
      </w:r>
      <w:r>
        <w:rPr>
          <w:rtl w:val="true"/>
        </w:rPr>
        <w:t xml:space="preserve">) </w:t>
      </w:r>
      <w:r>
        <w:rPr>
          <w:rtl w:val="true"/>
        </w:rPr>
        <w:t>باب کیفیة الصلاة علی المستضعف والذی لا یعرف</w:t>
      </w:r>
      <w:bookmarkEnd w:id="342"/>
    </w:p>
    <w:p>
      <w:pPr>
        <w:pStyle w:val="BookText"/>
        <w:rPr/>
      </w:pPr>
      <w:r>
        <w:rPr>
          <w:rFonts w:eastAsia="IRNazanin" w:cs="IRNazanin"/>
          <w:color w:val="111111"/>
          <w:sz w:val="28"/>
          <w:szCs w:val="28"/>
          <w:lang w:bidi="fa-IR"/>
        </w:rPr>
        <w:t>4210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حماد بن عیسی عن حریز</w:t>
      </w:r>
    </w:p>
    <w:p>
      <w:pPr>
        <w:pStyle w:val="BookText"/>
        <w:rPr/>
      </w:pPr>
      <w:r>
        <w:rPr>
          <w:rFonts w:ascii="IRNazanin" w:hAnsi="IRNazanin" w:eastAsia="IRNazanin"/>
          <w:color w:val="111111"/>
          <w:sz w:val="28"/>
          <w:sz w:val="28"/>
          <w:szCs w:val="28"/>
          <w:rtl w:val="true"/>
          <w:lang w:bidi="fa-IR"/>
        </w:rPr>
        <w:t>عن محمد بن مسلم عن أحدهما علیهما السلام قال الصلاة علی المستضعف والذی لا یعرف</w:t>
      </w:r>
    </w:p>
    <w:p>
      <w:pPr>
        <w:pStyle w:val="BookText"/>
        <w:rPr/>
      </w:pPr>
      <w:r>
        <w:rPr>
          <w:rFonts w:ascii="IRNazanin" w:hAnsi="IRNazanin" w:eastAsia="IRNazanin"/>
          <w:color w:val="111111"/>
          <w:sz w:val="28"/>
          <w:sz w:val="28"/>
          <w:szCs w:val="28"/>
          <w:rtl w:val="true"/>
          <w:lang w:bidi="fa-IR"/>
        </w:rPr>
        <w:t>الصلاة علی النبی صلی الله علیه وآله والدعاء للمؤمنین والمؤمنات تقول ربنا اغفر للذین تابوا</w:t>
      </w:r>
    </w:p>
    <w:p>
      <w:pPr>
        <w:pStyle w:val="BookText"/>
        <w:rPr/>
      </w:pPr>
      <w:r>
        <w:rPr>
          <w:rFonts w:ascii="IRNazanin" w:hAnsi="IRNazanin" w:eastAsia="IRNazanin"/>
          <w:color w:val="111111"/>
          <w:sz w:val="28"/>
          <w:sz w:val="28"/>
          <w:szCs w:val="28"/>
          <w:rtl w:val="true"/>
          <w:lang w:bidi="fa-IR"/>
        </w:rPr>
        <w:t>واتبعوا سبیلک وقهم عذاب الجحیم إلی آخر الآیتین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4211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زرارة ومحمد بن مسلم عن أبی جعفر علیه السلام أنه قال</w:t>
      </w:r>
    </w:p>
    <w:p>
      <w:pPr>
        <w:pStyle w:val="BookText"/>
        <w:rPr/>
      </w:pPr>
      <w:r>
        <w:rPr>
          <w:rFonts w:ascii="IRNazanin" w:hAnsi="IRNazanin" w:eastAsia="IRNazanin"/>
          <w:color w:val="111111"/>
          <w:sz w:val="28"/>
          <w:sz w:val="28"/>
          <w:szCs w:val="28"/>
          <w:rtl w:val="true"/>
          <w:lang w:bidi="fa-IR"/>
        </w:rPr>
        <w:t>الصلاة علی المستضعف والذی لا یعرف مذهبه یصلی علی النبی صلی الله علیه وآله ویدعی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یدعو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للمؤمنین والمؤمنات ویقال اللهم اغفر للذین تابوا واتبعوا سبیلک</w:t>
      </w:r>
    </w:p>
    <w:p>
      <w:pPr>
        <w:pStyle w:val="BookText"/>
        <w:rPr/>
      </w:pPr>
      <w:r>
        <w:rPr>
          <w:rFonts w:ascii="IRNazanin" w:hAnsi="IRNazanin" w:eastAsia="IRNazanin"/>
          <w:color w:val="111111"/>
          <w:sz w:val="28"/>
          <w:sz w:val="28"/>
          <w:szCs w:val="28"/>
          <w:rtl w:val="true"/>
          <w:lang w:bidi="fa-IR"/>
        </w:rPr>
        <w:t xml:space="preserve">وقهم عذاب الجحیم ویقال فی الصلاة علی من لا </w:t>
      </w:r>
      <w:r>
        <w:rPr>
          <w:rStyle w:val="FootnoteAnchor"/>
          <w:rtl w:val="true"/>
        </w:rPr>
        <w:footnoteReference w:id="616"/>
      </w:r>
      <w:r>
        <w:rPr>
          <w:rFonts w:ascii="IRNazanin" w:hAnsi="IRNazanin" w:eastAsia="IRNazanin"/>
          <w:color w:val="111111"/>
          <w:sz w:val="28"/>
          <w:sz w:val="28"/>
          <w:szCs w:val="28"/>
          <w:rtl w:val="true"/>
          <w:lang w:bidi="fa-IR"/>
        </w:rPr>
        <w:t>یعرف مذهبه اللهم ان هذه</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النفس أنت أحییتها وأنت أمتها اللهم ولها ما تولت واحشرها مع من أحبت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4212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w:t>
      </w:r>
    </w:p>
    <w:p>
      <w:pPr>
        <w:pStyle w:val="BookText"/>
        <w:rPr/>
      </w:pPr>
      <w:r>
        <w:rPr>
          <w:rFonts w:ascii="IRNazanin" w:hAnsi="IRNazanin" w:eastAsia="IRNazanin"/>
          <w:color w:val="111111"/>
          <w:sz w:val="28"/>
          <w:sz w:val="28"/>
          <w:szCs w:val="28"/>
          <w:rtl w:val="true"/>
          <w:lang w:bidi="fa-IR"/>
        </w:rPr>
        <w:t xml:space="preserve">عن أبیه عن ابن أبی عمیر عن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أذینة عن فضیل بن یسار عن</w:t>
      </w:r>
    </w:p>
    <w:p>
      <w:pPr>
        <w:pStyle w:val="BookText"/>
        <w:rPr/>
      </w:pPr>
      <w:r>
        <w:rPr>
          <w:rFonts w:ascii="IRNazanin" w:hAnsi="IRNazanin" w:eastAsia="IRNazanin"/>
          <w:color w:val="111111"/>
          <w:sz w:val="28"/>
          <w:sz w:val="28"/>
          <w:szCs w:val="28"/>
          <w:rtl w:val="true"/>
          <w:lang w:bidi="fa-IR"/>
        </w:rPr>
        <w:t xml:space="preserve">أبی جعفر علیه السلام قال إذا صلیت علی المؤمن فادع له واجتهد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الدعاء</w:t>
      </w:r>
    </w:p>
    <w:p>
      <w:pPr>
        <w:pStyle w:val="BookText"/>
        <w:rPr/>
      </w:pPr>
      <w:r>
        <w:rPr>
          <w:rFonts w:ascii="IRNazanin" w:hAnsi="IRNazanin" w:eastAsia="IRNazanin"/>
          <w:color w:val="111111"/>
          <w:sz w:val="28"/>
          <w:sz w:val="28"/>
          <w:szCs w:val="28"/>
          <w:rtl w:val="true"/>
          <w:lang w:bidi="fa-IR"/>
        </w:rPr>
        <w:t>وان کان واقفا مستضعفا فکبر وقل اللهم اغفر للذین تابوا واتبعوا سبیلک وقهم عذاب</w:t>
      </w:r>
    </w:p>
    <w:p>
      <w:pPr>
        <w:pStyle w:val="BookText"/>
        <w:rPr/>
      </w:pPr>
      <w:r>
        <w:rPr>
          <w:rFonts w:ascii="IRNazanin" w:hAnsi="IRNazanin" w:eastAsia="IRNazanin"/>
          <w:color w:val="111111"/>
          <w:sz w:val="28"/>
          <w:sz w:val="28"/>
          <w:szCs w:val="28"/>
          <w:rtl w:val="true"/>
          <w:lang w:bidi="fa-IR"/>
        </w:rPr>
        <w:t>الجحیم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4213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283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جعفر بن محمد علیهما السلام أنه قال ویقال فی</w:t>
      </w:r>
    </w:p>
    <w:p>
      <w:pPr>
        <w:pStyle w:val="BookText"/>
        <w:rPr/>
      </w:pPr>
      <w:r>
        <w:rPr>
          <w:rFonts w:ascii="IRNazanin" w:hAnsi="IRNazanin" w:eastAsia="IRNazanin"/>
          <w:color w:val="111111"/>
          <w:sz w:val="28"/>
          <w:sz w:val="28"/>
          <w:szCs w:val="28"/>
          <w:rtl w:val="true"/>
          <w:lang w:bidi="fa-IR"/>
        </w:rPr>
        <w:t xml:space="preserve">الصلاة علی المستضعف ربنا وسعت کل شئ رحمة وعلما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 کذا فی الدعائم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وذلک هو الفوز العظیم</w:t>
      </w:r>
    </w:p>
    <w:p>
      <w:pPr>
        <w:pStyle w:val="BookText"/>
        <w:rPr/>
      </w:pPr>
      <w:r>
        <w:rPr>
          <w:rFonts w:eastAsia="IRNazanin" w:cs="IRNazanin"/>
          <w:color w:val="111111"/>
          <w:sz w:val="28"/>
          <w:szCs w:val="28"/>
          <w:lang w:bidi="fa-IR"/>
        </w:rPr>
        <w:t>4214</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بهذا الاسناد عن ابن أبی عمیر عن حماد بن عثمان عن</w:t>
      </w:r>
    </w:p>
    <w:p>
      <w:pPr>
        <w:pStyle w:val="BookText"/>
        <w:rPr/>
      </w:pP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الحلبی </w:t>
      </w:r>
      <w:r>
        <w:rPr>
          <w:rStyle w:val="FootnoteAnchor"/>
          <w:rtl w:val="true"/>
        </w:rPr>
        <w:footnoteReference w:id="617"/>
      </w:r>
      <w:r>
        <w:rPr>
          <w:rFonts w:ascii="IRNazanin" w:hAnsi="IRNazanin" w:eastAsia="IRNazanin"/>
          <w:color w:val="111111"/>
          <w:sz w:val="28"/>
          <w:sz w:val="28"/>
          <w:szCs w:val="28"/>
          <w:rtl w:val="true"/>
          <w:lang w:bidi="fa-IR"/>
        </w:rPr>
        <w:t>عن أبی عبد الله علیه السلام قال إن کان مستضعفا فقل اللهم</w:t>
      </w:r>
    </w:p>
    <w:p>
      <w:pPr>
        <w:pStyle w:val="BookText"/>
        <w:rPr/>
      </w:pPr>
      <w:r>
        <w:rPr>
          <w:rFonts w:ascii="IRNazanin" w:hAnsi="IRNazanin" w:eastAsia="IRNazanin"/>
          <w:color w:val="111111"/>
          <w:sz w:val="28"/>
          <w:sz w:val="28"/>
          <w:szCs w:val="28"/>
          <w:rtl w:val="true"/>
          <w:lang w:bidi="fa-IR"/>
        </w:rPr>
        <w:t>اغفر للذین تابوا واتبعوا سبیلک وقهم عذاب الجحیم وإذا کنت لا تدری ما حاله</w:t>
      </w:r>
    </w:p>
    <w:p>
      <w:pPr>
        <w:pStyle w:val="BookText"/>
        <w:rPr/>
      </w:pPr>
      <w:r>
        <w:rPr>
          <w:rFonts w:ascii="IRNazanin" w:hAnsi="IRNazanin" w:eastAsia="IRNazanin"/>
          <w:color w:val="111111"/>
          <w:sz w:val="28"/>
          <w:sz w:val="28"/>
          <w:szCs w:val="28"/>
          <w:rtl w:val="true"/>
          <w:lang w:bidi="fa-IR"/>
        </w:rPr>
        <w:t>فقل اللهم ان کان یحب الخیر وأهله فاغفر له وارحمه وتجاوز عنه وان کان المستضعف</w:t>
      </w:r>
    </w:p>
    <w:p>
      <w:pPr>
        <w:pStyle w:val="BookText"/>
        <w:rPr/>
      </w:pPr>
      <w:r>
        <w:rPr>
          <w:rFonts w:ascii="IRNazanin" w:hAnsi="IRNazanin" w:eastAsia="IRNazanin"/>
          <w:color w:val="111111"/>
          <w:sz w:val="28"/>
          <w:sz w:val="28"/>
          <w:szCs w:val="28"/>
          <w:rtl w:val="true"/>
          <w:lang w:bidi="fa-IR"/>
        </w:rPr>
        <w:t>منک بسبیل فاستغفر له علی وجه الشفاعة لا علی وجه الولایة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4215</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فضال عن بعض أصحابه</w:t>
      </w:r>
    </w:p>
    <w:p>
      <w:pPr>
        <w:pStyle w:val="BookText"/>
        <w:rPr/>
      </w:pPr>
      <w:r>
        <w:rPr>
          <w:rFonts w:ascii="IRNazanin" w:hAnsi="IRNazanin" w:eastAsia="IRNazanin"/>
          <w:color w:val="111111"/>
          <w:sz w:val="28"/>
          <w:sz w:val="28"/>
          <w:szCs w:val="28"/>
          <w:rtl w:val="true"/>
          <w:lang w:bidi="fa-IR"/>
        </w:rPr>
        <w:t>عن أبی عبد الله علیه السلام قال الترحم علی جهتین جهة الولایة وجهة الشفاعة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4216</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وإذا صلیت علی مستضعف فقل</w:t>
      </w:r>
    </w:p>
    <w:p>
      <w:pPr>
        <w:pStyle w:val="BookText"/>
        <w:rPr/>
      </w:pPr>
      <w:r>
        <w:rPr>
          <w:rFonts w:ascii="IRNazanin" w:hAnsi="IRNazanin" w:eastAsia="IRNazanin"/>
          <w:color w:val="111111"/>
          <w:sz w:val="28"/>
          <w:sz w:val="28"/>
          <w:szCs w:val="28"/>
          <w:rtl w:val="true"/>
          <w:lang w:bidi="fa-IR"/>
        </w:rPr>
        <w:t>اللهم اغفر للذین تابوا واتبعوا سبیلک وقهم عذاب الجحیم وإذا لم تعرف مذهبه</w:t>
      </w:r>
    </w:p>
    <w:p>
      <w:pPr>
        <w:pStyle w:val="BookText"/>
        <w:rPr/>
      </w:pPr>
      <w:r>
        <w:rPr>
          <w:rFonts w:ascii="IRNazanin" w:hAnsi="IRNazanin" w:eastAsia="IRNazanin"/>
          <w:color w:val="111111"/>
          <w:sz w:val="28"/>
          <w:sz w:val="28"/>
          <w:szCs w:val="28"/>
          <w:rtl w:val="true"/>
          <w:lang w:bidi="fa-IR"/>
        </w:rPr>
        <w:t>فقل اللهم هذه النفس أنت أحییتها وأنت أمتها دعوت فأجابتک اللهم ولها ما تولت</w:t>
      </w:r>
    </w:p>
    <w:p>
      <w:pPr>
        <w:pStyle w:val="BookText"/>
        <w:rPr/>
      </w:pPr>
      <w:r>
        <w:rPr>
          <w:rFonts w:ascii="IRNazanin" w:hAnsi="IRNazanin" w:eastAsia="IRNazanin"/>
          <w:color w:val="111111"/>
          <w:sz w:val="28"/>
          <w:sz w:val="28"/>
          <w:szCs w:val="28"/>
          <w:rtl w:val="true"/>
          <w:lang w:bidi="fa-IR"/>
        </w:rPr>
        <w:t xml:space="preserve">واحشرها مع من أحبت وأنت اعلم بها وفی موضع آخر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وإذا لم تدر ما حاله</w:t>
      </w:r>
    </w:p>
    <w:p>
      <w:pPr>
        <w:pStyle w:val="BookText"/>
        <w:rPr/>
      </w:pPr>
      <w:r>
        <w:rPr>
          <w:rFonts w:ascii="IRNazanin" w:hAnsi="IRNazanin" w:eastAsia="IRNazanin"/>
          <w:color w:val="111111"/>
          <w:sz w:val="28"/>
          <w:sz w:val="28"/>
          <w:szCs w:val="28"/>
          <w:rtl w:val="true"/>
          <w:lang w:bidi="fa-IR"/>
        </w:rPr>
        <w:t>فقل اللهم ان کان یحب الخیر وأهله فاغفر له وارحمه وتجاوز عنه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4217</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سهل بن زیاد عن الحسن بن محبوب عن عبد الله بن غالب عن ثابت أبی المقدام</w:t>
      </w:r>
      <w:bookmarkStart w:id="343" w:name="pg12405_123518"/>
    </w:p>
    <w:p>
      <w:pPr>
        <w:pStyle w:val="BookText"/>
        <w:rPr/>
      </w:pPr>
      <w:bookmarkEnd w:id="343"/>
      <w:r>
        <w:rPr>
          <w:rFonts w:ascii="IRNazanin" w:hAnsi="IRNazanin" w:eastAsia="IRNazanin"/>
          <w:color w:val="111111"/>
          <w:sz w:val="28"/>
          <w:sz w:val="28"/>
          <w:szCs w:val="28"/>
          <w:rtl w:val="true"/>
          <w:lang w:bidi="fa-IR"/>
        </w:rPr>
        <w:t xml:space="preserve">قال کنت مع أبی جعفر علیه السلام فإذا بجنازة لقوم </w:t>
      </w:r>
      <w:r>
        <w:rPr>
          <w:rStyle w:val="FootnoteAnchor"/>
          <w:rtl w:val="true"/>
        </w:rPr>
        <w:footnoteReference w:id="618"/>
      </w:r>
      <w:r>
        <w:rPr>
          <w:rFonts w:ascii="IRNazanin" w:hAnsi="IRNazanin" w:eastAsia="IRNazanin"/>
          <w:color w:val="111111"/>
          <w:sz w:val="28"/>
          <w:sz w:val="28"/>
          <w:szCs w:val="28"/>
          <w:rtl w:val="true"/>
          <w:lang w:bidi="fa-IR"/>
        </w:rPr>
        <w:t>من جیرته فحضرها</w:t>
      </w:r>
    </w:p>
    <w:p>
      <w:pPr>
        <w:pStyle w:val="BookText"/>
        <w:rPr/>
      </w:pPr>
      <w:r>
        <w:rPr>
          <w:rFonts w:ascii="IRNazanin" w:hAnsi="IRNazanin" w:eastAsia="IRNazanin"/>
          <w:color w:val="111111"/>
          <w:sz w:val="28"/>
          <w:sz w:val="28"/>
          <w:szCs w:val="28"/>
          <w:rtl w:val="true"/>
          <w:lang w:bidi="fa-IR"/>
        </w:rPr>
        <w:t xml:space="preserve">وکنت قریبا منه فسمعته یقول اللهم انک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هذه النفوس وأنت</w:t>
      </w:r>
    </w:p>
    <w:p>
      <w:pPr>
        <w:pStyle w:val="BookText"/>
        <w:rPr/>
      </w:pPr>
      <w:r>
        <w:rPr>
          <w:rFonts w:ascii="IRNazanin" w:hAnsi="IRNazanin" w:eastAsia="IRNazanin"/>
          <w:color w:val="111111"/>
          <w:sz w:val="28"/>
          <w:sz w:val="28"/>
          <w:szCs w:val="28"/>
          <w:rtl w:val="true"/>
          <w:lang w:bidi="fa-IR"/>
        </w:rPr>
        <w:t>تمیتها وأنت تحییها وأنت اعلم بسرائرها وعلانیتها منا ومستقرها ومستودعها اللهم</w:t>
      </w:r>
    </w:p>
    <w:p>
      <w:pPr>
        <w:pStyle w:val="BookText"/>
        <w:rPr/>
      </w:pPr>
      <w:r>
        <w:rPr>
          <w:rFonts w:ascii="IRNazanin" w:hAnsi="IRNazanin" w:eastAsia="IRNazanin"/>
          <w:color w:val="111111"/>
          <w:sz w:val="28"/>
          <w:sz w:val="28"/>
          <w:szCs w:val="28"/>
          <w:rtl w:val="true"/>
          <w:lang w:bidi="fa-IR"/>
        </w:rPr>
        <w:t xml:space="preserve">وهذا عبدک ولا أعلم منه شرا </w:t>
      </w:r>
      <w:r>
        <w:rPr>
          <w:rStyle w:val="FootnoteAnchor"/>
          <w:rtl w:val="true"/>
        </w:rPr>
        <w:footnoteReference w:id="619"/>
      </w:r>
      <w:r>
        <w:rPr>
          <w:rFonts w:ascii="IRNazanin" w:hAnsi="IRNazanin" w:eastAsia="IRNazanin"/>
          <w:color w:val="111111"/>
          <w:sz w:val="28"/>
          <w:sz w:val="28"/>
          <w:szCs w:val="28"/>
          <w:rtl w:val="true"/>
          <w:lang w:bidi="fa-IR"/>
        </w:rPr>
        <w:t>وأنت اعلم به وقد جئناک شافعین له بعد موته فإن کان</w:t>
      </w:r>
    </w:p>
    <w:p>
      <w:pPr>
        <w:pStyle w:val="BookText"/>
        <w:rPr/>
      </w:pPr>
      <w:r>
        <w:rPr>
          <w:rFonts w:ascii="IRNazanin" w:hAnsi="IRNazanin" w:eastAsia="IRNazanin"/>
          <w:color w:val="111111"/>
          <w:sz w:val="28"/>
          <w:sz w:val="28"/>
          <w:szCs w:val="28"/>
          <w:rtl w:val="true"/>
          <w:lang w:bidi="fa-IR"/>
        </w:rPr>
        <w:t>مستوجبا فشفعنا فیه واحشره مع من کان یتولاه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4218</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283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 جعفر محمد بن علی علیهما السلام أنه قال وإن کنت</w:t>
      </w:r>
    </w:p>
    <w:p>
      <w:pPr>
        <w:pStyle w:val="BookText"/>
        <w:rPr/>
      </w:pPr>
      <w:r>
        <w:rPr>
          <w:rFonts w:ascii="IRNazanin" w:hAnsi="IRNazanin" w:eastAsia="IRNazanin"/>
          <w:color w:val="111111"/>
          <w:sz w:val="28"/>
          <w:sz w:val="28"/>
          <w:szCs w:val="28"/>
          <w:rtl w:val="true"/>
          <w:lang w:bidi="fa-IR"/>
        </w:rPr>
        <w:t xml:space="preserve">لا تعلم المیت فقل فی الدعاء اللهم انا لا نعلم الا خیرا وأنت اعلم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فوله</w:t>
      </w:r>
    </w:p>
    <w:p>
      <w:pPr>
        <w:pStyle w:val="BookText"/>
        <w:rPr/>
      </w:pPr>
      <w:r>
        <w:rPr>
          <w:rFonts w:ascii="IRNazanin" w:hAnsi="IRNazanin" w:eastAsia="IRNazanin"/>
          <w:color w:val="111111"/>
          <w:sz w:val="28"/>
          <w:sz w:val="28"/>
          <w:szCs w:val="28"/>
          <w:rtl w:val="true"/>
          <w:lang w:bidi="fa-IR"/>
        </w:rPr>
        <w:t>ما تولی واحشره مع من أحب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4219</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عبد الله بن المغیرة عن رجل</w:t>
      </w:r>
    </w:p>
    <w:p>
      <w:pPr>
        <w:pStyle w:val="BookText"/>
        <w:rPr/>
      </w:pPr>
      <w:r>
        <w:rPr>
          <w:rFonts w:ascii="IRNazanin" w:hAnsi="IRNazanin" w:eastAsia="IRNazanin"/>
          <w:color w:val="111111"/>
          <w:sz w:val="28"/>
          <w:sz w:val="28"/>
          <w:szCs w:val="28"/>
          <w:rtl w:val="true"/>
          <w:lang w:bidi="fa-IR"/>
        </w:rPr>
        <w:t>عن سلیمان بن خالد عن أبی عبد الله علیه السلام قال تقول اشهد أن لا إله إلا الله واشهد</w:t>
      </w:r>
    </w:p>
    <w:p>
      <w:pPr>
        <w:pStyle w:val="BookText"/>
        <w:rPr/>
      </w:pPr>
      <w:r>
        <w:rPr>
          <w:rFonts w:ascii="IRNazanin" w:hAnsi="IRNazanin" w:eastAsia="IRNazanin"/>
          <w:color w:val="111111"/>
          <w:sz w:val="28"/>
          <w:sz w:val="28"/>
          <w:szCs w:val="28"/>
          <w:rtl w:val="true"/>
          <w:lang w:bidi="fa-IR"/>
        </w:rPr>
        <w:t>ان محمدا رسول الله اللهم صل علی محمد عبدک ورسولک اللهم صل علی محمد</w:t>
      </w:r>
    </w:p>
    <w:p>
      <w:pPr>
        <w:pStyle w:val="BookText"/>
        <w:rPr/>
      </w:pPr>
      <w:r>
        <w:rPr>
          <w:rFonts w:ascii="IRNazanin" w:hAnsi="IRNazanin" w:eastAsia="IRNazanin"/>
          <w:color w:val="111111"/>
          <w:sz w:val="28"/>
          <w:sz w:val="28"/>
          <w:szCs w:val="28"/>
          <w:rtl w:val="true"/>
          <w:lang w:bidi="fa-IR"/>
        </w:rPr>
        <w:t>وآل محمد وتقبل شفاعته وبیض وجهه وأکثر تبعه اللهم اغفر لی وارحمنی وتب علی</w:t>
      </w:r>
    </w:p>
    <w:p>
      <w:pPr>
        <w:pStyle w:val="BookText"/>
        <w:rPr/>
      </w:pPr>
      <w:r>
        <w:rPr>
          <w:rFonts w:ascii="IRNazanin" w:hAnsi="IRNazanin" w:eastAsia="IRNazanin"/>
          <w:color w:val="111111"/>
          <w:sz w:val="28"/>
          <w:sz w:val="28"/>
          <w:szCs w:val="28"/>
          <w:rtl w:val="true"/>
          <w:lang w:bidi="fa-IR"/>
        </w:rPr>
        <w:t>اللهم اغفر للذین تابوا واتبعوا سبیلک وقهم عذاب الجحیم فإن کان مؤمنا دخل فیها</w:t>
      </w:r>
    </w:p>
    <w:p>
      <w:pPr>
        <w:pStyle w:val="BookText"/>
        <w:rPr/>
      </w:pPr>
      <w:r>
        <w:rPr>
          <w:rFonts w:ascii="IRNazanin" w:hAnsi="IRNazanin" w:eastAsia="IRNazanin"/>
          <w:color w:val="111111"/>
          <w:sz w:val="28"/>
          <w:sz w:val="28"/>
          <w:szCs w:val="28"/>
          <w:rtl w:val="true"/>
          <w:lang w:bidi="fa-IR"/>
        </w:rPr>
        <w:t>وان کان لیس بمؤمن خرج منها</w:t>
      </w:r>
      <w:r>
        <w:rPr>
          <w:rFonts w:eastAsia="IRNazanin" w:cs="IRNazanin"/>
          <w:color w:val="111111"/>
          <w:sz w:val="28"/>
          <w:szCs w:val="28"/>
          <w:rtl w:val="true"/>
          <w:lang w:bidi="fa-IR"/>
        </w:rPr>
        <w:t>.</w:t>
      </w:r>
    </w:p>
    <w:p>
      <w:pPr>
        <w:pStyle w:val="Heading4"/>
        <w:numPr>
          <w:ilvl w:val="3"/>
          <w:numId w:val="1"/>
        </w:numPr>
        <w:rPr/>
      </w:pPr>
      <w:bookmarkStart w:id="344" w:name="__RefHeading___Toc9751270_417432637"/>
      <w:bookmarkStart w:id="345" w:name="_Toc121"/>
      <w:bookmarkEnd w:id="344"/>
      <w:r>
        <w:rPr>
          <w:rtl w:val="true"/>
        </w:rPr>
        <w:t>(</w:t>
      </w:r>
      <w:r>
        <w:rPr/>
        <w:t>15</w:t>
      </w:r>
      <w:r>
        <w:rPr>
          <w:rtl w:val="true"/>
        </w:rPr>
        <w:t xml:space="preserve">) </w:t>
      </w:r>
      <w:r>
        <w:rPr>
          <w:rtl w:val="true"/>
        </w:rPr>
        <w:t xml:space="preserve">باب کیفیة الصلاة علی جنازة المنافق وجنازة أعداء الله تعالی وأعداء </w:t>
      </w:r>
      <w:r>
        <w:rPr>
          <w:rtl w:val="true"/>
        </w:rPr>
        <w:t>...</w:t>
      </w:r>
      <w:bookmarkEnd w:id="345"/>
    </w:p>
    <w:p>
      <w:pPr>
        <w:pStyle w:val="BookText"/>
        <w:rPr/>
      </w:pPr>
      <w:r>
        <w:rPr>
          <w:rFonts w:ascii="IRNazanin" w:hAnsi="IRNazanin" w:eastAsia="IRNazanin"/>
          <w:color w:val="111111"/>
          <w:sz w:val="28"/>
          <w:sz w:val="28"/>
          <w:szCs w:val="28"/>
          <w:rtl w:val="true"/>
          <w:lang w:bidi="fa-IR"/>
        </w:rPr>
        <w:t>باب کیفیة الصلاة علی جنازة المنافق وجنازة أعداء الله تعالی وأعداء أهل بیت رسوله صلی الله علیه</w:t>
      </w:r>
    </w:p>
    <w:p>
      <w:pPr>
        <w:pStyle w:val="BookText"/>
        <w:rPr/>
      </w:pPr>
      <w:r>
        <w:rPr>
          <w:rFonts w:ascii="IRNazanin" w:hAnsi="IRNazanin" w:eastAsia="IRNazanin"/>
          <w:color w:val="111111"/>
          <w:sz w:val="28"/>
          <w:sz w:val="28"/>
          <w:szCs w:val="28"/>
          <w:rtl w:val="true"/>
          <w:lang w:bidi="fa-IR"/>
        </w:rPr>
        <w:t>وآله وما یقال عند رفعها وکراهة الفرار عنها</w:t>
      </w:r>
    </w:p>
    <w:p>
      <w:pPr>
        <w:pStyle w:val="BookText"/>
        <w:rPr/>
      </w:pPr>
      <w:r>
        <w:rPr>
          <w:rFonts w:eastAsia="IRNazanin" w:cs="IRNazanin"/>
          <w:color w:val="111111"/>
          <w:sz w:val="28"/>
          <w:szCs w:val="28"/>
          <w:lang w:bidi="fa-IR"/>
        </w:rPr>
        <w:t>4220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w:t>
      </w:r>
    </w:p>
    <w:p>
      <w:pPr>
        <w:pStyle w:val="BookText"/>
        <w:rPr/>
      </w:pPr>
      <w:r>
        <w:rPr>
          <w:rFonts w:ascii="IRNazanin" w:hAnsi="IRNazanin" w:eastAsia="IRNazanin"/>
          <w:color w:val="111111"/>
          <w:sz w:val="28"/>
          <w:sz w:val="28"/>
          <w:szCs w:val="28"/>
          <w:rtl w:val="true"/>
          <w:lang w:bidi="fa-IR"/>
        </w:rPr>
        <w:t>أبیه عن ابن أبی عمیر عن حماد بن عثمان عن الحلبی عن أبی عبد الله علیه السلام</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لما مات عبد الله بن أبی بن سلول حضر النبی صلی الله علیه وآله جنازته فقال عمر لرسول الله صلی الله علیه وآله</w:t>
      </w:r>
    </w:p>
    <w:p>
      <w:pPr>
        <w:pStyle w:val="BookText"/>
        <w:rPr/>
      </w:pPr>
      <w:r>
        <w:rPr>
          <w:rFonts w:ascii="IRNazanin" w:hAnsi="IRNazanin" w:eastAsia="IRNazanin"/>
          <w:color w:val="111111"/>
          <w:sz w:val="28"/>
          <w:sz w:val="28"/>
          <w:szCs w:val="28"/>
          <w:rtl w:val="true"/>
          <w:lang w:bidi="fa-IR"/>
        </w:rPr>
        <w:t xml:space="preserve">یا رسول الله الم ینهک الله ان تقوم علی قبره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فسکت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کأخ 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یا رسول الله</w:t>
      </w:r>
    </w:p>
    <w:p>
      <w:pPr>
        <w:pStyle w:val="BookText"/>
        <w:rPr/>
      </w:pPr>
      <w:r>
        <w:rPr>
          <w:rFonts w:ascii="IRNazanin" w:hAnsi="IRNazanin" w:eastAsia="IRNazanin"/>
          <w:color w:val="111111"/>
          <w:sz w:val="28"/>
          <w:sz w:val="28"/>
          <w:szCs w:val="28"/>
          <w:rtl w:val="true"/>
          <w:lang w:bidi="fa-IR"/>
        </w:rPr>
        <w:t>الم ینهک الله ان تقوم علی قبره فقال له ویلک وما یدریک ما قلت انی قلت اللهم احش</w:t>
      </w:r>
    </w:p>
    <w:p>
      <w:pPr>
        <w:pStyle w:val="BookText"/>
        <w:rPr/>
      </w:pPr>
      <w:r>
        <w:rPr>
          <w:rFonts w:ascii="IRNazanin" w:hAnsi="IRNazanin" w:eastAsia="IRNazanin"/>
          <w:color w:val="111111"/>
          <w:sz w:val="28"/>
          <w:sz w:val="28"/>
          <w:szCs w:val="28"/>
          <w:rtl w:val="true"/>
          <w:lang w:bidi="fa-IR"/>
        </w:rPr>
        <w:t xml:space="preserve">جوفه نارا واملأ قبره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کأخ 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واصله نارا قال أبو عبد الله علیه السلام فأبدی</w:t>
      </w:r>
    </w:p>
    <w:p>
      <w:pPr>
        <w:pStyle w:val="BookText"/>
        <w:rPr/>
      </w:pPr>
      <w:r>
        <w:rPr>
          <w:rFonts w:ascii="IRNazanin" w:hAnsi="IRNazanin" w:eastAsia="IRNazanin"/>
          <w:color w:val="111111"/>
          <w:sz w:val="28"/>
          <w:sz w:val="28"/>
          <w:szCs w:val="28"/>
          <w:rtl w:val="true"/>
          <w:lang w:bidi="fa-IR"/>
        </w:rPr>
        <w:t>من رسول الله صلی الله علیه وآله ما کان یکره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4221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العوالی روی ان النبی صلی الله علیه وآله وسلم</w:t>
      </w:r>
    </w:p>
    <w:p>
      <w:pPr>
        <w:pStyle w:val="BookText"/>
        <w:rPr/>
      </w:pPr>
      <w:r>
        <w:rPr>
          <w:rFonts w:ascii="IRNazanin" w:hAnsi="IRNazanin" w:eastAsia="IRNazanin"/>
          <w:color w:val="111111"/>
          <w:sz w:val="28"/>
          <w:sz w:val="28"/>
          <w:szCs w:val="28"/>
          <w:rtl w:val="true"/>
          <w:lang w:bidi="fa-IR"/>
        </w:rPr>
        <w:t>صلی علی عبد الله بن أبی فقال له عمر أتصلی علی عدو الله قد نهاک الله ان تصلی علی</w:t>
      </w:r>
    </w:p>
    <w:p>
      <w:pPr>
        <w:pStyle w:val="BookText"/>
        <w:rPr/>
      </w:pPr>
      <w:r>
        <w:rPr>
          <w:rFonts w:ascii="IRNazanin" w:hAnsi="IRNazanin" w:eastAsia="IRNazanin"/>
          <w:color w:val="111111"/>
          <w:sz w:val="28"/>
          <w:sz w:val="28"/>
          <w:szCs w:val="28"/>
          <w:rtl w:val="true"/>
          <w:lang w:bidi="fa-IR"/>
        </w:rPr>
        <w:t>المنافقین فقال له وما یدریک ما قلت له فانی قلت اللهم احش قلبه نارا وسلط علیه</w:t>
      </w:r>
    </w:p>
    <w:p>
      <w:pPr>
        <w:pStyle w:val="BookText"/>
        <w:rPr/>
      </w:pPr>
      <w:r>
        <w:rPr>
          <w:rFonts w:ascii="IRNazanin" w:hAnsi="IRNazanin" w:eastAsia="IRNazanin"/>
          <w:color w:val="111111"/>
          <w:sz w:val="28"/>
          <w:sz w:val="28"/>
          <w:szCs w:val="28"/>
          <w:rtl w:val="true"/>
          <w:lang w:bidi="fa-IR"/>
        </w:rPr>
        <w:t>الحیات والعقارب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4222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سلیم بن قیس الهلالی قال قال أمیر المؤمنین علیه السلام</w:t>
      </w:r>
    </w:p>
    <w:p>
      <w:pPr>
        <w:pStyle w:val="BookText"/>
        <w:rPr/>
      </w:pPr>
      <w:r>
        <w:rPr>
          <w:rFonts w:ascii="IRNazanin" w:hAnsi="IRNazanin" w:eastAsia="IRNazanin"/>
          <w:color w:val="111111"/>
          <w:sz w:val="28"/>
          <w:sz w:val="28"/>
          <w:szCs w:val="28"/>
          <w:rtl w:val="true"/>
          <w:lang w:bidi="fa-IR"/>
        </w:rPr>
        <w:t>فی مثالب الثانی هو صاحب عبد الله ابن أبی سلول حین تقدم رسول الله صلی الله علیه</w:t>
      </w:r>
    </w:p>
    <w:p>
      <w:pPr>
        <w:pStyle w:val="BookText"/>
        <w:rPr/>
      </w:pPr>
      <w:r>
        <w:rPr>
          <w:rFonts w:ascii="IRNazanin" w:hAnsi="IRNazanin" w:eastAsia="IRNazanin"/>
          <w:color w:val="111111"/>
          <w:sz w:val="28"/>
          <w:sz w:val="28"/>
          <w:szCs w:val="28"/>
          <w:rtl w:val="true"/>
          <w:lang w:bidi="fa-IR"/>
        </w:rPr>
        <w:t>وآله وسلم لیصلی علیه اخذ بثوبه من ورائه قال ولقد نهاک الله ان تصلی علیه ولا</w:t>
      </w:r>
    </w:p>
    <w:p>
      <w:pPr>
        <w:pStyle w:val="BookText"/>
        <w:rPr/>
      </w:pPr>
      <w:r>
        <w:rPr>
          <w:rFonts w:ascii="IRNazanin" w:hAnsi="IRNazanin" w:eastAsia="IRNazanin"/>
          <w:color w:val="111111"/>
          <w:sz w:val="28"/>
          <w:sz w:val="28"/>
          <w:szCs w:val="28"/>
          <w:rtl w:val="true"/>
          <w:lang w:bidi="fa-IR"/>
        </w:rPr>
        <w:t>یحل لک ان تصلی علیه فقال له رسول الله صلی الله علیه وآله وسلم انما صلیت</w:t>
      </w:r>
    </w:p>
    <w:p>
      <w:pPr>
        <w:pStyle w:val="BookText"/>
        <w:rPr/>
      </w:pPr>
      <w:r>
        <w:rPr>
          <w:rFonts w:ascii="IRNazanin" w:hAnsi="IRNazanin" w:eastAsia="IRNazanin"/>
          <w:color w:val="111111"/>
          <w:sz w:val="28"/>
          <w:sz w:val="28"/>
          <w:szCs w:val="28"/>
          <w:rtl w:val="true"/>
          <w:lang w:bidi="fa-IR"/>
        </w:rPr>
        <w:t>علیه کرامة لابنه وانی لأرجو ان یسلم به سبعون رجلا من أبیه وأهل بیته وما یدریک</w:t>
      </w:r>
    </w:p>
    <w:p>
      <w:pPr>
        <w:pStyle w:val="BookText"/>
        <w:rPr/>
      </w:pPr>
      <w:r>
        <w:rPr>
          <w:rFonts w:ascii="IRNazanin" w:hAnsi="IRNazanin" w:eastAsia="IRNazanin"/>
          <w:color w:val="111111"/>
          <w:sz w:val="28"/>
          <w:sz w:val="28"/>
          <w:szCs w:val="28"/>
          <w:rtl w:val="true"/>
          <w:lang w:bidi="fa-IR"/>
        </w:rPr>
        <w:t>ما قلت انما دعوت الله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4223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w:t>
      </w:r>
    </w:p>
    <w:p>
      <w:pPr>
        <w:pStyle w:val="BookText"/>
        <w:rPr/>
      </w:pPr>
      <w:r>
        <w:rPr>
          <w:rFonts w:ascii="IRNazanin" w:hAnsi="IRNazanin" w:eastAsia="IRNazanin"/>
          <w:color w:val="111111"/>
          <w:sz w:val="28"/>
          <w:sz w:val="28"/>
          <w:szCs w:val="28"/>
          <w:rtl w:val="true"/>
          <w:lang w:bidi="fa-IR"/>
        </w:rPr>
        <w:t>سهل بن زیاد وعلی بن إبراهیم عن أبیه جمیعا عن ابن محبوب عن زیاد بن عیسی</w:t>
      </w:r>
    </w:p>
    <w:p>
      <w:pPr>
        <w:pStyle w:val="BookText"/>
        <w:rPr/>
      </w:pPr>
      <w:r>
        <w:rPr>
          <w:rFonts w:ascii="IRNazanin" w:hAnsi="IRNazanin" w:eastAsia="IRNazanin"/>
          <w:color w:val="111111"/>
          <w:sz w:val="28"/>
          <w:sz w:val="28"/>
          <w:szCs w:val="28"/>
          <w:rtl w:val="true"/>
          <w:lang w:bidi="fa-IR"/>
        </w:rPr>
        <w:t>عن عامر بن السمط عن أبی عبد الله علیه السلام ان رجلا من المنافقین مات فخرج الحسین</w:t>
      </w:r>
    </w:p>
    <w:p>
      <w:pPr>
        <w:pStyle w:val="BookText"/>
        <w:rPr/>
      </w:pPr>
      <w:r>
        <w:rPr>
          <w:rFonts w:ascii="IRNazanin" w:hAnsi="IRNazanin" w:eastAsia="IRNazanin"/>
          <w:color w:val="111111"/>
          <w:sz w:val="28"/>
          <w:sz w:val="28"/>
          <w:szCs w:val="28"/>
          <w:rtl w:val="true"/>
          <w:lang w:bidi="fa-IR"/>
        </w:rPr>
        <w:t>بن علی علیه السلام یمشی معه فلقیته مولی له فقال له الحسین علیه السلام أین تذهب یا فلان</w:t>
      </w:r>
    </w:p>
    <w:p>
      <w:pPr>
        <w:pStyle w:val="BookText"/>
        <w:rPr/>
      </w:pPr>
      <w:r>
        <w:rPr>
          <w:rFonts w:ascii="IRNazanin" w:hAnsi="IRNazanin" w:eastAsia="IRNazanin"/>
          <w:color w:val="111111"/>
          <w:sz w:val="28"/>
          <w:sz w:val="28"/>
          <w:szCs w:val="28"/>
          <w:rtl w:val="true"/>
          <w:lang w:bidi="fa-IR"/>
        </w:rPr>
        <w:t>قال فقال له مولاه أفر من جنازة هذا المنافق ان أصلی علیها فقال له الحسین علیه السلام</w:t>
      </w:r>
    </w:p>
    <w:p>
      <w:pPr>
        <w:pStyle w:val="BookText"/>
        <w:rPr/>
      </w:pPr>
      <w:r>
        <w:rPr>
          <w:rFonts w:ascii="IRNazanin" w:hAnsi="IRNazanin" w:eastAsia="IRNazanin"/>
          <w:color w:val="111111"/>
          <w:sz w:val="28"/>
          <w:sz w:val="28"/>
          <w:szCs w:val="28"/>
          <w:rtl w:val="true"/>
          <w:lang w:bidi="fa-IR"/>
        </w:rPr>
        <w:t xml:space="preserve">انظر ان تقوم علی یمینی فما تسمعنی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 فقل مثله فلما ان کبر علیه</w:t>
      </w:r>
    </w:p>
    <w:p>
      <w:pPr>
        <w:pStyle w:val="BookText"/>
        <w:rPr/>
      </w:pPr>
      <w:r>
        <w:rPr>
          <w:rFonts w:ascii="IRNazanin" w:hAnsi="IRNazanin" w:eastAsia="IRNazanin"/>
          <w:color w:val="111111"/>
          <w:sz w:val="28"/>
          <w:sz w:val="28"/>
          <w:szCs w:val="28"/>
          <w:rtl w:val="true"/>
          <w:lang w:bidi="fa-IR"/>
        </w:rPr>
        <w:t xml:space="preserve">ولیه قال الحسین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أکبر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العن فلانا عبدک الف لعنة مؤتلفة غیر مختلفة</w:t>
      </w:r>
    </w:p>
    <w:p>
      <w:pPr>
        <w:pStyle w:val="BookText"/>
        <w:rPr/>
      </w:pPr>
      <w:r>
        <w:rPr>
          <w:rFonts w:ascii="IRNazanin" w:hAnsi="IRNazanin" w:eastAsia="IRNazanin"/>
          <w:color w:val="111111"/>
          <w:sz w:val="28"/>
          <w:sz w:val="28"/>
          <w:szCs w:val="28"/>
          <w:rtl w:val="true"/>
          <w:lang w:bidi="fa-IR"/>
        </w:rPr>
        <w:t xml:space="preserve">اللهم اخز عبدک فی عبادک وبلادک واصله حر نارک وأذقه أشد عذابک فإنه کان یتولی </w:t>
      </w:r>
      <w:r>
        <w:rPr>
          <w:rStyle w:val="FootnoteAnchor"/>
          <w:rtl w:val="true"/>
        </w:rPr>
        <w:footnoteReference w:id="620"/>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أعدائک ویعادی أولیائک ویبغض أهل بیت نبیک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4224</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عدة من أصحابنا عن سهل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أبی نجران عن فقیه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صفوان </w:t>
      </w:r>
      <w:r>
        <w:rPr>
          <w:rStyle w:val="FootnoteAnchor"/>
          <w:rtl w:val="true"/>
        </w:rPr>
        <w:footnoteReference w:id="621"/>
      </w:r>
      <w:r>
        <w:rPr>
          <w:rFonts w:ascii="IRNazanin" w:hAnsi="IRNazanin" w:eastAsia="IRNazanin"/>
          <w:color w:val="111111"/>
          <w:sz w:val="28"/>
          <w:sz w:val="28"/>
          <w:szCs w:val="28"/>
          <w:rtl w:val="true"/>
          <w:lang w:bidi="fa-IR"/>
        </w:rPr>
        <w:t xml:space="preserve">الجمال قرب الإسناد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السندی بن محمد عن صفوان الجمال عن أبی</w:t>
      </w:r>
    </w:p>
    <w:p>
      <w:pPr>
        <w:pStyle w:val="BookText"/>
        <w:rPr/>
      </w:pPr>
      <w:r>
        <w:rPr>
          <w:rFonts w:ascii="IRNazanin" w:hAnsi="IRNazanin" w:eastAsia="IRNazanin"/>
          <w:color w:val="111111"/>
          <w:sz w:val="28"/>
          <w:sz w:val="28"/>
          <w:szCs w:val="28"/>
          <w:rtl w:val="true"/>
          <w:lang w:bidi="fa-IR"/>
        </w:rPr>
        <w:t xml:space="preserve">عبد الله علیه السلام قال مات رجل من المنافقین فخرج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علیه السلام یمشی فلقی مولی له فقال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أین تذهب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أفر من جنازة هذا المنافق ان أصلی علیه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إلی جنبی</w:t>
      </w:r>
    </w:p>
    <w:p>
      <w:pPr>
        <w:pStyle w:val="BookText"/>
        <w:rPr/>
      </w:pPr>
      <w:r>
        <w:rPr>
          <w:rFonts w:ascii="IRNazanin" w:hAnsi="IRNazanin" w:eastAsia="IRNazanin"/>
          <w:color w:val="111111"/>
          <w:sz w:val="28"/>
          <w:sz w:val="28"/>
          <w:szCs w:val="28"/>
          <w:rtl w:val="true"/>
          <w:lang w:bidi="fa-IR"/>
        </w:rPr>
        <w:t xml:space="preserve">فما سمعتنی أقول فقل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فرفع یدیه </w:t>
      </w:r>
      <w:r>
        <w:rPr>
          <w:rStyle w:val="FootnoteAnchor"/>
          <w:rtl w:val="true"/>
        </w:rPr>
        <w:footnoteReference w:id="622"/>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العن عبدک الف</w:t>
      </w:r>
    </w:p>
    <w:p>
      <w:pPr>
        <w:pStyle w:val="BookText"/>
        <w:rPr/>
      </w:pPr>
      <w:r>
        <w:rPr>
          <w:rFonts w:ascii="IRNazanin" w:hAnsi="IRNazanin" w:eastAsia="IRNazanin"/>
          <w:color w:val="111111"/>
          <w:sz w:val="28"/>
          <w:sz w:val="28"/>
          <w:szCs w:val="28"/>
          <w:rtl w:val="true"/>
          <w:lang w:bidi="fa-IR"/>
        </w:rPr>
        <w:t xml:space="preserve">لعنة مختلفة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اخز عبدک فی عبادک </w:t>
      </w:r>
      <w:r>
        <w:rPr>
          <w:rStyle w:val="FootnoteAnchor"/>
          <w:rtl w:val="true"/>
        </w:rPr>
        <w:footnoteReference w:id="623"/>
      </w:r>
      <w:r>
        <w:rPr>
          <w:rFonts w:ascii="IRNazanin" w:hAnsi="IRNazanin" w:eastAsia="IRNazanin"/>
          <w:color w:val="111111"/>
          <w:sz w:val="28"/>
          <w:sz w:val="28"/>
          <w:szCs w:val="28"/>
          <w:rtl w:val="true"/>
          <w:lang w:bidi="fa-IR"/>
        </w:rPr>
        <w:t xml:space="preserve">وبلادک اللهم اصله حر </w:t>
      </w:r>
      <w:r>
        <w:rPr>
          <w:rStyle w:val="FootnoteAnchor"/>
          <w:rtl w:val="true"/>
        </w:rPr>
        <w:footnoteReference w:id="624"/>
      </w:r>
    </w:p>
    <w:p>
      <w:pPr>
        <w:pStyle w:val="BookText"/>
        <w:rPr/>
      </w:pPr>
      <w:r>
        <w:rPr>
          <w:rFonts w:ascii="IRNazanin" w:hAnsi="IRNazanin" w:eastAsia="IRNazanin"/>
          <w:color w:val="111111"/>
          <w:sz w:val="28"/>
          <w:sz w:val="28"/>
          <w:szCs w:val="28"/>
          <w:rtl w:val="true"/>
          <w:lang w:bidi="fa-IR"/>
        </w:rPr>
        <w:t xml:space="preserve">نارک اللهم أذقه أشد </w:t>
      </w:r>
      <w:r>
        <w:rPr>
          <w:rStyle w:val="FootnoteAnchor"/>
          <w:rtl w:val="true"/>
        </w:rPr>
        <w:footnoteReference w:id="625"/>
      </w:r>
      <w:r>
        <w:rPr>
          <w:rFonts w:ascii="IRNazanin" w:hAnsi="IRNazanin" w:eastAsia="IRNazanin"/>
          <w:color w:val="111111"/>
          <w:sz w:val="28"/>
          <w:sz w:val="28"/>
          <w:szCs w:val="28"/>
          <w:rtl w:val="true"/>
          <w:lang w:bidi="fa-IR"/>
        </w:rPr>
        <w:t xml:space="preserve">عذابک فإنه کان یوالی </w:t>
      </w:r>
      <w:r>
        <w:rPr>
          <w:rStyle w:val="FootnoteAnchor"/>
          <w:rtl w:val="true"/>
        </w:rPr>
        <w:footnoteReference w:id="626"/>
      </w:r>
      <w:r>
        <w:rPr>
          <w:rFonts w:ascii="IRNazanin" w:hAnsi="IRNazanin" w:eastAsia="IRNazanin"/>
          <w:color w:val="111111"/>
          <w:sz w:val="28"/>
          <w:sz w:val="28"/>
          <w:szCs w:val="28"/>
          <w:rtl w:val="true"/>
          <w:lang w:bidi="fa-IR"/>
        </w:rPr>
        <w:t>أعدائک ویعادی أولیائک ویبغض</w:t>
      </w:r>
    </w:p>
    <w:p>
      <w:pPr>
        <w:pStyle w:val="BookText"/>
        <w:rPr/>
      </w:pPr>
      <w:r>
        <w:rPr>
          <w:rFonts w:ascii="IRNazanin" w:hAnsi="IRNazanin" w:eastAsia="IRNazanin"/>
          <w:color w:val="111111"/>
          <w:sz w:val="28"/>
          <w:sz w:val="28"/>
          <w:szCs w:val="28"/>
          <w:rtl w:val="true"/>
          <w:lang w:bidi="fa-IR"/>
        </w:rPr>
        <w:t>أهل بیت نبیک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4225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27"/>
      </w:r>
      <w:r>
        <w:rPr>
          <w:rFonts w:ascii="IRNazanin" w:hAnsi="IRNazanin" w:eastAsia="IRNazanin"/>
          <w:color w:val="111111"/>
          <w:sz w:val="28"/>
          <w:sz w:val="28"/>
          <w:szCs w:val="28"/>
          <w:rtl w:val="true"/>
          <w:lang w:bidi="fa-IR"/>
        </w:rPr>
        <w:t xml:space="preserve">المقنع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الهدایة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صلیت علی المنافق </w:t>
      </w:r>
      <w:r>
        <w:rPr>
          <w:rStyle w:val="FootnoteAnchor"/>
          <w:rtl w:val="true"/>
        </w:rPr>
        <w:footnoteReference w:id="628"/>
      </w:r>
      <w:r>
        <w:rPr>
          <w:rFonts w:ascii="IRNazanin" w:hAnsi="IRNazanin" w:eastAsia="IRNazanin"/>
          <w:color w:val="111111"/>
          <w:sz w:val="28"/>
          <w:sz w:val="28"/>
          <w:szCs w:val="28"/>
          <w:rtl w:val="true"/>
          <w:lang w:bidi="fa-IR"/>
        </w:rPr>
        <w:t>فقل بین</w:t>
      </w:r>
    </w:p>
    <w:p>
      <w:pPr>
        <w:pStyle w:val="BookText"/>
        <w:rPr/>
      </w:pPr>
      <w:r>
        <w:rPr>
          <w:rFonts w:ascii="IRNazanin" w:hAnsi="IRNazanin" w:eastAsia="IRNazanin"/>
          <w:color w:val="111111"/>
          <w:sz w:val="28"/>
          <w:sz w:val="28"/>
          <w:szCs w:val="28"/>
          <w:rtl w:val="true"/>
          <w:lang w:bidi="fa-IR"/>
        </w:rPr>
        <w:t>التکبیرة الرابعة والخامسة اللهم اخز عبدک فی عبادک وبلادک اللهم اصله أشد نارک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أذقه حر عذابک فإنه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یوالی أعدائک ویعادی</w:t>
      </w:r>
    </w:p>
    <w:p>
      <w:pPr>
        <w:pStyle w:val="BookText"/>
        <w:rPr/>
      </w:pPr>
      <w:r>
        <w:rPr>
          <w:rFonts w:ascii="IRNazanin" w:hAnsi="IRNazanin" w:eastAsia="IRNazanin"/>
          <w:color w:val="111111"/>
          <w:sz w:val="28"/>
          <w:sz w:val="28"/>
          <w:szCs w:val="28"/>
          <w:rtl w:val="true"/>
          <w:lang w:bidi="fa-IR"/>
        </w:rPr>
        <w:t>أولیائک ویبغض أهل بیت نبیک فإذا رفع فقل اللهم لا ترفعه ولا تزکه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4226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29"/>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أبی عمیر عن حماد عن</w:t>
      </w:r>
    </w:p>
    <w:p>
      <w:pPr>
        <w:pStyle w:val="BookText"/>
        <w:rPr/>
      </w:pP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الحلبی </w:t>
      </w:r>
      <w:r>
        <w:rPr>
          <w:rStyle w:val="FootnoteAnchor"/>
          <w:rtl w:val="true"/>
        </w:rPr>
        <w:footnoteReference w:id="630"/>
      </w:r>
      <w:r>
        <w:rPr>
          <w:rFonts w:ascii="IRNazanin" w:hAnsi="IRNazanin" w:eastAsia="IRNazanin"/>
          <w:color w:val="111111"/>
          <w:sz w:val="28"/>
          <w:sz w:val="28"/>
          <w:szCs w:val="28"/>
          <w:rtl w:val="true"/>
          <w:lang w:bidi="fa-IR"/>
        </w:rPr>
        <w:t xml:space="preserve">عن أبی عبد الله علیه السلام قال إذا صلیت علی عدو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 اللهم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فلانا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انه عدو لک ورسولک اللهم</w:t>
      </w:r>
    </w:p>
    <w:p>
      <w:pPr>
        <w:pStyle w:val="BookText"/>
        <w:rPr/>
      </w:pPr>
      <w:r>
        <w:rPr>
          <w:rFonts w:ascii="IRNazanin" w:hAnsi="IRNazanin" w:eastAsia="IRNazanin"/>
          <w:color w:val="111111"/>
          <w:sz w:val="28"/>
          <w:sz w:val="28"/>
          <w:szCs w:val="28"/>
          <w:rtl w:val="true"/>
          <w:lang w:bidi="fa-IR"/>
        </w:rPr>
        <w:t xml:space="preserve">فاحش قبره نارا واحش جوفه نارا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عجل به </w:t>
      </w:r>
      <w:r>
        <w:rPr>
          <w:rStyle w:val="FootnoteAnchor"/>
          <w:rtl w:val="true"/>
        </w:rPr>
        <w:footnoteReference w:id="6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النار فإنه کان یتولی </w:t>
      </w:r>
      <w:r>
        <w:rPr>
          <w:rStyle w:val="FootnoteAnchor"/>
          <w:rtl w:val="true"/>
        </w:rPr>
        <w:footnoteReference w:id="632"/>
      </w:r>
    </w:p>
    <w:p>
      <w:pPr>
        <w:pStyle w:val="BookText"/>
        <w:rPr/>
      </w:pPr>
      <w:r>
        <w:rPr>
          <w:rFonts w:ascii="IRNazanin" w:hAnsi="IRNazanin" w:eastAsia="IRNazanin"/>
          <w:color w:val="111111"/>
          <w:sz w:val="28"/>
          <w:sz w:val="28"/>
          <w:szCs w:val="28"/>
          <w:rtl w:val="true"/>
          <w:lang w:bidi="fa-IR"/>
        </w:rPr>
        <w:t>أعدائک ویعادی أولیائک ویبغض أهل بیت نبیک اللهم ضیق علیه قبره فإذا رفع فقل</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لا ترفعه ولا تزکه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4227</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وإذا کان ناصبا فقل اللهم انا لا نعلم الا انه</w:t>
      </w:r>
    </w:p>
    <w:p>
      <w:pPr>
        <w:pStyle w:val="BookText"/>
        <w:rPr/>
      </w:pPr>
      <w:r>
        <w:rPr>
          <w:rFonts w:ascii="IRNazanin" w:hAnsi="IRNazanin" w:eastAsia="IRNazanin"/>
          <w:color w:val="111111"/>
          <w:sz w:val="28"/>
          <w:sz w:val="28"/>
          <w:szCs w:val="28"/>
          <w:rtl w:val="true"/>
          <w:lang w:bidi="fa-IR"/>
        </w:rPr>
        <w:t>عدو لک ولرسولک اللهم فاحش جوفه نارا وقبره نارا وعجله إلی النار فإنه کان یتولی</w:t>
      </w:r>
    </w:p>
    <w:p>
      <w:pPr>
        <w:pStyle w:val="BookText"/>
        <w:rPr/>
      </w:pPr>
      <w:r>
        <w:rPr>
          <w:rFonts w:ascii="IRNazanin" w:hAnsi="IRNazanin" w:eastAsia="IRNazanin"/>
          <w:color w:val="111111"/>
          <w:sz w:val="28"/>
          <w:sz w:val="28"/>
          <w:szCs w:val="28"/>
          <w:rtl w:val="true"/>
          <w:lang w:bidi="fa-IR"/>
        </w:rPr>
        <w:t>أعدائک ویعادی أولیائک ویبغض أهل بیت نبیک اللهم ضیق علیه قبره فإذا رفع</w:t>
      </w:r>
    </w:p>
    <w:p>
      <w:pPr>
        <w:pStyle w:val="BookText"/>
        <w:rPr/>
      </w:pPr>
      <w:r>
        <w:rPr>
          <w:rFonts w:ascii="IRNazanin" w:hAnsi="IRNazanin" w:eastAsia="IRNazanin"/>
          <w:color w:val="111111"/>
          <w:sz w:val="28"/>
          <w:sz w:val="28"/>
          <w:szCs w:val="28"/>
          <w:rtl w:val="true"/>
          <w:lang w:bidi="fa-IR"/>
        </w:rPr>
        <w:t>فقل اللهم لا ترفعه ولا تزکه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4228</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وإذا کان المیت مخالفا فقل فی تکبیرک</w:t>
      </w:r>
    </w:p>
    <w:p>
      <w:pPr>
        <w:pStyle w:val="BookText"/>
        <w:rPr/>
      </w:pPr>
      <w:r>
        <w:rPr>
          <w:rFonts w:ascii="IRNazanin" w:hAnsi="IRNazanin" w:eastAsia="IRNazanin"/>
          <w:color w:val="111111"/>
          <w:sz w:val="28"/>
          <w:sz w:val="28"/>
          <w:szCs w:val="28"/>
          <w:rtl w:val="true"/>
          <w:lang w:bidi="fa-IR"/>
        </w:rPr>
        <w:t>الرابعة اللهم اخز عبدک وابن عبدک هذا اللهم اصله نارک اللهم أذقه الیم عذابک</w:t>
      </w:r>
    </w:p>
    <w:p>
      <w:pPr>
        <w:pStyle w:val="BookText"/>
        <w:rPr/>
      </w:pPr>
      <w:r>
        <w:rPr>
          <w:rFonts w:ascii="IRNazanin" w:hAnsi="IRNazanin" w:eastAsia="IRNazanin"/>
          <w:color w:val="111111"/>
          <w:sz w:val="28"/>
          <w:sz w:val="28"/>
          <w:szCs w:val="28"/>
          <w:rtl w:val="true"/>
          <w:lang w:bidi="fa-IR"/>
        </w:rPr>
        <w:t>وشدید عقوبتک وأورده نارا واملاء جوفه نارا وضیق علیه لحده فإنه کان معادیا</w:t>
      </w:r>
    </w:p>
    <w:p>
      <w:pPr>
        <w:pStyle w:val="BookText"/>
        <w:rPr/>
      </w:pPr>
      <w:r>
        <w:rPr>
          <w:rFonts w:ascii="IRNazanin" w:hAnsi="IRNazanin" w:eastAsia="IRNazanin"/>
          <w:color w:val="111111"/>
          <w:sz w:val="28"/>
          <w:sz w:val="28"/>
          <w:szCs w:val="28"/>
          <w:rtl w:val="true"/>
          <w:lang w:bidi="fa-IR"/>
        </w:rPr>
        <w:t xml:space="preserve">لأولیائک ومتولیا </w:t>
      </w:r>
      <w:r>
        <w:rPr>
          <w:rStyle w:val="FootnoteAnchor"/>
          <w:rtl w:val="true"/>
        </w:rPr>
        <w:footnoteReference w:id="633"/>
      </w:r>
      <w:r>
        <w:rPr>
          <w:rFonts w:ascii="IRNazanin" w:hAnsi="IRNazanin" w:eastAsia="IRNazanin"/>
          <w:color w:val="111111"/>
          <w:sz w:val="28"/>
          <w:sz w:val="28"/>
          <w:szCs w:val="28"/>
          <w:rtl w:val="true"/>
          <w:lang w:bidi="fa-IR"/>
        </w:rPr>
        <w:t>بک اللهم لا تخفف عنه العذاب واصبب علیه العذاب صبا</w:t>
      </w:r>
    </w:p>
    <w:p>
      <w:pPr>
        <w:pStyle w:val="BookText"/>
        <w:rPr/>
      </w:pPr>
      <w:r>
        <w:rPr>
          <w:rFonts w:ascii="IRNazanin" w:hAnsi="IRNazanin" w:eastAsia="IRNazanin"/>
          <w:color w:val="111111"/>
          <w:sz w:val="28"/>
          <w:sz w:val="28"/>
          <w:szCs w:val="28"/>
          <w:rtl w:val="true"/>
          <w:lang w:bidi="fa-IR"/>
        </w:rPr>
        <w:t>فإذا رفع جنازته فقل اللهم لا ترفعه ولا تزکه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4229</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سهل بن زیاد عن أحمد بن محمد</w:t>
      </w:r>
    </w:p>
    <w:p>
      <w:pPr>
        <w:pStyle w:val="BookText"/>
        <w:rPr/>
      </w:pPr>
      <w:r>
        <w:rPr>
          <w:rFonts w:ascii="IRNazanin" w:hAnsi="IRNazanin" w:eastAsia="IRNazanin"/>
          <w:color w:val="111111"/>
          <w:sz w:val="28"/>
          <w:sz w:val="28"/>
          <w:szCs w:val="28"/>
          <w:rtl w:val="true"/>
          <w:lang w:bidi="fa-IR"/>
        </w:rPr>
        <w:t xml:space="preserve">ابن أبی نصر قال تقول اللهم اخز عبدک فی عبادک </w:t>
      </w:r>
      <w:r>
        <w:rPr>
          <w:rStyle w:val="FootnoteAnchor"/>
          <w:rtl w:val="true"/>
        </w:rPr>
        <w:footnoteReference w:id="634"/>
      </w:r>
      <w:r>
        <w:rPr>
          <w:rFonts w:ascii="IRNazanin" w:hAnsi="IRNazanin" w:eastAsia="IRNazanin"/>
          <w:color w:val="111111"/>
          <w:sz w:val="28"/>
          <w:sz w:val="28"/>
          <w:szCs w:val="28"/>
          <w:rtl w:val="true"/>
          <w:lang w:bidi="fa-IR"/>
        </w:rPr>
        <w:t>وبلادک اللهم اصله نارک وأذقه</w:t>
      </w:r>
    </w:p>
    <w:p>
      <w:pPr>
        <w:pStyle w:val="BookText"/>
        <w:rPr/>
      </w:pPr>
      <w:r>
        <w:rPr>
          <w:rFonts w:ascii="IRNazanin" w:hAnsi="IRNazanin" w:eastAsia="IRNazanin"/>
          <w:color w:val="111111"/>
          <w:sz w:val="28"/>
          <w:sz w:val="28"/>
          <w:szCs w:val="28"/>
          <w:rtl w:val="true"/>
          <w:lang w:bidi="fa-IR"/>
        </w:rPr>
        <w:t>أشد عذابک فإنه کان یعادی أولیائک ویوالی أعدائک ویبغض أهل بیت نبیک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4230</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حماد بن عیسی عن</w:t>
      </w:r>
    </w:p>
    <w:p>
      <w:pPr>
        <w:pStyle w:val="BookText"/>
        <w:rPr/>
      </w:pPr>
      <w:r>
        <w:rPr>
          <w:rFonts w:ascii="IRNazanin" w:hAnsi="IRNazanin" w:eastAsia="IRNazanin"/>
          <w:color w:val="111111"/>
          <w:sz w:val="28"/>
          <w:sz w:val="28"/>
          <w:szCs w:val="28"/>
          <w:rtl w:val="true"/>
          <w:lang w:bidi="fa-IR"/>
        </w:rPr>
        <w:t>حریز عن محمد بن مسلم عن أحدهما علیهما السلام قال إن کان جاحدا للحق فقل اللهم</w:t>
      </w:r>
    </w:p>
    <w:p>
      <w:pPr>
        <w:pStyle w:val="BookText"/>
        <w:rPr/>
      </w:pPr>
      <w:r>
        <w:rPr>
          <w:rFonts w:ascii="IRNazanin" w:hAnsi="IRNazanin" w:eastAsia="IRNazanin"/>
          <w:color w:val="111111"/>
          <w:sz w:val="28"/>
          <w:sz w:val="28"/>
          <w:szCs w:val="28"/>
          <w:rtl w:val="true"/>
          <w:lang w:bidi="fa-IR"/>
        </w:rPr>
        <w:t>إملاء جوفه نارا وقبره نارا وسلط علیه الحیات والعقارب وذلک قاله أبو جعفر علیه</w:t>
      </w:r>
    </w:p>
    <w:p>
      <w:pPr>
        <w:pStyle w:val="BookText"/>
        <w:rPr/>
      </w:pPr>
      <w:r>
        <w:rPr>
          <w:rFonts w:ascii="IRNazanin" w:hAnsi="IRNazanin" w:eastAsia="IRNazanin"/>
          <w:color w:val="111111"/>
          <w:sz w:val="28"/>
          <w:sz w:val="28"/>
          <w:szCs w:val="28"/>
          <w:rtl w:val="true"/>
          <w:lang w:bidi="fa-IR"/>
        </w:rPr>
        <w:t xml:space="preserve">السلام لامرأة سوء من بنی أمیة صلی علیها أبی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المقالة و</w:t>
      </w:r>
    </w:p>
    <w:p>
      <w:pPr>
        <w:pStyle w:val="BookText"/>
        <w:rPr/>
      </w:pPr>
      <w:r>
        <w:rPr>
          <w:rFonts w:ascii="IRNazanin" w:hAnsi="IRNazanin" w:eastAsia="IRNazanin"/>
          <w:color w:val="111111"/>
          <w:sz w:val="28"/>
          <w:sz w:val="28"/>
          <w:szCs w:val="28"/>
          <w:rtl w:val="true"/>
          <w:lang w:bidi="fa-IR"/>
        </w:rPr>
        <w:t>اجعل الشیطان لها قرینا قال محمد بن مسلم فقلت له لای شئ یجعل الحیات</w:t>
      </w:r>
    </w:p>
    <w:p>
      <w:pPr>
        <w:pStyle w:val="BookText"/>
        <w:rPr/>
      </w:pPr>
      <w:r>
        <w:rPr>
          <w:rFonts w:ascii="IRNazanin" w:hAnsi="IRNazanin" w:eastAsia="IRNazanin"/>
          <w:color w:val="111111"/>
          <w:sz w:val="28"/>
          <w:sz w:val="28"/>
          <w:szCs w:val="28"/>
          <w:rtl w:val="true"/>
          <w:lang w:bidi="fa-IR"/>
        </w:rPr>
        <w:t xml:space="preserve">والعقارب فی قبرها فقال إن الحیات یعضضنها والعقارب یلسعنها </w:t>
      </w:r>
      <w:r>
        <w:rPr>
          <w:rStyle w:val="FootnoteAnchor"/>
          <w:rtl w:val="true"/>
        </w:rPr>
        <w:footnoteReference w:id="635"/>
      </w:r>
      <w:r>
        <w:rPr>
          <w:rFonts w:ascii="IRNazanin" w:hAnsi="IRNazanin" w:eastAsia="IRNazanin"/>
          <w:color w:val="111111"/>
          <w:sz w:val="28"/>
          <w:sz w:val="28"/>
          <w:szCs w:val="28"/>
          <w:rtl w:val="true"/>
          <w:lang w:bidi="fa-IR"/>
        </w:rPr>
        <w:t xml:space="preserve">والشیاطین </w:t>
      </w:r>
      <w:r>
        <w:rPr>
          <w:rStyle w:val="FootnoteAnchor"/>
          <w:rtl w:val="true"/>
        </w:rPr>
        <w:footnoteReference w:id="636"/>
      </w:r>
    </w:p>
    <w:p>
      <w:pPr>
        <w:pStyle w:val="BookText"/>
        <w:rPr/>
      </w:pPr>
      <w:r>
        <w:rPr>
          <w:rFonts w:ascii="IRNazanin" w:hAnsi="IRNazanin" w:eastAsia="IRNazanin"/>
          <w:color w:val="111111"/>
          <w:sz w:val="28"/>
          <w:sz w:val="28"/>
          <w:szCs w:val="28"/>
          <w:rtl w:val="true"/>
          <w:lang w:bidi="fa-IR"/>
        </w:rPr>
        <w:t>تقارنها فی قبرها قلت تجد الم ذلک قال نعم شدیدا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4231</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عن عبد الله الحجال</w:t>
      </w:r>
    </w:p>
    <w:p>
      <w:pPr>
        <w:pStyle w:val="BookText"/>
        <w:rPr/>
      </w:pPr>
      <w:r>
        <w:rPr>
          <w:rFonts w:ascii="IRNazanin" w:hAnsi="IRNazanin" w:eastAsia="IRNazanin"/>
          <w:color w:val="111111"/>
          <w:sz w:val="28"/>
          <w:sz w:val="28"/>
          <w:szCs w:val="28"/>
          <w:rtl w:val="true"/>
          <w:lang w:bidi="fa-IR"/>
        </w:rPr>
        <w:t>عن حماد بن عثمان عن أبی عبد الله علیه السلام أو عمن ذکره عن أبی عبد الله علیه</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السلام قال ماتت امرأة من بنی أمیة فحضرتها فلما صلوا علیها ورفعوها وصارت علی</w:t>
      </w:r>
      <w:bookmarkStart w:id="346" w:name="pg12405_123522"/>
    </w:p>
    <w:p>
      <w:pPr>
        <w:pStyle w:val="BookText"/>
        <w:rPr/>
      </w:pPr>
      <w:bookmarkEnd w:id="346"/>
      <w:r>
        <w:rPr>
          <w:rFonts w:ascii="IRNazanin" w:hAnsi="IRNazanin" w:eastAsia="IRNazanin"/>
          <w:color w:val="111111"/>
          <w:sz w:val="28"/>
          <w:sz w:val="28"/>
          <w:szCs w:val="28"/>
          <w:rtl w:val="true"/>
          <w:lang w:bidi="fa-IR"/>
        </w:rPr>
        <w:t>أیدی الرجال قال اللهم ضعها ولا ترفعها ولا تزکها قال وکانت عدوة لله قال ولا اعلمه</w:t>
      </w:r>
    </w:p>
    <w:p>
      <w:pPr>
        <w:pStyle w:val="BookText"/>
        <w:rPr/>
      </w:pPr>
      <w:r>
        <w:rPr>
          <w:rFonts w:ascii="IRNazanin" w:hAnsi="IRNazanin" w:eastAsia="IRNazanin"/>
          <w:color w:val="111111"/>
          <w:sz w:val="28"/>
          <w:sz w:val="28"/>
          <w:szCs w:val="28"/>
          <w:rtl w:val="true"/>
          <w:lang w:bidi="fa-IR"/>
        </w:rPr>
        <w:t xml:space="preserve">الا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4232</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283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روینا عن أهل البیت علیهم السلام انهم قالوا فی الصلاة</w:t>
      </w:r>
    </w:p>
    <w:p>
      <w:pPr>
        <w:pStyle w:val="BookText"/>
        <w:rPr/>
      </w:pPr>
      <w:r>
        <w:rPr>
          <w:rFonts w:ascii="IRNazanin" w:hAnsi="IRNazanin" w:eastAsia="IRNazanin"/>
          <w:color w:val="111111"/>
          <w:sz w:val="28"/>
          <w:sz w:val="28"/>
          <w:szCs w:val="28"/>
          <w:rtl w:val="true"/>
          <w:lang w:bidi="fa-IR"/>
        </w:rPr>
        <w:t>علی الناصب لأولیاء الله المعادی لهم یدعی علیه وذکروا فی الدعاء علیه وجوها</w:t>
      </w:r>
    </w:p>
    <w:p>
      <w:pPr>
        <w:pStyle w:val="BookText"/>
        <w:rPr/>
      </w:pPr>
      <w:r>
        <w:rPr>
          <w:rFonts w:ascii="IRNazanin" w:hAnsi="IRNazanin" w:eastAsia="IRNazanin"/>
          <w:color w:val="111111"/>
          <w:sz w:val="28"/>
          <w:sz w:val="28"/>
          <w:szCs w:val="28"/>
          <w:rtl w:val="true"/>
          <w:lang w:bidi="fa-IR"/>
        </w:rPr>
        <w:t>کثیرة فدل علی أن لیس فیها شئ موقت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أم سلمة </w:t>
      </w:r>
      <w:r>
        <w:rPr>
          <w:rStyle w:val="FootnoteAnchor"/>
          <w:rtl w:val="true"/>
        </w:rPr>
        <w:footnoteReference w:id="637"/>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کیفیة صلاة المیت قوله علیه السلام</w:t>
      </w:r>
    </w:p>
    <w:p>
      <w:pPr>
        <w:pStyle w:val="BookText"/>
        <w:rPr/>
      </w:pPr>
      <w:r>
        <w:rPr>
          <w:rFonts w:ascii="IRNazanin" w:hAnsi="IRNazanin" w:eastAsia="IRNazanin"/>
          <w:color w:val="111111"/>
          <w:sz w:val="28"/>
          <w:sz w:val="28"/>
          <w:szCs w:val="28"/>
          <w:rtl w:val="true"/>
          <w:lang w:bidi="fa-IR"/>
        </w:rPr>
        <w:t>فلما نهاه الله عز وجل عن الصلاة علی المنافقین کبر وتشهد ثم کبر وصلی علی</w:t>
      </w:r>
    </w:p>
    <w:p>
      <w:pPr>
        <w:pStyle w:val="BookText"/>
        <w:rPr/>
      </w:pPr>
      <w:r>
        <w:rPr>
          <w:rFonts w:ascii="IRNazanin" w:hAnsi="IRNazanin" w:eastAsia="IRNazanin"/>
          <w:color w:val="111111"/>
          <w:sz w:val="28"/>
          <w:sz w:val="28"/>
          <w:szCs w:val="28"/>
          <w:rtl w:val="true"/>
          <w:lang w:bidi="fa-IR"/>
        </w:rPr>
        <w:t xml:space="preserve">النبیین </w:t>
      </w:r>
      <w:r>
        <w:rPr>
          <w:rStyle w:val="FootnoteAnchor"/>
          <w:rtl w:val="true"/>
        </w:rPr>
        <w:footnoteReference w:id="638"/>
      </w:r>
      <w:r>
        <w:rPr>
          <w:rFonts w:ascii="IRNazanin" w:hAnsi="IRNazanin" w:eastAsia="IRNazanin"/>
          <w:color w:val="111111"/>
          <w:sz w:val="28"/>
          <w:sz w:val="28"/>
          <w:szCs w:val="28"/>
          <w:rtl w:val="true"/>
          <w:lang w:bidi="fa-IR"/>
        </w:rPr>
        <w:t xml:space="preserve">ثم کبر ودعا للمؤمنین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المؤمنات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کبر الرابعة وانصرف ولم یدع</w:t>
      </w:r>
    </w:p>
    <w:p>
      <w:pPr>
        <w:pStyle w:val="BookText"/>
        <w:rPr/>
      </w:pPr>
      <w:r>
        <w:rPr>
          <w:rFonts w:ascii="IRNazanin" w:hAnsi="IRNazanin" w:eastAsia="IRNazanin"/>
          <w:color w:val="111111"/>
          <w:sz w:val="28"/>
          <w:sz w:val="28"/>
          <w:szCs w:val="28"/>
          <w:rtl w:val="true"/>
          <w:lang w:bidi="fa-IR"/>
        </w:rPr>
        <w:t xml:space="preserve">للمیت وفی روایة هشام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ویصلی صلی الله علیه وآله علی أهل النفاق</w:t>
      </w:r>
    </w:p>
    <w:p>
      <w:pPr>
        <w:pStyle w:val="BookText"/>
        <w:rPr/>
      </w:pPr>
      <w:r>
        <w:rPr>
          <w:rFonts w:ascii="IRNazanin" w:hAnsi="IRNazanin" w:eastAsia="IRNazanin"/>
          <w:color w:val="111111"/>
          <w:sz w:val="28"/>
          <w:sz w:val="28"/>
          <w:szCs w:val="28"/>
          <w:rtl w:val="true"/>
          <w:lang w:bidi="fa-IR"/>
        </w:rPr>
        <w:t>سوی من ورد النهی عن الصلاة علیهم فیکبر أربعا فرقا بینهم وبین أهل الایمان و</w:t>
      </w:r>
    </w:p>
    <w:p>
      <w:pPr>
        <w:pStyle w:val="BookText"/>
        <w:rPr/>
      </w:pPr>
      <w:r>
        <w:rPr>
          <w:rFonts w:ascii="IRNazanin" w:hAnsi="IRNazanin" w:eastAsia="IRNazanin"/>
          <w:color w:val="111111"/>
          <w:sz w:val="28"/>
          <w:sz w:val="28"/>
          <w:szCs w:val="28"/>
          <w:rtl w:val="true"/>
          <w:lang w:bidi="fa-IR"/>
        </w:rPr>
        <w:t>کانت الصحابة إذا رأته صلی الله علیه وآله قد صلی علی میت فکبر أربعا قطعوا</w:t>
      </w:r>
    </w:p>
    <w:p>
      <w:pPr>
        <w:pStyle w:val="BookText"/>
        <w:rPr/>
      </w:pPr>
      <w:r>
        <w:rPr>
          <w:rFonts w:ascii="IRNazanin" w:hAnsi="IRNazanin" w:eastAsia="IRNazanin"/>
          <w:color w:val="111111"/>
          <w:sz w:val="28"/>
          <w:sz w:val="28"/>
          <w:szCs w:val="28"/>
          <w:rtl w:val="true"/>
          <w:lang w:bidi="fa-IR"/>
        </w:rPr>
        <w:t>علیه بالنفاق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إبراهیم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کان یعرف المؤمن والمنافق</w:t>
      </w:r>
    </w:p>
    <w:p>
      <w:pPr>
        <w:pStyle w:val="BookText"/>
        <w:rPr/>
      </w:pPr>
      <w:r>
        <w:rPr>
          <w:rFonts w:ascii="IRNazanin" w:hAnsi="IRNazanin" w:eastAsia="IRNazanin"/>
          <w:color w:val="111111"/>
          <w:sz w:val="28"/>
          <w:sz w:val="28"/>
          <w:szCs w:val="28"/>
          <w:rtl w:val="true"/>
          <w:lang w:bidi="fa-IR"/>
        </w:rPr>
        <w:t>بتکبیر رسول الله صلی الله علیه وآله علی المؤمن خمسا وعلی المنافق أربعا وفی</w:t>
      </w:r>
    </w:p>
    <w:p>
      <w:pPr>
        <w:pStyle w:val="BookText"/>
        <w:rPr/>
      </w:pPr>
      <w:r>
        <w:rPr>
          <w:rFonts w:ascii="IRNazanin" w:hAnsi="IRNazanin" w:eastAsia="IRNazanin"/>
          <w:color w:val="111111"/>
          <w:sz w:val="28"/>
          <w:sz w:val="28"/>
          <w:szCs w:val="28"/>
          <w:rtl w:val="true"/>
          <w:lang w:bidi="fa-IR"/>
        </w:rPr>
        <w:t xml:space="preserve">روایة الجعفریات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ان علیا علیه السلام کان یکبر علی الجنائز</w:t>
      </w:r>
    </w:p>
    <w:p>
      <w:pPr>
        <w:pStyle w:val="BookText"/>
        <w:rPr/>
      </w:pPr>
      <w:r>
        <w:rPr>
          <w:rFonts w:ascii="IRNazanin" w:hAnsi="IRNazanin" w:eastAsia="IRNazanin"/>
          <w:color w:val="111111"/>
          <w:sz w:val="28"/>
          <w:sz w:val="28"/>
          <w:szCs w:val="28"/>
          <w:rtl w:val="true"/>
          <w:lang w:bidi="fa-IR"/>
        </w:rPr>
        <w:t>خمسا وأربعا</w:t>
      </w:r>
      <w:r>
        <w:rPr>
          <w:rFonts w:eastAsia="IRNazanin" w:cs="IRNazanin"/>
          <w:color w:val="111111"/>
          <w:sz w:val="28"/>
          <w:szCs w:val="28"/>
          <w:rtl w:val="true"/>
          <w:lang w:bidi="fa-IR"/>
        </w:rPr>
        <w:t>.</w:t>
      </w:r>
    </w:p>
    <w:p>
      <w:pPr>
        <w:pStyle w:val="Heading4"/>
        <w:numPr>
          <w:ilvl w:val="3"/>
          <w:numId w:val="1"/>
        </w:numPr>
        <w:rPr/>
      </w:pPr>
      <w:bookmarkStart w:id="347" w:name="__RefHeading___Toc9751272_417432637"/>
      <w:bookmarkStart w:id="348" w:name="_Toc122"/>
      <w:bookmarkEnd w:id="347"/>
      <w:r>
        <w:rPr>
          <w:rtl w:val="true"/>
        </w:rPr>
        <w:t>(</w:t>
      </w:r>
      <w:r>
        <w:rPr/>
        <w:t>16</w:t>
      </w:r>
      <w:r>
        <w:rPr>
          <w:rtl w:val="true"/>
        </w:rPr>
        <w:t xml:space="preserve">) </w:t>
      </w:r>
      <w:r>
        <w:rPr>
          <w:rtl w:val="true"/>
        </w:rPr>
        <w:t>باب کیفیة الصلاة علی المصلوب</w:t>
      </w:r>
      <w:bookmarkEnd w:id="348"/>
    </w:p>
    <w:p>
      <w:pPr>
        <w:pStyle w:val="BookText"/>
        <w:rPr/>
      </w:pPr>
      <w:r>
        <w:rPr>
          <w:rFonts w:eastAsia="IRNazanin" w:cs="IRNazanin"/>
          <w:color w:val="111111"/>
          <w:sz w:val="28"/>
          <w:szCs w:val="28"/>
          <w:lang w:bidi="fa-IR"/>
        </w:rPr>
        <w:t>4233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إبراهیم عن أبیه عن أبی هاشم</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الجعفری قال سئلت الرضا علیه السلام عن المصلوب فقال اما علمت ان جدی علیه السلام صلی علی</w:t>
      </w:r>
      <w:bookmarkStart w:id="349" w:name="pg12405_123523"/>
    </w:p>
    <w:p>
      <w:pPr>
        <w:pStyle w:val="BookText"/>
        <w:rPr/>
      </w:pPr>
      <w:bookmarkEnd w:id="349"/>
      <w:r>
        <w:rPr>
          <w:rFonts w:ascii="IRNazanin" w:hAnsi="IRNazanin" w:eastAsia="IRNazanin"/>
          <w:color w:val="111111"/>
          <w:sz w:val="28"/>
          <w:sz w:val="28"/>
          <w:szCs w:val="28"/>
          <w:rtl w:val="true"/>
          <w:lang w:bidi="fa-IR"/>
        </w:rPr>
        <w:t>عمه قلت اعلم ذلک</w:t>
      </w:r>
      <w:r>
        <w:rPr>
          <w:rStyle w:val="FootnoteAnchor"/>
          <w:rtl w:val="true"/>
        </w:rPr>
        <w:footnoteReference w:id="639"/>
      </w:r>
      <w:r>
        <w:rPr>
          <w:rFonts w:ascii="IRNazanin" w:hAnsi="IRNazanin" w:eastAsia="IRNazanin"/>
          <w:color w:val="111111"/>
          <w:sz w:val="28"/>
          <w:sz w:val="28"/>
          <w:szCs w:val="28"/>
          <w:rtl w:val="true"/>
          <w:lang w:bidi="fa-IR"/>
        </w:rPr>
        <w:t>ولکنی لا افهمه مبینا قال أبینه لک ان کان وجه المصلوب</w:t>
      </w:r>
    </w:p>
    <w:p>
      <w:pPr>
        <w:pStyle w:val="BookText"/>
        <w:rPr/>
      </w:pPr>
      <w:r>
        <w:rPr>
          <w:rFonts w:ascii="IRNazanin" w:hAnsi="IRNazanin" w:eastAsia="IRNazanin"/>
          <w:color w:val="111111"/>
          <w:sz w:val="28"/>
          <w:sz w:val="28"/>
          <w:szCs w:val="28"/>
          <w:rtl w:val="true"/>
          <w:lang w:bidi="fa-IR"/>
        </w:rPr>
        <w:t>إلی القبلة فقم علی منکبه الأیمن وان کان قفاه إلی القبلة فقم علی منکبه الأیسر فان</w:t>
      </w:r>
    </w:p>
    <w:p>
      <w:pPr>
        <w:pStyle w:val="BookText"/>
        <w:rPr/>
      </w:pPr>
      <w:r>
        <w:rPr>
          <w:rFonts w:ascii="IRNazanin" w:hAnsi="IRNazanin" w:eastAsia="IRNazanin"/>
          <w:color w:val="111111"/>
          <w:sz w:val="28"/>
          <w:sz w:val="28"/>
          <w:szCs w:val="28"/>
          <w:rtl w:val="true"/>
          <w:lang w:bidi="fa-IR"/>
        </w:rPr>
        <w:t>بین المشرق والمغرب قبلة وان کان منکبه الأیسر إلی القبلة فقم علی منکبه الأیمن</w:t>
      </w:r>
    </w:p>
    <w:p>
      <w:pPr>
        <w:pStyle w:val="BookText"/>
        <w:rPr/>
      </w:pPr>
      <w:r>
        <w:rPr>
          <w:rFonts w:ascii="IRNazanin" w:hAnsi="IRNazanin" w:eastAsia="IRNazanin"/>
          <w:color w:val="111111"/>
          <w:sz w:val="28"/>
          <w:sz w:val="28"/>
          <w:szCs w:val="28"/>
          <w:rtl w:val="true"/>
          <w:lang w:bidi="fa-IR"/>
        </w:rPr>
        <w:t xml:space="preserve">وان کان منکبه الأیمن إلی </w:t>
      </w:r>
      <w:r>
        <w:rPr>
          <w:rStyle w:val="FootnoteAnchor"/>
          <w:rtl w:val="true"/>
        </w:rPr>
        <w:footnoteReference w:id="640"/>
      </w:r>
      <w:r>
        <w:rPr>
          <w:rFonts w:ascii="IRNazanin" w:hAnsi="IRNazanin" w:eastAsia="IRNazanin"/>
          <w:color w:val="111111"/>
          <w:sz w:val="28"/>
          <w:sz w:val="28"/>
          <w:szCs w:val="28"/>
          <w:rtl w:val="true"/>
          <w:lang w:bidi="fa-IR"/>
        </w:rPr>
        <w:t>القبلة فقم علی منکبه الأیسر وکیف کان منحرفا</w:t>
      </w:r>
    </w:p>
    <w:p>
      <w:pPr>
        <w:pStyle w:val="BookText"/>
        <w:rPr/>
      </w:pPr>
      <w:r>
        <w:rPr>
          <w:rFonts w:ascii="IRNazanin" w:hAnsi="IRNazanin" w:eastAsia="IRNazanin"/>
          <w:color w:val="111111"/>
          <w:sz w:val="28"/>
          <w:sz w:val="28"/>
          <w:szCs w:val="28"/>
          <w:rtl w:val="true"/>
          <w:lang w:bidi="fa-IR"/>
        </w:rPr>
        <w:t xml:space="preserve">فلا تزایلن </w:t>
      </w:r>
      <w:r>
        <w:rPr>
          <w:rStyle w:val="FootnoteAnchor"/>
          <w:rtl w:val="true"/>
        </w:rPr>
        <w:footnoteReference w:id="641"/>
      </w:r>
      <w:r>
        <w:rPr>
          <w:rFonts w:ascii="IRNazanin" w:hAnsi="IRNazanin" w:eastAsia="IRNazanin"/>
          <w:color w:val="111111"/>
          <w:sz w:val="28"/>
          <w:sz w:val="28"/>
          <w:szCs w:val="28"/>
          <w:rtl w:val="true"/>
          <w:lang w:bidi="fa-IR"/>
        </w:rPr>
        <w:t>مناکبه ولیکن وجهک إلی ما بین المشرق والمغرب ولا تستقبله</w:t>
      </w:r>
    </w:p>
    <w:p>
      <w:pPr>
        <w:pStyle w:val="BookText"/>
        <w:rPr/>
      </w:pPr>
      <w:r>
        <w:rPr>
          <w:rFonts w:ascii="Amiri" w:hAnsi="Amiri" w:eastAsia="Amiri" w:cs="Amiri"/>
          <w:color w:val="111111"/>
          <w:sz w:val="28"/>
          <w:sz w:val="28"/>
          <w:szCs w:val="28"/>
          <w:rtl w:val="true"/>
          <w:lang w:bidi="ar-SA"/>
        </w:rPr>
        <w:t xml:space="preserve">ولا تستدبره البتة قال أبو هاشم وقد فهمت انشاء الله فهمته </w:t>
      </w:r>
      <w:r>
        <w:rPr>
          <w:rStyle w:val="FootnoteAnchor"/>
          <w:rtl w:val="true"/>
        </w:rPr>
        <w:footnoteReference w:id="642"/>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العیون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حدثنا علی بن بشار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حدثنا أبو الفرج المظفر بن أحمد بن الحسن</w:t>
      </w:r>
    </w:p>
    <w:p>
      <w:pPr>
        <w:pStyle w:val="BookText"/>
        <w:rPr/>
      </w:pPr>
      <w:r>
        <w:rPr>
          <w:rFonts w:ascii="IRNazanin" w:hAnsi="IRNazanin" w:eastAsia="IRNazanin"/>
          <w:color w:val="111111"/>
          <w:sz w:val="28"/>
          <w:sz w:val="28"/>
          <w:szCs w:val="28"/>
          <w:rtl w:val="true"/>
          <w:lang w:bidi="fa-IR"/>
        </w:rPr>
        <w:t>القزوینی قال أخبرنا أبو الفضل العباس بن محمد بن قاسم بن حمزة بن موسی بن</w:t>
      </w:r>
    </w:p>
    <w:p>
      <w:pPr>
        <w:pStyle w:val="BookText"/>
        <w:rPr/>
      </w:pPr>
      <w:r>
        <w:rPr>
          <w:rFonts w:ascii="IRNazanin" w:hAnsi="IRNazanin" w:eastAsia="IRNazanin"/>
          <w:color w:val="111111"/>
          <w:sz w:val="28"/>
          <w:sz w:val="28"/>
          <w:szCs w:val="28"/>
          <w:rtl w:val="true"/>
          <w:lang w:bidi="fa-IR"/>
        </w:rPr>
        <w:t>جعفر قال حدثنی الحسن بن سهل القمی عن محمد بن حامد عن أبی هاشم الجعفری نحوه</w:t>
      </w:r>
      <w:r>
        <w:rPr>
          <w:rFonts w:eastAsia="IRNazanin" w:cs="IRNazanin"/>
          <w:color w:val="111111"/>
          <w:sz w:val="28"/>
          <w:szCs w:val="28"/>
          <w:rtl w:val="true"/>
          <w:lang w:bidi="fa-IR"/>
        </w:rPr>
        <w:t>.</w:t>
      </w:r>
    </w:p>
    <w:p>
      <w:pPr>
        <w:pStyle w:val="Heading4"/>
        <w:numPr>
          <w:ilvl w:val="3"/>
          <w:numId w:val="1"/>
        </w:numPr>
        <w:rPr/>
      </w:pPr>
      <w:bookmarkStart w:id="350" w:name="__RefHeading___Toc9751274_417432637"/>
      <w:bookmarkStart w:id="351" w:name="_Toc123"/>
      <w:bookmarkEnd w:id="350"/>
      <w:r>
        <w:rPr>
          <w:rtl w:val="true"/>
        </w:rPr>
        <w:t>(</w:t>
      </w:r>
      <w:r>
        <w:rPr/>
        <w:t>17</w:t>
      </w:r>
      <w:r>
        <w:rPr>
          <w:rtl w:val="true"/>
        </w:rPr>
        <w:t xml:space="preserve">) </w:t>
      </w:r>
      <w:r>
        <w:rPr>
          <w:rtl w:val="true"/>
        </w:rPr>
        <w:t>باب انه لا یصلی علی المیت قبل التکفین فان لم یجدوا ما یکفنونه به</w:t>
      </w:r>
      <w:r>
        <w:rPr>
          <w:rtl w:val="true"/>
        </w:rPr>
        <w:t>...</w:t>
      </w:r>
      <w:bookmarkEnd w:id="35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انه لا یصلی علی المیت قبل التکفین فان لم یجدوا ما یکفنونه به یضعوه فی القبر ویستروا عورته</w:t>
      </w:r>
    </w:p>
    <w:p>
      <w:pPr>
        <w:pStyle w:val="BookText"/>
        <w:rPr/>
      </w:pPr>
      <w:r>
        <w:rPr>
          <w:rFonts w:ascii="IRNazanin" w:hAnsi="IRNazanin" w:eastAsia="IRNazanin"/>
          <w:color w:val="111111"/>
          <w:sz w:val="28"/>
          <w:sz w:val="28"/>
          <w:szCs w:val="28"/>
          <w:rtl w:val="true"/>
          <w:lang w:bidi="fa-IR"/>
        </w:rPr>
        <w:t>بالتراب ثم یصلوا علیه</w:t>
      </w:r>
    </w:p>
    <w:p>
      <w:pPr>
        <w:pStyle w:val="BookText"/>
        <w:rPr/>
      </w:pPr>
      <w:r>
        <w:rPr>
          <w:rFonts w:eastAsia="IRNazanin" w:cs="IRNazanin"/>
          <w:color w:val="111111"/>
          <w:sz w:val="28"/>
          <w:szCs w:val="28"/>
          <w:lang w:bidi="fa-IR"/>
        </w:rPr>
        <w:t>4234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عدة من أصحابنا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أحمد بن محمد 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أحمد بن محمد ابن أبی نصر یب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بن عیسی عن أحمد بن</w:t>
      </w:r>
    </w:p>
    <w:p>
      <w:pPr>
        <w:pStyle w:val="BookText"/>
        <w:rPr/>
      </w:pPr>
      <w:r>
        <w:rPr>
          <w:rFonts w:ascii="IRNazanin" w:hAnsi="IRNazanin" w:eastAsia="IRNazanin"/>
          <w:color w:val="111111"/>
          <w:sz w:val="28"/>
          <w:sz w:val="28"/>
          <w:szCs w:val="28"/>
          <w:rtl w:val="true"/>
          <w:lang w:bidi="fa-IR"/>
        </w:rPr>
        <w:t xml:space="preserve">محمد ابن أبی نصر عن هارون </w:t>
      </w:r>
      <w:r>
        <w:rPr>
          <w:rStyle w:val="FootnoteAnchor"/>
          <w:rtl w:val="true"/>
        </w:rPr>
        <w:footnoteReference w:id="643"/>
      </w:r>
      <w:r>
        <w:rPr>
          <w:rFonts w:ascii="IRNazanin" w:hAnsi="IRNazanin" w:eastAsia="IRNazanin"/>
          <w:color w:val="111111"/>
          <w:sz w:val="28"/>
          <w:sz w:val="28"/>
          <w:szCs w:val="28"/>
          <w:rtl w:val="true"/>
          <w:lang w:bidi="fa-IR"/>
        </w:rPr>
        <w:t xml:space="preserve">بن مسلم عن فقیه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عمار بن </w:t>
      </w:r>
      <w:r>
        <w:rPr>
          <w:rStyle w:val="FootnoteAnchor"/>
          <w:rtl w:val="true"/>
        </w:rPr>
        <w:footnoteReference w:id="644"/>
      </w:r>
      <w:r>
        <w:rPr>
          <w:rFonts w:ascii="IRNazanin" w:hAnsi="IRNazanin" w:eastAsia="IRNazanin"/>
          <w:color w:val="111111"/>
          <w:sz w:val="28"/>
          <w:sz w:val="28"/>
          <w:szCs w:val="28"/>
          <w:rtl w:val="true"/>
          <w:lang w:bidi="fa-IR"/>
        </w:rPr>
        <w:t xml:space="preserve">موسی </w:t>
      </w:r>
      <w:r>
        <w:rPr>
          <w:rStyle w:val="FootnoteAnchor"/>
          <w:rtl w:val="true"/>
        </w:rPr>
        <w:footnoteReference w:id="645"/>
      </w:r>
    </w:p>
    <w:p>
      <w:pPr>
        <w:pStyle w:val="BookText"/>
        <w:rPr/>
      </w:pPr>
      <w:r>
        <w:rPr>
          <w:rFonts w:ascii="IRNazanin" w:hAnsi="IRNazanin" w:eastAsia="IRNazanin"/>
          <w:color w:val="111111"/>
          <w:sz w:val="28"/>
          <w:sz w:val="28"/>
          <w:szCs w:val="28"/>
          <w:rtl w:val="true"/>
          <w:lang w:bidi="fa-IR"/>
        </w:rPr>
        <w:t xml:space="preserve">قال قلت لابی عبد الله علیه السلام ما تقول فی قوم کانوا فی سفر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لهم </w:t>
      </w:r>
      <w:r>
        <w:rPr>
          <w:rStyle w:val="FootnoteAnchor"/>
          <w:rtl w:val="true"/>
        </w:rPr>
        <w:footnoteReference w:id="6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یمشون</w:t>
      </w:r>
    </w:p>
    <w:p>
      <w:pPr>
        <w:pStyle w:val="BookText"/>
        <w:rPr/>
      </w:pPr>
      <w:r>
        <w:rPr>
          <w:rFonts w:ascii="IRNazanin" w:hAnsi="IRNazanin" w:eastAsia="IRNazanin"/>
          <w:color w:val="111111"/>
          <w:sz w:val="28"/>
          <w:sz w:val="28"/>
          <w:szCs w:val="28"/>
          <w:rtl w:val="true"/>
          <w:lang w:bidi="fa-IR"/>
        </w:rPr>
        <w:t xml:space="preserve">علی ساحل البحر فإذا هم برجل میت عریان قد لفظه البحر وهم عراة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345</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لیس علیهم </w:t>
      </w:r>
      <w:r>
        <w:rPr>
          <w:rStyle w:val="FootnoteAnchor"/>
          <w:rtl w:val="true"/>
        </w:rPr>
        <w:footnoteReference w:id="647"/>
      </w:r>
      <w:r>
        <w:rPr>
          <w:rFonts w:ascii="IRNazanin" w:hAnsi="IRNazanin" w:eastAsia="IRNazanin"/>
          <w:color w:val="111111"/>
          <w:sz w:val="28"/>
          <w:sz w:val="28"/>
          <w:szCs w:val="28"/>
          <w:rtl w:val="true"/>
          <w:lang w:bidi="fa-IR"/>
        </w:rPr>
        <w:t xml:space="preserve">الا إزار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رداء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یب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w:t>
      </w:r>
      <w:r>
        <w:rPr>
          <w:rStyle w:val="FootnoteAnchor"/>
          <w:rtl w:val="true"/>
        </w:rPr>
        <w:footnoteReference w:id="648"/>
      </w:r>
      <w:r>
        <w:rPr>
          <w:rFonts w:ascii="IRNazanin" w:hAnsi="IRNazanin" w:eastAsia="IRNazanin"/>
          <w:color w:val="111111"/>
          <w:sz w:val="28"/>
          <w:sz w:val="28"/>
          <w:szCs w:val="28"/>
          <w:rtl w:val="true"/>
          <w:lang w:bidi="fa-IR"/>
        </w:rPr>
        <w:t xml:space="preserve">یصلون علیه وهو عریان </w:t>
      </w:r>
      <w:r>
        <w:rPr>
          <w:rStyle w:val="FootnoteAnchor"/>
          <w:rtl w:val="true"/>
        </w:rPr>
        <w:footnoteReference w:id="649"/>
      </w:r>
      <w:bookmarkStart w:id="352" w:name="pg12405_123524"/>
    </w:p>
    <w:p>
      <w:pPr>
        <w:pStyle w:val="BookText"/>
        <w:rPr/>
      </w:pPr>
      <w:bookmarkEnd w:id="352"/>
      <w:r>
        <w:rPr>
          <w:rFonts w:ascii="IRNazanin" w:hAnsi="IRNazanin" w:eastAsia="IRNazanin"/>
          <w:color w:val="111111"/>
          <w:sz w:val="28"/>
          <w:sz w:val="28"/>
          <w:szCs w:val="28"/>
          <w:rtl w:val="true"/>
          <w:lang w:bidi="fa-IR"/>
        </w:rPr>
        <w:t xml:space="preserve">ولیس معهم فضل ثوب یکفنونه </w:t>
      </w:r>
      <w:r>
        <w:rPr>
          <w:rStyle w:val="FootnoteAnchor"/>
          <w:rtl w:val="true"/>
        </w:rPr>
        <w:footnoteReference w:id="650"/>
      </w:r>
      <w:r>
        <w:rPr>
          <w:rFonts w:ascii="IRNazanin" w:hAnsi="IRNazanin" w:eastAsia="IRNazanin"/>
          <w:color w:val="111111"/>
          <w:sz w:val="28"/>
          <w:sz w:val="28"/>
          <w:szCs w:val="28"/>
          <w:rtl w:val="true"/>
          <w:lang w:bidi="fa-IR"/>
        </w:rPr>
        <w:t xml:space="preserve">فیه </w:t>
      </w:r>
      <w:r>
        <w:rPr>
          <w:rStyle w:val="FootnoteAnchor"/>
          <w:rtl w:val="true"/>
        </w:rPr>
        <w:footnoteReference w:id="651"/>
      </w:r>
      <w:r>
        <w:rPr>
          <w:rFonts w:ascii="IRNazanin" w:hAnsi="IRNazanin" w:eastAsia="IRNazanin"/>
          <w:color w:val="111111"/>
          <w:sz w:val="28"/>
          <w:sz w:val="28"/>
          <w:szCs w:val="28"/>
          <w:rtl w:val="true"/>
          <w:lang w:bidi="fa-IR"/>
        </w:rPr>
        <w:t>قال یحفر له ویوضع فی لحده</w:t>
      </w:r>
    </w:p>
    <w:p>
      <w:pPr>
        <w:pStyle w:val="BookText"/>
        <w:rPr/>
      </w:pPr>
      <w:r>
        <w:rPr>
          <w:rFonts w:ascii="IRNazanin" w:hAnsi="IRNazanin" w:eastAsia="IRNazanin"/>
          <w:color w:val="111111"/>
          <w:sz w:val="28"/>
          <w:sz w:val="28"/>
          <w:szCs w:val="28"/>
          <w:rtl w:val="true"/>
          <w:lang w:bidi="fa-IR"/>
        </w:rPr>
        <w:t xml:space="preserve">ویوضع اللبن علی عورته فیستر </w:t>
      </w:r>
      <w:r>
        <w:rPr>
          <w:rStyle w:val="FootnoteAnchor"/>
          <w:rtl w:val="true"/>
        </w:rPr>
        <w:footnoteReference w:id="652"/>
      </w:r>
      <w:r>
        <w:rPr>
          <w:rFonts w:ascii="IRNazanin" w:hAnsi="IRNazanin" w:eastAsia="IRNazanin"/>
          <w:color w:val="111111"/>
          <w:sz w:val="28"/>
          <w:sz w:val="28"/>
          <w:szCs w:val="28"/>
          <w:rtl w:val="true"/>
          <w:lang w:bidi="fa-IR"/>
        </w:rPr>
        <w:t xml:space="preserve">عورته باللبن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وبالحجر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یصلی علیه ثم یدفن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فلا یصلی علیه إذا دفن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یصلی علی المیت بعدما یدفن ولا یصلی علیه وهو عریان حتی تواری عورته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4235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53"/>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بن عبد الله عن محمد بن الحسین عن محمد</w:t>
      </w:r>
    </w:p>
    <w:p>
      <w:pPr>
        <w:pStyle w:val="BookText"/>
        <w:rPr/>
      </w:pPr>
      <w:r>
        <w:rPr>
          <w:rFonts w:ascii="IRNazanin" w:hAnsi="IRNazanin" w:eastAsia="IRNazanin"/>
          <w:color w:val="111111"/>
          <w:sz w:val="28"/>
          <w:sz w:val="28"/>
          <w:szCs w:val="28"/>
          <w:rtl w:val="true"/>
          <w:lang w:bidi="fa-IR"/>
        </w:rPr>
        <w:t xml:space="preserve">بن أسلم </w:t>
      </w:r>
      <w:r>
        <w:rPr>
          <w:rStyle w:val="FootnoteAnchor"/>
          <w:rtl w:val="true"/>
        </w:rPr>
        <w:footnoteReference w:id="654"/>
      </w:r>
      <w:r>
        <w:rPr>
          <w:rFonts w:ascii="IRNazanin" w:hAnsi="IRNazanin" w:eastAsia="IRNazanin"/>
          <w:color w:val="111111"/>
          <w:sz w:val="28"/>
          <w:sz w:val="28"/>
          <w:szCs w:val="28"/>
          <w:rtl w:val="true"/>
          <w:lang w:bidi="fa-IR"/>
        </w:rPr>
        <w:t>عن رجل من أهل الجزیرة قال قلت لابی الحسن الرضا علیه السلام قوم</w:t>
      </w:r>
    </w:p>
    <w:p>
      <w:pPr>
        <w:pStyle w:val="BookText"/>
        <w:rPr/>
      </w:pPr>
      <w:r>
        <w:rPr>
          <w:rFonts w:ascii="IRNazanin" w:hAnsi="IRNazanin" w:eastAsia="IRNazanin"/>
          <w:color w:val="111111"/>
          <w:sz w:val="28"/>
          <w:sz w:val="28"/>
          <w:szCs w:val="28"/>
          <w:rtl w:val="true"/>
          <w:lang w:bidi="fa-IR"/>
        </w:rPr>
        <w:t>کسر بهم فی بحر فخرجوا یمشون علی الشط فإذا هم برجل میت عریان والقوم لیس</w:t>
      </w:r>
    </w:p>
    <w:p>
      <w:pPr>
        <w:pStyle w:val="BookText"/>
        <w:rPr/>
      </w:pPr>
      <w:r>
        <w:rPr>
          <w:rFonts w:ascii="IRNazanin" w:hAnsi="IRNazanin" w:eastAsia="IRNazanin"/>
          <w:color w:val="111111"/>
          <w:sz w:val="28"/>
          <w:sz w:val="28"/>
          <w:szCs w:val="28"/>
          <w:rtl w:val="true"/>
          <w:lang w:bidi="fa-IR"/>
        </w:rPr>
        <w:t>علیهم الا منادیل متزرین بها ولیس علیهم فضل ثوب یوارون الرجل فکیف یصلون</w:t>
      </w:r>
    </w:p>
    <w:p>
      <w:pPr>
        <w:pStyle w:val="BookText"/>
        <w:rPr/>
      </w:pPr>
      <w:r>
        <w:rPr>
          <w:rFonts w:ascii="IRNazanin" w:hAnsi="IRNazanin" w:eastAsia="IRNazanin"/>
          <w:color w:val="111111"/>
          <w:sz w:val="28"/>
          <w:sz w:val="28"/>
          <w:szCs w:val="28"/>
          <w:rtl w:val="true"/>
          <w:lang w:bidi="fa-IR"/>
        </w:rPr>
        <w:t>علیه وهو عریان فقال إذا لم یقدروا علی ثوب یوارون به عورته فلیحفروا قبره</w:t>
      </w:r>
    </w:p>
    <w:p>
      <w:pPr>
        <w:pStyle w:val="BookText"/>
        <w:rPr/>
      </w:pPr>
      <w:r>
        <w:rPr>
          <w:rFonts w:ascii="IRNazanin" w:hAnsi="IRNazanin" w:eastAsia="IRNazanin"/>
          <w:color w:val="111111"/>
          <w:sz w:val="28"/>
          <w:sz w:val="28"/>
          <w:szCs w:val="28"/>
          <w:rtl w:val="true"/>
          <w:lang w:bidi="fa-IR"/>
        </w:rPr>
        <w:t>ویضعوه فی لحده یوارون عورته بلبن أو أحجار أو بتراب ثم یصلون علیه ثم یوارونه</w:t>
      </w:r>
    </w:p>
    <w:p>
      <w:pPr>
        <w:pStyle w:val="BookText"/>
        <w:rPr/>
      </w:pPr>
      <w:r>
        <w:rPr>
          <w:rFonts w:ascii="IRNazanin" w:hAnsi="IRNazanin" w:eastAsia="IRNazanin"/>
          <w:color w:val="111111"/>
          <w:sz w:val="28"/>
          <w:sz w:val="28"/>
          <w:szCs w:val="28"/>
          <w:rtl w:val="true"/>
          <w:lang w:bidi="fa-IR"/>
        </w:rPr>
        <w:t>فی قبره قلت ولا یصلون علیه وهو مدفون بعد ما یدفن قال لا لو جاز ذلک لا حد لجاز</w:t>
      </w:r>
    </w:p>
    <w:p>
      <w:pPr>
        <w:pStyle w:val="BookText"/>
        <w:rPr/>
      </w:pPr>
      <w:r>
        <w:rPr>
          <w:rFonts w:ascii="IRNazanin" w:hAnsi="IRNazanin" w:eastAsia="IRNazanin"/>
          <w:color w:val="111111"/>
          <w:sz w:val="28"/>
          <w:sz w:val="28"/>
          <w:szCs w:val="28"/>
          <w:rtl w:val="true"/>
          <w:lang w:bidi="fa-IR"/>
        </w:rPr>
        <w:t xml:space="preserve">لرسول الله صلی الله علیه وآله فلا یصلی علی المدفون ولا علی العریان المحاسن </w:t>
      </w:r>
      <w:r>
        <w:rPr>
          <w:rFonts w:eastAsia="IRNazanin" w:cs="IRNazanin"/>
          <w:color w:val="111111"/>
          <w:sz w:val="28"/>
          <w:szCs w:val="28"/>
          <w:lang w:bidi="fa-IR"/>
        </w:rPr>
        <w:t>303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البرقی</w:t>
      </w:r>
    </w:p>
    <w:p>
      <w:pPr>
        <w:pStyle w:val="BookText"/>
        <w:rPr/>
      </w:pPr>
      <w:r>
        <w:rPr>
          <w:rFonts w:ascii="IRNazanin" w:hAnsi="IRNazanin" w:eastAsia="IRNazanin"/>
          <w:color w:val="111111"/>
          <w:sz w:val="28"/>
          <w:sz w:val="28"/>
          <w:szCs w:val="28"/>
          <w:rtl w:val="true"/>
          <w:lang w:bidi="fa-IR"/>
        </w:rPr>
        <w:t>عن أبیه ومحمد بن علی عن محمد بن أسلم عن رجل من أهل الجزیرة نحوه</w:t>
      </w:r>
      <w:r>
        <w:rPr>
          <w:rFonts w:eastAsia="IRNazanin" w:cs="IRNazanin"/>
          <w:color w:val="111111"/>
          <w:sz w:val="28"/>
          <w:szCs w:val="28"/>
          <w:rtl w:val="true"/>
          <w:lang w:bidi="fa-IR"/>
        </w:rPr>
        <w:t>.</w:t>
      </w:r>
    </w:p>
    <w:p>
      <w:pPr>
        <w:pStyle w:val="Heading4"/>
        <w:numPr>
          <w:ilvl w:val="3"/>
          <w:numId w:val="1"/>
        </w:numPr>
        <w:rPr/>
      </w:pPr>
      <w:bookmarkStart w:id="353" w:name="__RefHeading___Toc9751276_417432637"/>
      <w:bookmarkStart w:id="354" w:name="_Toc124"/>
      <w:bookmarkEnd w:id="353"/>
      <w:r>
        <w:rPr>
          <w:rtl w:val="true"/>
        </w:rPr>
        <w:t>(</w:t>
      </w:r>
      <w:r>
        <w:rPr/>
        <w:t>18</w:t>
      </w:r>
      <w:r>
        <w:rPr>
          <w:rtl w:val="true"/>
        </w:rPr>
        <w:t xml:space="preserve">) </w:t>
      </w:r>
      <w:r>
        <w:rPr>
          <w:rtl w:val="true"/>
        </w:rPr>
        <w:t>باب وجوب کون رأس المیت علی یمین الامام وانه یعاد الصلاة علی من صلی علیه مقلوبا ما لم یدفن</w:t>
      </w:r>
      <w:bookmarkEnd w:id="354"/>
    </w:p>
    <w:p>
      <w:pPr>
        <w:pStyle w:val="BookText"/>
        <w:rPr/>
      </w:pPr>
      <w:r>
        <w:rPr>
          <w:rFonts w:eastAsia="IRNazanin" w:cs="IRNazanin"/>
          <w:color w:val="111111"/>
          <w:sz w:val="28"/>
          <w:szCs w:val="28"/>
          <w:lang w:bidi="fa-IR"/>
        </w:rPr>
        <w:t>4236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أحمد بن یحیی عن أحمد بن الحسن</w:t>
      </w:r>
    </w:p>
    <w:p>
      <w:pPr>
        <w:pStyle w:val="BookText"/>
        <w:rPr/>
      </w:pPr>
      <w:r>
        <w:rPr>
          <w:rFonts w:ascii="IRNazanin" w:hAnsi="IRNazanin" w:eastAsia="IRNazanin"/>
          <w:color w:val="111111"/>
          <w:sz w:val="28"/>
          <w:sz w:val="28"/>
          <w:szCs w:val="28"/>
          <w:rtl w:val="true"/>
          <w:lang w:bidi="fa-IR"/>
        </w:rPr>
        <w:t>عن عمرو بن سعید عن مصدق بن صدقة عن عمار بن موسی عن أبی عبد الله علیه السلام</w:t>
      </w:r>
    </w:p>
    <w:p>
      <w:pPr>
        <w:pStyle w:val="BookText"/>
        <w:rPr/>
      </w:pPr>
      <w:r>
        <w:rPr>
          <w:rFonts w:ascii="IRNazanin" w:hAnsi="IRNazanin" w:eastAsia="IRNazanin"/>
          <w:color w:val="111111"/>
          <w:sz w:val="28"/>
          <w:sz w:val="28"/>
          <w:szCs w:val="28"/>
          <w:rtl w:val="true"/>
          <w:lang w:bidi="fa-IR"/>
        </w:rPr>
        <w:t xml:space="preserve">انه سئل عمن </w:t>
      </w:r>
      <w:r>
        <w:rPr>
          <w:rStyle w:val="FootnoteAnchor"/>
          <w:rtl w:val="true"/>
        </w:rPr>
        <w:footnoteReference w:id="655"/>
      </w:r>
      <w:r>
        <w:rPr>
          <w:rFonts w:ascii="IRNazanin" w:hAnsi="IRNazanin" w:eastAsia="IRNazanin"/>
          <w:color w:val="111111"/>
          <w:sz w:val="28"/>
          <w:sz w:val="28"/>
          <w:szCs w:val="28"/>
          <w:rtl w:val="true"/>
          <w:lang w:bidi="fa-IR"/>
        </w:rPr>
        <w:t xml:space="preserve">صلی علیه فلما سلم الامام فإذا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المیت مقلوب رجلاه</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إلی موضع رأسه قال یسوی </w:t>
      </w:r>
      <w:r>
        <w:rPr>
          <w:rStyle w:val="FootnoteAnchor"/>
          <w:rtl w:val="true"/>
        </w:rPr>
        <w:footnoteReference w:id="656"/>
      </w:r>
      <w:r>
        <w:rPr>
          <w:rFonts w:ascii="IRNazanin" w:hAnsi="IRNazanin" w:eastAsia="IRNazanin"/>
          <w:color w:val="111111"/>
          <w:sz w:val="28"/>
          <w:sz w:val="28"/>
          <w:szCs w:val="28"/>
          <w:rtl w:val="true"/>
          <w:lang w:bidi="fa-IR"/>
        </w:rPr>
        <w:t>ویعاد الصلاة علیه وان کان قد حمل ما لم یدفن</w:t>
      </w:r>
      <w:bookmarkStart w:id="355" w:name="pg12405_123525"/>
    </w:p>
    <w:p>
      <w:pPr>
        <w:pStyle w:val="BookText"/>
        <w:rPr/>
      </w:pPr>
      <w:bookmarkEnd w:id="355"/>
      <w:r>
        <w:rPr>
          <w:rFonts w:ascii="IRNazanin" w:hAnsi="IRNazanin" w:eastAsia="IRNazanin"/>
          <w:color w:val="111111"/>
          <w:sz w:val="28"/>
          <w:sz w:val="28"/>
          <w:szCs w:val="28"/>
          <w:rtl w:val="true"/>
          <w:lang w:bidi="fa-IR"/>
        </w:rPr>
        <w:t xml:space="preserve">فان دفن فقد مضت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یب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یصلی علیه وهو مدفون والظاهر أن هذه</w:t>
      </w:r>
    </w:p>
    <w:p>
      <w:pPr>
        <w:pStyle w:val="BookText"/>
        <w:rPr/>
      </w:pPr>
      <w:r>
        <w:rPr>
          <w:rFonts w:ascii="IRNazanin" w:hAnsi="IRNazanin" w:eastAsia="IRNazanin"/>
          <w:color w:val="111111"/>
          <w:sz w:val="28"/>
          <w:sz w:val="28"/>
          <w:szCs w:val="28"/>
          <w:rtl w:val="true"/>
          <w:lang w:bidi="fa-IR"/>
        </w:rPr>
        <w:t xml:space="preserve">قطعة من روایة عمار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الآتیة فی الباب الثلثین</w:t>
      </w:r>
    </w:p>
    <w:p>
      <w:pPr>
        <w:pStyle w:val="BookText"/>
        <w:rPr/>
      </w:pPr>
      <w:r>
        <w:rPr>
          <w:rFonts w:eastAsia="IRNazanin" w:cs="IRNazanin"/>
          <w:color w:val="111111"/>
          <w:sz w:val="28"/>
          <w:szCs w:val="28"/>
          <w:lang w:bidi="fa-IR"/>
        </w:rPr>
        <w:t>3237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وإذا صلیت علی المیت وکانت الجنازة مقلوبة</w:t>
      </w:r>
    </w:p>
    <w:p>
      <w:pPr>
        <w:pStyle w:val="BookText"/>
        <w:rPr/>
      </w:pPr>
      <w:r>
        <w:rPr>
          <w:rFonts w:ascii="IRNazanin" w:hAnsi="IRNazanin" w:eastAsia="IRNazanin"/>
          <w:color w:val="111111"/>
          <w:sz w:val="28"/>
          <w:sz w:val="28"/>
          <w:szCs w:val="28"/>
          <w:rtl w:val="true"/>
          <w:lang w:bidi="fa-IR"/>
        </w:rPr>
        <w:t>فسوها واعد الصلاة علیها ما لم یدفن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روایة الحلبی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تکفی صلاة واحدة علی</w:t>
      </w:r>
    </w:p>
    <w:p>
      <w:pPr>
        <w:pStyle w:val="BookText"/>
        <w:rPr/>
      </w:pPr>
      <w:r>
        <w:rPr>
          <w:rFonts w:ascii="IRNazanin" w:hAnsi="IRNazanin" w:eastAsia="IRNazanin"/>
          <w:color w:val="111111"/>
          <w:sz w:val="28"/>
          <w:sz w:val="28"/>
          <w:szCs w:val="28"/>
          <w:rtl w:val="true"/>
          <w:lang w:bidi="fa-IR"/>
        </w:rPr>
        <w:t xml:space="preserve">جنائز متعددة قوله علیه السلام ورأس الرجل مما 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الامام فلیلاحظ سائر أحادیث</w:t>
      </w:r>
    </w:p>
    <w:p>
      <w:pPr>
        <w:pStyle w:val="BookText"/>
        <w:rPr/>
      </w:pPr>
      <w:r>
        <w:rPr>
          <w:rFonts w:ascii="IRNazanin" w:hAnsi="IRNazanin" w:eastAsia="IRNazanin"/>
          <w:color w:val="111111"/>
          <w:sz w:val="28"/>
          <w:sz w:val="28"/>
          <w:szCs w:val="28"/>
          <w:rtl w:val="true"/>
          <w:lang w:bidi="fa-IR"/>
        </w:rPr>
        <w:t>الباب فإنها یناسب المقام</w:t>
      </w:r>
      <w:r>
        <w:rPr>
          <w:rFonts w:eastAsia="IRNazanin" w:cs="IRNazanin"/>
          <w:color w:val="111111"/>
          <w:sz w:val="28"/>
          <w:szCs w:val="28"/>
          <w:rtl w:val="true"/>
          <w:lang w:bidi="fa-IR"/>
        </w:rPr>
        <w:t>.</w:t>
      </w:r>
    </w:p>
    <w:p>
      <w:pPr>
        <w:pStyle w:val="Heading4"/>
        <w:numPr>
          <w:ilvl w:val="3"/>
          <w:numId w:val="1"/>
        </w:numPr>
        <w:rPr/>
      </w:pPr>
      <w:bookmarkStart w:id="356" w:name="__RefHeading___Toc9751278_417432637"/>
      <w:bookmarkStart w:id="357" w:name="_Toc125"/>
      <w:bookmarkEnd w:id="356"/>
      <w:r>
        <w:rPr>
          <w:rtl w:val="true"/>
        </w:rPr>
        <w:t>(</w:t>
      </w:r>
      <w:r>
        <w:rPr/>
        <w:t>19</w:t>
      </w:r>
      <w:r>
        <w:rPr>
          <w:rtl w:val="true"/>
        </w:rPr>
        <w:t xml:space="preserve">) </w:t>
      </w:r>
      <w:r>
        <w:rPr>
          <w:rtl w:val="true"/>
        </w:rPr>
        <w:t>باب عدم کراهة الصلاة علی المیت فی وقت من الأوقات وجوازها فی وقت الفرائض ما لم یتضیق وقتها</w:t>
      </w:r>
      <w:bookmarkEnd w:id="357"/>
    </w:p>
    <w:p>
      <w:pPr>
        <w:pStyle w:val="BookText"/>
        <w:rPr/>
      </w:pPr>
      <w:r>
        <w:rPr>
          <w:rFonts w:eastAsia="IRNazanin" w:cs="IRNazanin"/>
          <w:color w:val="111111"/>
          <w:sz w:val="28"/>
          <w:szCs w:val="28"/>
          <w:lang w:bidi="fa-IR"/>
        </w:rPr>
        <w:t>4238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470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علی</w:t>
      </w:r>
    </w:p>
    <w:p>
      <w:pPr>
        <w:pStyle w:val="BookText"/>
        <w:rPr/>
      </w:pPr>
      <w:r>
        <w:rPr>
          <w:rFonts w:ascii="IRNazanin" w:hAnsi="IRNazanin" w:eastAsia="IRNazanin"/>
          <w:color w:val="111111"/>
          <w:sz w:val="28"/>
          <w:sz w:val="28"/>
          <w:szCs w:val="28"/>
          <w:rtl w:val="true"/>
          <w:lang w:bidi="fa-IR"/>
        </w:rPr>
        <w:t>الأشعری عن محمد بن عبد الجبار عن صفوان بن یحیی عن العلاء بن رزین عن محمد</w:t>
      </w:r>
    </w:p>
    <w:p>
      <w:pPr>
        <w:pStyle w:val="BookText"/>
        <w:rPr/>
      </w:pPr>
      <w:r>
        <w:rPr>
          <w:rFonts w:ascii="IRNazanin" w:hAnsi="IRNazanin" w:eastAsia="IRNazanin"/>
          <w:color w:val="111111"/>
          <w:sz w:val="28"/>
          <w:sz w:val="28"/>
          <w:szCs w:val="28"/>
          <w:rtl w:val="true"/>
          <w:lang w:bidi="fa-IR"/>
        </w:rPr>
        <w:t>بن مسلم عن أبی جعفر علیه السلام قال یصلی علی الجنازة فی کل ساعة انها لیست بصلاة</w:t>
      </w:r>
    </w:p>
    <w:p>
      <w:pPr>
        <w:pStyle w:val="BookText"/>
        <w:rPr/>
      </w:pPr>
      <w:r>
        <w:rPr>
          <w:rFonts w:ascii="IRNazanin" w:hAnsi="IRNazanin" w:eastAsia="IRNazanin"/>
          <w:color w:val="111111"/>
          <w:sz w:val="28"/>
          <w:sz w:val="28"/>
          <w:szCs w:val="28"/>
          <w:rtl w:val="true"/>
          <w:lang w:bidi="fa-IR"/>
        </w:rPr>
        <w:t xml:space="preserve">رکوع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 خ یب خ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سجود وانما یکره الصلاة عند طلوع الشمس وعند</w:t>
      </w:r>
    </w:p>
    <w:p>
      <w:pPr>
        <w:pStyle w:val="BookText"/>
        <w:rPr/>
      </w:pPr>
      <w:r>
        <w:rPr>
          <w:rFonts w:ascii="IRNazanin" w:hAnsi="IRNazanin" w:eastAsia="IRNazanin"/>
          <w:color w:val="111111"/>
          <w:sz w:val="28"/>
          <w:sz w:val="28"/>
          <w:szCs w:val="28"/>
          <w:rtl w:val="true"/>
          <w:lang w:bidi="fa-IR"/>
        </w:rPr>
        <w:t>غروبها التی فیها الخشوع والرکوع والسجود لأنها تغرب بین قرنی شیطان وتطلع</w:t>
      </w:r>
    </w:p>
    <w:p>
      <w:pPr>
        <w:pStyle w:val="BookText"/>
        <w:rPr/>
      </w:pPr>
      <w:r>
        <w:rPr>
          <w:rFonts w:ascii="IRNazanin" w:hAnsi="IRNazanin" w:eastAsia="IRNazanin"/>
          <w:color w:val="111111"/>
          <w:sz w:val="28"/>
          <w:sz w:val="28"/>
          <w:szCs w:val="28"/>
          <w:rtl w:val="true"/>
          <w:lang w:bidi="fa-IR"/>
        </w:rPr>
        <w:t>بین قرنی شیطان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4239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470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عن ابن أبی عمیر عن حماد بن</w:t>
      </w:r>
    </w:p>
    <w:p>
      <w:pPr>
        <w:pStyle w:val="BookText"/>
        <w:rPr/>
      </w:pPr>
      <w:r>
        <w:rPr>
          <w:rFonts w:ascii="IRNazanin" w:hAnsi="IRNazanin" w:eastAsia="IRNazanin"/>
          <w:color w:val="111111"/>
          <w:sz w:val="28"/>
          <w:sz w:val="28"/>
          <w:szCs w:val="28"/>
          <w:rtl w:val="true"/>
          <w:lang w:bidi="fa-IR"/>
        </w:rPr>
        <w:t xml:space="preserve">عثمان </w:t>
      </w:r>
      <w:r>
        <w:rPr>
          <w:rStyle w:val="FootnoteAnchor"/>
          <w:rtl w:val="true"/>
        </w:rPr>
        <w:footnoteReference w:id="657"/>
      </w:r>
      <w:r>
        <w:rPr>
          <w:rFonts w:ascii="IRNazanin" w:hAnsi="IRNazanin" w:eastAsia="IRNazanin"/>
          <w:color w:val="111111"/>
          <w:sz w:val="28"/>
          <w:sz w:val="28"/>
          <w:szCs w:val="28"/>
          <w:rtl w:val="true"/>
          <w:lang w:bidi="fa-IR"/>
        </w:rPr>
        <w:t xml:space="preserve">عن عبید الله </w:t>
      </w:r>
      <w:r>
        <w:rPr>
          <w:rStyle w:val="FootnoteAnchor"/>
          <w:rtl w:val="true"/>
        </w:rPr>
        <w:footnoteReference w:id="658"/>
      </w:r>
      <w:r>
        <w:rPr>
          <w:rFonts w:ascii="IRNazanin" w:hAnsi="IRNazanin" w:eastAsia="IRNazanin"/>
          <w:color w:val="111111"/>
          <w:sz w:val="28"/>
          <w:sz w:val="28"/>
          <w:szCs w:val="28"/>
          <w:rtl w:val="true"/>
          <w:lang w:bidi="fa-IR"/>
        </w:rPr>
        <w:t>الحلبی عن أبی عبد الله علیه السلام قال لا بأس بالصلاة</w:t>
      </w:r>
    </w:p>
    <w:p>
      <w:pPr>
        <w:pStyle w:val="BookText"/>
        <w:rPr/>
      </w:pPr>
      <w:r>
        <w:rPr>
          <w:rFonts w:ascii="IRNazanin" w:hAnsi="IRNazanin" w:eastAsia="IRNazanin"/>
          <w:color w:val="111111"/>
          <w:sz w:val="28"/>
          <w:sz w:val="28"/>
          <w:szCs w:val="28"/>
          <w:rtl w:val="true"/>
          <w:lang w:bidi="fa-IR"/>
        </w:rPr>
        <w:t xml:space="preserve">علی الجنائز حین تغیب الشمس وحین تطلع انما هو استغفار الدعائم </w:t>
      </w:r>
      <w:r>
        <w:rPr>
          <w:rFonts w:eastAsia="IRNazanin" w:cs="IRNazanin"/>
          <w:color w:val="111111"/>
          <w:sz w:val="28"/>
          <w:szCs w:val="28"/>
          <w:lang w:bidi="fa-IR"/>
        </w:rPr>
        <w:t>281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w:t>
      </w:r>
    </w:p>
    <w:p>
      <w:pPr>
        <w:pStyle w:val="BookText"/>
        <w:rPr/>
      </w:pPr>
      <w:r>
        <w:rPr>
          <w:rFonts w:ascii="IRNazanin" w:hAnsi="IRNazanin" w:eastAsia="IRNazanin"/>
          <w:color w:val="111111"/>
          <w:sz w:val="28"/>
          <w:sz w:val="28"/>
          <w:szCs w:val="28"/>
          <w:rtl w:val="true"/>
          <w:lang w:bidi="fa-IR"/>
        </w:rPr>
        <w:t>جعفر محمد بن علی علیهما السلام أنه قال لا بأس بالصلاة علی الجنائز حین تغرب الشمس</w:t>
      </w:r>
    </w:p>
    <w:p>
      <w:pPr>
        <w:pStyle w:val="BookText"/>
        <w:rPr/>
      </w:pPr>
      <w:r>
        <w:rPr>
          <w:rFonts w:ascii="IRNazanin" w:hAnsi="IRNazanin" w:eastAsia="IRNazanin"/>
          <w:color w:val="111111"/>
          <w:sz w:val="28"/>
          <w:sz w:val="28"/>
          <w:szCs w:val="28"/>
          <w:rtl w:val="true"/>
          <w:lang w:bidi="fa-IR"/>
        </w:rPr>
        <w:t>وحین تطلع وفی کل حین انما هو استغفار</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4240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أبیه انه کان یصلی علی الجنازة بعد</w:t>
      </w:r>
    </w:p>
    <w:p>
      <w:pPr>
        <w:pStyle w:val="BookText"/>
        <w:rPr/>
      </w:pPr>
      <w:r>
        <w:rPr>
          <w:rFonts w:ascii="IRNazanin" w:hAnsi="IRNazanin" w:eastAsia="IRNazanin"/>
          <w:color w:val="111111"/>
          <w:sz w:val="28"/>
          <w:sz w:val="28"/>
          <w:szCs w:val="28"/>
          <w:rtl w:val="true"/>
          <w:lang w:bidi="fa-IR"/>
        </w:rPr>
        <w:t>العصر ما کانوا فی وقت الصلاة حتی تصفار الشمس فإذا اصفارت لم یصل علیها</w:t>
      </w:r>
    </w:p>
    <w:p>
      <w:pPr>
        <w:pStyle w:val="BookText"/>
        <w:rPr/>
      </w:pPr>
      <w:r>
        <w:rPr>
          <w:rFonts w:ascii="IRNazanin" w:hAnsi="IRNazanin" w:eastAsia="IRNazanin"/>
          <w:color w:val="111111"/>
          <w:sz w:val="28"/>
          <w:sz w:val="28"/>
          <w:szCs w:val="28"/>
          <w:rtl w:val="true"/>
          <w:lang w:bidi="fa-IR"/>
        </w:rPr>
        <w:t>حتی تغرب وقال لا بأس بالصلاة علی الجنازة حین تغیب الشمس وحین تطلع انما</w:t>
      </w:r>
    </w:p>
    <w:p>
      <w:pPr>
        <w:pStyle w:val="BookText"/>
        <w:rPr/>
      </w:pPr>
      <w:r>
        <w:rPr>
          <w:rFonts w:ascii="IRNazanin" w:hAnsi="IRNazanin" w:eastAsia="IRNazanin"/>
          <w:color w:val="111111"/>
          <w:sz w:val="28"/>
          <w:sz w:val="28"/>
          <w:szCs w:val="28"/>
          <w:rtl w:val="true"/>
          <w:lang w:bidi="fa-IR"/>
        </w:rPr>
        <w:t>هو استغفار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4241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469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حمید بن زیاد</w:t>
      </w:r>
    </w:p>
    <w:p>
      <w:pPr>
        <w:pStyle w:val="BookText"/>
        <w:rPr/>
      </w:pPr>
      <w:r>
        <w:rPr>
          <w:rFonts w:ascii="IRNazanin" w:hAnsi="IRNazanin" w:eastAsia="IRNazanin"/>
          <w:color w:val="111111"/>
          <w:sz w:val="28"/>
          <w:sz w:val="28"/>
          <w:szCs w:val="28"/>
          <w:rtl w:val="true"/>
          <w:lang w:bidi="fa-IR"/>
        </w:rPr>
        <w:t>عن الحسن بن محمد بن سماعة عن غیر واحد عن ابان عن محمد بن مسلم قال سئلت ابا عبد الله</w:t>
      </w:r>
    </w:p>
    <w:p>
      <w:pPr>
        <w:pStyle w:val="BookText"/>
        <w:rPr/>
      </w:pPr>
      <w:r>
        <w:rPr>
          <w:rFonts w:ascii="IRNazanin" w:hAnsi="IRNazanin" w:eastAsia="IRNazanin"/>
          <w:color w:val="111111"/>
          <w:sz w:val="28"/>
          <w:sz w:val="28"/>
          <w:szCs w:val="28"/>
          <w:rtl w:val="true"/>
          <w:lang w:bidi="fa-IR"/>
        </w:rPr>
        <w:t xml:space="preserve">علیه السلام هل یمنعک شئ </w:t>
      </w:r>
      <w:r>
        <w:rPr>
          <w:rStyle w:val="FootnoteAnchor"/>
          <w:rtl w:val="true"/>
        </w:rPr>
        <w:footnoteReference w:id="659"/>
      </w:r>
      <w:r>
        <w:rPr>
          <w:rFonts w:ascii="IRNazanin" w:hAnsi="IRNazanin" w:eastAsia="IRNazanin"/>
          <w:color w:val="111111"/>
          <w:sz w:val="28"/>
          <w:sz w:val="28"/>
          <w:szCs w:val="28"/>
          <w:rtl w:val="true"/>
          <w:lang w:bidi="fa-IR"/>
        </w:rPr>
        <w:t>من هذه الساعات عن الصلاة علی الجنائز فقال لا</w:t>
      </w:r>
    </w:p>
    <w:p>
      <w:pPr>
        <w:pStyle w:val="BookText"/>
        <w:rPr/>
      </w:pPr>
      <w:r>
        <w:rPr>
          <w:rFonts w:eastAsia="Times New Roman" w:cs="Times New Roman" w:ascii="Times New Roman" w:hAnsi="Times New Roman"/>
          <w:color w:val="111111"/>
          <w:sz w:val="28"/>
          <w:szCs w:val="28"/>
          <w:lang w:val="en-US" w:bidi="en-US"/>
        </w:rPr>
        <w:t>4142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60"/>
      </w: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العیون </w:t>
      </w:r>
      <w:r>
        <w:rPr>
          <w:rFonts w:eastAsia="IRNazanin" w:cs="IRNazanin"/>
          <w:color w:val="111111"/>
          <w:sz w:val="28"/>
          <w:szCs w:val="28"/>
          <w:lang w:bidi="fa-IR"/>
        </w:rPr>
        <w:t>260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بالاسناد المتقدم فی باب کیفیة الوضوء</w:t>
      </w:r>
    </w:p>
    <w:p>
      <w:pPr>
        <w:pStyle w:val="BookText"/>
        <w:rPr/>
      </w:pPr>
      <w:r>
        <w:rPr>
          <w:rFonts w:ascii="IRNazanin" w:hAnsi="IRNazanin" w:eastAsia="IRNazanin"/>
          <w:color w:val="111111"/>
          <w:sz w:val="28"/>
          <w:sz w:val="28"/>
          <w:szCs w:val="28"/>
          <w:rtl w:val="true"/>
          <w:lang w:bidi="fa-IR"/>
        </w:rPr>
        <w:t xml:space="preserve">عن الفضل بن شاذان عن الرضا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 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قال فلم جوزتم الصلاة</w:t>
      </w:r>
    </w:p>
    <w:p>
      <w:pPr>
        <w:pStyle w:val="BookText"/>
        <w:rPr/>
      </w:pPr>
      <w:r>
        <w:rPr>
          <w:rFonts w:ascii="IRNazanin" w:hAnsi="IRNazanin" w:eastAsia="IRNazanin"/>
          <w:color w:val="111111"/>
          <w:sz w:val="28"/>
          <w:sz w:val="28"/>
          <w:szCs w:val="28"/>
          <w:rtl w:val="true"/>
          <w:lang w:bidi="fa-IR"/>
        </w:rPr>
        <w:t xml:space="preserve">علیه قبل المغرب وبعد الفجر قیل لان </w:t>
      </w:r>
      <w:r>
        <w:rPr>
          <w:rStyle w:val="FootnoteAnchor"/>
          <w:rtl w:val="true"/>
        </w:rPr>
        <w:footnoteReference w:id="661"/>
      </w:r>
      <w:r>
        <w:rPr>
          <w:rFonts w:ascii="IRNazanin" w:hAnsi="IRNazanin" w:eastAsia="IRNazanin"/>
          <w:color w:val="111111"/>
          <w:sz w:val="28"/>
          <w:sz w:val="28"/>
          <w:szCs w:val="28"/>
          <w:rtl w:val="true"/>
          <w:lang w:bidi="fa-IR"/>
        </w:rPr>
        <w:t>هذه الصلاة انما تجب فی وقت</w:t>
      </w:r>
    </w:p>
    <w:p>
      <w:pPr>
        <w:pStyle w:val="BookText"/>
        <w:rPr/>
      </w:pPr>
      <w:r>
        <w:rPr>
          <w:rFonts w:ascii="IRNazanin" w:hAnsi="IRNazanin" w:eastAsia="IRNazanin"/>
          <w:color w:val="111111"/>
          <w:sz w:val="28"/>
          <w:sz w:val="28"/>
          <w:szCs w:val="28"/>
          <w:rtl w:val="true"/>
          <w:lang w:bidi="fa-IR"/>
        </w:rPr>
        <w:t xml:space="preserve">حدوث الحدث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للانسان فیه اختیار وانما هو حق یؤدی وجائز ان</w:t>
      </w:r>
    </w:p>
    <w:p>
      <w:pPr>
        <w:pStyle w:val="BookText"/>
        <w:rPr/>
      </w:pPr>
      <w:r>
        <w:rPr>
          <w:rFonts w:ascii="IRNazanin" w:hAnsi="IRNazanin" w:eastAsia="IRNazanin"/>
          <w:color w:val="111111"/>
          <w:sz w:val="28"/>
          <w:sz w:val="28"/>
          <w:szCs w:val="28"/>
          <w:rtl w:val="true"/>
          <w:lang w:bidi="fa-IR"/>
        </w:rPr>
        <w:t xml:space="preserve">تؤدی الحقوق فی ای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یکن الحق موقتا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4243</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470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القاسم بن محمد عن</w:t>
      </w:r>
    </w:p>
    <w:p>
      <w:pPr>
        <w:pStyle w:val="BookText"/>
        <w:rPr/>
      </w:pPr>
      <w:r>
        <w:rPr>
          <w:rFonts w:ascii="IRNazanin" w:hAnsi="IRNazanin" w:eastAsia="IRNazanin"/>
          <w:color w:val="111111"/>
          <w:sz w:val="28"/>
          <w:sz w:val="28"/>
          <w:szCs w:val="28"/>
          <w:rtl w:val="true"/>
          <w:lang w:bidi="fa-IR"/>
        </w:rPr>
        <w:t xml:space="preserve">ابان عن عبد الرحمن بن أبی عبد الله عن أبی عبد الله علیه السلام قال تکره الصلاة علی الجنائز </w:t>
      </w:r>
      <w:r>
        <w:rPr>
          <w:rStyle w:val="FootnoteAnchor"/>
          <w:rtl w:val="true"/>
        </w:rPr>
        <w:footnoteReference w:id="662"/>
      </w:r>
    </w:p>
    <w:p>
      <w:pPr>
        <w:pStyle w:val="BookText"/>
        <w:rPr/>
      </w:pPr>
      <w:r>
        <w:rPr>
          <w:rFonts w:ascii="IRNazanin" w:hAnsi="IRNazanin" w:eastAsia="IRNazanin"/>
          <w:color w:val="111111"/>
          <w:sz w:val="28"/>
          <w:sz w:val="28"/>
          <w:szCs w:val="28"/>
          <w:rtl w:val="true"/>
          <w:lang w:bidi="fa-IR"/>
        </w:rPr>
        <w:t>حین تصفر الشمس وحین تطلع</w:t>
      </w:r>
    </w:p>
    <w:p>
      <w:pPr>
        <w:pStyle w:val="BookText"/>
        <w:rPr/>
      </w:pPr>
      <w:r>
        <w:rPr>
          <w:rFonts w:eastAsia="IRNazanin" w:cs="IRNazanin"/>
          <w:color w:val="111111"/>
          <w:sz w:val="28"/>
          <w:szCs w:val="28"/>
          <w:lang w:bidi="fa-IR"/>
        </w:rPr>
        <w:t>4244</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بن عبد الله عن محمد بن الحسین عن یزید بن إسحاق</w:t>
      </w:r>
    </w:p>
    <w:p>
      <w:pPr>
        <w:pStyle w:val="BookText"/>
        <w:rPr/>
      </w:pPr>
      <w:r>
        <w:rPr>
          <w:rFonts w:ascii="IRNazanin" w:hAnsi="IRNazanin" w:eastAsia="IRNazanin"/>
          <w:color w:val="111111"/>
          <w:sz w:val="28"/>
          <w:sz w:val="28"/>
          <w:szCs w:val="28"/>
          <w:rtl w:val="true"/>
          <w:lang w:bidi="fa-IR"/>
        </w:rPr>
        <w:t>شعر عن هارون بن حمزة عن أبی عبد الله علیه السلام قال إذا دخل وقت صلاة مکتوبة</w:t>
      </w:r>
    </w:p>
    <w:p>
      <w:pPr>
        <w:pStyle w:val="BookText"/>
        <w:rPr/>
      </w:pPr>
      <w:r>
        <w:rPr>
          <w:rFonts w:ascii="IRNazanin" w:hAnsi="IRNazanin" w:eastAsia="IRNazanin"/>
          <w:color w:val="111111"/>
          <w:sz w:val="28"/>
          <w:sz w:val="28"/>
          <w:szCs w:val="28"/>
          <w:rtl w:val="true"/>
          <w:lang w:bidi="fa-IR"/>
        </w:rPr>
        <w:t>فابدء بها قبل الصلاة علی المیت الا ان یکون مبطونا أو نفساء ان نحو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4245</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469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ره عن أبی جعفر محمد بن علی بن</w:t>
      </w:r>
    </w:p>
    <w:p>
      <w:pPr>
        <w:pStyle w:val="BookText"/>
        <w:rPr/>
      </w:pPr>
      <w:r>
        <w:rPr>
          <w:rFonts w:ascii="IRNazanin" w:hAnsi="IRNazanin" w:eastAsia="IRNazanin"/>
          <w:color w:val="111111"/>
          <w:sz w:val="28"/>
          <w:sz w:val="28"/>
          <w:szCs w:val="28"/>
          <w:rtl w:val="true"/>
          <w:lang w:bidi="fa-IR"/>
        </w:rPr>
        <w:t xml:space="preserve">الحسین عن یب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الحسین </w:t>
      </w:r>
      <w:r>
        <w:rPr>
          <w:rStyle w:val="FootnoteAnchor"/>
          <w:rtl w:val="true"/>
        </w:rPr>
        <w:footnoteReference w:id="663"/>
      </w:r>
      <w:r>
        <w:rPr>
          <w:rFonts w:ascii="IRNazanin" w:hAnsi="IRNazanin" w:eastAsia="IRNazanin"/>
          <w:color w:val="111111"/>
          <w:sz w:val="28"/>
          <w:sz w:val="28"/>
          <w:szCs w:val="28"/>
          <w:rtl w:val="true"/>
          <w:lang w:bidi="fa-IR"/>
        </w:rPr>
        <w:t>عن أحمد بن إدریس عن محمد بن</w:t>
      </w:r>
    </w:p>
    <w:p>
      <w:pPr>
        <w:pStyle w:val="BookText"/>
        <w:rPr/>
      </w:pPr>
      <w:r>
        <w:rPr>
          <w:rFonts w:ascii="IRNazanin" w:hAnsi="IRNazanin" w:eastAsia="IRNazanin"/>
          <w:color w:val="111111"/>
          <w:sz w:val="28"/>
          <w:sz w:val="28"/>
          <w:szCs w:val="28"/>
          <w:rtl w:val="true"/>
          <w:lang w:bidi="fa-IR"/>
        </w:rPr>
        <w:t>سالم عن أحمد بن النضر عن عمرو بن شمر عن جابر قال قلت لابی جعفر علیه السلام إذا</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الصلاة عن الجنازة فی وقت مکتوبة فبأیها </w:t>
      </w:r>
      <w:r>
        <w:rPr>
          <w:rStyle w:val="FootnoteAnchor"/>
          <w:rtl w:val="true"/>
        </w:rPr>
        <w:footnoteReference w:id="664"/>
      </w:r>
      <w:r>
        <w:rPr>
          <w:rFonts w:ascii="IRNazanin" w:hAnsi="IRNazanin" w:eastAsia="IRNazanin"/>
          <w:color w:val="111111"/>
          <w:sz w:val="28"/>
          <w:sz w:val="28"/>
          <w:szCs w:val="28"/>
          <w:rtl w:val="true"/>
          <w:lang w:bidi="fa-IR"/>
        </w:rPr>
        <w:t>أبدأ فقال عجل المیت</w:t>
      </w:r>
      <w:bookmarkStart w:id="358" w:name="pg12405_123527"/>
    </w:p>
    <w:p>
      <w:pPr>
        <w:pStyle w:val="BookText"/>
        <w:rPr/>
      </w:pPr>
      <w:bookmarkEnd w:id="358"/>
      <w:r>
        <w:rPr>
          <w:rFonts w:ascii="IRNazanin" w:hAnsi="IRNazanin" w:eastAsia="IRNazanin"/>
          <w:color w:val="111111"/>
          <w:sz w:val="28"/>
          <w:sz w:val="28"/>
          <w:szCs w:val="28"/>
          <w:rtl w:val="true"/>
          <w:lang w:bidi="fa-IR"/>
        </w:rPr>
        <w:t xml:space="preserve">إلی قبره الا ان یخاف ان یفوت وقت الفریضة ولا تنتظروا </w:t>
      </w:r>
      <w:r>
        <w:rPr>
          <w:rStyle w:val="FootnoteAnchor"/>
          <w:rtl w:val="true"/>
        </w:rPr>
        <w:footnoteReference w:id="665"/>
      </w:r>
      <w:r>
        <w:rPr>
          <w:rFonts w:ascii="IRNazanin" w:hAnsi="IRNazanin" w:eastAsia="IRNazanin"/>
          <w:color w:val="111111"/>
          <w:sz w:val="28"/>
          <w:sz w:val="28"/>
          <w:szCs w:val="28"/>
          <w:rtl w:val="true"/>
          <w:lang w:bidi="fa-IR"/>
        </w:rPr>
        <w:t>بالصلاة علی</w:t>
      </w:r>
    </w:p>
    <w:p>
      <w:pPr>
        <w:pStyle w:val="BookText"/>
        <w:rPr/>
      </w:pPr>
      <w:r>
        <w:rPr>
          <w:rFonts w:ascii="IRNazanin" w:hAnsi="IRNazanin" w:eastAsia="IRNazanin"/>
          <w:color w:val="111111"/>
          <w:sz w:val="28"/>
          <w:sz w:val="28"/>
          <w:szCs w:val="28"/>
          <w:rtl w:val="true"/>
          <w:lang w:bidi="fa-IR"/>
        </w:rPr>
        <w:t xml:space="preserve">الجنائز </w:t>
      </w:r>
      <w:r>
        <w:rPr>
          <w:rStyle w:val="FootnoteAnchor"/>
          <w:rtl w:val="true"/>
        </w:rPr>
        <w:footnoteReference w:id="666"/>
      </w:r>
      <w:r>
        <w:rPr>
          <w:rFonts w:ascii="IRNazanin" w:hAnsi="IRNazanin" w:eastAsia="IRNazanin"/>
          <w:color w:val="111111"/>
          <w:sz w:val="28"/>
          <w:sz w:val="28"/>
          <w:szCs w:val="28"/>
          <w:rtl w:val="true"/>
          <w:lang w:bidi="fa-IR"/>
        </w:rPr>
        <w:t>طلوع الشمس ولا غروبها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4246</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بن عیسی عن موسی بن القاسم</w:t>
      </w:r>
    </w:p>
    <w:p>
      <w:pPr>
        <w:pStyle w:val="BookText"/>
        <w:rPr/>
      </w:pPr>
      <w:r>
        <w:rPr>
          <w:rFonts w:ascii="IRNazanin" w:hAnsi="IRNazanin" w:eastAsia="IRNazanin"/>
          <w:color w:val="111111"/>
          <w:sz w:val="28"/>
          <w:sz w:val="28"/>
          <w:szCs w:val="28"/>
          <w:rtl w:val="true"/>
          <w:lang w:bidi="fa-IR"/>
        </w:rPr>
        <w:t>البجلی وأبی قتادة القمی عن علی بن جعفر عن أخیه موسی بن جعفر علیهما السلام قال</w:t>
      </w:r>
    </w:p>
    <w:p>
      <w:pPr>
        <w:pStyle w:val="BookText"/>
        <w:rPr/>
      </w:pPr>
      <w:r>
        <w:rPr>
          <w:rFonts w:ascii="IRNazanin" w:hAnsi="IRNazanin" w:eastAsia="IRNazanin"/>
          <w:color w:val="111111"/>
          <w:sz w:val="28"/>
          <w:sz w:val="28"/>
          <w:szCs w:val="28"/>
          <w:rtl w:val="true"/>
          <w:lang w:bidi="fa-IR"/>
        </w:rPr>
        <w:t>سألته عن صلاة الجنائز إذا احمرت الشمس أیصلح أو لا قال لا صلاة فی وقت صلاة</w:t>
      </w:r>
    </w:p>
    <w:p>
      <w:pPr>
        <w:pStyle w:val="BookText"/>
        <w:rPr/>
      </w:pPr>
      <w:r>
        <w:rPr>
          <w:rFonts w:ascii="IRNazanin" w:hAnsi="IRNazanin" w:eastAsia="IRNazanin"/>
          <w:color w:val="111111"/>
          <w:sz w:val="28"/>
          <w:sz w:val="28"/>
          <w:szCs w:val="28"/>
          <w:rtl w:val="true"/>
          <w:lang w:bidi="fa-IR"/>
        </w:rPr>
        <w:t>وقال إذا وجبت الشمس فصل المغرب ثم صل علی الجنائز</w:t>
      </w:r>
    </w:p>
    <w:p>
      <w:pPr>
        <w:pStyle w:val="BookText"/>
        <w:rPr/>
      </w:pPr>
      <w:r>
        <w:rPr>
          <w:rFonts w:eastAsia="IRNazanin" w:cs="IRNazanin"/>
          <w:color w:val="111111"/>
          <w:sz w:val="28"/>
          <w:szCs w:val="28"/>
          <w:lang w:bidi="fa-IR"/>
        </w:rPr>
        <w:t>4247</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بن الحسن العلوی عن جده علی</w:t>
      </w:r>
    </w:p>
    <w:p>
      <w:pPr>
        <w:pStyle w:val="BookText"/>
        <w:rPr/>
      </w:pPr>
      <w:r>
        <w:rPr>
          <w:rFonts w:ascii="IRNazanin" w:hAnsi="IRNazanin" w:eastAsia="IRNazanin"/>
          <w:color w:val="111111"/>
          <w:sz w:val="28"/>
          <w:sz w:val="28"/>
          <w:szCs w:val="28"/>
          <w:rtl w:val="true"/>
          <w:lang w:bidi="fa-IR"/>
        </w:rPr>
        <w:t>بن جعفر عن أخیه موسی بن جعفر علیهما السلام قال سألته عن الصلاة علی الجنائز إذا احمرت</w:t>
      </w:r>
    </w:p>
    <w:p>
      <w:pPr>
        <w:pStyle w:val="BookText"/>
        <w:rPr/>
      </w:pPr>
      <w:r>
        <w:rPr>
          <w:rFonts w:ascii="Amiri" w:hAnsi="Amiri" w:eastAsia="Amiri" w:cs="Amiri"/>
          <w:color w:val="111111"/>
          <w:sz w:val="28"/>
          <w:sz w:val="28"/>
          <w:szCs w:val="28"/>
          <w:rtl w:val="true"/>
          <w:lang w:bidi="ar-SA"/>
        </w:rPr>
        <w:t>الشمس أتصلح قال لا صلاة الا وقت صلاة فإذا وجبت الشمس فصل المغرب ثم</w:t>
      </w:r>
    </w:p>
    <w:p>
      <w:pPr>
        <w:pStyle w:val="BookText"/>
        <w:rPr/>
      </w:pPr>
      <w:r>
        <w:rPr>
          <w:rFonts w:ascii="IRNazanin" w:hAnsi="IRNazanin" w:eastAsia="IRNazanin"/>
          <w:color w:val="111111"/>
          <w:sz w:val="28"/>
          <w:sz w:val="28"/>
          <w:szCs w:val="28"/>
          <w:rtl w:val="true"/>
          <w:lang w:bidi="fa-IR"/>
        </w:rPr>
        <w:t xml:space="preserve">صل علی الجنازة ک </w:t>
      </w: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علی بن جعفر عن أخیه موسی بن جعفر علیهما السلام</w:t>
      </w:r>
    </w:p>
    <w:p>
      <w:pPr>
        <w:pStyle w:val="BookText"/>
        <w:rPr/>
      </w:pPr>
      <w:r>
        <w:rPr>
          <w:rFonts w:ascii="IRNazanin" w:hAnsi="IRNazanin" w:eastAsia="IRNazanin"/>
          <w:color w:val="111111"/>
          <w:sz w:val="28"/>
          <w:sz w:val="28"/>
          <w:szCs w:val="28"/>
          <w:rtl w:val="true"/>
          <w:lang w:bidi="fa-IR"/>
        </w:rPr>
        <w:t>مثله وفی الوسائل بعد نقل الخبر المتقدم عن التهذیب قال ورواه الحمیری فی</w:t>
      </w:r>
    </w:p>
    <w:p>
      <w:pPr>
        <w:pStyle w:val="BookText"/>
        <w:rPr/>
      </w:pPr>
      <w:r>
        <w:rPr>
          <w:rFonts w:ascii="IRNazanin" w:hAnsi="IRNazanin" w:eastAsia="IRNazanin"/>
          <w:color w:val="111111"/>
          <w:sz w:val="28"/>
          <w:sz w:val="28"/>
          <w:szCs w:val="28"/>
          <w:rtl w:val="true"/>
          <w:lang w:bidi="fa-IR"/>
        </w:rPr>
        <w:t>قرب الإسناد عن عبد الله بن الحسن عن جده علی بن جعفر ولم یذکر ما فیه من</w:t>
      </w:r>
    </w:p>
    <w:p>
      <w:pPr>
        <w:pStyle w:val="BookText"/>
        <w:rPr/>
      </w:pPr>
      <w:r>
        <w:rPr>
          <w:rFonts w:ascii="IRNazanin" w:hAnsi="IRNazanin" w:eastAsia="IRNazanin"/>
          <w:color w:val="111111"/>
          <w:sz w:val="28"/>
          <w:sz w:val="28"/>
          <w:szCs w:val="28"/>
          <w:rtl w:val="true"/>
          <w:lang w:bidi="fa-IR"/>
        </w:rPr>
        <w:t>الاختلاف فإنه قده اما لم یتفطن لهذا الاختلاف أو کان ما عنده من النسخ متوافقة</w:t>
      </w:r>
    </w:p>
    <w:p>
      <w:pPr>
        <w:pStyle w:val="Heading4"/>
        <w:numPr>
          <w:ilvl w:val="3"/>
          <w:numId w:val="1"/>
        </w:numPr>
        <w:rPr/>
      </w:pPr>
      <w:bookmarkStart w:id="359" w:name="__RefHeading___Toc9751280_417432637"/>
      <w:bookmarkStart w:id="360" w:name="_Toc126"/>
      <w:bookmarkEnd w:id="359"/>
      <w:r>
        <w:rPr>
          <w:rtl w:val="true"/>
        </w:rPr>
        <w:t>(</w:t>
      </w:r>
      <w:r>
        <w:rPr/>
        <w:t>20</w:t>
      </w:r>
      <w:r>
        <w:rPr>
          <w:rtl w:val="true"/>
        </w:rPr>
        <w:t xml:space="preserve">) </w:t>
      </w:r>
      <w:r>
        <w:rPr>
          <w:rtl w:val="true"/>
        </w:rPr>
        <w:t>باب جواز الصلاة علی المیت بغیر طهور واستحباب الوضوء لها أو التیمم</w:t>
      </w:r>
      <w:bookmarkEnd w:id="360"/>
    </w:p>
    <w:p>
      <w:pPr>
        <w:pStyle w:val="BookText"/>
        <w:rPr/>
      </w:pP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علی الأشعری عن محمد بن عبد الجبار عن صفوان</w:t>
      </w:r>
    </w:p>
    <w:p>
      <w:pPr>
        <w:pStyle w:val="BookText"/>
        <w:rPr/>
      </w:pPr>
      <w:r>
        <w:rPr>
          <w:rFonts w:ascii="IRNazanin" w:hAnsi="IRNazanin" w:eastAsia="IRNazanin"/>
          <w:color w:val="111111"/>
          <w:sz w:val="28"/>
          <w:sz w:val="28"/>
          <w:szCs w:val="28"/>
          <w:rtl w:val="true"/>
          <w:lang w:bidi="fa-IR"/>
        </w:rPr>
        <w:t>عن العلاء عن محمد بن مسلم عن أحدهما علیهما السلام قال سألته عن الرجل تفجأه</w:t>
      </w:r>
    </w:p>
    <w:p>
      <w:pPr>
        <w:pStyle w:val="BookText"/>
        <w:rPr/>
      </w:pPr>
      <w:r>
        <w:rPr>
          <w:rFonts w:ascii="IRNazanin" w:hAnsi="IRNazanin" w:eastAsia="IRNazanin"/>
          <w:color w:val="111111"/>
          <w:sz w:val="28"/>
          <w:sz w:val="28"/>
          <w:szCs w:val="28"/>
          <w:rtl w:val="true"/>
          <w:lang w:bidi="fa-IR"/>
        </w:rPr>
        <w:t>الجنازة وهو علی غیر طهر قال فلیکبر معهم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4249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 بأس ان یصلی الجنب علی الجنازة</w:t>
      </w:r>
    </w:p>
    <w:p>
      <w:pPr>
        <w:pStyle w:val="BookText"/>
        <w:rPr/>
      </w:pPr>
      <w:r>
        <w:rPr>
          <w:rFonts w:ascii="IRNazanin" w:hAnsi="IRNazanin" w:eastAsia="IRNazanin"/>
          <w:color w:val="111111"/>
          <w:sz w:val="28"/>
          <w:sz w:val="28"/>
          <w:szCs w:val="28"/>
          <w:rtl w:val="true"/>
          <w:lang w:bidi="fa-IR"/>
        </w:rPr>
        <w:t>والرجل علی غیر وضوء</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4250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والعیون </w:t>
      </w:r>
      <w:r>
        <w:rPr>
          <w:rFonts w:eastAsia="IRNazanin" w:cs="IRNazanin"/>
          <w:color w:val="111111"/>
          <w:sz w:val="28"/>
          <w:szCs w:val="28"/>
          <w:lang w:bidi="fa-IR"/>
        </w:rPr>
        <w:t>259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بالاسناد المتقدم فی باب کیفیة الوضوء</w:t>
      </w:r>
    </w:p>
    <w:p>
      <w:pPr>
        <w:pStyle w:val="BookText"/>
        <w:rPr/>
      </w:pPr>
      <w:r>
        <w:rPr>
          <w:rFonts w:ascii="IRNazanin" w:hAnsi="IRNazanin" w:eastAsia="IRNazanin"/>
          <w:color w:val="111111"/>
          <w:sz w:val="28"/>
          <w:sz w:val="28"/>
          <w:szCs w:val="28"/>
          <w:rtl w:val="true"/>
          <w:lang w:bidi="fa-IR"/>
        </w:rPr>
        <w:t>عن الفضل بن شاذان عن الرضا علیه السلام فی حدیث العلل فان قال فلم جوزتم الصلاة</w:t>
      </w:r>
    </w:p>
    <w:p>
      <w:pPr>
        <w:pStyle w:val="BookText"/>
        <w:rPr/>
      </w:pPr>
      <w:r>
        <w:rPr>
          <w:rFonts w:ascii="IRNazanin" w:hAnsi="IRNazanin" w:eastAsia="IRNazanin"/>
          <w:color w:val="111111"/>
          <w:sz w:val="28"/>
          <w:sz w:val="28"/>
          <w:szCs w:val="28"/>
          <w:rtl w:val="true"/>
          <w:lang w:bidi="fa-IR"/>
        </w:rPr>
        <w:t>علی المیت بغیر وضوء قیل لأنه لیس فیها رکوع ولا سجود وانما هی دعاء ومسألة</w:t>
      </w:r>
    </w:p>
    <w:p>
      <w:pPr>
        <w:pStyle w:val="BookText"/>
        <w:rPr/>
      </w:pPr>
      <w:r>
        <w:rPr>
          <w:rFonts w:ascii="IRNazanin" w:hAnsi="IRNazanin" w:eastAsia="IRNazanin"/>
          <w:color w:val="111111"/>
          <w:sz w:val="28"/>
          <w:sz w:val="28"/>
          <w:szCs w:val="28"/>
          <w:rtl w:val="true"/>
          <w:lang w:bidi="fa-IR"/>
        </w:rPr>
        <w:t>فقد تجوز ان تدعو الله تعالی وتسئله علی ای حال کنت وانما یجب الوضوء فی الصلاة</w:t>
      </w:r>
    </w:p>
    <w:p>
      <w:pPr>
        <w:pStyle w:val="BookText"/>
        <w:rPr/>
      </w:pPr>
      <w:r>
        <w:rPr>
          <w:rFonts w:ascii="IRNazanin" w:hAnsi="IRNazanin" w:eastAsia="IRNazanin"/>
          <w:color w:val="111111"/>
          <w:sz w:val="28"/>
          <w:sz w:val="28"/>
          <w:szCs w:val="28"/>
          <w:rtl w:val="true"/>
          <w:lang w:bidi="fa-IR"/>
        </w:rPr>
        <w:t>التی فیها رکوع وسجود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4251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w:t>
      </w:r>
    </w:p>
    <w:p>
      <w:pPr>
        <w:pStyle w:val="BookText"/>
        <w:rPr/>
      </w:pPr>
      <w:r>
        <w:rPr>
          <w:rFonts w:ascii="IRNazanin" w:hAnsi="IRNazanin" w:eastAsia="IRNazanin"/>
          <w:color w:val="111111"/>
          <w:sz w:val="28"/>
          <w:sz w:val="28"/>
          <w:szCs w:val="28"/>
          <w:rtl w:val="true"/>
          <w:lang w:bidi="fa-IR"/>
        </w:rPr>
        <w:t xml:space="preserve">بن محمد بن عیسی عن ابن فضال عن فقیه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یونس </w:t>
      </w:r>
      <w:r>
        <w:rPr>
          <w:rStyle w:val="FootnoteAnchor"/>
          <w:rtl w:val="true"/>
        </w:rPr>
        <w:footnoteReference w:id="667"/>
      </w:r>
      <w:r>
        <w:rPr>
          <w:rFonts w:ascii="IRNazanin" w:hAnsi="IRNazanin" w:eastAsia="IRNazanin"/>
          <w:color w:val="111111"/>
          <w:sz w:val="28"/>
          <w:sz w:val="28"/>
          <w:szCs w:val="28"/>
          <w:rtl w:val="true"/>
          <w:lang w:bidi="fa-IR"/>
        </w:rPr>
        <w:t>بن یعقوب قال سئلت ابا</w:t>
      </w:r>
    </w:p>
    <w:p>
      <w:pPr>
        <w:pStyle w:val="BookText"/>
        <w:rPr/>
      </w:pPr>
      <w:r>
        <w:rPr>
          <w:rFonts w:ascii="IRNazanin" w:hAnsi="IRNazanin" w:eastAsia="IRNazanin"/>
          <w:color w:val="111111"/>
          <w:sz w:val="28"/>
          <w:sz w:val="28"/>
          <w:szCs w:val="28"/>
          <w:rtl w:val="true"/>
          <w:lang w:bidi="fa-IR"/>
        </w:rPr>
        <w:t xml:space="preserve">عبد الله علیه السلام عن الجنازة </w:t>
      </w:r>
      <w:r>
        <w:rPr>
          <w:rStyle w:val="FootnoteAnchor"/>
          <w:rtl w:val="true"/>
        </w:rPr>
        <w:footnoteReference w:id="668"/>
      </w:r>
      <w:r>
        <w:rPr>
          <w:rFonts w:ascii="IRNazanin" w:hAnsi="IRNazanin" w:eastAsia="IRNazanin"/>
          <w:color w:val="111111"/>
          <w:sz w:val="28"/>
          <w:sz w:val="28"/>
          <w:szCs w:val="28"/>
          <w:rtl w:val="true"/>
          <w:lang w:bidi="fa-IR"/>
        </w:rPr>
        <w:t xml:space="preserve">أصلی </w:t>
      </w:r>
      <w:r>
        <w:rPr>
          <w:rStyle w:val="FootnoteAnchor"/>
          <w:rtl w:val="true"/>
        </w:rPr>
        <w:footnoteReference w:id="669"/>
      </w:r>
      <w:r>
        <w:rPr>
          <w:rFonts w:ascii="IRNazanin" w:hAnsi="IRNazanin" w:eastAsia="IRNazanin"/>
          <w:color w:val="111111"/>
          <w:sz w:val="28"/>
          <w:sz w:val="28"/>
          <w:szCs w:val="28"/>
          <w:rtl w:val="true"/>
          <w:lang w:bidi="fa-IR"/>
        </w:rPr>
        <w:t>علیها علی غیر وضوء فقال نعم انما</w:t>
      </w:r>
      <w:r>
        <w:rPr>
          <w:rStyle w:val="FootnoteAnchor"/>
          <w:rtl w:val="true"/>
        </w:rPr>
        <w:footnoteReference w:id="670"/>
      </w:r>
    </w:p>
    <w:p>
      <w:pPr>
        <w:pStyle w:val="BookText"/>
        <w:rPr/>
      </w:pPr>
      <w:r>
        <w:rPr>
          <w:rFonts w:ascii="IRNazanin" w:hAnsi="IRNazanin" w:eastAsia="IRNazanin"/>
          <w:color w:val="111111"/>
          <w:sz w:val="28"/>
          <w:sz w:val="28"/>
          <w:szCs w:val="28"/>
          <w:rtl w:val="true"/>
          <w:lang w:bidi="fa-IR"/>
        </w:rPr>
        <w:t xml:space="preserve">هو تکبیر وتسبیح وتحمید وتهلیل کما تکبر وتسبح فی بیتک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غیر وضوء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خبر آخر یتیمم ان أحب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4252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أبی عمیر عن حماد بن عثمان</w:t>
      </w:r>
    </w:p>
    <w:p>
      <w:pPr>
        <w:pStyle w:val="BookText"/>
        <w:rPr/>
      </w:pPr>
      <w:r>
        <w:rPr>
          <w:rFonts w:ascii="IRNazanin" w:hAnsi="IRNazanin" w:eastAsia="IRNazanin"/>
          <w:color w:val="111111"/>
          <w:sz w:val="28"/>
          <w:sz w:val="28"/>
          <w:szCs w:val="28"/>
          <w:rtl w:val="true"/>
          <w:lang w:bidi="fa-IR"/>
        </w:rPr>
        <w:t>عن الحلبی قال سئل أبو عبد الله علیه السلام عن الرجل تدرکه الجنازة وهو علی غیر</w:t>
      </w:r>
    </w:p>
    <w:p>
      <w:pPr>
        <w:pStyle w:val="BookText"/>
        <w:rPr/>
      </w:pPr>
      <w:r>
        <w:rPr>
          <w:rFonts w:ascii="IRNazanin" w:hAnsi="IRNazanin" w:eastAsia="IRNazanin"/>
          <w:color w:val="111111"/>
          <w:sz w:val="28"/>
          <w:sz w:val="28"/>
          <w:szCs w:val="28"/>
          <w:rtl w:val="true"/>
          <w:lang w:bidi="fa-IR"/>
        </w:rPr>
        <w:t>وضوء فان ذهب یتوضأ فاتته الصلاة علیها قال یتیمم ویصلی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4253</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282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جعفر بن محمد علیهما السلام انه سئل عن الرجل</w:t>
      </w:r>
    </w:p>
    <w:p>
      <w:pPr>
        <w:pStyle w:val="BookText"/>
        <w:rPr/>
      </w:pPr>
      <w:r>
        <w:rPr>
          <w:rFonts w:ascii="IRNazanin" w:hAnsi="IRNazanin" w:eastAsia="IRNazanin"/>
          <w:color w:val="111111"/>
          <w:sz w:val="28"/>
          <w:sz w:val="28"/>
          <w:szCs w:val="28"/>
          <w:rtl w:val="true"/>
          <w:lang w:bidi="fa-IR"/>
        </w:rPr>
        <w:t>یحضر الجنازة وهو علی غیر وضوء ولا یجد الماء قال یتیمم ویصلی علیها إذا خاف</w:t>
      </w:r>
    </w:p>
    <w:p>
      <w:pPr>
        <w:pStyle w:val="BookText"/>
        <w:rPr/>
      </w:pPr>
      <w:r>
        <w:rPr>
          <w:rFonts w:ascii="IRNazanin" w:hAnsi="IRNazanin" w:eastAsia="IRNazanin"/>
          <w:color w:val="111111"/>
          <w:sz w:val="28"/>
          <w:sz w:val="28"/>
          <w:szCs w:val="28"/>
          <w:rtl w:val="true"/>
          <w:lang w:bidi="fa-IR"/>
        </w:rPr>
        <w:t>ان یفوته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4254</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w:t>
      </w:r>
    </w:p>
    <w:p>
      <w:pPr>
        <w:pStyle w:val="BookText"/>
        <w:rPr/>
      </w:pPr>
      <w:r>
        <w:rPr>
          <w:rFonts w:ascii="IRNazanin" w:hAnsi="IRNazanin" w:eastAsia="IRNazanin"/>
          <w:color w:val="111111"/>
          <w:sz w:val="28"/>
          <w:sz w:val="28"/>
          <w:szCs w:val="28"/>
          <w:rtl w:val="true"/>
          <w:lang w:bidi="fa-IR"/>
        </w:rPr>
        <w:t>بن محمد بن عیسی عن الحسین بن سعید عن أخیه الحسن عن زرعة عن سماعة قال</w:t>
      </w:r>
    </w:p>
    <w:p>
      <w:pPr>
        <w:pStyle w:val="BookText"/>
        <w:rPr/>
      </w:pPr>
      <w:r>
        <w:rPr>
          <w:rFonts w:ascii="IRNazanin" w:hAnsi="IRNazanin" w:eastAsia="IRNazanin"/>
          <w:color w:val="111111"/>
          <w:sz w:val="28"/>
          <w:sz w:val="28"/>
          <w:szCs w:val="28"/>
          <w:rtl w:val="true"/>
          <w:lang w:bidi="fa-IR"/>
        </w:rPr>
        <w:t xml:space="preserve">سألته عن رجل مرت به جنازة وهو علی غیر وضوء </w:t>
      </w:r>
      <w:r>
        <w:rPr>
          <w:rStyle w:val="FootnoteAnchor"/>
          <w:rtl w:val="true"/>
        </w:rPr>
        <w:footnoteReference w:id="6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کیف یصنع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یضرب</w:t>
      </w:r>
    </w:p>
    <w:p>
      <w:pPr>
        <w:pStyle w:val="BookText"/>
        <w:rPr/>
      </w:pPr>
      <w:r>
        <w:rPr>
          <w:rFonts w:ascii="IRNazanin" w:hAnsi="IRNazanin" w:eastAsia="IRNazanin"/>
          <w:color w:val="111111"/>
          <w:sz w:val="28"/>
          <w:sz w:val="28"/>
          <w:szCs w:val="28"/>
          <w:rtl w:val="true"/>
          <w:lang w:bidi="fa-IR"/>
        </w:rPr>
        <w:t xml:space="preserve">بیدیه </w:t>
      </w:r>
      <w:r>
        <w:rPr>
          <w:rStyle w:val="FootnoteAnchor"/>
          <w:rtl w:val="true"/>
        </w:rPr>
        <w:footnoteReference w:id="672"/>
      </w:r>
      <w:r>
        <w:rPr>
          <w:rFonts w:ascii="IRNazanin" w:hAnsi="IRNazanin" w:eastAsia="IRNazanin"/>
          <w:color w:val="111111"/>
          <w:sz w:val="28"/>
          <w:sz w:val="28"/>
          <w:szCs w:val="28"/>
          <w:rtl w:val="true"/>
          <w:lang w:bidi="fa-IR"/>
        </w:rPr>
        <w:t xml:space="preserve">علی حائط لبن فیتیمم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 کا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4255</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إسماعیل عن الفضل</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شاذان وأبو علی </w:t>
      </w:r>
      <w:r>
        <w:rPr>
          <w:rStyle w:val="FootnoteAnchor"/>
          <w:rtl w:val="true"/>
        </w:rPr>
        <w:footnoteReference w:id="673"/>
      </w:r>
      <w:r>
        <w:rPr>
          <w:rFonts w:ascii="IRNazanin" w:hAnsi="IRNazanin" w:eastAsia="IRNazanin"/>
          <w:color w:val="111111"/>
          <w:sz w:val="28"/>
          <w:sz w:val="28"/>
          <w:szCs w:val="28"/>
          <w:rtl w:val="true"/>
          <w:lang w:bidi="fa-IR"/>
        </w:rPr>
        <w:t>الأشعری عن محمد بن عبد الجبار جمیعا عن صفوان بن یحیی عن</w:t>
      </w:r>
      <w:bookmarkStart w:id="361" w:name="pg12405_123529"/>
    </w:p>
    <w:p>
      <w:pPr>
        <w:pStyle w:val="BookText"/>
        <w:rPr/>
      </w:pPr>
      <w:bookmarkEnd w:id="361"/>
      <w:r>
        <w:rPr>
          <w:rFonts w:ascii="IRNazanin" w:hAnsi="IRNazanin" w:eastAsia="IRNazanin"/>
          <w:color w:val="111111"/>
          <w:sz w:val="28"/>
          <w:sz w:val="28"/>
          <w:szCs w:val="28"/>
          <w:rtl w:val="true"/>
          <w:lang w:bidi="fa-IR"/>
        </w:rPr>
        <w:t xml:space="preserve">عبد الحمید ابن سعید </w:t>
      </w:r>
      <w:r>
        <w:rPr>
          <w:rStyle w:val="FootnoteAnchor"/>
          <w:rtl w:val="true"/>
        </w:rPr>
        <w:footnoteReference w:id="674"/>
      </w:r>
      <w:r>
        <w:rPr>
          <w:rFonts w:ascii="IRNazanin" w:hAnsi="IRNazanin" w:eastAsia="IRNazanin"/>
          <w:color w:val="111111"/>
          <w:sz w:val="28"/>
          <w:sz w:val="28"/>
          <w:szCs w:val="28"/>
          <w:rtl w:val="true"/>
          <w:lang w:bidi="fa-IR"/>
        </w:rPr>
        <w:t>قال قلت لابی الحسن علیه السلام الجنازة یخرج بها ولست علی وضوء</w:t>
      </w:r>
    </w:p>
    <w:p>
      <w:pPr>
        <w:pStyle w:val="BookText"/>
        <w:rPr/>
      </w:pPr>
      <w:r>
        <w:rPr>
          <w:rFonts w:ascii="IRNazanin" w:hAnsi="IRNazanin" w:eastAsia="IRNazanin"/>
          <w:color w:val="111111"/>
          <w:sz w:val="28"/>
          <w:sz w:val="28"/>
          <w:szCs w:val="28"/>
          <w:rtl w:val="true"/>
          <w:lang w:bidi="fa-IR"/>
        </w:rPr>
        <w:t xml:space="preserve">فان ذهبت أتوضأ فاتتنی الصلاة أیجزینی </w:t>
      </w:r>
      <w:r>
        <w:rPr>
          <w:rStyle w:val="FootnoteAnchor"/>
          <w:rtl w:val="true"/>
        </w:rPr>
        <w:footnoteReference w:id="675"/>
      </w:r>
      <w:r>
        <w:rPr>
          <w:rFonts w:ascii="IRNazanin" w:hAnsi="IRNazanin" w:eastAsia="IRNazanin"/>
          <w:color w:val="111111"/>
          <w:sz w:val="28"/>
          <w:sz w:val="28"/>
          <w:szCs w:val="28"/>
          <w:rtl w:val="true"/>
          <w:lang w:bidi="fa-IR"/>
        </w:rPr>
        <w:t>ان أصلی علیها وأنا علی غیر وضوء قال تکون</w:t>
      </w:r>
    </w:p>
    <w:p>
      <w:pPr>
        <w:pStyle w:val="BookText"/>
        <w:rPr/>
      </w:pPr>
      <w:r>
        <w:rPr>
          <w:rFonts w:ascii="IRNazanin" w:hAnsi="IRNazanin" w:eastAsia="IRNazanin"/>
          <w:color w:val="111111"/>
          <w:sz w:val="28"/>
          <w:sz w:val="28"/>
          <w:szCs w:val="28"/>
          <w:rtl w:val="true"/>
          <w:lang w:bidi="fa-IR"/>
        </w:rPr>
        <w:t>علی طهر أحب إلی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4256</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علیه السلام وقد اکره ان یتوضأ انسان عمدا</w:t>
      </w:r>
    </w:p>
    <w:p>
      <w:pPr>
        <w:pStyle w:val="BookText"/>
        <w:rPr/>
      </w:pPr>
      <w:r>
        <w:rPr>
          <w:rFonts w:ascii="IRNazanin" w:hAnsi="IRNazanin" w:eastAsia="IRNazanin"/>
          <w:color w:val="111111"/>
          <w:sz w:val="28"/>
          <w:sz w:val="28"/>
          <w:szCs w:val="28"/>
          <w:rtl w:val="true"/>
          <w:lang w:bidi="fa-IR"/>
        </w:rPr>
        <w:t>للجنازة لأنه لیس بصلاة انما هو التکبیر والصلاة هی التی فیها الرکوع والسجود</w:t>
      </w:r>
    </w:p>
    <w:p>
      <w:pPr>
        <w:pStyle w:val="BookText"/>
        <w:rPr/>
      </w:pPr>
      <w:r>
        <w:rPr>
          <w:rFonts w:ascii="IRNazanin" w:hAnsi="IRNazanin" w:eastAsia="IRNazanin"/>
          <w:color w:val="111111"/>
          <w:sz w:val="28"/>
          <w:sz w:val="28"/>
          <w:szCs w:val="28"/>
          <w:rtl w:val="true"/>
          <w:lang w:bidi="fa-IR"/>
        </w:rPr>
        <w:t>ویأتی فی جمیع أحادیث الباب التالی ما یدل علی ذلک</w:t>
      </w:r>
      <w:r>
        <w:rPr>
          <w:rFonts w:eastAsia="IRNazanin" w:cs="IRNazanin"/>
          <w:color w:val="111111"/>
          <w:sz w:val="28"/>
          <w:szCs w:val="28"/>
          <w:rtl w:val="true"/>
          <w:lang w:bidi="fa-IR"/>
        </w:rPr>
        <w:t>.</w:t>
      </w:r>
    </w:p>
    <w:p>
      <w:pPr>
        <w:pStyle w:val="Heading4"/>
        <w:numPr>
          <w:ilvl w:val="3"/>
          <w:numId w:val="1"/>
        </w:numPr>
        <w:rPr/>
      </w:pPr>
      <w:bookmarkStart w:id="362" w:name="__RefHeading___Toc9751282_417432637"/>
      <w:bookmarkStart w:id="363" w:name="_Toc127"/>
      <w:bookmarkEnd w:id="362"/>
      <w:r>
        <w:rPr>
          <w:rtl w:val="true"/>
        </w:rPr>
        <w:t>(</w:t>
      </w:r>
      <w:r>
        <w:rPr/>
        <w:t>21</w:t>
      </w:r>
      <w:r>
        <w:rPr>
          <w:rtl w:val="true"/>
        </w:rPr>
        <w:t xml:space="preserve">) </w:t>
      </w:r>
      <w:r>
        <w:rPr>
          <w:rtl w:val="true"/>
        </w:rPr>
        <w:t>باب انه تجوز للحائض والجنب الصلاة علی الجنازة ویستحب لهما ان یتیمما وانه لا تقف الحائض مع المصلین</w:t>
      </w:r>
      <w:bookmarkEnd w:id="363"/>
    </w:p>
    <w:p>
      <w:pPr>
        <w:pStyle w:val="BookText"/>
        <w:rPr/>
      </w:pPr>
      <w:r>
        <w:rPr>
          <w:rFonts w:eastAsia="IRNazanin" w:cs="IRNazanin"/>
          <w:color w:val="111111"/>
          <w:sz w:val="28"/>
          <w:szCs w:val="28"/>
          <w:lang w:bidi="fa-IR"/>
        </w:rPr>
        <w:t>4257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حمید بن </w:t>
      </w:r>
      <w:r>
        <w:rPr>
          <w:rStyle w:val="FootnoteAnchor"/>
          <w:rtl w:val="true"/>
        </w:rPr>
        <w:footnoteReference w:id="676"/>
      </w:r>
      <w:r>
        <w:rPr>
          <w:rFonts w:ascii="IRNazanin" w:hAnsi="IRNazanin" w:eastAsia="IRNazanin"/>
          <w:color w:val="111111"/>
          <w:sz w:val="28"/>
          <w:sz w:val="28"/>
          <w:szCs w:val="28"/>
          <w:rtl w:val="true"/>
          <w:lang w:bidi="fa-IR"/>
        </w:rPr>
        <w:t>زیاد عن الحسن</w:t>
      </w:r>
    </w:p>
    <w:p>
      <w:pPr>
        <w:pStyle w:val="BookText"/>
        <w:rPr/>
      </w:pPr>
      <w:r>
        <w:rPr>
          <w:rFonts w:ascii="IRNazanin" w:hAnsi="IRNazanin" w:eastAsia="IRNazanin"/>
          <w:color w:val="111111"/>
          <w:sz w:val="28"/>
          <w:sz w:val="28"/>
          <w:szCs w:val="28"/>
          <w:rtl w:val="true"/>
          <w:lang w:bidi="fa-IR"/>
        </w:rPr>
        <w:t>بن محمد الکندی عن المیثمی عن ابان بن عثمان عن عبد الرحمن ابن أبی عبد الله</w:t>
      </w:r>
    </w:p>
    <w:p>
      <w:pPr>
        <w:pStyle w:val="BookText"/>
        <w:rPr/>
      </w:pPr>
      <w:r>
        <w:rPr>
          <w:rFonts w:ascii="IRNazanin" w:hAnsi="IRNazanin" w:eastAsia="IRNazanin"/>
          <w:color w:val="111111"/>
          <w:sz w:val="28"/>
          <w:sz w:val="28"/>
          <w:szCs w:val="28"/>
          <w:rtl w:val="true"/>
          <w:lang w:bidi="fa-IR"/>
        </w:rPr>
        <w:t xml:space="preserve">عن أبی عبد الله علیه السلام قال 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تصلی الحائض علی الجنازة قال نعم ولا</w:t>
      </w:r>
    </w:p>
    <w:p>
      <w:pPr>
        <w:pStyle w:val="BookText"/>
        <w:rPr/>
      </w:pPr>
      <w:r>
        <w:rPr>
          <w:rFonts w:ascii="IRNazanin" w:hAnsi="IRNazanin" w:eastAsia="IRNazanin"/>
          <w:color w:val="111111"/>
          <w:sz w:val="28"/>
          <w:sz w:val="28"/>
          <w:szCs w:val="28"/>
          <w:rtl w:val="true"/>
          <w:lang w:bidi="fa-IR"/>
        </w:rPr>
        <w:t xml:space="preserve">تقف </w:t>
      </w:r>
      <w:r>
        <w:rPr>
          <w:rStyle w:val="FootnoteAnchor"/>
          <w:rtl w:val="true"/>
        </w:rPr>
        <w:footnoteReference w:id="677"/>
      </w:r>
      <w:r>
        <w:rPr>
          <w:rFonts w:ascii="Amiri" w:hAnsi="Amiri" w:eastAsia="Amiri" w:cs="Amiri"/>
          <w:color w:val="111111"/>
          <w:sz w:val="28"/>
          <w:sz w:val="28"/>
          <w:szCs w:val="28"/>
          <w:rtl w:val="true"/>
          <w:lang w:bidi="ar-SA"/>
        </w:rPr>
        <w:t xml:space="preserve">معهم تقوم مفردة </w:t>
      </w:r>
      <w:r>
        <w:rPr>
          <w:rStyle w:val="FootnoteAnchor"/>
          <w:rtl w:val="true"/>
        </w:rPr>
        <w:footnoteReference w:id="678"/>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w:t>
      </w:r>
    </w:p>
    <w:p>
      <w:pPr>
        <w:pStyle w:val="BookText"/>
        <w:rPr/>
      </w:pPr>
      <w:r>
        <w:rPr>
          <w:rFonts w:ascii="IRNazanin" w:hAnsi="IRNazanin" w:eastAsia="IRNazanin"/>
          <w:color w:val="111111"/>
          <w:sz w:val="28"/>
          <w:sz w:val="28"/>
          <w:szCs w:val="28"/>
          <w:rtl w:val="true"/>
          <w:lang w:bidi="fa-IR"/>
        </w:rPr>
        <w:t>حماد بن عیسی عن حریز عن محمد بن مسلم قال سئلت ابا عبد الله علیه السلام</w:t>
      </w:r>
    </w:p>
    <w:p>
      <w:pPr>
        <w:pStyle w:val="BookText"/>
        <w:rPr/>
      </w:pPr>
      <w:r>
        <w:rPr>
          <w:rFonts w:ascii="IRNazanin" w:hAnsi="IRNazanin" w:eastAsia="IRNazanin"/>
          <w:color w:val="111111"/>
          <w:sz w:val="28"/>
          <w:sz w:val="28"/>
          <w:szCs w:val="28"/>
          <w:rtl w:val="true"/>
          <w:lang w:bidi="fa-IR"/>
        </w:rPr>
        <w:t xml:space="preserve">عن الحائض تصلی علی الجنازة قال نعم ولا تقف </w:t>
      </w:r>
      <w:r>
        <w:rPr>
          <w:rStyle w:val="FootnoteAnchor"/>
          <w:rtl w:val="true"/>
        </w:rPr>
        <w:footnoteReference w:id="679"/>
      </w:r>
      <w:r>
        <w:rPr>
          <w:rFonts w:ascii="IRNazanin" w:hAnsi="IRNazanin" w:eastAsia="IRNazanin"/>
          <w:color w:val="111111"/>
          <w:sz w:val="28"/>
          <w:sz w:val="28"/>
          <w:szCs w:val="28"/>
          <w:rtl w:val="true"/>
          <w:lang w:bidi="fa-IR"/>
        </w:rPr>
        <w:t xml:space="preserve">معهم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تقف منفردة یب </w:t>
      </w:r>
      <w:r>
        <w:rPr>
          <w:rStyle w:val="FootnoteAnchor"/>
          <w:rtl w:val="true"/>
        </w:rPr>
        <w:footnoteReference w:id="6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روی محمد بن مسلم عن أبی جعفر علیه السلام ان تصلی الحایض علی الجنازة ولا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تقف معهم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4258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81"/>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عن أبی جعفر عن عثمان عن فقیه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سماعة </w:t>
      </w:r>
      <w:r>
        <w:rPr>
          <w:rStyle w:val="FootnoteAnchor"/>
          <w:rtl w:val="true"/>
        </w:rPr>
        <w:footnoteReference w:id="682"/>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المرأة الطامث إذا حضرت الجنازة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تتیمم وتصلی علیها وتقوم وحدها</w:t>
      </w:r>
      <w:bookmarkStart w:id="364" w:name="pg12405_123530"/>
    </w:p>
    <w:p>
      <w:pPr>
        <w:pStyle w:val="BookText"/>
        <w:rPr/>
      </w:pPr>
      <w:bookmarkEnd w:id="364"/>
      <w:r>
        <w:rPr>
          <w:rFonts w:ascii="Amiri" w:hAnsi="Amiri" w:eastAsia="Amiri" w:cs="Amiri"/>
          <w:color w:val="111111"/>
          <w:sz w:val="28"/>
          <w:sz w:val="28"/>
          <w:szCs w:val="28"/>
          <w:rtl w:val="true"/>
          <w:lang w:bidi="ar-SA"/>
        </w:rPr>
        <w:t>بارزة من الصف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عن أبیه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حماد عن حریز یب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سعد عن أبی جعفر عن عبد الرحمن ابن أبی نجران والحسین بن سعید عن حماد بن</w:t>
      </w:r>
    </w:p>
    <w:p>
      <w:pPr>
        <w:pStyle w:val="BookText"/>
        <w:rPr/>
      </w:pPr>
      <w:r>
        <w:rPr>
          <w:rFonts w:ascii="IRNazanin" w:hAnsi="IRNazanin" w:eastAsia="IRNazanin"/>
          <w:color w:val="111111"/>
          <w:sz w:val="28"/>
          <w:sz w:val="28"/>
          <w:szCs w:val="28"/>
          <w:rtl w:val="true"/>
          <w:lang w:bidi="fa-IR"/>
        </w:rPr>
        <w:t>حریز عمن أخبره عن أبی عبد الله علیه السلام قال الطامث تصلی علی الجنازة لأنه</w:t>
      </w:r>
    </w:p>
    <w:p>
      <w:pPr>
        <w:pStyle w:val="BookText"/>
        <w:rPr/>
      </w:pPr>
      <w:r>
        <w:rPr>
          <w:rFonts w:ascii="IRNazanin" w:hAnsi="IRNazanin" w:eastAsia="IRNazanin"/>
          <w:color w:val="111111"/>
          <w:sz w:val="28"/>
          <w:sz w:val="28"/>
          <w:szCs w:val="28"/>
          <w:rtl w:val="true"/>
          <w:lang w:bidi="fa-IR"/>
        </w:rPr>
        <w:t xml:space="preserve">لیس فیها رکوع ولا سجود والجنب </w:t>
      </w:r>
      <w:r>
        <w:rPr>
          <w:rStyle w:val="FootnoteAnchor"/>
          <w:rtl w:val="true"/>
        </w:rPr>
        <w:footnoteReference w:id="683"/>
      </w:r>
      <w:r>
        <w:rPr>
          <w:rFonts w:ascii="IRNazanin" w:hAnsi="IRNazanin" w:eastAsia="IRNazanin"/>
          <w:color w:val="111111"/>
          <w:sz w:val="28"/>
          <w:sz w:val="28"/>
          <w:szCs w:val="28"/>
          <w:rtl w:val="true"/>
          <w:lang w:bidi="fa-IR"/>
        </w:rPr>
        <w:t>یتیمم ویصلی علی الجنازة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4260</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عن أبی جعفر عن أبیه والعباس بن معروف عن</w:t>
      </w:r>
    </w:p>
    <w:p>
      <w:pPr>
        <w:pStyle w:val="BookText"/>
        <w:rPr/>
      </w:pPr>
      <w:r>
        <w:rPr>
          <w:rFonts w:ascii="IRNazanin" w:hAnsi="IRNazanin" w:eastAsia="IRNazanin"/>
          <w:color w:val="111111"/>
          <w:sz w:val="28"/>
          <w:sz w:val="28"/>
          <w:szCs w:val="28"/>
          <w:rtl w:val="true"/>
          <w:lang w:bidi="fa-IR"/>
        </w:rPr>
        <w:t>عبد الله بن المغیرة عن رجل عن أبی عبد الله علیه السلام قال سألته عن الحائض تصلی علی</w:t>
      </w:r>
    </w:p>
    <w:p>
      <w:pPr>
        <w:pStyle w:val="BookText"/>
        <w:rPr/>
      </w:pPr>
      <w:r>
        <w:rPr>
          <w:rFonts w:ascii="IRNazanin" w:hAnsi="IRNazanin" w:eastAsia="IRNazanin"/>
          <w:color w:val="111111"/>
          <w:sz w:val="28"/>
          <w:sz w:val="28"/>
          <w:szCs w:val="28"/>
          <w:rtl w:val="true"/>
          <w:lang w:bidi="fa-IR"/>
        </w:rPr>
        <w:t>الجنازة فقال نعم ولا تقف معهم والجنب یصلی علی الجنازة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4261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بأس بان یلیا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الجنب والحائض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غسله ویصلیا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4262</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 بأس ان یصلی الجنب علی الجنازة والرجل علی</w:t>
      </w:r>
    </w:p>
    <w:p>
      <w:pPr>
        <w:pStyle w:val="BookText"/>
        <w:rPr/>
      </w:pPr>
      <w:r>
        <w:rPr>
          <w:rFonts w:ascii="IRNazanin" w:hAnsi="IRNazanin" w:eastAsia="IRNazanin"/>
          <w:color w:val="111111"/>
          <w:sz w:val="28"/>
          <w:sz w:val="28"/>
          <w:szCs w:val="28"/>
          <w:rtl w:val="true"/>
          <w:lang w:bidi="fa-IR"/>
        </w:rPr>
        <w:t xml:space="preserve">غیر وضوء والحائض الا ان الحائض تقف ناحیة ولا تخلط </w:t>
      </w:r>
      <w:r>
        <w:rPr>
          <w:rStyle w:val="FootnoteAnchor"/>
          <w:rtl w:val="true"/>
        </w:rPr>
        <w:footnoteReference w:id="684"/>
      </w:r>
      <w:r>
        <w:rPr>
          <w:rFonts w:ascii="IRNazanin" w:hAnsi="IRNazanin" w:eastAsia="IRNazanin"/>
          <w:color w:val="111111"/>
          <w:sz w:val="28"/>
          <w:sz w:val="28"/>
          <w:szCs w:val="28"/>
          <w:rtl w:val="true"/>
          <w:lang w:bidi="fa-IR"/>
        </w:rPr>
        <w:t>بالرجال وإن کنت جنبا</w:t>
      </w:r>
    </w:p>
    <w:p>
      <w:pPr>
        <w:pStyle w:val="BookText"/>
        <w:rPr/>
      </w:pPr>
      <w:r>
        <w:rPr>
          <w:rFonts w:ascii="IRNazanin" w:hAnsi="IRNazanin" w:eastAsia="IRNazanin"/>
          <w:color w:val="111111"/>
          <w:sz w:val="28"/>
          <w:sz w:val="28"/>
          <w:szCs w:val="28"/>
          <w:rtl w:val="true"/>
          <w:lang w:bidi="fa-IR"/>
        </w:rPr>
        <w:t>وتقدمت للصلاة علیها فتیمم أو توضأ وصل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وتقدم فی بعض أحادیث الباب المتقدم ما یدل علی ذلک</w:t>
      </w:r>
      <w:r>
        <w:rPr>
          <w:rFonts w:eastAsia="IRNazanin" w:cs="IRNazanin"/>
          <w:color w:val="111111"/>
          <w:sz w:val="28"/>
          <w:szCs w:val="28"/>
          <w:rtl w:val="true"/>
          <w:lang w:bidi="fa-IR"/>
        </w:rPr>
        <w:t>.</w:t>
      </w:r>
    </w:p>
    <w:p>
      <w:pPr>
        <w:pStyle w:val="Heading4"/>
        <w:numPr>
          <w:ilvl w:val="3"/>
          <w:numId w:val="1"/>
        </w:numPr>
        <w:rPr/>
      </w:pPr>
      <w:bookmarkStart w:id="365" w:name="__RefHeading___Toc9751284_417432637"/>
      <w:bookmarkStart w:id="366" w:name="_Toc128"/>
      <w:bookmarkEnd w:id="365"/>
      <w:r>
        <w:rPr>
          <w:rtl w:val="true"/>
        </w:rPr>
        <w:t>(</w:t>
      </w:r>
      <w:r>
        <w:rPr/>
        <w:t>22</w:t>
      </w:r>
      <w:r>
        <w:rPr>
          <w:rtl w:val="true"/>
        </w:rPr>
        <w:t xml:space="preserve">) </w:t>
      </w:r>
      <w:r>
        <w:rPr>
          <w:rtl w:val="true"/>
        </w:rPr>
        <w:t>باب جواز الصلاة علی المیت فی المساجد</w:t>
      </w:r>
      <w:bookmarkEnd w:id="366"/>
    </w:p>
    <w:p>
      <w:pPr>
        <w:pStyle w:val="BookText"/>
        <w:rPr/>
      </w:pPr>
      <w:r>
        <w:rPr>
          <w:rFonts w:eastAsia="IRNazanin" w:cs="IRNazanin"/>
          <w:color w:val="111111"/>
          <w:sz w:val="28"/>
          <w:szCs w:val="28"/>
          <w:lang w:bidi="fa-IR"/>
        </w:rPr>
        <w:t>4263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الحسین عن سعد بن عبد الله عن یب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أحمد بن محمد بن عیسی عن صا </w:t>
      </w:r>
      <w:r>
        <w:rPr>
          <w:rFonts w:eastAsia="IRNazanin" w:cs="IRNazanin"/>
          <w:color w:val="111111"/>
          <w:sz w:val="28"/>
          <w:szCs w:val="28"/>
          <w:lang w:bidi="fa-IR"/>
        </w:rPr>
        <w:t>473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فضالة عن ابان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عثمان یب </w:t>
      </w:r>
      <w:r>
        <w:rPr>
          <w:rFonts w:eastAsia="IRNazanin" w:cs="IRNazanin"/>
          <w:color w:val="111111"/>
          <w:sz w:val="28"/>
          <w:szCs w:val="28"/>
          <w:lang w:bidi="fa-IR"/>
        </w:rPr>
        <w:t>343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فقیه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الفضل بن عبد الملک </w:t>
      </w:r>
      <w:r>
        <w:rPr>
          <w:rStyle w:val="FootnoteAnchor"/>
          <w:rtl w:val="true"/>
        </w:rPr>
        <w:footnoteReference w:id="685"/>
      </w:r>
      <w:r>
        <w:rPr>
          <w:rFonts w:ascii="IRNazanin" w:hAnsi="IRNazanin" w:eastAsia="IRNazanin"/>
          <w:color w:val="111111"/>
          <w:sz w:val="28"/>
          <w:sz w:val="28"/>
          <w:szCs w:val="28"/>
          <w:rtl w:val="true"/>
          <w:lang w:bidi="fa-IR"/>
        </w:rPr>
        <w:t>قال سألت أبا عبد الله</w:t>
      </w:r>
    </w:p>
    <w:p>
      <w:pPr>
        <w:pStyle w:val="BookText"/>
        <w:rPr/>
      </w:pPr>
      <w:r>
        <w:rPr>
          <w:rFonts w:ascii="IRNazanin" w:hAnsi="IRNazanin" w:eastAsia="IRNazanin"/>
          <w:color w:val="111111"/>
          <w:sz w:val="28"/>
          <w:sz w:val="28"/>
          <w:szCs w:val="28"/>
          <w:rtl w:val="true"/>
          <w:lang w:bidi="fa-IR"/>
        </w:rPr>
        <w:t xml:space="preserve">علیه السلام هل یصلی علی المیت فی المسجد قال نعم یب </w:t>
      </w:r>
      <w:r>
        <w:rPr>
          <w:rFonts w:eastAsia="IRNazanin" w:cs="IRNazanin"/>
          <w:color w:val="111111"/>
          <w:sz w:val="28"/>
          <w:szCs w:val="28"/>
          <w:lang w:bidi="fa-IR"/>
        </w:rPr>
        <w:t>344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الحسین</w:t>
      </w:r>
    </w:p>
    <w:p>
      <w:pPr>
        <w:pStyle w:val="BookText"/>
        <w:rPr/>
      </w:pPr>
      <w:r>
        <w:rPr>
          <w:rFonts w:ascii="IRNazanin" w:hAnsi="IRNazanin" w:eastAsia="IRNazanin"/>
          <w:color w:val="111111"/>
          <w:sz w:val="28"/>
          <w:sz w:val="28"/>
          <w:szCs w:val="28"/>
          <w:rtl w:val="true"/>
          <w:lang w:bidi="fa-IR"/>
        </w:rPr>
        <w:t xml:space="preserve">عن محمد بن یحیی عن محمد بن الحسین یب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473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بن عبد الله عن</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الحسین عن محمد بن سنان عن العلاء بن رزین عن محمد بن مسلم</w:t>
      </w:r>
      <w:bookmarkStart w:id="367" w:name="pg12405_123531"/>
    </w:p>
    <w:p>
      <w:pPr>
        <w:pStyle w:val="BookText"/>
        <w:rPr/>
      </w:pPr>
      <w:bookmarkEnd w:id="367"/>
      <w:r>
        <w:rPr>
          <w:rFonts w:ascii="IRNazanin" w:hAnsi="IRNazanin" w:eastAsia="IRNazanin"/>
          <w:color w:val="111111"/>
          <w:sz w:val="28"/>
          <w:sz w:val="28"/>
          <w:szCs w:val="28"/>
          <w:rtl w:val="true"/>
          <w:lang w:bidi="fa-IR"/>
        </w:rPr>
        <w:t>عن أحدهما علیهما السلام مثل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4264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الحسین عن محمد بن یحیی عن محمد بن</w:t>
      </w:r>
    </w:p>
    <w:p>
      <w:pPr>
        <w:pStyle w:val="BookText"/>
        <w:rPr/>
      </w:pPr>
      <w:r>
        <w:rPr>
          <w:rFonts w:ascii="IRNazanin" w:hAnsi="IRNazanin" w:eastAsia="IRNazanin"/>
          <w:color w:val="111111"/>
          <w:sz w:val="28"/>
          <w:sz w:val="28"/>
          <w:szCs w:val="28"/>
          <w:rtl w:val="true"/>
          <w:lang w:bidi="fa-IR"/>
        </w:rPr>
        <w:t>الحسین عن أحمد بن محمد ابن أبی نصر عن داود بن الحصین عن فضل البقباق قال</w:t>
      </w:r>
    </w:p>
    <w:p>
      <w:pPr>
        <w:pStyle w:val="BookText"/>
        <w:rPr/>
      </w:pPr>
      <w:r>
        <w:rPr>
          <w:rFonts w:ascii="IRNazanin" w:hAnsi="IRNazanin" w:eastAsia="IRNazanin"/>
          <w:color w:val="111111"/>
          <w:sz w:val="28"/>
          <w:sz w:val="28"/>
          <w:szCs w:val="28"/>
          <w:rtl w:val="true"/>
          <w:lang w:bidi="fa-IR"/>
        </w:rPr>
        <w:t>سأله عن المیت هل یصلی علیه فی المسجد قال نعم قال الشیخ ره هذه الأخبار</w:t>
      </w:r>
    </w:p>
    <w:p>
      <w:pPr>
        <w:pStyle w:val="BookText"/>
        <w:rPr/>
      </w:pPr>
      <w:r>
        <w:rPr>
          <w:rFonts w:ascii="IRNazanin" w:hAnsi="IRNazanin" w:eastAsia="IRNazanin"/>
          <w:color w:val="111111"/>
          <w:sz w:val="28"/>
          <w:sz w:val="28"/>
          <w:szCs w:val="28"/>
          <w:rtl w:val="true"/>
          <w:lang w:bidi="fa-IR"/>
        </w:rPr>
        <w:t>محمولة علی ضرب من الرخصة وعند الضرورة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4265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473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w:t>
      </w:r>
    </w:p>
    <w:p>
      <w:pPr>
        <w:pStyle w:val="BookText"/>
        <w:rPr/>
      </w:pPr>
      <w:r>
        <w:rPr>
          <w:rFonts w:ascii="IRNazanin" w:hAnsi="IRNazanin" w:eastAsia="IRNazanin"/>
          <w:color w:val="111111"/>
          <w:sz w:val="28"/>
          <w:sz w:val="28"/>
          <w:szCs w:val="28"/>
          <w:rtl w:val="true"/>
          <w:lang w:bidi="fa-IR"/>
        </w:rPr>
        <w:t>عن محمد بن الحسین عن موسی بن طلحة عن أبی بکر ابن عیسی بن أحمد العلوی</w:t>
      </w:r>
    </w:p>
    <w:p>
      <w:pPr>
        <w:pStyle w:val="BookText"/>
        <w:rPr/>
      </w:pPr>
      <w:r>
        <w:rPr>
          <w:rFonts w:ascii="IRNazanin" w:hAnsi="IRNazanin" w:eastAsia="IRNazanin"/>
          <w:color w:val="111111"/>
          <w:sz w:val="28"/>
          <w:sz w:val="28"/>
          <w:szCs w:val="28"/>
          <w:rtl w:val="true"/>
          <w:lang w:bidi="fa-IR"/>
        </w:rPr>
        <w:t>قال کنت فی المسجد وقد جئ بجنازة فأردت أن أصلی علیها فجاء أبو الحسن الأول</w:t>
      </w:r>
    </w:p>
    <w:p>
      <w:pPr>
        <w:pStyle w:val="BookText"/>
        <w:rPr/>
      </w:pPr>
      <w:r>
        <w:rPr>
          <w:rFonts w:ascii="IRNazanin" w:hAnsi="IRNazanin" w:eastAsia="IRNazanin"/>
          <w:color w:val="111111"/>
          <w:sz w:val="28"/>
          <w:sz w:val="28"/>
          <w:szCs w:val="28"/>
          <w:rtl w:val="true"/>
          <w:lang w:bidi="fa-IR"/>
        </w:rPr>
        <w:t xml:space="preserve">علیه السلام فوضع </w:t>
      </w:r>
      <w:r>
        <w:rPr>
          <w:rStyle w:val="FootnoteAnchor"/>
          <w:rtl w:val="true"/>
        </w:rPr>
        <w:footnoteReference w:id="686"/>
      </w:r>
      <w:r>
        <w:rPr>
          <w:rFonts w:ascii="IRNazanin" w:hAnsi="IRNazanin" w:eastAsia="IRNazanin"/>
          <w:color w:val="111111"/>
          <w:sz w:val="28"/>
          <w:sz w:val="28"/>
          <w:szCs w:val="28"/>
          <w:rtl w:val="true"/>
          <w:lang w:bidi="fa-IR"/>
        </w:rPr>
        <w:t xml:space="preserve">مرفقه فی صدری فجعل یدفعنی حتی أخرجنی </w:t>
      </w:r>
      <w:r>
        <w:rPr>
          <w:rStyle w:val="FootnoteAnchor"/>
          <w:rtl w:val="true"/>
        </w:rPr>
        <w:footnoteReference w:id="687"/>
      </w:r>
      <w:r>
        <w:rPr>
          <w:rFonts w:ascii="IRNazanin" w:hAnsi="IRNazanin" w:eastAsia="IRNazanin"/>
          <w:color w:val="111111"/>
          <w:sz w:val="28"/>
          <w:sz w:val="28"/>
          <w:szCs w:val="28"/>
          <w:rtl w:val="true"/>
          <w:lang w:bidi="fa-IR"/>
        </w:rPr>
        <w:t>من المسجد</w:t>
      </w:r>
    </w:p>
    <w:p>
      <w:pPr>
        <w:pStyle w:val="BookText"/>
        <w:rPr/>
      </w:pPr>
      <w:r>
        <w:rPr>
          <w:rFonts w:ascii="IRNazanin" w:hAnsi="IRNazanin" w:eastAsia="IRNazanin"/>
          <w:color w:val="111111"/>
          <w:sz w:val="28"/>
          <w:sz w:val="28"/>
          <w:szCs w:val="28"/>
          <w:rtl w:val="true"/>
          <w:lang w:bidi="fa-IR"/>
        </w:rPr>
        <w:t xml:space="preserve">ثم قال یا با بکر ان الجنائز </w:t>
      </w:r>
      <w:r>
        <w:rPr>
          <w:rStyle w:val="FootnoteAnchor"/>
          <w:rtl w:val="true"/>
        </w:rPr>
        <w:footnoteReference w:id="688"/>
      </w:r>
      <w:r>
        <w:rPr>
          <w:rFonts w:ascii="IRNazanin" w:hAnsi="IRNazanin" w:eastAsia="IRNazanin"/>
          <w:color w:val="111111"/>
          <w:sz w:val="28"/>
          <w:sz w:val="28"/>
          <w:szCs w:val="28"/>
          <w:rtl w:val="true"/>
          <w:lang w:bidi="fa-IR"/>
        </w:rPr>
        <w:t xml:space="preserve">لا یصلی علیها فی المسجد </w:t>
      </w:r>
      <w:r>
        <w:rPr>
          <w:rStyle w:val="FootnoteAnchor"/>
          <w:rtl w:val="true"/>
        </w:rPr>
        <w:footnoteReference w:id="689"/>
      </w:r>
      <w:r>
        <w:rPr>
          <w:rFonts w:ascii="IRNazanin" w:hAnsi="IRNazanin" w:eastAsia="IRNazanin"/>
          <w:color w:val="111111"/>
          <w:sz w:val="28"/>
          <w:sz w:val="28"/>
          <w:szCs w:val="28"/>
          <w:rtl w:val="true"/>
          <w:lang w:bidi="fa-IR"/>
        </w:rPr>
        <w:t>قال الشیخ ره فالوجه</w:t>
      </w:r>
    </w:p>
    <w:p>
      <w:pPr>
        <w:pStyle w:val="BookText"/>
        <w:rPr/>
      </w:pPr>
      <w:r>
        <w:rPr>
          <w:rFonts w:ascii="IRNazanin" w:hAnsi="IRNazanin" w:eastAsia="IRNazanin"/>
          <w:color w:val="111111"/>
          <w:sz w:val="28"/>
          <w:sz w:val="28"/>
          <w:szCs w:val="28"/>
          <w:rtl w:val="true"/>
          <w:lang w:bidi="fa-IR"/>
        </w:rPr>
        <w:t>فی هذا الخبر ضرب من الکراهیة دون الحظر</w:t>
      </w:r>
      <w:r>
        <w:rPr>
          <w:rFonts w:eastAsia="IRNazanin" w:cs="IRNazanin"/>
          <w:color w:val="111111"/>
          <w:sz w:val="28"/>
          <w:szCs w:val="28"/>
          <w:rtl w:val="true"/>
          <w:lang w:bidi="fa-IR"/>
        </w:rPr>
        <w:t>.</w:t>
      </w:r>
    </w:p>
    <w:p>
      <w:pPr>
        <w:pStyle w:val="Heading4"/>
        <w:numPr>
          <w:ilvl w:val="3"/>
          <w:numId w:val="1"/>
        </w:numPr>
        <w:rPr/>
      </w:pPr>
      <w:bookmarkStart w:id="368" w:name="__RefHeading___Toc9751286_417432637"/>
      <w:bookmarkStart w:id="369" w:name="_Toc129"/>
      <w:bookmarkEnd w:id="368"/>
      <w:r>
        <w:rPr>
          <w:rtl w:val="true"/>
        </w:rPr>
        <w:t>(</w:t>
      </w:r>
      <w:r>
        <w:rPr/>
        <w:t>23</w:t>
      </w:r>
      <w:r>
        <w:rPr>
          <w:rtl w:val="true"/>
        </w:rPr>
        <w:t xml:space="preserve">) </w:t>
      </w:r>
      <w:r>
        <w:rPr>
          <w:rtl w:val="true"/>
        </w:rPr>
        <w:t>باب جواز الصلاة علی المیت جماعة وفرادی واستحباب وقوف الامام و</w:t>
      </w:r>
      <w:r>
        <w:rPr>
          <w:rtl w:val="true"/>
        </w:rPr>
        <w:t>...</w:t>
      </w:r>
      <w:bookmarkEnd w:id="369"/>
    </w:p>
    <w:p>
      <w:pPr>
        <w:pStyle w:val="BookText"/>
        <w:rPr/>
      </w:pPr>
      <w:r>
        <w:rPr>
          <w:rFonts w:ascii="IRNazanin" w:hAnsi="IRNazanin" w:eastAsia="IRNazanin"/>
          <w:color w:val="111111"/>
          <w:sz w:val="28"/>
          <w:sz w:val="28"/>
          <w:szCs w:val="28"/>
          <w:rtl w:val="true"/>
          <w:lang w:bidi="fa-IR"/>
        </w:rPr>
        <w:t>باب جواز الصلاة علی المیت جماعة وفرادی واستحباب وقوف الامام والمنفرد عند رأس المرأة</w:t>
      </w:r>
    </w:p>
    <w:p>
      <w:pPr>
        <w:pStyle w:val="BookText"/>
        <w:rPr/>
      </w:pPr>
      <w:r>
        <w:rPr>
          <w:rFonts w:ascii="IRNazanin" w:hAnsi="IRNazanin" w:eastAsia="IRNazanin"/>
          <w:color w:val="111111"/>
          <w:sz w:val="28"/>
          <w:sz w:val="28"/>
          <w:szCs w:val="28"/>
          <w:rtl w:val="true"/>
          <w:lang w:bidi="fa-IR"/>
        </w:rPr>
        <w:t>أو صدرها وعند صدر الرجل أو وسطه</w:t>
      </w:r>
    </w:p>
    <w:p>
      <w:pPr>
        <w:pStyle w:val="BookText"/>
        <w:rPr/>
      </w:pPr>
      <w:r>
        <w:rPr>
          <w:rFonts w:eastAsia="IRNazanin" w:cs="IRNazanin"/>
          <w:color w:val="111111"/>
          <w:sz w:val="28"/>
          <w:szCs w:val="28"/>
          <w:lang w:bidi="fa-IR"/>
        </w:rPr>
        <w:t>4266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الغیبة للشیخ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محمد بن خالد البرقی عن محمد بن غیاث </w:t>
      </w:r>
      <w:r>
        <w:rPr>
          <w:rStyle w:val="FootnoteAnchor"/>
          <w:rtl w:val="true"/>
        </w:rPr>
        <w:footnoteReference w:id="690"/>
      </w:r>
    </w:p>
    <w:p>
      <w:pPr>
        <w:pStyle w:val="BookText"/>
        <w:rPr/>
      </w:pPr>
      <w:r>
        <w:rPr>
          <w:rFonts w:ascii="IRNazanin" w:hAnsi="IRNazanin" w:eastAsia="IRNazanin"/>
          <w:color w:val="111111"/>
          <w:sz w:val="28"/>
          <w:sz w:val="28"/>
          <w:szCs w:val="28"/>
          <w:rtl w:val="true"/>
          <w:lang w:bidi="fa-IR"/>
        </w:rPr>
        <w:t xml:space="preserve">المهلبی قال لما حبس هارون الرشید ابا إبراهیم موسی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p>
    <w:p>
      <w:pPr>
        <w:pStyle w:val="BookText"/>
        <w:rPr/>
      </w:pPr>
      <w:r>
        <w:rPr>
          <w:rFonts w:ascii="IRNazanin" w:hAnsi="IRNazanin" w:eastAsia="IRNazanin"/>
          <w:color w:val="111111"/>
          <w:sz w:val="28"/>
          <w:sz w:val="28"/>
          <w:szCs w:val="28"/>
          <w:rtl w:val="true"/>
          <w:lang w:bidi="fa-IR"/>
        </w:rPr>
        <w:t xml:space="preserve">محمد بن غیاث </w:t>
      </w:r>
      <w:r>
        <w:rPr>
          <w:rStyle w:val="FootnoteAnchor"/>
          <w:rtl w:val="true"/>
        </w:rPr>
        <w:footnoteReference w:id="691"/>
      </w:r>
      <w:r>
        <w:rPr>
          <w:rFonts w:ascii="IRNazanin" w:hAnsi="IRNazanin" w:eastAsia="IRNazanin"/>
          <w:color w:val="111111"/>
          <w:sz w:val="28"/>
          <w:sz w:val="28"/>
          <w:szCs w:val="28"/>
          <w:rtl w:val="true"/>
          <w:lang w:bidi="fa-IR"/>
        </w:rPr>
        <w:t>فأخبرنی موسی بن یحیی بن خالد ان ابا إبراهیم علیه السلام</w:t>
      </w:r>
    </w:p>
    <w:p>
      <w:pPr>
        <w:pStyle w:val="BookText"/>
        <w:rPr/>
      </w:pPr>
      <w:r>
        <w:rPr>
          <w:rFonts w:ascii="IRNazanin" w:hAnsi="IRNazanin" w:eastAsia="IRNazanin"/>
          <w:color w:val="111111"/>
          <w:sz w:val="28"/>
          <w:sz w:val="28"/>
          <w:szCs w:val="28"/>
          <w:rtl w:val="true"/>
          <w:lang w:bidi="fa-IR"/>
        </w:rPr>
        <w:t>قال لیحیی یا أبا علی انا میت وانما بقی من أجلی أسبوع اکتم موتی وأتنی یوم الجمعة</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عند الزوال وصل علی أنت وأولیائی فرادی 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4267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470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w:t>
      </w:r>
    </w:p>
    <w:p>
      <w:pPr>
        <w:pStyle w:val="BookText"/>
        <w:rPr/>
      </w:pPr>
      <w:r>
        <w:rPr>
          <w:rFonts w:ascii="IRNazanin" w:hAnsi="IRNazanin" w:eastAsia="IRNazanin"/>
          <w:color w:val="111111"/>
          <w:sz w:val="28"/>
          <w:sz w:val="28"/>
          <w:szCs w:val="28"/>
          <w:rtl w:val="true"/>
          <w:lang w:bidi="fa-IR"/>
        </w:rPr>
        <w:t xml:space="preserve">أصحابنا عن یب </w:t>
      </w:r>
      <w:r>
        <w:rPr>
          <w:rFonts w:eastAsia="IRNazanin" w:cs="IRNazanin"/>
          <w:color w:val="111111"/>
          <w:sz w:val="28"/>
          <w:szCs w:val="28"/>
          <w:lang w:bidi="fa-IR"/>
        </w:rPr>
        <w:t>343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سهل بن زیاد عن أحمد بن محمد ابن أبی نصر عن موسی</w:t>
      </w:r>
    </w:p>
    <w:p>
      <w:pPr>
        <w:pStyle w:val="BookText"/>
        <w:rPr/>
      </w:pPr>
      <w:r>
        <w:rPr>
          <w:rFonts w:ascii="IRNazanin" w:hAnsi="IRNazanin" w:eastAsia="IRNazanin"/>
          <w:color w:val="111111"/>
          <w:sz w:val="28"/>
          <w:sz w:val="28"/>
          <w:szCs w:val="28"/>
          <w:rtl w:val="true"/>
          <w:lang w:bidi="fa-IR"/>
        </w:rPr>
        <w:t>بن بکر عن أبی الحسن علیه السلام قال إذا صلیت علی المرأة فقم عند رأسها وإذا</w:t>
      </w:r>
    </w:p>
    <w:p>
      <w:pPr>
        <w:pStyle w:val="BookText"/>
        <w:rPr/>
      </w:pPr>
      <w:r>
        <w:rPr>
          <w:rFonts w:ascii="IRNazanin" w:hAnsi="IRNazanin" w:eastAsia="IRNazanin"/>
          <w:color w:val="111111"/>
          <w:sz w:val="28"/>
          <w:sz w:val="28"/>
          <w:szCs w:val="28"/>
          <w:rtl w:val="true"/>
          <w:lang w:bidi="fa-IR"/>
        </w:rPr>
        <w:t>صلیت علی الرجل فقم عند صدره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4268</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470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w:t>
      </w:r>
    </w:p>
    <w:p>
      <w:pPr>
        <w:pStyle w:val="BookText"/>
        <w:rPr/>
      </w:pPr>
      <w:r>
        <w:rPr>
          <w:rFonts w:ascii="IRNazanin" w:hAnsi="IRNazanin" w:eastAsia="IRNazanin"/>
          <w:color w:val="111111"/>
          <w:sz w:val="28"/>
          <w:sz w:val="28"/>
          <w:szCs w:val="28"/>
          <w:rtl w:val="true"/>
          <w:lang w:bidi="fa-IR"/>
        </w:rPr>
        <w:t>إبراهیم عن أبیه عن عبد الله بن المغیرة عن بعض أصحابنا عن أبی عبد الله علیه السلام</w:t>
      </w:r>
    </w:p>
    <w:p>
      <w:pPr>
        <w:pStyle w:val="BookText"/>
        <w:rPr/>
      </w:pPr>
      <w:r>
        <w:rPr>
          <w:rFonts w:ascii="IRNazanin" w:hAnsi="IRNazanin" w:eastAsia="IRNazanin"/>
          <w:color w:val="111111"/>
          <w:sz w:val="28"/>
          <w:sz w:val="28"/>
          <w:szCs w:val="28"/>
          <w:rtl w:val="true"/>
          <w:lang w:bidi="fa-IR"/>
        </w:rPr>
        <w:t xml:space="preserve">قال قال أمیر المؤمنین علیه السلام من صلی علی امرأة فلا یقوم فی وسطها ویکون </w:t>
      </w:r>
      <w:r>
        <w:rPr>
          <w:rStyle w:val="FootnoteAnchor"/>
          <w:rtl w:val="true"/>
        </w:rPr>
        <w:footnoteReference w:id="692"/>
      </w:r>
    </w:p>
    <w:p>
      <w:pPr>
        <w:pStyle w:val="BookText"/>
        <w:rPr/>
      </w:pPr>
      <w:r>
        <w:rPr>
          <w:rFonts w:ascii="IRNazanin" w:hAnsi="IRNazanin" w:eastAsia="IRNazanin"/>
          <w:color w:val="111111"/>
          <w:sz w:val="28"/>
          <w:sz w:val="28"/>
          <w:szCs w:val="28"/>
          <w:rtl w:val="true"/>
          <w:lang w:bidi="fa-IR"/>
        </w:rPr>
        <w:t>مما یلی صدرها وإذا صلی علی الرجل فلیقم فی وسطه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4269</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الحسین </w:t>
      </w:r>
      <w:r>
        <w:rPr>
          <w:rStyle w:val="FootnoteAnchor"/>
          <w:rtl w:val="true"/>
        </w:rPr>
        <w:footnoteReference w:id="693"/>
      </w:r>
      <w:r>
        <w:rPr>
          <w:rFonts w:ascii="IRNazanin" w:hAnsi="IRNazanin" w:eastAsia="IRNazanin"/>
          <w:color w:val="111111"/>
          <w:sz w:val="28"/>
          <w:sz w:val="28"/>
          <w:szCs w:val="28"/>
          <w:rtl w:val="true"/>
          <w:lang w:bidi="fa-IR"/>
        </w:rPr>
        <w:t>عن أحمد بن إدریس</w:t>
      </w:r>
    </w:p>
    <w:p>
      <w:pPr>
        <w:pStyle w:val="BookText"/>
        <w:rPr/>
      </w:pPr>
      <w:r>
        <w:rPr>
          <w:rFonts w:ascii="IRNazanin" w:hAnsi="IRNazanin" w:eastAsia="IRNazanin"/>
          <w:color w:val="111111"/>
          <w:sz w:val="28"/>
          <w:sz w:val="28"/>
          <w:szCs w:val="28"/>
          <w:rtl w:val="true"/>
          <w:lang w:bidi="fa-IR"/>
        </w:rPr>
        <w:t xml:space="preserve">عن محمد بن سالم عن أحمد بن النضر عن عمرو بن شمر عن 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جعفر</w:t>
      </w:r>
    </w:p>
    <w:p>
      <w:pPr>
        <w:pStyle w:val="BookText"/>
        <w:rPr/>
      </w:pP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کان رسول الله صلی الله علیه وآله یقوم من الرجل </w:t>
      </w:r>
      <w:r>
        <w:rPr>
          <w:rStyle w:val="FootnoteAnchor"/>
          <w:rtl w:val="true"/>
        </w:rPr>
        <w:footnoteReference w:id="694"/>
      </w:r>
      <w:r>
        <w:rPr>
          <w:rFonts w:ascii="IRNazanin" w:hAnsi="IRNazanin" w:eastAsia="IRNazanin"/>
          <w:color w:val="111111"/>
          <w:sz w:val="28"/>
          <w:sz w:val="28"/>
          <w:szCs w:val="28"/>
          <w:rtl w:val="true"/>
          <w:lang w:bidi="fa-IR"/>
        </w:rPr>
        <w:t>بحیال السرة</w:t>
      </w:r>
    </w:p>
    <w:p>
      <w:pPr>
        <w:pStyle w:val="BookText"/>
        <w:rPr/>
      </w:pPr>
      <w:r>
        <w:rPr>
          <w:rFonts w:ascii="IRNazanin" w:hAnsi="IRNazanin" w:eastAsia="IRNazanin"/>
          <w:color w:val="111111"/>
          <w:sz w:val="28"/>
          <w:sz w:val="28"/>
          <w:szCs w:val="28"/>
          <w:rtl w:val="true"/>
          <w:lang w:bidi="fa-IR"/>
        </w:rPr>
        <w:t xml:space="preserve">ومن النساء </w:t>
      </w:r>
      <w:r>
        <w:rPr>
          <w:rStyle w:val="FootnoteAnchor"/>
          <w:rtl w:val="true"/>
        </w:rPr>
        <w:footnoteReference w:id="695"/>
      </w:r>
      <w:r>
        <w:rPr>
          <w:rFonts w:ascii="IRNazanin" w:hAnsi="IRNazanin" w:eastAsia="IRNazanin"/>
          <w:color w:val="111111"/>
          <w:sz w:val="28"/>
          <w:sz w:val="28"/>
          <w:szCs w:val="28"/>
          <w:rtl w:val="true"/>
          <w:lang w:bidi="fa-IR"/>
        </w:rPr>
        <w:t xml:space="preserve">أدون من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الصدر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4270</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210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بن أبی طالب علیه السلام ان رسول الله</w:t>
      </w:r>
    </w:p>
    <w:p>
      <w:pPr>
        <w:pStyle w:val="BookText"/>
        <w:rPr/>
      </w:pPr>
      <w:r>
        <w:rPr>
          <w:rFonts w:ascii="IRNazanin" w:hAnsi="IRNazanin" w:eastAsia="IRNazanin"/>
          <w:color w:val="111111"/>
          <w:sz w:val="28"/>
          <w:sz w:val="28"/>
          <w:szCs w:val="28"/>
          <w:rtl w:val="true"/>
          <w:lang w:bidi="fa-IR"/>
        </w:rPr>
        <w:t>صلی الله علیه وآله کان إذا صلی علی الجنازة ان کان رجلا قام عند صدره وان کان امرأة قام</w:t>
      </w:r>
    </w:p>
    <w:p>
      <w:pPr>
        <w:pStyle w:val="BookText"/>
        <w:rPr/>
      </w:pPr>
      <w:r>
        <w:rPr>
          <w:rFonts w:ascii="IRNazanin" w:hAnsi="IRNazanin" w:eastAsia="IRNazanin"/>
          <w:color w:val="111111"/>
          <w:sz w:val="28"/>
          <w:sz w:val="28"/>
          <w:szCs w:val="28"/>
          <w:rtl w:val="true"/>
          <w:lang w:bidi="fa-IR"/>
        </w:rPr>
        <w:t>عند رأسها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4271</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علیه السلام ان رسول الله صلی الله علیه</w:t>
      </w:r>
    </w:p>
    <w:p>
      <w:pPr>
        <w:pStyle w:val="BookText"/>
        <w:rPr/>
      </w:pPr>
      <w:r>
        <w:rPr>
          <w:rFonts w:ascii="IRNazanin" w:hAnsi="IRNazanin" w:eastAsia="IRNazanin"/>
          <w:color w:val="111111"/>
          <w:sz w:val="28"/>
          <w:sz w:val="28"/>
          <w:szCs w:val="28"/>
          <w:rtl w:val="true"/>
          <w:lang w:bidi="fa-IR"/>
        </w:rPr>
        <w:t>وآله کان إذا وقف علی جنازة الرجل للصلاة علیه قام بحذاء صدره وإذا کانت امرأة</w:t>
      </w:r>
    </w:p>
    <w:p>
      <w:pPr>
        <w:pStyle w:val="BookText"/>
        <w:rPr/>
      </w:pPr>
      <w:r>
        <w:rPr>
          <w:rFonts w:ascii="IRNazanin" w:hAnsi="IRNazanin" w:eastAsia="IRNazanin"/>
          <w:color w:val="111111"/>
          <w:sz w:val="28"/>
          <w:sz w:val="28"/>
          <w:szCs w:val="28"/>
          <w:rtl w:val="true"/>
          <w:lang w:bidi="fa-IR"/>
        </w:rPr>
        <w:t>قام بحذاء رأسها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4272</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بالاسناد المتقدم فی باب کیفیة غسل الوجه</w:t>
      </w:r>
    </w:p>
    <w:p>
      <w:pPr>
        <w:pStyle w:val="BookText"/>
        <w:rPr/>
      </w:pPr>
      <w:r>
        <w:rPr>
          <w:rFonts w:ascii="IRNazanin" w:hAnsi="IRNazanin" w:eastAsia="IRNazanin"/>
          <w:color w:val="111111"/>
          <w:sz w:val="28"/>
          <w:sz w:val="28"/>
          <w:szCs w:val="28"/>
          <w:rtl w:val="true"/>
          <w:lang w:bidi="fa-IR"/>
        </w:rPr>
        <w:t>والیدین عن جابر عن أبی جعفر علیه السلام فی حدیث الاحکام المختصة بالنساء</w:t>
      </w:r>
    </w:p>
    <w:p>
      <w:pPr>
        <w:pStyle w:val="BookText"/>
        <w:rPr/>
      </w:pPr>
      <w:r>
        <w:rPr>
          <w:rFonts w:ascii="IRNazanin" w:hAnsi="IRNazanin" w:eastAsia="IRNazanin"/>
          <w:color w:val="111111"/>
          <w:sz w:val="28"/>
          <w:sz w:val="28"/>
          <w:szCs w:val="28"/>
          <w:rtl w:val="true"/>
          <w:lang w:bidi="fa-IR"/>
        </w:rPr>
        <w:t>قال علیه السلام وإذا ماتت المرأة وقف المصلی علیها عند صدرها ومن الرجل إذا صلی علیه</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عند رأسه</w:t>
      </w:r>
      <w:r>
        <w:rPr>
          <w:rFonts w:eastAsia="IRNazanin" w:cs="IRNazanin"/>
          <w:color w:val="111111"/>
          <w:sz w:val="28"/>
          <w:szCs w:val="28"/>
          <w:rtl w:val="true"/>
          <w:lang w:bidi="fa-IR"/>
        </w:rPr>
        <w:t>.</w:t>
      </w:r>
      <w:bookmarkStart w:id="370" w:name="pg12405_123533"/>
    </w:p>
    <w:p>
      <w:pPr>
        <w:pStyle w:val="BookText"/>
        <w:rPr/>
      </w:pPr>
      <w:bookmarkEnd w:id="370"/>
      <w:r>
        <w:rPr>
          <w:rFonts w:eastAsia="IRNazanin" w:cs="IRNazanin"/>
          <w:color w:val="111111"/>
          <w:sz w:val="28"/>
          <w:szCs w:val="28"/>
          <w:lang w:bidi="fa-IR"/>
        </w:rPr>
        <w:t>4273</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فإذا صلیت علی جنازة مؤمن فقف عند صدره</w:t>
      </w:r>
    </w:p>
    <w:p>
      <w:pPr>
        <w:pStyle w:val="BookText"/>
        <w:rPr/>
      </w:pPr>
      <w:r>
        <w:rPr>
          <w:rFonts w:ascii="IRNazanin" w:hAnsi="IRNazanin" w:eastAsia="IRNazanin"/>
          <w:color w:val="111111"/>
          <w:sz w:val="28"/>
          <w:sz w:val="28"/>
          <w:szCs w:val="28"/>
          <w:rtl w:val="true"/>
          <w:lang w:bidi="fa-IR"/>
        </w:rPr>
        <w:t>أو عند وسطه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ان هبیرة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ایذان الناس بموت</w:t>
      </w:r>
    </w:p>
    <w:p>
      <w:pPr>
        <w:pStyle w:val="BookText"/>
        <w:rPr/>
      </w:pPr>
      <w:r>
        <w:rPr>
          <w:rFonts w:ascii="IRNazanin" w:hAnsi="IRNazanin" w:eastAsia="IRNazanin"/>
          <w:color w:val="111111"/>
          <w:sz w:val="28"/>
          <w:sz w:val="28"/>
          <w:szCs w:val="28"/>
          <w:rtl w:val="true"/>
          <w:lang w:bidi="fa-IR"/>
        </w:rPr>
        <w:t>المسلم قوله صلی الله علیه وآله ما من مسلم یموت فیصلی علیه ثلاث صفوف من المسلمین</w:t>
      </w:r>
    </w:p>
    <w:p>
      <w:pPr>
        <w:pStyle w:val="BookText"/>
        <w:rPr/>
      </w:pPr>
      <w:r>
        <w:rPr>
          <w:rFonts w:ascii="IRNazanin" w:hAnsi="IRNazanin" w:eastAsia="IRNazanin"/>
          <w:color w:val="111111"/>
          <w:sz w:val="28"/>
          <w:sz w:val="28"/>
          <w:szCs w:val="28"/>
          <w:rtl w:val="true"/>
          <w:lang w:bidi="fa-IR"/>
        </w:rPr>
        <w:t xml:space="preserve">الا وجبت له الجنة وفی الرضوی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کیفیة صلاة المیت قوله علیه السلام</w:t>
      </w:r>
    </w:p>
    <w:p>
      <w:pPr>
        <w:pStyle w:val="BookText"/>
        <w:rPr/>
      </w:pPr>
      <w:r>
        <w:rPr>
          <w:rFonts w:ascii="IRNazanin" w:hAnsi="IRNazanin" w:eastAsia="IRNazanin"/>
          <w:color w:val="111111"/>
          <w:sz w:val="28"/>
          <w:sz w:val="28"/>
          <w:szCs w:val="28"/>
          <w:rtl w:val="true"/>
          <w:lang w:bidi="fa-IR"/>
        </w:rPr>
        <w:t>یقوم الامام عند وسط الرجل وصدر المرأة ویأتی فی أحادیث الباب التالی والباب</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یدل علی ذلک</w:t>
      </w:r>
      <w:r>
        <w:rPr>
          <w:rFonts w:eastAsia="IRNazanin" w:cs="IRNazanin"/>
          <w:color w:val="111111"/>
          <w:sz w:val="28"/>
          <w:szCs w:val="28"/>
          <w:rtl w:val="true"/>
          <w:lang w:bidi="fa-IR"/>
        </w:rPr>
        <w:t>.</w:t>
      </w:r>
    </w:p>
    <w:p>
      <w:pPr>
        <w:pStyle w:val="Heading4"/>
        <w:numPr>
          <w:ilvl w:val="3"/>
          <w:numId w:val="1"/>
        </w:numPr>
        <w:rPr/>
      </w:pPr>
      <w:bookmarkStart w:id="371" w:name="__RefHeading___Toc9751288_417432637"/>
      <w:bookmarkStart w:id="372" w:name="_Toc130"/>
      <w:bookmarkEnd w:id="371"/>
      <w:r>
        <w:rPr>
          <w:rtl w:val="true"/>
        </w:rPr>
        <w:t>(</w:t>
      </w:r>
      <w:r>
        <w:rPr/>
        <w:t>24</w:t>
      </w:r>
      <w:r>
        <w:rPr>
          <w:rtl w:val="true"/>
        </w:rPr>
        <w:t xml:space="preserve">) </w:t>
      </w:r>
      <w:r>
        <w:rPr>
          <w:rtl w:val="true"/>
        </w:rPr>
        <w:t>استحباب وقوف الامام فی مصلاه حتی یری الجنازة علی أیدی الناس</w:t>
      </w:r>
      <w:bookmarkEnd w:id="372"/>
    </w:p>
    <w:p>
      <w:pPr>
        <w:pStyle w:val="BookText"/>
        <w:rPr/>
      </w:pPr>
      <w:r>
        <w:rPr>
          <w:rFonts w:eastAsia="IRNazanin" w:cs="IRNazanin"/>
          <w:color w:val="111111"/>
          <w:sz w:val="28"/>
          <w:szCs w:val="28"/>
          <w:lang w:bidi="fa-IR"/>
        </w:rPr>
        <w:t>4274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أحمد بن یحیی عن أبی جعفر عن أبیه عن</w:t>
      </w:r>
    </w:p>
    <w:p>
      <w:pPr>
        <w:pStyle w:val="BookText"/>
        <w:rPr/>
      </w:pPr>
      <w:r>
        <w:rPr>
          <w:rFonts w:ascii="IRNazanin" w:hAnsi="IRNazanin" w:eastAsia="IRNazanin"/>
          <w:color w:val="111111"/>
          <w:sz w:val="28"/>
          <w:sz w:val="28"/>
          <w:szCs w:val="28"/>
          <w:rtl w:val="true"/>
          <w:lang w:bidi="fa-IR"/>
        </w:rPr>
        <w:t>حفص بن غیاث عن جعفر عن أبیه علیه السلام ان علیا علیه السلام کان إذا صلی علی</w:t>
      </w:r>
    </w:p>
    <w:p>
      <w:pPr>
        <w:pStyle w:val="BookText"/>
        <w:rPr/>
      </w:pPr>
      <w:r>
        <w:rPr>
          <w:rFonts w:ascii="IRNazanin" w:hAnsi="IRNazanin" w:eastAsia="IRNazanin"/>
          <w:color w:val="111111"/>
          <w:sz w:val="28"/>
          <w:sz w:val="28"/>
          <w:szCs w:val="28"/>
          <w:rtl w:val="true"/>
          <w:lang w:bidi="fa-IR"/>
        </w:rPr>
        <w:t>جنازة لم یبرح من مصلاه حتی یراها علی أیدی الرجال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4275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 تبرح من مکانک حتی تری الجنازة</w:t>
      </w:r>
    </w:p>
    <w:p>
      <w:pPr>
        <w:pStyle w:val="BookText"/>
        <w:rPr/>
      </w:pPr>
      <w:r>
        <w:rPr>
          <w:rFonts w:ascii="IRNazanin" w:hAnsi="IRNazanin" w:eastAsia="IRNazanin"/>
          <w:color w:val="111111"/>
          <w:sz w:val="28"/>
          <w:sz w:val="28"/>
          <w:szCs w:val="28"/>
          <w:rtl w:val="true"/>
          <w:lang w:bidi="fa-IR"/>
        </w:rPr>
        <w:t>علی أیدی 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یونس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کیفیة صلاة المیت قوله علیه السلام ولا</w:t>
      </w:r>
    </w:p>
    <w:p>
      <w:pPr>
        <w:pStyle w:val="BookText"/>
        <w:rPr/>
      </w:pPr>
      <w:r>
        <w:rPr>
          <w:rFonts w:ascii="IRNazanin" w:hAnsi="IRNazanin" w:eastAsia="IRNazanin"/>
          <w:color w:val="111111"/>
          <w:sz w:val="28"/>
          <w:sz w:val="28"/>
          <w:szCs w:val="28"/>
          <w:rtl w:val="true"/>
          <w:lang w:bidi="fa-IR"/>
        </w:rPr>
        <w:t>یبرح حتی یحمل السریر من بین یدیه</w:t>
      </w:r>
      <w:r>
        <w:rPr>
          <w:rFonts w:eastAsia="IRNazanin" w:cs="IRNazanin"/>
          <w:color w:val="111111"/>
          <w:sz w:val="28"/>
          <w:szCs w:val="28"/>
          <w:rtl w:val="true"/>
          <w:lang w:bidi="fa-IR"/>
        </w:rPr>
        <w:t>.</w:t>
      </w:r>
    </w:p>
    <w:p>
      <w:pPr>
        <w:pStyle w:val="Heading4"/>
        <w:numPr>
          <w:ilvl w:val="3"/>
          <w:numId w:val="1"/>
        </w:numPr>
        <w:rPr/>
      </w:pPr>
      <w:bookmarkStart w:id="373" w:name="__RefHeading___Toc9751290_417432637"/>
      <w:bookmarkStart w:id="374" w:name="_Toc131"/>
      <w:bookmarkEnd w:id="373"/>
      <w:r>
        <w:rPr>
          <w:rtl w:val="true"/>
        </w:rPr>
        <w:t>(</w:t>
      </w:r>
      <w:r>
        <w:rPr/>
        <w:t>25</w:t>
      </w:r>
      <w:r>
        <w:rPr>
          <w:rtl w:val="true"/>
        </w:rPr>
        <w:t xml:space="preserve">) </w:t>
      </w:r>
      <w:r>
        <w:rPr>
          <w:rtl w:val="true"/>
        </w:rPr>
        <w:t>باب ان خیر الصفوف فی الصلاة علی المیت المؤخر وانه إذا صلی الرجلان علی</w:t>
      </w:r>
      <w:r>
        <w:rPr>
          <w:rtl w:val="true"/>
        </w:rPr>
        <w:t>...</w:t>
      </w:r>
      <w:bookmarkEnd w:id="374"/>
    </w:p>
    <w:p>
      <w:pPr>
        <w:pStyle w:val="BookText"/>
        <w:rPr/>
      </w:pPr>
      <w:r>
        <w:rPr>
          <w:rFonts w:ascii="IRNazanin" w:hAnsi="IRNazanin" w:eastAsia="IRNazanin"/>
          <w:color w:val="111111"/>
          <w:sz w:val="28"/>
          <w:sz w:val="28"/>
          <w:szCs w:val="28"/>
          <w:rtl w:val="true"/>
          <w:lang w:bidi="fa-IR"/>
        </w:rPr>
        <w:t>باب ان خیر الصفوف فی الصلاة علی المیت المؤخر وانه إذا صلی الرجلان علی الجنازة وقف أحدهما</w:t>
      </w:r>
    </w:p>
    <w:p>
      <w:pPr>
        <w:pStyle w:val="BookText"/>
        <w:rPr/>
      </w:pPr>
      <w:r>
        <w:rPr>
          <w:rFonts w:ascii="IRNazanin" w:hAnsi="IRNazanin" w:eastAsia="IRNazanin"/>
          <w:color w:val="111111"/>
          <w:sz w:val="28"/>
          <w:sz w:val="28"/>
          <w:szCs w:val="28"/>
          <w:rtl w:val="true"/>
          <w:lang w:bidi="fa-IR"/>
        </w:rPr>
        <w:t>خلف الاخر ولا یقوم بجنبه</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4276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أبیه عن النوفلی عن</w:t>
      </w:r>
      <w:bookmarkStart w:id="375" w:name="pg12405_123534"/>
    </w:p>
    <w:p>
      <w:pPr>
        <w:pStyle w:val="BookText"/>
        <w:rPr/>
      </w:pPr>
      <w:bookmarkEnd w:id="375"/>
      <w:r>
        <w:rPr>
          <w:rFonts w:ascii="IRNazanin" w:hAnsi="IRNazanin" w:eastAsia="IRNazanin"/>
          <w:color w:val="111111"/>
          <w:sz w:val="28"/>
          <w:sz w:val="28"/>
          <w:szCs w:val="28"/>
          <w:rtl w:val="true"/>
          <w:lang w:bidi="fa-IR"/>
        </w:rPr>
        <w:t xml:space="preserve">عن السکونی عن أبی عبد الله علیه السلام قال قال رسول الله صلی الله علیه وآله </w:t>
      </w:r>
      <w:r>
        <w:rPr>
          <w:rStyle w:val="FootnoteAnchor"/>
          <w:rtl w:val="true"/>
        </w:rPr>
        <w:footnoteReference w:id="696"/>
      </w:r>
      <w:r>
        <w:rPr>
          <w:rFonts w:ascii="IRNazanin" w:hAnsi="IRNazanin" w:eastAsia="IRNazanin"/>
          <w:color w:val="111111"/>
          <w:sz w:val="28"/>
          <w:sz w:val="28"/>
          <w:szCs w:val="28"/>
          <w:rtl w:val="true"/>
          <w:lang w:bidi="fa-IR"/>
        </w:rPr>
        <w:t>خیر</w:t>
      </w:r>
    </w:p>
    <w:p>
      <w:pPr>
        <w:pStyle w:val="BookText"/>
        <w:rPr/>
      </w:pPr>
      <w:r>
        <w:rPr>
          <w:rFonts w:ascii="IRNazanin" w:hAnsi="IRNazanin" w:eastAsia="IRNazanin"/>
          <w:color w:val="111111"/>
          <w:sz w:val="28"/>
          <w:sz w:val="28"/>
          <w:szCs w:val="28"/>
          <w:rtl w:val="true"/>
          <w:lang w:bidi="fa-IR"/>
        </w:rPr>
        <w:t>الصفوف فی الصلاة المقدم وخیر الصفوف فی الجنائز المؤخر قیل یا رسول الله</w:t>
      </w:r>
    </w:p>
    <w:p>
      <w:pPr>
        <w:pStyle w:val="BookText"/>
        <w:rPr/>
      </w:pPr>
      <w:r>
        <w:rPr>
          <w:rFonts w:ascii="IRNazanin" w:hAnsi="IRNazanin" w:eastAsia="IRNazanin"/>
          <w:color w:val="111111"/>
          <w:sz w:val="28"/>
          <w:sz w:val="28"/>
          <w:szCs w:val="28"/>
          <w:rtl w:val="true"/>
          <w:lang w:bidi="fa-IR"/>
        </w:rPr>
        <w:t xml:space="preserve">ولم قال صار سترة للنساء العلل </w:t>
      </w: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ره قال حدثنا أحمد بن إدریس عن</w:t>
      </w:r>
    </w:p>
    <w:p>
      <w:pPr>
        <w:pStyle w:val="BookText"/>
        <w:rPr/>
      </w:pPr>
      <w:r>
        <w:rPr>
          <w:rFonts w:ascii="IRNazanin" w:hAnsi="IRNazanin" w:eastAsia="IRNazanin"/>
          <w:color w:val="111111"/>
          <w:sz w:val="28"/>
          <w:sz w:val="28"/>
          <w:szCs w:val="28"/>
          <w:rtl w:val="true"/>
          <w:lang w:bidi="fa-IR"/>
        </w:rPr>
        <w:t>أحمد بن محمد بن عیسی عن محمد بن إبراهیم النوفلی قال أخبرنی إسماعیل بن أبی</w:t>
      </w:r>
    </w:p>
    <w:p>
      <w:pPr>
        <w:pStyle w:val="BookText"/>
        <w:rPr/>
      </w:pPr>
      <w:r>
        <w:rPr>
          <w:rFonts w:ascii="IRNazanin" w:hAnsi="IRNazanin" w:eastAsia="IRNazanin"/>
          <w:color w:val="111111"/>
          <w:sz w:val="28"/>
          <w:sz w:val="28"/>
          <w:szCs w:val="28"/>
          <w:rtl w:val="true"/>
          <w:lang w:bidi="fa-IR"/>
        </w:rPr>
        <w:t>زیاد عن جعفر بن محمد عن أبیه عن آبائه عن علی بن أبی طالب عن النبی</w:t>
      </w:r>
    </w:p>
    <w:p>
      <w:pPr>
        <w:pStyle w:val="BookText"/>
        <w:rPr/>
      </w:pPr>
      <w:r>
        <w:rPr>
          <w:rFonts w:ascii="IRNazanin" w:hAnsi="IRNazanin" w:eastAsia="IRNazanin"/>
          <w:color w:val="111111"/>
          <w:sz w:val="28"/>
          <w:sz w:val="28"/>
          <w:szCs w:val="28"/>
          <w:rtl w:val="true"/>
          <w:lang w:bidi="fa-IR"/>
        </w:rPr>
        <w:t xml:space="preserve">صلی الله علیه وآله مثله الجعفریات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بإسناده عن علی علیه السلام نحوه الدعائم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عن علی علیه السلام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4277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النساء کن یختلطن بالرجال فی الصلاة علی الجنائز</w:t>
      </w:r>
    </w:p>
    <w:p>
      <w:pPr>
        <w:pStyle w:val="BookText"/>
        <w:rPr/>
      </w:pPr>
      <w:r>
        <w:rPr>
          <w:rFonts w:ascii="IRNazanin" w:hAnsi="IRNazanin" w:eastAsia="IRNazanin"/>
          <w:color w:val="111111"/>
          <w:sz w:val="28"/>
          <w:sz w:val="28"/>
          <w:szCs w:val="28"/>
          <w:rtl w:val="true"/>
          <w:lang w:bidi="fa-IR"/>
        </w:rPr>
        <w:t>فقال النبی صلی الله علیه وآله أفضل المواضع فی الصلاة علی المیت الصف الأخیر فتأخرن إلی</w:t>
      </w:r>
    </w:p>
    <w:p>
      <w:pPr>
        <w:pStyle w:val="BookText"/>
        <w:rPr/>
      </w:pPr>
      <w:r>
        <w:rPr>
          <w:rFonts w:ascii="IRNazanin" w:hAnsi="IRNazanin" w:eastAsia="IRNazanin"/>
          <w:color w:val="111111"/>
          <w:sz w:val="28"/>
          <w:sz w:val="28"/>
          <w:szCs w:val="28"/>
          <w:rtl w:val="true"/>
          <w:lang w:bidi="fa-IR"/>
        </w:rPr>
        <w:t>الصف الأخیر فبقی فضله علی ما ذکره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4278</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إبراهیم عن أبیه عن یحیی </w:t>
      </w:r>
      <w:r>
        <w:rPr>
          <w:rStyle w:val="FootnoteAnchor"/>
          <w:rtl w:val="true"/>
        </w:rPr>
        <w:footnoteReference w:id="697"/>
      </w:r>
      <w:r>
        <w:rPr>
          <w:rFonts w:ascii="IRNazanin" w:hAnsi="IRNazanin" w:eastAsia="IRNazanin"/>
          <w:color w:val="111111"/>
          <w:sz w:val="28"/>
          <w:sz w:val="28"/>
          <w:szCs w:val="28"/>
          <w:rtl w:val="true"/>
          <w:lang w:bidi="fa-IR"/>
        </w:rPr>
        <w:t>بن زکریا</w:t>
      </w:r>
    </w:p>
    <w:p>
      <w:pPr>
        <w:pStyle w:val="BookText"/>
        <w:rPr/>
      </w:pPr>
      <w:r>
        <w:rPr>
          <w:rFonts w:ascii="IRNazanin" w:hAnsi="IRNazanin" w:eastAsia="IRNazanin"/>
          <w:color w:val="111111"/>
          <w:sz w:val="28"/>
          <w:sz w:val="28"/>
          <w:szCs w:val="28"/>
          <w:rtl w:val="true"/>
          <w:lang w:bidi="fa-IR"/>
        </w:rPr>
        <w:t xml:space="preserve">عن أبیه زکریا بن موسی عن فقیه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الیسع </w:t>
      </w:r>
      <w:r>
        <w:rPr>
          <w:rStyle w:val="FootnoteAnchor"/>
          <w:rtl w:val="true"/>
        </w:rPr>
        <w:footnoteReference w:id="698"/>
      </w:r>
      <w:r>
        <w:rPr>
          <w:rFonts w:ascii="IRNazanin" w:hAnsi="IRNazanin" w:eastAsia="IRNazanin"/>
          <w:color w:val="111111"/>
          <w:sz w:val="28"/>
          <w:sz w:val="28"/>
          <w:szCs w:val="28"/>
          <w:rtl w:val="true"/>
          <w:lang w:bidi="fa-IR"/>
        </w:rPr>
        <w:t xml:space="preserve">بن عبد الله القمی قال </w:t>
      </w:r>
      <w:r>
        <w:rPr>
          <w:rStyle w:val="FootnoteAnchor"/>
          <w:rtl w:val="true"/>
        </w:rPr>
        <w:footnoteReference w:id="699"/>
      </w:r>
    </w:p>
    <w:p>
      <w:pPr>
        <w:pStyle w:val="BookText"/>
        <w:rPr/>
      </w:pPr>
      <w:r>
        <w:rPr>
          <w:rFonts w:ascii="IRNazanin" w:hAnsi="IRNazanin" w:eastAsia="IRNazanin"/>
          <w:color w:val="111111"/>
          <w:sz w:val="28"/>
          <w:sz w:val="28"/>
          <w:szCs w:val="28"/>
          <w:rtl w:val="true"/>
          <w:lang w:bidi="fa-IR"/>
        </w:rPr>
        <w:t>سألت أبا عبد الله علیه السلام عن رجل یصلی علی جنازة وحده قال نعم قلت فاثنان</w:t>
      </w:r>
    </w:p>
    <w:p>
      <w:pPr>
        <w:pStyle w:val="BookText"/>
        <w:rPr/>
      </w:pPr>
      <w:r>
        <w:rPr>
          <w:rFonts w:ascii="IRNazanin" w:hAnsi="IRNazanin" w:eastAsia="IRNazanin"/>
          <w:color w:val="111111"/>
          <w:sz w:val="28"/>
          <w:sz w:val="28"/>
          <w:szCs w:val="28"/>
          <w:rtl w:val="true"/>
          <w:lang w:bidi="fa-IR"/>
        </w:rPr>
        <w:t>یصلیان علیها قال نعم ولکن یقوم الاخر</w:t>
      </w:r>
      <w:r>
        <w:rPr>
          <w:rStyle w:val="FootnoteAnchor"/>
          <w:rtl w:val="true"/>
        </w:rPr>
        <w:footnoteReference w:id="700"/>
      </w:r>
      <w:r>
        <w:rPr>
          <w:rFonts w:ascii="IRNazanin" w:hAnsi="IRNazanin" w:eastAsia="IRNazanin"/>
          <w:color w:val="111111"/>
          <w:sz w:val="28"/>
          <w:sz w:val="28"/>
          <w:szCs w:val="28"/>
          <w:rtl w:val="true"/>
          <w:lang w:bidi="fa-IR"/>
        </w:rPr>
        <w:t>خلف الاخر ولا یقوم بجنبه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4279</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وإذا صلی الرجلان علی الجنازة وقف أحدهما</w:t>
      </w:r>
    </w:p>
    <w:p>
      <w:pPr>
        <w:pStyle w:val="BookText"/>
        <w:rPr/>
      </w:pPr>
      <w:r>
        <w:rPr>
          <w:rFonts w:ascii="IRNazanin" w:hAnsi="IRNazanin" w:eastAsia="IRNazanin"/>
          <w:color w:val="111111"/>
          <w:sz w:val="28"/>
          <w:sz w:val="28"/>
          <w:szCs w:val="28"/>
          <w:rtl w:val="true"/>
          <w:lang w:bidi="fa-IR"/>
        </w:rPr>
        <w:t>خلف الاخر ولا یقوم بجنبه</w:t>
      </w:r>
      <w:r>
        <w:rPr>
          <w:rFonts w:eastAsia="IRNazanin" w:cs="IRNazanin"/>
          <w:color w:val="111111"/>
          <w:sz w:val="28"/>
          <w:szCs w:val="28"/>
          <w:rtl w:val="true"/>
          <w:lang w:bidi="fa-IR"/>
        </w:rPr>
        <w:t>.</w:t>
      </w:r>
    </w:p>
    <w:p>
      <w:pPr>
        <w:pStyle w:val="Heading4"/>
        <w:numPr>
          <w:ilvl w:val="3"/>
          <w:numId w:val="1"/>
        </w:numPr>
        <w:rPr/>
      </w:pPr>
      <w:bookmarkStart w:id="376" w:name="__RefHeading___Toc9751292_417432637"/>
      <w:bookmarkStart w:id="377" w:name="_Toc132"/>
      <w:bookmarkEnd w:id="376"/>
      <w:r>
        <w:rPr>
          <w:rtl w:val="true"/>
        </w:rPr>
        <w:t>(</w:t>
      </w:r>
      <w:r>
        <w:rPr/>
        <w:t>26</w:t>
      </w:r>
      <w:r>
        <w:rPr>
          <w:rtl w:val="true"/>
        </w:rPr>
        <w:t xml:space="preserve">) </w:t>
      </w:r>
      <w:r>
        <w:rPr>
          <w:rtl w:val="true"/>
        </w:rPr>
        <w:t>باب انه لا یصلی علی الجنازة بحذاء ولا بأس بالخف</w:t>
      </w:r>
      <w:bookmarkEnd w:id="377"/>
    </w:p>
    <w:p>
      <w:pPr>
        <w:pStyle w:val="BookText"/>
        <w:rPr/>
      </w:pPr>
      <w:r>
        <w:rPr>
          <w:rFonts w:eastAsia="IRNazanin" w:cs="IRNazanin"/>
          <w:color w:val="111111"/>
          <w:sz w:val="28"/>
          <w:szCs w:val="28"/>
          <w:lang w:bidi="fa-IR"/>
        </w:rPr>
        <w:t>4280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عن سهل بن زیاد کا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w:t>
      </w:r>
    </w:p>
    <w:p>
      <w:pPr>
        <w:pStyle w:val="BookText"/>
        <w:rPr/>
      </w:pPr>
      <w:r>
        <w:rPr>
          <w:rFonts w:ascii="IRNazanin" w:hAnsi="IRNazanin" w:eastAsia="IRNazanin"/>
          <w:color w:val="111111"/>
          <w:sz w:val="28"/>
          <w:sz w:val="28"/>
          <w:szCs w:val="28"/>
          <w:rtl w:val="true"/>
          <w:lang w:bidi="fa-IR"/>
        </w:rPr>
        <w:t>عن سهل بن زیاد عن إسماعیل بن مهران عن سیف بن عمیرة عن أبی عبد الله علیه السلام</w:t>
      </w:r>
    </w:p>
    <w:p>
      <w:pPr>
        <w:pStyle w:val="BookText"/>
        <w:rPr/>
      </w:pPr>
      <w:r>
        <w:rPr>
          <w:rFonts w:ascii="IRNazanin" w:hAnsi="IRNazanin" w:eastAsia="IRNazanin"/>
          <w:color w:val="111111"/>
          <w:sz w:val="28"/>
          <w:sz w:val="28"/>
          <w:szCs w:val="28"/>
          <w:rtl w:val="true"/>
          <w:lang w:bidi="fa-IR"/>
        </w:rPr>
        <w:t>قال لا یصلی علی الجنازة بحذاء ولا بأس بالخف</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4281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 یصلی علی الجنازة بنعل حذو</w:t>
      </w:r>
      <w:bookmarkStart w:id="378" w:name="pg12405_123535"/>
    </w:p>
    <w:p>
      <w:pPr>
        <w:pStyle w:val="Heading4"/>
        <w:numPr>
          <w:ilvl w:val="3"/>
          <w:numId w:val="1"/>
        </w:numPr>
        <w:rPr/>
      </w:pPr>
      <w:bookmarkStart w:id="379" w:name="__RefHeading___Toc9751294_417432637"/>
      <w:bookmarkStart w:id="380" w:name="_Toc133"/>
      <w:bookmarkEnd w:id="378"/>
      <w:bookmarkEnd w:id="379"/>
      <w:r>
        <w:rPr>
          <w:rtl w:val="true"/>
        </w:rPr>
        <w:t>(</w:t>
      </w:r>
      <w:r>
        <w:rPr/>
        <w:t>27</w:t>
      </w:r>
      <w:r>
        <w:rPr>
          <w:rtl w:val="true"/>
        </w:rPr>
        <w:t xml:space="preserve">) </w:t>
      </w:r>
      <w:r>
        <w:rPr>
          <w:rtl w:val="true"/>
        </w:rPr>
        <w:t>باب حکم سبق المأموم الامام فی التکبیر</w:t>
      </w:r>
      <w:bookmarkEnd w:id="380"/>
    </w:p>
    <w:p>
      <w:pPr>
        <w:pStyle w:val="BookText"/>
        <w:rPr/>
      </w:pPr>
      <w:r>
        <w:rPr>
          <w:rFonts w:eastAsia="IRNazanin" w:cs="IRNazanin"/>
          <w:color w:val="111111"/>
          <w:sz w:val="28"/>
          <w:szCs w:val="28"/>
          <w:lang w:bidi="fa-IR"/>
        </w:rPr>
        <w:t>4282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بن الحسن العلوی عن جده علی بن</w:t>
      </w:r>
    </w:p>
    <w:p>
      <w:pPr>
        <w:pStyle w:val="BookText"/>
        <w:rPr/>
      </w:pPr>
      <w:r>
        <w:rPr>
          <w:rFonts w:ascii="IRNazanin" w:hAnsi="IRNazanin" w:eastAsia="IRNazanin"/>
          <w:color w:val="111111"/>
          <w:sz w:val="28"/>
          <w:sz w:val="28"/>
          <w:szCs w:val="28"/>
          <w:rtl w:val="true"/>
          <w:lang w:bidi="fa-IR"/>
        </w:rPr>
        <w:t>جعفر عن أخیه موسی بن جعفر علیه السلام قال سألته عن الرجل یصلی اله ان یکبر قبل</w:t>
      </w:r>
    </w:p>
    <w:p>
      <w:pPr>
        <w:pStyle w:val="BookText"/>
        <w:rPr/>
      </w:pPr>
      <w:r>
        <w:rPr>
          <w:rFonts w:ascii="IRNazanin" w:hAnsi="IRNazanin" w:eastAsia="IRNazanin"/>
          <w:color w:val="111111"/>
          <w:sz w:val="28"/>
          <w:sz w:val="28"/>
          <w:szCs w:val="28"/>
          <w:rtl w:val="true"/>
          <w:lang w:bidi="fa-IR"/>
        </w:rPr>
        <w:t xml:space="preserve">الإمام قال لا یکبر الا مع الامام فان کبر قبله أعاد التکبیر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أوردناه هنا مع أنه مطلق بل</w:t>
      </w:r>
    </w:p>
    <w:p>
      <w:pPr>
        <w:pStyle w:val="BookText"/>
        <w:rPr/>
      </w:pPr>
      <w:r>
        <w:rPr>
          <w:rFonts w:ascii="IRNazanin" w:hAnsi="IRNazanin" w:eastAsia="IRNazanin"/>
          <w:color w:val="111111"/>
          <w:sz w:val="28"/>
          <w:sz w:val="28"/>
          <w:szCs w:val="28"/>
          <w:rtl w:val="true"/>
          <w:lang w:bidi="fa-IR"/>
        </w:rPr>
        <w:t>ظاهر فی الیومیة لا یراده الحمیری ره فی باب الصلاة علی الجنازة فلعله کانت عنده</w:t>
      </w:r>
    </w:p>
    <w:p>
      <w:pPr>
        <w:pStyle w:val="BookText"/>
        <w:rPr/>
      </w:pPr>
      <w:r>
        <w:rPr>
          <w:rFonts w:ascii="IRNazanin" w:hAnsi="IRNazanin" w:eastAsia="IRNazanin"/>
          <w:color w:val="111111"/>
          <w:sz w:val="28"/>
          <w:sz w:val="28"/>
          <w:szCs w:val="28"/>
          <w:rtl w:val="true"/>
          <w:lang w:bidi="fa-IR"/>
        </w:rPr>
        <w:t>قرینة تدل علی ذلک</w:t>
      </w:r>
      <w:r>
        <w:rPr>
          <w:rFonts w:eastAsia="IRNazanin" w:cs="IRNazanin"/>
          <w:color w:val="111111"/>
          <w:sz w:val="28"/>
          <w:szCs w:val="28"/>
          <w:rtl w:val="true"/>
          <w:lang w:bidi="fa-IR"/>
        </w:rPr>
        <w:t>).</w:t>
      </w:r>
    </w:p>
    <w:p>
      <w:pPr>
        <w:pStyle w:val="Heading4"/>
        <w:numPr>
          <w:ilvl w:val="3"/>
          <w:numId w:val="1"/>
        </w:numPr>
        <w:rPr/>
      </w:pPr>
      <w:bookmarkStart w:id="381" w:name="__RefHeading___Toc9751296_417432637"/>
      <w:bookmarkStart w:id="382" w:name="_Toc134"/>
      <w:bookmarkEnd w:id="381"/>
      <w:r>
        <w:rPr>
          <w:rtl w:val="true"/>
        </w:rPr>
        <w:t>(</w:t>
      </w:r>
      <w:r>
        <w:rPr/>
        <w:t>28</w:t>
      </w:r>
      <w:r>
        <w:rPr>
          <w:rtl w:val="true"/>
        </w:rPr>
        <w:t xml:space="preserve">) </w:t>
      </w:r>
      <w:r>
        <w:rPr>
          <w:rtl w:val="true"/>
        </w:rPr>
        <w:t>باب حکم من فاته بعض التکبیرات</w:t>
      </w:r>
      <w:bookmarkEnd w:id="382"/>
    </w:p>
    <w:p>
      <w:pPr>
        <w:pStyle w:val="BookText"/>
        <w:rPr/>
      </w:pPr>
      <w:r>
        <w:rPr>
          <w:rFonts w:eastAsia="IRNazanin" w:cs="IRNazanin"/>
          <w:color w:val="111111"/>
          <w:sz w:val="28"/>
          <w:szCs w:val="28"/>
          <w:lang w:bidi="fa-IR"/>
        </w:rPr>
        <w:t>4283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481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صفوان بن یحیی عن</w:t>
      </w:r>
    </w:p>
    <w:p>
      <w:pPr>
        <w:pStyle w:val="BookText"/>
        <w:rPr/>
      </w:pPr>
      <w:r>
        <w:rPr>
          <w:rFonts w:ascii="IRNazanin" w:hAnsi="IRNazanin" w:eastAsia="IRNazanin"/>
          <w:color w:val="111111"/>
          <w:sz w:val="28"/>
          <w:sz w:val="28"/>
          <w:szCs w:val="28"/>
          <w:rtl w:val="true"/>
          <w:lang w:bidi="fa-IR"/>
        </w:rPr>
        <w:t>عیص بن القاسم قال سئلت ابا عبد الله علیه السلام عن الرجل یدرک من الصلاة علی</w:t>
      </w:r>
    </w:p>
    <w:p>
      <w:pPr>
        <w:pStyle w:val="BookText"/>
        <w:rPr/>
      </w:pPr>
      <w:r>
        <w:rPr>
          <w:rFonts w:ascii="IRNazanin" w:hAnsi="IRNazanin" w:eastAsia="IRNazanin"/>
          <w:color w:val="111111"/>
          <w:sz w:val="28"/>
          <w:sz w:val="28"/>
          <w:szCs w:val="28"/>
          <w:rtl w:val="true"/>
          <w:lang w:bidi="fa-IR"/>
        </w:rPr>
        <w:t xml:space="preserve">المیت تکبیرة قال یتم </w:t>
      </w:r>
      <w:r>
        <w:rPr>
          <w:rStyle w:val="FootnoteAnchor"/>
          <w:rtl w:val="true"/>
        </w:rPr>
        <w:footnoteReference w:id="701"/>
      </w:r>
      <w:r>
        <w:rPr>
          <w:rFonts w:ascii="IRNazanin" w:hAnsi="IRNazanin" w:eastAsia="IRNazanin"/>
          <w:color w:val="111111"/>
          <w:sz w:val="28"/>
          <w:sz w:val="28"/>
          <w:szCs w:val="28"/>
          <w:rtl w:val="true"/>
          <w:lang w:bidi="fa-IR"/>
        </w:rPr>
        <w:t>ما بقی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4284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جعفر فی کتابه عن أخیه موسی بن جعفر</w:t>
      </w:r>
    </w:p>
    <w:p>
      <w:pPr>
        <w:pStyle w:val="BookText"/>
        <w:rPr/>
      </w:pPr>
      <w:r>
        <w:rPr>
          <w:rFonts w:ascii="IRNazanin" w:hAnsi="IRNazanin" w:eastAsia="IRNazanin"/>
          <w:color w:val="111111"/>
          <w:sz w:val="28"/>
          <w:sz w:val="28"/>
          <w:szCs w:val="28"/>
          <w:rtl w:val="true"/>
          <w:lang w:bidi="fa-IR"/>
        </w:rPr>
        <w:t>علیهما السلام قال سألته عن الرجل یدرک تکبیرة وتکبیرتین علی میت کیف یصنع قال</w:t>
      </w:r>
    </w:p>
    <w:p>
      <w:pPr>
        <w:pStyle w:val="BookText"/>
        <w:rPr/>
      </w:pPr>
      <w:r>
        <w:rPr>
          <w:rFonts w:ascii="IRNazanin" w:hAnsi="IRNazanin" w:eastAsia="IRNazanin"/>
          <w:color w:val="111111"/>
          <w:sz w:val="28"/>
          <w:sz w:val="28"/>
          <w:szCs w:val="28"/>
          <w:rtl w:val="true"/>
          <w:lang w:bidi="fa-IR"/>
        </w:rPr>
        <w:t>یتم ما بقی من تکبیرة ویبادر رفعه ویخفف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4285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481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w:t>
      </w:r>
    </w:p>
    <w:p>
      <w:pPr>
        <w:pStyle w:val="BookText"/>
        <w:rPr/>
      </w:pPr>
      <w:r>
        <w:rPr>
          <w:rFonts w:ascii="IRNazanin" w:hAnsi="IRNazanin" w:eastAsia="IRNazanin"/>
          <w:color w:val="111111"/>
          <w:sz w:val="28"/>
          <w:sz w:val="28"/>
          <w:szCs w:val="28"/>
          <w:rtl w:val="true"/>
          <w:lang w:bidi="fa-IR"/>
        </w:rPr>
        <w:t>الحسن بن علی بن فضال عن أبی جمیلة عن زید الشحام قال سئلت ابا عبد الله علیه السلام</w:t>
      </w:r>
    </w:p>
    <w:p>
      <w:pPr>
        <w:pStyle w:val="BookText"/>
        <w:rPr/>
      </w:pPr>
      <w:r>
        <w:rPr>
          <w:rFonts w:ascii="IRNazanin" w:hAnsi="IRNazanin" w:eastAsia="IRNazanin"/>
          <w:color w:val="111111"/>
          <w:sz w:val="28"/>
          <w:sz w:val="28"/>
          <w:szCs w:val="28"/>
          <w:rtl w:val="true"/>
          <w:lang w:bidi="fa-IR"/>
        </w:rPr>
        <w:t xml:space="preserve">عن الصلاة علی الجنائز إذا فات الرجل منها التکبیرة أو الثنتان </w:t>
      </w:r>
      <w:r>
        <w:rPr>
          <w:rStyle w:val="FootnoteAnchor"/>
          <w:rtl w:val="true"/>
        </w:rPr>
        <w:footnoteReference w:id="702"/>
      </w:r>
      <w:r>
        <w:rPr>
          <w:rFonts w:ascii="IRNazanin" w:hAnsi="IRNazanin" w:eastAsia="IRNazanin"/>
          <w:color w:val="111111"/>
          <w:sz w:val="28"/>
          <w:sz w:val="28"/>
          <w:szCs w:val="28"/>
          <w:rtl w:val="true"/>
          <w:lang w:bidi="fa-IR"/>
        </w:rPr>
        <w:t>أو الثلاث قال</w:t>
      </w:r>
    </w:p>
    <w:p>
      <w:pPr>
        <w:pStyle w:val="BookText"/>
        <w:rPr/>
      </w:pPr>
      <w:r>
        <w:rPr>
          <w:rFonts w:ascii="IRNazanin" w:hAnsi="IRNazanin" w:eastAsia="IRNazanin"/>
          <w:color w:val="111111"/>
          <w:sz w:val="28"/>
          <w:sz w:val="28"/>
          <w:szCs w:val="28"/>
          <w:rtl w:val="true"/>
          <w:lang w:bidi="fa-IR"/>
        </w:rPr>
        <w:t>یکبر ما فاته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4286</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484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الحسین عن أحمد بن إدریس عن</w:t>
      </w:r>
    </w:p>
    <w:p>
      <w:pPr>
        <w:pStyle w:val="BookText"/>
        <w:rPr/>
      </w:pPr>
      <w:r>
        <w:rPr>
          <w:rFonts w:ascii="IRNazanin" w:hAnsi="IRNazanin" w:eastAsia="IRNazanin"/>
          <w:color w:val="111111"/>
          <w:sz w:val="28"/>
          <w:sz w:val="28"/>
          <w:szCs w:val="28"/>
          <w:rtl w:val="true"/>
          <w:lang w:bidi="fa-IR"/>
        </w:rPr>
        <w:t xml:space="preserve">محمد بن سنان </w:t>
      </w:r>
      <w:r>
        <w:rPr>
          <w:rStyle w:val="FootnoteAnchor"/>
          <w:rtl w:val="true"/>
        </w:rPr>
        <w:footnoteReference w:id="703"/>
      </w:r>
      <w:r>
        <w:rPr>
          <w:rFonts w:ascii="IRNazanin" w:hAnsi="IRNazanin" w:eastAsia="IRNazanin"/>
          <w:color w:val="111111"/>
          <w:sz w:val="28"/>
          <w:sz w:val="28"/>
          <w:szCs w:val="28"/>
          <w:rtl w:val="true"/>
          <w:lang w:bidi="fa-IR"/>
        </w:rPr>
        <w:t xml:space="preserve">عن أحمد بن النضر عن عمرو بن شمر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أبی جعفر علیه السلام قال قلت له أرأیت ان فاتتنی </w:t>
      </w:r>
      <w:r>
        <w:rPr>
          <w:rStyle w:val="FootnoteAnchor"/>
          <w:rtl w:val="true"/>
        </w:rPr>
        <w:footnoteReference w:id="704"/>
      </w:r>
      <w:r>
        <w:rPr>
          <w:rFonts w:ascii="IRNazanin" w:hAnsi="IRNazanin" w:eastAsia="IRNazanin"/>
          <w:color w:val="111111"/>
          <w:sz w:val="28"/>
          <w:sz w:val="28"/>
          <w:szCs w:val="28"/>
          <w:rtl w:val="true"/>
          <w:lang w:bidi="fa-IR"/>
        </w:rPr>
        <w:t>تکبیرة أو أکثر قال تقضی ما فاتک</w:t>
      </w:r>
    </w:p>
    <w:p>
      <w:pPr>
        <w:pStyle w:val="BookText"/>
        <w:rPr/>
      </w:pPr>
      <w:r>
        <w:rPr>
          <w:rFonts w:ascii="IRNazanin" w:hAnsi="IRNazanin" w:eastAsia="IRNazanin"/>
          <w:color w:val="111111"/>
          <w:sz w:val="28"/>
          <w:sz w:val="28"/>
          <w:szCs w:val="28"/>
          <w:rtl w:val="true"/>
          <w:lang w:bidi="fa-IR"/>
        </w:rPr>
        <w:t xml:space="preserve">قلت استقبل القبلة قال بلی وأنت تتبع الجنازة ان </w:t>
      </w:r>
      <w:r>
        <w:rPr>
          <w:rStyle w:val="FootnoteAnchor"/>
          <w:rtl w:val="true"/>
        </w:rPr>
        <w:footnoteReference w:id="705"/>
      </w:r>
      <w:r>
        <w:rPr>
          <w:rFonts w:ascii="IRNazanin" w:hAnsi="IRNazanin" w:eastAsia="IRNazanin"/>
          <w:color w:val="111111"/>
          <w:sz w:val="28"/>
          <w:sz w:val="28"/>
          <w:szCs w:val="28"/>
          <w:rtl w:val="true"/>
          <w:lang w:bidi="fa-IR"/>
        </w:rPr>
        <w:t>رسول الله صلی الله علیه وآله خرج علی</w:t>
      </w:r>
    </w:p>
    <w:p>
      <w:pPr>
        <w:pStyle w:val="BookText"/>
        <w:rPr/>
      </w:pPr>
      <w:r>
        <w:rPr>
          <w:rFonts w:ascii="IRNazanin" w:hAnsi="IRNazanin" w:eastAsia="IRNazanin"/>
          <w:color w:val="111111"/>
          <w:sz w:val="28"/>
          <w:sz w:val="28"/>
          <w:szCs w:val="28"/>
          <w:rtl w:val="true"/>
          <w:lang w:bidi="fa-IR"/>
        </w:rPr>
        <w:t>جنازة امرأة من بنی النجار فصلی علیها فوجد الحفرة لم یمکنوا فوضعوا الجنازة</w:t>
      </w:r>
    </w:p>
    <w:p>
      <w:pPr>
        <w:pStyle w:val="BookText"/>
        <w:rPr/>
      </w:pPr>
      <w:r>
        <w:rPr>
          <w:rFonts w:ascii="IRNazanin" w:hAnsi="IRNazanin" w:eastAsia="IRNazanin"/>
          <w:color w:val="111111"/>
          <w:sz w:val="28"/>
          <w:sz w:val="28"/>
          <w:szCs w:val="28"/>
          <w:rtl w:val="true"/>
          <w:lang w:bidi="fa-IR"/>
        </w:rPr>
        <w:t>فلم یجئ قوم الا قال صلی الله علیه وآله لهم صلوا علیها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4287</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w:t>
      </w:r>
      <w:r>
        <w:rPr>
          <w:rStyle w:val="FootnoteAnchor"/>
          <w:rtl w:val="true"/>
        </w:rPr>
        <w:footnoteReference w:id="706"/>
      </w:r>
      <w:r>
        <w:rPr>
          <w:rFonts w:ascii="IRNazanin" w:hAnsi="IRNazanin" w:eastAsia="IRNazanin"/>
          <w:color w:val="111111"/>
          <w:sz w:val="28"/>
          <w:sz w:val="28"/>
          <w:szCs w:val="28"/>
          <w:rtl w:val="true"/>
          <w:lang w:bidi="fa-IR"/>
        </w:rPr>
        <w:t xml:space="preserve">بن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 الله بن المغیرة عن عبد الله بن مسکان عن فقیه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الحلبی عن</w:t>
      </w:r>
    </w:p>
    <w:p>
      <w:pPr>
        <w:pStyle w:val="BookText"/>
        <w:rPr/>
      </w:pPr>
      <w:r>
        <w:rPr>
          <w:rFonts w:ascii="IRNazanin" w:hAnsi="IRNazanin" w:eastAsia="IRNazanin"/>
          <w:color w:val="111111"/>
          <w:sz w:val="28"/>
          <w:sz w:val="28"/>
          <w:szCs w:val="28"/>
          <w:rtl w:val="true"/>
          <w:lang w:bidi="fa-IR"/>
        </w:rPr>
        <w:t xml:space="preserve">أبی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إذا أدرک الرجل التکبیرة و </w:t>
      </w:r>
      <w:r>
        <w:rPr>
          <w:rStyle w:val="FootnoteAnchor"/>
          <w:rtl w:val="true"/>
        </w:rPr>
        <w:footnoteReference w:id="707"/>
      </w:r>
      <w:r>
        <w:rPr>
          <w:rFonts w:ascii="IRNazanin" w:hAnsi="IRNazanin" w:eastAsia="IRNazanin"/>
          <w:color w:val="111111"/>
          <w:sz w:val="28"/>
          <w:sz w:val="28"/>
          <w:szCs w:val="28"/>
          <w:rtl w:val="true"/>
          <w:lang w:bidi="fa-IR"/>
        </w:rPr>
        <w:t>التکبیرتین</w:t>
      </w:r>
    </w:p>
    <w:p>
      <w:pPr>
        <w:pStyle w:val="BookText"/>
        <w:rPr/>
      </w:pPr>
      <w:r>
        <w:rPr>
          <w:rFonts w:ascii="IRNazanin" w:hAnsi="IRNazanin" w:eastAsia="IRNazanin"/>
          <w:color w:val="111111"/>
          <w:sz w:val="28"/>
          <w:sz w:val="28"/>
          <w:szCs w:val="28"/>
          <w:rtl w:val="true"/>
          <w:lang w:bidi="fa-IR"/>
        </w:rPr>
        <w:t xml:space="preserve">من </w:t>
      </w:r>
      <w:r>
        <w:rPr>
          <w:rStyle w:val="FootnoteAnchor"/>
          <w:rtl w:val="true"/>
        </w:rPr>
        <w:footnoteReference w:id="708"/>
      </w:r>
      <w:r>
        <w:rPr>
          <w:rFonts w:ascii="IRNazanin" w:hAnsi="IRNazanin" w:eastAsia="IRNazanin"/>
          <w:color w:val="111111"/>
          <w:sz w:val="28"/>
          <w:sz w:val="28"/>
          <w:szCs w:val="28"/>
          <w:rtl w:val="true"/>
          <w:lang w:bidi="fa-IR"/>
        </w:rPr>
        <w:t>الصلاة علی المیت فلیقض ما بقی متتابعا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4288</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فإذا فاتک مع الامام بعض التکبیر ورفعت</w:t>
      </w:r>
    </w:p>
    <w:p>
      <w:pPr>
        <w:pStyle w:val="BookText"/>
        <w:rPr/>
      </w:pPr>
      <w:r>
        <w:rPr>
          <w:rFonts w:ascii="IRNazanin" w:hAnsi="IRNazanin" w:eastAsia="IRNazanin"/>
          <w:color w:val="111111"/>
          <w:sz w:val="28"/>
          <w:sz w:val="28"/>
          <w:szCs w:val="28"/>
          <w:rtl w:val="true"/>
          <w:lang w:bidi="fa-IR"/>
        </w:rPr>
        <w:t>الجنازة فکبر علیها تمام الخمس وأنت مستقبل القبلة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4289</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282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جعفر بن محمد علیهما السلام أنه قال من سبق ببعض</w:t>
      </w:r>
    </w:p>
    <w:p>
      <w:pPr>
        <w:pStyle w:val="BookText"/>
        <w:rPr/>
      </w:pPr>
      <w:r>
        <w:rPr>
          <w:rFonts w:ascii="IRNazanin" w:hAnsi="IRNazanin" w:eastAsia="IRNazanin"/>
          <w:color w:val="111111"/>
          <w:sz w:val="28"/>
          <w:sz w:val="28"/>
          <w:szCs w:val="28"/>
          <w:rtl w:val="true"/>
          <w:lang w:bidi="fa-IR"/>
        </w:rPr>
        <w:t>التکبیر فی صلاة الجنازة فلیکبر ولیدخل معهم فإذا انصرفوا أتم ما بقی علیه وانصرف</w:t>
      </w:r>
    </w:p>
    <w:p>
      <w:pPr>
        <w:pStyle w:val="BookText"/>
        <w:rPr/>
      </w:pPr>
      <w:r>
        <w:rPr>
          <w:rFonts w:ascii="IRNazanin" w:hAnsi="IRNazanin" w:eastAsia="IRNazanin"/>
          <w:color w:val="111111"/>
          <w:sz w:val="28"/>
          <w:sz w:val="28"/>
          <w:szCs w:val="28"/>
          <w:rtl w:val="true"/>
          <w:lang w:bidi="fa-IR"/>
        </w:rPr>
        <w:t>وإذا دخل معهم فلیکبر ویجعل ذلک أول صلاته</w:t>
      </w:r>
    </w:p>
    <w:p>
      <w:pPr>
        <w:pStyle w:val="BookText"/>
        <w:rPr/>
      </w:pPr>
      <w:r>
        <w:rPr>
          <w:rFonts w:eastAsia="IRNazanin" w:cs="IRNazanin"/>
          <w:color w:val="111111"/>
          <w:sz w:val="28"/>
          <w:szCs w:val="28"/>
          <w:lang w:bidi="fa-IR"/>
        </w:rPr>
        <w:t>4290</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481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عن محمد بن الحسین عن النضر بن</w:t>
      </w:r>
    </w:p>
    <w:p>
      <w:pPr>
        <w:pStyle w:val="BookText"/>
        <w:rPr/>
      </w:pPr>
      <w:r>
        <w:rPr>
          <w:rFonts w:ascii="IRNazanin" w:hAnsi="IRNazanin" w:eastAsia="IRNazanin"/>
          <w:color w:val="111111"/>
          <w:sz w:val="28"/>
          <w:sz w:val="28"/>
          <w:szCs w:val="28"/>
          <w:rtl w:val="true"/>
          <w:lang w:bidi="fa-IR"/>
        </w:rPr>
        <w:t xml:space="preserve">شعیب عن خالد بن 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خلف بن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القلانسی عن رجل عن أبی جعفر</w:t>
      </w:r>
    </w:p>
    <w:p>
      <w:pPr>
        <w:pStyle w:val="BookText"/>
        <w:rPr/>
      </w:pPr>
      <w:r>
        <w:rPr>
          <w:rFonts w:ascii="IRNazanin" w:hAnsi="IRNazanin" w:eastAsia="IRNazanin"/>
          <w:color w:val="111111"/>
          <w:sz w:val="28"/>
          <w:sz w:val="28"/>
          <w:szCs w:val="28"/>
          <w:rtl w:val="true"/>
          <w:lang w:bidi="fa-IR"/>
        </w:rPr>
        <w:t>علیه السلام قال سمعته یقول فی الرجل یدرک مع الامام فی الجنازة تکبیرة أو تکبیرتین فقال</w:t>
      </w:r>
    </w:p>
    <w:p>
      <w:pPr>
        <w:pStyle w:val="BookText"/>
        <w:rPr/>
      </w:pPr>
      <w:r>
        <w:rPr>
          <w:rFonts w:ascii="IRNazanin" w:hAnsi="IRNazanin" w:eastAsia="IRNazanin"/>
          <w:color w:val="111111"/>
          <w:sz w:val="28"/>
          <w:sz w:val="28"/>
          <w:szCs w:val="28"/>
          <w:rtl w:val="true"/>
          <w:lang w:bidi="fa-IR"/>
        </w:rPr>
        <w:t>یتم التکبیر وهو یمشی معها فإذا لم یدرک التکبیر کبر عند القبر فإن کان أدرکهم وقد</w:t>
      </w:r>
    </w:p>
    <w:p>
      <w:pPr>
        <w:pStyle w:val="BookText"/>
        <w:rPr/>
      </w:pPr>
      <w:r>
        <w:rPr>
          <w:rFonts w:ascii="IRNazanin" w:hAnsi="IRNazanin" w:eastAsia="IRNazanin"/>
          <w:color w:val="111111"/>
          <w:sz w:val="28"/>
          <w:sz w:val="28"/>
          <w:szCs w:val="28"/>
          <w:rtl w:val="true"/>
          <w:lang w:bidi="fa-IR"/>
        </w:rPr>
        <w:t>دفن کبر علی القبر</w:t>
      </w:r>
    </w:p>
    <w:p>
      <w:pPr>
        <w:pStyle w:val="BookText"/>
        <w:rPr/>
      </w:pPr>
      <w:r>
        <w:rPr>
          <w:rFonts w:eastAsia="IRNazanin" w:cs="IRNazanin"/>
          <w:color w:val="111111"/>
          <w:sz w:val="28"/>
          <w:szCs w:val="28"/>
          <w:lang w:bidi="fa-IR"/>
        </w:rPr>
        <w:t>4291</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481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بن عبد الله عن الحسن بن موسی الخشاب</w:t>
      </w:r>
    </w:p>
    <w:p>
      <w:pPr>
        <w:pStyle w:val="BookText"/>
        <w:rPr/>
      </w:pPr>
      <w:r>
        <w:rPr>
          <w:rFonts w:ascii="IRNazanin" w:hAnsi="IRNazanin" w:eastAsia="IRNazanin"/>
          <w:color w:val="111111"/>
          <w:sz w:val="28"/>
          <w:sz w:val="28"/>
          <w:szCs w:val="28"/>
          <w:rtl w:val="true"/>
          <w:lang w:bidi="fa-IR"/>
        </w:rPr>
        <w:t>عن غیاث بن کلوب عن إسحاق بن عمار عن أبی عبد الله علیه السلام ان علیا علیه السلام کان</w:t>
      </w:r>
    </w:p>
    <w:p>
      <w:pPr>
        <w:pStyle w:val="BookText"/>
        <w:rPr/>
      </w:pPr>
      <w:r>
        <w:rPr>
          <w:rFonts w:ascii="IRNazanin" w:hAnsi="IRNazanin" w:eastAsia="IRNazanin"/>
          <w:color w:val="111111"/>
          <w:sz w:val="28"/>
          <w:sz w:val="28"/>
          <w:szCs w:val="28"/>
          <w:rtl w:val="true"/>
          <w:lang w:bidi="fa-IR"/>
        </w:rPr>
        <w:t xml:space="preserve">یقول لا یقضی ما سبق من تکبیر الجنائز </w:t>
      </w:r>
      <w:r>
        <w:rPr>
          <w:rStyle w:val="FootnoteAnchor"/>
          <w:rtl w:val="true"/>
        </w:rPr>
        <w:footnoteReference w:id="709"/>
      </w:r>
      <w:r>
        <w:rPr>
          <w:rFonts w:ascii="IRNazanin" w:hAnsi="IRNazanin" w:eastAsia="IRNazanin"/>
          <w:color w:val="111111"/>
          <w:sz w:val="28"/>
          <w:sz w:val="28"/>
          <w:szCs w:val="28"/>
          <w:rtl w:val="true"/>
          <w:lang w:bidi="fa-IR"/>
        </w:rPr>
        <w:t>قال الشیخ ره فالوجه فی هذه الروایة</w:t>
      </w:r>
    </w:p>
    <w:p>
      <w:pPr>
        <w:pStyle w:val="BookText"/>
        <w:rPr/>
      </w:pPr>
      <w:r>
        <w:rPr>
          <w:rFonts w:ascii="IRNazanin" w:hAnsi="IRNazanin" w:eastAsia="IRNazanin"/>
          <w:color w:val="111111"/>
          <w:sz w:val="28"/>
          <w:sz w:val="28"/>
          <w:szCs w:val="28"/>
          <w:rtl w:val="true"/>
          <w:lang w:bidi="fa-IR"/>
        </w:rPr>
        <w:t xml:space="preserve">انه لا یقضی کما کان یبتدء من الفصل بینهما </w:t>
      </w:r>
      <w:r>
        <w:rPr>
          <w:rStyle w:val="FootnoteAnchor"/>
          <w:rtl w:val="true"/>
        </w:rPr>
        <w:footnoteReference w:id="710"/>
      </w:r>
      <w:r>
        <w:rPr>
          <w:rFonts w:ascii="IRNazanin" w:hAnsi="IRNazanin" w:eastAsia="IRNazanin"/>
          <w:color w:val="111111"/>
          <w:sz w:val="28"/>
          <w:sz w:val="28"/>
          <w:szCs w:val="28"/>
          <w:rtl w:val="true"/>
          <w:lang w:bidi="fa-IR"/>
        </w:rPr>
        <w:t>بالدعاء وانما یقضی متتابعا علی</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فصله الحلبی</w:t>
      </w:r>
      <w:r>
        <w:rPr>
          <w:rFonts w:eastAsia="IRNazanin" w:cs="IRNazanin"/>
          <w:color w:val="111111"/>
          <w:sz w:val="28"/>
          <w:szCs w:val="28"/>
          <w:rtl w:val="true"/>
          <w:lang w:bidi="fa-IR"/>
        </w:rPr>
        <w:t>.</w:t>
      </w:r>
      <w:bookmarkStart w:id="383" w:name="pg12405_123537"/>
    </w:p>
    <w:p>
      <w:pPr>
        <w:pStyle w:val="Heading4"/>
        <w:numPr>
          <w:ilvl w:val="3"/>
          <w:numId w:val="1"/>
        </w:numPr>
        <w:rPr/>
      </w:pPr>
      <w:bookmarkStart w:id="384" w:name="__RefHeading___Toc9751298_417432637"/>
      <w:bookmarkStart w:id="385" w:name="_Toc135"/>
      <w:bookmarkEnd w:id="383"/>
      <w:bookmarkEnd w:id="384"/>
      <w:r>
        <w:rPr>
          <w:rtl w:val="true"/>
        </w:rPr>
        <w:t>(</w:t>
      </w:r>
      <w:r>
        <w:rPr/>
        <w:t>29</w:t>
      </w:r>
      <w:r>
        <w:rPr>
          <w:rtl w:val="true"/>
        </w:rPr>
        <w:t xml:space="preserve">) </w:t>
      </w:r>
      <w:r>
        <w:rPr>
          <w:rtl w:val="true"/>
        </w:rPr>
        <w:t>باب حکم الصلاة علی جنازتین توضع إحدیهما فی أثناء الصلاة علی الأخری</w:t>
      </w:r>
      <w:bookmarkEnd w:id="385"/>
    </w:p>
    <w:p>
      <w:pPr>
        <w:pStyle w:val="BookText"/>
        <w:rPr/>
      </w:pPr>
      <w:r>
        <w:rPr>
          <w:rFonts w:eastAsia="IRNazanin" w:cs="IRNazanin"/>
          <w:color w:val="111111"/>
          <w:sz w:val="28"/>
          <w:szCs w:val="28"/>
          <w:lang w:bidi="fa-IR"/>
        </w:rPr>
        <w:t>4292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یحیی عن العمرکی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علی بن جعفر عن أخیه موسی بن جعفر علیهما السلام قال سألته عن قوم کبروا</w:t>
      </w:r>
    </w:p>
    <w:p>
      <w:pPr>
        <w:pStyle w:val="BookText"/>
        <w:rPr/>
      </w:pPr>
      <w:r>
        <w:rPr>
          <w:rFonts w:ascii="IRNazanin" w:hAnsi="IRNazanin" w:eastAsia="IRNazanin"/>
          <w:color w:val="111111"/>
          <w:sz w:val="28"/>
          <w:sz w:val="28"/>
          <w:szCs w:val="28"/>
          <w:rtl w:val="true"/>
          <w:lang w:bidi="fa-IR"/>
        </w:rPr>
        <w:t>علی جنازة تکبیرة أو اثنتین ووضعت معها أخری کیف یصنعون قال إن شاؤوا ترکوا</w:t>
      </w:r>
    </w:p>
    <w:p>
      <w:pPr>
        <w:pStyle w:val="BookText"/>
        <w:rPr/>
      </w:pPr>
      <w:r>
        <w:rPr>
          <w:rFonts w:ascii="IRNazanin" w:hAnsi="IRNazanin" w:eastAsia="IRNazanin"/>
          <w:color w:val="111111"/>
          <w:sz w:val="28"/>
          <w:sz w:val="28"/>
          <w:szCs w:val="28"/>
          <w:rtl w:val="true"/>
          <w:lang w:bidi="fa-IR"/>
        </w:rPr>
        <w:t>الأولی حتی یفرغوا من التکبیر علی الأخیرة وان شاؤوا رفعوا الأولی فأتموا ما بقی</w:t>
      </w:r>
    </w:p>
    <w:p>
      <w:pPr>
        <w:pStyle w:val="BookText"/>
        <w:rPr/>
      </w:pPr>
      <w:r>
        <w:rPr>
          <w:rFonts w:ascii="IRNazanin" w:hAnsi="IRNazanin" w:eastAsia="IRNazanin"/>
          <w:color w:val="111111"/>
          <w:sz w:val="28"/>
          <w:sz w:val="28"/>
          <w:szCs w:val="28"/>
          <w:rtl w:val="true"/>
          <w:lang w:bidi="fa-IR"/>
        </w:rPr>
        <w:t xml:space="preserve">علی الأخیرة کل ذلک لا بأس به ئل </w:t>
      </w:r>
      <w:r>
        <w:rPr>
          <w:rFonts w:eastAsia="IRNazanin" w:cs="IRNazanin"/>
          <w:color w:val="111111"/>
          <w:sz w:val="28"/>
          <w:szCs w:val="28"/>
          <w:lang w:bidi="fa-IR"/>
        </w:rPr>
        <w:t>154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الحمیری فی قرب الإسناد عن عبد الله</w:t>
      </w:r>
    </w:p>
    <w:p>
      <w:pPr>
        <w:pStyle w:val="BookText"/>
        <w:rPr/>
      </w:pPr>
      <w:r>
        <w:rPr>
          <w:rFonts w:ascii="IRNazanin" w:hAnsi="IRNazanin" w:eastAsia="IRNazanin"/>
          <w:color w:val="111111"/>
          <w:sz w:val="28"/>
          <w:sz w:val="28"/>
          <w:szCs w:val="28"/>
          <w:rtl w:val="true"/>
          <w:lang w:bidi="fa-IR"/>
        </w:rPr>
        <w:t>بن الحسن عن جده علی بن جعفر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4293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وإن کنت تصلی علی الجنازة وجائت</w:t>
      </w:r>
    </w:p>
    <w:p>
      <w:pPr>
        <w:pStyle w:val="BookText"/>
        <w:rPr/>
      </w:pPr>
      <w:r>
        <w:rPr>
          <w:rFonts w:ascii="IRNazanin" w:hAnsi="IRNazanin" w:eastAsia="IRNazanin"/>
          <w:color w:val="111111"/>
          <w:sz w:val="28"/>
          <w:sz w:val="28"/>
          <w:szCs w:val="28"/>
          <w:rtl w:val="true"/>
          <w:lang w:bidi="fa-IR"/>
        </w:rPr>
        <w:t>الأخری فصل علیهما صلاة واحدة بخمس تکبیرات وإن شئت استانف علی الثانیة</w:t>
      </w:r>
    </w:p>
    <w:p>
      <w:pPr>
        <w:pStyle w:val="Heading4"/>
        <w:numPr>
          <w:ilvl w:val="3"/>
          <w:numId w:val="1"/>
        </w:numPr>
        <w:rPr/>
      </w:pPr>
      <w:bookmarkStart w:id="386" w:name="__RefHeading___Toc9751300_417432637"/>
      <w:bookmarkStart w:id="387" w:name="_Toc136"/>
      <w:bookmarkEnd w:id="386"/>
      <w:r>
        <w:rPr>
          <w:rtl w:val="true"/>
        </w:rPr>
        <w:t>(</w:t>
      </w:r>
      <w:r>
        <w:rPr/>
        <w:t>30</w:t>
      </w:r>
      <w:r>
        <w:rPr>
          <w:rtl w:val="true"/>
        </w:rPr>
        <w:t xml:space="preserve">) </w:t>
      </w:r>
      <w:r>
        <w:rPr>
          <w:rtl w:val="true"/>
        </w:rPr>
        <w:t>باب انه تکفی صلاة واحدة علی جنائز متعددة وحکم ترتیبها فی الوضع</w:t>
      </w:r>
      <w:bookmarkEnd w:id="387"/>
    </w:p>
    <w:p>
      <w:pPr>
        <w:pStyle w:val="BookText"/>
        <w:rPr/>
      </w:pPr>
      <w:r>
        <w:rPr>
          <w:rFonts w:eastAsia="IRNazanin" w:cs="IRNazanin"/>
          <w:color w:val="111111"/>
          <w:sz w:val="28"/>
          <w:szCs w:val="28"/>
          <w:lang w:bidi="fa-IR"/>
        </w:rPr>
        <w:t>4294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یحیی عن یب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472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أحمد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یحیی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الحسن بن علی عن عمرو بن سعید عن مصدق</w:t>
      </w:r>
    </w:p>
    <w:p>
      <w:pPr>
        <w:pStyle w:val="BookText"/>
        <w:rPr/>
      </w:pPr>
      <w:r>
        <w:rPr>
          <w:rFonts w:ascii="IRNazanin" w:hAnsi="IRNazanin" w:eastAsia="IRNazanin"/>
          <w:color w:val="111111"/>
          <w:sz w:val="28"/>
          <w:sz w:val="28"/>
          <w:szCs w:val="28"/>
          <w:rtl w:val="true"/>
          <w:lang w:bidi="fa-IR"/>
        </w:rPr>
        <w:t xml:space="preserve">بن صدقة عن 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الساباطی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 الله</w:t>
      </w:r>
    </w:p>
    <w:p>
      <w:pPr>
        <w:pStyle w:val="BookText"/>
        <w:rPr/>
      </w:pPr>
      <w:r>
        <w:rPr>
          <w:rFonts w:ascii="IRNazanin" w:hAnsi="IRNazanin" w:eastAsia="IRNazanin"/>
          <w:color w:val="111111"/>
          <w:sz w:val="28"/>
          <w:sz w:val="28"/>
          <w:szCs w:val="28"/>
          <w:rtl w:val="true"/>
          <w:lang w:bidi="fa-IR"/>
        </w:rPr>
        <w:t xml:space="preserve">علیه السلام فی الرجل یصلی علی میتین أو ثلاثة موتی </w:t>
      </w:r>
      <w:r>
        <w:rPr>
          <w:rStyle w:val="FootnoteAnchor"/>
          <w:rtl w:val="true"/>
        </w:rPr>
        <w:footnoteReference w:id="711"/>
      </w:r>
      <w:r>
        <w:rPr>
          <w:rFonts w:ascii="IRNazanin" w:hAnsi="IRNazanin" w:eastAsia="IRNazanin"/>
          <w:color w:val="111111"/>
          <w:sz w:val="28"/>
          <w:sz w:val="28"/>
          <w:szCs w:val="28"/>
          <w:rtl w:val="true"/>
          <w:lang w:bidi="fa-IR"/>
        </w:rPr>
        <w:t>کیف یصلی علیهم</w:t>
      </w:r>
    </w:p>
    <w:p>
      <w:pPr>
        <w:pStyle w:val="BookText"/>
        <w:rPr/>
      </w:pPr>
      <w:r>
        <w:rPr>
          <w:rFonts w:ascii="IRNazanin" w:hAnsi="IRNazanin" w:eastAsia="IRNazanin"/>
          <w:color w:val="111111"/>
          <w:sz w:val="28"/>
          <w:sz w:val="28"/>
          <w:szCs w:val="28"/>
          <w:rtl w:val="true"/>
          <w:lang w:bidi="fa-IR"/>
        </w:rPr>
        <w:t>قال إن کان ثلاثة أو اثنین أو عشرة أو أکثر من ذلک فلیصل علیهم صلاة واحدة</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یکبر علیهم خمس تکبیرات کما یصلی علی میت واحد وقد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صلی علیهم جمیعا یضع میتا واحدا ثم یجعل </w:t>
      </w:r>
      <w:r>
        <w:rPr>
          <w:rStyle w:val="FootnoteAnchor"/>
          <w:rtl w:val="true"/>
        </w:rPr>
        <w:footnoteReference w:id="712"/>
      </w:r>
      <w:r>
        <w:rPr>
          <w:rFonts w:ascii="IRNazanin" w:hAnsi="IRNazanin" w:eastAsia="IRNazanin"/>
          <w:color w:val="111111"/>
          <w:sz w:val="28"/>
          <w:sz w:val="28"/>
          <w:szCs w:val="28"/>
          <w:rtl w:val="true"/>
          <w:lang w:bidi="fa-IR"/>
        </w:rPr>
        <w:t>الاخر إلی الیة الأول ثم یجعل</w:t>
      </w:r>
    </w:p>
    <w:p>
      <w:pPr>
        <w:pStyle w:val="BookText"/>
        <w:rPr/>
      </w:pPr>
      <w:r>
        <w:rPr>
          <w:rFonts w:ascii="IRNazanin" w:hAnsi="IRNazanin" w:eastAsia="IRNazanin"/>
          <w:color w:val="111111"/>
          <w:sz w:val="28"/>
          <w:sz w:val="28"/>
          <w:szCs w:val="28"/>
          <w:rtl w:val="true"/>
          <w:lang w:bidi="fa-IR"/>
        </w:rPr>
        <w:t>رأس الثالث إلی الیة الثانی شبه المدرج حتی یفرغ منهم کلهم ما کانوا فإذا سواهم</w:t>
      </w:r>
    </w:p>
    <w:p>
      <w:pPr>
        <w:pStyle w:val="BookText"/>
        <w:rPr/>
      </w:pPr>
      <w:r>
        <w:rPr>
          <w:rFonts w:ascii="IRNazanin" w:hAnsi="IRNazanin" w:eastAsia="IRNazanin"/>
          <w:color w:val="111111"/>
          <w:sz w:val="28"/>
          <w:sz w:val="28"/>
          <w:szCs w:val="28"/>
          <w:rtl w:val="true"/>
          <w:lang w:bidi="fa-IR"/>
        </w:rPr>
        <w:t>هکذا قام فی الوسط فکبر خمس تکبیرات یفعل کما یفعل إذا صلی علی میت واحد سئل</w:t>
      </w:r>
    </w:p>
    <w:p>
      <w:pPr>
        <w:pStyle w:val="BookText"/>
        <w:rPr/>
      </w:pPr>
      <w:r>
        <w:rPr>
          <w:rFonts w:ascii="IRNazanin" w:hAnsi="IRNazanin" w:eastAsia="IRNazanin"/>
          <w:color w:val="111111"/>
          <w:sz w:val="28"/>
          <w:sz w:val="28"/>
          <w:szCs w:val="28"/>
          <w:rtl w:val="true"/>
          <w:lang w:bidi="fa-IR"/>
        </w:rPr>
        <w:t xml:space="preserve">فإن کان الموتی </w:t>
      </w:r>
      <w:r>
        <w:rPr>
          <w:rStyle w:val="FootnoteAnchor"/>
          <w:rtl w:val="true"/>
        </w:rPr>
        <w:footnoteReference w:id="713"/>
      </w:r>
      <w:r>
        <w:rPr>
          <w:rFonts w:ascii="IRNazanin" w:hAnsi="IRNazanin" w:eastAsia="IRNazanin"/>
          <w:color w:val="111111"/>
          <w:sz w:val="28"/>
          <w:sz w:val="28"/>
          <w:szCs w:val="28"/>
          <w:rtl w:val="true"/>
          <w:lang w:bidi="fa-IR"/>
        </w:rPr>
        <w:t>رجالا ونساء قال یبدء بالرجال فیجعل رأس الثانی إلی الیة الأول</w:t>
      </w:r>
    </w:p>
    <w:p>
      <w:pPr>
        <w:pStyle w:val="BookText"/>
        <w:rPr/>
      </w:pPr>
      <w:r>
        <w:rPr>
          <w:rFonts w:ascii="IRNazanin" w:hAnsi="IRNazanin" w:eastAsia="IRNazanin"/>
          <w:color w:val="111111"/>
          <w:sz w:val="28"/>
          <w:sz w:val="28"/>
          <w:szCs w:val="28"/>
          <w:rtl w:val="true"/>
          <w:lang w:bidi="fa-IR"/>
        </w:rPr>
        <w:t>حتی یفرغ من الرجال کلهم ثم یجعل رأس المرأة إلی الیة الرجل الأخیر ثم یجعل</w:t>
      </w:r>
    </w:p>
    <w:p>
      <w:pPr>
        <w:pStyle w:val="BookText"/>
        <w:rPr/>
      </w:pPr>
      <w:r>
        <w:rPr>
          <w:rFonts w:ascii="IRNazanin" w:hAnsi="IRNazanin" w:eastAsia="IRNazanin"/>
          <w:color w:val="111111"/>
          <w:sz w:val="28"/>
          <w:sz w:val="28"/>
          <w:szCs w:val="28"/>
          <w:rtl w:val="true"/>
          <w:lang w:bidi="fa-IR"/>
        </w:rPr>
        <w:t xml:space="preserve">رأس المرأة الأخری إلی الیة </w:t>
      </w:r>
      <w:r>
        <w:rPr>
          <w:rStyle w:val="FootnoteAnchor"/>
          <w:rtl w:val="true"/>
        </w:rPr>
        <w:footnoteReference w:id="714"/>
      </w:r>
      <w:r>
        <w:rPr>
          <w:rFonts w:ascii="IRNazanin" w:hAnsi="IRNazanin" w:eastAsia="IRNazanin"/>
          <w:color w:val="111111"/>
          <w:sz w:val="28"/>
          <w:sz w:val="28"/>
          <w:szCs w:val="28"/>
          <w:rtl w:val="true"/>
          <w:lang w:bidi="fa-IR"/>
        </w:rPr>
        <w:t>المرأة الأولی حتی یفرغ منهم کلهم فإذا سوی</w:t>
      </w:r>
    </w:p>
    <w:p>
      <w:pPr>
        <w:pStyle w:val="BookText"/>
        <w:rPr/>
      </w:pPr>
      <w:r>
        <w:rPr>
          <w:rFonts w:ascii="IRNazanin" w:hAnsi="IRNazanin" w:eastAsia="IRNazanin"/>
          <w:color w:val="111111"/>
          <w:sz w:val="28"/>
          <w:sz w:val="28"/>
          <w:szCs w:val="28"/>
          <w:rtl w:val="true"/>
          <w:lang w:bidi="fa-IR"/>
        </w:rPr>
        <w:t xml:space="preserve">هکذا قام فی الوسط وسط الرجال فکبر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وصلی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 کما یصلی علی</w:t>
      </w:r>
    </w:p>
    <w:p>
      <w:pPr>
        <w:pStyle w:val="BookText"/>
        <w:rPr/>
      </w:pPr>
      <w:r>
        <w:rPr>
          <w:rFonts w:ascii="IRNazanin" w:hAnsi="IRNazanin" w:eastAsia="IRNazanin"/>
          <w:color w:val="111111"/>
          <w:sz w:val="28"/>
          <w:sz w:val="28"/>
          <w:szCs w:val="28"/>
          <w:rtl w:val="true"/>
          <w:lang w:bidi="fa-IR"/>
        </w:rPr>
        <w:t xml:space="preserve">میت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یب 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عن میت صلی علیه فلما سلم الامام فإذا المیت</w:t>
      </w:r>
    </w:p>
    <w:p>
      <w:pPr>
        <w:pStyle w:val="BookText"/>
        <w:rPr/>
      </w:pPr>
      <w:r>
        <w:rPr>
          <w:rFonts w:ascii="IRNazanin" w:hAnsi="IRNazanin" w:eastAsia="IRNazanin"/>
          <w:color w:val="111111"/>
          <w:sz w:val="28"/>
          <w:sz w:val="28"/>
          <w:szCs w:val="28"/>
          <w:rtl w:val="true"/>
          <w:lang w:bidi="fa-IR"/>
        </w:rPr>
        <w:t xml:space="preserve">مقلوب رجلاه </w:t>
      </w:r>
      <w:r>
        <w:rPr>
          <w:rStyle w:val="FootnoteAnchor"/>
          <w:rtl w:val="true"/>
        </w:rPr>
        <w:footnoteReference w:id="715"/>
      </w:r>
      <w:r>
        <w:rPr>
          <w:rFonts w:ascii="IRNazanin" w:hAnsi="IRNazanin" w:eastAsia="IRNazanin"/>
          <w:color w:val="111111"/>
          <w:sz w:val="28"/>
          <w:sz w:val="28"/>
          <w:szCs w:val="28"/>
          <w:rtl w:val="true"/>
          <w:lang w:bidi="fa-IR"/>
        </w:rPr>
        <w:t>إلی موضع رأسه قال یسوی وتعاد الصلاة علیه وان کان قد حمل</w:t>
      </w:r>
    </w:p>
    <w:p>
      <w:pPr>
        <w:pStyle w:val="BookText"/>
        <w:rPr/>
      </w:pPr>
      <w:r>
        <w:rPr>
          <w:rFonts w:ascii="IRNazanin" w:hAnsi="IRNazanin" w:eastAsia="IRNazanin"/>
          <w:color w:val="111111"/>
          <w:sz w:val="28"/>
          <w:sz w:val="28"/>
          <w:szCs w:val="28"/>
          <w:rtl w:val="true"/>
          <w:lang w:bidi="fa-IR"/>
        </w:rPr>
        <w:t xml:space="preserve">ما لم یدفن فإن کان قد دفن فقد مضت الصلاة </w:t>
      </w:r>
      <w:r>
        <w:rPr>
          <w:rStyle w:val="FootnoteAnchor"/>
          <w:rtl w:val="true"/>
        </w:rPr>
        <w:footnoteReference w:id="716"/>
      </w:r>
      <w:r>
        <w:rPr>
          <w:rFonts w:ascii="IRNazanin" w:hAnsi="IRNazanin" w:eastAsia="IRNazanin"/>
          <w:color w:val="111111"/>
          <w:sz w:val="28"/>
          <w:sz w:val="28"/>
          <w:szCs w:val="28"/>
          <w:rtl w:val="true"/>
          <w:lang w:bidi="fa-IR"/>
        </w:rPr>
        <w:t>ولا یصلی علیه وهو مدفون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4295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المقنع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إذا اجتمع میتان أو ثلاثة موتی أو عشرة</w:t>
      </w:r>
    </w:p>
    <w:p>
      <w:pPr>
        <w:pStyle w:val="BookText"/>
        <w:rPr/>
      </w:pPr>
      <w:r>
        <w:rPr>
          <w:rFonts w:ascii="IRNazanin" w:hAnsi="IRNazanin" w:eastAsia="IRNazanin"/>
          <w:color w:val="111111"/>
          <w:sz w:val="28"/>
          <w:sz w:val="28"/>
          <w:szCs w:val="28"/>
          <w:rtl w:val="true"/>
          <w:lang w:bidi="fa-IR"/>
        </w:rPr>
        <w:t>فصل علیهم جمیعا صلاة واحدة تضع میتا واحدا ثم تجعل الاخر إلی الیة الرجل</w:t>
      </w:r>
    </w:p>
    <w:p>
      <w:pPr>
        <w:pStyle w:val="BookText"/>
        <w:rPr/>
      </w:pPr>
      <w:r>
        <w:rPr>
          <w:rFonts w:ascii="IRNazanin" w:hAnsi="IRNazanin" w:eastAsia="IRNazanin"/>
          <w:color w:val="111111"/>
          <w:sz w:val="28"/>
          <w:sz w:val="28"/>
          <w:szCs w:val="28"/>
          <w:rtl w:val="true"/>
          <w:lang w:bidi="fa-IR"/>
        </w:rPr>
        <w:t>ثم تجعل رأس الثالث إلی الیة الثانی شبه المدرج تجعلهم علی هذا ما بلغوا من الموتی</w:t>
      </w:r>
    </w:p>
    <w:p>
      <w:pPr>
        <w:pStyle w:val="BookText"/>
        <w:rPr/>
      </w:pPr>
      <w:r>
        <w:rPr>
          <w:rFonts w:ascii="IRNazanin" w:hAnsi="IRNazanin" w:eastAsia="IRNazanin"/>
          <w:color w:val="111111"/>
          <w:sz w:val="28"/>
          <w:sz w:val="28"/>
          <w:szCs w:val="28"/>
          <w:rtl w:val="true"/>
          <w:lang w:bidi="fa-IR"/>
        </w:rPr>
        <w:t>وقم فی الوسط وکبر خمس تکبیرات تفعل کما تفعل إذا صلیت علی واحدة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4296</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472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الحسین عن عبد الله بن جعفر عن</w:t>
      </w:r>
    </w:p>
    <w:p>
      <w:pPr>
        <w:pStyle w:val="BookText"/>
        <w:rPr/>
      </w:pPr>
      <w:r>
        <w:rPr>
          <w:rFonts w:ascii="IRNazanin" w:hAnsi="IRNazanin" w:eastAsia="IRNazanin"/>
          <w:color w:val="111111"/>
          <w:sz w:val="28"/>
          <w:sz w:val="28"/>
          <w:szCs w:val="28"/>
          <w:rtl w:val="true"/>
          <w:lang w:bidi="fa-IR"/>
        </w:rPr>
        <w:t xml:space="preserve">إبراهیم بن مهزیار عن أخیه علی بن مهزیار عن الحسن بن علی بن فضال کا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محمد بن یحیی عن أحمد بن محمد بن عیسی عن ابن فضال عن ابن بکیر عن بعض</w:t>
      </w:r>
    </w:p>
    <w:p>
      <w:pPr>
        <w:pStyle w:val="BookText"/>
        <w:rPr/>
      </w:pPr>
      <w:r>
        <w:rPr>
          <w:rFonts w:ascii="IRNazanin" w:hAnsi="IRNazanin" w:eastAsia="IRNazanin"/>
          <w:color w:val="111111"/>
          <w:sz w:val="28"/>
          <w:sz w:val="28"/>
          <w:szCs w:val="28"/>
          <w:rtl w:val="true"/>
          <w:lang w:bidi="fa-IR"/>
        </w:rPr>
        <w:t xml:space="preserve">أصحابه عن أبی عبد الله علیه السلام فی جنائز الرجال والصبیان والنساء قال یضع </w:t>
      </w:r>
      <w:r>
        <w:rPr>
          <w:rStyle w:val="FootnoteAnchor"/>
          <w:rtl w:val="true"/>
        </w:rPr>
        <w:footnoteReference w:id="717"/>
      </w:r>
    </w:p>
    <w:p>
      <w:pPr>
        <w:pStyle w:val="BookText"/>
        <w:rPr/>
      </w:pPr>
      <w:r>
        <w:rPr>
          <w:rFonts w:ascii="IRNazanin" w:hAnsi="IRNazanin" w:eastAsia="IRNazanin"/>
          <w:color w:val="111111"/>
          <w:sz w:val="28"/>
          <w:sz w:val="28"/>
          <w:szCs w:val="28"/>
          <w:rtl w:val="true"/>
          <w:lang w:bidi="fa-IR"/>
        </w:rPr>
        <w:t xml:space="preserve">النساء مما یلی القبلة والصبیان دونهم </w:t>
      </w:r>
      <w:r>
        <w:rPr>
          <w:rStyle w:val="FootnoteAnchor"/>
          <w:rtl w:val="true"/>
        </w:rPr>
        <w:footnoteReference w:id="718"/>
      </w:r>
      <w:r>
        <w:rPr>
          <w:rFonts w:ascii="IRNazanin" w:hAnsi="IRNazanin" w:eastAsia="IRNazanin"/>
          <w:color w:val="111111"/>
          <w:sz w:val="28"/>
          <w:sz w:val="28"/>
          <w:szCs w:val="28"/>
          <w:rtl w:val="true"/>
          <w:lang w:bidi="fa-IR"/>
        </w:rPr>
        <w:t>والرجال دون ذلک ویقوم الامام مما یلی الرجال</w:t>
      </w:r>
    </w:p>
    <w:p>
      <w:pPr>
        <w:pStyle w:val="BookText"/>
        <w:rPr/>
      </w:pPr>
      <w:r>
        <w:rPr>
          <w:rFonts w:eastAsia="IRNazanin" w:cs="IRNazanin"/>
          <w:color w:val="111111"/>
          <w:sz w:val="28"/>
          <w:szCs w:val="28"/>
          <w:lang w:bidi="fa-IR"/>
        </w:rPr>
        <w:t>4297</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علیه السلام أنه قال إذا اجتمعت الجنائز صلی</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علیها معا بصلاة واحدة ویجعل الرجال مما یلیه والنساء مما یلی القبلة </w:t>
      </w:r>
      <w:r>
        <w:rPr>
          <w:rStyle w:val="FootnoteAnchor"/>
          <w:rtl w:val="true"/>
        </w:rPr>
        <w:footnoteReference w:id="7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وکذلک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اجتمع رجال وصبیان وخناثی ونساء جعل الرجال مما یلی الامام ثم الصبیان مما یلی</w:t>
      </w:r>
    </w:p>
    <w:p>
      <w:pPr>
        <w:pStyle w:val="BookText"/>
        <w:rPr/>
      </w:pPr>
      <w:r>
        <w:rPr>
          <w:rFonts w:ascii="IRNazanin" w:hAnsi="IRNazanin" w:eastAsia="IRNazanin"/>
          <w:color w:val="111111"/>
          <w:sz w:val="28"/>
          <w:sz w:val="28"/>
          <w:szCs w:val="28"/>
          <w:rtl w:val="true"/>
          <w:lang w:bidi="fa-IR"/>
        </w:rPr>
        <w:t xml:space="preserve">الرجال ثم الخناثی مما یلی الصبیان ثم النساء مما یلی الخناثی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4298</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فإذا اجتمع جنازة رجل وامرأة وغلام ومملوک</w:t>
      </w:r>
    </w:p>
    <w:p>
      <w:pPr>
        <w:pStyle w:val="BookText"/>
        <w:rPr/>
      </w:pPr>
      <w:r>
        <w:rPr>
          <w:rFonts w:ascii="IRNazanin" w:hAnsi="IRNazanin" w:eastAsia="IRNazanin"/>
          <w:color w:val="111111"/>
          <w:sz w:val="28"/>
          <w:sz w:val="28"/>
          <w:szCs w:val="28"/>
          <w:rtl w:val="true"/>
          <w:lang w:bidi="fa-IR"/>
        </w:rPr>
        <w:t>فقدم المرأة إلی القبلة واجعل المملوک بعدها واجعل الغلام بعد المملوک والرجل</w:t>
      </w:r>
    </w:p>
    <w:p>
      <w:pPr>
        <w:pStyle w:val="BookText"/>
        <w:rPr/>
      </w:pPr>
      <w:r>
        <w:rPr>
          <w:rFonts w:ascii="IRNazanin" w:hAnsi="IRNazanin" w:eastAsia="IRNazanin"/>
          <w:color w:val="111111"/>
          <w:sz w:val="28"/>
          <w:sz w:val="28"/>
          <w:szCs w:val="28"/>
          <w:rtl w:val="true"/>
          <w:lang w:bidi="fa-IR"/>
        </w:rPr>
        <w:t>بعد الغلام مما یلی الامام ویقف الامام خلف الرجل فی وسطه ویصلی علیهم جمیعا</w:t>
      </w:r>
    </w:p>
    <w:p>
      <w:pPr>
        <w:pStyle w:val="BookText"/>
        <w:rPr/>
      </w:pPr>
      <w:r>
        <w:rPr>
          <w:rFonts w:ascii="Amiri" w:hAnsi="Amiri" w:eastAsia="Amiri" w:cs="Amiri"/>
          <w:color w:val="111111"/>
          <w:sz w:val="28"/>
          <w:sz w:val="28"/>
          <w:szCs w:val="28"/>
          <w:rtl w:val="true"/>
          <w:lang w:bidi="ar-SA"/>
        </w:rPr>
        <w:t>صلاة واحدة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4299</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علی الأشعری عن محمد بن عبد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الجبار عن صفوان بن یحیی عن العلاء عن محمد بن مسلم عن أحدهما علیه السلام قال</w:t>
      </w:r>
    </w:p>
    <w:p>
      <w:pPr>
        <w:pStyle w:val="BookText"/>
        <w:rPr/>
      </w:pPr>
      <w:r>
        <w:rPr>
          <w:rFonts w:ascii="IRNazanin" w:hAnsi="IRNazanin" w:eastAsia="IRNazanin"/>
          <w:color w:val="111111"/>
          <w:sz w:val="28"/>
          <w:sz w:val="28"/>
          <w:szCs w:val="28"/>
          <w:rtl w:val="true"/>
          <w:lang w:bidi="fa-IR"/>
        </w:rPr>
        <w:t xml:space="preserve">سألته عن الرجال والنساء کیف یصلی علیهم قال الرجل </w:t>
      </w:r>
      <w:r>
        <w:rPr>
          <w:rStyle w:val="FootnoteAnchor"/>
          <w:rtl w:val="true"/>
        </w:rPr>
        <w:footnoteReference w:id="720"/>
      </w:r>
      <w:r>
        <w:rPr>
          <w:rFonts w:ascii="IRNazanin" w:hAnsi="IRNazanin" w:eastAsia="IRNazanin"/>
          <w:color w:val="111111"/>
          <w:sz w:val="28"/>
          <w:sz w:val="28"/>
          <w:szCs w:val="28"/>
          <w:rtl w:val="true"/>
          <w:lang w:bidi="fa-IR"/>
        </w:rPr>
        <w:t>امام النساء مما یلی</w:t>
      </w:r>
    </w:p>
    <w:p>
      <w:pPr>
        <w:pStyle w:val="BookText"/>
        <w:rPr/>
      </w:pPr>
      <w:r>
        <w:rPr>
          <w:rFonts w:ascii="IRNazanin" w:hAnsi="IRNazanin" w:eastAsia="IRNazanin"/>
          <w:color w:val="111111"/>
          <w:sz w:val="28"/>
          <w:sz w:val="28"/>
          <w:szCs w:val="28"/>
          <w:rtl w:val="true"/>
          <w:lang w:bidi="fa-IR"/>
        </w:rPr>
        <w:t xml:space="preserve">الامام یصف بعضهم علی اثر بعض </w:t>
      </w:r>
      <w:r>
        <w:rPr>
          <w:rStyle w:val="FootnoteAnchor"/>
          <w:rtl w:val="true"/>
        </w:rPr>
        <w:footnoteReference w:id="721"/>
      </w:r>
    </w:p>
    <w:p>
      <w:pPr>
        <w:pStyle w:val="BookText"/>
        <w:rPr/>
      </w:pPr>
      <w:r>
        <w:rPr>
          <w:rFonts w:eastAsia="IRNazanin" w:cs="IRNazanin"/>
          <w:color w:val="111111"/>
          <w:sz w:val="28"/>
          <w:szCs w:val="28"/>
          <w:lang w:bidi="fa-IR"/>
        </w:rPr>
        <w:t>4300</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بن زیاد عن الحسن بن محمد</w:t>
      </w:r>
    </w:p>
    <w:p>
      <w:pPr>
        <w:pStyle w:val="BookText"/>
        <w:rPr/>
      </w:pPr>
      <w:r>
        <w:rPr>
          <w:rFonts w:ascii="IRNazanin" w:hAnsi="IRNazanin" w:eastAsia="IRNazanin"/>
          <w:color w:val="111111"/>
          <w:sz w:val="28"/>
          <w:sz w:val="28"/>
          <w:szCs w:val="28"/>
          <w:rtl w:val="true"/>
          <w:lang w:bidi="fa-IR"/>
        </w:rPr>
        <w:t>بن سماعة عن غیر واحد عن ابان بن عثمان عن عبد الرحمن ابن أبی عبد الله</w:t>
      </w:r>
    </w:p>
    <w:p>
      <w:pPr>
        <w:pStyle w:val="BookText"/>
        <w:rPr/>
      </w:pPr>
      <w:r>
        <w:rPr>
          <w:rFonts w:ascii="IRNazanin" w:hAnsi="IRNazanin" w:eastAsia="IRNazanin"/>
          <w:color w:val="111111"/>
          <w:sz w:val="28"/>
          <w:sz w:val="28"/>
          <w:szCs w:val="28"/>
          <w:rtl w:val="true"/>
          <w:lang w:bidi="fa-IR"/>
        </w:rPr>
        <w:t>قال سئلت ابا عبد الله علیه السلام عن جنائز الرجال والنساء إذا اجتمعت فقال یقدم الرجال</w:t>
      </w:r>
    </w:p>
    <w:p>
      <w:pPr>
        <w:pStyle w:val="BookText"/>
        <w:rPr/>
      </w:pPr>
      <w:r>
        <w:rPr>
          <w:rFonts w:ascii="IRNazanin" w:hAnsi="IRNazanin" w:eastAsia="IRNazanin"/>
          <w:color w:val="111111"/>
          <w:sz w:val="28"/>
          <w:sz w:val="28"/>
          <w:szCs w:val="28"/>
          <w:rtl w:val="true"/>
          <w:lang w:bidi="fa-IR"/>
        </w:rPr>
        <w:t>فی کتاب علی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4301</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471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محمد ابن أبی عمیر عن حماد عن زرارة والحلبی عن أبی عبد الله علیه السلام</w:t>
      </w:r>
    </w:p>
    <w:p>
      <w:pPr>
        <w:pStyle w:val="BookText"/>
        <w:rPr/>
      </w:pPr>
      <w:r>
        <w:rPr>
          <w:rFonts w:ascii="IRNazanin" w:hAnsi="IRNazanin" w:eastAsia="IRNazanin"/>
          <w:color w:val="111111"/>
          <w:sz w:val="28"/>
          <w:sz w:val="28"/>
          <w:szCs w:val="28"/>
          <w:rtl w:val="true"/>
          <w:lang w:bidi="fa-IR"/>
        </w:rPr>
        <w:t xml:space="preserve">قال فی الرجل والمرأة کیف یصلی علیهما فقال یجعل الرجل والمرأة </w:t>
      </w:r>
      <w:r>
        <w:rPr>
          <w:rStyle w:val="FootnoteAnchor"/>
          <w:rtl w:val="true"/>
        </w:rPr>
        <w:footnoteReference w:id="722"/>
      </w:r>
      <w:r>
        <w:rPr>
          <w:rFonts w:ascii="IRNazanin" w:hAnsi="IRNazanin" w:eastAsia="IRNazanin"/>
          <w:color w:val="111111"/>
          <w:sz w:val="28"/>
          <w:sz w:val="28"/>
          <w:szCs w:val="28"/>
          <w:rtl w:val="true"/>
          <w:lang w:bidi="fa-IR"/>
        </w:rPr>
        <w:t>ویکون</w:t>
      </w:r>
    </w:p>
    <w:p>
      <w:pPr>
        <w:pStyle w:val="BookText"/>
        <w:rPr/>
      </w:pPr>
      <w:r>
        <w:rPr>
          <w:rFonts w:ascii="IRNazanin" w:hAnsi="IRNazanin" w:eastAsia="IRNazanin"/>
          <w:color w:val="111111"/>
          <w:sz w:val="28"/>
          <w:sz w:val="28"/>
          <w:szCs w:val="28"/>
          <w:rtl w:val="true"/>
          <w:lang w:bidi="fa-IR"/>
        </w:rPr>
        <w:t>الرجل مما یلی الامام</w:t>
      </w:r>
    </w:p>
    <w:p>
      <w:pPr>
        <w:pStyle w:val="BookText"/>
        <w:rPr/>
      </w:pPr>
      <w:r>
        <w:rPr>
          <w:rFonts w:eastAsia="IRNazanin" w:cs="IRNazanin"/>
          <w:color w:val="111111"/>
          <w:sz w:val="28"/>
          <w:szCs w:val="28"/>
          <w:lang w:bidi="fa-IR"/>
        </w:rPr>
        <w:t>4302</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عدة من أصحابنا عن یب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471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سهل بن</w:t>
      </w:r>
    </w:p>
    <w:p>
      <w:pPr>
        <w:pStyle w:val="BookText"/>
        <w:rPr/>
      </w:pPr>
      <w:r>
        <w:rPr>
          <w:rFonts w:ascii="IRNazanin" w:hAnsi="IRNazanin" w:eastAsia="IRNazanin"/>
          <w:color w:val="111111"/>
          <w:sz w:val="28"/>
          <w:sz w:val="28"/>
          <w:szCs w:val="28"/>
          <w:rtl w:val="true"/>
          <w:lang w:bidi="fa-IR"/>
        </w:rPr>
        <w:t>زیاد عن أحمد بن محمد ابن أبی نصر عن العلاء بن رزین عن محمد بن مسلم</w:t>
      </w:r>
    </w:p>
    <w:p>
      <w:pPr>
        <w:pStyle w:val="BookText"/>
        <w:rPr/>
      </w:pPr>
      <w:r>
        <w:rPr>
          <w:rFonts w:ascii="IRNazanin" w:hAnsi="IRNazanin" w:eastAsia="IRNazanin"/>
          <w:color w:val="111111"/>
          <w:sz w:val="28"/>
          <w:sz w:val="28"/>
          <w:szCs w:val="28"/>
          <w:rtl w:val="true"/>
          <w:lang w:bidi="fa-IR"/>
        </w:rPr>
        <w:t xml:space="preserve">عن أبی جعفر علیه السلام قال سألته کیف یصلی علی الرجال والنساء فقال توضع الرجل </w:t>
      </w:r>
      <w:r>
        <w:rPr>
          <w:rStyle w:val="FootnoteAnchor"/>
          <w:rtl w:val="true"/>
        </w:rPr>
        <w:footnoteReference w:id="723"/>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مما یلی الرجال والنساء خلف الرجال</w:t>
      </w:r>
    </w:p>
    <w:p>
      <w:pPr>
        <w:pStyle w:val="BookText"/>
        <w:rPr/>
      </w:pPr>
      <w:r>
        <w:rPr>
          <w:rFonts w:eastAsia="IRNazanin" w:cs="IRNazanin"/>
          <w:color w:val="111111"/>
          <w:sz w:val="28"/>
          <w:szCs w:val="28"/>
          <w:lang w:bidi="fa-IR"/>
        </w:rPr>
        <w:t>4303</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الخلاف </w:t>
      </w: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عمار بن یاسر قال أخرجت جنازة أم کلثوم</w:t>
      </w:r>
    </w:p>
    <w:p>
      <w:pPr>
        <w:pStyle w:val="BookText"/>
        <w:rPr/>
      </w:pPr>
      <w:r>
        <w:rPr>
          <w:rFonts w:ascii="IRNazanin" w:hAnsi="IRNazanin" w:eastAsia="IRNazanin"/>
          <w:color w:val="111111"/>
          <w:sz w:val="28"/>
          <w:sz w:val="28"/>
          <w:szCs w:val="28"/>
          <w:rtl w:val="true"/>
          <w:lang w:bidi="fa-IR"/>
        </w:rPr>
        <w:t>بنت علی وابنها زید بن عمر وفی الجنازة الحسن والحسین علیهما السلام وعبد الله بن عمر</w:t>
      </w:r>
    </w:p>
    <w:p>
      <w:pPr>
        <w:pStyle w:val="BookText"/>
        <w:rPr/>
      </w:pPr>
      <w:r>
        <w:rPr>
          <w:rFonts w:ascii="IRNazanin" w:hAnsi="IRNazanin" w:eastAsia="IRNazanin"/>
          <w:color w:val="111111"/>
          <w:sz w:val="28"/>
          <w:sz w:val="28"/>
          <w:szCs w:val="28"/>
          <w:rtl w:val="true"/>
          <w:lang w:bidi="fa-IR"/>
        </w:rPr>
        <w:t>وعبد الله بن عباس وأبو هریرة فوضعوا جنازة الغلام مما یلی الامام والمرأة ورائه وقالوا</w:t>
      </w:r>
    </w:p>
    <w:p>
      <w:pPr>
        <w:pStyle w:val="BookText"/>
        <w:rPr/>
      </w:pPr>
      <w:r>
        <w:rPr>
          <w:rFonts w:ascii="Amiri" w:hAnsi="Amiri" w:eastAsia="Amiri" w:cs="Amiri"/>
          <w:color w:val="111111"/>
          <w:sz w:val="28"/>
          <w:sz w:val="28"/>
          <w:szCs w:val="28"/>
          <w:rtl w:val="true"/>
          <w:lang w:bidi="ar-SA"/>
        </w:rPr>
        <w:t>هذا هو السنة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4304</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عدة من أصحابنا عن یب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471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سهل بن</w:t>
      </w:r>
    </w:p>
    <w:p>
      <w:pPr>
        <w:pStyle w:val="BookText"/>
        <w:rPr/>
      </w:pPr>
      <w:r>
        <w:rPr>
          <w:rFonts w:ascii="IRNazanin" w:hAnsi="IRNazanin" w:eastAsia="IRNazanin"/>
          <w:color w:val="111111"/>
          <w:sz w:val="28"/>
          <w:sz w:val="28"/>
          <w:szCs w:val="28"/>
          <w:rtl w:val="true"/>
          <w:lang w:bidi="fa-IR"/>
        </w:rPr>
        <w:t xml:space="preserve">زیاد عن محمد بن سنان عن طلحة بن زید عن أبی عبد الله علیه السلام قال فقیه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إذا صلی علی المرأة والرجل قدم المرأة واخر الرجل</w:t>
      </w:r>
    </w:p>
    <w:p>
      <w:pPr>
        <w:pStyle w:val="BookText"/>
        <w:rPr/>
      </w:pPr>
      <w:r>
        <w:rPr>
          <w:rFonts w:ascii="IRNazanin" w:hAnsi="IRNazanin" w:eastAsia="IRNazanin"/>
          <w:color w:val="111111"/>
          <w:sz w:val="28"/>
          <w:sz w:val="28"/>
          <w:szCs w:val="28"/>
          <w:rtl w:val="true"/>
          <w:lang w:bidi="fa-IR"/>
        </w:rPr>
        <w:t>وإذا صلی علی العبد والحر قدم العبد واخر الحر وإذا صلی علی الکبیر والصغیر</w:t>
      </w:r>
    </w:p>
    <w:p>
      <w:pPr>
        <w:pStyle w:val="BookText"/>
        <w:rPr/>
      </w:pPr>
      <w:r>
        <w:rPr>
          <w:rFonts w:ascii="IRNazanin" w:hAnsi="IRNazanin" w:eastAsia="IRNazanin"/>
          <w:color w:val="111111"/>
          <w:sz w:val="28"/>
          <w:sz w:val="28"/>
          <w:szCs w:val="28"/>
          <w:rtl w:val="true"/>
          <w:lang w:bidi="fa-IR"/>
        </w:rPr>
        <w:t>قدم الصغیر واخر الکبیر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4305</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بابویه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w:t>
      </w:r>
    </w:p>
    <w:p>
      <w:pPr>
        <w:pStyle w:val="BookText"/>
        <w:rPr/>
      </w:pPr>
      <w:r>
        <w:rPr>
          <w:rFonts w:ascii="IRNazanin" w:hAnsi="IRNazanin" w:eastAsia="IRNazanin"/>
          <w:color w:val="111111"/>
          <w:sz w:val="28"/>
          <w:sz w:val="28"/>
          <w:szCs w:val="28"/>
          <w:rtl w:val="true"/>
          <w:lang w:bidi="fa-IR"/>
        </w:rPr>
        <w:t xml:space="preserve">بن أحمد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الصلت عن عبد الله بن الصلت عن ابن أبی عمیر عن حماد</w:t>
      </w:r>
    </w:p>
    <w:p>
      <w:pPr>
        <w:pStyle w:val="BookText"/>
        <w:rPr/>
      </w:pPr>
      <w:r>
        <w:rPr>
          <w:rFonts w:ascii="IRNazanin" w:hAnsi="IRNazanin" w:eastAsia="IRNazanin"/>
          <w:color w:val="111111"/>
          <w:sz w:val="28"/>
          <w:sz w:val="28"/>
          <w:szCs w:val="28"/>
          <w:rtl w:val="true"/>
          <w:lang w:bidi="fa-IR"/>
        </w:rPr>
        <w:t xml:space="preserve">بن عثمان عن عبید الله </w:t>
      </w:r>
      <w:r>
        <w:rPr>
          <w:rStyle w:val="FootnoteAnchor"/>
          <w:rtl w:val="true"/>
        </w:rPr>
        <w:footnoteReference w:id="724"/>
      </w:r>
      <w:r>
        <w:rPr>
          <w:rFonts w:ascii="IRNazanin" w:hAnsi="IRNazanin" w:eastAsia="IRNazanin"/>
          <w:color w:val="111111"/>
          <w:sz w:val="28"/>
          <w:sz w:val="28"/>
          <w:szCs w:val="28"/>
          <w:rtl w:val="true"/>
          <w:lang w:bidi="fa-IR"/>
        </w:rPr>
        <w:t xml:space="preserve">الحلبی قال سئلت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والمرأة یصلی علیهما</w:t>
      </w:r>
    </w:p>
    <w:p>
      <w:pPr>
        <w:pStyle w:val="BookText"/>
        <w:rPr/>
      </w:pPr>
      <w:r>
        <w:rPr>
          <w:rFonts w:ascii="IRNazanin" w:hAnsi="IRNazanin" w:eastAsia="IRNazanin"/>
          <w:color w:val="111111"/>
          <w:sz w:val="28"/>
          <w:sz w:val="28"/>
          <w:szCs w:val="28"/>
          <w:rtl w:val="true"/>
          <w:lang w:bidi="fa-IR"/>
        </w:rPr>
        <w:t>قال یکون الرجل بین یدی المرأة مما یلی القبلة فیکون رأس المرأة عند ورکی</w:t>
      </w:r>
    </w:p>
    <w:p>
      <w:pPr>
        <w:pStyle w:val="BookText"/>
        <w:rPr/>
      </w:pPr>
      <w:r>
        <w:rPr>
          <w:rFonts w:ascii="IRNazanin" w:hAnsi="IRNazanin" w:eastAsia="IRNazanin"/>
          <w:color w:val="111111"/>
          <w:sz w:val="28"/>
          <w:sz w:val="28"/>
          <w:szCs w:val="28"/>
          <w:rtl w:val="true"/>
          <w:lang w:bidi="fa-IR"/>
        </w:rPr>
        <w:t>الرجل مما یلی یساره ویکون رأسها أیضا مما یسار الامام ورأس الرجل مما یلی</w:t>
      </w:r>
    </w:p>
    <w:p>
      <w:pPr>
        <w:pStyle w:val="BookText"/>
        <w:rPr/>
      </w:pPr>
      <w:r>
        <w:rPr>
          <w:rFonts w:ascii="IRNazanin" w:hAnsi="IRNazanin" w:eastAsia="IRNazanin"/>
          <w:color w:val="111111"/>
          <w:sz w:val="28"/>
          <w:sz w:val="28"/>
          <w:szCs w:val="28"/>
          <w:rtl w:val="true"/>
          <w:lang w:bidi="fa-IR"/>
        </w:rPr>
        <w:t xml:space="preserve">یمین الامام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الشیخ ره الأخبار الواردة فی الترتیب علی الاستحباب دون الوجوب</w:t>
      </w:r>
    </w:p>
    <w:p>
      <w:pPr>
        <w:pStyle w:val="BookText"/>
        <w:rPr/>
      </w:pPr>
      <w:r>
        <w:rPr>
          <w:rFonts w:ascii="IRNazanin" w:hAnsi="IRNazanin" w:eastAsia="IRNazanin"/>
          <w:color w:val="111111"/>
          <w:sz w:val="28"/>
          <w:sz w:val="28"/>
          <w:szCs w:val="28"/>
          <w:rtl w:val="true"/>
          <w:lang w:bidi="fa-IR"/>
        </w:rPr>
        <w:t>واستشهد بروایة هشام بن سالم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4306</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473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الحسین عن سعد بن عبد الله عن</w:t>
      </w:r>
    </w:p>
    <w:p>
      <w:pPr>
        <w:pStyle w:val="BookText"/>
        <w:rPr/>
      </w:pPr>
      <w:r>
        <w:rPr>
          <w:rFonts w:ascii="IRNazanin" w:hAnsi="IRNazanin" w:eastAsia="IRNazanin"/>
          <w:color w:val="111111"/>
          <w:sz w:val="28"/>
          <w:sz w:val="28"/>
          <w:szCs w:val="28"/>
          <w:rtl w:val="true"/>
          <w:lang w:bidi="fa-IR"/>
        </w:rPr>
        <w:t xml:space="preserve">أحمد بن محمد عن علی بن الحکم ومحمد بن إسماعیل بن بزیع عن فقیه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هشام بن سالم عن أبی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لا بأس بان یقدم الرجل وتؤخر</w:t>
      </w:r>
    </w:p>
    <w:p>
      <w:pPr>
        <w:pStyle w:val="BookText"/>
        <w:rPr/>
      </w:pPr>
      <w:r>
        <w:rPr>
          <w:rFonts w:ascii="Amiri" w:hAnsi="Amiri" w:eastAsia="Amiri" w:cs="Amiri"/>
          <w:color w:val="111111"/>
          <w:sz w:val="28"/>
          <w:sz w:val="28"/>
          <w:szCs w:val="28"/>
          <w:rtl w:val="true"/>
          <w:lang w:bidi="ar-SA"/>
        </w:rPr>
        <w:t xml:space="preserve">المرأة و </w:t>
      </w:r>
      <w:r>
        <w:rPr>
          <w:rStyle w:val="FootnoteAnchor"/>
          <w:rtl w:val="true"/>
        </w:rPr>
        <w:footnoteReference w:id="725"/>
      </w:r>
      <w:r>
        <w:rPr>
          <w:rFonts w:ascii="IRNazanin" w:hAnsi="IRNazanin" w:eastAsia="IRNazanin"/>
          <w:color w:val="111111"/>
          <w:sz w:val="28"/>
          <w:sz w:val="28"/>
          <w:szCs w:val="28"/>
          <w:rtl w:val="true"/>
          <w:lang w:bidi="fa-IR"/>
        </w:rPr>
        <w:t xml:space="preserve">یقدم المرأة ویؤخر الرجل </w:t>
      </w:r>
      <w:r>
        <w:rPr>
          <w:rStyle w:val="FootnoteAnchor"/>
          <w:rtl w:val="true"/>
        </w:rPr>
        <w:footnoteReference w:id="726"/>
      </w:r>
      <w:r>
        <w:rPr>
          <w:rFonts w:ascii="IRNazanin" w:hAnsi="IRNazanin" w:eastAsia="IRNazanin"/>
          <w:color w:val="111111"/>
          <w:sz w:val="28"/>
          <w:sz w:val="28"/>
          <w:szCs w:val="28"/>
          <w:rtl w:val="true"/>
          <w:lang w:bidi="fa-IR"/>
        </w:rPr>
        <w:t>یعنی فی الصلاة علی المیت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سماعة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کیفیة صلاة المیت قوله سألته عن جنائز</w:t>
      </w:r>
    </w:p>
    <w:p>
      <w:pPr>
        <w:pStyle w:val="BookText"/>
        <w:rPr/>
      </w:pPr>
      <w:r>
        <w:rPr>
          <w:rFonts w:ascii="IRNazanin" w:hAnsi="IRNazanin" w:eastAsia="IRNazanin"/>
          <w:color w:val="111111"/>
          <w:sz w:val="28"/>
          <w:sz w:val="28"/>
          <w:szCs w:val="28"/>
          <w:rtl w:val="true"/>
          <w:lang w:bidi="fa-IR"/>
        </w:rPr>
        <w:t>الرجال والنساء إذا اجتمعت فقال علیه السلام یقدم الرجل قدام المرأة قلیلا وتوضع المرأة</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أسفل من ذلک قلیلا عند رجلیه ویقوم الامام عند رأس المیت فیصلی علیهما جمیعا</w:t>
      </w:r>
      <w:r>
        <w:rPr>
          <w:rFonts w:eastAsia="IRNazanin" w:cs="IRNazanin"/>
          <w:color w:val="111111"/>
          <w:sz w:val="28"/>
          <w:szCs w:val="28"/>
          <w:rtl w:val="true"/>
          <w:lang w:bidi="fa-IR"/>
        </w:rPr>
        <w:t>.</w:t>
      </w:r>
      <w:bookmarkStart w:id="388" w:name="pg12405_123541"/>
    </w:p>
    <w:p>
      <w:pPr>
        <w:pStyle w:val="BookText"/>
        <w:rPr/>
      </w:pPr>
      <w:bookmarkEnd w:id="388"/>
      <w:r>
        <w:rPr>
          <w:rFonts w:ascii="IRNazanin" w:hAnsi="IRNazanin" w:eastAsia="IRNazanin"/>
          <w:color w:val="111111"/>
          <w:sz w:val="28"/>
          <w:sz w:val="28"/>
          <w:szCs w:val="28"/>
          <w:rtl w:val="true"/>
          <w:lang w:bidi="fa-IR"/>
        </w:rPr>
        <w:t xml:space="preserve">ویأتی فی روایة الصفار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جعل المیتین علی جنازة واحدة</w:t>
      </w:r>
    </w:p>
    <w:p>
      <w:pPr>
        <w:pStyle w:val="BookText"/>
        <w:rPr/>
      </w:pPr>
      <w:r>
        <w:rPr>
          <w:rFonts w:ascii="IRNazanin" w:hAnsi="IRNazanin" w:eastAsia="IRNazanin"/>
          <w:color w:val="111111"/>
          <w:sz w:val="28"/>
          <w:sz w:val="28"/>
          <w:szCs w:val="28"/>
          <w:rtl w:val="true"/>
          <w:lang w:bidi="fa-IR"/>
        </w:rPr>
        <w:t>من أبواب الدفن قوله یحملان علی سریر واحد ویصلی علیهما فوقع علیه السلام لا یحمل</w:t>
      </w:r>
    </w:p>
    <w:p>
      <w:pPr>
        <w:pStyle w:val="BookText"/>
        <w:rPr/>
      </w:pPr>
      <w:r>
        <w:rPr>
          <w:rFonts w:ascii="IRNazanin" w:hAnsi="IRNazanin" w:eastAsia="IRNazanin"/>
          <w:color w:val="111111"/>
          <w:sz w:val="28"/>
          <w:sz w:val="28"/>
          <w:szCs w:val="28"/>
          <w:rtl w:val="true"/>
          <w:lang w:bidi="fa-IR"/>
        </w:rPr>
        <w:t>الرجل مع المرأة علی سریر واحد وفی روایة ابن القداح من باب حکم میراث</w:t>
      </w:r>
    </w:p>
    <w:p>
      <w:pPr>
        <w:pStyle w:val="BookText"/>
        <w:rPr/>
      </w:pPr>
      <w:r>
        <w:rPr>
          <w:rFonts w:ascii="IRNazanin" w:hAnsi="IRNazanin" w:eastAsia="IRNazanin"/>
          <w:color w:val="111111"/>
          <w:sz w:val="28"/>
          <w:sz w:val="28"/>
          <w:szCs w:val="28"/>
          <w:rtl w:val="true"/>
          <w:lang w:bidi="fa-IR"/>
        </w:rPr>
        <w:t>الغرقی والمهدوم علیهم قوله علیه السلام ماتت أم کلثوم علیه السلام بنت علی علیه السلام</w:t>
      </w:r>
    </w:p>
    <w:p>
      <w:pPr>
        <w:pStyle w:val="BookText"/>
        <w:rPr/>
      </w:pPr>
      <w:r>
        <w:rPr>
          <w:rFonts w:ascii="IRNazanin" w:hAnsi="IRNazanin" w:eastAsia="IRNazanin"/>
          <w:color w:val="111111"/>
          <w:sz w:val="28"/>
          <w:sz w:val="28"/>
          <w:szCs w:val="28"/>
          <w:rtl w:val="true"/>
          <w:lang w:bidi="fa-IR"/>
        </w:rPr>
        <w:t>وابنها زید بن عمر بن الخطاب فی ساعة واحدة لا یدری أیهما هلک قبل فلم یورث أحدهما</w:t>
      </w:r>
    </w:p>
    <w:p>
      <w:pPr>
        <w:pStyle w:val="BookText"/>
        <w:rPr/>
      </w:pPr>
      <w:r>
        <w:rPr>
          <w:rFonts w:ascii="IRNazanin" w:hAnsi="IRNazanin" w:eastAsia="IRNazanin"/>
          <w:color w:val="111111"/>
          <w:sz w:val="28"/>
          <w:sz w:val="28"/>
          <w:szCs w:val="28"/>
          <w:rtl w:val="true"/>
          <w:lang w:bidi="fa-IR"/>
        </w:rPr>
        <w:t>من الاخر وصلی علیهما جمیعا هذا یناسب الباب ان کان المراد من قوله صلی علیهما</w:t>
      </w:r>
    </w:p>
    <w:p>
      <w:pPr>
        <w:pStyle w:val="BookText"/>
        <w:rPr/>
      </w:pPr>
      <w:r>
        <w:rPr>
          <w:rFonts w:ascii="IRNazanin" w:hAnsi="IRNazanin" w:eastAsia="IRNazanin"/>
          <w:color w:val="111111"/>
          <w:sz w:val="28"/>
          <w:sz w:val="28"/>
          <w:szCs w:val="28"/>
          <w:rtl w:val="true"/>
          <w:lang w:bidi="fa-IR"/>
        </w:rPr>
        <w:t>جمیعا انه صلی علیهما معا صلاة واحدة</w:t>
      </w:r>
      <w:r>
        <w:rPr>
          <w:rFonts w:eastAsia="IRNazanin" w:cs="IRNazanin"/>
          <w:color w:val="111111"/>
          <w:sz w:val="28"/>
          <w:szCs w:val="28"/>
          <w:rtl w:val="true"/>
          <w:lang w:bidi="fa-IR"/>
        </w:rPr>
        <w:t>.</w:t>
      </w:r>
    </w:p>
    <w:p>
      <w:pPr>
        <w:pStyle w:val="Heading4"/>
        <w:numPr>
          <w:ilvl w:val="3"/>
          <w:numId w:val="1"/>
        </w:numPr>
        <w:rPr/>
      </w:pPr>
      <w:bookmarkStart w:id="389" w:name="__RefHeading___Toc9751302_417432637"/>
      <w:bookmarkStart w:id="390" w:name="_Toc137"/>
      <w:bookmarkEnd w:id="389"/>
      <w:r>
        <w:rPr>
          <w:rtl w:val="true"/>
        </w:rPr>
        <w:t>(</w:t>
      </w:r>
      <w:r>
        <w:rPr/>
        <w:t>31</w:t>
      </w:r>
      <w:r>
        <w:rPr>
          <w:rtl w:val="true"/>
        </w:rPr>
        <w:t xml:space="preserve">) </w:t>
      </w:r>
      <w:r>
        <w:rPr>
          <w:rtl w:val="true"/>
        </w:rPr>
        <w:t xml:space="preserve">باب قصة الصلاة علی النبی صلی الله علیه وآله قال الله تعالی </w:t>
      </w:r>
      <w:r>
        <w:rPr>
          <w:rtl w:val="true"/>
        </w:rPr>
        <w:t>(</w:t>
      </w:r>
      <w:r>
        <w:rPr>
          <w:rtl w:val="true"/>
        </w:rPr>
        <w:t xml:space="preserve">فی سورة الأحزاب ی </w:t>
      </w:r>
      <w:r>
        <w:rPr/>
        <w:t>56</w:t>
      </w:r>
      <w:r>
        <w:rPr>
          <w:rtl w:val="true"/>
        </w:rPr>
        <w:t xml:space="preserve">) </w:t>
      </w:r>
      <w:r>
        <w:rPr>
          <w:rtl w:val="true"/>
        </w:rPr>
        <w:t>ان الله و</w:t>
      </w:r>
      <w:r>
        <w:rPr>
          <w:rtl w:val="true"/>
        </w:rPr>
        <w:t>...</w:t>
      </w:r>
      <w:bookmarkEnd w:id="39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قصة الصلاة علی النبی صلی الله علیه وآله قال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سورة الأحزاب ی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وملائکته یصلون علی النبی</w:t>
      </w:r>
    </w:p>
    <w:p>
      <w:pPr>
        <w:pStyle w:val="BookText"/>
        <w:rPr/>
      </w:pPr>
      <w:r>
        <w:rPr>
          <w:rFonts w:ascii="IRNazanin" w:hAnsi="IRNazanin" w:eastAsia="IRNazanin"/>
          <w:color w:val="111111"/>
          <w:sz w:val="28"/>
          <w:sz w:val="28"/>
          <w:szCs w:val="28"/>
          <w:rtl w:val="true"/>
          <w:lang w:bidi="fa-IR"/>
        </w:rPr>
        <w:t>یا ایها الذین آمنوا صلوا علیه وسلموا تسلیما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4307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الحسین عن سهل بن زیاد عن ابن فضال</w:t>
      </w:r>
    </w:p>
    <w:p>
      <w:pPr>
        <w:pStyle w:val="BookText"/>
        <w:rPr/>
      </w:pPr>
      <w:r>
        <w:rPr>
          <w:rFonts w:ascii="IRNazanin" w:hAnsi="IRNazanin" w:eastAsia="IRNazanin"/>
          <w:color w:val="111111"/>
          <w:sz w:val="28"/>
          <w:sz w:val="28"/>
          <w:szCs w:val="28"/>
          <w:rtl w:val="true"/>
          <w:lang w:bidi="fa-IR"/>
        </w:rPr>
        <w:t>عن علی بن النعمان عن أبی مریم الأنصاری عن أبی جعفر علیه السلام قال قلت له کیف</w:t>
      </w:r>
    </w:p>
    <w:p>
      <w:pPr>
        <w:pStyle w:val="BookText"/>
        <w:rPr/>
      </w:pPr>
      <w:r>
        <w:rPr>
          <w:rFonts w:ascii="IRNazanin" w:hAnsi="IRNazanin" w:eastAsia="IRNazanin"/>
          <w:color w:val="111111"/>
          <w:sz w:val="28"/>
          <w:sz w:val="28"/>
          <w:szCs w:val="28"/>
          <w:rtl w:val="true"/>
          <w:lang w:bidi="fa-IR"/>
        </w:rPr>
        <w:t>کانت الصلاة علی النبی صلی الله علیه وآله قال لما غسله أمیر المؤمنین علیه السلام وکفنه سجاه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ادخل </w:t>
      </w:r>
      <w:r>
        <w:rPr>
          <w:rStyle w:val="FootnoteAnchor"/>
          <w:rtl w:val="true"/>
        </w:rPr>
        <w:footnoteReference w:id="727"/>
      </w:r>
      <w:r>
        <w:rPr>
          <w:rFonts w:ascii="IRNazanin" w:hAnsi="IRNazanin" w:eastAsia="IRNazanin"/>
          <w:color w:val="111111"/>
          <w:sz w:val="28"/>
          <w:sz w:val="28"/>
          <w:szCs w:val="28"/>
          <w:rtl w:val="true"/>
          <w:lang w:bidi="fa-IR"/>
        </w:rPr>
        <w:t>علیه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فداروا حوله ثم وقف أمیر المؤمنین علیه السلام فی</w:t>
      </w:r>
    </w:p>
    <w:p>
      <w:pPr>
        <w:pStyle w:val="BookText"/>
        <w:rPr/>
      </w:pPr>
      <w:r>
        <w:rPr>
          <w:rFonts w:ascii="IRNazanin" w:hAnsi="IRNazanin" w:eastAsia="IRNazanin"/>
          <w:color w:val="111111"/>
          <w:sz w:val="28"/>
          <w:sz w:val="28"/>
          <w:szCs w:val="28"/>
          <w:rtl w:val="true"/>
          <w:lang w:bidi="fa-IR"/>
        </w:rPr>
        <w:t>وسطهم فقال إن الله وملائکته یصلون علی النبی یا ایها الذین آمنوا صلوا علیه</w:t>
      </w:r>
    </w:p>
    <w:p>
      <w:pPr>
        <w:pStyle w:val="BookText"/>
        <w:rPr/>
      </w:pPr>
      <w:r>
        <w:rPr>
          <w:rFonts w:ascii="IRNazanin" w:hAnsi="IRNazanin" w:eastAsia="IRNazanin"/>
          <w:color w:val="111111"/>
          <w:sz w:val="28"/>
          <w:sz w:val="28"/>
          <w:szCs w:val="28"/>
          <w:rtl w:val="true"/>
          <w:lang w:bidi="fa-IR"/>
        </w:rPr>
        <w:t xml:space="preserve">وسلموا تسلیما فیقول القوم کما یقول </w:t>
      </w:r>
      <w:r>
        <w:rPr>
          <w:rStyle w:val="FootnoteAnchor"/>
          <w:rtl w:val="true"/>
        </w:rPr>
        <w:footnoteReference w:id="728"/>
      </w:r>
      <w:r>
        <w:rPr>
          <w:rFonts w:ascii="IRNazanin" w:hAnsi="IRNazanin" w:eastAsia="IRNazanin"/>
          <w:color w:val="111111"/>
          <w:sz w:val="28"/>
          <w:sz w:val="28"/>
          <w:szCs w:val="28"/>
          <w:rtl w:val="true"/>
          <w:lang w:bidi="fa-IR"/>
        </w:rPr>
        <w:t>حتی صلی علیه أهل المدینة وأهل</w:t>
      </w:r>
    </w:p>
    <w:p>
      <w:pPr>
        <w:pStyle w:val="BookText"/>
        <w:rPr/>
      </w:pPr>
      <w:r>
        <w:rPr>
          <w:rFonts w:ascii="IRNazanin" w:hAnsi="IRNazanin" w:eastAsia="IRNazanin"/>
          <w:color w:val="111111"/>
          <w:sz w:val="28"/>
          <w:sz w:val="28"/>
          <w:szCs w:val="28"/>
          <w:rtl w:val="true"/>
          <w:lang w:bidi="fa-IR"/>
        </w:rPr>
        <w:t xml:space="preserve">العوالی مناقب ابن شهرآشوب </w:t>
      </w:r>
      <w:r>
        <w:rPr>
          <w:rFonts w:eastAsia="IRNazanin" w:cs="IRNazanin"/>
          <w:color w:val="111111"/>
          <w:sz w:val="28"/>
          <w:szCs w:val="28"/>
          <w:lang w:bidi="fa-IR"/>
        </w:rPr>
        <w:t>167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وسئل الباقر علیه السلام کیف کانت الصلاة</w:t>
      </w:r>
    </w:p>
    <w:p>
      <w:pPr>
        <w:pStyle w:val="BookText"/>
        <w:rPr/>
      </w:pPr>
      <w:r>
        <w:rPr>
          <w:rFonts w:ascii="IRNazanin" w:hAnsi="IRNazanin" w:eastAsia="IRNazanin"/>
          <w:color w:val="111111"/>
          <w:sz w:val="28"/>
          <w:sz w:val="28"/>
          <w:szCs w:val="28"/>
          <w:rtl w:val="true"/>
          <w:lang w:bidi="fa-IR"/>
        </w:rPr>
        <w:t>علی النبی صلی الله علیه وآله 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4308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إبراهیم عن أبیه عن ابن أبی عمیر</w:t>
      </w:r>
    </w:p>
    <w:p>
      <w:pPr>
        <w:pStyle w:val="BookText"/>
        <w:rPr/>
      </w:pPr>
      <w:r>
        <w:rPr>
          <w:rFonts w:ascii="IRNazanin" w:hAnsi="IRNazanin" w:eastAsia="IRNazanin"/>
          <w:color w:val="111111"/>
          <w:sz w:val="28"/>
          <w:sz w:val="28"/>
          <w:szCs w:val="28"/>
          <w:rtl w:val="true"/>
          <w:lang w:bidi="fa-IR"/>
        </w:rPr>
        <w:t>عن حماد عن الحلبی عن أبی عبد الله علیه السلام قال أتی العباس أمیر المؤمنین علیه السلام</w:t>
      </w:r>
    </w:p>
    <w:p>
      <w:pPr>
        <w:pStyle w:val="BookText"/>
        <w:rPr/>
      </w:pPr>
      <w:r>
        <w:rPr>
          <w:rFonts w:ascii="IRNazanin" w:hAnsi="IRNazanin" w:eastAsia="IRNazanin"/>
          <w:color w:val="111111"/>
          <w:sz w:val="28"/>
          <w:sz w:val="28"/>
          <w:szCs w:val="28"/>
          <w:rtl w:val="true"/>
          <w:lang w:bidi="fa-IR"/>
        </w:rPr>
        <w:t>فقال یا علی ان الناس قد اجتمعوا ان یدفنوا رسول الله صلی الله علیه وآله فی بقیع المصلی وان</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یؤمهم رجل منهم فخرج أمیر المؤمنین علیه السلام إلی الناس فقال یا ایها الناس</w:t>
      </w:r>
    </w:p>
    <w:p>
      <w:pPr>
        <w:pStyle w:val="BookText"/>
        <w:rPr/>
      </w:pPr>
      <w:r>
        <w:rPr>
          <w:rFonts w:ascii="IRNazanin" w:hAnsi="IRNazanin" w:eastAsia="IRNazanin"/>
          <w:color w:val="111111"/>
          <w:sz w:val="28"/>
          <w:sz w:val="28"/>
          <w:szCs w:val="28"/>
          <w:rtl w:val="true"/>
          <w:lang w:bidi="fa-IR"/>
        </w:rPr>
        <w:t xml:space="preserve">ان رسول الله صلی الله علیه وآله امام </w:t>
      </w:r>
      <w:r>
        <w:rPr>
          <w:rStyle w:val="FootnoteAnchor"/>
          <w:rtl w:val="true"/>
        </w:rPr>
        <w:footnoteReference w:id="729"/>
      </w:r>
      <w:r>
        <w:rPr>
          <w:rFonts w:ascii="IRNazanin" w:hAnsi="IRNazanin" w:eastAsia="IRNazanin"/>
          <w:color w:val="111111"/>
          <w:sz w:val="28"/>
          <w:sz w:val="28"/>
          <w:szCs w:val="28"/>
          <w:rtl w:val="true"/>
          <w:lang w:bidi="fa-IR"/>
        </w:rPr>
        <w:t>حیا ومیتا وقال انی أدفن فی البقعة التی اقبض فیها ثم قام</w:t>
      </w:r>
    </w:p>
    <w:p>
      <w:pPr>
        <w:pStyle w:val="BookText"/>
        <w:rPr/>
      </w:pPr>
      <w:r>
        <w:rPr>
          <w:rFonts w:ascii="IRNazanin" w:hAnsi="IRNazanin" w:eastAsia="IRNazanin"/>
          <w:color w:val="111111"/>
          <w:sz w:val="28"/>
          <w:sz w:val="28"/>
          <w:szCs w:val="28"/>
          <w:rtl w:val="true"/>
          <w:lang w:bidi="fa-IR"/>
        </w:rPr>
        <w:t>علی الباب فصلی علیه ثم امر الناس عشرة عشرة یصلون علیه ثم یخرجون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4309</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280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روینا عن جعفر بن محمد علیهما السلام انه ذکر</w:t>
      </w:r>
    </w:p>
    <w:p>
      <w:pPr>
        <w:pStyle w:val="BookText"/>
        <w:rPr/>
      </w:pPr>
      <w:r>
        <w:rPr>
          <w:rFonts w:ascii="IRNazanin" w:hAnsi="IRNazanin" w:eastAsia="IRNazanin"/>
          <w:color w:val="111111"/>
          <w:sz w:val="28"/>
          <w:sz w:val="28"/>
          <w:szCs w:val="28"/>
          <w:rtl w:val="true"/>
          <w:lang w:bidi="fa-IR"/>
        </w:rPr>
        <w:t>وفاة رسول الله صلی الله علیه وآله فقال لما غسله علی علیه السلام وکفنه اتاه العباس بن عبد المطلب فقال</w:t>
      </w:r>
    </w:p>
    <w:p>
      <w:pPr>
        <w:pStyle w:val="BookText"/>
        <w:rPr/>
      </w:pPr>
      <w:r>
        <w:rPr>
          <w:rFonts w:ascii="IRNazanin" w:hAnsi="IRNazanin" w:eastAsia="IRNazanin"/>
          <w:color w:val="111111"/>
          <w:sz w:val="28"/>
          <w:sz w:val="28"/>
          <w:szCs w:val="28"/>
          <w:rtl w:val="true"/>
          <w:lang w:bidi="fa-IR"/>
        </w:rPr>
        <w:t>یا علی ان الناس قد اجتمعوا لیصلوا علی رسول الله صلی الله علیه وآله ورأوا ان یدفن فی البقیع</w:t>
      </w:r>
    </w:p>
    <w:p>
      <w:pPr>
        <w:pStyle w:val="BookText"/>
        <w:rPr/>
      </w:pPr>
      <w:r>
        <w:rPr>
          <w:rFonts w:ascii="IRNazanin" w:hAnsi="IRNazanin" w:eastAsia="IRNazanin"/>
          <w:color w:val="111111"/>
          <w:sz w:val="28"/>
          <w:sz w:val="28"/>
          <w:szCs w:val="28"/>
          <w:rtl w:val="true"/>
          <w:lang w:bidi="fa-IR"/>
        </w:rPr>
        <w:t>وان یؤمهم فی الصلاة علیه رجل منهم فخرج علی علیه السلام علیهم فقال ایها الناس</w:t>
      </w:r>
    </w:p>
    <w:p>
      <w:pPr>
        <w:pStyle w:val="BookText"/>
        <w:rPr/>
      </w:pPr>
      <w:r>
        <w:rPr>
          <w:rFonts w:ascii="IRNazanin" w:hAnsi="IRNazanin" w:eastAsia="IRNazanin"/>
          <w:color w:val="111111"/>
          <w:sz w:val="28"/>
          <w:sz w:val="28"/>
          <w:szCs w:val="28"/>
          <w:rtl w:val="true"/>
          <w:lang w:bidi="fa-IR"/>
        </w:rPr>
        <w:t>ان رسول الله صلی الله علیه وآله کان اماما حیا ومیتا وانه لم یقبض نبی الا دفن فی</w:t>
      </w:r>
    </w:p>
    <w:p>
      <w:pPr>
        <w:pStyle w:val="BookText"/>
        <w:rPr/>
      </w:pPr>
      <w:r>
        <w:rPr>
          <w:rFonts w:ascii="IRNazanin" w:hAnsi="IRNazanin" w:eastAsia="IRNazanin"/>
          <w:color w:val="111111"/>
          <w:sz w:val="28"/>
          <w:sz w:val="28"/>
          <w:szCs w:val="28"/>
          <w:rtl w:val="true"/>
          <w:lang w:bidi="fa-IR"/>
        </w:rPr>
        <w:t>البقعة التی مات فیها قالوا اصنع ما رأیت فقام علی علیه السلام علی باب البیت</w:t>
      </w:r>
    </w:p>
    <w:p>
      <w:pPr>
        <w:pStyle w:val="BookText"/>
        <w:rPr/>
      </w:pPr>
      <w:r>
        <w:rPr>
          <w:rFonts w:ascii="IRNazanin" w:hAnsi="IRNazanin" w:eastAsia="IRNazanin"/>
          <w:color w:val="111111"/>
          <w:sz w:val="28"/>
          <w:sz w:val="28"/>
          <w:szCs w:val="28"/>
          <w:rtl w:val="true"/>
          <w:lang w:bidi="fa-IR"/>
        </w:rPr>
        <w:t>فصلی علی رسول الله صلی الله علیه وآله وقدم الناس عشرة عشرة یصلون علیه</w:t>
      </w:r>
    </w:p>
    <w:p>
      <w:pPr>
        <w:pStyle w:val="BookText"/>
        <w:rPr/>
      </w:pPr>
      <w:r>
        <w:rPr>
          <w:rFonts w:ascii="IRNazanin" w:hAnsi="IRNazanin" w:eastAsia="IRNazanin"/>
          <w:color w:val="111111"/>
          <w:sz w:val="28"/>
          <w:sz w:val="28"/>
          <w:szCs w:val="28"/>
          <w:rtl w:val="true"/>
          <w:lang w:bidi="fa-IR"/>
        </w:rPr>
        <w:t>وینصرفون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4310</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ابن شهرآشوب </w:t>
      </w:r>
      <w:r>
        <w:rPr>
          <w:rFonts w:eastAsia="IRNazanin" w:cs="IRNazanin"/>
          <w:color w:val="111111"/>
          <w:sz w:val="28"/>
          <w:szCs w:val="28"/>
          <w:lang w:bidi="fa-IR"/>
        </w:rPr>
        <w:t>167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أبو جعفر علیه السلام قال</w:t>
      </w:r>
    </w:p>
    <w:p>
      <w:pPr>
        <w:pStyle w:val="BookText"/>
        <w:rPr/>
      </w:pPr>
      <w:r>
        <w:rPr>
          <w:rFonts w:ascii="IRNazanin" w:hAnsi="IRNazanin" w:eastAsia="IRNazanin"/>
          <w:color w:val="111111"/>
          <w:sz w:val="28"/>
          <w:sz w:val="28"/>
          <w:szCs w:val="28"/>
          <w:rtl w:val="true"/>
          <w:lang w:bidi="fa-IR"/>
        </w:rPr>
        <w:t xml:space="preserve">الناس کیف الصلاة علیه صلی الله علیه وآله فقال علی علیه السلام ان رسول الله صلی الله علیه وآله امام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حیا ومیتا فدخل</w:t>
      </w:r>
    </w:p>
    <w:p>
      <w:pPr>
        <w:pStyle w:val="BookText"/>
        <w:rPr/>
      </w:pPr>
      <w:r>
        <w:rPr>
          <w:rFonts w:ascii="IRNazanin" w:hAnsi="IRNazanin" w:eastAsia="IRNazanin"/>
          <w:color w:val="111111"/>
          <w:sz w:val="28"/>
          <w:sz w:val="28"/>
          <w:szCs w:val="28"/>
          <w:rtl w:val="true"/>
          <w:lang w:bidi="fa-IR"/>
        </w:rPr>
        <w:t>علیه عشرة عشرة فصلوا علیه یوم الاثنین ولیلة الثلثاء حتی الصباح ویوم الثلثاء حتی</w:t>
      </w:r>
    </w:p>
    <w:p>
      <w:pPr>
        <w:pStyle w:val="BookText"/>
        <w:rPr/>
      </w:pPr>
      <w:r>
        <w:rPr>
          <w:rFonts w:ascii="IRNazanin" w:hAnsi="IRNazanin" w:eastAsia="IRNazanin"/>
          <w:color w:val="111111"/>
          <w:sz w:val="28"/>
          <w:sz w:val="28"/>
          <w:szCs w:val="28"/>
          <w:rtl w:val="true"/>
          <w:lang w:bidi="fa-IR"/>
        </w:rPr>
        <w:t>صلی علیه الأقرباء والخواص ولم یحضر أهل السقیفة وکان علی علیه السلام انفذ إلیهم</w:t>
      </w:r>
    </w:p>
    <w:p>
      <w:pPr>
        <w:pStyle w:val="BookText"/>
        <w:rPr/>
      </w:pPr>
      <w:r>
        <w:rPr>
          <w:rFonts w:ascii="IRNazanin" w:hAnsi="IRNazanin" w:eastAsia="IRNazanin"/>
          <w:color w:val="111111"/>
          <w:sz w:val="28"/>
          <w:sz w:val="28"/>
          <w:szCs w:val="28"/>
          <w:rtl w:val="true"/>
          <w:lang w:bidi="fa-IR"/>
        </w:rPr>
        <w:t xml:space="preserve">بریدة وانما تمت بیعتهم بعد دفنه إعلام الوری للطبرسی </w:t>
      </w: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ابان وحدثنی</w:t>
      </w:r>
    </w:p>
    <w:p>
      <w:pPr>
        <w:pStyle w:val="BookText"/>
        <w:rPr/>
      </w:pPr>
      <w:r>
        <w:rPr>
          <w:rFonts w:ascii="IRNazanin" w:hAnsi="IRNazanin" w:eastAsia="IRNazanin"/>
          <w:color w:val="111111"/>
          <w:sz w:val="28"/>
          <w:sz w:val="28"/>
          <w:szCs w:val="28"/>
          <w:rtl w:val="true"/>
          <w:lang w:bidi="fa-IR"/>
        </w:rPr>
        <w:t>أبو مریم عن أبی جعفر علیه السلام وذکر مثله إلی قوله ویوم الثلثاء ثم قال حتی صلی</w:t>
      </w:r>
    </w:p>
    <w:p>
      <w:pPr>
        <w:pStyle w:val="BookText"/>
        <w:rPr/>
      </w:pPr>
      <w:r>
        <w:rPr>
          <w:rFonts w:ascii="IRNazanin" w:hAnsi="IRNazanin" w:eastAsia="IRNazanin"/>
          <w:color w:val="111111"/>
          <w:sz w:val="28"/>
          <w:sz w:val="28"/>
          <w:szCs w:val="28"/>
          <w:rtl w:val="true"/>
          <w:lang w:bidi="fa-IR"/>
        </w:rPr>
        <w:t>علیه صغیرهم وکبیرهم وذکرهم وأنثاهم وضواحی المدینة بغیر امام 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4311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علی بن محمد الخزاز القمی فی کفایة الأثر عن</w:t>
      </w:r>
    </w:p>
    <w:p>
      <w:pPr>
        <w:pStyle w:val="BookText"/>
        <w:rPr/>
      </w:pPr>
      <w:r>
        <w:rPr>
          <w:rFonts w:ascii="IRNazanin" w:hAnsi="IRNazanin" w:eastAsia="IRNazanin"/>
          <w:color w:val="111111"/>
          <w:sz w:val="28"/>
          <w:sz w:val="28"/>
          <w:szCs w:val="28"/>
          <w:rtl w:val="true"/>
          <w:lang w:bidi="fa-IR"/>
        </w:rPr>
        <w:t>علی بن الحسن بن محمد عن هارون بن موسی عن محمد بن علی بن معمر عن</w:t>
      </w:r>
    </w:p>
    <w:p>
      <w:pPr>
        <w:pStyle w:val="BookText"/>
        <w:rPr/>
      </w:pPr>
      <w:r>
        <w:rPr>
          <w:rFonts w:ascii="IRNazanin" w:hAnsi="IRNazanin" w:eastAsia="IRNazanin"/>
          <w:color w:val="111111"/>
          <w:sz w:val="28"/>
          <w:sz w:val="28"/>
          <w:szCs w:val="28"/>
          <w:rtl w:val="true"/>
          <w:lang w:bidi="fa-IR"/>
        </w:rPr>
        <w:t>عبد الله بن معبد عن موسی بن إبراهیم عن عبد الکریم بن هلال عن أسلم عن أبی</w:t>
      </w:r>
    </w:p>
    <w:p>
      <w:pPr>
        <w:pStyle w:val="BookText"/>
        <w:rPr/>
      </w:pPr>
      <w:r>
        <w:rPr>
          <w:rFonts w:ascii="IRNazanin" w:hAnsi="IRNazanin" w:eastAsia="IRNazanin"/>
          <w:color w:val="111111"/>
          <w:sz w:val="28"/>
          <w:sz w:val="28"/>
          <w:szCs w:val="28"/>
          <w:rtl w:val="true"/>
          <w:lang w:bidi="fa-IR"/>
        </w:rPr>
        <w:t>الطفیل عن عمار قال لما حضر رسول الله صلی الله علیه وآله الوفاة دعا بعلی علیه السلام فساره</w:t>
      </w:r>
    </w:p>
    <w:p>
      <w:pPr>
        <w:pStyle w:val="BookText"/>
        <w:rPr/>
      </w:pPr>
      <w:r>
        <w:rPr>
          <w:rFonts w:ascii="IRNazanin" w:hAnsi="IRNazanin" w:eastAsia="IRNazanin"/>
          <w:color w:val="111111"/>
          <w:sz w:val="28"/>
          <w:sz w:val="28"/>
          <w:szCs w:val="28"/>
          <w:rtl w:val="true"/>
          <w:lang w:bidi="fa-IR"/>
        </w:rPr>
        <w:t>طویلا وساق الخبر فی کیفیة تجهیزه إلی أن قال ثم قام ای علی علیه السلام علی الباب</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وصلی علیه ثم امر الناس عشرا عشرا یصلون علیه ثم یخرجون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4312</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جعفر علیه السلام ان رسول الله صلی الله علیه وآله أوصی</w:t>
      </w:r>
    </w:p>
    <w:p>
      <w:pPr>
        <w:pStyle w:val="BookText"/>
        <w:rPr/>
      </w:pPr>
      <w:r>
        <w:rPr>
          <w:rFonts w:ascii="IRNazanin" w:hAnsi="IRNazanin" w:eastAsia="IRNazanin"/>
          <w:color w:val="111111"/>
          <w:sz w:val="28"/>
          <w:sz w:val="28"/>
          <w:szCs w:val="28"/>
          <w:rtl w:val="true"/>
          <w:lang w:bidi="fa-IR"/>
        </w:rPr>
        <w:t xml:space="preserve">إلی علی علیه السلام أن لا یغسلنی غیرک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قام علیه السلام علی الباب</w:t>
      </w:r>
    </w:p>
    <w:p>
      <w:pPr>
        <w:pStyle w:val="BookText"/>
        <w:rPr/>
      </w:pPr>
      <w:r>
        <w:rPr>
          <w:rFonts w:ascii="IRNazanin" w:hAnsi="IRNazanin" w:eastAsia="IRNazanin"/>
          <w:color w:val="111111"/>
          <w:sz w:val="28"/>
          <w:sz w:val="28"/>
          <w:szCs w:val="28"/>
          <w:rtl w:val="true"/>
          <w:lang w:bidi="fa-IR"/>
        </w:rPr>
        <w:t>فصلی علیه ثم امر الناس عشرة عشرة یصلون علیه ثم یخرجون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4313</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احتجاج الطبرسی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روایة سلیم بن قیس الهلالی</w:t>
      </w:r>
    </w:p>
    <w:p>
      <w:pPr>
        <w:pStyle w:val="BookText"/>
        <w:rPr/>
      </w:pPr>
      <w:r>
        <w:rPr>
          <w:rFonts w:ascii="IRNazanin" w:hAnsi="IRNazanin" w:eastAsia="IRNazanin"/>
          <w:color w:val="111111"/>
          <w:sz w:val="28"/>
          <w:sz w:val="28"/>
          <w:szCs w:val="28"/>
          <w:rtl w:val="true"/>
          <w:lang w:bidi="fa-IR"/>
        </w:rPr>
        <w:t xml:space="preserve">عن سلمان الفارسی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اتیت علیا علیه السلام وهو یغسل رسول الله</w:t>
      </w:r>
    </w:p>
    <w:p>
      <w:pPr>
        <w:pStyle w:val="BookText"/>
        <w:rPr/>
      </w:pPr>
      <w:r>
        <w:rPr>
          <w:rFonts w:ascii="IRNazanin" w:hAnsi="IRNazanin" w:eastAsia="IRNazanin"/>
          <w:color w:val="111111"/>
          <w:sz w:val="28"/>
          <w:sz w:val="28"/>
          <w:szCs w:val="28"/>
          <w:rtl w:val="true"/>
          <w:lang w:bidi="fa-IR"/>
        </w:rPr>
        <w:t>صلی الله علیه وآله وقد کان أوصی أن لا یغسله غیر علی علیه السلام وأخبر انه لا یرید أن</w:t>
      </w:r>
    </w:p>
    <w:p>
      <w:pPr>
        <w:pStyle w:val="BookText"/>
        <w:rPr/>
      </w:pPr>
      <w:r>
        <w:rPr>
          <w:rFonts w:ascii="IRNazanin" w:hAnsi="IRNazanin" w:eastAsia="IRNazanin"/>
          <w:color w:val="111111"/>
          <w:sz w:val="28"/>
          <w:sz w:val="28"/>
          <w:szCs w:val="28"/>
          <w:rtl w:val="true"/>
          <w:lang w:bidi="fa-IR"/>
        </w:rPr>
        <w:t>یقلب منه عضوا الا قلب له وقد قال أمیر المؤمنین علیه السلام من یعیننی علی غسلک</w:t>
      </w:r>
    </w:p>
    <w:p>
      <w:pPr>
        <w:pStyle w:val="BookText"/>
        <w:rPr/>
      </w:pPr>
      <w:r>
        <w:rPr>
          <w:rFonts w:ascii="IRNazanin" w:hAnsi="IRNazanin" w:eastAsia="IRNazanin"/>
          <w:color w:val="111111"/>
          <w:sz w:val="28"/>
          <w:sz w:val="28"/>
          <w:szCs w:val="28"/>
          <w:rtl w:val="true"/>
          <w:lang w:bidi="fa-IR"/>
        </w:rPr>
        <w:t>یا رسول الله قال جبرئیل فلما غسله وکفنه أدخلنی وادخل ابا ذر والمقداد وفاطمة و</w:t>
      </w:r>
    </w:p>
    <w:p>
      <w:pPr>
        <w:pStyle w:val="BookText"/>
        <w:rPr/>
      </w:pPr>
      <w:r>
        <w:rPr>
          <w:rFonts w:ascii="IRNazanin" w:hAnsi="IRNazanin" w:eastAsia="IRNazanin"/>
          <w:color w:val="111111"/>
          <w:sz w:val="28"/>
          <w:sz w:val="28"/>
          <w:szCs w:val="28"/>
          <w:rtl w:val="true"/>
          <w:lang w:bidi="fa-IR"/>
        </w:rPr>
        <w:t>حسنا وحسینا علیهم السلام فتقدم وصففنا خلفه فصلی علیه وعایشة فی الحجرة لا تعلم قد اخذ</w:t>
      </w:r>
    </w:p>
    <w:p>
      <w:pPr>
        <w:pStyle w:val="BookText"/>
        <w:rPr/>
      </w:pPr>
      <w:r>
        <w:rPr>
          <w:rFonts w:ascii="IRNazanin" w:hAnsi="IRNazanin" w:eastAsia="IRNazanin"/>
          <w:color w:val="111111"/>
          <w:sz w:val="28"/>
          <w:sz w:val="28"/>
          <w:szCs w:val="28"/>
          <w:rtl w:val="true"/>
          <w:lang w:bidi="fa-IR"/>
        </w:rPr>
        <w:t>جبرئیل ببصرها ثم ادخل عشرة عشرة من المهاجرین وعشرة من الأنصار فیصلون ویخرجون</w:t>
      </w:r>
    </w:p>
    <w:p>
      <w:pPr>
        <w:pStyle w:val="BookText"/>
        <w:rPr/>
      </w:pPr>
      <w:r>
        <w:rPr>
          <w:rFonts w:ascii="IRNazanin" w:hAnsi="IRNazanin" w:eastAsia="IRNazanin"/>
          <w:color w:val="111111"/>
          <w:sz w:val="28"/>
          <w:sz w:val="28"/>
          <w:szCs w:val="28"/>
          <w:rtl w:val="true"/>
          <w:lang w:bidi="fa-IR"/>
        </w:rPr>
        <w:t>حتی لم یبق من المهاجرین والأنصار الا صلی علیه 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4314</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طرف ابن طاووس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عیسی بن المستفاد عن أبی الحسن موسی</w:t>
      </w:r>
    </w:p>
    <w:p>
      <w:pPr>
        <w:pStyle w:val="BookText"/>
        <w:rPr/>
      </w:pPr>
      <w:r>
        <w:rPr>
          <w:rFonts w:ascii="IRNazanin" w:hAnsi="IRNazanin" w:eastAsia="IRNazanin"/>
          <w:color w:val="111111"/>
          <w:sz w:val="28"/>
          <w:sz w:val="28"/>
          <w:szCs w:val="28"/>
          <w:rtl w:val="true"/>
          <w:lang w:bidi="fa-IR"/>
        </w:rPr>
        <w:t>بن جعفر عن أبیه علیه السلام قال کان فیما أوصی به رسول الله صلی الله علیه وآله ان یدفن فی بیته الذی قبض فیه</w:t>
      </w:r>
    </w:p>
    <w:p>
      <w:pPr>
        <w:pStyle w:val="BookText"/>
        <w:rPr/>
      </w:pPr>
      <w:r>
        <w:rPr>
          <w:rFonts w:ascii="IRNazanin" w:hAnsi="IRNazanin" w:eastAsia="IRNazanin"/>
          <w:color w:val="111111"/>
          <w:sz w:val="28"/>
          <w:sz w:val="28"/>
          <w:szCs w:val="28"/>
          <w:rtl w:val="true"/>
          <w:lang w:bidi="fa-IR"/>
        </w:rPr>
        <w:t>ویکفن بثلاثة أثواب أحدها یمان ولا یدخل قبره غیر علی علیه السلام ثم قال یا علی کن أنت</w:t>
      </w:r>
    </w:p>
    <w:p>
      <w:pPr>
        <w:pStyle w:val="BookText"/>
        <w:rPr/>
      </w:pPr>
      <w:r>
        <w:rPr>
          <w:rFonts w:ascii="IRNazanin" w:hAnsi="IRNazanin" w:eastAsia="IRNazanin"/>
          <w:color w:val="111111"/>
          <w:sz w:val="28"/>
          <w:sz w:val="28"/>
          <w:szCs w:val="28"/>
          <w:rtl w:val="true"/>
          <w:lang w:bidi="fa-IR"/>
        </w:rPr>
        <w:t>وابنتی فاطمة والحسن والحسین وکبروا خمسا وسبعین تکبیرة وکبر خمسا وانصرف</w:t>
      </w:r>
    </w:p>
    <w:p>
      <w:pPr>
        <w:pStyle w:val="BookText"/>
        <w:rPr/>
      </w:pPr>
      <w:r>
        <w:rPr>
          <w:rFonts w:ascii="IRNazanin" w:hAnsi="IRNazanin" w:eastAsia="IRNazanin"/>
          <w:color w:val="111111"/>
          <w:sz w:val="28"/>
          <w:sz w:val="28"/>
          <w:szCs w:val="28"/>
          <w:rtl w:val="true"/>
          <w:lang w:bidi="fa-IR"/>
        </w:rPr>
        <w:t>وذلک بعد أن یؤذن لک فی الصلاة قال علی علیه السلام بابی أنت وأمی من یأذن لی</w:t>
      </w:r>
    </w:p>
    <w:p>
      <w:pPr>
        <w:pStyle w:val="BookText"/>
        <w:rPr/>
      </w:pPr>
      <w:r>
        <w:rPr>
          <w:rFonts w:ascii="IRNazanin" w:hAnsi="IRNazanin" w:eastAsia="IRNazanin"/>
          <w:color w:val="111111"/>
          <w:sz w:val="28"/>
          <w:sz w:val="28"/>
          <w:szCs w:val="28"/>
          <w:rtl w:val="true"/>
          <w:lang w:bidi="fa-IR"/>
        </w:rPr>
        <w:t>بها قال جبرئیل علیه السلام یؤذن لک بها قال ثم رجال أهل بیتی یصلون علی أفواجا أفواجا</w:t>
      </w:r>
    </w:p>
    <w:p>
      <w:pPr>
        <w:pStyle w:val="BookText"/>
        <w:rPr/>
      </w:pPr>
      <w:r>
        <w:rPr>
          <w:rFonts w:ascii="IRNazanin" w:hAnsi="IRNazanin" w:eastAsia="IRNazanin"/>
          <w:color w:val="111111"/>
          <w:sz w:val="28"/>
          <w:sz w:val="28"/>
          <w:szCs w:val="28"/>
          <w:rtl w:val="true"/>
          <w:lang w:bidi="fa-IR"/>
        </w:rPr>
        <w:t>ثم نسائهم ثم الناس من بعد ذلک قال ففعلت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4315</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المفید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علی بن محمد القرشی عن علی بن</w:t>
      </w:r>
    </w:p>
    <w:p>
      <w:pPr>
        <w:pStyle w:val="BookText"/>
        <w:rPr/>
      </w:pPr>
      <w:r>
        <w:rPr>
          <w:rFonts w:ascii="IRNazanin" w:hAnsi="IRNazanin" w:eastAsia="IRNazanin"/>
          <w:color w:val="111111"/>
          <w:sz w:val="28"/>
          <w:sz w:val="28"/>
          <w:szCs w:val="28"/>
          <w:rtl w:val="true"/>
          <w:lang w:bidi="fa-IR"/>
        </w:rPr>
        <w:t>الحسن بن فضال عن الحسین بن نضر عن أبیه عن أحمد بن عبد الله بن عبد الملک عن</w:t>
      </w:r>
    </w:p>
    <w:p>
      <w:pPr>
        <w:pStyle w:val="BookText"/>
        <w:rPr/>
      </w:pPr>
      <w:r>
        <w:rPr>
          <w:rFonts w:ascii="IRNazanin" w:hAnsi="IRNazanin" w:eastAsia="IRNazanin"/>
          <w:color w:val="111111"/>
          <w:sz w:val="28"/>
          <w:sz w:val="28"/>
          <w:szCs w:val="28"/>
          <w:rtl w:val="true"/>
          <w:lang w:bidi="fa-IR"/>
        </w:rPr>
        <w:t>عبد الرحمن المسعودی عن عمرو بن حریث الأنصاری عن الحسین بن سلمة البنانی</w:t>
      </w:r>
    </w:p>
    <w:p>
      <w:pPr>
        <w:pStyle w:val="BookText"/>
        <w:rPr/>
      </w:pPr>
      <w:r>
        <w:rPr>
          <w:rFonts w:ascii="IRNazanin" w:hAnsi="IRNazanin" w:eastAsia="IRNazanin"/>
          <w:color w:val="111111"/>
          <w:sz w:val="28"/>
          <w:sz w:val="28"/>
          <w:szCs w:val="28"/>
          <w:rtl w:val="true"/>
          <w:lang w:bidi="fa-IR"/>
        </w:rPr>
        <w:t>عن أبی خالد الکابلی عن أبی جعفر محمد بن علی الباقر علیه السلام قال لما فرغ أمیر المؤمنین</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علیه السلام من تغسیل رسول الله صلی الله علیه وآله وتکفینه وتحنیطه اذن للناس وقال لیدخل منکم</w:t>
      </w:r>
      <w:bookmarkStart w:id="391" w:name="pg12405_123544"/>
    </w:p>
    <w:p>
      <w:pPr>
        <w:pStyle w:val="BookText"/>
        <w:rPr/>
      </w:pPr>
      <w:bookmarkEnd w:id="391"/>
      <w:r>
        <w:rPr>
          <w:rFonts w:ascii="IRNazanin" w:hAnsi="IRNazanin" w:eastAsia="IRNazanin"/>
          <w:color w:val="111111"/>
          <w:sz w:val="28"/>
          <w:sz w:val="28"/>
          <w:szCs w:val="28"/>
          <w:rtl w:val="true"/>
          <w:lang w:bidi="fa-IR"/>
        </w:rPr>
        <w:t>عشرة عشرة لیصلوا علیه فدخلوا وقام أمیر المؤمنین علیه السلام بینه وبینهم وقال إن</w:t>
      </w:r>
    </w:p>
    <w:p>
      <w:pPr>
        <w:pStyle w:val="BookText"/>
        <w:rPr/>
      </w:pPr>
      <w:r>
        <w:rPr>
          <w:rFonts w:ascii="IRNazanin" w:hAnsi="IRNazanin" w:eastAsia="IRNazanin"/>
          <w:color w:val="111111"/>
          <w:sz w:val="28"/>
          <w:sz w:val="28"/>
          <w:szCs w:val="28"/>
          <w:rtl w:val="true"/>
          <w:lang w:bidi="fa-IR"/>
        </w:rPr>
        <w:t>الله وملائکته یصلون علی النبی یا ایها الذین آمنوا صلوا علیه وسلموا تسلیما</w:t>
      </w:r>
    </w:p>
    <w:p>
      <w:pPr>
        <w:pStyle w:val="BookText"/>
        <w:rPr/>
      </w:pPr>
      <w:r>
        <w:rPr>
          <w:rFonts w:ascii="IRNazanin" w:hAnsi="IRNazanin" w:eastAsia="IRNazanin"/>
          <w:color w:val="111111"/>
          <w:sz w:val="28"/>
          <w:sz w:val="28"/>
          <w:szCs w:val="28"/>
          <w:rtl w:val="true"/>
          <w:lang w:bidi="fa-IR"/>
        </w:rPr>
        <w:t>وکان الناس یقولون کما یقول قال أبو جعفر علیه السلام وهکذا کانت الصلاة</w:t>
      </w:r>
    </w:p>
    <w:p>
      <w:pPr>
        <w:pStyle w:val="BookText"/>
        <w:rPr/>
      </w:pPr>
      <w:r>
        <w:rPr>
          <w:rFonts w:ascii="IRNazanin" w:hAnsi="IRNazanin" w:eastAsia="IRNazanin"/>
          <w:color w:val="111111"/>
          <w:sz w:val="28"/>
          <w:sz w:val="28"/>
          <w:szCs w:val="28"/>
          <w:rtl w:val="true"/>
          <w:lang w:bidi="fa-IR"/>
        </w:rPr>
        <w:t>علیه صلی الله علیه وآله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4316</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سلمة بن الخطاب عن علی بن</w:t>
      </w:r>
    </w:p>
    <w:p>
      <w:pPr>
        <w:pStyle w:val="BookText"/>
        <w:rPr/>
      </w:pPr>
      <w:r>
        <w:rPr>
          <w:rFonts w:ascii="IRNazanin" w:hAnsi="IRNazanin" w:eastAsia="IRNazanin"/>
          <w:color w:val="111111"/>
          <w:sz w:val="28"/>
          <w:sz w:val="28"/>
          <w:szCs w:val="28"/>
          <w:rtl w:val="true"/>
          <w:lang w:bidi="fa-IR"/>
        </w:rPr>
        <w:t>سیف عن عمرو بن شمر عن جابر عن أبی جعفر علیه السلام قال لما قبض النبی صلی الله</w:t>
      </w:r>
    </w:p>
    <w:p>
      <w:pPr>
        <w:pStyle w:val="BookText"/>
        <w:rPr/>
      </w:pPr>
      <w:r>
        <w:rPr>
          <w:rFonts w:ascii="IRNazanin" w:hAnsi="IRNazanin" w:eastAsia="IRNazanin"/>
          <w:color w:val="111111"/>
          <w:sz w:val="28"/>
          <w:sz w:val="28"/>
          <w:szCs w:val="28"/>
          <w:rtl w:val="true"/>
          <w:lang w:bidi="fa-IR"/>
        </w:rPr>
        <w:t>علیه وآله صلت علیه الملائکة والمهاجرون والأنصار فوجا فوجا قال وقال أمیر المؤمنین</w:t>
      </w:r>
    </w:p>
    <w:p>
      <w:pPr>
        <w:pStyle w:val="BookText"/>
        <w:rPr/>
      </w:pPr>
      <w:r>
        <w:rPr>
          <w:rFonts w:ascii="IRNazanin" w:hAnsi="IRNazanin" w:eastAsia="IRNazanin"/>
          <w:color w:val="111111"/>
          <w:sz w:val="28"/>
          <w:sz w:val="28"/>
          <w:szCs w:val="28"/>
          <w:rtl w:val="true"/>
          <w:lang w:bidi="fa-IR"/>
        </w:rPr>
        <w:t>علیه السلام سمعت رسول الله صلی الله علیه وآله یقول فی صحته وسلامته انما أنزلت هذه الآیة علی</w:t>
      </w:r>
    </w:p>
    <w:p>
      <w:pPr>
        <w:pStyle w:val="BookText"/>
        <w:rPr/>
      </w:pPr>
      <w:r>
        <w:rPr>
          <w:rFonts w:ascii="IRNazanin" w:hAnsi="IRNazanin" w:eastAsia="IRNazanin"/>
          <w:color w:val="111111"/>
          <w:sz w:val="28"/>
          <w:sz w:val="28"/>
          <w:szCs w:val="28"/>
          <w:rtl w:val="true"/>
          <w:lang w:bidi="fa-IR"/>
        </w:rPr>
        <w:t>فی الصلاة علی بعد قبض الله لی ان الله وملائکته یصلون علی النبی یا ایها الذین آمنوا</w:t>
      </w:r>
    </w:p>
    <w:p>
      <w:pPr>
        <w:pStyle w:val="BookText"/>
        <w:rPr/>
      </w:pPr>
      <w:r>
        <w:rPr>
          <w:rFonts w:ascii="IRNazanin" w:hAnsi="IRNazanin" w:eastAsia="IRNazanin"/>
          <w:color w:val="111111"/>
          <w:sz w:val="28"/>
          <w:sz w:val="28"/>
          <w:szCs w:val="28"/>
          <w:rtl w:val="true"/>
          <w:lang w:bidi="fa-IR"/>
        </w:rPr>
        <w:t>صلوا علیه وسلموا تسلیما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أبی مریم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أثواب الأکفان من</w:t>
      </w:r>
    </w:p>
    <w:p>
      <w:pPr>
        <w:pStyle w:val="BookText"/>
        <w:rPr/>
      </w:pPr>
      <w:r>
        <w:rPr>
          <w:rFonts w:ascii="IRNazanin" w:hAnsi="IRNazanin" w:eastAsia="IRNazanin"/>
          <w:color w:val="111111"/>
          <w:sz w:val="28"/>
          <w:sz w:val="28"/>
          <w:szCs w:val="28"/>
          <w:rtl w:val="true"/>
          <w:lang w:bidi="fa-IR"/>
        </w:rPr>
        <w:t>الواجب والندب من أبواب تحنیط المیت وتکفینه قوله وکیف صلی علیه صلی الله</w:t>
      </w:r>
    </w:p>
    <w:p>
      <w:pPr>
        <w:pStyle w:val="BookText"/>
        <w:rPr/>
      </w:pPr>
      <w:r>
        <w:rPr>
          <w:rFonts w:ascii="IRNazanin" w:hAnsi="IRNazanin" w:eastAsia="IRNazanin"/>
          <w:color w:val="111111"/>
          <w:sz w:val="28"/>
          <w:sz w:val="28"/>
          <w:szCs w:val="28"/>
          <w:rtl w:val="true"/>
          <w:lang w:bidi="fa-IR"/>
        </w:rPr>
        <w:t xml:space="preserve">علیه وآله قال علیه السلام سجی بثوب وجعل وسط البیت فإذا دخل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w:t>
      </w:r>
    </w:p>
    <w:p>
      <w:pPr>
        <w:pStyle w:val="BookText"/>
        <w:rPr/>
      </w:pPr>
      <w:r>
        <w:rPr>
          <w:rFonts w:ascii="IRNazanin" w:hAnsi="IRNazanin" w:eastAsia="IRNazanin"/>
          <w:color w:val="111111"/>
          <w:sz w:val="28"/>
          <w:sz w:val="28"/>
          <w:szCs w:val="28"/>
          <w:rtl w:val="true"/>
          <w:lang w:bidi="fa-IR"/>
        </w:rPr>
        <w:t>داروا به وصلوا علیه ودعوا له ثم یخرجون ویدخل آخرون</w:t>
      </w:r>
    </w:p>
    <w:p>
      <w:pPr>
        <w:pStyle w:val="Heading3"/>
        <w:numPr>
          <w:ilvl w:val="2"/>
          <w:numId w:val="1"/>
        </w:numPr>
        <w:rPr/>
      </w:pPr>
      <w:bookmarkStart w:id="392" w:name="__RefHeading___Toc9751304_417432637"/>
      <w:bookmarkStart w:id="393" w:name="_Toc138"/>
      <w:bookmarkEnd w:id="392"/>
      <w:r>
        <w:rPr>
          <w:rtl w:val="true"/>
        </w:rPr>
        <w:t>أبواب الدفن</w:t>
      </w:r>
      <w:bookmarkEnd w:id="393"/>
    </w:p>
    <w:p>
      <w:pPr>
        <w:pStyle w:val="Heading4"/>
        <w:numPr>
          <w:ilvl w:val="3"/>
          <w:numId w:val="1"/>
        </w:numPr>
        <w:rPr/>
      </w:pPr>
      <w:bookmarkStart w:id="394" w:name="__RefHeading___Toc9751306_417432637"/>
      <w:bookmarkStart w:id="395" w:name="_Toc139"/>
      <w:bookmarkEnd w:id="394"/>
      <w:r>
        <w:rPr>
          <w:rtl w:val="true"/>
        </w:rPr>
        <w:t>(</w:t>
      </w:r>
      <w:r>
        <w:rPr/>
        <w:t>1</w:t>
      </w:r>
      <w:r>
        <w:rPr>
          <w:rtl w:val="true"/>
        </w:rPr>
        <w:t xml:space="preserve">) </w:t>
      </w:r>
      <w:r>
        <w:rPr>
          <w:rtl w:val="true"/>
        </w:rPr>
        <w:t>باب وجوب دفن المیت المسلم واستحباب تعجیله فی اللیل مات أو فی النهار وجواز الوصیة بالدفن لیلا لغرض</w:t>
      </w:r>
      <w:bookmarkEnd w:id="395"/>
    </w:p>
    <w:p>
      <w:pPr>
        <w:pStyle w:val="BookText"/>
        <w:rPr/>
      </w:pPr>
      <w:r>
        <w:rPr>
          <w:rFonts w:eastAsia="IRNazanin" w:cs="IRNazanin"/>
          <w:color w:val="111111"/>
          <w:sz w:val="28"/>
          <w:szCs w:val="28"/>
          <w:lang w:bidi="fa-IR"/>
        </w:rPr>
        <w:t>4317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علی الأشعری عن محمد بن سالم عن أحمد</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النضر عن عمرو بن شمر عن جابر عن أبی جعفر علیه السلام قال فقیه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رسول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معشر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 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الفین </w:t>
      </w:r>
      <w:r>
        <w:rPr>
          <w:rStyle w:val="FootnoteAnchor"/>
          <w:rtl w:val="true"/>
        </w:rPr>
        <w:footnoteReference w:id="7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رجلا مات له میت لیلا</w:t>
      </w:r>
    </w:p>
    <w:p>
      <w:pPr>
        <w:pStyle w:val="BookText"/>
        <w:rPr/>
      </w:pPr>
      <w:r>
        <w:rPr>
          <w:rFonts w:ascii="IRNazanin" w:hAnsi="IRNazanin" w:eastAsia="IRNazanin"/>
          <w:color w:val="111111"/>
          <w:sz w:val="28"/>
          <w:sz w:val="28"/>
          <w:szCs w:val="28"/>
          <w:rtl w:val="true"/>
          <w:lang w:bidi="fa-IR"/>
        </w:rPr>
        <w:t xml:space="preserve">فانتظر به الصبح ولا رجلا </w:t>
      </w:r>
      <w:r>
        <w:rPr>
          <w:rStyle w:val="FootnoteAnchor"/>
          <w:rtl w:val="true"/>
        </w:rPr>
        <w:footnoteReference w:id="731"/>
      </w:r>
      <w:r>
        <w:rPr>
          <w:rFonts w:ascii="IRNazanin" w:hAnsi="IRNazanin" w:eastAsia="IRNazanin"/>
          <w:color w:val="111111"/>
          <w:sz w:val="28"/>
          <w:sz w:val="28"/>
          <w:szCs w:val="28"/>
          <w:rtl w:val="true"/>
          <w:lang w:bidi="fa-IR"/>
        </w:rPr>
        <w:t>مات له میت نهارا فانتظر به اللیل لا تنتظروا بموتاکم</w:t>
      </w:r>
    </w:p>
    <w:p>
      <w:pPr>
        <w:pStyle w:val="BookText"/>
        <w:rPr/>
      </w:pPr>
      <w:r>
        <w:rPr>
          <w:rFonts w:ascii="IRNazanin" w:hAnsi="IRNazanin" w:eastAsia="IRNazanin"/>
          <w:color w:val="111111"/>
          <w:sz w:val="28"/>
          <w:sz w:val="28"/>
          <w:szCs w:val="28"/>
          <w:rtl w:val="true"/>
          <w:lang w:bidi="fa-IR"/>
        </w:rPr>
        <w:t xml:space="preserve">طلوع الشمس ولا غروبها عجلوا بهم إلی مضاجعهم یرحمکم الله </w:t>
      </w:r>
      <w:r>
        <w:rPr>
          <w:rStyle w:val="FootnoteAnchor"/>
          <w:rtl w:val="true"/>
        </w:rPr>
        <w:footnoteReference w:id="732"/>
      </w:r>
      <w:r>
        <w:rPr>
          <w:rFonts w:ascii="IRNazanin" w:hAnsi="IRNazanin" w:eastAsia="IRNazanin"/>
          <w:color w:val="111111"/>
          <w:sz w:val="28"/>
          <w:sz w:val="28"/>
          <w:szCs w:val="28"/>
          <w:rtl w:val="true"/>
          <w:lang w:bidi="fa-IR"/>
        </w:rPr>
        <w:t>قال الناس</w:t>
      </w:r>
    </w:p>
    <w:p>
      <w:pPr>
        <w:pStyle w:val="BookText"/>
        <w:rPr/>
      </w:pPr>
      <w:r>
        <w:rPr>
          <w:rFonts w:ascii="IRNazanin" w:hAnsi="IRNazanin" w:eastAsia="IRNazanin"/>
          <w:color w:val="111111"/>
          <w:sz w:val="28"/>
          <w:sz w:val="28"/>
          <w:szCs w:val="28"/>
          <w:rtl w:val="true"/>
          <w:lang w:bidi="fa-IR"/>
        </w:rPr>
        <w:t xml:space="preserve">وأنت یا رسول الله یرحمک الله فقیه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 کرامة</w:t>
      </w:r>
    </w:p>
    <w:p>
      <w:pPr>
        <w:pStyle w:val="BookText"/>
        <w:rPr/>
      </w:pPr>
      <w:r>
        <w:rPr>
          <w:rFonts w:ascii="IRNazanin" w:hAnsi="IRNazanin" w:eastAsia="IRNazanin"/>
          <w:color w:val="111111"/>
          <w:sz w:val="28"/>
          <w:sz w:val="28"/>
          <w:szCs w:val="28"/>
          <w:rtl w:val="true"/>
          <w:lang w:bidi="fa-IR"/>
        </w:rPr>
        <w:t>المیت تعجیله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4318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محمد بن أحمد عن</w:t>
      </w:r>
    </w:p>
    <w:p>
      <w:pPr>
        <w:pStyle w:val="BookText"/>
        <w:rPr/>
      </w:pPr>
      <w:r>
        <w:rPr>
          <w:rFonts w:ascii="IRNazanin" w:hAnsi="IRNazanin" w:eastAsia="IRNazanin"/>
          <w:color w:val="111111"/>
          <w:sz w:val="28"/>
          <w:sz w:val="28"/>
          <w:szCs w:val="28"/>
          <w:rtl w:val="true"/>
          <w:lang w:bidi="fa-IR"/>
        </w:rPr>
        <w:t>العباس بن معروف عن الیعقوبی عن موسی بن عیسی عن محمد بن میسر عن هارون</w:t>
      </w:r>
    </w:p>
    <w:p>
      <w:pPr>
        <w:pStyle w:val="BookText"/>
        <w:rPr/>
      </w:pPr>
      <w:r>
        <w:rPr>
          <w:rFonts w:ascii="IRNazanin" w:hAnsi="IRNazanin" w:eastAsia="IRNazanin"/>
          <w:color w:val="111111"/>
          <w:sz w:val="28"/>
          <w:sz w:val="28"/>
          <w:szCs w:val="28"/>
          <w:rtl w:val="true"/>
          <w:lang w:bidi="fa-IR"/>
        </w:rPr>
        <w:t>بن الجهم عن السکونی عن أبی عبد الله علیه السلام قال قال رسول الله صلی الله علیه وآله إذا مات المیت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أول النهار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کا 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یقیل الا فی قبره الجعفریات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بإسناده عن علی علیه السلام قال قال رسول الله صلی الله علیه وآله وذکر مثله وزاد فإذا مات فی آخر النهار فلا</w:t>
      </w:r>
    </w:p>
    <w:p>
      <w:pPr>
        <w:pStyle w:val="BookText"/>
        <w:rPr/>
      </w:pPr>
      <w:r>
        <w:rPr>
          <w:rFonts w:ascii="IRNazanin" w:hAnsi="IRNazanin" w:eastAsia="IRNazanin"/>
          <w:color w:val="111111"/>
          <w:sz w:val="28"/>
          <w:sz w:val="28"/>
          <w:szCs w:val="28"/>
          <w:rtl w:val="true"/>
          <w:lang w:bidi="fa-IR"/>
        </w:rPr>
        <w:t xml:space="preserve">یبیت الا فی قبره الدعائم </w:t>
      </w:r>
      <w:r>
        <w:rPr>
          <w:rFonts w:eastAsia="IRNazanin" w:cs="IRNazanin"/>
          <w:color w:val="111111"/>
          <w:sz w:val="28"/>
          <w:szCs w:val="28"/>
          <w:lang w:bidi="fa-IR"/>
        </w:rPr>
        <w:t>275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علی علیه السلام ان رسول الله صلی الله علیه وآله قال إذا مات المیت</w:t>
      </w:r>
    </w:p>
    <w:p>
      <w:pPr>
        <w:pStyle w:val="BookText"/>
        <w:rPr/>
      </w:pPr>
      <w:r>
        <w:rPr>
          <w:rFonts w:ascii="IRNazanin" w:hAnsi="IRNazanin" w:eastAsia="IRNazanin"/>
          <w:color w:val="111111"/>
          <w:sz w:val="28"/>
          <w:sz w:val="28"/>
          <w:szCs w:val="28"/>
          <w:rtl w:val="true"/>
          <w:lang w:bidi="fa-IR"/>
        </w:rPr>
        <w:t>فی أول النهار وذکر نحو ما فی الجعفریات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4319</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العیون </w:t>
      </w:r>
      <w:r>
        <w:rPr>
          <w:rFonts w:eastAsia="IRNazanin" w:cs="IRNazanin"/>
          <w:color w:val="111111"/>
          <w:sz w:val="28"/>
          <w:szCs w:val="28"/>
          <w:lang w:bidi="fa-IR"/>
        </w:rPr>
        <w:t>259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بالاسناد المتقدم فی باب کیفیة الوضوء عن</w:t>
      </w:r>
    </w:p>
    <w:p>
      <w:pPr>
        <w:pStyle w:val="BookText"/>
        <w:rPr/>
      </w:pPr>
      <w:r>
        <w:rPr>
          <w:rFonts w:ascii="IRNazanin" w:hAnsi="IRNazanin" w:eastAsia="IRNazanin"/>
          <w:color w:val="111111"/>
          <w:sz w:val="28"/>
          <w:sz w:val="28"/>
          <w:szCs w:val="28"/>
          <w:rtl w:val="true"/>
          <w:lang w:bidi="fa-IR"/>
        </w:rPr>
        <w:t>الفضل بن شاذان عن الرضا علیه السلام فی حدیث العلل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قال فلم امر بدفنه قیل لئلا یظهر</w:t>
      </w:r>
    </w:p>
    <w:p>
      <w:pPr>
        <w:pStyle w:val="BookText"/>
        <w:rPr/>
      </w:pPr>
      <w:r>
        <w:rPr>
          <w:rFonts w:ascii="IRNazanin" w:hAnsi="IRNazanin" w:eastAsia="IRNazanin"/>
          <w:color w:val="111111"/>
          <w:sz w:val="28"/>
          <w:sz w:val="28"/>
          <w:szCs w:val="28"/>
          <w:rtl w:val="true"/>
          <w:lang w:bidi="fa-IR"/>
        </w:rPr>
        <w:t xml:space="preserve">للناس </w:t>
      </w:r>
      <w:r>
        <w:rPr>
          <w:rStyle w:val="FootnoteAnchor"/>
          <w:rtl w:val="true"/>
        </w:rPr>
        <w:footnoteReference w:id="733"/>
      </w:r>
      <w:r>
        <w:rPr>
          <w:rFonts w:ascii="IRNazanin" w:hAnsi="IRNazanin" w:eastAsia="IRNazanin"/>
          <w:color w:val="111111"/>
          <w:sz w:val="28"/>
          <w:sz w:val="28"/>
          <w:szCs w:val="28"/>
          <w:rtl w:val="true"/>
          <w:lang w:bidi="fa-IR"/>
        </w:rPr>
        <w:t>علی فساد جسده وقبح منظره وتغیر ریحه ولا یتأذی به الاحیاء بریحه وبما</w:t>
      </w:r>
    </w:p>
    <w:p>
      <w:pPr>
        <w:pStyle w:val="BookText"/>
        <w:rPr/>
      </w:pPr>
      <w:r>
        <w:rPr>
          <w:rFonts w:ascii="IRNazanin" w:hAnsi="IRNazanin" w:eastAsia="IRNazanin"/>
          <w:color w:val="111111"/>
          <w:sz w:val="28"/>
          <w:sz w:val="28"/>
          <w:szCs w:val="28"/>
          <w:rtl w:val="true"/>
          <w:lang w:bidi="fa-IR"/>
        </w:rPr>
        <w:t xml:space="preserve">یدخل علیه من الآفة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والدنس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والفساد ولیکون مستورا عن الأولیاء والأعداء</w:t>
      </w:r>
    </w:p>
    <w:p>
      <w:pPr>
        <w:pStyle w:val="BookText"/>
        <w:rPr/>
      </w:pPr>
      <w:r>
        <w:rPr>
          <w:rFonts w:ascii="IRNazanin" w:hAnsi="IRNazanin" w:eastAsia="IRNazanin"/>
          <w:color w:val="111111"/>
          <w:sz w:val="28"/>
          <w:sz w:val="28"/>
          <w:szCs w:val="28"/>
          <w:rtl w:val="true"/>
          <w:lang w:bidi="fa-IR"/>
        </w:rPr>
        <w:t xml:space="preserve">فلا یشمت عدو </w:t>
      </w:r>
      <w:r>
        <w:rPr>
          <w:rStyle w:val="FootnoteAnchor"/>
          <w:rtl w:val="true"/>
        </w:rPr>
        <w:footnoteReference w:id="734"/>
      </w:r>
      <w:r>
        <w:rPr>
          <w:rFonts w:ascii="IRNazanin" w:hAnsi="IRNazanin" w:eastAsia="IRNazanin"/>
          <w:color w:val="111111"/>
          <w:sz w:val="28"/>
          <w:sz w:val="28"/>
          <w:szCs w:val="28"/>
          <w:rtl w:val="true"/>
          <w:lang w:bidi="fa-IR"/>
        </w:rPr>
        <w:t xml:space="preserve">ولا یحزن صدیق </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4320</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أحمد بن یحیی عن إبراهیم بن هاشم عن</w:t>
      </w:r>
    </w:p>
    <w:p>
      <w:pPr>
        <w:pStyle w:val="BookText"/>
        <w:rPr/>
      </w:pPr>
      <w:r>
        <w:rPr>
          <w:rFonts w:ascii="IRNazanin" w:hAnsi="IRNazanin" w:eastAsia="IRNazanin"/>
          <w:color w:val="111111"/>
          <w:sz w:val="28"/>
          <w:sz w:val="28"/>
          <w:szCs w:val="28"/>
          <w:rtl w:val="true"/>
          <w:lang w:bidi="fa-IR"/>
        </w:rPr>
        <w:t>أحمد بن محمد ابن أبی نصر عن حماد بن عیسی عن أبی عبد الله علیه السلام قال قال رسول الله صلی الله علیه وآله</w:t>
      </w:r>
    </w:p>
    <w:p>
      <w:pPr>
        <w:pStyle w:val="BookText"/>
        <w:rPr/>
      </w:pPr>
      <w:r>
        <w:rPr>
          <w:rFonts w:ascii="IRNazanin" w:hAnsi="IRNazanin" w:eastAsia="IRNazanin"/>
          <w:color w:val="111111"/>
          <w:sz w:val="28"/>
          <w:sz w:val="28"/>
          <w:szCs w:val="28"/>
          <w:rtl w:val="true"/>
          <w:lang w:bidi="fa-IR"/>
        </w:rPr>
        <w:t>یوم بدر لا تواروا کمیشا یعنی به من کان ذکره صغیرا وقال لا یکون ذلک الا فی</w:t>
      </w:r>
    </w:p>
    <w:p>
      <w:pPr>
        <w:pStyle w:val="BookText"/>
        <w:rPr/>
      </w:pPr>
      <w:r>
        <w:rPr>
          <w:rFonts w:ascii="IRNazanin" w:hAnsi="IRNazanin" w:eastAsia="IRNazanin"/>
          <w:color w:val="111111"/>
          <w:sz w:val="28"/>
          <w:sz w:val="28"/>
          <w:szCs w:val="28"/>
          <w:rtl w:val="true"/>
          <w:lang w:bidi="fa-IR"/>
        </w:rPr>
        <w:t xml:space="preserve">کرم الناس ئل </w:t>
      </w:r>
      <w:r>
        <w:rPr>
          <w:rFonts w:eastAsia="IRNazanin" w:cs="IRNazanin"/>
          <w:color w:val="111111"/>
          <w:sz w:val="28"/>
          <w:szCs w:val="28"/>
          <w:lang w:bidi="fa-IR"/>
        </w:rPr>
        <w:t>165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مکی الشهید فی الذکری عن حماد اللحام عن</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الصادق علیه السلام ان النبی صلی الله علیه وآله فی یوم بدر امر بمواراة کمیش الذکر ای صغیره</w:t>
      </w:r>
    </w:p>
    <w:p>
      <w:pPr>
        <w:pStyle w:val="BookText"/>
        <w:rPr/>
      </w:pPr>
      <w:r>
        <w:rPr>
          <w:rFonts w:ascii="IRNazanin" w:hAnsi="IRNazanin" w:eastAsia="IRNazanin"/>
          <w:color w:val="111111"/>
          <w:sz w:val="28"/>
          <w:sz w:val="28"/>
          <w:szCs w:val="28"/>
          <w:rtl w:val="true"/>
          <w:lang w:bidi="fa-IR"/>
        </w:rPr>
        <w:t xml:space="preserve">وقال إنه لا یکون الا فی کرام الناس الخلاف </w:t>
      </w: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اختلط قتلی المسلمین بقتلی</w:t>
      </w:r>
    </w:p>
    <w:p>
      <w:pPr>
        <w:pStyle w:val="BookText"/>
        <w:rPr/>
      </w:pPr>
      <w:r>
        <w:rPr>
          <w:rFonts w:ascii="IRNazanin" w:hAnsi="IRNazanin" w:eastAsia="IRNazanin"/>
          <w:color w:val="111111"/>
          <w:sz w:val="28"/>
          <w:sz w:val="28"/>
          <w:szCs w:val="28"/>
          <w:rtl w:val="true"/>
          <w:lang w:bidi="fa-IR"/>
        </w:rPr>
        <w:t>المشرکین فروی عن أمیر المؤمنین علیه السلام انه امر بدفن من کان منهم صغیر الذکر</w:t>
      </w:r>
    </w:p>
    <w:p>
      <w:pPr>
        <w:pStyle w:val="BookText"/>
        <w:rPr/>
      </w:pPr>
      <w:r>
        <w:rPr>
          <w:rFonts w:ascii="IRNazanin" w:hAnsi="IRNazanin" w:eastAsia="IRNazanin"/>
          <w:color w:val="111111"/>
          <w:sz w:val="28"/>
          <w:sz w:val="28"/>
          <w:szCs w:val="28"/>
          <w:rtl w:val="true"/>
          <w:lang w:bidi="fa-IR"/>
        </w:rPr>
        <w:t xml:space="preserve">المبسوط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اختلط قتلی المسلمین بالمشرکین روی ان أمیر المؤمنین علیه السلام</w:t>
      </w:r>
    </w:p>
    <w:p>
      <w:pPr>
        <w:pStyle w:val="BookText"/>
        <w:rPr/>
      </w:pPr>
      <w:r>
        <w:rPr>
          <w:rFonts w:ascii="IRNazanin" w:hAnsi="IRNazanin" w:eastAsia="IRNazanin"/>
          <w:color w:val="111111"/>
          <w:sz w:val="28"/>
          <w:sz w:val="28"/>
          <w:szCs w:val="28"/>
          <w:rtl w:val="true"/>
          <w:lang w:bidi="fa-IR"/>
        </w:rPr>
        <w:t>قال ینظر مؤتزرهم فمن کان صغیر الذکر یدفن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4321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279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علی علیه السلام انه کان یقول أسرعوا بالجنائز ولا تدبوا بها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4322</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فرحة الغری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للسید عبد الکریم بن طاووس أخبرنی والدی</w:t>
      </w:r>
    </w:p>
    <w:p>
      <w:pPr>
        <w:pStyle w:val="BookText"/>
        <w:rPr/>
      </w:pPr>
      <w:r>
        <w:rPr>
          <w:rFonts w:ascii="IRNazanin" w:hAnsi="IRNazanin" w:eastAsia="IRNazanin"/>
          <w:color w:val="111111"/>
          <w:sz w:val="28"/>
          <w:sz w:val="28"/>
          <w:szCs w:val="28"/>
          <w:rtl w:val="true"/>
          <w:lang w:bidi="fa-IR"/>
        </w:rPr>
        <w:t>قده عن الفقیه محمد بن نما عن الفقیه محمد بن إدریس عن عربی بن مسافر عن</w:t>
      </w:r>
    </w:p>
    <w:p>
      <w:pPr>
        <w:pStyle w:val="BookText"/>
        <w:rPr/>
      </w:pPr>
      <w:r>
        <w:rPr>
          <w:rFonts w:ascii="IRNazanin" w:hAnsi="IRNazanin" w:eastAsia="IRNazanin"/>
          <w:color w:val="111111"/>
          <w:sz w:val="28"/>
          <w:sz w:val="28"/>
          <w:szCs w:val="28"/>
          <w:rtl w:val="true"/>
          <w:lang w:bidi="fa-IR"/>
        </w:rPr>
        <w:t>الیاس بن هشام الحائری عن أبی علی عن الطوسی عن المفید عن محمد بن أحمد بن</w:t>
      </w:r>
    </w:p>
    <w:p>
      <w:pPr>
        <w:pStyle w:val="BookText"/>
        <w:rPr/>
      </w:pPr>
      <w:r>
        <w:rPr>
          <w:rFonts w:ascii="IRNazanin" w:hAnsi="IRNazanin" w:eastAsia="IRNazanin"/>
          <w:color w:val="111111"/>
          <w:sz w:val="28"/>
          <w:sz w:val="28"/>
          <w:szCs w:val="28"/>
          <w:rtl w:val="true"/>
          <w:lang w:bidi="fa-IR"/>
        </w:rPr>
        <w:t>داود قال أخبرنا محمد بن الحسن عن سعد بن عبد الله عن أحمد بن الحسین بن سعید عن</w:t>
      </w:r>
    </w:p>
    <w:p>
      <w:pPr>
        <w:pStyle w:val="BookText"/>
        <w:rPr/>
      </w:pPr>
      <w:r>
        <w:rPr>
          <w:rFonts w:ascii="IRNazanin" w:hAnsi="IRNazanin" w:eastAsia="IRNazanin"/>
          <w:color w:val="111111"/>
          <w:sz w:val="28"/>
          <w:sz w:val="28"/>
          <w:szCs w:val="28"/>
          <w:rtl w:val="true"/>
          <w:lang w:bidi="fa-IR"/>
        </w:rPr>
        <w:t>أبیه عن عبد الرحمن ابن أبی نجران عن علی ابن أبی حمزة عن عبد الرحیم القصیر قال</w:t>
      </w:r>
    </w:p>
    <w:p>
      <w:pPr>
        <w:pStyle w:val="BookText"/>
        <w:rPr/>
      </w:pPr>
      <w:r>
        <w:rPr>
          <w:rFonts w:ascii="IRNazanin" w:hAnsi="IRNazanin" w:eastAsia="IRNazanin"/>
          <w:color w:val="111111"/>
          <w:sz w:val="28"/>
          <w:sz w:val="28"/>
          <w:szCs w:val="28"/>
          <w:rtl w:val="true"/>
          <w:lang w:bidi="fa-IR"/>
        </w:rPr>
        <w:t>سئلت ابا جعفر علیه السلام عن قبر أمیر المؤمنین علیه السلام وفیها إذا مت فغسلانی وحنطانی</w:t>
      </w:r>
    </w:p>
    <w:p>
      <w:pPr>
        <w:pStyle w:val="BookText"/>
        <w:rPr/>
      </w:pPr>
      <w:r>
        <w:rPr>
          <w:rFonts w:ascii="IRNazanin" w:hAnsi="IRNazanin" w:eastAsia="IRNazanin"/>
          <w:color w:val="111111"/>
          <w:sz w:val="28"/>
          <w:sz w:val="28"/>
          <w:szCs w:val="28"/>
          <w:rtl w:val="true"/>
          <w:lang w:bidi="fa-IR"/>
        </w:rPr>
        <w:t>واحملانی باللیلة سرا إلی أن قال وادفنانی مع من یعینکما علی دفنی باللیل وسویا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4323</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وقفت فی کتاب ما صورته قال إسحاق بن عبد الله بن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سئلت ابا جعفر محمد بن علی علیهما السلام کم کان سن علی بن أبی طالب</w:t>
      </w:r>
    </w:p>
    <w:p>
      <w:pPr>
        <w:pStyle w:val="BookText"/>
        <w:rPr/>
      </w:pPr>
      <w:r>
        <w:rPr>
          <w:rFonts w:ascii="IRNazanin" w:hAnsi="IRNazanin" w:eastAsia="IRNazanin"/>
          <w:color w:val="111111"/>
          <w:sz w:val="28"/>
          <w:sz w:val="28"/>
          <w:szCs w:val="28"/>
          <w:rtl w:val="true"/>
          <w:lang w:bidi="fa-IR"/>
        </w:rPr>
        <w:t xml:space="preserve">یوم 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أین دفن قال بالکوفة لیلا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4324</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الطوسی فی أمالیه عن أبی عمر عبد الواحد بن</w:t>
      </w:r>
    </w:p>
    <w:p>
      <w:pPr>
        <w:pStyle w:val="BookText"/>
        <w:rPr/>
      </w:pPr>
      <w:r>
        <w:rPr>
          <w:rFonts w:ascii="IRNazanin" w:hAnsi="IRNazanin" w:eastAsia="IRNazanin"/>
          <w:color w:val="111111"/>
          <w:sz w:val="28"/>
          <w:sz w:val="28"/>
          <w:szCs w:val="28"/>
          <w:rtl w:val="true"/>
          <w:lang w:bidi="fa-IR"/>
        </w:rPr>
        <w:t>محمد عن أبی الحسن محمد بن محمد عن ابن عقدة عن أحمد بن یحیی عن عبد الرحمن</w:t>
      </w:r>
    </w:p>
    <w:p>
      <w:pPr>
        <w:pStyle w:val="BookText"/>
        <w:rPr/>
      </w:pPr>
      <w:r>
        <w:rPr>
          <w:rFonts w:ascii="IRNazanin" w:hAnsi="IRNazanin" w:eastAsia="IRNazanin"/>
          <w:color w:val="111111"/>
          <w:sz w:val="28"/>
          <w:sz w:val="28"/>
          <w:szCs w:val="28"/>
          <w:rtl w:val="true"/>
          <w:lang w:bidi="fa-IR"/>
        </w:rPr>
        <w:t>بن شریک عن أبیه عن أبی إسحاق عن عبد الله ابن أبی بکر ابن عمرو عن أبیه قال توفی</w:t>
      </w:r>
    </w:p>
    <w:p>
      <w:pPr>
        <w:pStyle w:val="BookText"/>
        <w:rPr/>
      </w:pPr>
      <w:r>
        <w:rPr>
          <w:rFonts w:ascii="IRNazanin" w:hAnsi="IRNazanin" w:eastAsia="IRNazanin"/>
          <w:color w:val="111111"/>
          <w:sz w:val="28"/>
          <w:sz w:val="28"/>
          <w:szCs w:val="28"/>
          <w:rtl w:val="true"/>
          <w:lang w:bidi="fa-IR"/>
        </w:rPr>
        <w:t>رسول الله صلی الله علیه وآله إلی أن قال ودفن لیلة الأربعاء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4325</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مصباح الأنوار عن جعفر بن محمد</w:t>
      </w:r>
    </w:p>
    <w:p>
      <w:pPr>
        <w:pStyle w:val="BookText"/>
        <w:rPr/>
      </w:pPr>
      <w:r>
        <w:rPr>
          <w:rFonts w:ascii="IRNazanin" w:hAnsi="IRNazanin" w:eastAsia="IRNazanin"/>
          <w:color w:val="111111"/>
          <w:sz w:val="28"/>
          <w:sz w:val="28"/>
          <w:szCs w:val="28"/>
          <w:rtl w:val="true"/>
          <w:lang w:bidi="fa-IR"/>
        </w:rPr>
        <w:t>عن آبائه علیهم السلام قال مکثت فاطمة علیها السلام بعد النبی صلی الله علیه وآله خمسة وسبعین یوما ثم</w:t>
      </w:r>
    </w:p>
    <w:p>
      <w:pPr>
        <w:pStyle w:val="BookText"/>
        <w:rPr/>
      </w:pPr>
      <w:r>
        <w:rPr>
          <w:rFonts w:ascii="IRNazanin" w:hAnsi="IRNazanin" w:eastAsia="IRNazanin"/>
          <w:color w:val="111111"/>
          <w:sz w:val="28"/>
          <w:sz w:val="28"/>
          <w:szCs w:val="28"/>
          <w:rtl w:val="true"/>
          <w:lang w:bidi="fa-IR"/>
        </w:rPr>
        <w:t xml:space="preserve">مرضت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وماتت من لیلتها فدفنها قبل الصباح</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4326</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زید بن علی قال أخبرنی أبی عن الحسن بن علی علیهما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وصیة فاطمة علیها السلام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ثم إنی أوصیک فی نفسی وهی</w:t>
      </w:r>
    </w:p>
    <w:p>
      <w:pPr>
        <w:pStyle w:val="BookText"/>
        <w:rPr/>
      </w:pPr>
      <w:r>
        <w:rPr>
          <w:rFonts w:ascii="IRNazanin" w:hAnsi="IRNazanin" w:eastAsia="IRNazanin"/>
          <w:color w:val="111111"/>
          <w:sz w:val="28"/>
          <w:sz w:val="28"/>
          <w:szCs w:val="28"/>
          <w:rtl w:val="true"/>
          <w:lang w:bidi="fa-IR"/>
        </w:rPr>
        <w:t>أحب الأنفس إلی بعد رسول الله صلی الله علیه وآله إذا انا مت فغسلنی بیدک وحنطنی وکفنی وادفنی</w:t>
      </w:r>
    </w:p>
    <w:p>
      <w:pPr>
        <w:pStyle w:val="BookText"/>
        <w:rPr/>
      </w:pPr>
      <w:r>
        <w:rPr>
          <w:rFonts w:ascii="IRNazanin" w:hAnsi="IRNazanin" w:eastAsia="IRNazanin"/>
          <w:color w:val="111111"/>
          <w:sz w:val="28"/>
          <w:sz w:val="28"/>
          <w:szCs w:val="28"/>
          <w:rtl w:val="true"/>
          <w:lang w:bidi="fa-IR"/>
        </w:rPr>
        <w:t xml:space="preserve">لیلا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وکتب ذلک علی علیه السلام بیده کشف الغمة </w:t>
      </w:r>
      <w:r>
        <w:rPr>
          <w:rFonts w:eastAsia="IRNazanin" w:cs="IRNazanin"/>
          <w:color w:val="111111"/>
          <w:sz w:val="28"/>
          <w:szCs w:val="28"/>
          <w:lang w:bidi="fa-IR"/>
        </w:rPr>
        <w:t>150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ابن</w:t>
      </w:r>
    </w:p>
    <w:p>
      <w:pPr>
        <w:pStyle w:val="BookText"/>
        <w:rPr/>
      </w:pPr>
      <w:r>
        <w:rPr>
          <w:rFonts w:ascii="IRNazanin" w:hAnsi="IRNazanin" w:eastAsia="IRNazanin"/>
          <w:color w:val="111111"/>
          <w:sz w:val="28"/>
          <w:sz w:val="28"/>
          <w:szCs w:val="28"/>
          <w:rtl w:val="true"/>
          <w:lang w:bidi="fa-IR"/>
        </w:rPr>
        <w:t>بابویه عن محمد بن علی علیهما السلام ان فاطمة علیها السلام دفنت لیلا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4327</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العیون </w:t>
      </w:r>
      <w:r>
        <w:rPr>
          <w:rFonts w:eastAsia="IRNazanin" w:cs="IRNazanin"/>
          <w:color w:val="111111"/>
          <w:sz w:val="28"/>
          <w:szCs w:val="28"/>
          <w:lang w:bidi="fa-IR"/>
        </w:rPr>
        <w:t>351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أحمد بن زیاد بن جعفر الهمدانی رض</w:t>
      </w:r>
    </w:p>
    <w:p>
      <w:pPr>
        <w:pStyle w:val="BookText"/>
        <w:rPr/>
      </w:pPr>
      <w:r>
        <w:rPr>
          <w:rFonts w:ascii="IRNazanin" w:hAnsi="IRNazanin" w:eastAsia="IRNazanin"/>
          <w:color w:val="111111"/>
          <w:sz w:val="28"/>
          <w:sz w:val="28"/>
          <w:szCs w:val="28"/>
          <w:rtl w:val="true"/>
          <w:lang w:bidi="fa-IR"/>
        </w:rPr>
        <w:t>قال حدثنا علی بن إبراهیم بن هاشم قال حدثنا یاسر الخادم قال لما کان بیننا وبین</w:t>
      </w:r>
    </w:p>
    <w:p>
      <w:pPr>
        <w:pStyle w:val="BookText"/>
        <w:rPr/>
      </w:pPr>
      <w:r>
        <w:rPr>
          <w:rFonts w:ascii="IRNazanin" w:hAnsi="IRNazanin" w:eastAsia="IRNazanin"/>
          <w:color w:val="111111"/>
          <w:sz w:val="28"/>
          <w:sz w:val="28"/>
          <w:szCs w:val="28"/>
          <w:rtl w:val="true"/>
          <w:lang w:bidi="fa-IR"/>
        </w:rPr>
        <w:t xml:space="preserve">طوس سبعة منازل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ذکر وفاة علی بن موسی الرضا علیه السلام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w:t>
      </w:r>
    </w:p>
    <w:p>
      <w:pPr>
        <w:pStyle w:val="BookText"/>
        <w:rPr/>
      </w:pPr>
      <w:r>
        <w:rPr>
          <w:rFonts w:ascii="IRNazanin" w:hAnsi="IRNazanin" w:eastAsia="IRNazanin"/>
          <w:color w:val="111111"/>
          <w:sz w:val="28"/>
          <w:sz w:val="28"/>
          <w:szCs w:val="28"/>
          <w:rtl w:val="true"/>
          <w:lang w:bidi="fa-IR"/>
        </w:rPr>
        <w:t>محمد بن جعفر بن محمد استأمن إلی المأمون وجاء إلی خراسان وکان عم أبی الحسن</w:t>
      </w:r>
    </w:p>
    <w:p>
      <w:pPr>
        <w:pStyle w:val="BookText"/>
        <w:rPr/>
      </w:pPr>
      <w:r>
        <w:rPr>
          <w:rFonts w:ascii="IRNazanin" w:hAnsi="IRNazanin" w:eastAsia="IRNazanin"/>
          <w:color w:val="111111"/>
          <w:sz w:val="28"/>
          <w:sz w:val="28"/>
          <w:szCs w:val="28"/>
          <w:rtl w:val="true"/>
          <w:lang w:bidi="fa-IR"/>
        </w:rPr>
        <w:t xml:space="preserve">علیه السلام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المأمون یا أبا جعفر اخرج إلی الناس وأعلمهم ان ابا الحسن</w:t>
      </w:r>
    </w:p>
    <w:p>
      <w:pPr>
        <w:pStyle w:val="BookText"/>
        <w:rPr/>
      </w:pPr>
      <w:r>
        <w:rPr>
          <w:rFonts w:ascii="IRNazanin" w:hAnsi="IRNazanin" w:eastAsia="IRNazanin"/>
          <w:color w:val="111111"/>
          <w:sz w:val="28"/>
          <w:sz w:val="28"/>
          <w:szCs w:val="28"/>
          <w:rtl w:val="true"/>
          <w:lang w:bidi="fa-IR"/>
        </w:rPr>
        <w:t>لا یخرج الیوم وکره ان یخرجه فتقع الفتنة فخرج محمد بن جعفر إلی الناس فقال</w:t>
      </w:r>
    </w:p>
    <w:p>
      <w:pPr>
        <w:pStyle w:val="BookText"/>
        <w:rPr/>
      </w:pPr>
      <w:r>
        <w:rPr>
          <w:rFonts w:ascii="IRNazanin" w:hAnsi="IRNazanin" w:eastAsia="IRNazanin"/>
          <w:color w:val="111111"/>
          <w:sz w:val="28"/>
          <w:sz w:val="28"/>
          <w:szCs w:val="28"/>
          <w:rtl w:val="true"/>
          <w:lang w:bidi="fa-IR"/>
        </w:rPr>
        <w:t>ایها الناس تفرقوا فان ابا الحسن علیه السلام لا یخرج الیوم فتفرق الناس فغسل</w:t>
      </w:r>
    </w:p>
    <w:p>
      <w:pPr>
        <w:pStyle w:val="BookText"/>
        <w:rPr/>
      </w:pPr>
      <w:r>
        <w:rPr>
          <w:rFonts w:ascii="IRNazanin" w:hAnsi="IRNazanin" w:eastAsia="IRNazanin"/>
          <w:color w:val="111111"/>
          <w:sz w:val="28"/>
          <w:sz w:val="28"/>
          <w:szCs w:val="28"/>
          <w:rtl w:val="true"/>
          <w:lang w:bidi="fa-IR"/>
        </w:rPr>
        <w:t>أبو الحسن علیه السلام فی اللیل ودفن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4328</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احتجاج الطبرسی </w:t>
      </w:r>
      <w:r>
        <w:rPr>
          <w:rFonts w:eastAsia="IRNazanin" w:cs="IRNazanin"/>
          <w:color w:val="111111"/>
          <w:sz w:val="28"/>
          <w:szCs w:val="28"/>
          <w:lang w:bidi="fa-IR"/>
        </w:rPr>
        <w:t>179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سؤال الزندیق الذی سئل</w:t>
      </w:r>
    </w:p>
    <w:p>
      <w:pPr>
        <w:pStyle w:val="BookText"/>
        <w:rPr/>
      </w:pPr>
      <w:r>
        <w:rPr>
          <w:rFonts w:ascii="IRNazanin" w:hAnsi="IRNazanin" w:eastAsia="IRNazanin"/>
          <w:color w:val="111111"/>
          <w:sz w:val="28"/>
          <w:sz w:val="28"/>
          <w:szCs w:val="28"/>
          <w:rtl w:val="true"/>
          <w:lang w:bidi="fa-IR"/>
        </w:rPr>
        <w:t xml:space="preserve">ابا عبد الله علیه السلام عن مسائل کثیرة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فأخبرنی عن المجوس کانوا</w:t>
      </w:r>
    </w:p>
    <w:p>
      <w:pPr>
        <w:pStyle w:val="BookText"/>
        <w:rPr/>
      </w:pPr>
      <w:r>
        <w:rPr>
          <w:rFonts w:ascii="IRNazanin" w:hAnsi="IRNazanin" w:eastAsia="IRNazanin"/>
          <w:color w:val="111111"/>
          <w:sz w:val="28"/>
          <w:sz w:val="28"/>
          <w:szCs w:val="28"/>
          <w:rtl w:val="true"/>
          <w:lang w:bidi="fa-IR"/>
        </w:rPr>
        <w:t>أقرب إلی الصواب فی دهرهم أم العرب قال علیه السلام العرب فی الجاهلیة کانت</w:t>
      </w:r>
    </w:p>
    <w:p>
      <w:pPr>
        <w:pStyle w:val="BookText"/>
        <w:rPr/>
      </w:pPr>
      <w:r>
        <w:rPr>
          <w:rFonts w:ascii="IRNazanin" w:hAnsi="IRNazanin" w:eastAsia="IRNazanin"/>
          <w:color w:val="111111"/>
          <w:sz w:val="28"/>
          <w:sz w:val="28"/>
          <w:szCs w:val="28"/>
          <w:rtl w:val="true"/>
          <w:lang w:bidi="fa-IR"/>
        </w:rPr>
        <w:t xml:space="preserve">أقرب إلی الدین الحنیفی من المجوس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وکانت المجوس ترمی الموتی</w:t>
      </w:r>
    </w:p>
    <w:p>
      <w:pPr>
        <w:pStyle w:val="BookText"/>
        <w:rPr/>
      </w:pPr>
      <w:r>
        <w:rPr>
          <w:rFonts w:ascii="IRNazanin" w:hAnsi="IRNazanin" w:eastAsia="IRNazanin"/>
          <w:color w:val="111111"/>
          <w:sz w:val="28"/>
          <w:sz w:val="28"/>
          <w:szCs w:val="28"/>
          <w:rtl w:val="true"/>
          <w:lang w:bidi="fa-IR"/>
        </w:rPr>
        <w:t>فی الصحاری والنواویس والعرب تواریها فی قبورها وتلحد لها وکذلک السنة علی</w:t>
      </w:r>
    </w:p>
    <w:p>
      <w:pPr>
        <w:pStyle w:val="BookText"/>
        <w:rPr/>
      </w:pPr>
      <w:r>
        <w:rPr>
          <w:rFonts w:ascii="IRNazanin" w:hAnsi="IRNazanin" w:eastAsia="IRNazanin"/>
          <w:color w:val="111111"/>
          <w:sz w:val="28"/>
          <w:sz w:val="28"/>
          <w:szCs w:val="28"/>
          <w:rtl w:val="true"/>
          <w:lang w:bidi="fa-IR"/>
        </w:rPr>
        <w:t>الرسل ان أول من حفر له قبر آدم أبو البشر علیه السلام والحد له لحد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ذریح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نقل المحتضر إلی</w:t>
      </w:r>
    </w:p>
    <w:p>
      <w:pPr>
        <w:pStyle w:val="BookText"/>
        <w:rPr/>
      </w:pPr>
      <w:r>
        <w:rPr>
          <w:rFonts w:ascii="IRNazanin" w:hAnsi="IRNazanin" w:eastAsia="IRNazanin"/>
          <w:color w:val="111111"/>
          <w:sz w:val="28"/>
          <w:sz w:val="28"/>
          <w:szCs w:val="28"/>
          <w:rtl w:val="true"/>
          <w:lang w:bidi="fa-IR"/>
        </w:rPr>
        <w:t xml:space="preserve">مصلاه من أبواب الاحتضار فإذا مات المیت فخذ فی جهازه وعجله وفی روایة سلمی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فأخذ علی فی شأنها وأخرجها فدفنها لیلا وفی روایة العوالی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وجوب تغسیل میت المسلم من أبواب غسل المیت قوله علیه السلام فرض علی أمتی غسل</w:t>
      </w:r>
    </w:p>
    <w:p>
      <w:pPr>
        <w:pStyle w:val="BookText"/>
        <w:rPr/>
      </w:pPr>
      <w:r>
        <w:rPr>
          <w:rFonts w:ascii="IRNazanin" w:hAnsi="IRNazanin" w:eastAsia="IRNazanin"/>
          <w:color w:val="111111"/>
          <w:sz w:val="28"/>
          <w:sz w:val="28"/>
          <w:szCs w:val="28"/>
          <w:rtl w:val="true"/>
          <w:lang w:bidi="fa-IR"/>
        </w:rPr>
        <w:t xml:space="preserve">موتاها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ودفنها</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روایة مرة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اخسأ عدو الله فإنه صلی الله علیه وآله امرنی بغسله وکفنه ودفنه</w:t>
      </w:r>
    </w:p>
    <w:p>
      <w:pPr>
        <w:pStyle w:val="BookText"/>
        <w:rPr/>
      </w:pPr>
      <w:r>
        <w:rPr>
          <w:rFonts w:ascii="IRNazanin" w:hAnsi="IRNazanin" w:eastAsia="IRNazanin"/>
          <w:color w:val="111111"/>
          <w:sz w:val="28"/>
          <w:sz w:val="28"/>
          <w:szCs w:val="28"/>
          <w:rtl w:val="true"/>
          <w:lang w:bidi="fa-IR"/>
        </w:rPr>
        <w:t xml:space="preserve">وفی روایة أبی مریم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المحرم إذا مات فهو کالمحل قوله علیه السلام وخمروا</w:t>
      </w:r>
    </w:p>
    <w:p>
      <w:pPr>
        <w:pStyle w:val="BookText"/>
        <w:rPr/>
      </w:pPr>
      <w:r>
        <w:rPr>
          <w:rFonts w:ascii="IRNazanin" w:hAnsi="IRNazanin" w:eastAsia="IRNazanin"/>
          <w:color w:val="111111"/>
          <w:sz w:val="28"/>
          <w:sz w:val="28"/>
          <w:szCs w:val="28"/>
          <w:rtl w:val="true"/>
          <w:lang w:bidi="fa-IR"/>
        </w:rPr>
        <w:t xml:space="preserve">وجهه ورأسه ودفنوه وفی روایة سماعة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السقط یدفن بدمه قوله السقط</w:t>
      </w:r>
    </w:p>
    <w:p>
      <w:pPr>
        <w:pStyle w:val="BookText"/>
        <w:rPr/>
      </w:pPr>
      <w:r>
        <w:rPr>
          <w:rFonts w:ascii="IRNazanin" w:hAnsi="IRNazanin" w:eastAsia="IRNazanin"/>
          <w:color w:val="111111"/>
          <w:sz w:val="28"/>
          <w:sz w:val="28"/>
          <w:szCs w:val="28"/>
          <w:rtl w:val="true"/>
          <w:lang w:bidi="fa-IR"/>
        </w:rPr>
        <w:t>إذا استوی خلقه یجب علیه الغسل واللحد والکفن فقال علیه السلام نعم کل ذلک یجب</w:t>
      </w:r>
    </w:p>
    <w:p>
      <w:pPr>
        <w:pStyle w:val="BookText"/>
        <w:rPr/>
      </w:pPr>
      <w:r>
        <w:rPr>
          <w:rFonts w:ascii="IRNazanin" w:hAnsi="IRNazanin" w:eastAsia="IRNazanin"/>
          <w:color w:val="111111"/>
          <w:sz w:val="28"/>
          <w:sz w:val="28"/>
          <w:szCs w:val="28"/>
          <w:rtl w:val="true"/>
          <w:lang w:bidi="fa-IR"/>
        </w:rPr>
        <w:t xml:space="preserve">إذا استوی وفی الرضوی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یدل علی وجوب دفن المیت وفی روایة ابن عباس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الشهید قوله امر رسول الله صلی الله علیه وآله بقتلی أحد ان ینزع عنهم الحدید</w:t>
      </w:r>
    </w:p>
    <w:p>
      <w:pPr>
        <w:pStyle w:val="BookText"/>
        <w:rPr/>
      </w:pPr>
      <w:r>
        <w:rPr>
          <w:rFonts w:ascii="IRNazanin" w:hAnsi="IRNazanin" w:eastAsia="IRNazanin"/>
          <w:color w:val="111111"/>
          <w:sz w:val="28"/>
          <w:sz w:val="28"/>
          <w:szCs w:val="28"/>
          <w:rtl w:val="true"/>
          <w:lang w:bidi="fa-IR"/>
        </w:rPr>
        <w:t>والجلود وان یدفنوا بدمائهم وثیابهم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الدعائم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نحوه وفی روایة أبی البختری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w:t>
      </w:r>
    </w:p>
    <w:p>
      <w:pPr>
        <w:pStyle w:val="BookText"/>
        <w:rPr/>
      </w:pPr>
      <w:r>
        <w:rPr>
          <w:rFonts w:ascii="IRNazanin" w:hAnsi="IRNazanin" w:eastAsia="IRNazanin"/>
          <w:color w:val="111111"/>
          <w:sz w:val="28"/>
          <w:sz w:val="28"/>
          <w:szCs w:val="28"/>
          <w:rtl w:val="true"/>
          <w:lang w:bidi="fa-IR"/>
        </w:rPr>
        <w:t xml:space="preserve">السلام ودفنهما فی ثیابهما وصلی علیهما وفی روایة عبد الرحمن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انه لا یمس من المیت ظفر ولا شعر قوله علیه السلام لا یمس منه شئ اغسله وادفنه وفی کثیر من</w:t>
      </w:r>
    </w:p>
    <w:p>
      <w:pPr>
        <w:pStyle w:val="BookText"/>
        <w:rPr/>
      </w:pPr>
      <w:r>
        <w:rPr>
          <w:rFonts w:ascii="IRNazanin" w:hAnsi="IRNazanin" w:eastAsia="IRNazanin"/>
          <w:color w:val="111111"/>
          <w:sz w:val="28"/>
          <w:sz w:val="28"/>
          <w:szCs w:val="28"/>
          <w:rtl w:val="true"/>
          <w:lang w:bidi="fa-IR"/>
        </w:rPr>
        <w:t xml:space="preserve">أحادیث باب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تغسیل الرجل المرأة ما یدل علی وجوب دفن المیت المسلم وفی</w:t>
      </w:r>
    </w:p>
    <w:p>
      <w:pPr>
        <w:pStyle w:val="BookText"/>
        <w:rPr/>
      </w:pPr>
      <w:r>
        <w:rPr>
          <w:rFonts w:ascii="IRNazanin" w:hAnsi="IRNazanin" w:eastAsia="IRNazanin"/>
          <w:color w:val="111111"/>
          <w:sz w:val="28"/>
          <w:sz w:val="28"/>
          <w:szCs w:val="28"/>
          <w:rtl w:val="true"/>
          <w:lang w:bidi="fa-IR"/>
        </w:rPr>
        <w:t xml:space="preserve">بعضها ما یدل علی جواز الدفن لیلا وفی روایة عمار </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قوله علیه السلام ولا یدفنه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p>
    <w:p>
      <w:pPr>
        <w:pStyle w:val="BookText"/>
        <w:rPr/>
      </w:pPr>
      <w:r>
        <w:rPr>
          <w:rFonts w:ascii="IRNazanin" w:hAnsi="IRNazanin" w:eastAsia="IRNazanin"/>
          <w:color w:val="111111"/>
          <w:sz w:val="28"/>
          <w:sz w:val="28"/>
          <w:szCs w:val="28"/>
          <w:rtl w:val="true"/>
          <w:lang w:bidi="fa-IR"/>
        </w:rPr>
        <w:t>النصرانی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یقوم علی قبره وان کان أباه وفی روایة العیص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انه یجزی غسل واحد لمن مات وهو جنب قوله علیه السلام إذا مات المیت فخذ</w:t>
      </w:r>
    </w:p>
    <w:p>
      <w:pPr>
        <w:pStyle w:val="BookText"/>
        <w:rPr/>
      </w:pPr>
      <w:r>
        <w:rPr>
          <w:rFonts w:ascii="IRNazanin" w:hAnsi="IRNazanin" w:eastAsia="IRNazanin"/>
          <w:color w:val="111111"/>
          <w:sz w:val="28"/>
          <w:sz w:val="28"/>
          <w:szCs w:val="28"/>
          <w:rtl w:val="true"/>
          <w:lang w:bidi="fa-IR"/>
        </w:rPr>
        <w:t>فی جهازه وعجله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فضل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تکفین المیت من الزکاة من أبواب</w:t>
      </w:r>
    </w:p>
    <w:p>
      <w:pPr>
        <w:pStyle w:val="BookText"/>
        <w:rPr/>
      </w:pPr>
      <w:r>
        <w:rPr>
          <w:rFonts w:ascii="IRNazanin" w:hAnsi="IRNazanin" w:eastAsia="IRNazanin"/>
          <w:color w:val="111111"/>
          <w:sz w:val="28"/>
          <w:sz w:val="28"/>
          <w:szCs w:val="28"/>
          <w:rtl w:val="true"/>
          <w:lang w:bidi="fa-IR"/>
        </w:rPr>
        <w:t>تحنیط المیت وتکفینه قوله علیه السلام ان حرمة بدن المؤمن میتا کحرمته حیا فوار</w:t>
      </w:r>
    </w:p>
    <w:p>
      <w:pPr>
        <w:pStyle w:val="BookText"/>
        <w:rPr/>
      </w:pPr>
      <w:r>
        <w:rPr>
          <w:rFonts w:ascii="IRNazanin" w:hAnsi="IRNazanin" w:eastAsia="IRNazanin"/>
          <w:color w:val="111111"/>
          <w:sz w:val="28"/>
          <w:sz w:val="28"/>
          <w:szCs w:val="28"/>
          <w:rtl w:val="true"/>
          <w:lang w:bidi="fa-IR"/>
        </w:rPr>
        <w:t>بدنه وعورته وفی کثیر من أحادیث الباب الثانی من أبواب الصلاة علی المیت</w:t>
      </w:r>
    </w:p>
    <w:p>
      <w:pPr>
        <w:pStyle w:val="BookText"/>
        <w:rPr/>
      </w:pPr>
      <w:r>
        <w:rPr>
          <w:rFonts w:ascii="IRNazanin" w:hAnsi="IRNazanin" w:eastAsia="IRNazanin"/>
          <w:color w:val="111111"/>
          <w:sz w:val="28"/>
          <w:sz w:val="28"/>
          <w:szCs w:val="28"/>
          <w:rtl w:val="true"/>
          <w:lang w:bidi="fa-IR"/>
        </w:rPr>
        <w:t xml:space="preserve">ما یدل علی وجوب دفن الموتی وفی روایة زرارة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الصلاة</w:t>
      </w:r>
    </w:p>
    <w:p>
      <w:pPr>
        <w:pStyle w:val="BookText"/>
        <w:rPr/>
      </w:pPr>
      <w:r>
        <w:rPr>
          <w:rFonts w:ascii="IRNazanin" w:hAnsi="IRNazanin" w:eastAsia="IRNazanin"/>
          <w:color w:val="111111"/>
          <w:sz w:val="28"/>
          <w:sz w:val="28"/>
          <w:szCs w:val="28"/>
          <w:rtl w:val="true"/>
          <w:lang w:bidi="fa-IR"/>
        </w:rPr>
        <w:t>علی جنازة من بلغ ستا قوله کان علی علیه السلام یأمر به فیدفن وفی روایته الأخری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ثم امر علیه السلام به فدفن وفی روایة سعد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w:t>
      </w:r>
    </w:p>
    <w:p>
      <w:pPr>
        <w:pStyle w:val="BookText"/>
        <w:rPr/>
      </w:pPr>
      <w:r>
        <w:rPr>
          <w:rFonts w:ascii="IRNazanin" w:hAnsi="IRNazanin" w:eastAsia="IRNazanin"/>
          <w:color w:val="111111"/>
          <w:sz w:val="28"/>
          <w:sz w:val="28"/>
          <w:szCs w:val="28"/>
          <w:rtl w:val="true"/>
          <w:lang w:bidi="fa-IR"/>
        </w:rPr>
        <w:t>ایذان الناس بموت المسلم قوله علیه السلام مات الرجل فقال داود علیه السلام</w:t>
      </w:r>
    </w:p>
    <w:p>
      <w:pPr>
        <w:pStyle w:val="BookText"/>
        <w:rPr/>
      </w:pPr>
      <w:r>
        <w:rPr>
          <w:rFonts w:ascii="IRNazanin" w:hAnsi="IRNazanin" w:eastAsia="IRNazanin"/>
          <w:color w:val="111111"/>
          <w:sz w:val="28"/>
          <w:sz w:val="28"/>
          <w:szCs w:val="28"/>
          <w:rtl w:val="true"/>
          <w:lang w:bidi="fa-IR"/>
        </w:rPr>
        <w:t xml:space="preserve">ادفنوا صاحبکم وفی روایتی مصباح الأنوار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وروایة أبی حمزة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التوصیة بعدم حضور من لا یحب ان یصلی علیه ما یدل علی جواز</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الدفن لیلا وفی مرسلة ابن شهرآشوب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التکبیر فی صلاة المیت</w:t>
      </w:r>
    </w:p>
    <w:p>
      <w:pPr>
        <w:pStyle w:val="BookText"/>
        <w:rPr/>
      </w:pPr>
      <w:r>
        <w:rPr>
          <w:rFonts w:ascii="IRNazanin" w:hAnsi="IRNazanin" w:eastAsia="IRNazanin"/>
          <w:color w:val="111111"/>
          <w:sz w:val="28"/>
          <w:sz w:val="28"/>
          <w:szCs w:val="28"/>
          <w:rtl w:val="true"/>
          <w:lang w:bidi="fa-IR"/>
        </w:rPr>
        <w:t xml:space="preserve">قوله ودفنها علیه السلام لیلا وفی روایة عمار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یصلی علی میت قبل</w:t>
      </w:r>
    </w:p>
    <w:p>
      <w:pPr>
        <w:pStyle w:val="BookText"/>
        <w:rPr/>
      </w:pPr>
      <w:r>
        <w:rPr>
          <w:rFonts w:ascii="IRNazanin" w:hAnsi="IRNazanin" w:eastAsia="IRNazanin"/>
          <w:color w:val="111111"/>
          <w:sz w:val="28"/>
          <w:sz w:val="28"/>
          <w:szCs w:val="28"/>
          <w:rtl w:val="true"/>
          <w:lang w:bidi="fa-IR"/>
        </w:rPr>
        <w:t xml:space="preserve">التکفین قوله علیه السلام ثم یصلی علیه ثم یدفن وفی روایة محمد بن أسلم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علیه السلام ثم یصلون علیه ثم یوارونه فی قبره وفی روایة جابر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کراهة الصلاة علی المیت فی وقت من الأوقات قوله علیه السلا عجل المیت</w:t>
      </w:r>
    </w:p>
    <w:p>
      <w:pPr>
        <w:pStyle w:val="BookText"/>
        <w:rPr/>
      </w:pPr>
      <w:r>
        <w:rPr>
          <w:rFonts w:ascii="IRNazanin" w:hAnsi="IRNazanin" w:eastAsia="IRNazanin"/>
          <w:color w:val="111111"/>
          <w:sz w:val="28"/>
          <w:sz w:val="28"/>
          <w:szCs w:val="28"/>
          <w:rtl w:val="true"/>
          <w:lang w:bidi="fa-IR"/>
        </w:rPr>
        <w:t>إلی قبره الا ان یخاف ان یفوت وقت الفریضة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ویأتی فی جمیع أحادیث الباب التالی والذی بعده ما یدل علی وجوب دفن</w:t>
      </w:r>
    </w:p>
    <w:p>
      <w:pPr>
        <w:pStyle w:val="BookText"/>
        <w:rPr/>
      </w:pPr>
      <w:r>
        <w:rPr>
          <w:rFonts w:ascii="IRNazanin" w:hAnsi="IRNazanin" w:eastAsia="IRNazanin"/>
          <w:color w:val="111111"/>
          <w:sz w:val="28"/>
          <w:sz w:val="28"/>
          <w:szCs w:val="28"/>
          <w:rtl w:val="true"/>
          <w:lang w:bidi="fa-IR"/>
        </w:rPr>
        <w:t xml:space="preserve">الموتی وفی روایة ابن عباس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أول من جعل له النعش فاطمة</w:t>
      </w:r>
    </w:p>
    <w:p>
      <w:pPr>
        <w:pStyle w:val="BookText"/>
        <w:rPr/>
      </w:pPr>
      <w:r>
        <w:rPr>
          <w:rFonts w:ascii="IRNazanin" w:hAnsi="IRNazanin" w:eastAsia="IRNazanin"/>
          <w:color w:val="111111"/>
          <w:sz w:val="28"/>
          <w:sz w:val="28"/>
          <w:szCs w:val="28"/>
          <w:rtl w:val="true"/>
          <w:lang w:bidi="fa-IR"/>
        </w:rPr>
        <w:t xml:space="preserve">علیها السلام قوله فدفناها لیلا وفی مرسلة الفقیه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کراهة ان یتبع الجنازة</w:t>
      </w:r>
    </w:p>
    <w:p>
      <w:pPr>
        <w:pStyle w:val="BookText"/>
        <w:rPr/>
      </w:pPr>
      <w:r>
        <w:rPr>
          <w:rFonts w:ascii="IRNazanin" w:hAnsi="IRNazanin" w:eastAsia="IRNazanin"/>
          <w:color w:val="111111"/>
          <w:sz w:val="28"/>
          <w:sz w:val="28"/>
          <w:szCs w:val="28"/>
          <w:rtl w:val="true"/>
          <w:lang w:bidi="fa-IR"/>
        </w:rPr>
        <w:t>بالنار قوله علیه السلام ان ابنة رسول الله صلی الله علیه وآله اخرج بها لیلا وفی روایة أبی المقدام وزیاد</w:t>
      </w:r>
    </w:p>
    <w:p>
      <w:pPr>
        <w:pStyle w:val="BookText"/>
        <w:rPr/>
      </w:pPr>
      <w:r>
        <w:rPr>
          <w:rFonts w:ascii="IRNazanin" w:hAnsi="IRNazanin" w:eastAsia="IRNazanin"/>
          <w:color w:val="111111"/>
          <w:sz w:val="28"/>
          <w:sz w:val="28"/>
          <w:szCs w:val="28"/>
          <w:rtl w:val="true"/>
          <w:lang w:bidi="fa-IR"/>
        </w:rPr>
        <w:t xml:space="preserve">بن عبید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ودفنها علیه السلام لیلا وفی روایة ابن مسلم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توجیه المیت إلی قبور النبی والأئمة علیهم السلام قوله علیه</w:t>
      </w:r>
    </w:p>
    <w:p>
      <w:pPr>
        <w:pStyle w:val="BookText"/>
        <w:rPr/>
      </w:pPr>
      <w:r>
        <w:rPr>
          <w:rFonts w:ascii="IRNazanin" w:hAnsi="IRNazanin" w:eastAsia="IRNazanin"/>
          <w:color w:val="111111"/>
          <w:sz w:val="28"/>
          <w:sz w:val="28"/>
          <w:szCs w:val="28"/>
          <w:rtl w:val="true"/>
          <w:lang w:bidi="fa-IR"/>
        </w:rPr>
        <w:t xml:space="preserve">السلام ثم ردنی فادفنی بالبقیع وفی روایة زیاد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ثم ردنی إلی</w:t>
      </w:r>
    </w:p>
    <w:p>
      <w:pPr>
        <w:pStyle w:val="BookText"/>
        <w:rPr/>
      </w:pPr>
      <w:r>
        <w:rPr>
          <w:rFonts w:ascii="IRNazanin" w:hAnsi="IRNazanin" w:eastAsia="IRNazanin"/>
          <w:color w:val="111111"/>
          <w:sz w:val="28"/>
          <w:sz w:val="28"/>
          <w:szCs w:val="28"/>
          <w:rtl w:val="true"/>
          <w:lang w:bidi="fa-IR"/>
        </w:rPr>
        <w:t>قبر جدتی فاطمة بنت أسد فادفنی هناک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مرسلة الخرائج مثله وفی روایة سعد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اللحد</w:t>
      </w:r>
    </w:p>
    <w:p>
      <w:pPr>
        <w:pStyle w:val="BookText"/>
        <w:rPr/>
      </w:pPr>
      <w:r>
        <w:rPr>
          <w:rFonts w:ascii="IRNazanin" w:hAnsi="IRNazanin" w:eastAsia="IRNazanin"/>
          <w:color w:val="111111"/>
          <w:sz w:val="28"/>
          <w:sz w:val="28"/>
          <w:szCs w:val="28"/>
          <w:rtl w:val="true"/>
          <w:lang w:bidi="fa-IR"/>
        </w:rPr>
        <w:t xml:space="preserve">والشق قوله علیه السلام فألحدانی وأشرجا علی اللبن وفی روایة حنان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جواز فرش القبر بالقطیفة قوله علیه السلام فإنکما تجدان فیها ساجة فادفنانی فیها وفی</w:t>
      </w:r>
    </w:p>
    <w:p>
      <w:pPr>
        <w:pStyle w:val="BookText"/>
        <w:rPr/>
      </w:pPr>
      <w:r>
        <w:rPr>
          <w:rFonts w:ascii="IRNazanin" w:hAnsi="IRNazanin" w:eastAsia="IRNazanin"/>
          <w:color w:val="111111"/>
          <w:sz w:val="28"/>
          <w:sz w:val="28"/>
          <w:szCs w:val="28"/>
          <w:rtl w:val="true"/>
          <w:lang w:bidi="fa-IR"/>
        </w:rPr>
        <w:t xml:space="preserve">روایة العلاء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إذا مات مسلم فی بئر قوله علیه السلام وان أمکن</w:t>
      </w:r>
    </w:p>
    <w:p>
      <w:pPr>
        <w:pStyle w:val="BookText"/>
        <w:rPr/>
      </w:pPr>
      <w:r>
        <w:rPr>
          <w:rFonts w:ascii="IRNazanin" w:hAnsi="IRNazanin" w:eastAsia="IRNazanin"/>
          <w:color w:val="111111"/>
          <w:sz w:val="28"/>
          <w:sz w:val="28"/>
          <w:szCs w:val="28"/>
          <w:rtl w:val="true"/>
          <w:lang w:bidi="fa-IR"/>
        </w:rPr>
        <w:t xml:space="preserve">اخراجه اخرج وغسل ودفن وفی مرسلة فلاح السائل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استحباب</w:t>
      </w:r>
    </w:p>
    <w:p>
      <w:pPr>
        <w:pStyle w:val="BookText"/>
        <w:rPr/>
      </w:pPr>
      <w:r>
        <w:rPr>
          <w:rFonts w:ascii="IRNazanin" w:hAnsi="IRNazanin" w:eastAsia="IRNazanin"/>
          <w:color w:val="111111"/>
          <w:sz w:val="28"/>
          <w:sz w:val="28"/>
          <w:szCs w:val="28"/>
          <w:rtl w:val="true"/>
          <w:lang w:bidi="fa-IR"/>
        </w:rPr>
        <w:t>صلاة الهدیة من أبواب الصلاة النبی والأئمة وما بقی من الصلوات المندوبات</w:t>
      </w:r>
    </w:p>
    <w:p>
      <w:pPr>
        <w:pStyle w:val="BookText"/>
        <w:rPr/>
      </w:pPr>
      <w:r>
        <w:rPr>
          <w:rFonts w:ascii="IRNazanin" w:hAnsi="IRNazanin" w:eastAsia="IRNazanin"/>
          <w:color w:val="111111"/>
          <w:sz w:val="28"/>
          <w:sz w:val="28"/>
          <w:szCs w:val="28"/>
          <w:rtl w:val="true"/>
          <w:lang w:bidi="fa-IR"/>
        </w:rPr>
        <w:t>قوله صلی الله علیه وآله إذا دفنتم میتکم وفرغتم من دفنه فلیقم وارثه أو قرابته أو صدیقه من جانب</w:t>
      </w:r>
    </w:p>
    <w:p>
      <w:pPr>
        <w:pStyle w:val="BookText"/>
        <w:rPr/>
      </w:pPr>
      <w:r>
        <w:rPr>
          <w:rFonts w:ascii="IRNazanin" w:hAnsi="IRNazanin" w:eastAsia="IRNazanin"/>
          <w:color w:val="111111"/>
          <w:sz w:val="28"/>
          <w:sz w:val="28"/>
          <w:szCs w:val="28"/>
          <w:rtl w:val="true"/>
          <w:lang w:bidi="fa-IR"/>
        </w:rPr>
        <w:t>القبر وفی روایة ابن خالد من باب ثبوت الزناء بالاقرار من أبواب حرمة الزنا وحده</w:t>
      </w:r>
    </w:p>
    <w:p>
      <w:pPr>
        <w:pStyle w:val="BookText"/>
        <w:rPr/>
      </w:pPr>
      <w:r>
        <w:rPr>
          <w:rFonts w:ascii="IRNazanin" w:hAnsi="IRNazanin" w:eastAsia="IRNazanin"/>
          <w:color w:val="111111"/>
          <w:sz w:val="28"/>
          <w:sz w:val="28"/>
          <w:szCs w:val="28"/>
          <w:rtl w:val="true"/>
          <w:lang w:bidi="fa-IR"/>
        </w:rPr>
        <w:t xml:space="preserve">من کتاب الحدود قوله فأخرجه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المرجوم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أمیر المؤمنین علیه السلام فامر</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فحفر له وصلی علیه ودفنه وفی روایة ابن قیس قوله علیه السلام فصلی علیه ودفنه</w:t>
      </w:r>
      <w:r>
        <w:rPr>
          <w:rFonts w:eastAsia="IRNazanin" w:cs="IRNazanin"/>
          <w:color w:val="111111"/>
          <w:sz w:val="28"/>
          <w:szCs w:val="28"/>
          <w:rtl w:val="true"/>
          <w:lang w:bidi="fa-IR"/>
        </w:rPr>
        <w:t>.</w:t>
      </w:r>
      <w:bookmarkStart w:id="396" w:name="pg12405_123550"/>
    </w:p>
    <w:p>
      <w:pPr>
        <w:pStyle w:val="Heading4"/>
        <w:numPr>
          <w:ilvl w:val="3"/>
          <w:numId w:val="1"/>
        </w:numPr>
        <w:rPr/>
      </w:pPr>
      <w:bookmarkStart w:id="397" w:name="__RefHeading___Toc9751308_417432637"/>
      <w:bookmarkStart w:id="398" w:name="_Toc140"/>
      <w:bookmarkEnd w:id="396"/>
      <w:bookmarkEnd w:id="397"/>
      <w:r>
        <w:rPr>
          <w:rtl w:val="true"/>
        </w:rPr>
        <w:t>(</w:t>
      </w:r>
      <w:r>
        <w:rPr/>
        <w:t>2</w:t>
      </w:r>
      <w:r>
        <w:rPr>
          <w:rtl w:val="true"/>
        </w:rPr>
        <w:t xml:space="preserve">) </w:t>
      </w:r>
      <w:r>
        <w:rPr>
          <w:rtl w:val="true"/>
        </w:rPr>
        <w:t>باب من ینتظر به ولا یعجل فی تجهیزه الا ان یتبین موته ویستیقن</w:t>
      </w:r>
      <w:bookmarkEnd w:id="398"/>
    </w:p>
    <w:p>
      <w:pPr>
        <w:pStyle w:val="BookText"/>
        <w:rPr/>
      </w:pPr>
      <w:r>
        <w:rPr>
          <w:rFonts w:eastAsia="IRNazanin" w:cs="IRNazanin"/>
          <w:color w:val="111111"/>
          <w:sz w:val="28"/>
          <w:szCs w:val="28"/>
          <w:lang w:bidi="fa-IR"/>
        </w:rPr>
        <w:t>4329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أیده الله عن أبی الحسن محمد بن أحمد بن</w:t>
      </w:r>
    </w:p>
    <w:p>
      <w:pPr>
        <w:pStyle w:val="BookText"/>
        <w:rPr/>
      </w:pPr>
      <w:r>
        <w:rPr>
          <w:rFonts w:ascii="IRNazanin" w:hAnsi="IRNazanin" w:eastAsia="IRNazanin"/>
          <w:color w:val="111111"/>
          <w:sz w:val="28"/>
          <w:sz w:val="28"/>
          <w:szCs w:val="28"/>
          <w:rtl w:val="true"/>
          <w:lang w:bidi="fa-IR"/>
        </w:rPr>
        <w:t>داود القمی عن أبیه عن أبی الحسن علی بن الحسین عن محمد بن یحیی عن محمد بن</w:t>
      </w:r>
    </w:p>
    <w:p>
      <w:pPr>
        <w:pStyle w:val="BookText"/>
        <w:rPr/>
      </w:pPr>
      <w:r>
        <w:rPr>
          <w:rFonts w:ascii="IRNazanin" w:hAnsi="IRNazanin" w:eastAsia="IRNazanin"/>
          <w:color w:val="111111"/>
          <w:sz w:val="28"/>
          <w:sz w:val="28"/>
          <w:szCs w:val="28"/>
          <w:rtl w:val="true"/>
          <w:lang w:bidi="fa-IR"/>
        </w:rPr>
        <w:t xml:space="preserve">أحمد بن یحیی عن محمد بن عیسی کا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محمد بن عیسی عن یونس</w:t>
      </w:r>
    </w:p>
    <w:p>
      <w:pPr>
        <w:pStyle w:val="BookText"/>
        <w:rPr/>
      </w:pPr>
      <w:r>
        <w:rPr>
          <w:rFonts w:ascii="IRNazanin" w:hAnsi="IRNazanin" w:eastAsia="IRNazanin"/>
          <w:color w:val="111111"/>
          <w:sz w:val="28"/>
          <w:sz w:val="28"/>
          <w:szCs w:val="28"/>
          <w:rtl w:val="true"/>
          <w:lang w:bidi="fa-IR"/>
        </w:rPr>
        <w:t xml:space="preserve">عن إسماعیل بن عبد الخالق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أخی شهاب بن عبد ربه قال قال أبو عبد الله علیه السلام</w:t>
      </w:r>
    </w:p>
    <w:p>
      <w:pPr>
        <w:pStyle w:val="BookText"/>
        <w:rPr/>
      </w:pP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خمس </w:t>
      </w:r>
      <w:r>
        <w:rPr>
          <w:rStyle w:val="FootnoteAnchor"/>
          <w:rtl w:val="true"/>
        </w:rPr>
        <w:footnoteReference w:id="736"/>
      </w:r>
      <w:r>
        <w:rPr>
          <w:rFonts w:ascii="IRNazanin" w:hAnsi="IRNazanin" w:eastAsia="IRNazanin"/>
          <w:color w:val="111111"/>
          <w:sz w:val="28"/>
          <w:sz w:val="28"/>
          <w:szCs w:val="28"/>
          <w:rtl w:val="true"/>
          <w:lang w:bidi="fa-IR"/>
        </w:rPr>
        <w:t xml:space="preserve">ینتظر 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ثلاثة أیام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ان یتغیروا الغریق والمصعوق والمبطون </w:t>
      </w:r>
      <w:r>
        <w:rPr>
          <w:rStyle w:val="FootnoteAnchor"/>
          <w:rtl w:val="true"/>
        </w:rPr>
        <w:footnoteReference w:id="737"/>
      </w:r>
    </w:p>
    <w:p>
      <w:pPr>
        <w:pStyle w:val="BookText"/>
        <w:rPr/>
      </w:pPr>
      <w:r>
        <w:rPr>
          <w:rFonts w:ascii="IRNazanin" w:hAnsi="IRNazanin" w:eastAsia="IRNazanin"/>
          <w:color w:val="111111"/>
          <w:sz w:val="28"/>
          <w:sz w:val="28"/>
          <w:szCs w:val="28"/>
          <w:rtl w:val="true"/>
          <w:lang w:bidi="fa-IR"/>
        </w:rPr>
        <w:t xml:space="preserve">والمهدوم والمدخن الخصال </w:t>
      </w: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أبی رض قال حدثنا سعد بن عبد الله عن محمد</w:t>
      </w:r>
    </w:p>
    <w:p>
      <w:pPr>
        <w:pStyle w:val="BookText"/>
        <w:rPr/>
      </w:pPr>
      <w:r>
        <w:rPr>
          <w:rFonts w:ascii="IRNazanin" w:hAnsi="IRNazanin" w:eastAsia="IRNazanin"/>
          <w:color w:val="111111"/>
          <w:sz w:val="28"/>
          <w:sz w:val="28"/>
          <w:szCs w:val="28"/>
          <w:rtl w:val="true"/>
          <w:lang w:bidi="fa-IR"/>
        </w:rPr>
        <w:t>بن عیسی بن عبید عن یونس بن عبد الرحمن عن إسماعیل بن عبد الخالق ابن أخی شهاب بن</w:t>
      </w:r>
    </w:p>
    <w:p>
      <w:pPr>
        <w:pStyle w:val="BookText"/>
        <w:rPr/>
      </w:pPr>
      <w:r>
        <w:rPr>
          <w:rFonts w:ascii="IRNazanin" w:hAnsi="IRNazanin" w:eastAsia="IRNazanin"/>
          <w:color w:val="111111"/>
          <w:sz w:val="28"/>
          <w:sz w:val="28"/>
          <w:szCs w:val="28"/>
          <w:rtl w:val="true"/>
          <w:lang w:bidi="fa-IR"/>
        </w:rPr>
        <w:t xml:space="preserve">عبد الرب مثله کما فی یب 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الهدایة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الصادق علیه السلام خمسة ینتظر وذکر</w:t>
      </w:r>
    </w:p>
    <w:p>
      <w:pPr>
        <w:pStyle w:val="BookText"/>
        <w:rPr/>
      </w:pPr>
      <w:r>
        <w:rPr>
          <w:rFonts w:ascii="IRNazanin" w:hAnsi="IRNazanin" w:eastAsia="IRNazanin"/>
          <w:color w:val="111111"/>
          <w:sz w:val="28"/>
          <w:sz w:val="28"/>
          <w:szCs w:val="28"/>
          <w:rtl w:val="true"/>
          <w:lang w:bidi="fa-IR"/>
        </w:rPr>
        <w:t>مثله کما فی کا یب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4330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علیه السلام وان کان المیت مصعوقا أو غریقا أو</w:t>
      </w:r>
    </w:p>
    <w:p>
      <w:pPr>
        <w:pStyle w:val="BookText"/>
        <w:rPr/>
      </w:pPr>
      <w:r>
        <w:rPr>
          <w:rFonts w:ascii="IRNazanin" w:hAnsi="IRNazanin" w:eastAsia="IRNazanin"/>
          <w:color w:val="111111"/>
          <w:sz w:val="28"/>
          <w:sz w:val="28"/>
          <w:szCs w:val="28"/>
          <w:rtl w:val="true"/>
          <w:lang w:bidi="fa-IR"/>
        </w:rPr>
        <w:t>مدخنا صبرت علیه ثلاثة أیام الا ان یتغیر قبل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4331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أیده الله عن أبی القاسم جعفر بن محمد عن</w:t>
      </w:r>
    </w:p>
    <w:p>
      <w:pPr>
        <w:pStyle w:val="BookText"/>
        <w:rPr/>
      </w:pP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مهران عن محمد بن علی عن علی ابن أبی حمزة</w:t>
      </w:r>
    </w:p>
    <w:p>
      <w:pPr>
        <w:pStyle w:val="BookText"/>
        <w:rPr/>
      </w:pPr>
      <w:r>
        <w:rPr>
          <w:rFonts w:ascii="IRNazanin" w:hAnsi="IRNazanin" w:eastAsia="IRNazanin"/>
          <w:color w:val="111111"/>
          <w:sz w:val="28"/>
          <w:sz w:val="28"/>
          <w:szCs w:val="28"/>
          <w:rtl w:val="true"/>
          <w:lang w:bidi="fa-IR"/>
        </w:rPr>
        <w:t xml:space="preserve">قال أصاب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بمکة سنة من السنین صواعق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کثیرة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من ذلک</w:t>
      </w:r>
    </w:p>
    <w:p>
      <w:pPr>
        <w:pStyle w:val="BookText"/>
        <w:rPr/>
      </w:pPr>
      <w:r>
        <w:rPr>
          <w:rFonts w:ascii="IRNazanin" w:hAnsi="IRNazanin" w:eastAsia="IRNazanin"/>
          <w:color w:val="111111"/>
          <w:sz w:val="28"/>
          <w:sz w:val="28"/>
          <w:szCs w:val="28"/>
          <w:rtl w:val="true"/>
          <w:lang w:bidi="fa-IR"/>
        </w:rPr>
        <w:t>خلق کثیر فدخلت علی أبی إبراهیم علیه السلام فقال مبتدئا من غیر أن أسأله ینبغی</w:t>
      </w:r>
    </w:p>
    <w:p>
      <w:pPr>
        <w:pStyle w:val="BookText"/>
        <w:rPr/>
      </w:pPr>
      <w:r>
        <w:rPr>
          <w:rFonts w:ascii="IRNazanin" w:hAnsi="IRNazanin" w:eastAsia="IRNazanin"/>
          <w:color w:val="111111"/>
          <w:sz w:val="28"/>
          <w:sz w:val="28"/>
          <w:szCs w:val="28"/>
          <w:rtl w:val="true"/>
          <w:lang w:bidi="fa-IR"/>
        </w:rPr>
        <w:t xml:space="preserve">للغریق والمصعوق ان یتربص به ثلاثا لا یدفن الا ان یجئ منه </w:t>
      </w:r>
      <w:r>
        <w:rPr>
          <w:rStyle w:val="FootnoteAnchor"/>
          <w:rtl w:val="true"/>
        </w:rPr>
        <w:footnoteReference w:id="738"/>
      </w:r>
      <w:r>
        <w:rPr>
          <w:rFonts w:ascii="IRNazanin" w:hAnsi="IRNazanin" w:eastAsia="IRNazanin"/>
          <w:color w:val="111111"/>
          <w:sz w:val="28"/>
          <w:sz w:val="28"/>
          <w:szCs w:val="28"/>
          <w:rtl w:val="true"/>
          <w:lang w:bidi="fa-IR"/>
        </w:rPr>
        <w:t>ریح تدل علی</w:t>
      </w:r>
    </w:p>
    <w:p>
      <w:pPr>
        <w:pStyle w:val="BookText"/>
        <w:rPr/>
      </w:pPr>
      <w:r>
        <w:rPr>
          <w:rFonts w:ascii="IRNazanin" w:hAnsi="IRNazanin" w:eastAsia="IRNazanin"/>
          <w:color w:val="111111"/>
          <w:sz w:val="28"/>
          <w:sz w:val="28"/>
          <w:szCs w:val="28"/>
          <w:rtl w:val="true"/>
          <w:lang w:bidi="fa-IR"/>
        </w:rPr>
        <w:t xml:space="preserve">موته </w:t>
      </w:r>
      <w:r>
        <w:rPr>
          <w:rStyle w:val="FootnoteAnchor"/>
          <w:rtl w:val="true"/>
        </w:rPr>
        <w:footnoteReference w:id="739"/>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کأنک تخبرنی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کأخ 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دفن</w:t>
      </w:r>
    </w:p>
    <w:p>
      <w:pPr>
        <w:pStyle w:val="BookText"/>
        <w:rPr/>
      </w:pPr>
      <w:r>
        <w:rPr>
          <w:rFonts w:ascii="IRNazanin" w:hAnsi="IRNazanin" w:eastAsia="IRNazanin"/>
          <w:color w:val="111111"/>
          <w:sz w:val="28"/>
          <w:sz w:val="28"/>
          <w:szCs w:val="28"/>
          <w:rtl w:val="true"/>
          <w:lang w:bidi="fa-IR"/>
        </w:rPr>
        <w:t>ناس کثیر احیاء فقال نعم یا علی قد دفن ناس کثیر احیاء ما ماتوا الا فی قبورهم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4332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بهذا الاسناد عن محمد بن یعقوب عن کا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إبراهیم عن أبیه عن ابن أبی عمیر عن هشام بن الحکم عن أبی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w:t>
      </w:r>
      <w:bookmarkStart w:id="399" w:name="pg12405_123551"/>
    </w:p>
    <w:p>
      <w:pPr>
        <w:pStyle w:val="BookText"/>
        <w:rPr/>
      </w:pPr>
      <w:bookmarkEnd w:id="399"/>
      <w:r>
        <w:rPr>
          <w:rFonts w:ascii="IRNazanin" w:hAnsi="IRNazanin" w:eastAsia="IRNazanin"/>
          <w:color w:val="111111"/>
          <w:sz w:val="28"/>
          <w:sz w:val="28"/>
          <w:szCs w:val="28"/>
          <w:rtl w:val="true"/>
          <w:lang w:bidi="fa-IR"/>
        </w:rPr>
        <w:t>المصعوق والغریق قال ینتظر به ثلاثة أیام الا ان یتغیر قبل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4333</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محمد بن أحمد عن أحمد بن الحسن</w:t>
      </w:r>
    </w:p>
    <w:p>
      <w:pPr>
        <w:pStyle w:val="BookText"/>
        <w:rPr/>
      </w:pPr>
      <w:r>
        <w:rPr>
          <w:rFonts w:ascii="IRNazanin" w:hAnsi="IRNazanin" w:eastAsia="IRNazanin"/>
          <w:color w:val="111111"/>
          <w:sz w:val="28"/>
          <w:sz w:val="28"/>
          <w:szCs w:val="28"/>
          <w:rtl w:val="true"/>
          <w:lang w:bidi="fa-IR"/>
        </w:rPr>
        <w:t>عن عمرو بن سعید عن مصدق بن صدقة عن عمار عن أبی عبد الله علیه السلام قال</w:t>
      </w:r>
    </w:p>
    <w:p>
      <w:pPr>
        <w:pStyle w:val="BookText"/>
        <w:rPr/>
      </w:pPr>
      <w:r>
        <w:rPr>
          <w:rFonts w:ascii="IRNazanin" w:hAnsi="IRNazanin" w:eastAsia="IRNazanin"/>
          <w:color w:val="111111"/>
          <w:sz w:val="28"/>
          <w:sz w:val="28"/>
          <w:szCs w:val="28"/>
          <w:rtl w:val="true"/>
          <w:lang w:bidi="fa-IR"/>
        </w:rPr>
        <w:t xml:space="preserve">الغریق یحبس حتی یتغیر </w:t>
      </w:r>
      <w:r>
        <w:rPr>
          <w:rStyle w:val="FootnoteAnchor"/>
          <w:rtl w:val="true"/>
        </w:rPr>
        <w:footnoteReference w:id="740"/>
      </w:r>
      <w:r>
        <w:rPr>
          <w:rFonts w:ascii="IRNazanin" w:hAnsi="IRNazanin" w:eastAsia="IRNazanin"/>
          <w:color w:val="111111"/>
          <w:sz w:val="28"/>
          <w:sz w:val="28"/>
          <w:szCs w:val="28"/>
          <w:rtl w:val="true"/>
          <w:lang w:bidi="fa-IR"/>
        </w:rPr>
        <w:t>ویعلم انه قد مات ثم یغسل ویکفن قال وسئل عن المصعوق</w:t>
      </w:r>
    </w:p>
    <w:p>
      <w:pPr>
        <w:pStyle w:val="BookText"/>
        <w:rPr/>
      </w:pPr>
      <w:r>
        <w:rPr>
          <w:rFonts w:ascii="IRNazanin" w:hAnsi="IRNazanin" w:eastAsia="IRNazanin"/>
          <w:color w:val="111111"/>
          <w:sz w:val="28"/>
          <w:sz w:val="28"/>
          <w:szCs w:val="28"/>
          <w:rtl w:val="true"/>
          <w:lang w:bidi="fa-IR"/>
        </w:rPr>
        <w:t>فقال إذا صعق حبس یومین ثم یغسل ویکفن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4334</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الحسین عن محمد بن أحمد بن علی عن</w:t>
      </w:r>
    </w:p>
    <w:p>
      <w:pPr>
        <w:pStyle w:val="BookText"/>
        <w:rPr/>
      </w:pPr>
      <w:r>
        <w:rPr>
          <w:rFonts w:ascii="IRNazanin" w:hAnsi="IRNazanin" w:eastAsia="IRNazanin"/>
          <w:color w:val="111111"/>
          <w:sz w:val="28"/>
          <w:sz w:val="28"/>
          <w:szCs w:val="28"/>
          <w:rtl w:val="true"/>
          <w:lang w:bidi="fa-IR"/>
        </w:rPr>
        <w:t xml:space="preserve">عبد الله بن الصلت عن علی بن الحکم کا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w:t>
      </w:r>
    </w:p>
    <w:p>
      <w:pPr>
        <w:pStyle w:val="BookText"/>
        <w:rPr/>
      </w:pPr>
      <w:r>
        <w:rPr>
          <w:rFonts w:ascii="IRNazanin" w:hAnsi="IRNazanin" w:eastAsia="IRNazanin"/>
          <w:color w:val="111111"/>
          <w:sz w:val="28"/>
          <w:sz w:val="28"/>
          <w:szCs w:val="28"/>
          <w:rtl w:val="true"/>
          <w:lang w:bidi="fa-IR"/>
        </w:rPr>
        <w:t xml:space="preserve">بن عیسی عن علی بن الحکم عن سیف ابن عمیرة عن إسحاق بن عمار قال سألت </w:t>
      </w:r>
      <w:r>
        <w:rPr>
          <w:rStyle w:val="FootnoteAnchor"/>
          <w:rtl w:val="true"/>
        </w:rPr>
        <w:footnoteReference w:id="741"/>
      </w:r>
    </w:p>
    <w:p>
      <w:pPr>
        <w:pStyle w:val="BookText"/>
        <w:rPr/>
      </w:pPr>
      <w:r>
        <w:rPr>
          <w:rFonts w:ascii="IRNazanin" w:hAnsi="IRNazanin" w:eastAsia="IRNazanin"/>
          <w:color w:val="111111"/>
          <w:sz w:val="28"/>
          <w:sz w:val="28"/>
          <w:szCs w:val="28"/>
          <w:rtl w:val="true"/>
          <w:lang w:bidi="fa-IR"/>
        </w:rPr>
        <w:t>ابا عبد الله علیه السلام عن الغریق أیغسل قال نعم یستبرء قلت وکیف یستبرء</w:t>
      </w:r>
    </w:p>
    <w:p>
      <w:pPr>
        <w:pStyle w:val="BookText"/>
        <w:rPr/>
      </w:pPr>
      <w:r>
        <w:rPr>
          <w:rFonts w:ascii="IRNazanin" w:hAnsi="IRNazanin" w:eastAsia="IRNazanin"/>
          <w:color w:val="111111"/>
          <w:sz w:val="28"/>
          <w:sz w:val="28"/>
          <w:szCs w:val="28"/>
          <w:rtl w:val="true"/>
          <w:lang w:bidi="fa-IR"/>
        </w:rPr>
        <w:t xml:space="preserve">قال یترک ثلاثة أیام قبل أن یدفن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 ان یتغیر قبل فیغسل ویدفن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الصاعقة فإنه </w:t>
      </w:r>
      <w:r>
        <w:rPr>
          <w:rStyle w:val="FootnoteAnchor"/>
          <w:rtl w:val="true"/>
        </w:rPr>
        <w:footnoteReference w:id="742"/>
      </w:r>
      <w:r>
        <w:rPr>
          <w:rFonts w:ascii="IRNazanin" w:hAnsi="IRNazanin" w:eastAsia="IRNazanin"/>
          <w:color w:val="111111"/>
          <w:sz w:val="28"/>
          <w:sz w:val="28"/>
          <w:szCs w:val="28"/>
          <w:rtl w:val="true"/>
          <w:lang w:bidi="fa-IR"/>
        </w:rPr>
        <w:t xml:space="preserve">ربما ظنوا </w:t>
      </w:r>
      <w:r>
        <w:rPr>
          <w:rStyle w:val="FootnoteAnchor"/>
          <w:rtl w:val="true"/>
        </w:rPr>
        <w:footnoteReference w:id="743"/>
      </w:r>
      <w:r>
        <w:rPr>
          <w:rFonts w:ascii="IRNazanin" w:hAnsi="IRNazanin" w:eastAsia="IRNazanin"/>
          <w:color w:val="111111"/>
          <w:sz w:val="28"/>
          <w:sz w:val="28"/>
          <w:szCs w:val="28"/>
          <w:rtl w:val="true"/>
          <w:lang w:bidi="fa-IR"/>
        </w:rPr>
        <w:t xml:space="preserve">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ولم یمت</w:t>
      </w:r>
    </w:p>
    <w:p>
      <w:pPr>
        <w:pStyle w:val="BookText"/>
        <w:rPr/>
      </w:pP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275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 جعفر محمد بن علی علیهما السلام أنه قال فی الرجل تصیبه الصاعقة</w:t>
      </w:r>
    </w:p>
    <w:p>
      <w:pPr>
        <w:pStyle w:val="BookText"/>
        <w:rPr/>
      </w:pPr>
      <w:r>
        <w:rPr>
          <w:rFonts w:ascii="IRNazanin" w:hAnsi="IRNazanin" w:eastAsia="IRNazanin"/>
          <w:color w:val="111111"/>
          <w:sz w:val="28"/>
          <w:sz w:val="28"/>
          <w:szCs w:val="28"/>
          <w:rtl w:val="true"/>
          <w:lang w:bidi="fa-IR"/>
        </w:rPr>
        <w:t>قال لا یدفن دون ثلاث الا ان یتبین موته ویستیقن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4335</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207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علیه السلام قال قال رسول</w:t>
      </w:r>
    </w:p>
    <w:p>
      <w:pPr>
        <w:pStyle w:val="BookText"/>
        <w:rPr/>
      </w:pPr>
      <w:r>
        <w:rPr>
          <w:rFonts w:ascii="IRNazanin" w:hAnsi="IRNazanin" w:eastAsia="IRNazanin"/>
          <w:color w:val="111111"/>
          <w:sz w:val="28"/>
          <w:sz w:val="28"/>
          <w:szCs w:val="28"/>
          <w:rtl w:val="true"/>
          <w:lang w:bidi="fa-IR"/>
        </w:rPr>
        <w:t xml:space="preserve">الله صلی الله علیه وآله احبسوا الغریق یوما ولیلة ثم ادفنوه الدعائم </w:t>
      </w:r>
      <w:r>
        <w:rPr>
          <w:rFonts w:eastAsia="IRNazanin" w:cs="IRNazanin"/>
          <w:color w:val="111111"/>
          <w:sz w:val="28"/>
          <w:szCs w:val="28"/>
          <w:lang w:bidi="fa-IR"/>
        </w:rPr>
        <w:t>274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w:t>
      </w:r>
    </w:p>
    <w:p>
      <w:pPr>
        <w:pStyle w:val="BookText"/>
        <w:rPr/>
      </w:pPr>
      <w:r>
        <w:rPr>
          <w:rFonts w:ascii="IRNazanin" w:hAnsi="IRNazanin" w:eastAsia="IRNazanin"/>
          <w:color w:val="111111"/>
          <w:sz w:val="28"/>
          <w:sz w:val="28"/>
          <w:szCs w:val="28"/>
          <w:rtl w:val="true"/>
          <w:lang w:bidi="fa-IR"/>
        </w:rPr>
        <w:t>علی علیه السلام أنه قال قال رسول الله صلی الله علیه وآله وذکر مثله</w:t>
      </w:r>
      <w:r>
        <w:rPr>
          <w:rFonts w:eastAsia="IRNazanin" w:cs="IRNazanin"/>
          <w:color w:val="111111"/>
          <w:sz w:val="28"/>
          <w:szCs w:val="28"/>
          <w:rtl w:val="true"/>
          <w:lang w:bidi="fa-IR"/>
        </w:rPr>
        <w:t>.</w:t>
      </w:r>
    </w:p>
    <w:p>
      <w:pPr>
        <w:pStyle w:val="Heading4"/>
        <w:numPr>
          <w:ilvl w:val="3"/>
          <w:numId w:val="1"/>
        </w:numPr>
        <w:rPr/>
      </w:pPr>
      <w:bookmarkStart w:id="400" w:name="__RefHeading___Toc9751310_417432637"/>
      <w:bookmarkStart w:id="401" w:name="_Toc141"/>
      <w:bookmarkEnd w:id="400"/>
      <w:r>
        <w:rPr>
          <w:rtl w:val="true"/>
        </w:rPr>
        <w:t>(</w:t>
      </w:r>
      <w:r>
        <w:rPr/>
        <w:t>3</w:t>
      </w:r>
      <w:r>
        <w:rPr>
          <w:rtl w:val="true"/>
        </w:rPr>
        <w:t xml:space="preserve">) </w:t>
      </w:r>
      <w:r>
        <w:rPr>
          <w:rtl w:val="true"/>
        </w:rPr>
        <w:t>باب ان المصلوب ینزل من الخشبة بعد ثلاثة أیام ویغسل ویدفن ولا یجوز صلبه أکثر من ثلاثة أیام</w:t>
      </w:r>
      <w:bookmarkEnd w:id="401"/>
    </w:p>
    <w:p>
      <w:pPr>
        <w:pStyle w:val="BookText"/>
        <w:rPr/>
      </w:pPr>
      <w:r>
        <w:rPr>
          <w:rFonts w:eastAsia="IRNazanin" w:cs="IRNazanin"/>
          <w:color w:val="111111"/>
          <w:sz w:val="28"/>
          <w:szCs w:val="28"/>
          <w:lang w:bidi="fa-IR"/>
        </w:rPr>
        <w:t>4336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أیده الله عن أبی القاسم جعفر بن محمد</w:t>
      </w:r>
    </w:p>
    <w:p>
      <w:pPr>
        <w:pStyle w:val="BookText"/>
        <w:rPr/>
      </w:pPr>
      <w:r>
        <w:rPr>
          <w:rFonts w:ascii="IRNazanin" w:hAnsi="IRNazanin" w:eastAsia="IRNazanin"/>
          <w:color w:val="111111"/>
          <w:sz w:val="28"/>
          <w:sz w:val="28"/>
          <w:szCs w:val="28"/>
          <w:rtl w:val="true"/>
          <w:lang w:bidi="fa-IR"/>
        </w:rPr>
        <w:t xml:space="preserve">عن محمد بن یعقوب عن کا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محمد بن أحمد عن العباس</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 معروف عن الیعقوبی عن موسی بن عیسی عن محمد بن میسر عن هارون بن</w:t>
      </w:r>
    </w:p>
    <w:p>
      <w:pPr>
        <w:pStyle w:val="BookText"/>
        <w:rPr/>
      </w:pPr>
      <w:r>
        <w:rPr>
          <w:rFonts w:ascii="IRNazanin" w:hAnsi="IRNazanin" w:eastAsia="IRNazanin"/>
          <w:color w:val="111111"/>
          <w:sz w:val="28"/>
          <w:sz w:val="28"/>
          <w:szCs w:val="28"/>
          <w:rtl w:val="true"/>
          <w:lang w:bidi="fa-IR"/>
        </w:rPr>
        <w:t xml:space="preserve">الجهم عن السکونی عن أبی عبد الله علیه السلام قال قال رسول الله صلی الله علیه وآله لا تقروا </w:t>
      </w:r>
      <w:r>
        <w:rPr>
          <w:rStyle w:val="FootnoteAnchor"/>
          <w:rtl w:val="true"/>
        </w:rPr>
        <w:footnoteReference w:id="744"/>
      </w:r>
    </w:p>
    <w:p>
      <w:pPr>
        <w:pStyle w:val="BookText"/>
        <w:rPr/>
      </w:pPr>
      <w:r>
        <w:rPr>
          <w:rFonts w:ascii="IRNazanin" w:hAnsi="IRNazanin" w:eastAsia="IRNazanin"/>
          <w:color w:val="111111"/>
          <w:sz w:val="28"/>
          <w:sz w:val="28"/>
          <w:szCs w:val="28"/>
          <w:rtl w:val="true"/>
          <w:lang w:bidi="fa-IR"/>
        </w:rPr>
        <w:t xml:space="preserve">المصلوب بعد </w:t>
      </w:r>
      <w:r>
        <w:rPr>
          <w:rStyle w:val="FootnoteAnchor"/>
          <w:rtl w:val="true"/>
        </w:rPr>
        <w:footnoteReference w:id="745"/>
      </w:r>
      <w:r>
        <w:rPr>
          <w:rFonts w:ascii="IRNazanin" w:hAnsi="IRNazanin" w:eastAsia="IRNazanin"/>
          <w:color w:val="111111"/>
          <w:sz w:val="28"/>
          <w:sz w:val="28"/>
          <w:szCs w:val="28"/>
          <w:rtl w:val="true"/>
          <w:lang w:bidi="fa-IR"/>
        </w:rPr>
        <w:t xml:space="preserve">ثلاثة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خ 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ینزل ویدفن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209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علیه السلام قال قال رسول الله صلی الله علیه وآله</w:t>
      </w:r>
    </w:p>
    <w:p>
      <w:pPr>
        <w:pStyle w:val="BookText"/>
        <w:rPr/>
      </w:pP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4337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w:t>
      </w:r>
    </w:p>
    <w:p>
      <w:pPr>
        <w:pStyle w:val="BookText"/>
        <w:rPr/>
      </w:pPr>
      <w:r>
        <w:rPr>
          <w:rFonts w:ascii="IRNazanin" w:hAnsi="IRNazanin" w:eastAsia="IRNazanin"/>
          <w:color w:val="111111"/>
          <w:sz w:val="28"/>
          <w:sz w:val="28"/>
          <w:szCs w:val="28"/>
          <w:rtl w:val="true"/>
          <w:lang w:bidi="fa-IR"/>
        </w:rPr>
        <w:t xml:space="preserve">أبیه عن النوفلی عن فقیه </w:t>
      </w:r>
      <w:r>
        <w:rPr>
          <w:rFonts w:eastAsia="IRNazanin" w:cs="IRNazanin"/>
          <w:color w:val="111111"/>
          <w:sz w:val="28"/>
          <w:szCs w:val="28"/>
          <w:lang w:bidi="fa-IR"/>
        </w:rPr>
        <w:t>373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السکونی </w:t>
      </w:r>
      <w:r>
        <w:rPr>
          <w:rStyle w:val="FootnoteAnchor"/>
          <w:rtl w:val="true"/>
        </w:rPr>
        <w:footnoteReference w:id="746"/>
      </w:r>
      <w:r>
        <w:rPr>
          <w:rFonts w:ascii="IRNazanin" w:hAnsi="IRNazanin" w:eastAsia="IRNazanin"/>
          <w:color w:val="111111"/>
          <w:sz w:val="28"/>
          <w:sz w:val="28"/>
          <w:szCs w:val="28"/>
          <w:rtl w:val="true"/>
          <w:lang w:bidi="fa-IR"/>
        </w:rPr>
        <w:t xml:space="preserve">عن أبی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أمیر المؤمنین علیه السلام صلب رجلا بالحیرة ثلاثة أیام ثم أنزله فی الیوم</w:t>
      </w:r>
    </w:p>
    <w:p>
      <w:pPr>
        <w:pStyle w:val="BookText"/>
        <w:rPr/>
      </w:pPr>
      <w:r>
        <w:rPr>
          <w:rFonts w:ascii="IRNazanin" w:hAnsi="IRNazanin" w:eastAsia="IRNazanin"/>
          <w:color w:val="111111"/>
          <w:sz w:val="28"/>
          <w:sz w:val="28"/>
          <w:szCs w:val="28"/>
          <w:rtl w:val="true"/>
          <w:lang w:bidi="fa-IR"/>
        </w:rPr>
        <w:t xml:space="preserve">الرابع </w:t>
      </w:r>
      <w:r>
        <w:rPr>
          <w:rStyle w:val="FootnoteAnchor"/>
          <w:rtl w:val="true"/>
        </w:rPr>
        <w:footnoteReference w:id="747"/>
      </w:r>
      <w:r>
        <w:rPr>
          <w:rFonts w:ascii="IRNazanin" w:hAnsi="IRNazanin" w:eastAsia="IRNazanin"/>
          <w:color w:val="111111"/>
          <w:sz w:val="28"/>
          <w:sz w:val="28"/>
          <w:szCs w:val="28"/>
          <w:rtl w:val="true"/>
          <w:lang w:bidi="fa-IR"/>
        </w:rPr>
        <w:t xml:space="preserve">فصلی علیه و </w:t>
      </w:r>
      <w:r>
        <w:rPr>
          <w:rStyle w:val="FootnoteAnchor"/>
          <w:rtl w:val="true"/>
        </w:rPr>
        <w:footnoteReference w:id="748"/>
      </w:r>
      <w:r>
        <w:rPr>
          <w:rFonts w:ascii="IRNazanin" w:hAnsi="IRNazanin" w:eastAsia="IRNazanin"/>
          <w:color w:val="111111"/>
          <w:sz w:val="28"/>
          <w:sz w:val="28"/>
          <w:szCs w:val="28"/>
          <w:rtl w:val="true"/>
          <w:lang w:bidi="fa-IR"/>
        </w:rPr>
        <w:t xml:space="preserve">دفنه الجعفریات </w:t>
      </w:r>
      <w:r>
        <w:rPr>
          <w:rFonts w:eastAsia="IRNazanin" w:cs="IRNazanin"/>
          <w:color w:val="111111"/>
          <w:sz w:val="28"/>
          <w:szCs w:val="28"/>
          <w:lang w:bidi="fa-IR"/>
        </w:rPr>
        <w:t>209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بالاسناد ان علیا علیه السلام قتل</w:t>
      </w:r>
    </w:p>
    <w:p>
      <w:pPr>
        <w:pStyle w:val="BookText"/>
        <w:rPr/>
      </w:pPr>
      <w:r>
        <w:rPr>
          <w:rFonts w:ascii="IRNazanin" w:hAnsi="IRNazanin" w:eastAsia="IRNazanin"/>
          <w:color w:val="111111"/>
          <w:sz w:val="28"/>
          <w:sz w:val="28"/>
          <w:szCs w:val="28"/>
          <w:rtl w:val="true"/>
          <w:lang w:bidi="fa-IR"/>
        </w:rPr>
        <w:t>رجلا بالحیرة فصلبه ثلاثة أیام وذکر مثله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4338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49"/>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373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الصادق علیه السلام المصلوب ینزل عن </w:t>
      </w:r>
      <w:r>
        <w:rPr>
          <w:rStyle w:val="FootnoteAnchor"/>
          <w:rtl w:val="true"/>
        </w:rPr>
        <w:footnoteReference w:id="750"/>
      </w:r>
    </w:p>
    <w:p>
      <w:pPr>
        <w:pStyle w:val="BookText"/>
        <w:rPr/>
      </w:pPr>
      <w:r>
        <w:rPr>
          <w:rFonts w:ascii="IRNazanin" w:hAnsi="IRNazanin" w:eastAsia="IRNazanin"/>
          <w:color w:val="111111"/>
          <w:sz w:val="28"/>
          <w:sz w:val="28"/>
          <w:szCs w:val="28"/>
          <w:rtl w:val="true"/>
          <w:lang w:bidi="fa-IR"/>
        </w:rPr>
        <w:t xml:space="preserve">الخشبة بعد ثلاثة أیام ویغسل </w:t>
      </w:r>
      <w:r>
        <w:rPr>
          <w:rStyle w:val="FootnoteAnchor"/>
          <w:rtl w:val="true"/>
        </w:rPr>
        <w:footnoteReference w:id="751"/>
      </w:r>
      <w:r>
        <w:rPr>
          <w:rFonts w:ascii="IRNazanin" w:hAnsi="IRNazanin" w:eastAsia="IRNazanin"/>
          <w:color w:val="111111"/>
          <w:sz w:val="28"/>
          <w:sz w:val="28"/>
          <w:szCs w:val="28"/>
          <w:rtl w:val="true"/>
          <w:lang w:bidi="fa-IR"/>
        </w:rPr>
        <w:t>ویدفن ولا یجوز صلبه أکثر من ثلاثة أیام</w:t>
      </w:r>
    </w:p>
    <w:p>
      <w:pPr>
        <w:pStyle w:val="BookText"/>
        <w:rPr/>
      </w:pP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وان کان المیت مصلوبا انزل من خشبته وذکر مثله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4339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52"/>
      </w:r>
      <w:r>
        <w:rPr>
          <w:rFonts w:ascii="IRNazanin" w:hAnsi="IRNazanin" w:eastAsia="IRNazanin"/>
          <w:color w:val="111111"/>
          <w:sz w:val="28"/>
          <w:sz w:val="28"/>
          <w:szCs w:val="28"/>
          <w:rtl w:val="true"/>
          <w:lang w:bidi="fa-IR"/>
        </w:rPr>
        <w:t xml:space="preserve">دعائم الاسلام ک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أمیر المؤمنین علیه السلام انه أتی</w:t>
      </w:r>
    </w:p>
    <w:p>
      <w:pPr>
        <w:pStyle w:val="BookText"/>
        <w:rPr/>
      </w:pPr>
      <w:r>
        <w:rPr>
          <w:rFonts w:ascii="IRNazanin" w:hAnsi="IRNazanin" w:eastAsia="IRNazanin"/>
          <w:color w:val="111111"/>
          <w:sz w:val="28"/>
          <w:sz w:val="28"/>
          <w:szCs w:val="28"/>
          <w:rtl w:val="true"/>
          <w:lang w:bidi="fa-IR"/>
        </w:rPr>
        <w:t xml:space="preserve">بمحارب </w:t>
      </w:r>
      <w:r>
        <w:rPr>
          <w:rStyle w:val="FootnoteAnchor"/>
          <w:rtl w:val="true"/>
        </w:rPr>
        <w:footnoteReference w:id="753"/>
      </w:r>
    </w:p>
    <w:p>
      <w:pPr>
        <w:pStyle w:val="BookText"/>
        <w:rPr/>
      </w:pPr>
      <w:r>
        <w:rPr>
          <w:rFonts w:ascii="IRNazanin" w:hAnsi="IRNazanin" w:eastAsia="IRNazanin"/>
          <w:color w:val="111111"/>
          <w:sz w:val="28"/>
          <w:sz w:val="28"/>
          <w:szCs w:val="28"/>
          <w:rtl w:val="true"/>
          <w:lang w:bidi="fa-IR"/>
        </w:rPr>
        <w:t>کما فی المجمع فإنه بعد ذکر الآیة وتفسیرها قال وعند الفقهاء کل من جرد السلاح لإخافة</w:t>
      </w:r>
    </w:p>
    <w:p>
      <w:pPr>
        <w:pStyle w:val="BookText"/>
        <w:rPr/>
      </w:pPr>
      <w:r>
        <w:rPr>
          <w:rFonts w:ascii="IRNazanin" w:hAnsi="IRNazanin" w:eastAsia="IRNazanin"/>
          <w:color w:val="111111"/>
          <w:sz w:val="28"/>
          <w:sz w:val="28"/>
          <w:szCs w:val="28"/>
          <w:rtl w:val="true"/>
          <w:lang w:bidi="fa-IR"/>
        </w:rPr>
        <w:t>الناس فی بر أو بحر لیلا أو نهارا ضعیفا کان أو قویا من أهل الریبة کان أولم یکن ذکرا</w:t>
      </w:r>
    </w:p>
    <w:p>
      <w:pPr>
        <w:pStyle w:val="BookText"/>
        <w:rPr/>
      </w:pPr>
      <w:r>
        <w:rPr>
          <w:rFonts w:ascii="IRNazanin" w:hAnsi="IRNazanin" w:eastAsia="IRNazanin"/>
          <w:color w:val="111111"/>
          <w:sz w:val="28"/>
          <w:sz w:val="28"/>
          <w:szCs w:val="28"/>
          <w:rtl w:val="true"/>
          <w:lang w:bidi="fa-IR"/>
        </w:rPr>
        <w:t>کان أو أنثی فهو محارب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فأمر بصلبه حیا فجعل خشبته قائمة مما یلی القبلة وجعل قفاه وظهره مما یلی</w:t>
      </w:r>
    </w:p>
    <w:p>
      <w:pPr>
        <w:pStyle w:val="BookText"/>
        <w:rPr/>
      </w:pPr>
      <w:r>
        <w:rPr>
          <w:rFonts w:ascii="IRNazanin" w:hAnsi="IRNazanin" w:eastAsia="IRNazanin"/>
          <w:color w:val="111111"/>
          <w:sz w:val="28"/>
          <w:sz w:val="28"/>
          <w:szCs w:val="28"/>
          <w:rtl w:val="true"/>
          <w:lang w:bidi="fa-IR"/>
        </w:rPr>
        <w:t>الخشبة ووجهه مما یلی الناس مستقبل القبلة فلما مات ترکه ثلاثة أیام ثم امر به فأنزل</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وصلی علیه ودفن</w:t>
      </w:r>
      <w:r>
        <w:rPr>
          <w:rFonts w:eastAsia="IRNazanin" w:cs="IRNazanin"/>
          <w:color w:val="111111"/>
          <w:sz w:val="28"/>
          <w:szCs w:val="28"/>
          <w:rtl w:val="true"/>
          <w:lang w:bidi="fa-IR"/>
        </w:rPr>
        <w:t>.</w:t>
      </w:r>
      <w:bookmarkStart w:id="402" w:name="pg12405_123553"/>
    </w:p>
    <w:p>
      <w:pPr>
        <w:pStyle w:val="BookText"/>
        <w:rPr/>
      </w:pPr>
      <w:bookmarkEnd w:id="402"/>
      <w:r>
        <w:rPr>
          <w:rFonts w:eastAsia="IRNazanin" w:cs="IRNazanin"/>
          <w:color w:val="111111"/>
          <w:sz w:val="28"/>
          <w:szCs w:val="28"/>
          <w:lang w:bidi="fa-IR"/>
        </w:rPr>
        <w:t>4340</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209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جعفر بن محمد عن أبیه ان علیا</w:t>
      </w:r>
    </w:p>
    <w:p>
      <w:pPr>
        <w:pStyle w:val="BookText"/>
        <w:rPr/>
      </w:pPr>
      <w:r>
        <w:rPr>
          <w:rFonts w:ascii="IRNazanin" w:hAnsi="IRNazanin" w:eastAsia="IRNazanin"/>
          <w:color w:val="111111"/>
          <w:sz w:val="28"/>
          <w:sz w:val="28"/>
          <w:szCs w:val="28"/>
          <w:rtl w:val="true"/>
          <w:lang w:bidi="fa-IR"/>
        </w:rPr>
        <w:t>علیه السلام أتی بمحارب قد استوجب الصلب فجعل خشبة قائمة مما یلی الناس فلما</w:t>
      </w:r>
    </w:p>
    <w:p>
      <w:pPr>
        <w:pStyle w:val="BookText"/>
        <w:rPr/>
      </w:pPr>
      <w:r>
        <w:rPr>
          <w:rFonts w:ascii="IRNazanin" w:hAnsi="IRNazanin" w:eastAsia="IRNazanin"/>
          <w:color w:val="111111"/>
          <w:sz w:val="28"/>
          <w:sz w:val="28"/>
          <w:szCs w:val="28"/>
          <w:rtl w:val="true"/>
          <w:lang w:bidi="fa-IR"/>
        </w:rPr>
        <w:t>صلب ومات صلی علیه</w:t>
      </w:r>
      <w:r>
        <w:rPr>
          <w:rFonts w:eastAsia="IRNazanin" w:cs="IRNazanin"/>
          <w:color w:val="111111"/>
          <w:sz w:val="28"/>
          <w:szCs w:val="28"/>
          <w:rtl w:val="true"/>
          <w:lang w:bidi="fa-IR"/>
        </w:rPr>
        <w:t>.</w:t>
      </w:r>
    </w:p>
    <w:p>
      <w:pPr>
        <w:pStyle w:val="Heading4"/>
        <w:numPr>
          <w:ilvl w:val="3"/>
          <w:numId w:val="1"/>
        </w:numPr>
        <w:rPr/>
      </w:pPr>
      <w:bookmarkStart w:id="403" w:name="__RefHeading___Toc9751312_417432637"/>
      <w:bookmarkStart w:id="404" w:name="_Toc142"/>
      <w:bookmarkEnd w:id="403"/>
      <w:r>
        <w:rPr>
          <w:rtl w:val="true"/>
        </w:rPr>
        <w:t>(</w:t>
      </w:r>
      <w:r>
        <w:rPr/>
        <w:t>4</w:t>
      </w:r>
      <w:r>
        <w:rPr>
          <w:rtl w:val="true"/>
        </w:rPr>
        <w:t xml:space="preserve">) </w:t>
      </w:r>
      <w:r>
        <w:rPr>
          <w:rtl w:val="true"/>
        </w:rPr>
        <w:t>باب ان المرأة إذا ماتت وفی بطنها ولد یتحرک یشق بطنها ویخرج الولد ثم یخاط و</w:t>
      </w:r>
      <w:r>
        <w:rPr>
          <w:rtl w:val="true"/>
        </w:rPr>
        <w:t>...</w:t>
      </w:r>
      <w:bookmarkEnd w:id="40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ان المرأة إذا ماتت وفی بطنها ولد یتحرک یشق بطنها ویخرج الولد ثم یخاط وإذا مات فی بطنها الولد</w:t>
      </w:r>
    </w:p>
    <w:p>
      <w:pPr>
        <w:pStyle w:val="BookText"/>
        <w:rPr/>
      </w:pPr>
      <w:r>
        <w:rPr>
          <w:rFonts w:ascii="IRNazanin" w:hAnsi="IRNazanin" w:eastAsia="IRNazanin"/>
          <w:color w:val="111111"/>
          <w:sz w:val="28"/>
          <w:sz w:val="28"/>
          <w:szCs w:val="28"/>
          <w:rtl w:val="true"/>
          <w:lang w:bidi="fa-IR"/>
        </w:rPr>
        <w:t>فیتخوف علیها فلا بأس ان یدخل الرجل یده فیقطعه</w:t>
      </w:r>
    </w:p>
    <w:p>
      <w:pPr>
        <w:pStyle w:val="BookText"/>
        <w:rPr/>
      </w:pPr>
      <w:r>
        <w:rPr>
          <w:rFonts w:ascii="IRNazanin" w:hAnsi="IRNazanin" w:eastAsia="IRNazanin"/>
          <w:color w:val="111111"/>
          <w:sz w:val="28"/>
          <w:sz w:val="28"/>
          <w:szCs w:val="28"/>
          <w:rtl w:val="true"/>
          <w:lang w:bidi="fa-IR"/>
        </w:rPr>
        <w:t>ویخرجه إذا لم یرفق به النساء</w:t>
      </w:r>
    </w:p>
    <w:p>
      <w:pPr>
        <w:pStyle w:val="BookText"/>
        <w:rPr/>
      </w:pPr>
      <w:r>
        <w:rPr>
          <w:rFonts w:eastAsia="IRNazanin" w:cs="IRNazanin"/>
          <w:color w:val="111111"/>
          <w:sz w:val="28"/>
          <w:szCs w:val="28"/>
          <w:lang w:bidi="fa-IR"/>
        </w:rPr>
        <w:t>4341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عن الحسن بن علی بن یقطین عن</w:t>
      </w:r>
    </w:p>
    <w:p>
      <w:pPr>
        <w:pStyle w:val="BookText"/>
        <w:rPr/>
      </w:pPr>
      <w:r>
        <w:rPr>
          <w:rFonts w:ascii="IRNazanin" w:hAnsi="IRNazanin" w:eastAsia="IRNazanin"/>
          <w:color w:val="111111"/>
          <w:sz w:val="28"/>
          <w:sz w:val="28"/>
          <w:szCs w:val="28"/>
          <w:rtl w:val="true"/>
          <w:lang w:bidi="fa-IR"/>
        </w:rPr>
        <w:t>أخیه الحسین عن علی بن یقطین قال سئلت ابا الحسن موسی علیه السلام عن المرأة</w:t>
      </w:r>
    </w:p>
    <w:p>
      <w:pPr>
        <w:pStyle w:val="BookText"/>
        <w:rPr/>
      </w:pPr>
      <w:r>
        <w:rPr>
          <w:rFonts w:ascii="IRNazanin" w:hAnsi="IRNazanin" w:eastAsia="IRNazanin"/>
          <w:color w:val="111111"/>
          <w:sz w:val="28"/>
          <w:sz w:val="28"/>
          <w:szCs w:val="28"/>
          <w:rtl w:val="true"/>
          <w:lang w:bidi="fa-IR"/>
        </w:rPr>
        <w:t>تموت ولدها فی بطنها یتحرک قال یشق عن الولد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4342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عن أبی القاسم جعفر بن محمد عن</w:t>
      </w:r>
    </w:p>
    <w:p>
      <w:pPr>
        <w:pStyle w:val="BookText"/>
        <w:rPr/>
      </w:pP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حمید بن زیاد عن الحسن بن محمد بن سماعة عن</w:t>
      </w:r>
    </w:p>
    <w:p>
      <w:pPr>
        <w:pStyle w:val="BookText"/>
        <w:rPr/>
      </w:pPr>
      <w:r>
        <w:rPr>
          <w:rFonts w:ascii="IRNazanin" w:hAnsi="IRNazanin" w:eastAsia="IRNazanin"/>
          <w:color w:val="111111"/>
          <w:sz w:val="28"/>
          <w:sz w:val="28"/>
          <w:szCs w:val="28"/>
          <w:rtl w:val="true"/>
          <w:lang w:bidi="fa-IR"/>
        </w:rPr>
        <w:t>محمد ابن أبی حمزة عن علی ابن یقطین قال سألت العبد الصالح علیه السلام عن المرأة</w:t>
      </w:r>
    </w:p>
    <w:p>
      <w:pPr>
        <w:pStyle w:val="BookText"/>
        <w:rPr/>
      </w:pPr>
      <w:r>
        <w:rPr>
          <w:rFonts w:ascii="IRNazanin" w:hAnsi="IRNazanin" w:eastAsia="IRNazanin"/>
          <w:color w:val="111111"/>
          <w:sz w:val="28"/>
          <w:sz w:val="28"/>
          <w:szCs w:val="28"/>
          <w:rtl w:val="true"/>
          <w:lang w:bidi="fa-IR"/>
        </w:rPr>
        <w:t>تموت وولدها فی بطنها قال یشق بطنها ویخرج ولدها</w:t>
      </w:r>
    </w:p>
    <w:p>
      <w:pPr>
        <w:pStyle w:val="BookText"/>
        <w:rPr/>
      </w:pPr>
      <w:r>
        <w:rPr>
          <w:rFonts w:eastAsia="IRNazanin" w:cs="IRNazanin"/>
          <w:color w:val="111111"/>
          <w:sz w:val="28"/>
          <w:szCs w:val="28"/>
          <w:lang w:bidi="fa-IR"/>
        </w:rPr>
        <w:t>4343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بهذا الاسناد عن عدة من أصحابنا عن کا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سهل بن زیاد عن إسماعیل بن مهران عن علی بن أبی حمزة عن أبی عبد الله علیه السلام قال</w:t>
      </w:r>
    </w:p>
    <w:p>
      <w:pPr>
        <w:pStyle w:val="BookText"/>
        <w:rPr/>
      </w:pPr>
      <w:r>
        <w:rPr>
          <w:rFonts w:ascii="IRNazanin" w:hAnsi="IRNazanin" w:eastAsia="IRNazanin"/>
          <w:color w:val="111111"/>
          <w:sz w:val="28"/>
          <w:sz w:val="28"/>
          <w:szCs w:val="28"/>
          <w:rtl w:val="true"/>
          <w:lang w:bidi="fa-IR"/>
        </w:rPr>
        <w:t>سألته عن المرأة تموت ویتحرک الولد فی بطنها أیشق بطنها ویستخرج ولدها قال نعم</w:t>
      </w:r>
    </w:p>
    <w:p>
      <w:pPr>
        <w:pStyle w:val="BookText"/>
        <w:rPr/>
      </w:pPr>
      <w:r>
        <w:rPr>
          <w:rFonts w:ascii="IRNazanin" w:hAnsi="IRNazanin" w:eastAsia="IRNazanin"/>
          <w:color w:val="111111"/>
          <w:sz w:val="28"/>
          <w:sz w:val="28"/>
          <w:szCs w:val="28"/>
          <w:rtl w:val="true"/>
          <w:lang w:bidi="fa-IR"/>
        </w:rPr>
        <w:t xml:space="preserve">وفی روایة ابن أبی عمیر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ابن أذینة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زاد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یخرج الولد ویخاط</w:t>
      </w:r>
    </w:p>
    <w:p>
      <w:pPr>
        <w:pStyle w:val="BookText"/>
        <w:rPr/>
      </w:pPr>
      <w:r>
        <w:rPr>
          <w:rFonts w:ascii="IRNazanin" w:hAnsi="IRNazanin" w:eastAsia="IRNazanin"/>
          <w:color w:val="111111"/>
          <w:sz w:val="28"/>
          <w:sz w:val="28"/>
          <w:szCs w:val="28"/>
          <w:rtl w:val="true"/>
          <w:lang w:bidi="fa-IR"/>
        </w:rPr>
        <w:t>بطنها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4344</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أبی عمیر عن بعض</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أصحابه عن أبی عبد الله علیه السلام فی المرأة تموت ویتحرک الولد فی بطنها أیشق</w:t>
      </w:r>
    </w:p>
    <w:p>
      <w:pPr>
        <w:pStyle w:val="BookText"/>
        <w:rPr/>
      </w:pPr>
      <w:r>
        <w:rPr>
          <w:rFonts w:ascii="IRNazanin" w:hAnsi="IRNazanin" w:eastAsia="IRNazanin"/>
          <w:color w:val="111111"/>
          <w:sz w:val="28"/>
          <w:sz w:val="28"/>
          <w:szCs w:val="28"/>
          <w:rtl w:val="true"/>
          <w:lang w:bidi="fa-IR"/>
        </w:rPr>
        <w:t>بطنها ویخرج الولد قال فقال نعم ویخاط بطنها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4345</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الکشی </w:t>
      </w: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حدثنی حمدویه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نصیر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حدثنا</w:t>
      </w:r>
    </w:p>
    <w:p>
      <w:pPr>
        <w:pStyle w:val="BookText"/>
        <w:rPr/>
      </w:pPr>
      <w:r>
        <w:rPr>
          <w:rFonts w:ascii="IRNazanin" w:hAnsi="IRNazanin" w:eastAsia="IRNazanin"/>
          <w:color w:val="111111"/>
          <w:sz w:val="28"/>
          <w:sz w:val="28"/>
          <w:szCs w:val="28"/>
          <w:rtl w:val="true"/>
          <w:lang w:bidi="fa-IR"/>
        </w:rPr>
        <w:t>محمد بن عیسی عن ابن فضال عن ابن بکیر عن محمد بن مسلم قال إنی لنائم ذات لیلة</w:t>
      </w:r>
    </w:p>
    <w:p>
      <w:pPr>
        <w:pStyle w:val="BookText"/>
        <w:rPr/>
      </w:pPr>
      <w:r>
        <w:rPr>
          <w:rFonts w:ascii="IRNazanin" w:hAnsi="IRNazanin" w:eastAsia="IRNazanin"/>
          <w:color w:val="111111"/>
          <w:sz w:val="28"/>
          <w:sz w:val="28"/>
          <w:szCs w:val="28"/>
          <w:rtl w:val="true"/>
          <w:lang w:bidi="fa-IR"/>
        </w:rPr>
        <w:t>علی السطح إذ طرق الباب طارق فقلت من هذا فقال شریک یرحمک الله فأشرفت</w:t>
      </w:r>
    </w:p>
    <w:p>
      <w:pPr>
        <w:pStyle w:val="BookText"/>
        <w:rPr/>
      </w:pPr>
      <w:r>
        <w:rPr>
          <w:rFonts w:ascii="IRNazanin" w:hAnsi="IRNazanin" w:eastAsia="IRNazanin"/>
          <w:color w:val="111111"/>
          <w:sz w:val="28"/>
          <w:sz w:val="28"/>
          <w:szCs w:val="28"/>
          <w:rtl w:val="true"/>
          <w:lang w:bidi="fa-IR"/>
        </w:rPr>
        <w:t>فإذا امرأة فقالت لی بنت عروس ضربها الطلق فما زالت تطلق حتی ماتت والولد یتحرک</w:t>
      </w:r>
    </w:p>
    <w:p>
      <w:pPr>
        <w:pStyle w:val="BookText"/>
        <w:rPr/>
      </w:pPr>
      <w:r>
        <w:rPr>
          <w:rFonts w:ascii="IRNazanin" w:hAnsi="IRNazanin" w:eastAsia="IRNazanin"/>
          <w:color w:val="111111"/>
          <w:sz w:val="28"/>
          <w:sz w:val="28"/>
          <w:szCs w:val="28"/>
          <w:rtl w:val="true"/>
          <w:lang w:bidi="fa-IR"/>
        </w:rPr>
        <w:t>فی بطنها ویذهب ویجئ فما اصنع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یا أمة الله سئل محمد بن علی بن الحسین الباقر علیه السلام عن مثل ذلک فقال یشق</w:t>
      </w:r>
    </w:p>
    <w:p>
      <w:pPr>
        <w:pStyle w:val="BookText"/>
        <w:rPr/>
      </w:pPr>
      <w:r>
        <w:rPr>
          <w:rFonts w:ascii="IRNazanin" w:hAnsi="IRNazanin" w:eastAsia="IRNazanin"/>
          <w:color w:val="111111"/>
          <w:sz w:val="28"/>
          <w:sz w:val="28"/>
          <w:szCs w:val="28"/>
          <w:rtl w:val="true"/>
          <w:lang w:bidi="fa-IR"/>
        </w:rPr>
        <w:t>بطن المیت ویستخرج الولد یا أمة الله افعلی مثل ذلک انا یا أمة الله رجل فی ستر من وجهک</w:t>
      </w:r>
    </w:p>
    <w:p>
      <w:pPr>
        <w:pStyle w:val="BookText"/>
        <w:rPr/>
      </w:pP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هکذا فی رجال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لی رحمک الله جئت إلی أبی حنیفة صاحب</w:t>
      </w:r>
    </w:p>
    <w:p>
      <w:pPr>
        <w:pStyle w:val="BookText"/>
        <w:rPr/>
      </w:pPr>
      <w:r>
        <w:rPr>
          <w:rFonts w:ascii="IRNazanin" w:hAnsi="IRNazanin" w:eastAsia="IRNazanin"/>
          <w:color w:val="111111"/>
          <w:sz w:val="28"/>
          <w:sz w:val="28"/>
          <w:szCs w:val="28"/>
          <w:rtl w:val="true"/>
          <w:lang w:bidi="fa-IR"/>
        </w:rPr>
        <w:t>الرأی فقال ما عندی فی هذا شئ ولکن علیک بمحمد بن مسلم الثقفی فإنه یخبر</w:t>
      </w:r>
    </w:p>
    <w:p>
      <w:pPr>
        <w:pStyle w:val="BookText"/>
        <w:rPr/>
      </w:pPr>
      <w:r>
        <w:rPr>
          <w:rFonts w:ascii="IRNazanin" w:hAnsi="IRNazanin" w:eastAsia="IRNazanin"/>
          <w:color w:val="111111"/>
          <w:sz w:val="28"/>
          <w:sz w:val="28"/>
          <w:szCs w:val="28"/>
          <w:rtl w:val="true"/>
          <w:lang w:bidi="fa-IR"/>
        </w:rPr>
        <w:t>فما أفتاک به من شئ فعودی إلی فأعلمینیه فقلت لها أمضی بسلام فلما کان الغد</w:t>
      </w:r>
    </w:p>
    <w:p>
      <w:pPr>
        <w:pStyle w:val="BookText"/>
        <w:rPr/>
      </w:pPr>
      <w:r>
        <w:rPr>
          <w:rFonts w:ascii="IRNazanin" w:hAnsi="IRNazanin" w:eastAsia="IRNazanin"/>
          <w:color w:val="111111"/>
          <w:sz w:val="28"/>
          <w:sz w:val="28"/>
          <w:szCs w:val="28"/>
          <w:rtl w:val="true"/>
          <w:lang w:bidi="fa-IR"/>
        </w:rPr>
        <w:t>خرجت إلی المسجد وأبو حنیفة یسأل عنها أصحابه فتنحنحت فقال اللهم اغفرها</w:t>
      </w:r>
    </w:p>
    <w:p>
      <w:pPr>
        <w:pStyle w:val="BookText"/>
        <w:rPr/>
      </w:pPr>
      <w:r>
        <w:rPr>
          <w:rFonts w:ascii="IRNazanin" w:hAnsi="IRNazanin" w:eastAsia="IRNazanin"/>
          <w:color w:val="111111"/>
          <w:sz w:val="28"/>
          <w:sz w:val="28"/>
          <w:szCs w:val="28"/>
          <w:rtl w:val="true"/>
          <w:lang w:bidi="fa-IR"/>
        </w:rPr>
        <w:t>دعنا نعیش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4346</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الشیخ عن أبی القاسم جعفر بن محمد عن</w:t>
      </w:r>
    </w:p>
    <w:p>
      <w:pPr>
        <w:pStyle w:val="BookText"/>
        <w:rPr/>
      </w:pP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أحمد بن محمد بن خالد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کا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کا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وهب عن أبی عبد الله علیه السلام</w:t>
      </w:r>
    </w:p>
    <w:p>
      <w:pPr>
        <w:pStyle w:val="BookText"/>
        <w:rPr/>
      </w:pPr>
      <w:r>
        <w:rPr>
          <w:rFonts w:ascii="IRNazanin" w:hAnsi="IRNazanin" w:eastAsia="IRNazanin"/>
          <w:color w:val="111111"/>
          <w:sz w:val="28"/>
          <w:sz w:val="28"/>
          <w:szCs w:val="28"/>
          <w:rtl w:val="true"/>
          <w:lang w:bidi="fa-IR"/>
        </w:rPr>
        <w:t xml:space="preserve">قال قال أمیر المؤمنین علیه السلام إذا ماتت المرأة وفی بطنها ولد یتحرک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فیتخوف علیه</w:t>
      </w:r>
    </w:p>
    <w:p>
      <w:pPr>
        <w:pStyle w:val="BookText"/>
        <w:rPr/>
      </w:pP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یشق </w:t>
      </w:r>
      <w:r>
        <w:rPr>
          <w:rStyle w:val="FootnoteAnchor"/>
          <w:rtl w:val="true"/>
        </w:rPr>
        <w:footnoteReference w:id="754"/>
      </w:r>
      <w:r>
        <w:rPr>
          <w:rFonts w:ascii="IRNazanin" w:hAnsi="IRNazanin" w:eastAsia="IRNazanin"/>
          <w:color w:val="111111"/>
          <w:sz w:val="28"/>
          <w:sz w:val="28"/>
          <w:szCs w:val="28"/>
          <w:rtl w:val="true"/>
          <w:lang w:bidi="fa-IR"/>
        </w:rPr>
        <w:t xml:space="preserve">بطنها ویخرج الولد وقال فی المرأة یموت فی بطنها </w:t>
      </w:r>
      <w:r>
        <w:rPr>
          <w:rStyle w:val="FootnoteAnchor"/>
          <w:rtl w:val="true"/>
        </w:rPr>
        <w:footnoteReference w:id="755"/>
      </w:r>
    </w:p>
    <w:p>
      <w:pPr>
        <w:pStyle w:val="BookText"/>
        <w:rPr/>
      </w:pPr>
      <w:r>
        <w:rPr>
          <w:rFonts w:ascii="IRNazanin" w:hAnsi="IRNazanin" w:eastAsia="IRNazanin"/>
          <w:color w:val="111111"/>
          <w:sz w:val="28"/>
          <w:sz w:val="28"/>
          <w:szCs w:val="28"/>
          <w:rtl w:val="true"/>
          <w:lang w:bidi="fa-IR"/>
        </w:rPr>
        <w:t xml:space="preserve">الولد فیتخوف علیها قال لا بأس ان یدخل الرجل یده فیقطعه ویخرجه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ترفق</w:t>
      </w:r>
    </w:p>
    <w:p>
      <w:pPr>
        <w:pStyle w:val="BookText"/>
        <w:rPr/>
      </w:pPr>
      <w:r>
        <w:rPr>
          <w:rFonts w:ascii="IRNazanin" w:hAnsi="IRNazanin" w:eastAsia="IRNazanin"/>
          <w:color w:val="111111"/>
          <w:sz w:val="28"/>
          <w:sz w:val="28"/>
          <w:szCs w:val="28"/>
          <w:rtl w:val="true"/>
          <w:lang w:bidi="fa-IR"/>
        </w:rPr>
        <w:t xml:space="preserve">به النساء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کا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السندی بن محمد عن أبی البختری عن</w:t>
      </w:r>
    </w:p>
    <w:p>
      <w:pPr>
        <w:pStyle w:val="BookText"/>
        <w:rPr/>
      </w:pPr>
      <w:r>
        <w:rPr>
          <w:rFonts w:ascii="IRNazanin" w:hAnsi="IRNazanin" w:eastAsia="IRNazanin"/>
          <w:color w:val="111111"/>
          <w:sz w:val="28"/>
          <w:sz w:val="28"/>
          <w:szCs w:val="28"/>
          <w:rtl w:val="true"/>
          <w:lang w:bidi="fa-IR"/>
        </w:rPr>
        <w:t>جعفر بن محمد ان علیا علیه السلام سئل عن امرأة یموت فی بطنها وذکر مثله کما</w:t>
      </w:r>
    </w:p>
    <w:p>
      <w:pPr>
        <w:pStyle w:val="BookText"/>
        <w:rPr/>
      </w:pPr>
      <w:r>
        <w:rPr>
          <w:rFonts w:ascii="IRNazanin" w:hAnsi="IRNazanin" w:eastAsia="IRNazanin"/>
          <w:color w:val="111111"/>
          <w:sz w:val="28"/>
          <w:sz w:val="28"/>
          <w:szCs w:val="28"/>
          <w:rtl w:val="true"/>
          <w:lang w:bidi="fa-IR"/>
        </w:rPr>
        <w:t xml:space="preserve">فی یب کا </w:t>
      </w:r>
      <w:r>
        <w:rPr>
          <w:rFonts w:eastAsia="IRNazanin" w:cs="IRNazanin"/>
          <w:color w:val="111111"/>
          <w:sz w:val="28"/>
          <w:szCs w:val="28"/>
          <w:lang w:bidi="fa-IR"/>
        </w:rPr>
        <w:t>56</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4347</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وإذا ماتت المرأة وهی حاملة وولدها</w:t>
      </w:r>
      <w:bookmarkStart w:id="405" w:name="pg12405_123555"/>
    </w:p>
    <w:p>
      <w:pPr>
        <w:pStyle w:val="BookText"/>
        <w:rPr/>
      </w:pPr>
      <w:bookmarkEnd w:id="405"/>
      <w:r>
        <w:rPr>
          <w:rFonts w:ascii="IRNazanin" w:hAnsi="IRNazanin" w:eastAsia="IRNazanin"/>
          <w:color w:val="111111"/>
          <w:sz w:val="28"/>
          <w:sz w:val="28"/>
          <w:szCs w:val="28"/>
          <w:rtl w:val="true"/>
          <w:lang w:bidi="fa-IR"/>
        </w:rPr>
        <w:t>یتحرک فی بطنها شق بطنها من الجانب الأیسر واخرج الولد وان مات الولد فی جوفها</w:t>
      </w:r>
    </w:p>
    <w:p>
      <w:pPr>
        <w:pStyle w:val="BookText"/>
        <w:rPr/>
      </w:pPr>
      <w:r>
        <w:rPr>
          <w:rFonts w:ascii="IRNazanin" w:hAnsi="IRNazanin" w:eastAsia="IRNazanin"/>
          <w:color w:val="111111"/>
          <w:sz w:val="28"/>
          <w:sz w:val="28"/>
          <w:szCs w:val="28"/>
          <w:rtl w:val="true"/>
          <w:lang w:bidi="fa-IR"/>
        </w:rPr>
        <w:t>ولم یخرج ادخل انسان یده فی فرجها وقطع الولد بیده وأخرجه وروی انها تدفن</w:t>
      </w:r>
    </w:p>
    <w:p>
      <w:pPr>
        <w:pStyle w:val="BookText"/>
        <w:rPr/>
      </w:pPr>
      <w:r>
        <w:rPr>
          <w:rFonts w:ascii="IRNazanin" w:hAnsi="IRNazanin" w:eastAsia="IRNazanin"/>
          <w:color w:val="111111"/>
          <w:sz w:val="28"/>
          <w:sz w:val="28"/>
          <w:szCs w:val="28"/>
          <w:rtl w:val="true"/>
          <w:lang w:bidi="fa-IR"/>
        </w:rPr>
        <w:t>مع ولدها إذا مات فی بطنها</w:t>
      </w:r>
      <w:r>
        <w:rPr>
          <w:rFonts w:eastAsia="IRNazanin" w:cs="IRNazanin"/>
          <w:color w:val="111111"/>
          <w:sz w:val="28"/>
          <w:szCs w:val="28"/>
          <w:rtl w:val="true"/>
          <w:lang w:bidi="fa-IR"/>
        </w:rPr>
        <w:t>.</w:t>
      </w:r>
    </w:p>
    <w:p>
      <w:pPr>
        <w:pStyle w:val="Heading4"/>
        <w:numPr>
          <w:ilvl w:val="3"/>
          <w:numId w:val="1"/>
        </w:numPr>
        <w:rPr/>
      </w:pPr>
      <w:bookmarkStart w:id="406" w:name="__RefHeading___Toc9751314_417432637"/>
      <w:bookmarkStart w:id="407" w:name="_Toc143"/>
      <w:bookmarkEnd w:id="406"/>
      <w:r>
        <w:rPr>
          <w:rtl w:val="true"/>
        </w:rPr>
        <w:t>(</w:t>
      </w:r>
      <w:r>
        <w:rPr/>
        <w:t>5</w:t>
      </w:r>
      <w:r>
        <w:rPr>
          <w:rtl w:val="true"/>
        </w:rPr>
        <w:t xml:space="preserve">) </w:t>
      </w:r>
      <w:r>
        <w:rPr>
          <w:rtl w:val="true"/>
        </w:rPr>
        <w:t>باب حکم دفن الولد المسلم إذا مات فی بطن أمه النصرانیة</w:t>
      </w:r>
      <w:bookmarkEnd w:id="407"/>
    </w:p>
    <w:p>
      <w:pPr>
        <w:pStyle w:val="BookText"/>
        <w:rPr/>
      </w:pPr>
      <w:r>
        <w:rPr>
          <w:rFonts w:eastAsia="IRNazanin" w:cs="IRNazanin"/>
          <w:color w:val="111111"/>
          <w:sz w:val="28"/>
          <w:szCs w:val="28"/>
          <w:lang w:bidi="fa-IR"/>
        </w:rPr>
        <w:t>4348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أیده الله عن أبی القاسم جعفر بن</w:t>
      </w:r>
    </w:p>
    <w:p>
      <w:pPr>
        <w:pStyle w:val="BookText"/>
        <w:rPr/>
      </w:pPr>
      <w:r>
        <w:rPr>
          <w:rFonts w:ascii="IRNazanin" w:hAnsi="IRNazanin" w:eastAsia="IRNazanin"/>
          <w:color w:val="111111"/>
          <w:sz w:val="28"/>
          <w:sz w:val="28"/>
          <w:szCs w:val="28"/>
          <w:rtl w:val="true"/>
          <w:lang w:bidi="fa-IR"/>
        </w:rPr>
        <w:t>محمد عن أبیه عن سعد بن عبد الله عن أحمد بن محمد عن أحمد بن أشیم عن یونس</w:t>
      </w:r>
    </w:p>
    <w:p>
      <w:pPr>
        <w:pStyle w:val="BookText"/>
        <w:rPr/>
      </w:pPr>
      <w:r>
        <w:rPr>
          <w:rFonts w:ascii="IRNazanin" w:hAnsi="IRNazanin" w:eastAsia="IRNazanin"/>
          <w:color w:val="111111"/>
          <w:sz w:val="28"/>
          <w:sz w:val="28"/>
          <w:szCs w:val="28"/>
          <w:rtl w:val="true"/>
          <w:lang w:bidi="fa-IR"/>
        </w:rPr>
        <w:t>قال سئلت الرضا علیه السلام عن الرجل یکون له الجاریة الیهودیة والنصرانیة</w:t>
      </w:r>
    </w:p>
    <w:p>
      <w:pPr>
        <w:pStyle w:val="BookText"/>
        <w:rPr/>
      </w:pPr>
      <w:r>
        <w:rPr>
          <w:rFonts w:ascii="IRNazanin" w:hAnsi="IRNazanin" w:eastAsia="IRNazanin"/>
          <w:color w:val="111111"/>
          <w:sz w:val="28"/>
          <w:sz w:val="28"/>
          <w:szCs w:val="28"/>
          <w:rtl w:val="true"/>
          <w:lang w:bidi="fa-IR"/>
        </w:rPr>
        <w:t>فیواقعها فتحمل ثم یدعوها إلی أن تسلم فتأبی علیه فدنی ولادتها فماتت وهی تطلق</w:t>
      </w:r>
    </w:p>
    <w:p>
      <w:pPr>
        <w:pStyle w:val="BookText"/>
        <w:rPr/>
      </w:pPr>
      <w:r>
        <w:rPr>
          <w:rFonts w:ascii="IRNazanin" w:hAnsi="IRNazanin" w:eastAsia="IRNazanin"/>
          <w:color w:val="111111"/>
          <w:sz w:val="28"/>
          <w:sz w:val="28"/>
          <w:szCs w:val="28"/>
          <w:rtl w:val="true"/>
          <w:lang w:bidi="fa-IR"/>
        </w:rPr>
        <w:t>والولد فی بطنها ومات الولد أیدفن معها علی النصرانیة أو یخرج منها ویدفن علی فطرة</w:t>
      </w:r>
    </w:p>
    <w:p>
      <w:pPr>
        <w:pStyle w:val="BookText"/>
        <w:rPr/>
      </w:pPr>
      <w:r>
        <w:rPr>
          <w:rFonts w:ascii="IRNazanin" w:hAnsi="IRNazanin" w:eastAsia="IRNazanin"/>
          <w:color w:val="111111"/>
          <w:sz w:val="28"/>
          <w:sz w:val="28"/>
          <w:szCs w:val="28"/>
          <w:rtl w:val="true"/>
          <w:lang w:bidi="fa-IR"/>
        </w:rPr>
        <w:t>الاسلام فکتب علیه السلام یدفن معها</w:t>
      </w:r>
      <w:r>
        <w:rPr>
          <w:rFonts w:eastAsia="IRNazanin" w:cs="IRNazanin"/>
          <w:color w:val="111111"/>
          <w:sz w:val="28"/>
          <w:szCs w:val="28"/>
          <w:rtl w:val="true"/>
          <w:lang w:bidi="fa-IR"/>
        </w:rPr>
        <w:t>.</w:t>
      </w:r>
    </w:p>
    <w:p>
      <w:pPr>
        <w:pStyle w:val="Heading4"/>
        <w:numPr>
          <w:ilvl w:val="3"/>
          <w:numId w:val="1"/>
        </w:numPr>
        <w:rPr/>
      </w:pPr>
      <w:bookmarkStart w:id="408" w:name="__RefHeading___Toc9751316_417432637"/>
      <w:bookmarkStart w:id="409" w:name="_Toc144"/>
      <w:bookmarkEnd w:id="408"/>
      <w:r>
        <w:rPr>
          <w:rtl w:val="true"/>
        </w:rPr>
        <w:t>(</w:t>
      </w:r>
      <w:r>
        <w:rPr/>
        <w:t>6</w:t>
      </w:r>
      <w:r>
        <w:rPr>
          <w:rtl w:val="true"/>
        </w:rPr>
        <w:t xml:space="preserve">) </w:t>
      </w:r>
      <w:r>
        <w:rPr>
          <w:rtl w:val="true"/>
        </w:rPr>
        <w:t>باب استحباب حفظ السن لیدفن مع صاحبه</w:t>
      </w:r>
      <w:bookmarkEnd w:id="409"/>
    </w:p>
    <w:p>
      <w:pPr>
        <w:pStyle w:val="BookText"/>
        <w:rPr/>
      </w:pPr>
      <w:r>
        <w:rPr>
          <w:rFonts w:eastAsia="IRNazanin" w:cs="IRNazanin"/>
          <w:color w:val="111111"/>
          <w:sz w:val="28"/>
          <w:szCs w:val="28"/>
          <w:lang w:bidi="fa-IR"/>
        </w:rPr>
        <w:t>4349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النضر بن سوید عن القاسم</w:t>
      </w:r>
    </w:p>
    <w:p>
      <w:pPr>
        <w:pStyle w:val="BookText"/>
        <w:rPr/>
      </w:pPr>
      <w:r>
        <w:rPr>
          <w:rFonts w:ascii="IRNazanin" w:hAnsi="IRNazanin" w:eastAsia="IRNazanin"/>
          <w:color w:val="111111"/>
          <w:sz w:val="28"/>
          <w:sz w:val="28"/>
          <w:szCs w:val="28"/>
          <w:rtl w:val="true"/>
          <w:lang w:bidi="fa-IR"/>
        </w:rPr>
        <w:t>بن سلیمان عن عبد الحمید ابن أبی جعفر الفراء قال إن ابا جعفر علیه السلام انقلع</w:t>
      </w:r>
    </w:p>
    <w:p>
      <w:pPr>
        <w:pStyle w:val="BookText"/>
        <w:rPr/>
      </w:pPr>
      <w:r>
        <w:rPr>
          <w:rFonts w:ascii="IRNazanin" w:hAnsi="IRNazanin" w:eastAsia="IRNazanin"/>
          <w:color w:val="111111"/>
          <w:sz w:val="28"/>
          <w:sz w:val="28"/>
          <w:szCs w:val="28"/>
          <w:rtl w:val="true"/>
          <w:lang w:bidi="fa-IR"/>
        </w:rPr>
        <w:t xml:space="preserve">ضرس من أضراسه فوضعه فی کفه ثم قال الحمد لله ثم قال یا جعفر إذا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انا مت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أنت کأخ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دفنتنی فادفنه معی ثم مکث بعد حین ثم انقلع أیضا آخر فوضعه علی کفه</w:t>
      </w:r>
    </w:p>
    <w:p>
      <w:pPr>
        <w:pStyle w:val="BookText"/>
        <w:rPr/>
      </w:pPr>
      <w:r>
        <w:rPr>
          <w:rFonts w:ascii="IRNazanin" w:hAnsi="IRNazanin" w:eastAsia="IRNazanin"/>
          <w:color w:val="111111"/>
          <w:sz w:val="28"/>
          <w:sz w:val="28"/>
          <w:szCs w:val="28"/>
          <w:rtl w:val="true"/>
          <w:lang w:bidi="fa-IR"/>
        </w:rPr>
        <w:t>ثم قال الحمد لله یا جعفر إذا مت فادفنه معی</w:t>
      </w:r>
      <w:r>
        <w:rPr>
          <w:rFonts w:eastAsia="IRNazanin" w:cs="IRNazanin"/>
          <w:color w:val="111111"/>
          <w:sz w:val="28"/>
          <w:szCs w:val="28"/>
          <w:rtl w:val="true"/>
          <w:lang w:bidi="fa-IR"/>
        </w:rPr>
        <w:t>.</w:t>
      </w:r>
    </w:p>
    <w:p>
      <w:pPr>
        <w:pStyle w:val="Heading4"/>
        <w:numPr>
          <w:ilvl w:val="3"/>
          <w:numId w:val="1"/>
        </w:numPr>
        <w:rPr/>
      </w:pPr>
      <w:bookmarkStart w:id="410" w:name="__RefHeading___Toc9751318_417432637"/>
      <w:bookmarkStart w:id="411" w:name="_Toc145"/>
      <w:bookmarkEnd w:id="410"/>
      <w:r>
        <w:rPr>
          <w:rtl w:val="true"/>
        </w:rPr>
        <w:t>(</w:t>
      </w:r>
      <w:r>
        <w:rPr/>
        <w:t>7</w:t>
      </w:r>
      <w:r>
        <w:rPr>
          <w:rtl w:val="true"/>
        </w:rPr>
        <w:t xml:space="preserve">) </w:t>
      </w:r>
      <w:r>
        <w:rPr>
          <w:rtl w:val="true"/>
        </w:rPr>
        <w:t>باب ما ورد من الثواب لحمل الجنازة واستحباب تربیعها وکیفیته ودفع النساء عنها</w:t>
      </w:r>
      <w:bookmarkEnd w:id="411"/>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4350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أتی رسول الله صلی الله علیه وآله رجل من أهل البادیة له جسم</w:t>
      </w:r>
    </w:p>
    <w:p>
      <w:pPr>
        <w:pStyle w:val="BookText"/>
        <w:rPr/>
      </w:pPr>
      <w:r>
        <w:rPr>
          <w:rFonts w:ascii="IRNazanin" w:hAnsi="IRNazanin" w:eastAsia="IRNazanin"/>
          <w:color w:val="111111"/>
          <w:sz w:val="28"/>
          <w:sz w:val="28"/>
          <w:szCs w:val="28"/>
          <w:rtl w:val="true"/>
          <w:lang w:bidi="fa-IR"/>
        </w:rPr>
        <w:t>وجمال فقال یا رسول الله أخبرنی عن قول الله عز وجل الذین آمنوا وکانوا یتقون</w:t>
      </w:r>
    </w:p>
    <w:p>
      <w:pPr>
        <w:pStyle w:val="BookText"/>
        <w:rPr/>
      </w:pPr>
      <w:r>
        <w:rPr>
          <w:rFonts w:ascii="IRNazanin" w:hAnsi="IRNazanin" w:eastAsia="IRNazanin"/>
          <w:color w:val="111111"/>
          <w:sz w:val="28"/>
          <w:sz w:val="28"/>
          <w:szCs w:val="28"/>
          <w:rtl w:val="true"/>
          <w:lang w:bidi="fa-IR"/>
        </w:rPr>
        <w:t>لهم البشری فی الحیاة الدنیا وفی الآخرة فقال اما قوله لهم البشری فی الحیاة</w:t>
      </w:r>
    </w:p>
    <w:p>
      <w:pPr>
        <w:pStyle w:val="BookText"/>
        <w:rPr/>
      </w:pPr>
      <w:r>
        <w:rPr>
          <w:rFonts w:ascii="IRNazanin" w:hAnsi="IRNazanin" w:eastAsia="IRNazanin"/>
          <w:color w:val="111111"/>
          <w:sz w:val="28"/>
          <w:sz w:val="28"/>
          <w:szCs w:val="28"/>
          <w:rtl w:val="true"/>
          <w:lang w:bidi="fa-IR"/>
        </w:rPr>
        <w:t>الدنیا فهی الرؤیا الحسنة یراها المؤمن فیبشر بها فی دنیاه واما قول الله عز وجل</w:t>
      </w:r>
    </w:p>
    <w:p>
      <w:pPr>
        <w:pStyle w:val="BookText"/>
        <w:rPr/>
      </w:pPr>
      <w:r>
        <w:rPr>
          <w:rFonts w:ascii="IRNazanin" w:hAnsi="IRNazanin" w:eastAsia="IRNazanin"/>
          <w:color w:val="111111"/>
          <w:sz w:val="28"/>
          <w:sz w:val="28"/>
          <w:szCs w:val="28"/>
          <w:rtl w:val="true"/>
          <w:lang w:bidi="fa-IR"/>
        </w:rPr>
        <w:t>وفی الآخرة فإنها بشارة المؤمن عند الموت یبشر بها عند موته ان الله قد غفر لک</w:t>
      </w:r>
    </w:p>
    <w:p>
      <w:pPr>
        <w:pStyle w:val="BookText"/>
        <w:rPr/>
      </w:pPr>
      <w:r>
        <w:rPr>
          <w:rFonts w:ascii="IRNazanin" w:hAnsi="IRNazanin" w:eastAsia="IRNazanin"/>
          <w:color w:val="111111"/>
          <w:sz w:val="28"/>
          <w:sz w:val="28"/>
          <w:szCs w:val="28"/>
          <w:rtl w:val="true"/>
          <w:lang w:bidi="fa-IR"/>
        </w:rPr>
        <w:t>ولمن یحملک إلی قبرک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4351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الشریف الزاهد أبو محمد عبد الله بن محمد بن علی</w:t>
      </w:r>
    </w:p>
    <w:p>
      <w:pPr>
        <w:pStyle w:val="BookText"/>
        <w:rPr/>
      </w:pPr>
      <w:r>
        <w:rPr>
          <w:rFonts w:ascii="IRNazanin" w:hAnsi="IRNazanin" w:eastAsia="IRNazanin"/>
          <w:color w:val="111111"/>
          <w:sz w:val="28"/>
          <w:sz w:val="28"/>
          <w:szCs w:val="28"/>
          <w:rtl w:val="true"/>
          <w:lang w:bidi="fa-IR"/>
        </w:rPr>
        <w:t>بن الحسن العلوی فی کتاب التعازی بإسناده عن جابر بن عبد الله عن النبی صلی الله علیه وآله قال</w:t>
      </w:r>
    </w:p>
    <w:p>
      <w:pPr>
        <w:pStyle w:val="BookText"/>
        <w:rPr/>
      </w:pPr>
      <w:r>
        <w:rPr>
          <w:rFonts w:ascii="IRNazanin" w:hAnsi="IRNazanin" w:eastAsia="IRNazanin"/>
          <w:color w:val="111111"/>
          <w:sz w:val="28"/>
          <w:sz w:val="28"/>
          <w:szCs w:val="28"/>
          <w:rtl w:val="true"/>
          <w:lang w:bidi="fa-IR"/>
        </w:rPr>
        <w:t>إذا مات الرجل من أهل الجنة استحیی الله ان یعذب من حمله ومن اتبعه ومن صلی</w:t>
      </w:r>
    </w:p>
    <w:p>
      <w:pPr>
        <w:pStyle w:val="BookText"/>
        <w:rPr/>
      </w:pPr>
      <w:r>
        <w:rPr>
          <w:rFonts w:ascii="IRNazanin" w:hAnsi="IRNazanin" w:eastAsia="IRNazanin"/>
          <w:color w:val="111111"/>
          <w:sz w:val="28"/>
          <w:sz w:val="28"/>
          <w:szCs w:val="28"/>
          <w:rtl w:val="true"/>
          <w:lang w:bidi="fa-IR"/>
        </w:rPr>
        <w:t>علیه قال جابر ما ترکت حمل میت مذ سمعت هذا من رسول الله صلی الله علیه وآله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4352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صلی الله علیه وآله من تبع السریر فحمل بجوانبه غفر الله</w:t>
      </w:r>
    </w:p>
    <w:p>
      <w:pPr>
        <w:pStyle w:val="BookText"/>
        <w:rPr/>
      </w:pPr>
      <w:r>
        <w:rPr>
          <w:rFonts w:ascii="IRNazanin" w:hAnsi="IRNazanin" w:eastAsia="IRNazanin"/>
          <w:color w:val="111111"/>
          <w:sz w:val="28"/>
          <w:sz w:val="28"/>
          <w:szCs w:val="28"/>
          <w:rtl w:val="true"/>
          <w:lang w:bidi="fa-IR"/>
        </w:rPr>
        <w:t>له أربعین کبیرة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4353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وبإسناده عن صالح بن وصیف یرفع به إلی ثابت البنانی عن</w:t>
      </w:r>
    </w:p>
    <w:p>
      <w:pPr>
        <w:pStyle w:val="BookText"/>
        <w:rPr/>
      </w:pPr>
      <w:r>
        <w:rPr>
          <w:rFonts w:ascii="IRNazanin" w:hAnsi="IRNazanin" w:eastAsia="IRNazanin"/>
          <w:color w:val="111111"/>
          <w:sz w:val="28"/>
          <w:sz w:val="28"/>
          <w:szCs w:val="28"/>
          <w:rtl w:val="true"/>
          <w:lang w:bidi="fa-IR"/>
        </w:rPr>
        <w:t>انس بن مالک قال قال رسول الله صلی الله علیه وآله من رفع قوائم السریر الأربع</w:t>
      </w:r>
    </w:p>
    <w:p>
      <w:pPr>
        <w:pStyle w:val="BookText"/>
        <w:rPr/>
      </w:pPr>
      <w:r>
        <w:rPr>
          <w:rFonts w:ascii="IRNazanin" w:hAnsi="IRNazanin" w:eastAsia="IRNazanin"/>
          <w:color w:val="111111"/>
          <w:sz w:val="28"/>
          <w:sz w:val="28"/>
          <w:szCs w:val="28"/>
          <w:rtl w:val="true"/>
          <w:lang w:bidi="fa-IR"/>
        </w:rPr>
        <w:t>ایمانا واحتسابا حط الله عنه أربعین کبیرة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4354</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عن أبیه عن ابن أبی عمیر یب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سعد بن عبد الله عن عبد الله بن جعفر عن إبراهیم بن مهزیار عن ابن أبی عمیر عن سیف</w:t>
      </w:r>
    </w:p>
    <w:p>
      <w:pPr>
        <w:pStyle w:val="BookText"/>
        <w:rPr/>
      </w:pPr>
      <w:r>
        <w:rPr>
          <w:rFonts w:ascii="IRNazanin" w:hAnsi="IRNazanin" w:eastAsia="IRNazanin"/>
          <w:color w:val="111111"/>
          <w:sz w:val="28"/>
          <w:sz w:val="28"/>
          <w:szCs w:val="28"/>
          <w:rtl w:val="true"/>
          <w:lang w:bidi="fa-IR"/>
        </w:rPr>
        <w:t>بن عمیرة عن جابر عن أبی جعفر علیه السلام قال من حمل جنازة من أربع جوانبها</w:t>
      </w:r>
    </w:p>
    <w:p>
      <w:pPr>
        <w:pStyle w:val="BookText"/>
        <w:rPr/>
      </w:pPr>
      <w:r>
        <w:rPr>
          <w:rFonts w:ascii="IRNazanin" w:hAnsi="IRNazanin" w:eastAsia="IRNazanin"/>
          <w:color w:val="111111"/>
          <w:sz w:val="28"/>
          <w:sz w:val="28"/>
          <w:szCs w:val="28"/>
          <w:rtl w:val="true"/>
          <w:lang w:bidi="fa-IR"/>
        </w:rPr>
        <w:t>غفر الله له أربعین کبیرة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4355</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علی الأشعری عن محمد بن عبد الجبار عن الحجال</w:t>
      </w:r>
    </w:p>
    <w:p>
      <w:pPr>
        <w:pStyle w:val="BookText"/>
        <w:rPr/>
      </w:pPr>
      <w:r>
        <w:rPr>
          <w:rFonts w:ascii="IRNazanin" w:hAnsi="IRNazanin" w:eastAsia="IRNazanin"/>
          <w:color w:val="111111"/>
          <w:sz w:val="28"/>
          <w:sz w:val="28"/>
          <w:szCs w:val="28"/>
          <w:rtl w:val="true"/>
          <w:lang w:bidi="fa-IR"/>
        </w:rPr>
        <w:t xml:space="preserve">عن علی بن شجرة عن عیسی بن راشد عن رجل من أصحابه عن فقیه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w:t>
      </w:r>
    </w:p>
    <w:p>
      <w:pPr>
        <w:pStyle w:val="BookText"/>
        <w:rPr/>
      </w:pPr>
      <w:r>
        <w:rPr>
          <w:rFonts w:ascii="IRNazanin" w:hAnsi="IRNazanin" w:eastAsia="IRNazanin"/>
          <w:color w:val="111111"/>
          <w:sz w:val="28"/>
          <w:sz w:val="28"/>
          <w:szCs w:val="28"/>
          <w:rtl w:val="true"/>
          <w:lang w:bidi="fa-IR"/>
        </w:rPr>
        <w:t xml:space="preserve">عبد الله </w:t>
      </w:r>
      <w:r>
        <w:rPr>
          <w:rStyle w:val="FootnoteAnchor"/>
          <w:rtl w:val="true"/>
        </w:rPr>
        <w:footnoteReference w:id="756"/>
      </w:r>
      <w:r>
        <w:rPr>
          <w:rFonts w:ascii="IRNazanin" w:hAnsi="IRNazanin" w:eastAsia="IRNazanin"/>
          <w:color w:val="111111"/>
          <w:sz w:val="28"/>
          <w:sz w:val="28"/>
          <w:szCs w:val="28"/>
          <w:rtl w:val="true"/>
          <w:lang w:bidi="fa-IR"/>
        </w:rPr>
        <w:t>علیه السلام قال سمعته یقول من اخذ بجوانب السریر الأربعة غفر الله</w:t>
      </w:r>
    </w:p>
    <w:p>
      <w:pPr>
        <w:pStyle w:val="BookText"/>
        <w:rPr/>
      </w:pPr>
      <w:r>
        <w:rPr>
          <w:rFonts w:ascii="IRNazanin" w:hAnsi="IRNazanin" w:eastAsia="IRNazanin"/>
          <w:color w:val="111111"/>
          <w:sz w:val="28"/>
          <w:sz w:val="28"/>
          <w:szCs w:val="28"/>
          <w:rtl w:val="true"/>
          <w:lang w:bidi="fa-IR"/>
        </w:rPr>
        <w:t>له أربعین کبیرة</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4356</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أبو جعفر علیه السلام من حمل اخاه المیت بجوانب</w:t>
      </w:r>
    </w:p>
    <w:p>
      <w:pPr>
        <w:pStyle w:val="BookText"/>
        <w:rPr/>
      </w:pPr>
      <w:r>
        <w:rPr>
          <w:rFonts w:ascii="IRNazanin" w:hAnsi="IRNazanin" w:eastAsia="IRNazanin"/>
          <w:color w:val="111111"/>
          <w:sz w:val="28"/>
          <w:sz w:val="28"/>
          <w:szCs w:val="28"/>
          <w:rtl w:val="true"/>
          <w:lang w:bidi="fa-IR"/>
        </w:rPr>
        <w:t xml:space="preserve">السریر الأربعة محا الله عنه أربعین کبیرة من الکبائر والسنة ان یحمل السریر من جوانبه </w:t>
      </w:r>
      <w:r>
        <w:rPr>
          <w:rStyle w:val="FootnoteAnchor"/>
          <w:rtl w:val="true"/>
        </w:rPr>
        <w:footnoteReference w:id="757"/>
      </w:r>
    </w:p>
    <w:p>
      <w:pPr>
        <w:pStyle w:val="BookText"/>
        <w:rPr/>
      </w:pPr>
      <w:r>
        <w:rPr>
          <w:rFonts w:ascii="IRNazanin" w:hAnsi="IRNazanin" w:eastAsia="IRNazanin"/>
          <w:color w:val="111111"/>
          <w:sz w:val="28"/>
          <w:sz w:val="28"/>
          <w:szCs w:val="28"/>
          <w:rtl w:val="true"/>
          <w:lang w:bidi="fa-IR"/>
        </w:rPr>
        <w:t>الأربعة وما کان بعد ذلک فهو تطوع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4357</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وربع الجنازة فان من ربع جنازة</w:t>
      </w:r>
    </w:p>
    <w:p>
      <w:pPr>
        <w:pStyle w:val="BookText"/>
        <w:rPr/>
      </w:pPr>
      <w:r>
        <w:rPr>
          <w:rFonts w:ascii="IRNazanin" w:hAnsi="IRNazanin" w:eastAsia="IRNazanin"/>
          <w:color w:val="111111"/>
          <w:sz w:val="28"/>
          <w:sz w:val="28"/>
          <w:szCs w:val="28"/>
          <w:rtl w:val="true"/>
          <w:lang w:bidi="fa-IR"/>
        </w:rPr>
        <w:t>مؤمن حط عنه خمس وعشرون کبیرة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4358</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محمد عن أحمد بن إسحاق عن سعدان بن</w:t>
      </w:r>
    </w:p>
    <w:p>
      <w:pPr>
        <w:pStyle w:val="BookText"/>
        <w:rPr/>
      </w:pPr>
      <w:r>
        <w:rPr>
          <w:rFonts w:ascii="IRNazanin" w:hAnsi="IRNazanin" w:eastAsia="IRNazanin"/>
          <w:color w:val="111111"/>
          <w:sz w:val="28"/>
          <w:sz w:val="28"/>
          <w:szCs w:val="28"/>
          <w:rtl w:val="true"/>
          <w:lang w:bidi="fa-IR"/>
        </w:rPr>
        <w:t xml:space="preserve">مسلم عن سلیمان بن خالد عن رجل عن فقیه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أبی عبد الله </w:t>
      </w:r>
      <w:r>
        <w:rPr>
          <w:rStyle w:val="FootnoteAnchor"/>
          <w:rtl w:val="true"/>
        </w:rPr>
        <w:footnoteReference w:id="758"/>
      </w:r>
      <w:r>
        <w:rPr>
          <w:rFonts w:ascii="IRNazanin" w:hAnsi="IRNazanin" w:eastAsia="IRNazanin"/>
          <w:color w:val="111111"/>
          <w:sz w:val="28"/>
          <w:sz w:val="28"/>
          <w:szCs w:val="28"/>
          <w:rtl w:val="true"/>
          <w:lang w:bidi="fa-IR"/>
        </w:rPr>
        <w:t>علیه السلام قال من</w:t>
      </w:r>
    </w:p>
    <w:p>
      <w:pPr>
        <w:pStyle w:val="BookText"/>
        <w:rPr/>
      </w:pPr>
      <w:r>
        <w:rPr>
          <w:rFonts w:ascii="Amiri" w:hAnsi="Amiri" w:eastAsia="Amiri" w:cs="Amiri"/>
          <w:color w:val="111111"/>
          <w:sz w:val="28"/>
          <w:sz w:val="28"/>
          <w:szCs w:val="28"/>
          <w:rtl w:val="true"/>
          <w:lang w:bidi="ar-SA"/>
        </w:rPr>
        <w:t xml:space="preserve">اخذ بقائمة </w:t>
      </w:r>
      <w:r>
        <w:rPr>
          <w:rStyle w:val="FootnoteAnchor"/>
          <w:rtl w:val="true"/>
        </w:rPr>
        <w:footnoteReference w:id="759"/>
      </w:r>
      <w:r>
        <w:rPr>
          <w:rFonts w:ascii="IRNazanin" w:hAnsi="IRNazanin" w:eastAsia="IRNazanin"/>
          <w:color w:val="111111"/>
          <w:sz w:val="28"/>
          <w:sz w:val="28"/>
          <w:szCs w:val="28"/>
          <w:rtl w:val="true"/>
          <w:lang w:bidi="fa-IR"/>
        </w:rPr>
        <w:t>السریر غفر الله له خمسا وعشرین کبیرة وإذا ربع خرج من الذنوب</w:t>
      </w:r>
    </w:p>
    <w:p>
      <w:pPr>
        <w:pStyle w:val="BookText"/>
        <w:rPr/>
      </w:pP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lang w:bidi="fa-IR"/>
        </w:rPr>
        <w:t>190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محمد بن الحسن عن محمد بن الحسن الصفار عن</w:t>
      </w:r>
    </w:p>
    <w:p>
      <w:pPr>
        <w:pStyle w:val="BookText"/>
        <w:rPr/>
      </w:pPr>
      <w:r>
        <w:rPr>
          <w:rFonts w:ascii="IRNazanin" w:hAnsi="IRNazanin" w:eastAsia="IRNazanin"/>
          <w:color w:val="111111"/>
          <w:sz w:val="28"/>
          <w:sz w:val="28"/>
          <w:szCs w:val="28"/>
          <w:rtl w:val="true"/>
          <w:lang w:bidi="fa-IR"/>
        </w:rPr>
        <w:t>العباس بن معروف عن سعدان بن مسلم عن سلیمان بن صالح عن أبیه عن أبی عبد الله</w:t>
      </w:r>
    </w:p>
    <w:p>
      <w:pPr>
        <w:pStyle w:val="BookText"/>
        <w:rPr/>
      </w:pPr>
      <w:r>
        <w:rPr>
          <w:rFonts w:ascii="IRNazanin" w:hAnsi="IRNazanin" w:eastAsia="IRNazanin"/>
          <w:color w:val="111111"/>
          <w:sz w:val="28"/>
          <w:sz w:val="28"/>
          <w:szCs w:val="28"/>
          <w:rtl w:val="true"/>
          <w:lang w:bidi="fa-IR"/>
        </w:rPr>
        <w:t>علیه السلام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4359</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الصادق علیه السلام لإسحاق بن عمار إذا حملت</w:t>
      </w:r>
    </w:p>
    <w:p>
      <w:pPr>
        <w:pStyle w:val="BookText"/>
        <w:rPr/>
      </w:pPr>
      <w:r>
        <w:rPr>
          <w:rFonts w:ascii="IRNazanin" w:hAnsi="IRNazanin" w:eastAsia="IRNazanin"/>
          <w:color w:val="111111"/>
          <w:sz w:val="28"/>
          <w:sz w:val="28"/>
          <w:szCs w:val="28"/>
          <w:rtl w:val="true"/>
          <w:lang w:bidi="fa-IR"/>
        </w:rPr>
        <w:t xml:space="preserve">جوانب السریر سریر المیت خرجت من الذنوب کما ولدتک أمک ک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w:t>
      </w:r>
    </w:p>
    <w:p>
      <w:pPr>
        <w:pStyle w:val="BookText"/>
        <w:rPr/>
      </w:pPr>
      <w:r>
        <w:rPr>
          <w:rFonts w:ascii="IRNazanin" w:hAnsi="IRNazanin" w:eastAsia="IRNazanin"/>
          <w:color w:val="111111"/>
          <w:sz w:val="28"/>
          <w:sz w:val="28"/>
          <w:szCs w:val="28"/>
          <w:rtl w:val="true"/>
          <w:lang w:bidi="fa-IR"/>
        </w:rPr>
        <w:t>المفید فی کتاب الاختصاص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علیه السلام إذا حملت بجوانب السریر</w:t>
      </w:r>
    </w:p>
    <w:p>
      <w:pPr>
        <w:pStyle w:val="BookText"/>
        <w:rPr/>
      </w:pPr>
      <w:r>
        <w:rPr>
          <w:rFonts w:ascii="IRNazanin" w:hAnsi="IRNazanin" w:eastAsia="IRNazanin"/>
          <w:color w:val="111111"/>
          <w:sz w:val="28"/>
          <w:sz w:val="28"/>
          <w:szCs w:val="28"/>
          <w:rtl w:val="true"/>
          <w:lang w:bidi="fa-IR"/>
        </w:rPr>
        <w:t>خرجت 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4360</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علی الأشعری عن محمد بن</w:t>
      </w:r>
    </w:p>
    <w:p>
      <w:pPr>
        <w:pStyle w:val="BookText"/>
        <w:rPr/>
      </w:pPr>
      <w:r>
        <w:rPr>
          <w:rFonts w:ascii="IRNazanin" w:hAnsi="IRNazanin" w:eastAsia="IRNazanin"/>
          <w:color w:val="111111"/>
          <w:sz w:val="28"/>
          <w:sz w:val="28"/>
          <w:szCs w:val="28"/>
          <w:rtl w:val="true"/>
          <w:lang w:bidi="fa-IR"/>
        </w:rPr>
        <w:t>عبد الجبار عن علی بن حدید عن سیف بن عمیرة عن عمرو بن شمر عن جابر عن</w:t>
      </w:r>
    </w:p>
    <w:p>
      <w:pPr>
        <w:pStyle w:val="BookText"/>
        <w:rPr/>
      </w:pPr>
      <w:r>
        <w:rPr>
          <w:rFonts w:ascii="IRNazanin" w:hAnsi="IRNazanin" w:eastAsia="IRNazanin"/>
          <w:color w:val="111111"/>
          <w:sz w:val="28"/>
          <w:sz w:val="28"/>
          <w:szCs w:val="28"/>
          <w:rtl w:val="true"/>
          <w:lang w:bidi="fa-IR"/>
        </w:rPr>
        <w:t>أبی جعفر علیه السلام قال السنة ان تحمل السریر من جوانبه الأربع وما کان بعد</w:t>
      </w:r>
    </w:p>
    <w:p>
      <w:pPr>
        <w:pStyle w:val="BookText"/>
        <w:rPr/>
      </w:pPr>
      <w:r>
        <w:rPr>
          <w:rFonts w:ascii="IRNazanin" w:hAnsi="IRNazanin" w:eastAsia="IRNazanin"/>
          <w:color w:val="111111"/>
          <w:sz w:val="28"/>
          <w:sz w:val="28"/>
          <w:szCs w:val="28"/>
          <w:rtl w:val="true"/>
          <w:lang w:bidi="fa-IR"/>
        </w:rPr>
        <w:t>ذلک من حمل فهو تطوع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4361</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علیه السلام انه سئل عن حمل الجنازة</w:t>
      </w:r>
    </w:p>
    <w:p>
      <w:pPr>
        <w:pStyle w:val="BookText"/>
        <w:rPr/>
      </w:pPr>
      <w:r>
        <w:rPr>
          <w:rFonts w:ascii="IRNazanin" w:hAnsi="IRNazanin" w:eastAsia="IRNazanin"/>
          <w:color w:val="111111"/>
          <w:sz w:val="28"/>
          <w:sz w:val="28"/>
          <w:szCs w:val="28"/>
          <w:rtl w:val="true"/>
          <w:lang w:bidi="fa-IR"/>
        </w:rPr>
        <w:t>أواجب هو علی من شهدها قال لا ولکنه خیر فمن شاء اخذ ومن شاء ترک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4362</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شهرآشوب فی معالم العلماء قال لما مات کثیر</w:t>
      </w:r>
    </w:p>
    <w:p>
      <w:pPr>
        <w:pStyle w:val="BookText"/>
        <w:rPr/>
      </w:pPr>
      <w:r>
        <w:rPr>
          <w:rFonts w:ascii="IRNazanin" w:hAnsi="IRNazanin" w:eastAsia="IRNazanin"/>
          <w:color w:val="111111"/>
          <w:sz w:val="28"/>
          <w:sz w:val="28"/>
          <w:szCs w:val="28"/>
          <w:rtl w:val="true"/>
          <w:lang w:bidi="fa-IR"/>
        </w:rPr>
        <w:t>رفع جنازته الباقر علیه السلام وعرقه یجری</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4363</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216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الحسین عن علی بن موسی عن</w:t>
      </w:r>
    </w:p>
    <w:p>
      <w:pPr>
        <w:pStyle w:val="BookText"/>
        <w:rPr/>
      </w:pPr>
      <w:r>
        <w:rPr>
          <w:rFonts w:ascii="IRNazanin" w:hAnsi="IRNazanin" w:eastAsia="IRNazanin"/>
          <w:color w:val="111111"/>
          <w:sz w:val="28"/>
          <w:sz w:val="28"/>
          <w:szCs w:val="28"/>
          <w:rtl w:val="true"/>
          <w:lang w:bidi="fa-IR"/>
        </w:rPr>
        <w:t xml:space="preserve">أحمد بن محمد عن فقیه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الحسین قال کتبت الیه </w:t>
      </w:r>
      <w:r>
        <w:rPr>
          <w:rStyle w:val="FootnoteAnchor"/>
          <w:rtl w:val="true"/>
        </w:rPr>
        <w:footnoteReference w:id="760"/>
      </w:r>
      <w:r>
        <w:rPr>
          <w:rFonts w:ascii="IRNazanin" w:hAnsi="IRNazanin" w:eastAsia="IRNazanin"/>
          <w:color w:val="111111"/>
          <w:sz w:val="28"/>
          <w:sz w:val="28"/>
          <w:szCs w:val="28"/>
          <w:rtl w:val="true"/>
          <w:lang w:bidi="fa-IR"/>
        </w:rPr>
        <w:t>أسأله عن سریر المیت</w:t>
      </w:r>
    </w:p>
    <w:p>
      <w:pPr>
        <w:pStyle w:val="BookText"/>
        <w:rPr/>
      </w:pPr>
      <w:r>
        <w:rPr>
          <w:rFonts w:ascii="IRNazanin" w:hAnsi="IRNazanin" w:eastAsia="IRNazanin"/>
          <w:color w:val="111111"/>
          <w:sz w:val="28"/>
          <w:sz w:val="28"/>
          <w:szCs w:val="28"/>
          <w:rtl w:val="true"/>
          <w:lang w:bidi="fa-IR"/>
        </w:rPr>
        <w:t>یحمل اله جانب یبدأ به فی الحمل من جوانبه الأربعة أو ما خف علی الرجل یحمل</w:t>
      </w:r>
    </w:p>
    <w:p>
      <w:pPr>
        <w:pStyle w:val="BookText"/>
        <w:rPr/>
      </w:pPr>
      <w:r>
        <w:rPr>
          <w:rFonts w:ascii="IRNazanin" w:hAnsi="IRNazanin" w:eastAsia="IRNazanin"/>
          <w:color w:val="111111"/>
          <w:sz w:val="28"/>
          <w:sz w:val="28"/>
          <w:szCs w:val="28"/>
          <w:rtl w:val="true"/>
          <w:lang w:bidi="fa-IR"/>
        </w:rPr>
        <w:t>من ای الجوانب</w:t>
      </w:r>
      <w:r>
        <w:rPr>
          <w:rStyle w:val="FootnoteAnchor"/>
          <w:rtl w:val="true"/>
        </w:rPr>
        <w:footnoteReference w:id="761"/>
      </w:r>
      <w:r>
        <w:rPr>
          <w:rFonts w:ascii="IRNazanin" w:hAnsi="IRNazanin" w:eastAsia="IRNazanin"/>
          <w:color w:val="111111"/>
          <w:sz w:val="28"/>
          <w:sz w:val="28"/>
          <w:szCs w:val="28"/>
          <w:rtl w:val="true"/>
          <w:lang w:bidi="fa-IR"/>
        </w:rPr>
        <w:t>شاء فکتب من ایها شاء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4364</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السرائر </w:t>
      </w:r>
      <w:r>
        <w:rPr>
          <w:rFonts w:eastAsia="IRNazanin" w:cs="IRNazanin"/>
          <w:color w:val="111111"/>
          <w:sz w:val="28"/>
          <w:szCs w:val="28"/>
          <w:lang w:bidi="fa-IR"/>
        </w:rPr>
        <w:t>477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نقلا من جامع البزنطی عن ابن أبی یعفور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أبی عبد الله علیه السلام قال السنة ان یستقبل الجنازة من جانبها الأیمن وهو مما</w:t>
      </w:r>
    </w:p>
    <w:p>
      <w:pPr>
        <w:pStyle w:val="BookText"/>
        <w:rPr/>
      </w:pPr>
      <w:r>
        <w:rPr>
          <w:rFonts w:ascii="IRNazanin" w:hAnsi="IRNazanin" w:eastAsia="IRNazanin"/>
          <w:color w:val="111111"/>
          <w:sz w:val="28"/>
          <w:sz w:val="28"/>
          <w:szCs w:val="28"/>
          <w:rtl w:val="true"/>
          <w:lang w:bidi="fa-IR"/>
        </w:rPr>
        <w:t>یلی یسارک ثم تصیر إلی مؤخرة وتدور علیه حتی ترجع إلی مقدمة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4365</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فإذا أردت أن تربعها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الجنازة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فابدأ بالشق الأیمن فخذه بیمینک ثم تدور إلی المؤخر فتأخذه بیمینک ثم تدور</w:t>
      </w:r>
    </w:p>
    <w:p>
      <w:pPr>
        <w:pStyle w:val="BookText"/>
        <w:rPr/>
      </w:pPr>
      <w:r>
        <w:rPr>
          <w:rFonts w:ascii="IRNazanin" w:hAnsi="IRNazanin" w:eastAsia="IRNazanin"/>
          <w:color w:val="111111"/>
          <w:sz w:val="28"/>
          <w:sz w:val="28"/>
          <w:szCs w:val="28"/>
          <w:rtl w:val="true"/>
          <w:lang w:bidi="fa-IR"/>
        </w:rPr>
        <w:t>إلی المؤخر الثانی وتأخذه بیسارک ثم تدور إلی المقدم الأیسر فتأخذه بیسارک</w:t>
      </w:r>
    </w:p>
    <w:p>
      <w:pPr>
        <w:pStyle w:val="BookText"/>
        <w:rPr/>
      </w:pPr>
      <w:r>
        <w:rPr>
          <w:rFonts w:ascii="IRNazanin" w:hAnsi="IRNazanin" w:eastAsia="IRNazanin"/>
          <w:color w:val="111111"/>
          <w:sz w:val="28"/>
          <w:sz w:val="28"/>
          <w:szCs w:val="28"/>
          <w:rtl w:val="true"/>
          <w:lang w:bidi="fa-IR"/>
        </w:rPr>
        <w:t>ثم تدور علی الجنازة کدورک فی الرحاء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4366</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279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علی علیه السلام انه کان یستحب لمن بدا له</w:t>
      </w:r>
    </w:p>
    <w:p>
      <w:pPr>
        <w:pStyle w:val="BookText"/>
        <w:rPr/>
      </w:pPr>
      <w:r>
        <w:rPr>
          <w:rFonts w:ascii="IRNazanin" w:hAnsi="IRNazanin" w:eastAsia="IRNazanin"/>
          <w:color w:val="111111"/>
          <w:sz w:val="28"/>
          <w:sz w:val="28"/>
          <w:szCs w:val="28"/>
          <w:rtl w:val="true"/>
          <w:lang w:bidi="fa-IR"/>
        </w:rPr>
        <w:t>ان یعین فی حمل الجنازة ان یبدء بمیاسر السریر فیأخذها ممن هی فی یدیه بیمینه ثم</w:t>
      </w:r>
    </w:p>
    <w:p>
      <w:pPr>
        <w:pStyle w:val="BookText"/>
        <w:rPr/>
      </w:pPr>
      <w:r>
        <w:rPr>
          <w:rFonts w:ascii="IRNazanin" w:hAnsi="IRNazanin" w:eastAsia="IRNazanin"/>
          <w:color w:val="111111"/>
          <w:sz w:val="28"/>
          <w:sz w:val="28"/>
          <w:szCs w:val="28"/>
          <w:rtl w:val="true"/>
          <w:lang w:bidi="fa-IR"/>
        </w:rPr>
        <w:t>یدور بجوانبه الأربعة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4367</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بعض أصحابه عن</w:t>
      </w:r>
    </w:p>
    <w:p>
      <w:pPr>
        <w:pStyle w:val="BookText"/>
        <w:rPr/>
      </w:pPr>
      <w:r>
        <w:rPr>
          <w:rFonts w:ascii="IRNazanin" w:hAnsi="IRNazanin" w:eastAsia="IRNazanin"/>
          <w:color w:val="111111"/>
          <w:sz w:val="28"/>
          <w:sz w:val="28"/>
          <w:szCs w:val="28"/>
          <w:rtl w:val="true"/>
          <w:lang w:bidi="fa-IR"/>
        </w:rPr>
        <w:t xml:space="preserve">الفضل </w:t>
      </w:r>
      <w:r>
        <w:rPr>
          <w:rStyle w:val="FootnoteAnchor"/>
          <w:rtl w:val="true"/>
        </w:rPr>
        <w:footnoteReference w:id="762"/>
      </w:r>
      <w:r>
        <w:rPr>
          <w:rFonts w:ascii="IRNazanin" w:hAnsi="IRNazanin" w:eastAsia="IRNazanin"/>
          <w:color w:val="111111"/>
          <w:sz w:val="28"/>
          <w:sz w:val="28"/>
          <w:szCs w:val="28"/>
          <w:rtl w:val="true"/>
          <w:lang w:bidi="fa-IR"/>
        </w:rPr>
        <w:t>بن یونس قال سألت أبا إبراهیم علیه السلام عن تربیع الجنازة قال إذا کنت فی موضع</w:t>
      </w:r>
    </w:p>
    <w:p>
      <w:pPr>
        <w:pStyle w:val="BookText"/>
        <w:rPr/>
      </w:pPr>
      <w:r>
        <w:rPr>
          <w:rFonts w:ascii="IRNazanin" w:hAnsi="IRNazanin" w:eastAsia="IRNazanin"/>
          <w:color w:val="111111"/>
          <w:sz w:val="28"/>
          <w:sz w:val="28"/>
          <w:szCs w:val="28"/>
          <w:rtl w:val="true"/>
          <w:lang w:bidi="fa-IR"/>
        </w:rPr>
        <w:t>تقیة فابدأ بالید الیمنی ثم بالرجل الیمنی ثم ارجع من مکانک إلی میامن المیت لا تمر خلف</w:t>
      </w:r>
    </w:p>
    <w:p>
      <w:pPr>
        <w:pStyle w:val="BookText"/>
        <w:rPr/>
      </w:pPr>
      <w:r>
        <w:rPr>
          <w:rFonts w:ascii="IRNazanin" w:hAnsi="IRNazanin" w:eastAsia="IRNazanin"/>
          <w:color w:val="111111"/>
          <w:sz w:val="28"/>
          <w:sz w:val="28"/>
          <w:szCs w:val="28"/>
          <w:rtl w:val="true"/>
          <w:lang w:bidi="fa-IR"/>
        </w:rPr>
        <w:t xml:space="preserve">رجلیه </w:t>
      </w:r>
      <w:r>
        <w:rPr>
          <w:rStyle w:val="FootnoteAnchor"/>
          <w:rtl w:val="true"/>
        </w:rPr>
        <w:footnoteReference w:id="763"/>
      </w:r>
      <w:r>
        <w:rPr>
          <w:rFonts w:ascii="IRNazanin" w:hAnsi="IRNazanin" w:eastAsia="IRNazanin"/>
          <w:color w:val="111111"/>
          <w:sz w:val="28"/>
          <w:sz w:val="28"/>
          <w:szCs w:val="28"/>
          <w:rtl w:val="true"/>
          <w:lang w:bidi="fa-IR"/>
        </w:rPr>
        <w:t>البتة حتی تستقبل الجنازة فتأخذ یده الیسری ثم رجله الیسری ثم ارجع من</w:t>
      </w:r>
      <w:r>
        <w:rPr>
          <w:rStyle w:val="FootnoteAnchor"/>
          <w:rtl w:val="true"/>
        </w:rPr>
        <w:footnoteReference w:id="764"/>
      </w:r>
    </w:p>
    <w:p>
      <w:pPr>
        <w:pStyle w:val="BookText"/>
        <w:rPr/>
      </w:pPr>
      <w:r>
        <w:rPr>
          <w:rFonts w:ascii="IRNazanin" w:hAnsi="IRNazanin" w:eastAsia="IRNazanin"/>
          <w:color w:val="111111"/>
          <w:sz w:val="28"/>
          <w:sz w:val="28"/>
          <w:szCs w:val="28"/>
          <w:rtl w:val="true"/>
          <w:lang w:bidi="fa-IR"/>
        </w:rPr>
        <w:t xml:space="preserve">مکانک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تمر خلف الجنازة البتة حتی تستقبلها تفعل کما فعلت أولا فان لم تکن</w:t>
      </w:r>
    </w:p>
    <w:p>
      <w:pPr>
        <w:pStyle w:val="BookText"/>
        <w:rPr/>
      </w:pPr>
      <w:r>
        <w:rPr>
          <w:rFonts w:ascii="IRNazanin" w:hAnsi="IRNazanin" w:eastAsia="IRNazanin"/>
          <w:color w:val="111111"/>
          <w:sz w:val="28"/>
          <w:sz w:val="28"/>
          <w:szCs w:val="28"/>
          <w:rtl w:val="true"/>
          <w:lang w:bidi="fa-IR"/>
        </w:rPr>
        <w:t xml:space="preserve">تتقی فیه فان تربیع الجنازة الذی </w:t>
      </w:r>
      <w:r>
        <w:rPr>
          <w:rStyle w:val="FootnoteAnchor"/>
          <w:rtl w:val="true"/>
        </w:rPr>
        <w:footnoteReference w:id="765"/>
      </w:r>
      <w:r>
        <w:rPr>
          <w:rFonts w:ascii="IRNazanin" w:hAnsi="IRNazanin" w:eastAsia="IRNazanin"/>
          <w:color w:val="111111"/>
          <w:sz w:val="28"/>
          <w:sz w:val="28"/>
          <w:szCs w:val="28"/>
          <w:rtl w:val="true"/>
          <w:lang w:bidi="fa-IR"/>
        </w:rPr>
        <w:t>جرت به السنة ان تبدأ بالید الیمنی ثم بالرجل</w:t>
      </w:r>
    </w:p>
    <w:p>
      <w:pPr>
        <w:pStyle w:val="BookText"/>
        <w:rPr/>
      </w:pPr>
      <w:r>
        <w:rPr>
          <w:rFonts w:ascii="IRNazanin" w:hAnsi="IRNazanin" w:eastAsia="IRNazanin"/>
          <w:color w:val="111111"/>
          <w:sz w:val="28"/>
          <w:sz w:val="28"/>
          <w:szCs w:val="28"/>
          <w:rtl w:val="true"/>
          <w:lang w:bidi="fa-IR"/>
        </w:rPr>
        <w:t xml:space="preserve">الیمنی ثم بالرجل الیسری ثم بالید الیسری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تدور حولها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4368</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216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ره عن أبی القاسم جعفر بن محمد عن</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أبیه عن ابن فضال</w:t>
      </w:r>
    </w:p>
    <w:p>
      <w:pPr>
        <w:pStyle w:val="BookText"/>
        <w:rPr/>
      </w:pPr>
      <w:r>
        <w:rPr>
          <w:rFonts w:ascii="IRNazanin" w:hAnsi="IRNazanin" w:eastAsia="IRNazanin"/>
          <w:color w:val="111111"/>
          <w:sz w:val="28"/>
          <w:sz w:val="28"/>
          <w:szCs w:val="28"/>
          <w:rtl w:val="true"/>
          <w:lang w:bidi="fa-IR"/>
        </w:rPr>
        <w:t>عن علی بن عقبة عن موسی بن أکیل عن العلاء بن سیابة عن أبی عبد الله علیه السلام قال تبدأ</w:t>
      </w:r>
    </w:p>
    <w:p>
      <w:pPr>
        <w:pStyle w:val="BookText"/>
        <w:rPr/>
      </w:pPr>
      <w:r>
        <w:rPr>
          <w:rFonts w:ascii="IRNazanin" w:hAnsi="IRNazanin" w:eastAsia="IRNazanin"/>
          <w:color w:val="111111"/>
          <w:sz w:val="28"/>
          <w:sz w:val="28"/>
          <w:szCs w:val="28"/>
          <w:rtl w:val="true"/>
          <w:lang w:bidi="fa-IR"/>
        </w:rPr>
        <w:t xml:space="preserve">فی حمل السریر من الجانب الأیمن ثم تمر علیه من خلفه إلی الجانب الاخر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تمر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p>
    <w:p>
      <w:pPr>
        <w:pStyle w:val="BookText"/>
        <w:rPr/>
      </w:pP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ترجع إلی المقدم کذلک دوران</w:t>
      </w:r>
      <w:r>
        <w:rPr>
          <w:rStyle w:val="FootnoteAnchor"/>
          <w:rtl w:val="true"/>
        </w:rPr>
        <w:footnoteReference w:id="766"/>
      </w:r>
      <w:r>
        <w:rPr>
          <w:rFonts w:ascii="IRNazanin" w:hAnsi="IRNazanin" w:eastAsia="IRNazanin"/>
          <w:color w:val="111111"/>
          <w:sz w:val="28"/>
          <w:sz w:val="28"/>
          <w:szCs w:val="28"/>
          <w:rtl w:val="true"/>
          <w:lang w:bidi="fa-IR"/>
        </w:rPr>
        <w:t xml:space="preserve">الرحی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 یب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4369</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216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أبیه عن</w:t>
      </w:r>
    </w:p>
    <w:p>
      <w:pPr>
        <w:pStyle w:val="BookText"/>
        <w:rPr/>
      </w:pPr>
      <w:r>
        <w:rPr>
          <w:rFonts w:ascii="IRNazanin" w:hAnsi="IRNazanin" w:eastAsia="IRNazanin"/>
          <w:color w:val="111111"/>
          <w:sz w:val="28"/>
          <w:sz w:val="28"/>
          <w:szCs w:val="28"/>
          <w:rtl w:val="true"/>
          <w:lang w:bidi="fa-IR"/>
        </w:rPr>
        <w:t>غیر واحد عن یونس عن علی بن یقطین عن أبی الحسن موسی علیه السلام قال سمعته یقول</w:t>
      </w:r>
    </w:p>
    <w:p>
      <w:pPr>
        <w:pStyle w:val="BookText"/>
        <w:rPr/>
      </w:pPr>
      <w:r>
        <w:rPr>
          <w:rFonts w:ascii="IRNazanin" w:hAnsi="IRNazanin" w:eastAsia="IRNazanin"/>
          <w:color w:val="111111"/>
          <w:sz w:val="28"/>
          <w:sz w:val="28"/>
          <w:szCs w:val="28"/>
          <w:rtl w:val="true"/>
          <w:lang w:bidi="fa-IR"/>
        </w:rPr>
        <w:t>السنة فی حمل الجنازة ان تستقبل جانب السریر بشقک الأیمن فتلزم الأیسر بکفک</w:t>
      </w:r>
      <w:r>
        <w:rPr>
          <w:rStyle w:val="FootnoteAnchor"/>
          <w:rtl w:val="true"/>
        </w:rPr>
        <w:footnoteReference w:id="767"/>
      </w:r>
    </w:p>
    <w:p>
      <w:pPr>
        <w:pStyle w:val="BookText"/>
        <w:rPr/>
      </w:pPr>
      <w:r>
        <w:rPr>
          <w:rFonts w:ascii="IRNazanin" w:hAnsi="IRNazanin" w:eastAsia="IRNazanin"/>
          <w:color w:val="111111"/>
          <w:sz w:val="28"/>
          <w:sz w:val="28"/>
          <w:szCs w:val="28"/>
          <w:rtl w:val="true"/>
          <w:lang w:bidi="fa-IR"/>
        </w:rPr>
        <w:t xml:space="preserve">الأیمن ثم تمر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یب 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الجانب الاخر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وتدور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خلفه إلی الجانب</w:t>
      </w:r>
    </w:p>
    <w:p>
      <w:pPr>
        <w:pStyle w:val="BookText"/>
        <w:rPr/>
      </w:pPr>
      <w:r>
        <w:rPr>
          <w:rFonts w:ascii="IRNazanin" w:hAnsi="IRNazanin" w:eastAsia="IRNazanin"/>
          <w:color w:val="111111"/>
          <w:sz w:val="28"/>
          <w:sz w:val="28"/>
          <w:szCs w:val="28"/>
          <w:rtl w:val="true"/>
          <w:lang w:bidi="fa-IR"/>
        </w:rPr>
        <w:t xml:space="preserve">الثالث من السریر ثم تمر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الجانب الرابع مما یلی یسارک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4370</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الرضا علیه السلام وصاحب المصیبة لا یرفع الجنازة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4371</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علی خان المدنی فی الدرجات الرفیعة عن یزید</w:t>
      </w:r>
    </w:p>
    <w:p>
      <w:pPr>
        <w:pStyle w:val="BookText"/>
        <w:rPr/>
      </w:pPr>
      <w:r>
        <w:rPr>
          <w:rFonts w:ascii="IRNazanin" w:hAnsi="IRNazanin" w:eastAsia="IRNazanin"/>
          <w:color w:val="111111"/>
          <w:sz w:val="28"/>
          <w:sz w:val="28"/>
          <w:szCs w:val="28"/>
          <w:rtl w:val="true"/>
          <w:lang w:bidi="fa-IR"/>
        </w:rPr>
        <w:t>بن عروة قال غلب النساء علی جنازة کثیر یبکینه ویذکرن عزة فی ندبتهن قال فقال</w:t>
      </w:r>
    </w:p>
    <w:p>
      <w:pPr>
        <w:pStyle w:val="BookText"/>
        <w:rPr/>
      </w:pPr>
      <w:r>
        <w:rPr>
          <w:rFonts w:ascii="IRNazanin" w:hAnsi="IRNazanin" w:eastAsia="IRNazanin"/>
          <w:color w:val="111111"/>
          <w:sz w:val="28"/>
          <w:sz w:val="28"/>
          <w:szCs w:val="28"/>
          <w:rtl w:val="true"/>
          <w:lang w:bidi="fa-IR"/>
        </w:rPr>
        <w:t xml:space="preserve">أبو جعفر محمد بن علی علیهما السلام </w:t>
      </w:r>
      <w:r>
        <w:rPr>
          <w:rStyle w:val="FootnoteAnchor"/>
          <w:rtl w:val="true"/>
        </w:rPr>
        <w:footnoteReference w:id="768"/>
      </w:r>
      <w:r>
        <w:rPr>
          <w:rFonts w:ascii="IRNazanin" w:hAnsi="IRNazanin" w:eastAsia="IRNazanin"/>
          <w:color w:val="111111"/>
          <w:sz w:val="28"/>
          <w:sz w:val="28"/>
          <w:szCs w:val="28"/>
          <w:rtl w:val="true"/>
          <w:lang w:bidi="fa-IR"/>
        </w:rPr>
        <w:t>الموالی عن جنازة کثیر لا رفعها قال فجعلنا</w:t>
      </w:r>
    </w:p>
    <w:p>
      <w:pPr>
        <w:pStyle w:val="BookText"/>
        <w:rPr/>
      </w:pPr>
      <w:r>
        <w:rPr>
          <w:rFonts w:ascii="IRNazanin" w:hAnsi="IRNazanin" w:eastAsia="IRNazanin"/>
          <w:color w:val="111111"/>
          <w:sz w:val="28"/>
          <w:sz w:val="28"/>
          <w:szCs w:val="28"/>
          <w:rtl w:val="true"/>
          <w:lang w:bidi="fa-IR"/>
        </w:rPr>
        <w:t>ندفع عنها النساء وجعل یضربهن محمد علیه السلام بکمه ویقول تنحین یا صواحبات</w:t>
      </w:r>
    </w:p>
    <w:p>
      <w:pPr>
        <w:pStyle w:val="BookText"/>
        <w:rPr/>
      </w:pPr>
      <w:r>
        <w:rPr>
          <w:rFonts w:ascii="IRNazanin" w:hAnsi="IRNazanin" w:eastAsia="IRNazanin"/>
          <w:color w:val="111111"/>
          <w:sz w:val="28"/>
          <w:sz w:val="28"/>
          <w:szCs w:val="28"/>
          <w:rtl w:val="true"/>
          <w:lang w:bidi="fa-IR"/>
        </w:rPr>
        <w:t>یوسف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روایة ابن سنان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إتقان بناء القبر</w:t>
      </w:r>
    </w:p>
    <w:p>
      <w:pPr>
        <w:pStyle w:val="BookText"/>
        <w:rPr/>
      </w:pPr>
      <w:r>
        <w:rPr>
          <w:rFonts w:ascii="IRNazanin" w:hAnsi="IRNazanin" w:eastAsia="IRNazanin"/>
          <w:color w:val="111111"/>
          <w:sz w:val="28"/>
          <w:sz w:val="28"/>
          <w:szCs w:val="28"/>
          <w:rtl w:val="true"/>
          <w:lang w:bidi="fa-IR"/>
        </w:rPr>
        <w:t>قوله علیه السلام ثم کان صلی الله علیه وآله یأخذ یمنة السریر مرة ویسرة السریر مرة حتی انتهی</w:t>
      </w:r>
    </w:p>
    <w:p>
      <w:pPr>
        <w:pStyle w:val="BookText"/>
        <w:rPr/>
      </w:pPr>
      <w:r>
        <w:rPr>
          <w:rFonts w:ascii="IRNazanin" w:hAnsi="IRNazanin" w:eastAsia="IRNazanin"/>
          <w:color w:val="111111"/>
          <w:sz w:val="28"/>
          <w:sz w:val="28"/>
          <w:szCs w:val="28"/>
          <w:rtl w:val="true"/>
          <w:lang w:bidi="fa-IR"/>
        </w:rPr>
        <w:t xml:space="preserve">به إلی القبر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وکیف تأخذ یمنة السریر مرة ویسرة السریر أخری</w:t>
      </w:r>
    </w:p>
    <w:p>
      <w:pPr>
        <w:pStyle w:val="BookText"/>
        <w:rPr/>
      </w:pPr>
      <w:r>
        <w:rPr>
          <w:rFonts w:ascii="IRNazanin" w:hAnsi="IRNazanin" w:eastAsia="IRNazanin"/>
          <w:color w:val="111111"/>
          <w:sz w:val="28"/>
          <w:sz w:val="28"/>
          <w:szCs w:val="28"/>
          <w:rtl w:val="true"/>
          <w:lang w:bidi="fa-IR"/>
        </w:rPr>
        <w:t>قال کانت یدی فی ید جبرئیل علیه السلام اخذ حیث یأخذ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روایة الدعائم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من أدرک الامام بعد ما رفع رأسه من الرکوع من أبواب</w:t>
      </w:r>
    </w:p>
    <w:p>
      <w:pPr>
        <w:pStyle w:val="BookText"/>
        <w:rPr/>
      </w:pPr>
      <w:r>
        <w:rPr>
          <w:rFonts w:ascii="IRNazanin" w:hAnsi="IRNazanin" w:eastAsia="IRNazanin"/>
          <w:color w:val="111111"/>
          <w:sz w:val="28"/>
          <w:sz w:val="28"/>
          <w:szCs w:val="28"/>
          <w:rtl w:val="true"/>
          <w:lang w:bidi="fa-IR"/>
        </w:rPr>
        <w:t>الجماعة قوله علیه السلام ثلث لا یدعهن الا عاجز رجل لقی جنازة لا یسلم علی أهلها ویأخذ</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بجوانب السریر</w:t>
      </w:r>
      <w:r>
        <w:rPr>
          <w:rFonts w:eastAsia="IRNazanin" w:cs="IRNazanin"/>
          <w:color w:val="111111"/>
          <w:sz w:val="28"/>
          <w:szCs w:val="28"/>
          <w:rtl w:val="true"/>
          <w:lang w:bidi="fa-IR"/>
        </w:rPr>
        <w:t>.</w:t>
      </w:r>
      <w:bookmarkStart w:id="412" w:name="pg12405_123560"/>
    </w:p>
    <w:p>
      <w:pPr>
        <w:pStyle w:val="Heading4"/>
        <w:numPr>
          <w:ilvl w:val="3"/>
          <w:numId w:val="1"/>
        </w:numPr>
        <w:rPr/>
      </w:pPr>
      <w:bookmarkStart w:id="413" w:name="__RefHeading___Toc9751320_417432637"/>
      <w:bookmarkStart w:id="414" w:name="_Toc146"/>
      <w:bookmarkEnd w:id="412"/>
      <w:bookmarkEnd w:id="413"/>
      <w:r>
        <w:rPr>
          <w:rtl w:val="true"/>
        </w:rPr>
        <w:t>(</w:t>
      </w:r>
      <w:r>
        <w:rPr/>
        <w:t>8</w:t>
      </w:r>
      <w:r>
        <w:rPr>
          <w:rtl w:val="true"/>
        </w:rPr>
        <w:t xml:space="preserve">) </w:t>
      </w:r>
      <w:r>
        <w:rPr>
          <w:rtl w:val="true"/>
        </w:rPr>
        <w:t>باب ان أول من جعل له النعش فاطمة علیها السلام بنت رسول الله صلی الله علیه وآله و</w:t>
      </w:r>
      <w:r>
        <w:rPr>
          <w:rtl w:val="true"/>
        </w:rPr>
        <w:t>...</w:t>
      </w:r>
      <w:bookmarkEnd w:id="41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ان أول من جعل له النعش فاطمة علیها السلام بنت رسول الله صلی الله علیه وآله واستحباب اتخاذه لحمل</w:t>
      </w:r>
    </w:p>
    <w:p>
      <w:pPr>
        <w:pStyle w:val="BookText"/>
        <w:rPr/>
      </w:pPr>
      <w:r>
        <w:rPr>
          <w:rFonts w:ascii="IRNazanin" w:hAnsi="IRNazanin" w:eastAsia="IRNazanin"/>
          <w:color w:val="111111"/>
          <w:sz w:val="28"/>
          <w:sz w:val="28"/>
          <w:szCs w:val="28"/>
          <w:rtl w:val="true"/>
          <w:lang w:bidi="fa-IR"/>
        </w:rPr>
        <w:t>المیت وکراهة تزیینه</w:t>
      </w:r>
    </w:p>
    <w:p>
      <w:pPr>
        <w:pStyle w:val="BookText"/>
        <w:rPr/>
      </w:pPr>
      <w:r>
        <w:rPr>
          <w:rFonts w:eastAsia="IRNazanin" w:cs="IRNazanin"/>
          <w:color w:val="111111"/>
          <w:sz w:val="28"/>
          <w:szCs w:val="28"/>
          <w:lang w:bidi="fa-IR"/>
        </w:rPr>
        <w:t>4372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سلمة بن الخطاب عن موسی بن عمر بن یزید البصری</w:t>
      </w:r>
    </w:p>
    <w:p>
      <w:pPr>
        <w:pStyle w:val="BookText"/>
        <w:rPr/>
      </w:pPr>
      <w:r>
        <w:rPr>
          <w:rFonts w:ascii="IRNazanin" w:hAnsi="IRNazanin" w:eastAsia="IRNazanin"/>
          <w:color w:val="111111"/>
          <w:sz w:val="28"/>
          <w:sz w:val="28"/>
          <w:szCs w:val="28"/>
          <w:rtl w:val="true"/>
          <w:lang w:bidi="fa-IR"/>
        </w:rPr>
        <w:t>عن علی بن النعمان عن ابن مسکان عن سلیمان بن خالد عن أبی عبد الله علیه السلام قال سألته عن أول من جعل له النعش فقال فاطمة علیها السلام بنت رسول الله صلی الله علیه وآله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4373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أبی عمیر عن حماد عن</w:t>
      </w:r>
    </w:p>
    <w:p>
      <w:pPr>
        <w:pStyle w:val="BookText"/>
        <w:rPr/>
      </w:pPr>
      <w:r>
        <w:rPr>
          <w:rFonts w:ascii="IRNazanin" w:hAnsi="IRNazanin" w:eastAsia="IRNazanin"/>
          <w:color w:val="111111"/>
          <w:sz w:val="28"/>
          <w:sz w:val="28"/>
          <w:szCs w:val="28"/>
          <w:rtl w:val="true"/>
          <w:lang w:bidi="fa-IR"/>
        </w:rPr>
        <w:t xml:space="preserve">الحلبی عن فقیه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أبی عبد الله علیه السلام </w:t>
      </w:r>
      <w:r>
        <w:rPr>
          <w:rStyle w:val="FootnoteAnchor"/>
          <w:rtl w:val="true"/>
        </w:rPr>
        <w:footnoteReference w:id="769"/>
      </w:r>
      <w:r>
        <w:rPr>
          <w:rFonts w:ascii="IRNazanin" w:hAnsi="IRNazanin" w:eastAsia="IRNazanin"/>
          <w:color w:val="111111"/>
          <w:sz w:val="28"/>
          <w:sz w:val="28"/>
          <w:szCs w:val="28"/>
          <w:rtl w:val="true"/>
          <w:lang w:bidi="fa-IR"/>
        </w:rPr>
        <w:t>قال سألته عن أول من جعل له النعش</w:t>
      </w:r>
    </w:p>
    <w:p>
      <w:pPr>
        <w:pStyle w:val="BookText"/>
        <w:rPr/>
      </w:pPr>
      <w:r>
        <w:rPr>
          <w:rFonts w:ascii="IRNazanin" w:hAnsi="IRNazanin" w:eastAsia="IRNazanin"/>
          <w:color w:val="111111"/>
          <w:sz w:val="28"/>
          <w:sz w:val="28"/>
          <w:szCs w:val="28"/>
          <w:rtl w:val="true"/>
          <w:lang w:bidi="fa-IR"/>
        </w:rPr>
        <w:t xml:space="preserve">فقال فاطمة علیها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بنت محمد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4374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70"/>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سلمة بن الخطاب عن أحمد بن یحیی بن زکریا عن</w:t>
      </w:r>
    </w:p>
    <w:p>
      <w:pPr>
        <w:pStyle w:val="BookText"/>
        <w:rPr/>
      </w:pPr>
      <w:r>
        <w:rPr>
          <w:rFonts w:ascii="IRNazanin" w:hAnsi="IRNazanin" w:eastAsia="IRNazanin"/>
          <w:color w:val="111111"/>
          <w:sz w:val="28"/>
          <w:sz w:val="28"/>
          <w:szCs w:val="28"/>
          <w:rtl w:val="true"/>
          <w:lang w:bidi="fa-IR"/>
        </w:rPr>
        <w:t xml:space="preserve">أبیه عن حمید بن المثنی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الحذاء عن أبی عبد الله علیه السلام</w:t>
      </w:r>
    </w:p>
    <w:p>
      <w:pPr>
        <w:pStyle w:val="BookText"/>
        <w:rPr/>
      </w:pPr>
      <w:r>
        <w:rPr>
          <w:rFonts w:ascii="IRNazanin" w:hAnsi="IRNazanin" w:eastAsia="IRNazanin"/>
          <w:color w:val="111111"/>
          <w:sz w:val="28"/>
          <w:sz w:val="28"/>
          <w:szCs w:val="28"/>
          <w:rtl w:val="true"/>
          <w:lang w:bidi="fa-IR"/>
        </w:rPr>
        <w:t>قال أول نعش أحدث فی الاسلام نعش فاطمة علیها السلام انها اشتکت شکوتها التی</w:t>
      </w:r>
    </w:p>
    <w:p>
      <w:pPr>
        <w:pStyle w:val="BookText"/>
        <w:rPr/>
      </w:pPr>
      <w:r>
        <w:rPr>
          <w:rFonts w:ascii="IRNazanin" w:hAnsi="IRNazanin" w:eastAsia="IRNazanin"/>
          <w:color w:val="111111"/>
          <w:sz w:val="28"/>
          <w:sz w:val="28"/>
          <w:szCs w:val="28"/>
          <w:rtl w:val="true"/>
          <w:lang w:bidi="fa-IR"/>
        </w:rPr>
        <w:t xml:space="preserve">قبضت فیها وقالت لأسماء انی نحلت وذهب لحمی الا تجعلی </w:t>
      </w:r>
      <w:r>
        <w:rPr>
          <w:rStyle w:val="FootnoteAnchor"/>
          <w:rtl w:val="true"/>
        </w:rPr>
        <w:footnoteReference w:id="771"/>
      </w:r>
      <w:r>
        <w:rPr>
          <w:rFonts w:ascii="IRNazanin" w:hAnsi="IRNazanin" w:eastAsia="IRNazanin"/>
          <w:color w:val="111111"/>
          <w:sz w:val="28"/>
          <w:sz w:val="28"/>
          <w:szCs w:val="28"/>
          <w:rtl w:val="true"/>
          <w:lang w:bidi="fa-IR"/>
        </w:rPr>
        <w:t xml:space="preserve">لی شیئا یسترنی </w:t>
      </w:r>
      <w:r>
        <w:rPr>
          <w:rStyle w:val="FootnoteAnchor"/>
          <w:rtl w:val="true"/>
        </w:rPr>
        <w:footnoteReference w:id="772"/>
      </w:r>
    </w:p>
    <w:p>
      <w:pPr>
        <w:pStyle w:val="BookText"/>
        <w:rPr/>
      </w:pPr>
      <w:r>
        <w:rPr>
          <w:rFonts w:ascii="IRNazanin" w:hAnsi="IRNazanin" w:eastAsia="IRNazanin"/>
          <w:color w:val="111111"/>
          <w:sz w:val="28"/>
          <w:sz w:val="28"/>
          <w:szCs w:val="28"/>
          <w:rtl w:val="true"/>
          <w:lang w:bidi="fa-IR"/>
        </w:rPr>
        <w:t>قالت أسماء انی إذ کنت بأرض الحبشة رأیتهم یصنعون شیئا افلا اصنع لک فان أعجبک</w:t>
      </w:r>
    </w:p>
    <w:p>
      <w:pPr>
        <w:pStyle w:val="BookText"/>
        <w:rPr/>
      </w:pPr>
      <w:r>
        <w:rPr>
          <w:rFonts w:ascii="IRNazanin" w:hAnsi="IRNazanin" w:eastAsia="IRNazanin"/>
          <w:color w:val="111111"/>
          <w:sz w:val="28"/>
          <w:sz w:val="28"/>
          <w:szCs w:val="28"/>
          <w:rtl w:val="true"/>
          <w:lang w:bidi="fa-IR"/>
        </w:rPr>
        <w:t xml:space="preserve">صنعت لک قالت نعم فدعت بسریر فأکبته لوجهه ثم دعت بجرائد فشددته </w:t>
      </w:r>
      <w:r>
        <w:rPr>
          <w:rStyle w:val="FootnoteAnchor"/>
          <w:rtl w:val="true"/>
        </w:rPr>
        <w:footnoteReference w:id="773"/>
      </w:r>
      <w:r>
        <w:rPr>
          <w:rFonts w:ascii="IRNazanin" w:hAnsi="IRNazanin" w:eastAsia="IRNazanin"/>
          <w:color w:val="111111"/>
          <w:sz w:val="28"/>
          <w:sz w:val="28"/>
          <w:szCs w:val="28"/>
          <w:rtl w:val="true"/>
          <w:lang w:bidi="fa-IR"/>
        </w:rPr>
        <w:t>علی</w:t>
      </w:r>
    </w:p>
    <w:p>
      <w:pPr>
        <w:pStyle w:val="BookText"/>
        <w:rPr/>
      </w:pPr>
      <w:r>
        <w:rPr>
          <w:rFonts w:ascii="IRNazanin" w:hAnsi="IRNazanin" w:eastAsia="IRNazanin"/>
          <w:color w:val="111111"/>
          <w:sz w:val="28"/>
          <w:sz w:val="28"/>
          <w:szCs w:val="28"/>
          <w:rtl w:val="true"/>
          <w:lang w:bidi="fa-IR"/>
        </w:rPr>
        <w:t>قوائمه ثم جللته ثوبا فقالت هکذا رأیتهم یصنعون فقالت اصنعی لی مثله استرینی</w:t>
      </w:r>
    </w:p>
    <w:p>
      <w:pPr>
        <w:pStyle w:val="BookText"/>
        <w:rPr/>
      </w:pPr>
      <w:r>
        <w:rPr>
          <w:rFonts w:ascii="IRNazanin" w:hAnsi="IRNazanin" w:eastAsia="IRNazanin"/>
          <w:color w:val="111111"/>
          <w:sz w:val="28"/>
          <w:sz w:val="28"/>
          <w:szCs w:val="28"/>
          <w:rtl w:val="true"/>
          <w:lang w:bidi="fa-IR"/>
        </w:rPr>
        <w:t>سترک الله من النار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4375</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lang w:bidi="fa-IR"/>
        </w:rPr>
        <w:t>150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ابن عباس قال مرضت فاطمة علیها السلام</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مرضا شدیدا فقالت لأسماء بنت عمیس الا ترین إلی ما بلغت فلا تحملینی علی سریر</w:t>
      </w:r>
    </w:p>
    <w:p>
      <w:pPr>
        <w:pStyle w:val="BookText"/>
        <w:rPr/>
      </w:pPr>
      <w:r>
        <w:rPr>
          <w:rFonts w:ascii="IRNazanin" w:hAnsi="IRNazanin" w:eastAsia="IRNazanin"/>
          <w:color w:val="111111"/>
          <w:sz w:val="28"/>
          <w:sz w:val="28"/>
          <w:szCs w:val="28"/>
          <w:rtl w:val="true"/>
          <w:lang w:bidi="fa-IR"/>
        </w:rPr>
        <w:t>ظاهر فقالت لا لعمری ولکن اصنع نعشا کما رأیت یصنع بالحبشة قالت فأرینیه</w:t>
      </w:r>
    </w:p>
    <w:p>
      <w:pPr>
        <w:pStyle w:val="BookText"/>
        <w:rPr/>
      </w:pPr>
      <w:r>
        <w:rPr>
          <w:rFonts w:ascii="IRNazanin" w:hAnsi="IRNazanin" w:eastAsia="IRNazanin"/>
          <w:color w:val="111111"/>
          <w:sz w:val="28"/>
          <w:sz w:val="28"/>
          <w:szCs w:val="28"/>
          <w:rtl w:val="true"/>
          <w:lang w:bidi="fa-IR"/>
        </w:rPr>
        <w:t>فأرسلت إلی جرائد رطبة فقطعت من الأسواق ثم جعلت علی السریر نعشا وهو أول</w:t>
      </w:r>
    </w:p>
    <w:p>
      <w:pPr>
        <w:pStyle w:val="BookText"/>
        <w:rPr/>
      </w:pPr>
      <w:r>
        <w:rPr>
          <w:rFonts w:ascii="IRNazanin" w:hAnsi="IRNazanin" w:eastAsia="IRNazanin"/>
          <w:color w:val="111111"/>
          <w:sz w:val="28"/>
          <w:sz w:val="28"/>
          <w:szCs w:val="28"/>
          <w:rtl w:val="true"/>
          <w:lang w:bidi="fa-IR"/>
        </w:rPr>
        <w:t>ما کان النعش فتبسمت وما رأیتها مبتسمة الا یومئذ ثم حملناها فدفناها لیلا وصلی علیها</w:t>
      </w:r>
    </w:p>
    <w:p>
      <w:pPr>
        <w:pStyle w:val="BookText"/>
        <w:rPr/>
      </w:pPr>
      <w:r>
        <w:rPr>
          <w:rFonts w:ascii="IRNazanin" w:hAnsi="IRNazanin" w:eastAsia="IRNazanin"/>
          <w:color w:val="111111"/>
          <w:sz w:val="28"/>
          <w:sz w:val="28"/>
          <w:szCs w:val="28"/>
          <w:rtl w:val="true"/>
          <w:lang w:bidi="fa-IR"/>
        </w:rPr>
        <w:t>العباس بن عبد المطلب ونزل فی حفرتها هو وعلی علیه السلام والفضل بن عباس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4376</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150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أسماء بنت عمیس ان فاطمة بنت رسول الله صلی الله علیه وآله</w:t>
      </w:r>
    </w:p>
    <w:p>
      <w:pPr>
        <w:pStyle w:val="BookText"/>
        <w:rPr/>
      </w:pPr>
      <w:r>
        <w:rPr>
          <w:rFonts w:ascii="IRNazanin" w:hAnsi="IRNazanin" w:eastAsia="IRNazanin"/>
          <w:color w:val="111111"/>
          <w:sz w:val="28"/>
          <w:sz w:val="28"/>
          <w:szCs w:val="28"/>
          <w:rtl w:val="true"/>
          <w:lang w:bidi="fa-IR"/>
        </w:rPr>
        <w:t>قالت لأسماء انی قد استقبحت ما یصنع بالنساء انه یطرح علی المرأة الثوب فیصفها</w:t>
      </w:r>
    </w:p>
    <w:p>
      <w:pPr>
        <w:pStyle w:val="BookText"/>
        <w:rPr/>
      </w:pPr>
      <w:r>
        <w:rPr>
          <w:rFonts w:ascii="IRNazanin" w:hAnsi="IRNazanin" w:eastAsia="IRNazanin"/>
          <w:color w:val="111111"/>
          <w:sz w:val="28"/>
          <w:sz w:val="28"/>
          <w:szCs w:val="28"/>
          <w:rtl w:val="true"/>
          <w:lang w:bidi="fa-IR"/>
        </w:rPr>
        <w:t>لمن رآی فقالت أسماء یا بنت رسول الله انا أریک شیئا رأیت بأرض الحبشة قالت</w:t>
      </w:r>
    </w:p>
    <w:p>
      <w:pPr>
        <w:pStyle w:val="BookText"/>
        <w:rPr/>
      </w:pPr>
      <w:r>
        <w:rPr>
          <w:rFonts w:ascii="IRNazanin" w:hAnsi="IRNazanin" w:eastAsia="IRNazanin"/>
          <w:color w:val="111111"/>
          <w:sz w:val="28"/>
          <w:sz w:val="28"/>
          <w:szCs w:val="28"/>
          <w:rtl w:val="true"/>
          <w:lang w:bidi="fa-IR"/>
        </w:rPr>
        <w:t>فدعت بجریدة رطبة فحسنتها ثم طرحت علیها ثوبا فقالت فاطمة علیها السلام ما أحسن هذا</w:t>
      </w:r>
    </w:p>
    <w:p>
      <w:pPr>
        <w:pStyle w:val="BookText"/>
        <w:rPr/>
      </w:pPr>
      <w:r>
        <w:rPr>
          <w:rFonts w:ascii="IRNazanin" w:hAnsi="IRNazanin" w:eastAsia="IRNazanin"/>
          <w:color w:val="111111"/>
          <w:sz w:val="28"/>
          <w:sz w:val="28"/>
          <w:szCs w:val="28"/>
          <w:rtl w:val="true"/>
          <w:lang w:bidi="fa-IR"/>
        </w:rPr>
        <w:t>وأجمله لا تعرف به المرأة من الرجل قالت قالت فاطمة علیها السلام فإذا مت فغسلنی أنت</w:t>
      </w:r>
    </w:p>
    <w:p>
      <w:pPr>
        <w:pStyle w:val="BookText"/>
        <w:rPr/>
      </w:pPr>
      <w:r>
        <w:rPr>
          <w:rFonts w:ascii="IRNazanin" w:hAnsi="IRNazanin" w:eastAsia="IRNazanin"/>
          <w:color w:val="111111"/>
          <w:sz w:val="28"/>
          <w:sz w:val="28"/>
          <w:szCs w:val="28"/>
          <w:rtl w:val="true"/>
          <w:lang w:bidi="fa-IR"/>
        </w:rPr>
        <w:t>ولا یدخلن علی أحد فلما توفیت فاطمة علیها السلام وجائت عایشة لتدخل علیها فقالت أسماء</w:t>
      </w:r>
    </w:p>
    <w:p>
      <w:pPr>
        <w:pStyle w:val="BookText"/>
        <w:rPr/>
      </w:pPr>
      <w:r>
        <w:rPr>
          <w:rFonts w:ascii="IRNazanin" w:hAnsi="IRNazanin" w:eastAsia="IRNazanin"/>
          <w:color w:val="111111"/>
          <w:sz w:val="28"/>
          <w:sz w:val="28"/>
          <w:szCs w:val="28"/>
          <w:rtl w:val="true"/>
          <w:lang w:bidi="fa-IR"/>
        </w:rPr>
        <w:t>لا تدخلی فکلمت عایشة ابا بکر فقالت إن هذه الخثعمیة تحول بیننا وبین ابنة رسول الله</w:t>
      </w:r>
    </w:p>
    <w:p>
      <w:pPr>
        <w:pStyle w:val="BookText"/>
        <w:rPr/>
      </w:pPr>
      <w:r>
        <w:rPr>
          <w:rFonts w:ascii="IRNazanin" w:hAnsi="IRNazanin" w:eastAsia="IRNazanin"/>
          <w:color w:val="111111"/>
          <w:sz w:val="28"/>
          <w:sz w:val="28"/>
          <w:szCs w:val="28"/>
          <w:rtl w:val="true"/>
          <w:lang w:bidi="fa-IR"/>
        </w:rPr>
        <w:t>صلی الله علیه وآله وقد جعلت لها مثل هودج عروس فقالت أسماء لأبی بکر هی أمرتنی أن لا یدخل</w:t>
      </w:r>
    </w:p>
    <w:p>
      <w:pPr>
        <w:pStyle w:val="BookText"/>
        <w:rPr/>
      </w:pPr>
      <w:r>
        <w:rPr>
          <w:rFonts w:ascii="IRNazanin" w:hAnsi="IRNazanin" w:eastAsia="IRNazanin"/>
          <w:color w:val="111111"/>
          <w:sz w:val="28"/>
          <w:sz w:val="28"/>
          <w:szCs w:val="28"/>
          <w:rtl w:val="true"/>
          <w:lang w:bidi="fa-IR"/>
        </w:rPr>
        <w:t>علیها أحد واریتها هذا الذی صنعت وهی حیة فأمرتنی ان اصنع لها ذلک فقال أبو بکر</w:t>
      </w:r>
    </w:p>
    <w:p>
      <w:pPr>
        <w:pStyle w:val="BookText"/>
        <w:rPr/>
      </w:pPr>
      <w:r>
        <w:rPr>
          <w:rFonts w:ascii="IRNazanin" w:hAnsi="IRNazanin" w:eastAsia="IRNazanin"/>
          <w:color w:val="111111"/>
          <w:sz w:val="28"/>
          <w:sz w:val="28"/>
          <w:szCs w:val="28"/>
          <w:rtl w:val="true"/>
          <w:lang w:bidi="fa-IR"/>
        </w:rPr>
        <w:t>اصنعی ما امرتک فانصرف وغسلها علی وأسماء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4377</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205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بن أبی طالب علیه السلام ان فاطمة</w:t>
      </w:r>
    </w:p>
    <w:p>
      <w:pPr>
        <w:pStyle w:val="BookText"/>
        <w:rPr/>
      </w:pPr>
      <w:r>
        <w:rPr>
          <w:rFonts w:ascii="IRNazanin" w:hAnsi="IRNazanin" w:eastAsia="IRNazanin"/>
          <w:color w:val="111111"/>
          <w:sz w:val="28"/>
          <w:sz w:val="28"/>
          <w:szCs w:val="28"/>
          <w:rtl w:val="true"/>
          <w:lang w:bidi="fa-IR"/>
        </w:rPr>
        <w:t>بنت رسول الله صلی الله علیه وآله لما قبض النبی صلی الله علیه وآله اشتکت وآخذها السبل کمدا علی رسول الله</w:t>
      </w:r>
    </w:p>
    <w:p>
      <w:pPr>
        <w:pStyle w:val="BookText"/>
        <w:rPr/>
      </w:pPr>
      <w:r>
        <w:rPr>
          <w:rFonts w:ascii="IRNazanin" w:hAnsi="IRNazanin" w:eastAsia="IRNazanin"/>
          <w:color w:val="111111"/>
          <w:sz w:val="28"/>
          <w:sz w:val="28"/>
          <w:szCs w:val="28"/>
          <w:rtl w:val="true"/>
          <w:lang w:bidi="fa-IR"/>
        </w:rPr>
        <w:t>صلی الله علیه وآله فعاشت بعده سبعین یوما وقد کان رسول الله صلی الله علیه وآله قال أول من یلحق بی من أهلی</w:t>
      </w:r>
    </w:p>
    <w:p>
      <w:pPr>
        <w:pStyle w:val="BookText"/>
        <w:rPr/>
      </w:pPr>
      <w:r>
        <w:rPr>
          <w:rFonts w:ascii="IRNazanin" w:hAnsi="IRNazanin" w:eastAsia="IRNazanin"/>
          <w:color w:val="111111"/>
          <w:sz w:val="28"/>
          <w:sz w:val="28"/>
          <w:szCs w:val="28"/>
          <w:rtl w:val="true"/>
          <w:lang w:bidi="fa-IR"/>
        </w:rPr>
        <w:t>أنت یا فاطمة فقالت فاطمة لأسماء بنت عمیس کیف اصنع وقد صرت عظما قد یبس</w:t>
      </w:r>
    </w:p>
    <w:p>
      <w:pPr>
        <w:pStyle w:val="BookText"/>
        <w:rPr/>
      </w:pPr>
      <w:r>
        <w:rPr>
          <w:rFonts w:ascii="IRNazanin" w:hAnsi="IRNazanin" w:eastAsia="IRNazanin"/>
          <w:color w:val="111111"/>
          <w:sz w:val="28"/>
          <w:sz w:val="28"/>
          <w:szCs w:val="28"/>
          <w:rtl w:val="true"/>
          <w:lang w:bidi="fa-IR"/>
        </w:rPr>
        <w:t>الجلد علی العظم فقالت أسماء فدیتک انا اصنع لک شیئا لا الرجل شیئا إذا</w:t>
      </w:r>
    </w:p>
    <w:p>
      <w:pPr>
        <w:pStyle w:val="BookText"/>
        <w:rPr/>
      </w:pPr>
      <w:r>
        <w:rPr>
          <w:rFonts w:ascii="IRNazanin" w:hAnsi="IRNazanin" w:eastAsia="IRNazanin"/>
          <w:color w:val="111111"/>
          <w:sz w:val="28"/>
          <w:sz w:val="28"/>
          <w:szCs w:val="28"/>
          <w:rtl w:val="true"/>
          <w:lang w:bidi="fa-IR"/>
        </w:rPr>
        <w:t xml:space="preserve">جملت علی </w:t>
      </w:r>
      <w:r>
        <w:rPr>
          <w:rStyle w:val="FootnoteAnchor"/>
          <w:rtl w:val="true"/>
        </w:rPr>
        <w:footnoteReference w:id="774"/>
      </w:r>
      <w:r>
        <w:rPr>
          <w:rFonts w:ascii="IRNazanin" w:hAnsi="IRNazanin" w:eastAsia="IRNazanin"/>
          <w:color w:val="111111"/>
          <w:sz w:val="28"/>
          <w:sz w:val="28"/>
          <w:szCs w:val="28"/>
          <w:rtl w:val="true"/>
          <w:lang w:bidi="fa-IR"/>
        </w:rPr>
        <w:t>نعشک بأرض الحبشة یجعلون لنعش المرأة قالت فأحب ان تجعلین</w:t>
      </w:r>
    </w:p>
    <w:p>
      <w:pPr>
        <w:pStyle w:val="BookText"/>
        <w:rPr/>
      </w:pPr>
      <w:r>
        <w:rPr>
          <w:rFonts w:ascii="IRNazanin" w:hAnsi="IRNazanin" w:eastAsia="IRNazanin"/>
          <w:color w:val="111111"/>
          <w:sz w:val="28"/>
          <w:sz w:val="28"/>
          <w:szCs w:val="28"/>
          <w:rtl w:val="true"/>
          <w:lang w:bidi="fa-IR"/>
        </w:rPr>
        <w:t>ذلک فجعلت النعش فهو أول نعش کان فی الاسلام نعش فاطمة بنت رسول الله صلی الله علیه وآله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4378</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278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روینا عن جعفر بن محمد عن أبیه عن آبائه ان</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الله صلی الله علیه وآله أسر إلی فاطمة علیها السلام انها أول من یلحق به من أهل بیته فلما</w:t>
      </w:r>
    </w:p>
    <w:p>
      <w:pPr>
        <w:pStyle w:val="BookText"/>
        <w:rPr/>
      </w:pPr>
      <w:r>
        <w:rPr>
          <w:rFonts w:ascii="IRNazanin" w:hAnsi="IRNazanin" w:eastAsia="IRNazanin"/>
          <w:color w:val="111111"/>
          <w:sz w:val="28"/>
          <w:sz w:val="28"/>
          <w:szCs w:val="28"/>
          <w:rtl w:val="true"/>
          <w:lang w:bidi="fa-IR"/>
        </w:rPr>
        <w:t>قبض رسول الله صلی الله علیه وآله ونالها من القوم ما نالها لزمت الفراش ونحل جسمها حتی کان</w:t>
      </w:r>
    </w:p>
    <w:p>
      <w:pPr>
        <w:pStyle w:val="BookText"/>
        <w:rPr/>
      </w:pPr>
      <w:r>
        <w:rPr>
          <w:rFonts w:ascii="IRNazanin" w:hAnsi="IRNazanin" w:eastAsia="IRNazanin"/>
          <w:color w:val="111111"/>
          <w:sz w:val="28"/>
          <w:sz w:val="28"/>
          <w:szCs w:val="28"/>
          <w:rtl w:val="true"/>
          <w:lang w:bidi="fa-IR"/>
        </w:rPr>
        <w:t>کالخیال وعاشت بعد رسول الله صلی الله علیه وآله فی حالها تلک سبعین یوما فلما احتضرت</w:t>
      </w:r>
    </w:p>
    <w:p>
      <w:pPr>
        <w:pStyle w:val="BookText"/>
        <w:rPr/>
      </w:pPr>
      <w:r>
        <w:rPr>
          <w:rFonts w:ascii="IRNazanin" w:hAnsi="IRNazanin" w:eastAsia="IRNazanin"/>
          <w:color w:val="111111"/>
          <w:sz w:val="28"/>
          <w:sz w:val="28"/>
          <w:szCs w:val="28"/>
          <w:rtl w:val="true"/>
          <w:lang w:bidi="fa-IR"/>
        </w:rPr>
        <w:t>قالت لأسماء بنت عمیس کیف احمل علی أعناق الرجال مکشوفة وقد صرت عظما</w:t>
      </w:r>
    </w:p>
    <w:p>
      <w:pPr>
        <w:pStyle w:val="BookText"/>
        <w:rPr/>
      </w:pPr>
      <w:r>
        <w:rPr>
          <w:rFonts w:ascii="IRNazanin" w:hAnsi="IRNazanin" w:eastAsia="IRNazanin"/>
          <w:color w:val="111111"/>
          <w:sz w:val="28"/>
          <w:sz w:val="28"/>
          <w:szCs w:val="28"/>
          <w:rtl w:val="true"/>
          <w:lang w:bidi="fa-IR"/>
        </w:rPr>
        <w:t>لیس علیه الا جلدة وکیف ینظر الرجال إلی جثتی علی السریر إذا حملت قالت لها</w:t>
      </w:r>
    </w:p>
    <w:p>
      <w:pPr>
        <w:pStyle w:val="BookText"/>
        <w:rPr/>
      </w:pPr>
      <w:r>
        <w:rPr>
          <w:rFonts w:ascii="IRNazanin" w:hAnsi="IRNazanin" w:eastAsia="IRNazanin"/>
          <w:color w:val="111111"/>
          <w:sz w:val="28"/>
          <w:sz w:val="28"/>
          <w:szCs w:val="28"/>
          <w:rtl w:val="true"/>
          <w:lang w:bidi="fa-IR"/>
        </w:rPr>
        <w:t>أسماء یا بنت رسول الله ان قضی الله علیک بأمر فسوف اصنع لک شیئا رأیته فی بلد</w:t>
      </w:r>
    </w:p>
    <w:p>
      <w:pPr>
        <w:pStyle w:val="BookText"/>
        <w:rPr/>
      </w:pPr>
      <w:r>
        <w:rPr>
          <w:rFonts w:ascii="IRNazanin" w:hAnsi="IRNazanin" w:eastAsia="IRNazanin"/>
          <w:color w:val="111111"/>
          <w:sz w:val="28"/>
          <w:sz w:val="28"/>
          <w:szCs w:val="28"/>
          <w:rtl w:val="true"/>
          <w:lang w:bidi="fa-IR"/>
        </w:rPr>
        <w:t>الحبشة قالت وما هو قالت النعش یجعلونه من فوق السریر علی المیت یستره فلا</w:t>
      </w:r>
    </w:p>
    <w:p>
      <w:pPr>
        <w:pStyle w:val="BookText"/>
        <w:rPr/>
      </w:pPr>
      <w:r>
        <w:rPr>
          <w:rFonts w:ascii="IRNazanin" w:hAnsi="IRNazanin" w:eastAsia="IRNazanin"/>
          <w:color w:val="111111"/>
          <w:sz w:val="28"/>
          <w:sz w:val="28"/>
          <w:szCs w:val="28"/>
          <w:rtl w:val="true"/>
          <w:lang w:bidi="fa-IR"/>
        </w:rPr>
        <w:t xml:space="preserve">یری منه شئ قالت لها افعلی فلما قبضت صنعته لها أسماء فکان أول نعش 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الاسلام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4379</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مصباح الأنوار عن أبی جعفر عن آبائه علیهم السلام</w:t>
      </w:r>
    </w:p>
    <w:p>
      <w:pPr>
        <w:pStyle w:val="BookText"/>
        <w:rPr/>
      </w:pPr>
      <w:r>
        <w:rPr>
          <w:rFonts w:ascii="IRNazanin" w:hAnsi="IRNazanin" w:eastAsia="IRNazanin"/>
          <w:color w:val="111111"/>
          <w:sz w:val="28"/>
          <w:sz w:val="28"/>
          <w:szCs w:val="28"/>
          <w:rtl w:val="true"/>
          <w:lang w:bidi="fa-IR"/>
        </w:rPr>
        <w:t>قالت لما حضرت فاطمة علیها السلام الوفاة کانت قد ذابت من الحزن وذهب لحمها</w:t>
      </w:r>
    </w:p>
    <w:p>
      <w:pPr>
        <w:pStyle w:val="BookText"/>
        <w:rPr/>
      </w:pPr>
      <w:r>
        <w:rPr>
          <w:rFonts w:ascii="IRNazanin" w:hAnsi="IRNazanin" w:eastAsia="IRNazanin"/>
          <w:color w:val="111111"/>
          <w:sz w:val="28"/>
          <w:sz w:val="28"/>
          <w:szCs w:val="28"/>
          <w:rtl w:val="true"/>
          <w:lang w:bidi="fa-IR"/>
        </w:rPr>
        <w:t>فدعت أسماء بنت عمیس وقال أبو بصیر فی حدیثه عن أبی جعفر علیه السلام انها</w:t>
      </w:r>
    </w:p>
    <w:p>
      <w:pPr>
        <w:pStyle w:val="BookText"/>
        <w:rPr/>
      </w:pPr>
      <w:r>
        <w:rPr>
          <w:rFonts w:ascii="IRNazanin" w:hAnsi="IRNazanin" w:eastAsia="IRNazanin"/>
          <w:color w:val="111111"/>
          <w:sz w:val="28"/>
          <w:sz w:val="28"/>
          <w:szCs w:val="28"/>
          <w:rtl w:val="true"/>
          <w:lang w:bidi="fa-IR"/>
        </w:rPr>
        <w:t>دعت أم أیمن فقالت یا أم أیمن اصنعی لی نعشا یواری جسدی فانی قد ذهب لحمی</w:t>
      </w:r>
    </w:p>
    <w:p>
      <w:pPr>
        <w:pStyle w:val="BookText"/>
        <w:rPr/>
      </w:pPr>
      <w:r>
        <w:rPr>
          <w:rFonts w:ascii="IRNazanin" w:hAnsi="IRNazanin" w:eastAsia="IRNazanin"/>
          <w:color w:val="111111"/>
          <w:sz w:val="28"/>
          <w:sz w:val="28"/>
          <w:szCs w:val="28"/>
          <w:rtl w:val="true"/>
          <w:lang w:bidi="fa-IR"/>
        </w:rPr>
        <w:t>فقالت لها یا بنت رسول الله الا أریک شیئا یصنع فی ارض الحبشة قالت فاطمة علیها السلام</w:t>
      </w:r>
    </w:p>
    <w:p>
      <w:pPr>
        <w:pStyle w:val="BookText"/>
        <w:rPr/>
      </w:pPr>
      <w:r>
        <w:rPr>
          <w:rFonts w:ascii="IRNazanin" w:hAnsi="IRNazanin" w:eastAsia="IRNazanin"/>
          <w:color w:val="111111"/>
          <w:sz w:val="28"/>
          <w:sz w:val="28"/>
          <w:szCs w:val="28"/>
          <w:rtl w:val="true"/>
          <w:lang w:bidi="fa-IR"/>
        </w:rPr>
        <w:t>بلی فصنعت لها مقدار ذراع من جرائد النخل وطرح فوق النعش ثوبا فغطاها فقالت</w:t>
      </w:r>
    </w:p>
    <w:p>
      <w:pPr>
        <w:pStyle w:val="BookText"/>
        <w:rPr/>
      </w:pPr>
      <w:r>
        <w:rPr>
          <w:rFonts w:ascii="IRNazanin" w:hAnsi="IRNazanin" w:eastAsia="IRNazanin"/>
          <w:color w:val="111111"/>
          <w:sz w:val="28"/>
          <w:sz w:val="28"/>
          <w:szCs w:val="28"/>
          <w:rtl w:val="true"/>
          <w:lang w:bidi="fa-IR"/>
        </w:rPr>
        <w:t>فاطمة علیها السلام سترتنی سترک الله من النار قال الفرات بن أحنف فی حدیثه قال أبو جعفر</w:t>
      </w:r>
    </w:p>
    <w:p>
      <w:pPr>
        <w:pStyle w:val="BookText"/>
        <w:rPr/>
      </w:pPr>
      <w:r>
        <w:rPr>
          <w:rFonts w:ascii="IRNazanin" w:hAnsi="IRNazanin" w:eastAsia="IRNazanin"/>
          <w:color w:val="111111"/>
          <w:sz w:val="28"/>
          <w:sz w:val="28"/>
          <w:szCs w:val="28"/>
          <w:rtl w:val="true"/>
          <w:lang w:bidi="fa-IR"/>
        </w:rPr>
        <w:t>علیه السلام وذلک النعش أول نعش عمل علی جنازة امرأة فی الاسلام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4380</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زید بن علی علیه السلام ان فاطمة صلوات</w:t>
      </w:r>
    </w:p>
    <w:p>
      <w:pPr>
        <w:pStyle w:val="BookText"/>
        <w:rPr/>
      </w:pPr>
      <w:r>
        <w:rPr>
          <w:rFonts w:ascii="IRNazanin" w:hAnsi="IRNazanin" w:eastAsia="IRNazanin"/>
          <w:color w:val="111111"/>
          <w:sz w:val="28"/>
          <w:sz w:val="28"/>
          <w:szCs w:val="28"/>
          <w:rtl w:val="true"/>
          <w:lang w:bidi="fa-IR"/>
        </w:rPr>
        <w:t>الله علیها قالت لأسماء بنت عمیس یا أم انی أری النساء علی جنائزهن إذا حملن علیها</w:t>
      </w:r>
    </w:p>
    <w:p>
      <w:pPr>
        <w:pStyle w:val="BookText"/>
        <w:rPr/>
      </w:pPr>
      <w:r>
        <w:rPr>
          <w:rFonts w:ascii="IRNazanin" w:hAnsi="IRNazanin" w:eastAsia="IRNazanin"/>
          <w:color w:val="111111"/>
          <w:sz w:val="28"/>
          <w:sz w:val="28"/>
          <w:szCs w:val="28"/>
          <w:rtl w:val="true"/>
          <w:lang w:bidi="fa-IR"/>
        </w:rPr>
        <w:t>یشف أکفانهن وانی اکره ذلک فذکرت لها أسماء بنت عمیس النعش فقالت اصنعیه</w:t>
      </w:r>
    </w:p>
    <w:p>
      <w:pPr>
        <w:pStyle w:val="BookText"/>
        <w:rPr/>
      </w:pPr>
      <w:r>
        <w:rPr>
          <w:rFonts w:ascii="IRNazanin" w:hAnsi="IRNazanin" w:eastAsia="IRNazanin"/>
          <w:color w:val="111111"/>
          <w:sz w:val="28"/>
          <w:sz w:val="28"/>
          <w:szCs w:val="28"/>
          <w:rtl w:val="true"/>
          <w:lang w:bidi="fa-IR"/>
        </w:rPr>
        <w:t>علی جنازتی ففعلت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4381</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سلیم بن قیس الهلالی فی کتابه عن سلمان وابن عباس</w:t>
      </w:r>
    </w:p>
    <w:p>
      <w:pPr>
        <w:pStyle w:val="BookText"/>
        <w:rPr/>
      </w:pPr>
      <w:r>
        <w:rPr>
          <w:rFonts w:ascii="IRNazanin" w:hAnsi="IRNazanin" w:eastAsia="IRNazanin"/>
          <w:color w:val="111111"/>
          <w:sz w:val="28"/>
          <w:sz w:val="28"/>
          <w:szCs w:val="28"/>
          <w:rtl w:val="true"/>
          <w:lang w:bidi="fa-IR"/>
        </w:rPr>
        <w:t>فی حدیث طویل قالا فبقیت فاطمة علیها السلام بعد أبیها أربعین لیلة فلما اشتد بها الامر</w:t>
      </w:r>
    </w:p>
    <w:p>
      <w:pPr>
        <w:pStyle w:val="BookText"/>
        <w:rPr/>
      </w:pPr>
      <w:r>
        <w:rPr>
          <w:rFonts w:ascii="IRNazanin" w:hAnsi="IRNazanin" w:eastAsia="IRNazanin"/>
          <w:color w:val="111111"/>
          <w:sz w:val="28"/>
          <w:sz w:val="28"/>
          <w:szCs w:val="28"/>
          <w:rtl w:val="true"/>
          <w:lang w:bidi="fa-IR"/>
        </w:rPr>
        <w:t>دعت علیا علیه السلام وقالت یا بن عم ما أرانی الا لما بی وانا أوصیک بأن تتزوج</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بأمامة بنت أختی زینب تکون لولدی مثلی وان تتخذ لی نعشا فانی رأیت الملائکة</w:t>
      </w:r>
      <w:bookmarkStart w:id="415" w:name="pg12405_123563"/>
    </w:p>
    <w:p>
      <w:pPr>
        <w:pStyle w:val="BookText"/>
        <w:rPr/>
      </w:pPr>
      <w:bookmarkEnd w:id="415"/>
      <w:r>
        <w:rPr>
          <w:rFonts w:ascii="IRNazanin" w:hAnsi="IRNazanin" w:eastAsia="IRNazanin"/>
          <w:color w:val="111111"/>
          <w:sz w:val="28"/>
          <w:sz w:val="28"/>
          <w:szCs w:val="28"/>
          <w:rtl w:val="true"/>
          <w:lang w:bidi="fa-IR"/>
        </w:rPr>
        <w:t>یصفونه لی وان لا یشهد أحد من أعداء الله جنازتی ولا دفنی ولا الصلاة علی 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4382</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205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بن أبی طالب علیه السلام قال</w:t>
      </w:r>
    </w:p>
    <w:p>
      <w:pPr>
        <w:pStyle w:val="BookText"/>
        <w:rPr/>
      </w:pPr>
      <w:r>
        <w:rPr>
          <w:rFonts w:ascii="IRNazanin" w:hAnsi="IRNazanin" w:eastAsia="IRNazanin"/>
          <w:color w:val="111111"/>
          <w:sz w:val="28"/>
          <w:sz w:val="28"/>
          <w:szCs w:val="28"/>
          <w:rtl w:val="true"/>
          <w:lang w:bidi="fa-IR"/>
        </w:rPr>
        <w:t>مرت جنازة امرأة وإذا أمیر المؤمنین علی علیه السلام جالس فنظر إلی الجنازة فإذا قد بطنوا نعشها</w:t>
      </w:r>
    </w:p>
    <w:p>
      <w:pPr>
        <w:pStyle w:val="BookText"/>
        <w:rPr/>
      </w:pPr>
      <w:r>
        <w:rPr>
          <w:rFonts w:ascii="IRNazanin" w:hAnsi="IRNazanin" w:eastAsia="IRNazanin"/>
          <w:color w:val="111111"/>
          <w:sz w:val="28"/>
          <w:sz w:val="28"/>
          <w:szCs w:val="28"/>
          <w:rtl w:val="true"/>
          <w:lang w:bidi="fa-IR"/>
        </w:rPr>
        <w:t>بالخمر بالحلل من احمر واصفر وابیض واخضر فأمر علی علیه السلام فنزعت ثم قال علی علیه السلام</w:t>
      </w:r>
    </w:p>
    <w:p>
      <w:pPr>
        <w:pStyle w:val="BookText"/>
        <w:rPr/>
      </w:pPr>
      <w:r>
        <w:rPr>
          <w:rFonts w:ascii="IRNazanin" w:hAnsi="IRNazanin" w:eastAsia="IRNazanin"/>
          <w:color w:val="111111"/>
          <w:sz w:val="28"/>
          <w:sz w:val="28"/>
          <w:szCs w:val="28"/>
          <w:rtl w:val="true"/>
          <w:lang w:bidi="fa-IR"/>
        </w:rPr>
        <w:t>سمعت رسول الله صلی الله علیه وآله یقول أول عدل الآخرة القبور لا یعرف شریف</w:t>
      </w:r>
    </w:p>
    <w:p>
      <w:pPr>
        <w:pStyle w:val="BookText"/>
        <w:rPr/>
      </w:pPr>
      <w:r>
        <w:rPr>
          <w:rFonts w:ascii="IRNazanin" w:hAnsi="IRNazanin" w:eastAsia="IRNazanin"/>
          <w:color w:val="111111"/>
          <w:sz w:val="28"/>
          <w:sz w:val="28"/>
          <w:szCs w:val="28"/>
          <w:rtl w:val="true"/>
          <w:lang w:bidi="fa-IR"/>
        </w:rPr>
        <w:t>من وضیع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278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علی علیه السلام انه نظر إلی نعش ربطت علیه خمر</w:t>
      </w:r>
    </w:p>
    <w:p>
      <w:pPr>
        <w:pStyle w:val="BookText"/>
        <w:rPr/>
      </w:pPr>
      <w:r>
        <w:rPr>
          <w:rFonts w:ascii="IRNazanin" w:hAnsi="IRNazanin" w:eastAsia="IRNazanin"/>
          <w:color w:val="111111"/>
          <w:sz w:val="28"/>
          <w:sz w:val="28"/>
          <w:szCs w:val="28"/>
          <w:rtl w:val="true"/>
          <w:lang w:bidi="fa-IR"/>
        </w:rPr>
        <w:t>بین احمر واخضر واصفر زین بها فأمر علیه السلام بها فنزعت وقال سمعت وذکر مثله</w:t>
      </w:r>
    </w:p>
    <w:p>
      <w:pPr>
        <w:pStyle w:val="BookText"/>
        <w:rPr/>
      </w:pPr>
      <w:r>
        <w:rPr>
          <w:rFonts w:ascii="IRNazanin" w:hAnsi="IRNazanin" w:eastAsia="IRNazanin"/>
          <w:color w:val="111111"/>
          <w:sz w:val="28"/>
          <w:sz w:val="28"/>
          <w:szCs w:val="28"/>
          <w:rtl w:val="true"/>
          <w:lang w:bidi="fa-IR"/>
        </w:rPr>
        <w:t>وزاد ولا غنی من فقیر</w:t>
      </w:r>
      <w:r>
        <w:rPr>
          <w:rFonts w:eastAsia="IRNazanin" w:cs="IRNazanin"/>
          <w:color w:val="111111"/>
          <w:sz w:val="28"/>
          <w:szCs w:val="28"/>
          <w:rtl w:val="true"/>
          <w:lang w:bidi="fa-IR"/>
        </w:rPr>
        <w:t>.</w:t>
      </w:r>
    </w:p>
    <w:p>
      <w:pPr>
        <w:pStyle w:val="Heading4"/>
        <w:numPr>
          <w:ilvl w:val="3"/>
          <w:numId w:val="1"/>
        </w:numPr>
        <w:rPr/>
      </w:pPr>
      <w:bookmarkStart w:id="416" w:name="__RefHeading___Toc9751322_417432637"/>
      <w:bookmarkStart w:id="417" w:name="_Toc147"/>
      <w:bookmarkEnd w:id="416"/>
      <w:r>
        <w:rPr>
          <w:rtl w:val="true"/>
        </w:rPr>
        <w:t>(</w:t>
      </w:r>
      <w:r>
        <w:rPr/>
        <w:t>9</w:t>
      </w:r>
      <w:r>
        <w:rPr>
          <w:rtl w:val="true"/>
        </w:rPr>
        <w:t xml:space="preserve">) </w:t>
      </w:r>
      <w:r>
        <w:rPr>
          <w:rtl w:val="true"/>
        </w:rPr>
        <w:t>باب حکم جعل المیتین علی جنازة واحدة وحکم حمل الرجل والمرأة علی سریر واحد وجواز حملها علی الدابة</w:t>
      </w:r>
      <w:bookmarkEnd w:id="417"/>
    </w:p>
    <w:p>
      <w:pPr>
        <w:pStyle w:val="BookText"/>
        <w:rPr/>
      </w:pPr>
      <w:r>
        <w:rPr>
          <w:rFonts w:eastAsia="IRNazanin" w:cs="IRNazanin"/>
          <w:color w:val="111111"/>
          <w:sz w:val="28"/>
          <w:szCs w:val="28"/>
          <w:lang w:bidi="fa-IR"/>
        </w:rPr>
        <w:t>4383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الحسن الصفار قال کتبت إلی أبی محمد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الحسن العسکری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أیجوز ان یجعل المیتین علی جنازة واحدة</w:t>
      </w:r>
    </w:p>
    <w:p>
      <w:pPr>
        <w:pStyle w:val="BookText"/>
        <w:rPr/>
      </w:pPr>
      <w:r>
        <w:rPr>
          <w:rFonts w:ascii="IRNazanin" w:hAnsi="IRNazanin" w:eastAsia="IRNazanin"/>
          <w:color w:val="111111"/>
          <w:sz w:val="28"/>
          <w:sz w:val="28"/>
          <w:szCs w:val="28"/>
          <w:rtl w:val="true"/>
          <w:lang w:bidi="fa-IR"/>
        </w:rPr>
        <w:t>فی موضع الحاجة وقلة الناس وان کان المیت ان رجلا وامرأة یحملان علی سریر</w:t>
      </w:r>
    </w:p>
    <w:p>
      <w:pPr>
        <w:pStyle w:val="BookText"/>
        <w:rPr/>
      </w:pPr>
      <w:r>
        <w:rPr>
          <w:rFonts w:ascii="IRNazanin" w:hAnsi="IRNazanin" w:eastAsia="IRNazanin"/>
          <w:color w:val="111111"/>
          <w:sz w:val="28"/>
          <w:sz w:val="28"/>
          <w:szCs w:val="28"/>
          <w:rtl w:val="true"/>
          <w:lang w:bidi="fa-IR"/>
        </w:rPr>
        <w:t>واحد ویصلی علیهما فوقع علیه السلام لا یحمل الرجل مع المرأة علی سریر واحد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4384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279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علی علیه السلام انه رخص فی حمل الجنازة</w:t>
      </w:r>
    </w:p>
    <w:p>
      <w:pPr>
        <w:pStyle w:val="BookText"/>
        <w:rPr/>
      </w:pPr>
      <w:r>
        <w:rPr>
          <w:rFonts w:ascii="IRNazanin" w:hAnsi="IRNazanin" w:eastAsia="IRNazanin"/>
          <w:color w:val="111111"/>
          <w:sz w:val="28"/>
          <w:sz w:val="28"/>
          <w:szCs w:val="28"/>
          <w:rtl w:val="true"/>
          <w:lang w:bidi="fa-IR"/>
        </w:rPr>
        <w:t>علی الدابة هذا إذا لم یوجد من یحملها أو کان عذر فاما السنة والذی یؤمر به ان یحملها</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الرجال</w:t>
      </w:r>
      <w:r>
        <w:rPr>
          <w:rFonts w:eastAsia="IRNazanin" w:cs="IRNazanin"/>
          <w:color w:val="111111"/>
          <w:sz w:val="28"/>
          <w:szCs w:val="28"/>
          <w:rtl w:val="true"/>
          <w:lang w:bidi="fa-IR"/>
        </w:rPr>
        <w:t>.</w:t>
      </w:r>
      <w:bookmarkStart w:id="418" w:name="pg12405_123564"/>
    </w:p>
    <w:p>
      <w:pPr>
        <w:pStyle w:val="Heading4"/>
        <w:numPr>
          <w:ilvl w:val="3"/>
          <w:numId w:val="1"/>
        </w:numPr>
        <w:rPr/>
      </w:pPr>
      <w:bookmarkStart w:id="419" w:name="__RefHeading___Toc9751324_417432637"/>
      <w:bookmarkStart w:id="420" w:name="_Toc148"/>
      <w:bookmarkEnd w:id="418"/>
      <w:bookmarkEnd w:id="419"/>
      <w:r>
        <w:rPr>
          <w:rtl w:val="true"/>
        </w:rPr>
        <w:t>(</w:t>
      </w:r>
      <w:r>
        <w:rPr/>
        <w:t>10</w:t>
      </w:r>
      <w:r>
        <w:rPr>
          <w:rtl w:val="true"/>
        </w:rPr>
        <w:t xml:space="preserve">) </w:t>
      </w:r>
      <w:r>
        <w:rPr>
          <w:rtl w:val="true"/>
        </w:rPr>
        <w:t>باب استحباب تشییع الجنازة للرجال وکثرة ثوابه خصوصا لمن شیعها إلی القبر</w:t>
      </w:r>
      <w:r>
        <w:rPr>
          <w:rtl w:val="true"/>
        </w:rPr>
        <w:t>...</w:t>
      </w:r>
      <w:bookmarkEnd w:id="420"/>
    </w:p>
    <w:p>
      <w:pPr>
        <w:pStyle w:val="BookText"/>
        <w:rPr/>
      </w:pPr>
      <w:r>
        <w:rPr>
          <w:rFonts w:ascii="IRNazanin" w:hAnsi="IRNazanin" w:eastAsia="IRNazanin"/>
          <w:color w:val="111111"/>
          <w:sz w:val="28"/>
          <w:sz w:val="28"/>
          <w:szCs w:val="28"/>
          <w:rtl w:val="true"/>
          <w:lang w:bidi="fa-IR"/>
        </w:rPr>
        <w:t>باب استحباب تشییع الجنازة للرجال وکثرة ثوابه خصوصا لمن شیعها إلی القبر فقام حتی یدفن وان اذن</w:t>
      </w:r>
    </w:p>
    <w:p>
      <w:pPr>
        <w:pStyle w:val="BookText"/>
        <w:rPr/>
      </w:pPr>
      <w:r>
        <w:rPr>
          <w:rFonts w:ascii="IRNazanin" w:hAnsi="IRNazanin" w:eastAsia="IRNazanin"/>
          <w:color w:val="111111"/>
          <w:sz w:val="28"/>
          <w:sz w:val="28"/>
          <w:szCs w:val="28"/>
          <w:rtl w:val="true"/>
          <w:lang w:bidi="fa-IR"/>
        </w:rPr>
        <w:t>له فی الرجوع وانه صلی الله علیه وآله نهی عن اتباع</w:t>
      </w:r>
    </w:p>
    <w:p>
      <w:pPr>
        <w:pStyle w:val="BookText"/>
        <w:rPr/>
      </w:pPr>
      <w:r>
        <w:rPr>
          <w:rFonts w:ascii="Amiri" w:hAnsi="Amiri" w:eastAsia="Amiri" w:cs="Amiri"/>
          <w:color w:val="111111"/>
          <w:sz w:val="28"/>
          <w:sz w:val="28"/>
          <w:szCs w:val="28"/>
          <w:rtl w:val="true"/>
          <w:lang w:bidi="ar-SA"/>
        </w:rPr>
        <w:t>النساء الجنائز وعن الإقامة عند القبر</w:t>
      </w:r>
    </w:p>
    <w:p>
      <w:pPr>
        <w:pStyle w:val="BookText"/>
        <w:rPr/>
      </w:pPr>
      <w:r>
        <w:rPr>
          <w:rFonts w:eastAsia="IRNazanin" w:cs="IRNazanin"/>
          <w:color w:val="111111"/>
          <w:sz w:val="28"/>
          <w:szCs w:val="28"/>
          <w:lang w:bidi="fa-IR"/>
        </w:rPr>
        <w:t>4385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علی الأشعری عن محمد بن عبد الجبار</w:t>
      </w:r>
    </w:p>
    <w:p>
      <w:pPr>
        <w:pStyle w:val="BookText"/>
        <w:rPr/>
      </w:pPr>
      <w:r>
        <w:rPr>
          <w:rFonts w:ascii="IRNazanin" w:hAnsi="IRNazanin" w:eastAsia="IRNazanin"/>
          <w:color w:val="111111"/>
          <w:sz w:val="28"/>
          <w:sz w:val="28"/>
          <w:szCs w:val="28"/>
          <w:rtl w:val="true"/>
          <w:lang w:bidi="fa-IR"/>
        </w:rPr>
        <w:t xml:space="preserve">عن ابن فضال عن علی بن عقبة عن میسر قال سمعت فقیه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ابا جعفر علیه السلام </w:t>
      </w:r>
      <w:r>
        <w:rPr>
          <w:rStyle w:val="FootnoteAnchor"/>
          <w:rtl w:val="true"/>
        </w:rPr>
        <w:footnoteReference w:id="775"/>
      </w:r>
    </w:p>
    <w:p>
      <w:pPr>
        <w:pStyle w:val="BookText"/>
        <w:rPr/>
      </w:pPr>
      <w:r>
        <w:rPr>
          <w:rFonts w:ascii="IRNazanin" w:hAnsi="IRNazanin" w:eastAsia="IRNazanin"/>
          <w:color w:val="111111"/>
          <w:sz w:val="28"/>
          <w:sz w:val="28"/>
          <w:szCs w:val="28"/>
          <w:rtl w:val="true"/>
          <w:lang w:bidi="fa-IR"/>
        </w:rPr>
        <w:t xml:space="preserve">یقول من تبع </w:t>
      </w:r>
      <w:r>
        <w:rPr>
          <w:rStyle w:val="FootnoteAnchor"/>
          <w:rtl w:val="true"/>
        </w:rPr>
        <w:footnoteReference w:id="776"/>
      </w:r>
      <w:r>
        <w:rPr>
          <w:rFonts w:ascii="IRNazanin" w:hAnsi="IRNazanin" w:eastAsia="IRNazanin"/>
          <w:color w:val="111111"/>
          <w:sz w:val="28"/>
          <w:sz w:val="28"/>
          <w:szCs w:val="28"/>
          <w:rtl w:val="true"/>
          <w:lang w:bidi="fa-IR"/>
        </w:rPr>
        <w:t xml:space="preserve">جنازة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أعطی یوم القیمة أربع شفاعات ولم یقل</w:t>
      </w:r>
    </w:p>
    <w:p>
      <w:pPr>
        <w:pStyle w:val="BookText"/>
        <w:rPr/>
      </w:pPr>
      <w:r>
        <w:rPr>
          <w:rFonts w:ascii="IRNazanin" w:hAnsi="IRNazanin" w:eastAsia="IRNazanin"/>
          <w:color w:val="111111"/>
          <w:sz w:val="28"/>
          <w:sz w:val="28"/>
          <w:szCs w:val="28"/>
          <w:rtl w:val="true"/>
          <w:lang w:bidi="fa-IR"/>
        </w:rPr>
        <w:t xml:space="preserve">شیئا 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الملک ولک مثل ذلک أمالی الصدوق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حدثنا محمد بن الحسن بن أحمد بن الولید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حدثنا محمد بن الحسن الصفار</w:t>
      </w:r>
    </w:p>
    <w:p>
      <w:pPr>
        <w:pStyle w:val="BookText"/>
        <w:rPr/>
      </w:pPr>
      <w:r>
        <w:rPr>
          <w:rFonts w:ascii="IRNazanin" w:hAnsi="IRNazanin" w:eastAsia="IRNazanin"/>
          <w:color w:val="111111"/>
          <w:sz w:val="28"/>
          <w:sz w:val="28"/>
          <w:szCs w:val="28"/>
          <w:rtl w:val="true"/>
          <w:lang w:bidi="fa-IR"/>
        </w:rPr>
        <w:t>قال حدثنا أحمد بن محمد بن عیسی قال حدثنا الحسن بن علی بن فضال عن علی</w:t>
      </w:r>
    </w:p>
    <w:p>
      <w:pPr>
        <w:pStyle w:val="BookText"/>
        <w:rPr/>
      </w:pPr>
      <w:r>
        <w:rPr>
          <w:rFonts w:ascii="IRNazanin" w:hAnsi="IRNazanin" w:eastAsia="IRNazanin"/>
          <w:color w:val="111111"/>
          <w:sz w:val="28"/>
          <w:sz w:val="28"/>
          <w:szCs w:val="28"/>
          <w:rtl w:val="true"/>
          <w:lang w:bidi="fa-IR"/>
        </w:rPr>
        <w:t>بن عقبة عن میسر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4386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الأهوازی فی کتاب المؤمن عن أبی</w:t>
      </w:r>
    </w:p>
    <w:p>
      <w:pPr>
        <w:pStyle w:val="BookText"/>
        <w:rPr/>
      </w:pPr>
      <w:r>
        <w:rPr>
          <w:rFonts w:ascii="IRNazanin" w:hAnsi="IRNazanin" w:eastAsia="IRNazanin"/>
          <w:color w:val="111111"/>
          <w:sz w:val="28"/>
          <w:sz w:val="28"/>
          <w:szCs w:val="28"/>
          <w:rtl w:val="true"/>
          <w:lang w:bidi="fa-IR"/>
        </w:rPr>
        <w:t xml:space="preserve">عبد الله علیه السلام قال إن المسلم أخو المسلم لا یظلمه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ویشیعه إذا مات</w:t>
      </w:r>
    </w:p>
    <w:p>
      <w:pPr>
        <w:pStyle w:val="BookText"/>
        <w:rPr/>
      </w:pPr>
      <w:r>
        <w:rPr>
          <w:rFonts w:eastAsia="Times New Roman" w:cs="Times New Roman" w:ascii="Times New Roman" w:hAnsi="Times New Roman"/>
          <w:color w:val="111111"/>
          <w:sz w:val="28"/>
          <w:szCs w:val="28"/>
          <w:lang w:val="en-US" w:bidi="en-US"/>
        </w:rPr>
        <w:t>4387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 تترک تشییع جنازة المؤمن فان</w:t>
      </w:r>
    </w:p>
    <w:p>
      <w:pPr>
        <w:pStyle w:val="BookText"/>
        <w:rPr/>
      </w:pPr>
      <w:r>
        <w:rPr>
          <w:rFonts w:ascii="IRNazanin" w:hAnsi="IRNazanin" w:eastAsia="IRNazanin"/>
          <w:color w:val="111111"/>
          <w:sz w:val="28"/>
          <w:sz w:val="28"/>
          <w:szCs w:val="28"/>
          <w:rtl w:val="true"/>
          <w:lang w:bidi="fa-IR"/>
        </w:rPr>
        <w:t>فیه فضلا کثیرا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4388</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عن ابن سنان عن</w:t>
      </w:r>
    </w:p>
    <w:p>
      <w:pPr>
        <w:pStyle w:val="BookText"/>
        <w:rPr/>
      </w:pPr>
      <w:r>
        <w:rPr>
          <w:rFonts w:ascii="IRNazanin" w:hAnsi="IRNazanin" w:eastAsia="IRNazanin"/>
          <w:color w:val="111111"/>
          <w:sz w:val="28"/>
          <w:sz w:val="28"/>
          <w:szCs w:val="28"/>
          <w:rtl w:val="true"/>
          <w:lang w:bidi="fa-IR"/>
        </w:rPr>
        <w:t xml:space="preserve">ابن الجارود عن أبی جعفر علیه السلام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ناجی به موسی علیه السلام</w:t>
      </w:r>
    </w:p>
    <w:p>
      <w:pPr>
        <w:pStyle w:val="BookText"/>
        <w:rPr/>
      </w:pPr>
      <w:r>
        <w:rPr>
          <w:rFonts w:ascii="IRNazanin" w:hAnsi="IRNazanin" w:eastAsia="IRNazanin"/>
          <w:color w:val="111111"/>
          <w:sz w:val="28"/>
          <w:sz w:val="28"/>
          <w:szCs w:val="28"/>
          <w:rtl w:val="true"/>
          <w:lang w:bidi="fa-IR"/>
        </w:rPr>
        <w:t>ربه قال یا رب ما لمن شیع جنازة قال أوکل به ملائکة من ملائکتی معهم رایات یشیعونهم</w:t>
      </w:r>
    </w:p>
    <w:p>
      <w:pPr>
        <w:pStyle w:val="BookText"/>
        <w:rPr/>
      </w:pPr>
      <w:r>
        <w:rPr>
          <w:rFonts w:ascii="IRNazanin" w:hAnsi="IRNazanin" w:eastAsia="IRNazanin"/>
          <w:color w:val="111111"/>
          <w:sz w:val="28"/>
          <w:sz w:val="28"/>
          <w:szCs w:val="28"/>
          <w:rtl w:val="true"/>
          <w:lang w:bidi="fa-IR"/>
        </w:rPr>
        <w:t xml:space="preserve">من قبورهم إلی محشرهم ثواب الاعمال </w:t>
      </w:r>
      <w:r>
        <w:rPr>
          <w:rFonts w:eastAsia="IRNazanin" w:cs="IRNazanin"/>
          <w:color w:val="111111"/>
          <w:sz w:val="28"/>
          <w:szCs w:val="28"/>
          <w:lang w:bidi="fa-IR"/>
        </w:rPr>
        <w:t>187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محمد بن الحسن قال</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حدثنی محمد بن الحسن الصفار عن أحمد بن محمد بن عیسی عن محمد ابن سنان</w:t>
      </w:r>
    </w:p>
    <w:p>
      <w:pPr>
        <w:pStyle w:val="BookText"/>
        <w:rPr/>
      </w:pPr>
      <w:r>
        <w:rPr>
          <w:rFonts w:ascii="IRNazanin" w:hAnsi="IRNazanin" w:eastAsia="IRNazanin"/>
          <w:color w:val="111111"/>
          <w:sz w:val="28"/>
          <w:sz w:val="28"/>
          <w:szCs w:val="28"/>
          <w:rtl w:val="true"/>
          <w:lang w:bidi="fa-IR"/>
        </w:rPr>
        <w:t>عن الجارود عن أبی جعفر علیه السلام فی حدیث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4389</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أبی عمیر عن سیف بن عمیرة</w:t>
      </w:r>
    </w:p>
    <w:p>
      <w:pPr>
        <w:pStyle w:val="BookText"/>
        <w:rPr/>
      </w:pPr>
      <w:r>
        <w:rPr>
          <w:rFonts w:ascii="IRNazanin" w:hAnsi="IRNazanin" w:eastAsia="IRNazanin"/>
          <w:color w:val="111111"/>
          <w:sz w:val="28"/>
          <w:sz w:val="28"/>
          <w:szCs w:val="28"/>
          <w:rtl w:val="true"/>
          <w:lang w:bidi="fa-IR"/>
        </w:rPr>
        <w:t xml:space="preserve">عن جابر عن فقیه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جعفر علیه السلام </w:t>
      </w:r>
      <w:r>
        <w:rPr>
          <w:rStyle w:val="FootnoteAnchor"/>
          <w:rtl w:val="true"/>
        </w:rPr>
        <w:footnoteReference w:id="777"/>
      </w:r>
      <w:r>
        <w:rPr>
          <w:rFonts w:ascii="IRNazanin" w:hAnsi="IRNazanin" w:eastAsia="IRNazanin"/>
          <w:color w:val="111111"/>
          <w:sz w:val="28"/>
          <w:sz w:val="28"/>
          <w:szCs w:val="28"/>
          <w:rtl w:val="true"/>
          <w:lang w:bidi="fa-IR"/>
        </w:rPr>
        <w:t xml:space="preserve">قال إذا ادخل </w:t>
      </w:r>
      <w:r>
        <w:rPr>
          <w:rStyle w:val="FootnoteAnchor"/>
          <w:rtl w:val="true"/>
        </w:rPr>
        <w:footnoteReference w:id="778"/>
      </w:r>
      <w:r>
        <w:rPr>
          <w:rFonts w:ascii="IRNazanin" w:hAnsi="IRNazanin" w:eastAsia="IRNazanin"/>
          <w:color w:val="111111"/>
          <w:sz w:val="28"/>
          <w:sz w:val="28"/>
          <w:szCs w:val="28"/>
          <w:rtl w:val="true"/>
          <w:lang w:bidi="fa-IR"/>
        </w:rPr>
        <w:t>المؤمن قبره</w:t>
      </w:r>
    </w:p>
    <w:p>
      <w:pPr>
        <w:pStyle w:val="BookText"/>
        <w:rPr/>
      </w:pPr>
      <w:r>
        <w:rPr>
          <w:rFonts w:ascii="IRNazanin" w:hAnsi="IRNazanin" w:eastAsia="IRNazanin"/>
          <w:color w:val="111111"/>
          <w:sz w:val="28"/>
          <w:sz w:val="28"/>
          <w:szCs w:val="28"/>
          <w:rtl w:val="true"/>
          <w:lang w:bidi="fa-IR"/>
        </w:rPr>
        <w:t xml:space="preserve">نودی الا ان أول حبائک الجنة الا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حباء من تبعک </w:t>
      </w:r>
      <w:r>
        <w:rPr>
          <w:rStyle w:val="FootnoteAnchor"/>
          <w:rtl w:val="true"/>
        </w:rPr>
        <w:footnoteReference w:id="779"/>
      </w:r>
      <w:r>
        <w:rPr>
          <w:rFonts w:ascii="Amiri" w:hAnsi="Amiri" w:eastAsia="Amiri" w:cs="Amiri"/>
          <w:color w:val="111111"/>
          <w:sz w:val="28"/>
          <w:sz w:val="28"/>
          <w:szCs w:val="28"/>
          <w:rtl w:val="true"/>
          <w:lang w:bidi="ar-SA"/>
        </w:rPr>
        <w:t>المغفرة</w:t>
      </w:r>
    </w:p>
    <w:p>
      <w:pPr>
        <w:pStyle w:val="BookText"/>
        <w:rPr/>
      </w:pPr>
      <w:r>
        <w:rPr>
          <w:rFonts w:ascii="IRNazanin" w:hAnsi="IRNazanin" w:eastAsia="IRNazanin"/>
          <w:color w:val="111111"/>
          <w:sz w:val="28"/>
          <w:sz w:val="28"/>
          <w:szCs w:val="28"/>
          <w:rtl w:val="true"/>
          <w:lang w:bidi="fa-IR"/>
        </w:rPr>
        <w:t xml:space="preserve">الهدایة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مرسلا نحوه فقه الرضا علیه السلام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أبی عن أبی عبد الله</w:t>
      </w:r>
    </w:p>
    <w:p>
      <w:pPr>
        <w:pStyle w:val="BookText"/>
        <w:rPr/>
      </w:pPr>
      <w:r>
        <w:rPr>
          <w:rFonts w:ascii="IRNazanin" w:hAnsi="IRNazanin" w:eastAsia="IRNazanin"/>
          <w:color w:val="111111"/>
          <w:sz w:val="28"/>
          <w:sz w:val="28"/>
          <w:szCs w:val="28"/>
          <w:rtl w:val="true"/>
          <w:lang w:bidi="fa-IR"/>
        </w:rPr>
        <w:t>علیه السلام ان المؤمن وذکر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4390</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الهدایة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الصادق علیه السلام من شیع جنازة مؤمن حط</w:t>
      </w:r>
    </w:p>
    <w:p>
      <w:pPr>
        <w:pStyle w:val="BookText"/>
        <w:rPr/>
      </w:pPr>
      <w:r>
        <w:rPr>
          <w:rFonts w:ascii="IRNazanin" w:hAnsi="IRNazanin" w:eastAsia="IRNazanin"/>
          <w:color w:val="111111"/>
          <w:sz w:val="28"/>
          <w:sz w:val="28"/>
          <w:szCs w:val="28"/>
          <w:rtl w:val="true"/>
          <w:lang w:bidi="fa-IR"/>
        </w:rPr>
        <w:t>عنه خمس وعشرون کبیرة فان ربعها خرج من الذنوب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4391</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امالی ابن الشیخ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الشیخ السعید أبو علی الحسن بن</w:t>
      </w:r>
    </w:p>
    <w:p>
      <w:pPr>
        <w:pStyle w:val="BookText"/>
        <w:rPr/>
      </w:pPr>
      <w:r>
        <w:rPr>
          <w:rFonts w:ascii="IRNazanin" w:hAnsi="IRNazanin" w:eastAsia="IRNazanin"/>
          <w:color w:val="111111"/>
          <w:sz w:val="28"/>
          <w:sz w:val="28"/>
          <w:szCs w:val="28"/>
          <w:rtl w:val="true"/>
          <w:lang w:bidi="fa-IR"/>
        </w:rPr>
        <w:t>محمد بن الحسن الطوسی قال حدثنا الشیخ السعید الوالد أبو جعفر محمد بن الحسن بن</w:t>
      </w:r>
    </w:p>
    <w:p>
      <w:pPr>
        <w:pStyle w:val="BookText"/>
        <w:rPr/>
      </w:pPr>
      <w:r>
        <w:rPr>
          <w:rFonts w:ascii="IRNazanin" w:hAnsi="IRNazanin" w:eastAsia="IRNazanin"/>
          <w:color w:val="111111"/>
          <w:sz w:val="28"/>
          <w:sz w:val="28"/>
          <w:szCs w:val="28"/>
          <w:rtl w:val="true"/>
          <w:lang w:bidi="fa-IR"/>
        </w:rPr>
        <w:t>علی الطوسی قال حدثنا أبو عبد الله محمد بن محمد قال أخبرنی أبو القاسم جعفر بن</w:t>
      </w:r>
    </w:p>
    <w:p>
      <w:pPr>
        <w:pStyle w:val="BookText"/>
        <w:rPr/>
      </w:pPr>
      <w:r>
        <w:rPr>
          <w:rFonts w:ascii="IRNazanin" w:hAnsi="IRNazanin" w:eastAsia="IRNazanin"/>
          <w:color w:val="111111"/>
          <w:sz w:val="28"/>
          <w:sz w:val="28"/>
          <w:szCs w:val="28"/>
          <w:rtl w:val="true"/>
          <w:lang w:bidi="fa-IR"/>
        </w:rPr>
        <w:t>محمد قال حدثنی محمد بن عبد الله بن جعفر الحمیری عن أبیه عن أحمد بن أبی عبد الله</w:t>
      </w:r>
    </w:p>
    <w:p>
      <w:pPr>
        <w:pStyle w:val="BookText"/>
        <w:rPr/>
      </w:pPr>
      <w:r>
        <w:rPr>
          <w:rFonts w:ascii="IRNazanin" w:hAnsi="IRNazanin" w:eastAsia="IRNazanin"/>
          <w:color w:val="111111"/>
          <w:sz w:val="28"/>
          <w:sz w:val="28"/>
          <w:szCs w:val="28"/>
          <w:rtl w:val="true"/>
          <w:lang w:bidi="fa-IR"/>
        </w:rPr>
        <w:t>عن شریف بن سابق عن أبی العباس الفضل بن عبد الملک عن أبی عبد الله جعفر بن محمد</w:t>
      </w:r>
    </w:p>
    <w:p>
      <w:pPr>
        <w:pStyle w:val="BookText"/>
        <w:rPr/>
      </w:pPr>
      <w:r>
        <w:rPr>
          <w:rFonts w:ascii="IRNazanin" w:hAnsi="IRNazanin" w:eastAsia="IRNazanin"/>
          <w:color w:val="111111"/>
          <w:sz w:val="28"/>
          <w:sz w:val="28"/>
          <w:szCs w:val="28"/>
          <w:rtl w:val="true"/>
          <w:lang w:bidi="fa-IR"/>
        </w:rPr>
        <w:t>علیهما السلام فی حدیث قال قال رسول الله صلی الله علیه وآله أول تحفة المؤمن ان یغفر له ولمن</w:t>
      </w:r>
    </w:p>
    <w:p>
      <w:pPr>
        <w:pStyle w:val="BookText"/>
        <w:rPr/>
      </w:pPr>
      <w:r>
        <w:rPr>
          <w:rFonts w:ascii="IRNazanin" w:hAnsi="IRNazanin" w:eastAsia="IRNazanin"/>
          <w:color w:val="111111"/>
          <w:sz w:val="28"/>
          <w:sz w:val="28"/>
          <w:szCs w:val="28"/>
          <w:rtl w:val="true"/>
          <w:lang w:bidi="fa-IR"/>
        </w:rPr>
        <w:t xml:space="preserve">تبع جنازته الخبر ک </w:t>
      </w: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الأهوازی فی کتاب المؤمن عن أبی عبد الله</w:t>
      </w:r>
    </w:p>
    <w:p>
      <w:pPr>
        <w:pStyle w:val="BookText"/>
        <w:rPr/>
      </w:pPr>
      <w:r>
        <w:rPr>
          <w:rFonts w:ascii="IRNazanin" w:hAnsi="IRNazanin" w:eastAsia="IRNazanin"/>
          <w:color w:val="111111"/>
          <w:sz w:val="28"/>
          <w:sz w:val="28"/>
          <w:szCs w:val="28"/>
          <w:rtl w:val="true"/>
          <w:lang w:bidi="fa-IR"/>
        </w:rPr>
        <w:t>علیه السلام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4392</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یب </w:t>
      </w: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سهل بن زیاد</w:t>
      </w:r>
    </w:p>
    <w:p>
      <w:pPr>
        <w:pStyle w:val="BookText"/>
        <w:rPr/>
      </w:pPr>
      <w:r>
        <w:rPr>
          <w:rFonts w:ascii="IRNazanin" w:hAnsi="IRNazanin" w:eastAsia="IRNazanin"/>
          <w:color w:val="111111"/>
          <w:sz w:val="28"/>
          <w:sz w:val="28"/>
          <w:szCs w:val="28"/>
          <w:rtl w:val="true"/>
          <w:lang w:bidi="fa-IR"/>
        </w:rPr>
        <w:t xml:space="preserve">عن الحسن بن علی عن محمد بن الفضیل عن إسحاق بن عمار عن فقیه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عبد الله</w:t>
      </w:r>
    </w:p>
    <w:p>
      <w:pPr>
        <w:pStyle w:val="BookText"/>
        <w:rPr/>
      </w:pPr>
      <w:r>
        <w:rPr>
          <w:rFonts w:ascii="IRNazanin" w:hAnsi="IRNazanin" w:eastAsia="IRNazanin"/>
          <w:color w:val="111111"/>
          <w:sz w:val="28"/>
          <w:sz w:val="28"/>
          <w:szCs w:val="28"/>
          <w:rtl w:val="true"/>
          <w:lang w:bidi="fa-IR"/>
        </w:rPr>
        <w:t>علیه السلام</w:t>
      </w:r>
      <w:r>
        <w:rPr>
          <w:rStyle w:val="FootnoteAnchor"/>
          <w:rtl w:val="true"/>
        </w:rPr>
        <w:footnoteReference w:id="780"/>
      </w:r>
      <w:r>
        <w:rPr>
          <w:rFonts w:ascii="IRNazanin" w:hAnsi="IRNazanin" w:eastAsia="IRNazanin"/>
          <w:color w:val="111111"/>
          <w:sz w:val="28"/>
          <w:sz w:val="28"/>
          <w:szCs w:val="28"/>
          <w:rtl w:val="true"/>
          <w:lang w:bidi="fa-IR"/>
        </w:rPr>
        <w:t xml:space="preserve">قال أول ما یتحف به المؤمن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قبره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خ 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یغفر</w:t>
      </w:r>
    </w:p>
    <w:p>
      <w:pPr>
        <w:pStyle w:val="BookText"/>
        <w:rPr/>
      </w:pPr>
      <w:r>
        <w:rPr>
          <w:rFonts w:ascii="IRNazanin" w:hAnsi="IRNazanin" w:eastAsia="IRNazanin"/>
          <w:color w:val="111111"/>
          <w:sz w:val="28"/>
          <w:sz w:val="28"/>
          <w:szCs w:val="28"/>
          <w:rtl w:val="true"/>
          <w:lang w:bidi="fa-IR"/>
        </w:rPr>
        <w:t xml:space="preserve">لمن تبع </w:t>
      </w:r>
      <w:r>
        <w:rPr>
          <w:rStyle w:val="FootnoteAnchor"/>
          <w:rtl w:val="true"/>
        </w:rPr>
        <w:footnoteReference w:id="781"/>
      </w:r>
      <w:r>
        <w:rPr>
          <w:rFonts w:ascii="IRNazanin" w:hAnsi="IRNazanin" w:eastAsia="IRNazanin"/>
          <w:color w:val="111111"/>
          <w:sz w:val="28"/>
          <w:sz w:val="28"/>
          <w:szCs w:val="28"/>
          <w:rtl w:val="true"/>
          <w:lang w:bidi="fa-IR"/>
        </w:rPr>
        <w:t xml:space="preserve">جنازته الخصال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موسی بن المتوکل رض قال</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علی بن الحسین السعد آبادی عن أحمد ابن أبی عبد الله البرقی عن أبیه عن ابن</w:t>
      </w:r>
    </w:p>
    <w:p>
      <w:pPr>
        <w:pStyle w:val="BookText"/>
        <w:rPr/>
      </w:pPr>
      <w:r>
        <w:rPr>
          <w:rFonts w:ascii="IRNazanin" w:hAnsi="IRNazanin" w:eastAsia="IRNazanin"/>
          <w:color w:val="111111"/>
          <w:sz w:val="28"/>
          <w:sz w:val="28"/>
          <w:szCs w:val="28"/>
          <w:rtl w:val="true"/>
          <w:lang w:bidi="fa-IR"/>
        </w:rPr>
        <w:t xml:space="preserve">أبی عمیر عن الحسن </w:t>
      </w:r>
      <w:r>
        <w:rPr>
          <w:rStyle w:val="FootnoteAnchor"/>
          <w:rtl w:val="true"/>
        </w:rPr>
        <w:footnoteReference w:id="782"/>
      </w:r>
      <w:r>
        <w:rPr>
          <w:rFonts w:ascii="IRNazanin" w:hAnsi="IRNazanin" w:eastAsia="IRNazanin"/>
          <w:color w:val="111111"/>
          <w:sz w:val="28"/>
          <w:sz w:val="28"/>
          <w:szCs w:val="28"/>
          <w:rtl w:val="true"/>
          <w:lang w:bidi="fa-IR"/>
        </w:rPr>
        <w:t>بن عثمان وابن أبی حمزة عن إسحاق بن عمار عن أبی عبد الله</w:t>
      </w:r>
    </w:p>
    <w:p>
      <w:pPr>
        <w:pStyle w:val="BookText"/>
        <w:rPr/>
      </w:pPr>
      <w:r>
        <w:rPr>
          <w:rFonts w:ascii="IRNazanin" w:hAnsi="IRNazanin" w:eastAsia="IRNazanin"/>
          <w:color w:val="111111"/>
          <w:sz w:val="28"/>
          <w:sz w:val="28"/>
          <w:szCs w:val="28"/>
          <w:rtl w:val="true"/>
          <w:lang w:bidi="fa-IR"/>
        </w:rPr>
        <w:t>علیه السلام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4393</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الشریف الزاهد فی کتاب التعازی بإسناده عن إسحاق بن</w:t>
      </w:r>
    </w:p>
    <w:p>
      <w:pPr>
        <w:pStyle w:val="BookText"/>
        <w:rPr/>
      </w:pPr>
      <w:r>
        <w:rPr>
          <w:rFonts w:ascii="IRNazanin" w:hAnsi="IRNazanin" w:eastAsia="IRNazanin"/>
          <w:color w:val="111111"/>
          <w:sz w:val="28"/>
          <w:sz w:val="28"/>
          <w:szCs w:val="28"/>
          <w:rtl w:val="true"/>
          <w:lang w:bidi="fa-IR"/>
        </w:rPr>
        <w:t>محمد بن مروان عن الفضیل بن فضالة عن سعید ابن أبی عروبة عن قتادة عن</w:t>
      </w:r>
    </w:p>
    <w:p>
      <w:pPr>
        <w:pStyle w:val="BookText"/>
        <w:rPr/>
      </w:pPr>
      <w:r>
        <w:rPr>
          <w:rFonts w:ascii="IRNazanin" w:hAnsi="IRNazanin" w:eastAsia="IRNazanin"/>
          <w:color w:val="111111"/>
          <w:sz w:val="28"/>
          <w:sz w:val="28"/>
          <w:szCs w:val="28"/>
          <w:rtl w:val="true"/>
          <w:lang w:bidi="fa-IR"/>
        </w:rPr>
        <w:t>الحسن قال قال رسول الله صلی الله علیه وآله ان أهون ما یجیئ به المیت ان یغفر</w:t>
      </w:r>
    </w:p>
    <w:p>
      <w:pPr>
        <w:pStyle w:val="BookText"/>
        <w:rPr/>
      </w:pPr>
      <w:r>
        <w:rPr>
          <w:rFonts w:ascii="IRNazanin" w:hAnsi="IRNazanin" w:eastAsia="IRNazanin"/>
          <w:color w:val="111111"/>
          <w:sz w:val="28"/>
          <w:sz w:val="28"/>
          <w:szCs w:val="28"/>
          <w:rtl w:val="true"/>
          <w:lang w:bidi="fa-IR"/>
        </w:rPr>
        <w:t>لمن تبعه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4394</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ابن شهرآشوب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بن سیار قال کنت</w:t>
      </w:r>
    </w:p>
    <w:p>
      <w:pPr>
        <w:pStyle w:val="BookText"/>
        <w:rPr/>
      </w:pPr>
      <w:r>
        <w:rPr>
          <w:rFonts w:ascii="IRNazanin" w:hAnsi="IRNazanin" w:eastAsia="IRNazanin"/>
          <w:color w:val="111111"/>
          <w:sz w:val="28"/>
          <w:sz w:val="28"/>
          <w:szCs w:val="28"/>
          <w:rtl w:val="true"/>
          <w:lang w:bidi="fa-IR"/>
        </w:rPr>
        <w:t>مع الرضا علیه السلام وقد أشرف علی حیطان الطوس وسمعت واعیة فاتبعتها فإذا</w:t>
      </w:r>
    </w:p>
    <w:p>
      <w:pPr>
        <w:pStyle w:val="BookText"/>
        <w:rPr/>
      </w:pPr>
      <w:r>
        <w:rPr>
          <w:rFonts w:ascii="IRNazanin" w:hAnsi="IRNazanin" w:eastAsia="IRNazanin"/>
          <w:color w:val="111111"/>
          <w:sz w:val="28"/>
          <w:sz w:val="28"/>
          <w:szCs w:val="28"/>
          <w:rtl w:val="true"/>
          <w:lang w:bidi="fa-IR"/>
        </w:rPr>
        <w:t>نحن بجنازة فلما بصرت بها رأیت سیدی وقد ثنی رجله عن فرسه ثم اقبل نحو</w:t>
      </w:r>
    </w:p>
    <w:p>
      <w:pPr>
        <w:pStyle w:val="BookText"/>
        <w:rPr/>
      </w:pPr>
      <w:r>
        <w:rPr>
          <w:rFonts w:ascii="IRNazanin" w:hAnsi="IRNazanin" w:eastAsia="IRNazanin"/>
          <w:color w:val="111111"/>
          <w:sz w:val="28"/>
          <w:sz w:val="28"/>
          <w:szCs w:val="28"/>
          <w:rtl w:val="true"/>
          <w:lang w:bidi="fa-IR"/>
        </w:rPr>
        <w:t>الجنازة فرفعها ثم اقبل یلوذ بها کما تلوذ السخلة بأمها ثم اقبل علی وقال یا موسی</w:t>
      </w:r>
    </w:p>
    <w:p>
      <w:pPr>
        <w:pStyle w:val="BookText"/>
        <w:rPr/>
      </w:pPr>
      <w:r>
        <w:rPr>
          <w:rFonts w:ascii="IRNazanin" w:hAnsi="IRNazanin" w:eastAsia="IRNazanin"/>
          <w:color w:val="111111"/>
          <w:sz w:val="28"/>
          <w:sz w:val="28"/>
          <w:szCs w:val="28"/>
          <w:rtl w:val="true"/>
          <w:lang w:bidi="fa-IR"/>
        </w:rPr>
        <w:t>ابن سیار من شیع جنازة ولی من أولیائنا خرج من ذنوبه کیومه ولدته أمه لا ذنب</w:t>
      </w:r>
    </w:p>
    <w:p>
      <w:pPr>
        <w:pStyle w:val="BookText"/>
        <w:rPr/>
      </w:pPr>
      <w:r>
        <w:rPr>
          <w:rFonts w:ascii="IRNazanin" w:hAnsi="IRNazanin" w:eastAsia="IRNazanin"/>
          <w:color w:val="111111"/>
          <w:sz w:val="28"/>
          <w:sz w:val="28"/>
          <w:szCs w:val="28"/>
          <w:rtl w:val="true"/>
          <w:lang w:bidi="fa-IR"/>
        </w:rPr>
        <w:t>علیه 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4395</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علی ابن طاووس فی فلاح السائل روی عن</w:t>
      </w:r>
    </w:p>
    <w:p>
      <w:pPr>
        <w:pStyle w:val="BookText"/>
        <w:rPr/>
      </w:pPr>
      <w:r>
        <w:rPr>
          <w:rFonts w:ascii="IRNazanin" w:hAnsi="IRNazanin" w:eastAsia="IRNazanin"/>
          <w:color w:val="111111"/>
          <w:sz w:val="28"/>
          <w:sz w:val="28"/>
          <w:szCs w:val="28"/>
          <w:rtl w:val="true"/>
          <w:lang w:bidi="fa-IR"/>
        </w:rPr>
        <w:t>النبی صلی الله علیه وآله ان أول ما یبشر به المؤمن ان یقال له قدمت خیر مقدم قد غفر الله لمن شیعک</w:t>
      </w:r>
    </w:p>
    <w:p>
      <w:pPr>
        <w:pStyle w:val="BookText"/>
        <w:rPr/>
      </w:pPr>
      <w:r>
        <w:rPr>
          <w:rFonts w:ascii="IRNazanin" w:hAnsi="IRNazanin" w:eastAsia="IRNazanin"/>
          <w:color w:val="111111"/>
          <w:sz w:val="28"/>
          <w:sz w:val="28"/>
          <w:szCs w:val="28"/>
          <w:rtl w:val="true"/>
          <w:lang w:bidi="fa-IR"/>
        </w:rPr>
        <w:t>واستجاب لمن استغفر لک وقبل ممن شهد 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4396</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عقاب الاعمال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بالاسناد المتقدم فی باب عیادة المریض</w:t>
      </w:r>
    </w:p>
    <w:p>
      <w:pPr>
        <w:pStyle w:val="BookText"/>
        <w:rPr/>
      </w:pPr>
      <w:r>
        <w:rPr>
          <w:rFonts w:ascii="IRNazanin" w:hAnsi="IRNazanin" w:eastAsia="IRNazanin"/>
          <w:color w:val="111111"/>
          <w:sz w:val="28"/>
          <w:sz w:val="28"/>
          <w:szCs w:val="28"/>
          <w:rtl w:val="true"/>
          <w:lang w:bidi="fa-IR"/>
        </w:rPr>
        <w:t>عن أبی هریرة وابن عباس عن رسول الله صلی الله علیه وآله وسلم فی خطبة طویلة</w:t>
      </w:r>
    </w:p>
    <w:p>
      <w:pPr>
        <w:pStyle w:val="BookText"/>
        <w:rPr/>
      </w:pPr>
      <w:r>
        <w:rPr>
          <w:rFonts w:ascii="IRNazanin" w:hAnsi="IRNazanin" w:eastAsia="IRNazanin"/>
          <w:color w:val="111111"/>
          <w:sz w:val="28"/>
          <w:sz w:val="28"/>
          <w:szCs w:val="28"/>
          <w:rtl w:val="true"/>
          <w:lang w:bidi="fa-IR"/>
        </w:rPr>
        <w:t>قال صلی الله علیه وآله ومن شیع جنازة فله بکل خطوة حتی یرجع إلی منزله مائة الف الف</w:t>
      </w:r>
    </w:p>
    <w:p>
      <w:pPr>
        <w:pStyle w:val="BookText"/>
        <w:rPr/>
      </w:pPr>
      <w:r>
        <w:rPr>
          <w:rFonts w:ascii="IRNazanin" w:hAnsi="IRNazanin" w:eastAsia="IRNazanin"/>
          <w:color w:val="111111"/>
          <w:sz w:val="28"/>
          <w:sz w:val="28"/>
          <w:szCs w:val="28"/>
          <w:rtl w:val="true"/>
          <w:lang w:bidi="fa-IR"/>
        </w:rPr>
        <w:t>حسنة ویمحی عنه بکل قدم مئة الف الف درجة فان</w:t>
      </w:r>
    </w:p>
    <w:p>
      <w:pPr>
        <w:pStyle w:val="BookText"/>
        <w:rPr/>
      </w:pPr>
      <w:r>
        <w:rPr>
          <w:rFonts w:ascii="IRNazanin" w:hAnsi="IRNazanin" w:eastAsia="IRNazanin"/>
          <w:color w:val="111111"/>
          <w:sz w:val="28"/>
          <w:sz w:val="28"/>
          <w:szCs w:val="28"/>
          <w:rtl w:val="true"/>
          <w:lang w:bidi="fa-IR"/>
        </w:rPr>
        <w:t>صلی علیها صلی علی جنازته مئة الف الف ملک کلهم یستغفرون له حتی یبعث</w:t>
      </w:r>
    </w:p>
    <w:p>
      <w:pPr>
        <w:pStyle w:val="BookText"/>
        <w:rPr/>
      </w:pPr>
      <w:r>
        <w:rPr>
          <w:rFonts w:ascii="IRNazanin" w:hAnsi="IRNazanin" w:eastAsia="IRNazanin"/>
          <w:color w:val="111111"/>
          <w:sz w:val="28"/>
          <w:sz w:val="28"/>
          <w:szCs w:val="28"/>
          <w:rtl w:val="true"/>
          <w:lang w:bidi="fa-IR"/>
        </w:rPr>
        <w:t>من قبره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4397</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عن أبیه وعدة من أصحابنا عن سهل بن زیاد جمیعا</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ابن محبوب عن داود الرقی عن رجل من أصحابه عن فقیه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عبد الله </w:t>
      </w:r>
      <w:r>
        <w:rPr>
          <w:rStyle w:val="FootnoteAnchor"/>
          <w:rtl w:val="true"/>
        </w:rPr>
        <w:footnoteReference w:id="783"/>
      </w:r>
    </w:p>
    <w:p>
      <w:pPr>
        <w:pStyle w:val="BookText"/>
        <w:rPr/>
      </w:pPr>
      <w:r>
        <w:rPr>
          <w:rFonts w:ascii="IRNazanin" w:hAnsi="IRNazanin" w:eastAsia="IRNazanin"/>
          <w:color w:val="111111"/>
          <w:sz w:val="28"/>
          <w:sz w:val="28"/>
          <w:szCs w:val="28"/>
          <w:rtl w:val="true"/>
          <w:lang w:bidi="fa-IR"/>
        </w:rPr>
        <w:t xml:space="preserve">علیه السلام قال من شیع جنازة مؤمن حتی یدفن فی قبره وکل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عز وجل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 امالی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سبعین ملکا من المشیعین یشیعونه ویستغفرون له إذا خرج من قبره</w:t>
      </w:r>
    </w:p>
    <w:p>
      <w:pPr>
        <w:pStyle w:val="BookText"/>
        <w:rPr/>
      </w:pPr>
      <w:r>
        <w:rPr>
          <w:rFonts w:ascii="IRNazanin" w:hAnsi="IRNazanin" w:eastAsia="IRNazanin"/>
          <w:color w:val="111111"/>
          <w:sz w:val="28"/>
          <w:sz w:val="28"/>
          <w:szCs w:val="28"/>
          <w:rtl w:val="true"/>
          <w:lang w:bidi="fa-IR"/>
        </w:rPr>
        <w:t>إلی الموقف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4398</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الشیخ الفقیه أبو جعفر محمد</w:t>
      </w:r>
    </w:p>
    <w:p>
      <w:pPr>
        <w:pStyle w:val="BookText"/>
        <w:rPr/>
      </w:pPr>
      <w:r>
        <w:rPr>
          <w:rFonts w:ascii="IRNazanin" w:hAnsi="IRNazanin" w:eastAsia="IRNazanin"/>
          <w:color w:val="111111"/>
          <w:sz w:val="28"/>
          <w:sz w:val="28"/>
          <w:szCs w:val="28"/>
          <w:rtl w:val="true"/>
          <w:lang w:bidi="fa-IR"/>
        </w:rPr>
        <w:t>بن علی بن الحسین بن موسی بن بابویه القمی رحمه الله قال حدثنا أبی ره قال حدثنا</w:t>
      </w:r>
    </w:p>
    <w:p>
      <w:pPr>
        <w:pStyle w:val="BookText"/>
        <w:rPr/>
      </w:pPr>
      <w:r>
        <w:rPr>
          <w:rFonts w:ascii="IRNazanin" w:hAnsi="IRNazanin" w:eastAsia="IRNazanin"/>
          <w:color w:val="111111"/>
          <w:sz w:val="28"/>
          <w:sz w:val="28"/>
          <w:szCs w:val="28"/>
          <w:rtl w:val="true"/>
          <w:lang w:bidi="fa-IR"/>
        </w:rPr>
        <w:t>سعد بن عبد الله قال حدثنا الهاشم ابن أبی مسروق النهدی عن الحسن بن محبوب</w:t>
      </w:r>
    </w:p>
    <w:p>
      <w:pPr>
        <w:pStyle w:val="BookText"/>
        <w:rPr/>
      </w:pPr>
      <w:r>
        <w:rPr>
          <w:rFonts w:ascii="IRNazanin" w:hAnsi="IRNazanin" w:eastAsia="IRNazanin"/>
          <w:color w:val="111111"/>
          <w:sz w:val="28"/>
          <w:sz w:val="28"/>
          <w:szCs w:val="28"/>
          <w:rtl w:val="true"/>
          <w:lang w:bidi="fa-IR"/>
        </w:rPr>
        <w:t>عن داود بن کثیر الرقی عن الصادق علیه السلام مثله إلی قوله من قبره الا ان فیه سبعین</w:t>
      </w:r>
    </w:p>
    <w:p>
      <w:pPr>
        <w:pStyle w:val="BookText"/>
        <w:rPr/>
      </w:pPr>
      <w:r>
        <w:rPr>
          <w:rFonts w:ascii="IRNazanin" w:hAnsi="IRNazanin" w:eastAsia="IRNazanin"/>
          <w:color w:val="111111"/>
          <w:sz w:val="28"/>
          <w:sz w:val="28"/>
          <w:szCs w:val="28"/>
          <w:rtl w:val="true"/>
          <w:lang w:bidi="fa-IR"/>
        </w:rPr>
        <w:t>الف ملک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4399</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الشریف الزاهد فی کتاب التعازی بإسناده عن الحصین</w:t>
      </w:r>
    </w:p>
    <w:p>
      <w:pPr>
        <w:pStyle w:val="BookText"/>
        <w:rPr/>
      </w:pPr>
      <w:r>
        <w:rPr>
          <w:rFonts w:ascii="IRNazanin" w:hAnsi="IRNazanin" w:eastAsia="IRNazanin"/>
          <w:color w:val="111111"/>
          <w:sz w:val="28"/>
          <w:sz w:val="28"/>
          <w:szCs w:val="28"/>
          <w:rtl w:val="true"/>
          <w:lang w:bidi="fa-IR"/>
        </w:rPr>
        <w:t>عن عطاء عن أبی فرید قال قال رسول الله صلی الله علیه وآله من شیع جنازة امرء مسلم شیعته</w:t>
      </w:r>
    </w:p>
    <w:p>
      <w:pPr>
        <w:pStyle w:val="BookText"/>
        <w:rPr/>
      </w:pPr>
      <w:r>
        <w:rPr>
          <w:rFonts w:ascii="IRNazanin" w:hAnsi="IRNazanin" w:eastAsia="IRNazanin"/>
          <w:color w:val="111111"/>
          <w:sz w:val="28"/>
          <w:sz w:val="28"/>
          <w:szCs w:val="28"/>
          <w:rtl w:val="true"/>
          <w:lang w:bidi="fa-IR"/>
        </w:rPr>
        <w:t>الملائکة بألویتها إلی الموقف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4400</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بن عیسی عن</w:t>
      </w:r>
    </w:p>
    <w:p>
      <w:pPr>
        <w:pStyle w:val="BookText"/>
        <w:rPr/>
      </w:pP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الحسین بن علوان عن سعد بن طریف</w:t>
      </w:r>
      <w:r>
        <w:rPr>
          <w:rStyle w:val="FootnoteAnchor"/>
          <w:rtl w:val="true"/>
        </w:rPr>
        <w:footnoteReference w:id="784"/>
      </w:r>
      <w:r>
        <w:rPr>
          <w:rFonts w:ascii="IRNazanin" w:hAnsi="IRNazanin" w:eastAsia="IRNazanin"/>
          <w:color w:val="111111"/>
          <w:sz w:val="28"/>
          <w:sz w:val="28"/>
          <w:szCs w:val="28"/>
          <w:rtl w:val="true"/>
          <w:lang w:bidi="fa-IR"/>
        </w:rPr>
        <w:t>عن الأصبغ</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نباتة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فقیه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أمیر المؤمنین علیه السلام من تبع جنازة</w:t>
      </w:r>
    </w:p>
    <w:p>
      <w:pPr>
        <w:pStyle w:val="BookText"/>
        <w:rPr/>
      </w:pPr>
      <w:r>
        <w:rPr>
          <w:rFonts w:ascii="IRNazanin" w:hAnsi="IRNazanin" w:eastAsia="IRNazanin"/>
          <w:color w:val="111111"/>
          <w:sz w:val="28"/>
          <w:sz w:val="28"/>
          <w:szCs w:val="28"/>
          <w:rtl w:val="true"/>
          <w:lang w:bidi="fa-IR"/>
        </w:rPr>
        <w:t xml:space="preserve">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الاجر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أربع </w:t>
      </w:r>
      <w:r>
        <w:rPr>
          <w:rStyle w:val="FootnoteAnchor"/>
          <w:rtl w:val="true"/>
        </w:rPr>
        <w:footnoteReference w:id="785"/>
      </w:r>
      <w:r>
        <w:rPr>
          <w:rFonts w:ascii="IRNazanin" w:hAnsi="IRNazanin" w:eastAsia="IRNazanin"/>
          <w:color w:val="111111"/>
          <w:sz w:val="28"/>
          <w:sz w:val="28"/>
          <w:szCs w:val="28"/>
          <w:rtl w:val="true"/>
          <w:lang w:bidi="fa-IR"/>
        </w:rPr>
        <w:t>قراریط قیراط باتباعه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إیاها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خ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وقیراط للصلاة </w:t>
      </w:r>
      <w:r>
        <w:rPr>
          <w:rStyle w:val="FootnoteAnchor"/>
          <w:rtl w:val="true"/>
        </w:rPr>
        <w:footnoteReference w:id="786"/>
      </w:r>
      <w:r>
        <w:rPr>
          <w:rFonts w:ascii="IRNazanin" w:hAnsi="IRNazanin" w:eastAsia="IRNazanin"/>
          <w:color w:val="111111"/>
          <w:sz w:val="28"/>
          <w:sz w:val="28"/>
          <w:szCs w:val="28"/>
          <w:rtl w:val="true"/>
          <w:lang w:bidi="fa-IR"/>
        </w:rPr>
        <w:t xml:space="preserve">علیها وقیراط بالانتظار </w:t>
      </w:r>
      <w:r>
        <w:rPr>
          <w:rStyle w:val="FootnoteAnchor"/>
          <w:rtl w:val="true"/>
        </w:rPr>
        <w:footnoteReference w:id="787"/>
      </w:r>
      <w:r>
        <w:rPr>
          <w:rFonts w:ascii="IRNazanin" w:hAnsi="IRNazanin" w:eastAsia="IRNazanin"/>
          <w:color w:val="111111"/>
          <w:sz w:val="28"/>
          <w:sz w:val="28"/>
          <w:szCs w:val="28"/>
          <w:rtl w:val="true"/>
          <w:lang w:bidi="fa-IR"/>
        </w:rPr>
        <w:t>حتی یفرغ من</w:t>
      </w:r>
    </w:p>
    <w:p>
      <w:pPr>
        <w:pStyle w:val="BookText"/>
        <w:rPr/>
      </w:pPr>
      <w:r>
        <w:rPr>
          <w:rFonts w:ascii="IRNazanin" w:hAnsi="IRNazanin" w:eastAsia="IRNazanin"/>
          <w:color w:val="111111"/>
          <w:sz w:val="28"/>
          <w:sz w:val="28"/>
          <w:szCs w:val="28"/>
          <w:rtl w:val="true"/>
          <w:lang w:bidi="fa-IR"/>
        </w:rPr>
        <w:t xml:space="preserve">دفنها وقیراط للتعزیة </w:t>
      </w: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القطب الراوندی فی دعواته قال قال أمیر المؤمنین</w:t>
      </w:r>
    </w:p>
    <w:p>
      <w:pPr>
        <w:pStyle w:val="BookText"/>
        <w:rPr/>
      </w:pPr>
      <w:r>
        <w:rPr>
          <w:rFonts w:ascii="IRNazanin" w:hAnsi="IRNazanin" w:eastAsia="IRNazanin"/>
          <w:color w:val="111111"/>
          <w:sz w:val="28"/>
          <w:sz w:val="28"/>
          <w:szCs w:val="28"/>
          <w:rtl w:val="true"/>
          <w:lang w:bidi="fa-IR"/>
        </w:rPr>
        <w:t xml:space="preserve">علیه السلام من تبع جنازة کتب له أربعة قراریط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 وزاد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أبو جعفر علیه السلام</w:t>
      </w:r>
    </w:p>
    <w:p>
      <w:pPr>
        <w:pStyle w:val="BookText"/>
        <w:rPr/>
      </w:pPr>
      <w:r>
        <w:rPr>
          <w:rFonts w:ascii="IRNazanin" w:hAnsi="IRNazanin" w:eastAsia="IRNazanin"/>
          <w:color w:val="111111"/>
          <w:sz w:val="28"/>
          <w:sz w:val="28"/>
          <w:szCs w:val="28"/>
          <w:rtl w:val="true"/>
          <w:lang w:bidi="fa-IR"/>
        </w:rPr>
        <w:t>القیراط مثل جبل أحد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4401</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الشریف الزاهد محمد بن علی الحسینی فی کتاب</w:t>
      </w:r>
    </w:p>
    <w:p>
      <w:pPr>
        <w:pStyle w:val="BookText"/>
        <w:rPr/>
      </w:pPr>
      <w:r>
        <w:rPr>
          <w:rFonts w:ascii="IRNazanin" w:hAnsi="IRNazanin" w:eastAsia="IRNazanin"/>
          <w:color w:val="111111"/>
          <w:sz w:val="28"/>
          <w:sz w:val="28"/>
          <w:szCs w:val="28"/>
          <w:rtl w:val="true"/>
          <w:lang w:bidi="fa-IR"/>
        </w:rPr>
        <w:t>التعازی بإسناده عن الحسین بن علوان عن جعفر عن أبیه عن علی علیه السلام قال</w:t>
      </w:r>
    </w:p>
    <w:p>
      <w:pPr>
        <w:pStyle w:val="BookText"/>
        <w:rPr/>
      </w:pPr>
      <w:r>
        <w:rPr>
          <w:rFonts w:ascii="IRNazanin" w:hAnsi="IRNazanin" w:eastAsia="IRNazanin"/>
          <w:color w:val="111111"/>
          <w:sz w:val="28"/>
          <w:sz w:val="28"/>
          <w:szCs w:val="28"/>
          <w:rtl w:val="true"/>
          <w:lang w:bidi="fa-IR"/>
        </w:rPr>
        <w:t>من شهد جنازة کتب له أربعة قراریط قیراط لانتظاره إیاه وقیراط للصلاة علیها وقیراط</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لانتظاره حتی یفرغ من دفنها وقیراط لتعزیة أولیائها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4402</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وباسناده </w:t>
      </w: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ابن هلال المدنی عن أبیه عن أبی هریرة قال قال</w:t>
      </w:r>
    </w:p>
    <w:p>
      <w:pPr>
        <w:pStyle w:val="BookText"/>
        <w:rPr/>
      </w:pPr>
      <w:r>
        <w:rPr>
          <w:rFonts w:ascii="IRNazanin" w:hAnsi="IRNazanin" w:eastAsia="IRNazanin"/>
          <w:color w:val="111111"/>
          <w:sz w:val="28"/>
          <w:sz w:val="28"/>
          <w:szCs w:val="28"/>
          <w:rtl w:val="true"/>
          <w:lang w:bidi="fa-IR"/>
        </w:rPr>
        <w:t>رسول الله صلی الله علیه وآله من شیع جنازة حتی یصلی علیها کان له قیراط ومن تبعها حتی تدفن</w:t>
      </w:r>
    </w:p>
    <w:p>
      <w:pPr>
        <w:pStyle w:val="BookText"/>
        <w:rPr/>
      </w:pPr>
      <w:r>
        <w:rPr>
          <w:rFonts w:ascii="IRNazanin" w:hAnsi="IRNazanin" w:eastAsia="IRNazanin"/>
          <w:color w:val="111111"/>
          <w:sz w:val="28"/>
          <w:sz w:val="28"/>
          <w:szCs w:val="28"/>
          <w:rtl w:val="true"/>
          <w:lang w:bidi="fa-IR"/>
        </w:rPr>
        <w:t>کان له قیراطان فقال له رجل یا رسول الله وما القیراط قال والذی نفسی بیده لذلک القیراط</w:t>
      </w:r>
    </w:p>
    <w:p>
      <w:pPr>
        <w:pStyle w:val="BookText"/>
        <w:rPr/>
      </w:pPr>
      <w:r>
        <w:rPr>
          <w:rFonts w:ascii="IRNazanin" w:hAnsi="IRNazanin" w:eastAsia="IRNazanin"/>
          <w:color w:val="111111"/>
          <w:sz w:val="28"/>
          <w:sz w:val="28"/>
          <w:szCs w:val="28"/>
          <w:rtl w:val="true"/>
          <w:lang w:bidi="fa-IR"/>
        </w:rPr>
        <w:t>یوم القیمة أثقل من أحد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4403</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عدة من أصحابنا عن یب </w:t>
      </w: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سهل بن زیاد عن ابن</w:t>
      </w:r>
    </w:p>
    <w:p>
      <w:pPr>
        <w:pStyle w:val="BookText"/>
        <w:rPr/>
      </w:pPr>
      <w:r>
        <w:rPr>
          <w:rFonts w:ascii="IRNazanin" w:hAnsi="IRNazanin" w:eastAsia="IRNazanin"/>
          <w:color w:val="111111"/>
          <w:sz w:val="28"/>
          <w:sz w:val="28"/>
          <w:szCs w:val="28"/>
          <w:rtl w:val="true"/>
          <w:lang w:bidi="fa-IR"/>
        </w:rPr>
        <w:t xml:space="preserve">أبی نجران عن عاصم بن حمید عن أبی بصیر قال سمعت فقیه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 جعفر علیه السلام </w:t>
      </w:r>
      <w:r>
        <w:rPr>
          <w:rStyle w:val="FootnoteAnchor"/>
          <w:rtl w:val="true"/>
        </w:rPr>
        <w:footnoteReference w:id="788"/>
      </w:r>
    </w:p>
    <w:p>
      <w:pPr>
        <w:pStyle w:val="BookText"/>
        <w:rPr/>
      </w:pPr>
      <w:r>
        <w:rPr>
          <w:rFonts w:ascii="IRNazanin" w:hAnsi="IRNazanin" w:eastAsia="IRNazanin"/>
          <w:color w:val="111111"/>
          <w:sz w:val="28"/>
          <w:sz w:val="28"/>
          <w:szCs w:val="28"/>
          <w:rtl w:val="true"/>
          <w:lang w:bidi="fa-IR"/>
        </w:rPr>
        <w:t xml:space="preserve">یقول من مشی مع جنازة حتی یصلی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کأخ 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رجع کان </w:t>
      </w:r>
      <w:r>
        <w:rPr>
          <w:rStyle w:val="FootnoteAnchor"/>
          <w:rtl w:val="true"/>
        </w:rPr>
        <w:footnoteReference w:id="789"/>
      </w:r>
      <w:r>
        <w:rPr>
          <w:rFonts w:ascii="IRNazanin" w:hAnsi="IRNazanin" w:eastAsia="IRNazanin"/>
          <w:color w:val="111111"/>
          <w:sz w:val="28"/>
          <w:sz w:val="28"/>
          <w:szCs w:val="28"/>
          <w:rtl w:val="true"/>
          <w:lang w:bidi="fa-IR"/>
        </w:rPr>
        <w:t>له</w:t>
      </w:r>
    </w:p>
    <w:p>
      <w:pPr>
        <w:pStyle w:val="BookText"/>
        <w:rPr/>
      </w:pPr>
      <w:r>
        <w:rPr>
          <w:rFonts w:ascii="IRNazanin" w:hAnsi="IRNazanin" w:eastAsia="IRNazanin"/>
          <w:color w:val="111111"/>
          <w:sz w:val="28"/>
          <w:sz w:val="28"/>
          <w:szCs w:val="28"/>
          <w:rtl w:val="true"/>
          <w:lang w:bidi="fa-IR"/>
        </w:rPr>
        <w:t xml:space="preserve">قیراط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الاجر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مشی معها حتی یدفن کان له قیراطان والقیراط مثل</w:t>
      </w:r>
    </w:p>
    <w:p>
      <w:pPr>
        <w:pStyle w:val="BookText"/>
        <w:rPr/>
      </w:pPr>
      <w:r>
        <w:rPr>
          <w:rFonts w:ascii="IRNazanin" w:hAnsi="IRNazanin" w:eastAsia="IRNazanin"/>
          <w:color w:val="111111"/>
          <w:sz w:val="28"/>
          <w:sz w:val="28"/>
          <w:szCs w:val="28"/>
          <w:rtl w:val="true"/>
          <w:lang w:bidi="fa-IR"/>
        </w:rPr>
        <w:t>جبل أحد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4404</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عن علی بن الحکم</w:t>
      </w:r>
    </w:p>
    <w:p>
      <w:pPr>
        <w:pStyle w:val="BookText"/>
        <w:rPr/>
      </w:pPr>
      <w:r>
        <w:rPr>
          <w:rFonts w:ascii="IRNazanin" w:hAnsi="IRNazanin" w:eastAsia="IRNazanin"/>
          <w:color w:val="111111"/>
          <w:sz w:val="28"/>
          <w:sz w:val="28"/>
          <w:szCs w:val="28"/>
          <w:rtl w:val="true"/>
          <w:lang w:bidi="fa-IR"/>
        </w:rPr>
        <w:t>عن سیف بن عمیرة عن عمرو بن شمر عن جابر عن أبی جعفر علیه السلام قال من شیع میتا</w:t>
      </w:r>
    </w:p>
    <w:p>
      <w:pPr>
        <w:pStyle w:val="BookText"/>
        <w:rPr/>
      </w:pPr>
      <w:r>
        <w:rPr>
          <w:rFonts w:ascii="IRNazanin" w:hAnsi="IRNazanin" w:eastAsia="IRNazanin"/>
          <w:color w:val="111111"/>
          <w:sz w:val="28"/>
          <w:sz w:val="28"/>
          <w:szCs w:val="28"/>
          <w:rtl w:val="true"/>
          <w:lang w:bidi="fa-IR"/>
        </w:rPr>
        <w:t>حتی یصلی علیه کان له قیراط من الاجر ومن بلغ معه إلی قبره حتی یدفن کان له قیراطان</w:t>
      </w:r>
    </w:p>
    <w:p>
      <w:pPr>
        <w:pStyle w:val="BookText"/>
        <w:rPr/>
      </w:pPr>
      <w:r>
        <w:rPr>
          <w:rFonts w:ascii="IRNazanin" w:hAnsi="IRNazanin" w:eastAsia="IRNazanin"/>
          <w:color w:val="111111"/>
          <w:sz w:val="28"/>
          <w:sz w:val="28"/>
          <w:szCs w:val="28"/>
          <w:rtl w:val="true"/>
          <w:lang w:bidi="fa-IR"/>
        </w:rPr>
        <w:t>من الاجر والقیراط مثل جبل أحد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4405</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سهل بن زیاد عن الحسن بن</w:t>
      </w:r>
    </w:p>
    <w:p>
      <w:pPr>
        <w:pStyle w:val="BookText"/>
        <w:rPr/>
      </w:pPr>
      <w:r>
        <w:rPr>
          <w:rFonts w:ascii="IRNazanin" w:hAnsi="IRNazanin" w:eastAsia="IRNazanin"/>
          <w:color w:val="111111"/>
          <w:sz w:val="28"/>
          <w:sz w:val="28"/>
          <w:szCs w:val="28"/>
          <w:rtl w:val="true"/>
          <w:lang w:bidi="fa-IR"/>
        </w:rPr>
        <w:t>محبوب عن علی بن رئاب عن زرارة قال کنت مع أبی جعفر علیه السلام فی جنازة لبعض</w:t>
      </w:r>
    </w:p>
    <w:p>
      <w:pPr>
        <w:pStyle w:val="BookText"/>
        <w:rPr/>
      </w:pPr>
      <w:r>
        <w:rPr>
          <w:rFonts w:ascii="IRNazanin" w:hAnsi="IRNazanin" w:eastAsia="IRNazanin"/>
          <w:color w:val="111111"/>
          <w:sz w:val="28"/>
          <w:sz w:val="28"/>
          <w:szCs w:val="28"/>
          <w:rtl w:val="true"/>
          <w:lang w:bidi="fa-IR"/>
        </w:rPr>
        <w:t>قرابته فلما ان صلی علی المیت قال ولیه لابی جعفر علیه السلام ارجع یا أبا جعفر</w:t>
      </w:r>
    </w:p>
    <w:p>
      <w:pPr>
        <w:pStyle w:val="BookText"/>
        <w:rPr/>
      </w:pPr>
      <w:r>
        <w:rPr>
          <w:rFonts w:ascii="IRNazanin" w:hAnsi="IRNazanin" w:eastAsia="IRNazanin"/>
          <w:color w:val="111111"/>
          <w:sz w:val="28"/>
          <w:sz w:val="28"/>
          <w:szCs w:val="28"/>
          <w:rtl w:val="true"/>
          <w:lang w:bidi="fa-IR"/>
        </w:rPr>
        <w:t>مأجورا ولا تعنی لأنک تضعف عن المشی فقلت انا لابی جعفر علیه السلام قد اذن لک</w:t>
      </w:r>
    </w:p>
    <w:p>
      <w:pPr>
        <w:pStyle w:val="BookText"/>
        <w:rPr/>
      </w:pPr>
      <w:r>
        <w:rPr>
          <w:rFonts w:ascii="IRNazanin" w:hAnsi="IRNazanin" w:eastAsia="IRNazanin"/>
          <w:color w:val="111111"/>
          <w:sz w:val="28"/>
          <w:sz w:val="28"/>
          <w:szCs w:val="28"/>
          <w:rtl w:val="true"/>
          <w:lang w:bidi="fa-IR"/>
        </w:rPr>
        <w:t>فی الرجوع فارجع ولی حاجة أرید ان أسئلک عنها فقال لی أبو جعفر علیه السلام انما</w:t>
      </w:r>
    </w:p>
    <w:p>
      <w:pPr>
        <w:pStyle w:val="BookText"/>
        <w:rPr/>
      </w:pPr>
      <w:r>
        <w:rPr>
          <w:rFonts w:ascii="IRNazanin" w:hAnsi="IRNazanin" w:eastAsia="IRNazanin"/>
          <w:color w:val="111111"/>
          <w:sz w:val="28"/>
          <w:sz w:val="28"/>
          <w:szCs w:val="28"/>
          <w:rtl w:val="true"/>
          <w:lang w:bidi="fa-IR"/>
        </w:rPr>
        <w:t>هو فضل واجر فبقدر ما یمشی مع الجنازة یوجر الذی یتبعها فاما باذنه فلیس باذنه</w:t>
      </w:r>
    </w:p>
    <w:p>
      <w:pPr>
        <w:pStyle w:val="BookText"/>
        <w:rPr/>
      </w:pPr>
      <w:r>
        <w:rPr>
          <w:rFonts w:ascii="IRNazanin" w:hAnsi="IRNazanin" w:eastAsia="IRNazanin"/>
          <w:color w:val="111111"/>
          <w:sz w:val="28"/>
          <w:sz w:val="28"/>
          <w:szCs w:val="28"/>
          <w:rtl w:val="true"/>
          <w:lang w:bidi="fa-IR"/>
        </w:rPr>
        <w:t>جئنا ولا باذنه نرجع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نحو هذا فی ذیل روایة زرارة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الباب الثانی عشر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4406</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 بن محمد عن أحمد بن</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عبد الله رفعه عن أبی عبد الله علیه السلام قال قال رسول الله صلی الله علیه وآله أمیران</w:t>
      </w:r>
    </w:p>
    <w:p>
      <w:pPr>
        <w:pStyle w:val="BookText"/>
        <w:rPr/>
      </w:pPr>
      <w:r>
        <w:rPr>
          <w:rFonts w:ascii="IRNazanin" w:hAnsi="IRNazanin" w:eastAsia="IRNazanin"/>
          <w:color w:val="111111"/>
          <w:sz w:val="28"/>
          <w:sz w:val="28"/>
          <w:szCs w:val="28"/>
          <w:rtl w:val="true"/>
          <w:lang w:bidi="fa-IR"/>
        </w:rPr>
        <w:t>ولیسا بأمیرین لیس لم تبع جنازة ان یرجع حتی یدفن أو یؤذن له ورجل یحج</w:t>
      </w:r>
    </w:p>
    <w:p>
      <w:pPr>
        <w:pStyle w:val="BookText"/>
        <w:rPr/>
      </w:pPr>
      <w:r>
        <w:rPr>
          <w:rFonts w:ascii="Amiri" w:hAnsi="Amiri" w:eastAsia="Amiri" w:cs="Amiri"/>
          <w:color w:val="111111"/>
          <w:sz w:val="28"/>
          <w:sz w:val="28"/>
          <w:szCs w:val="28"/>
          <w:rtl w:val="true"/>
          <w:lang w:bidi="ar-SA"/>
        </w:rPr>
        <w:t xml:space="preserve">مع امرأة </w:t>
      </w:r>
      <w:r>
        <w:rPr>
          <w:rStyle w:val="FootnoteAnchor"/>
          <w:rtl w:val="true"/>
        </w:rPr>
        <w:footnoteReference w:id="790"/>
      </w:r>
      <w:r>
        <w:rPr>
          <w:rFonts w:ascii="IRNazanin" w:hAnsi="IRNazanin" w:eastAsia="IRNazanin"/>
          <w:color w:val="111111"/>
          <w:sz w:val="28"/>
          <w:sz w:val="28"/>
          <w:szCs w:val="28"/>
          <w:rtl w:val="true"/>
          <w:lang w:bidi="fa-IR"/>
        </w:rPr>
        <w:t xml:space="preserve">فلیس له ان ینفر حتی تقضی نسکها الخصال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أبی رض قال</w:t>
      </w:r>
    </w:p>
    <w:p>
      <w:pPr>
        <w:pStyle w:val="BookText"/>
        <w:rPr/>
      </w:pPr>
      <w:r>
        <w:rPr>
          <w:rFonts w:ascii="IRNazanin" w:hAnsi="IRNazanin" w:eastAsia="IRNazanin"/>
          <w:color w:val="111111"/>
          <w:sz w:val="28"/>
          <w:sz w:val="28"/>
          <w:szCs w:val="28"/>
          <w:rtl w:val="true"/>
          <w:lang w:bidi="fa-IR"/>
        </w:rPr>
        <w:t>حدثنا محمد بن یحیی العطار عن محمد بن أحمد عن أحمد بن محمد باسناده رفعه إلی</w:t>
      </w:r>
    </w:p>
    <w:p>
      <w:pPr>
        <w:pStyle w:val="BookText"/>
        <w:rPr/>
      </w:pPr>
      <w:r>
        <w:rPr>
          <w:rFonts w:ascii="IRNazanin" w:hAnsi="IRNazanin" w:eastAsia="IRNazanin"/>
          <w:color w:val="111111"/>
          <w:sz w:val="28"/>
          <w:sz w:val="28"/>
          <w:szCs w:val="28"/>
          <w:rtl w:val="true"/>
          <w:lang w:bidi="fa-IR"/>
        </w:rPr>
        <w:t xml:space="preserve">أبی عبد الله علیه السلام وذکر مثله المقنع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مرسلا عن النبی صلی الله علیه وآله مثله ویأتی نحو هذا</w:t>
      </w:r>
    </w:p>
    <w:p>
      <w:pPr>
        <w:pStyle w:val="BookText"/>
        <w:rPr/>
      </w:pPr>
      <w:r>
        <w:rPr>
          <w:rFonts w:ascii="IRNazanin" w:hAnsi="IRNazanin" w:eastAsia="IRNazanin"/>
          <w:color w:val="111111"/>
          <w:sz w:val="28"/>
          <w:sz w:val="28"/>
          <w:szCs w:val="28"/>
          <w:rtl w:val="true"/>
          <w:lang w:bidi="fa-IR"/>
        </w:rPr>
        <w:t xml:space="preserve">عن ابن عامر فی باب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المرأة إذا حجت مع قوم فاعتلت بالحیض لیس لهم ان</w:t>
      </w:r>
    </w:p>
    <w:p>
      <w:pPr>
        <w:pStyle w:val="BookText"/>
        <w:rPr/>
      </w:pPr>
      <w:r>
        <w:rPr>
          <w:rFonts w:ascii="IRNazanin" w:hAnsi="IRNazanin" w:eastAsia="IRNazanin"/>
          <w:color w:val="111111"/>
          <w:sz w:val="28"/>
          <w:sz w:val="28"/>
          <w:szCs w:val="28"/>
          <w:rtl w:val="true"/>
          <w:lang w:bidi="fa-IR"/>
        </w:rPr>
        <w:t>یرجعوا حتی تأذن لهم من أبواب زیارة البیت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4407</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الشیخ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الشیخ أبو جعفر محمد بن الحسن بن</w:t>
      </w:r>
    </w:p>
    <w:p>
      <w:pPr>
        <w:pStyle w:val="BookText"/>
        <w:rPr/>
      </w:pPr>
      <w:r>
        <w:rPr>
          <w:rFonts w:ascii="IRNazanin" w:hAnsi="IRNazanin" w:eastAsia="IRNazanin"/>
          <w:color w:val="111111"/>
          <w:sz w:val="28"/>
          <w:sz w:val="28"/>
          <w:szCs w:val="28"/>
          <w:rtl w:val="true"/>
          <w:lang w:bidi="fa-IR"/>
        </w:rPr>
        <w:t>علی بن الحسن الطوسی قال أخبرنا الحسین بن عبید الله قال أخبرنا هارون بن موسی</w:t>
      </w:r>
    </w:p>
    <w:p>
      <w:pPr>
        <w:pStyle w:val="BookText"/>
        <w:rPr/>
      </w:pPr>
      <w:r>
        <w:rPr>
          <w:rFonts w:ascii="IRNazanin" w:hAnsi="IRNazanin" w:eastAsia="IRNazanin"/>
          <w:color w:val="111111"/>
          <w:sz w:val="28"/>
          <w:sz w:val="28"/>
          <w:szCs w:val="28"/>
          <w:rtl w:val="true"/>
          <w:lang w:bidi="fa-IR"/>
        </w:rPr>
        <w:t>قال حدثنا الحکیمی قال حدثنا سفیان بن زیاد البلدی قال حدثنا عباد بن صهیب قال</w:t>
      </w:r>
    </w:p>
    <w:p>
      <w:pPr>
        <w:pStyle w:val="BookText"/>
        <w:rPr/>
      </w:pPr>
      <w:r>
        <w:rPr>
          <w:rFonts w:ascii="IRNazanin" w:hAnsi="IRNazanin" w:eastAsia="IRNazanin"/>
          <w:color w:val="111111"/>
          <w:sz w:val="28"/>
          <w:sz w:val="28"/>
          <w:szCs w:val="28"/>
          <w:rtl w:val="true"/>
          <w:lang w:bidi="fa-IR"/>
        </w:rPr>
        <w:t xml:space="preserve">حدثنا جعفر بن محمد عن أبیه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الحنفیة عن علی بن أبی طالب علیه السلام ان</w:t>
      </w:r>
    </w:p>
    <w:p>
      <w:pPr>
        <w:pStyle w:val="BookText"/>
        <w:rPr/>
      </w:pPr>
      <w:r>
        <w:rPr>
          <w:rFonts w:ascii="IRNazanin" w:hAnsi="IRNazanin" w:eastAsia="IRNazanin"/>
          <w:color w:val="111111"/>
          <w:sz w:val="28"/>
          <w:sz w:val="28"/>
          <w:szCs w:val="28"/>
          <w:rtl w:val="true"/>
          <w:lang w:bidi="fa-IR"/>
        </w:rPr>
        <w:t>رسول الله صلی الله علیه وآله خرج فرآی نسوة قعودا فقال ما أقعدکن ها هنا قلن الجنازة قال أفتحملن</w:t>
      </w:r>
    </w:p>
    <w:p>
      <w:pPr>
        <w:pStyle w:val="BookText"/>
        <w:rPr/>
      </w:pPr>
      <w:r>
        <w:rPr>
          <w:rFonts w:ascii="IRNazanin" w:hAnsi="IRNazanin" w:eastAsia="IRNazanin"/>
          <w:color w:val="111111"/>
          <w:sz w:val="28"/>
          <w:sz w:val="28"/>
          <w:szCs w:val="28"/>
          <w:rtl w:val="true"/>
          <w:lang w:bidi="fa-IR"/>
        </w:rPr>
        <w:t xml:space="preserve">فیمن </w:t>
      </w:r>
      <w:r>
        <w:rPr>
          <w:rStyle w:val="FootnoteAnchor"/>
          <w:rtl w:val="true"/>
        </w:rPr>
        <w:footnoteReference w:id="791"/>
      </w:r>
      <w:r>
        <w:rPr>
          <w:rFonts w:ascii="IRNazanin" w:hAnsi="IRNazanin" w:eastAsia="IRNazanin"/>
          <w:color w:val="111111"/>
          <w:sz w:val="28"/>
          <w:sz w:val="28"/>
          <w:szCs w:val="28"/>
          <w:rtl w:val="true"/>
          <w:lang w:bidi="fa-IR"/>
        </w:rPr>
        <w:t xml:space="preserve">یحمل قلن لا قال أفتغسلن مع </w:t>
      </w:r>
      <w:r>
        <w:rPr>
          <w:rStyle w:val="FootnoteAnchor"/>
          <w:rtl w:val="true"/>
        </w:rPr>
        <w:footnoteReference w:id="792"/>
      </w:r>
      <w:r>
        <w:rPr>
          <w:rFonts w:ascii="IRNazanin" w:hAnsi="IRNazanin" w:eastAsia="IRNazanin"/>
          <w:color w:val="111111"/>
          <w:sz w:val="28"/>
          <w:sz w:val="28"/>
          <w:szCs w:val="28"/>
          <w:rtl w:val="true"/>
          <w:lang w:bidi="fa-IR"/>
        </w:rPr>
        <w:t>من یغسل قلن لا قال أفتدلین فیمن</w:t>
      </w:r>
    </w:p>
    <w:p>
      <w:pPr>
        <w:pStyle w:val="BookText"/>
        <w:rPr/>
      </w:pPr>
      <w:r>
        <w:rPr>
          <w:rFonts w:ascii="IRNazanin" w:hAnsi="IRNazanin" w:eastAsia="IRNazanin"/>
          <w:color w:val="111111"/>
          <w:sz w:val="28"/>
          <w:sz w:val="28"/>
          <w:szCs w:val="28"/>
          <w:rtl w:val="true"/>
          <w:lang w:bidi="fa-IR"/>
        </w:rPr>
        <w:t>یدلی قلن لا قال فارجعن مأزورات غیر مأجورات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4408</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280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علی علیه السلام ان رسول الله صلی الله علیه</w:t>
      </w:r>
    </w:p>
    <w:p>
      <w:pPr>
        <w:pStyle w:val="BookText"/>
        <w:rPr/>
      </w:pPr>
      <w:r>
        <w:rPr>
          <w:rFonts w:ascii="IRNazanin" w:hAnsi="IRNazanin" w:eastAsia="IRNazanin"/>
          <w:color w:val="111111"/>
          <w:sz w:val="28"/>
          <w:sz w:val="28"/>
          <w:szCs w:val="28"/>
          <w:rtl w:val="true"/>
          <w:lang w:bidi="fa-IR"/>
        </w:rPr>
        <w:t>وآله وسلم مشی مع جنازة فنظر إلی امرأة تتبعها فوقف وقال ردوا المرأة فردت</w:t>
      </w:r>
    </w:p>
    <w:p>
      <w:pPr>
        <w:pStyle w:val="BookText"/>
        <w:rPr/>
      </w:pPr>
      <w:r>
        <w:rPr>
          <w:rFonts w:ascii="IRNazanin" w:hAnsi="IRNazanin" w:eastAsia="IRNazanin"/>
          <w:color w:val="111111"/>
          <w:sz w:val="28"/>
          <w:sz w:val="28"/>
          <w:szCs w:val="28"/>
          <w:rtl w:val="true"/>
          <w:lang w:bidi="fa-IR"/>
        </w:rPr>
        <w:t>ووقف حتی قیل یا رسول الله قد توارت بجدر المدینة فمضی صلی الله علیه وآله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4409</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فرحة الغری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وجدت مرویا عن ابن بابویه قال حدثنا</w:t>
      </w:r>
    </w:p>
    <w:p>
      <w:pPr>
        <w:pStyle w:val="BookText"/>
        <w:rPr/>
      </w:pPr>
      <w:r>
        <w:rPr>
          <w:rFonts w:ascii="IRNazanin" w:hAnsi="IRNazanin" w:eastAsia="IRNazanin"/>
          <w:color w:val="111111"/>
          <w:sz w:val="28"/>
          <w:sz w:val="28"/>
          <w:szCs w:val="28"/>
          <w:rtl w:val="true"/>
          <w:lang w:bidi="fa-IR"/>
        </w:rPr>
        <w:t>الحسن بن محمد بن سعید الهاشمی بالکوفة قال حدثنا فرات بن إبراهیم بن فرات</w:t>
      </w:r>
    </w:p>
    <w:p>
      <w:pPr>
        <w:pStyle w:val="BookText"/>
        <w:rPr/>
      </w:pPr>
      <w:r>
        <w:rPr>
          <w:rFonts w:ascii="IRNazanin" w:hAnsi="IRNazanin" w:eastAsia="IRNazanin"/>
          <w:color w:val="111111"/>
          <w:sz w:val="28"/>
          <w:sz w:val="28"/>
          <w:szCs w:val="28"/>
          <w:rtl w:val="true"/>
          <w:lang w:bidi="fa-IR"/>
        </w:rPr>
        <w:t>الکوفی قال حدثنی علی بن حامد الوراق قال حدثنا أبو السری إسماعیل بن علی</w:t>
      </w:r>
    </w:p>
    <w:p>
      <w:pPr>
        <w:pStyle w:val="BookText"/>
        <w:rPr/>
      </w:pPr>
      <w:r>
        <w:rPr>
          <w:rFonts w:ascii="IRNazanin" w:hAnsi="IRNazanin" w:eastAsia="IRNazanin"/>
          <w:color w:val="111111"/>
          <w:sz w:val="28"/>
          <w:sz w:val="28"/>
          <w:szCs w:val="28"/>
          <w:rtl w:val="true"/>
          <w:lang w:bidi="fa-IR"/>
        </w:rPr>
        <w:t>بن قدامة المروزی قال حدثنا أحمد بن علی بن ناصح قال حدثنی جعفر بن محمد</w:t>
      </w:r>
    </w:p>
    <w:p>
      <w:pPr>
        <w:pStyle w:val="BookText"/>
        <w:rPr/>
      </w:pPr>
      <w:r>
        <w:rPr>
          <w:rFonts w:ascii="IRNazanin" w:hAnsi="IRNazanin" w:eastAsia="IRNazanin"/>
          <w:color w:val="111111"/>
          <w:sz w:val="28"/>
          <w:sz w:val="28"/>
          <w:szCs w:val="28"/>
          <w:rtl w:val="true"/>
          <w:lang w:bidi="fa-IR"/>
        </w:rPr>
        <w:t>الأرمنی عن موسی بن سنان الجرجانی عن أحمد بن علی المقری عن أم کلثوم</w:t>
      </w:r>
    </w:p>
    <w:p>
      <w:pPr>
        <w:pStyle w:val="BookText"/>
        <w:rPr/>
      </w:pPr>
      <w:r>
        <w:rPr>
          <w:rFonts w:ascii="IRNazanin" w:hAnsi="IRNazanin" w:eastAsia="IRNazanin"/>
          <w:color w:val="111111"/>
          <w:sz w:val="28"/>
          <w:sz w:val="28"/>
          <w:szCs w:val="28"/>
          <w:rtl w:val="true"/>
          <w:lang w:bidi="fa-IR"/>
        </w:rPr>
        <w:t xml:space="preserve">بنت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فخرجت أشیع جنازة أبی حتی إذا کنا</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بظهر الغری 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4410</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الشریف الزاهد محمد بن علی الحسینی فی کتاب</w:t>
      </w:r>
    </w:p>
    <w:p>
      <w:pPr>
        <w:pStyle w:val="BookText"/>
        <w:rPr/>
      </w:pPr>
      <w:r>
        <w:rPr>
          <w:rFonts w:ascii="IRNazanin" w:hAnsi="IRNazanin" w:eastAsia="IRNazanin"/>
          <w:color w:val="111111"/>
          <w:sz w:val="28"/>
          <w:sz w:val="28"/>
          <w:szCs w:val="28"/>
          <w:rtl w:val="true"/>
          <w:lang w:bidi="fa-IR"/>
        </w:rPr>
        <w:t>التعازی بإسناده عن إسرائیل عن أبی المقدام یعنی العبری البصری عن أمه عن فاطمة بنت</w:t>
      </w:r>
    </w:p>
    <w:p>
      <w:pPr>
        <w:pStyle w:val="BookText"/>
        <w:rPr/>
      </w:pPr>
      <w:r>
        <w:rPr>
          <w:rFonts w:ascii="IRNazanin" w:hAnsi="IRNazanin" w:eastAsia="IRNazanin"/>
          <w:color w:val="111111"/>
          <w:sz w:val="28"/>
          <w:sz w:val="28"/>
          <w:szCs w:val="28"/>
          <w:rtl w:val="true"/>
          <w:lang w:bidi="fa-IR"/>
        </w:rPr>
        <w:t>الحسین علیه السلام قالت لما توفی القاسم بن رسول الله صلی الله علیه وآله فخرج رسول الله صلی الله علیه وآله فاتبعته</w:t>
      </w:r>
    </w:p>
    <w:p>
      <w:pPr>
        <w:pStyle w:val="BookText"/>
        <w:rPr/>
      </w:pPr>
      <w:r>
        <w:rPr>
          <w:rFonts w:ascii="IRNazanin" w:hAnsi="IRNazanin" w:eastAsia="IRNazanin"/>
          <w:color w:val="111111"/>
          <w:sz w:val="28"/>
          <w:sz w:val="28"/>
          <w:szCs w:val="28"/>
          <w:rtl w:val="true"/>
          <w:lang w:bidi="fa-IR"/>
        </w:rPr>
        <w:t>خدیجة فلما دفن رجعت خدیجة 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4411</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بالاسناد المتقدم فی باب کیفیة غسل</w:t>
      </w:r>
    </w:p>
    <w:p>
      <w:pPr>
        <w:pStyle w:val="BookText"/>
        <w:rPr/>
      </w:pPr>
      <w:r>
        <w:rPr>
          <w:rFonts w:ascii="IRNazanin" w:hAnsi="IRNazanin" w:eastAsia="IRNazanin"/>
          <w:color w:val="111111"/>
          <w:sz w:val="28"/>
          <w:sz w:val="28"/>
          <w:szCs w:val="28"/>
          <w:rtl w:val="true"/>
          <w:lang w:bidi="fa-IR"/>
        </w:rPr>
        <w:t>الوجه والیدین عن جابر بن یزید عن أبی جعفر علیه السلام فی حدیث الاحکام المختصة</w:t>
      </w:r>
    </w:p>
    <w:p>
      <w:pPr>
        <w:pStyle w:val="BookText"/>
        <w:rPr/>
      </w:pPr>
      <w:r>
        <w:rPr>
          <w:rFonts w:ascii="IRNazanin" w:hAnsi="IRNazanin" w:eastAsia="IRNazanin"/>
          <w:color w:val="111111"/>
          <w:sz w:val="28"/>
          <w:sz w:val="28"/>
          <w:szCs w:val="28"/>
          <w:rtl w:val="true"/>
          <w:lang w:bidi="fa-IR"/>
        </w:rPr>
        <w:t xml:space="preserve">بالنساء قال لیس علی النساء أذان ولا إقامة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اتباع الجنائز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4412</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357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بالاسناد المتقدم فی باب</w:t>
      </w:r>
    </w:p>
    <w:p>
      <w:pPr>
        <w:pStyle w:val="BookText"/>
        <w:rPr/>
      </w:pPr>
      <w:r>
        <w:rPr>
          <w:rFonts w:ascii="IRNazanin" w:hAnsi="IRNazanin" w:eastAsia="IRNazanin"/>
          <w:color w:val="111111"/>
          <w:sz w:val="28"/>
          <w:sz w:val="28"/>
          <w:szCs w:val="28"/>
          <w:rtl w:val="true"/>
          <w:lang w:bidi="fa-IR"/>
        </w:rPr>
        <w:t>کراهة سؤر الفار عن علی علیه السلام فی حدیث المناهی انه صلی الله علیه وآله نهی عن اتباع</w:t>
      </w:r>
    </w:p>
    <w:p>
      <w:pPr>
        <w:pStyle w:val="BookText"/>
        <w:rPr/>
      </w:pPr>
      <w:r>
        <w:rPr>
          <w:rFonts w:ascii="IRNazanin" w:hAnsi="IRNazanin" w:eastAsia="IRNazanin"/>
          <w:color w:val="111111"/>
          <w:sz w:val="28"/>
          <w:sz w:val="28"/>
          <w:szCs w:val="28"/>
          <w:rtl w:val="true"/>
          <w:lang w:bidi="fa-IR"/>
        </w:rPr>
        <w:t>النساء الجنائز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4413</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448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بالاسناد المتقدم فی باب أمکنة التخلی عن علی علیه السلام</w:t>
      </w:r>
    </w:p>
    <w:p>
      <w:pPr>
        <w:pStyle w:val="BookText"/>
        <w:rPr/>
      </w:pPr>
      <w:r>
        <w:rPr>
          <w:rFonts w:ascii="IRNazanin" w:hAnsi="IRNazanin" w:eastAsia="IRNazanin"/>
          <w:color w:val="111111"/>
          <w:sz w:val="28"/>
          <w:sz w:val="28"/>
          <w:szCs w:val="28"/>
          <w:rtl w:val="true"/>
          <w:lang w:bidi="fa-IR"/>
        </w:rPr>
        <w:t xml:space="preserve">فی حدیث وصیته صلی الله علیه وآله له علیه السلام یا علی لیس علی النساء جمعة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w:t>
      </w:r>
    </w:p>
    <w:p>
      <w:pPr>
        <w:pStyle w:val="BookText"/>
        <w:rPr/>
      </w:pPr>
      <w:r>
        <w:rPr>
          <w:rFonts w:ascii="IRNazanin" w:hAnsi="IRNazanin" w:eastAsia="IRNazanin"/>
          <w:color w:val="111111"/>
          <w:sz w:val="28"/>
          <w:sz w:val="28"/>
          <w:szCs w:val="28"/>
          <w:rtl w:val="true"/>
          <w:lang w:bidi="fa-IR"/>
        </w:rPr>
        <w:t xml:space="preserve">عیادة مریض ولا اتباع جنازة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تقیم عند قبر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مرسلة الفقیه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تأکد استحباب عیادة المریض</w:t>
      </w:r>
    </w:p>
    <w:p>
      <w:pPr>
        <w:pStyle w:val="BookText"/>
        <w:rPr/>
      </w:pPr>
      <w:r>
        <w:rPr>
          <w:rFonts w:ascii="IRNazanin" w:hAnsi="IRNazanin" w:eastAsia="IRNazanin"/>
          <w:color w:val="111111"/>
          <w:sz w:val="28"/>
          <w:sz w:val="28"/>
          <w:szCs w:val="28"/>
          <w:rtl w:val="true"/>
          <w:lang w:bidi="fa-IR"/>
        </w:rPr>
        <w:t xml:space="preserve">من أبواب الاحتضار قوله صلی الله علیه وآله ضمنت لستة الجنة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ورجل خرج</w:t>
      </w:r>
    </w:p>
    <w:p>
      <w:pPr>
        <w:pStyle w:val="BookText"/>
        <w:rPr/>
      </w:pPr>
      <w:r>
        <w:rPr>
          <w:rFonts w:ascii="IRNazanin" w:hAnsi="IRNazanin" w:eastAsia="IRNazanin"/>
          <w:color w:val="111111"/>
          <w:sz w:val="28"/>
          <w:sz w:val="28"/>
          <w:szCs w:val="28"/>
          <w:rtl w:val="true"/>
          <w:lang w:bidi="fa-IR"/>
        </w:rPr>
        <w:t xml:space="preserve">فی جنازة رجل مسلم فمات فله الجنة وفی روایة ابن مسعود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انه صلی الله علیه وآله</w:t>
      </w:r>
    </w:p>
    <w:p>
      <w:pPr>
        <w:pStyle w:val="BookText"/>
        <w:rPr/>
      </w:pPr>
      <w:r>
        <w:rPr>
          <w:rFonts w:ascii="IRNazanin" w:hAnsi="IRNazanin" w:eastAsia="IRNazanin"/>
          <w:color w:val="111111"/>
          <w:sz w:val="28"/>
          <w:sz w:val="28"/>
          <w:szCs w:val="28"/>
          <w:rtl w:val="true"/>
          <w:lang w:bidi="fa-IR"/>
        </w:rPr>
        <w:t xml:space="preserve">رأی مکتوبا علی الباب السادس من الجنة بیاض القلب فی أربع خصال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واتباع الجنائز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الراوندی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صلی الله علیه وآله واتبعوا الجنائز وفی حدیث وصیة</w:t>
      </w:r>
    </w:p>
    <w:p>
      <w:pPr>
        <w:pStyle w:val="BookText"/>
        <w:rPr/>
      </w:pPr>
      <w:r>
        <w:rPr>
          <w:rFonts w:ascii="IRNazanin" w:hAnsi="IRNazanin" w:eastAsia="IRNazanin"/>
          <w:color w:val="111111"/>
          <w:sz w:val="28"/>
          <w:sz w:val="28"/>
          <w:szCs w:val="28"/>
          <w:rtl w:val="true"/>
          <w:lang w:bidi="fa-IR"/>
        </w:rPr>
        <w:t xml:space="preserve">النبی صلی الله علیه وآله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صلی الله علیه وآله سر میلین شیع جنازة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روایتی مسعدة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امرهم بعیادة المرضی واتباع الجنائز</w:t>
      </w:r>
    </w:p>
    <w:p>
      <w:pPr>
        <w:pStyle w:val="BookText"/>
        <w:rPr/>
      </w:pPr>
      <w:r>
        <w:rPr>
          <w:rFonts w:ascii="IRNazanin" w:hAnsi="IRNazanin" w:eastAsia="IRNazanin"/>
          <w:color w:val="111111"/>
          <w:sz w:val="28"/>
          <w:sz w:val="28"/>
          <w:szCs w:val="28"/>
          <w:rtl w:val="true"/>
          <w:lang w:bidi="fa-IR"/>
        </w:rPr>
        <w:t xml:space="preserve">وفی روایة مسعدة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صلی الله علیه وآله للمؤمن علی المؤمن سبعة حقوق واجبة من الله</w:t>
      </w:r>
    </w:p>
    <w:p>
      <w:pPr>
        <w:pStyle w:val="BookText"/>
        <w:rPr/>
      </w:pPr>
      <w:r>
        <w:rPr>
          <w:rFonts w:ascii="IRNazanin" w:hAnsi="IRNazanin" w:eastAsia="IRNazanin"/>
          <w:color w:val="111111"/>
          <w:sz w:val="28"/>
          <w:sz w:val="28"/>
          <w:szCs w:val="28"/>
          <w:rtl w:val="true"/>
          <w:lang w:bidi="fa-IR"/>
        </w:rPr>
        <w:t xml:space="preserve">عز 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یشیع جنازته</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روایة جامع الاخبار </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السلام ولا تشیعوا جنائزهم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شارب</w:t>
      </w:r>
    </w:p>
    <w:p>
      <w:pPr>
        <w:pStyle w:val="BookText"/>
        <w:rPr/>
      </w:pPr>
      <w:r>
        <w:rPr>
          <w:rFonts w:ascii="IRNazanin" w:hAnsi="IRNazanin" w:eastAsia="IRNazanin"/>
          <w:color w:val="111111"/>
          <w:sz w:val="28"/>
          <w:sz w:val="28"/>
          <w:szCs w:val="28"/>
          <w:rtl w:val="true"/>
          <w:lang w:bidi="fa-IR"/>
        </w:rPr>
        <w:t>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روایة الدعائم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الأغسال من أبواب غسل المیت</w:t>
      </w:r>
    </w:p>
    <w:p>
      <w:pPr>
        <w:pStyle w:val="BookText"/>
        <w:rPr/>
      </w:pPr>
      <w:r>
        <w:rPr>
          <w:rFonts w:ascii="IRNazanin" w:hAnsi="IRNazanin" w:eastAsia="IRNazanin"/>
          <w:color w:val="111111"/>
          <w:sz w:val="28"/>
          <w:sz w:val="28"/>
          <w:szCs w:val="28"/>
          <w:rtl w:val="true"/>
          <w:lang w:bidi="fa-IR"/>
        </w:rPr>
        <w:t xml:space="preserve">قوله علیه السلام ما من امرء مسلم غسل أخا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شیعه وصلی علیه</w:t>
      </w:r>
    </w:p>
    <w:p>
      <w:pPr>
        <w:pStyle w:val="BookText"/>
        <w:rPr/>
      </w:pPr>
      <w:r>
        <w:rPr>
          <w:rFonts w:ascii="IRNazanin" w:hAnsi="IRNazanin" w:eastAsia="IRNazanin"/>
          <w:color w:val="111111"/>
          <w:sz w:val="28"/>
          <w:sz w:val="28"/>
          <w:szCs w:val="28"/>
          <w:rtl w:val="true"/>
          <w:lang w:bidi="fa-IR"/>
        </w:rPr>
        <w:t>ثم جلس حتی یواری فی قبره الا خرج عطلا من ذنوبه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حدیث المناهی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الصلاة وفرضها علی المیت المسلم</w:t>
      </w:r>
    </w:p>
    <w:p>
      <w:pPr>
        <w:pStyle w:val="BookText"/>
        <w:rPr/>
      </w:pPr>
      <w:r>
        <w:rPr>
          <w:rFonts w:ascii="IRNazanin" w:hAnsi="IRNazanin" w:eastAsia="IRNazanin"/>
          <w:color w:val="111111"/>
          <w:sz w:val="28"/>
          <w:sz w:val="28"/>
          <w:szCs w:val="28"/>
          <w:rtl w:val="true"/>
          <w:lang w:bidi="fa-IR"/>
        </w:rPr>
        <w:t>من أبواب الصلاة علی المیت قوله صلی الله علیه وآله فان أقام حتی یدفن ویحثی علیه من التراب</w:t>
      </w:r>
    </w:p>
    <w:p>
      <w:pPr>
        <w:pStyle w:val="BookText"/>
        <w:rPr/>
      </w:pPr>
      <w:r>
        <w:rPr>
          <w:rFonts w:ascii="IRNazanin" w:hAnsi="IRNazanin" w:eastAsia="IRNazanin"/>
          <w:color w:val="111111"/>
          <w:sz w:val="28"/>
          <w:sz w:val="28"/>
          <w:szCs w:val="28"/>
          <w:rtl w:val="true"/>
          <w:lang w:bidi="fa-IR"/>
        </w:rPr>
        <w:t xml:space="preserve">کان له بکل قدم نقلها قیراط من الاجر والقیراط مثل جبل أحد وفی روایة ابن عباس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صلی الله علیه وآله وان أقام علیه حتی یدفن وحثی علیه من التراب انقلب من الجنازة وله بکل قدم</w:t>
      </w:r>
    </w:p>
    <w:p>
      <w:pPr>
        <w:pStyle w:val="BookText"/>
        <w:rPr/>
      </w:pPr>
      <w:r>
        <w:rPr>
          <w:rFonts w:ascii="IRNazanin" w:hAnsi="IRNazanin" w:eastAsia="IRNazanin"/>
          <w:color w:val="111111"/>
          <w:sz w:val="28"/>
          <w:sz w:val="28"/>
          <w:szCs w:val="28"/>
          <w:rtl w:val="true"/>
          <w:lang w:bidi="fa-IR"/>
        </w:rPr>
        <w:t xml:space="preserve">من حیث شیعها حتی یرجع منزله قیراط من الاجر والقیراط مثل جبل أحد یکون </w:t>
      </w:r>
      <w:r>
        <w:rPr>
          <w:rStyle w:val="FootnoteAnchor"/>
          <w:rtl w:val="true"/>
        </w:rPr>
        <w:footnoteReference w:id="793"/>
      </w:r>
      <w:r>
        <w:rPr>
          <w:rFonts w:ascii="IRNazanin" w:hAnsi="IRNazanin" w:eastAsia="IRNazanin"/>
          <w:color w:val="111111"/>
          <w:sz w:val="28"/>
          <w:sz w:val="28"/>
          <w:szCs w:val="28"/>
          <w:rtl w:val="true"/>
          <w:lang w:bidi="fa-IR"/>
        </w:rPr>
        <w:t>فی</w:t>
      </w:r>
    </w:p>
    <w:p>
      <w:pPr>
        <w:pStyle w:val="BookText"/>
        <w:rPr/>
      </w:pPr>
      <w:r>
        <w:rPr>
          <w:rFonts w:ascii="IRNazanin" w:hAnsi="IRNazanin" w:eastAsia="IRNazanin"/>
          <w:color w:val="111111"/>
          <w:sz w:val="28"/>
          <w:sz w:val="28"/>
          <w:szCs w:val="28"/>
          <w:rtl w:val="true"/>
          <w:lang w:bidi="fa-IR"/>
        </w:rPr>
        <w:t xml:space="preserve">میزانه من الاجر وفی روایة أبی هریرة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صلی الله علیه وآله فان شهدها حتی یقضی قضاها </w:t>
      </w:r>
      <w:r>
        <w:rPr>
          <w:rStyle w:val="FootnoteAnchor"/>
          <w:rtl w:val="true"/>
        </w:rPr>
        <w:footnoteReference w:id="794"/>
      </w:r>
    </w:p>
    <w:p>
      <w:pPr>
        <w:pStyle w:val="BookText"/>
        <w:rPr/>
      </w:pPr>
      <w:r>
        <w:rPr>
          <w:rFonts w:ascii="IRNazanin" w:hAnsi="IRNazanin" w:eastAsia="IRNazanin"/>
          <w:color w:val="111111"/>
          <w:sz w:val="28"/>
          <w:sz w:val="28"/>
          <w:szCs w:val="28"/>
          <w:rtl w:val="true"/>
          <w:lang w:bidi="fa-IR"/>
        </w:rPr>
        <w:t xml:space="preserve">فله قیراطان أصغرهما مثل أحد وفی روایة جابر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من الثواب</w:t>
      </w:r>
    </w:p>
    <w:p>
      <w:pPr>
        <w:pStyle w:val="BookText"/>
        <w:rPr/>
      </w:pPr>
      <w:r>
        <w:rPr>
          <w:rFonts w:ascii="IRNazanin" w:hAnsi="IRNazanin" w:eastAsia="IRNazanin"/>
          <w:color w:val="111111"/>
          <w:sz w:val="28"/>
          <w:sz w:val="28"/>
          <w:szCs w:val="28"/>
          <w:rtl w:val="true"/>
          <w:lang w:bidi="fa-IR"/>
        </w:rPr>
        <w:t>لحمل الجنازة من أبواب الدفن قوله علیه السلام إذا مات الرجل من أهل الجنة</w:t>
      </w:r>
    </w:p>
    <w:p>
      <w:pPr>
        <w:pStyle w:val="BookText"/>
        <w:rPr/>
      </w:pPr>
      <w:r>
        <w:rPr>
          <w:rFonts w:ascii="IRNazanin" w:hAnsi="IRNazanin" w:eastAsia="IRNazanin"/>
          <w:color w:val="111111"/>
          <w:sz w:val="28"/>
          <w:sz w:val="28"/>
          <w:szCs w:val="28"/>
          <w:rtl w:val="true"/>
          <w:lang w:bidi="fa-IR"/>
        </w:rPr>
        <w:t>استحیی الله ان یعذب من حمله ومن اتبعه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أحادیث باب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التشییع لا یترک لاجل صراخ الصارخة</w:t>
      </w:r>
    </w:p>
    <w:p>
      <w:pPr>
        <w:pStyle w:val="BookText"/>
        <w:rPr/>
      </w:pPr>
      <w:r>
        <w:rPr>
          <w:rFonts w:ascii="IRNazanin" w:hAnsi="IRNazanin" w:eastAsia="IRNazanin"/>
          <w:color w:val="111111"/>
          <w:sz w:val="28"/>
          <w:sz w:val="28"/>
          <w:szCs w:val="28"/>
          <w:rtl w:val="true"/>
          <w:lang w:bidi="fa-IR"/>
        </w:rPr>
        <w:t xml:space="preserve">وباب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استحباب المشی خلف الجنازة وباب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کراهة الرکوب مع الجنازة</w:t>
      </w:r>
    </w:p>
    <w:p>
      <w:pPr>
        <w:pStyle w:val="BookText"/>
        <w:rPr/>
      </w:pPr>
      <w:r>
        <w:rPr>
          <w:rFonts w:ascii="IRNazanin" w:hAnsi="IRNazanin" w:eastAsia="IRNazanin"/>
          <w:color w:val="111111"/>
          <w:sz w:val="28"/>
          <w:sz w:val="28"/>
          <w:szCs w:val="28"/>
          <w:rtl w:val="true"/>
          <w:lang w:bidi="fa-IR"/>
        </w:rPr>
        <w:t xml:space="preserve">وباب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کراهة المشی مع الجنازة ما یدل علی استحباب التشییع</w:t>
      </w:r>
    </w:p>
    <w:p>
      <w:pPr>
        <w:pStyle w:val="BookText"/>
        <w:rPr/>
      </w:pPr>
      <w:r>
        <w:rPr>
          <w:rFonts w:ascii="IRNazanin" w:hAnsi="IRNazanin" w:eastAsia="IRNazanin"/>
          <w:color w:val="111111"/>
          <w:sz w:val="28"/>
          <w:sz w:val="28"/>
          <w:szCs w:val="28"/>
          <w:rtl w:val="true"/>
          <w:lang w:bidi="fa-IR"/>
        </w:rPr>
        <w:t xml:space="preserve">وفی روایة ابن سنان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إتقان بناء القبر قوله</w:t>
      </w:r>
    </w:p>
    <w:p>
      <w:pPr>
        <w:pStyle w:val="BookText"/>
        <w:rPr/>
      </w:pPr>
      <w:r>
        <w:rPr>
          <w:rFonts w:ascii="IRNazanin" w:hAnsi="IRNazanin" w:eastAsia="IRNazanin"/>
          <w:color w:val="111111"/>
          <w:sz w:val="28"/>
          <w:sz w:val="28"/>
          <w:szCs w:val="28"/>
          <w:rtl w:val="true"/>
          <w:lang w:bidi="fa-IR"/>
        </w:rPr>
        <w:t xml:space="preserve">تبعه رسول الله صلی الله علیه وآله وسلم بلا حذاء ولا رداء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انتهی</w:t>
      </w:r>
    </w:p>
    <w:p>
      <w:pPr>
        <w:pStyle w:val="BookText"/>
        <w:rPr/>
      </w:pPr>
      <w:r>
        <w:rPr>
          <w:rFonts w:ascii="IRNazanin" w:hAnsi="IRNazanin" w:eastAsia="IRNazanin"/>
          <w:color w:val="111111"/>
          <w:sz w:val="28"/>
          <w:sz w:val="28"/>
          <w:szCs w:val="28"/>
          <w:rtl w:val="true"/>
          <w:lang w:bidi="fa-IR"/>
        </w:rPr>
        <w:t xml:space="preserve">به إلی القبر وفی روایة أبی بصیر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وانس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البکاء علی</w:t>
      </w:r>
    </w:p>
    <w:p>
      <w:pPr>
        <w:pStyle w:val="BookText"/>
        <w:rPr/>
      </w:pPr>
      <w:r>
        <w:rPr>
          <w:rFonts w:ascii="IRNazanin" w:hAnsi="IRNazanin" w:eastAsia="IRNazanin"/>
          <w:color w:val="111111"/>
          <w:sz w:val="28"/>
          <w:sz w:val="28"/>
          <w:szCs w:val="28"/>
          <w:rtl w:val="true"/>
          <w:lang w:bidi="fa-IR"/>
        </w:rPr>
        <w:t>المیت من أبواب التعزیة ما یمکن ان یستفاد منه جواز خروج النساء فی الجنازة</w:t>
      </w:r>
    </w:p>
    <w:p>
      <w:pPr>
        <w:pStyle w:val="BookText"/>
        <w:rPr/>
      </w:pPr>
      <w:r>
        <w:rPr>
          <w:rFonts w:ascii="IRNazanin" w:hAnsi="IRNazanin" w:eastAsia="IRNazanin"/>
          <w:color w:val="111111"/>
          <w:sz w:val="28"/>
          <w:sz w:val="28"/>
          <w:szCs w:val="28"/>
          <w:rtl w:val="true"/>
          <w:lang w:bidi="fa-IR"/>
        </w:rPr>
        <w:t xml:space="preserve">وجواز إقامتهن عند القبر وفی روایة علی بن إبراهیم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والطبرسی وأبی أیوب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الصیاح والصراخ قوله صلی الله علیه وآله ولا یقمن عند قبر</w:t>
      </w:r>
    </w:p>
    <w:p>
      <w:pPr>
        <w:pStyle w:val="BookText"/>
        <w:rPr/>
      </w:pPr>
      <w:r>
        <w:rPr>
          <w:rFonts w:ascii="IRNazanin" w:hAnsi="IRNazanin" w:eastAsia="IRNazanin"/>
          <w:color w:val="111111"/>
          <w:sz w:val="28"/>
          <w:sz w:val="28"/>
          <w:szCs w:val="28"/>
          <w:rtl w:val="true"/>
          <w:lang w:bidi="fa-IR"/>
        </w:rPr>
        <w:t>وفی مرسلة الفقیه من باب استحباب اتیان الأهل من أبواب آداب الزفاف ما یدل</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استحباب اتباع الجنازة</w:t>
      </w:r>
      <w:r>
        <w:rPr>
          <w:rFonts w:eastAsia="IRNazanin" w:cs="IRNazanin"/>
          <w:color w:val="111111"/>
          <w:sz w:val="28"/>
          <w:szCs w:val="28"/>
          <w:rtl w:val="true"/>
          <w:lang w:bidi="fa-IR"/>
        </w:rPr>
        <w:t>.</w:t>
      </w:r>
      <w:bookmarkStart w:id="421" w:name="pg12405_123572"/>
    </w:p>
    <w:p>
      <w:pPr>
        <w:pStyle w:val="Heading4"/>
        <w:numPr>
          <w:ilvl w:val="3"/>
          <w:numId w:val="1"/>
        </w:numPr>
        <w:rPr/>
      </w:pPr>
      <w:bookmarkStart w:id="422" w:name="__RefHeading___Toc9751326_417432637"/>
      <w:bookmarkStart w:id="423" w:name="_Toc149"/>
      <w:bookmarkEnd w:id="421"/>
      <w:bookmarkEnd w:id="422"/>
      <w:r>
        <w:rPr>
          <w:rtl w:val="true"/>
        </w:rPr>
        <w:t>(</w:t>
      </w:r>
      <w:r>
        <w:rPr/>
        <w:t>11</w:t>
      </w:r>
      <w:r>
        <w:rPr>
          <w:rtl w:val="true"/>
        </w:rPr>
        <w:t xml:space="preserve">) </w:t>
      </w:r>
      <w:r>
        <w:rPr>
          <w:rtl w:val="true"/>
        </w:rPr>
        <w:t>باب استحباب ترک الجلوس لمن شیع الجنازة حتی توضع فی لحده</w:t>
      </w:r>
      <w:bookmarkEnd w:id="423"/>
    </w:p>
    <w:p>
      <w:pPr>
        <w:pStyle w:val="BookText"/>
        <w:rPr/>
      </w:pPr>
      <w:r>
        <w:rPr>
          <w:rFonts w:eastAsia="IRNazanin" w:cs="IRNazanin"/>
          <w:color w:val="111111"/>
          <w:sz w:val="28"/>
          <w:szCs w:val="28"/>
          <w:lang w:bidi="fa-IR"/>
        </w:rPr>
        <w:t>4414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فضال وابن</w:t>
      </w:r>
    </w:p>
    <w:p>
      <w:pPr>
        <w:pStyle w:val="BookText"/>
        <w:rPr/>
      </w:pPr>
      <w:r>
        <w:rPr>
          <w:rFonts w:ascii="IRNazanin" w:hAnsi="IRNazanin" w:eastAsia="IRNazanin"/>
          <w:color w:val="111111"/>
          <w:sz w:val="28"/>
          <w:sz w:val="28"/>
          <w:szCs w:val="28"/>
          <w:rtl w:val="true"/>
          <w:lang w:bidi="fa-IR"/>
        </w:rPr>
        <w:t>أبی نجران عن ابن سنان عن أبی عبد الله علیه السلام قال ینبغی لمن شیع الجنازة</w:t>
      </w:r>
    </w:p>
    <w:p>
      <w:pPr>
        <w:pStyle w:val="BookText"/>
        <w:rPr/>
      </w:pPr>
      <w:r>
        <w:rPr>
          <w:rFonts w:ascii="IRNazanin" w:hAnsi="IRNazanin" w:eastAsia="IRNazanin"/>
          <w:color w:val="111111"/>
          <w:sz w:val="28"/>
          <w:sz w:val="28"/>
          <w:szCs w:val="28"/>
          <w:rtl w:val="true"/>
          <w:lang w:bidi="fa-IR"/>
        </w:rPr>
        <w:t>أن لا یجلس حتی یوضع فی لحده فإذا وضع فی لحده فلا بأس بالجلوس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روایة الدعائم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کراهة القیام لمن مرت به الجنازة قوله علیه السلام</w:t>
      </w:r>
    </w:p>
    <w:p>
      <w:pPr>
        <w:pStyle w:val="BookText"/>
        <w:rPr/>
      </w:pPr>
      <w:r>
        <w:rPr>
          <w:rFonts w:ascii="IRNazanin" w:hAnsi="IRNazanin" w:eastAsia="IRNazanin"/>
          <w:color w:val="111111"/>
          <w:sz w:val="28"/>
          <w:sz w:val="28"/>
          <w:szCs w:val="28"/>
          <w:rtl w:val="true"/>
          <w:lang w:bidi="fa-IR"/>
        </w:rPr>
        <w:t>فلما انتهی إلی القبر وقف یتحدث مع أبی هریرة وابن الزبیر حتی وضعت الجنازة فلما</w:t>
      </w:r>
    </w:p>
    <w:p>
      <w:pPr>
        <w:pStyle w:val="BookText"/>
        <w:rPr/>
      </w:pPr>
      <w:r>
        <w:rPr>
          <w:rFonts w:ascii="IRNazanin" w:hAnsi="IRNazanin" w:eastAsia="IRNazanin"/>
          <w:color w:val="111111"/>
          <w:sz w:val="28"/>
          <w:sz w:val="28"/>
          <w:szCs w:val="28"/>
          <w:rtl w:val="true"/>
          <w:lang w:bidi="fa-IR"/>
        </w:rPr>
        <w:t>وضعت جلس وجلسوا</w:t>
      </w:r>
      <w:r>
        <w:rPr>
          <w:rFonts w:eastAsia="IRNazanin" w:cs="IRNazanin"/>
          <w:color w:val="111111"/>
          <w:sz w:val="28"/>
          <w:szCs w:val="28"/>
          <w:rtl w:val="true"/>
          <w:lang w:bidi="fa-IR"/>
        </w:rPr>
        <w:t>.</w:t>
      </w:r>
    </w:p>
    <w:p>
      <w:pPr>
        <w:pStyle w:val="Heading4"/>
        <w:numPr>
          <w:ilvl w:val="3"/>
          <w:numId w:val="1"/>
        </w:numPr>
        <w:rPr/>
      </w:pPr>
      <w:bookmarkStart w:id="424" w:name="__RefHeading___Toc9751328_417432637"/>
      <w:bookmarkStart w:id="425" w:name="_Toc150"/>
      <w:bookmarkEnd w:id="424"/>
      <w:r>
        <w:rPr>
          <w:rtl w:val="true"/>
        </w:rPr>
        <w:t>(</w:t>
      </w:r>
      <w:r>
        <w:rPr/>
        <w:t>12</w:t>
      </w:r>
      <w:r>
        <w:rPr>
          <w:rtl w:val="true"/>
        </w:rPr>
        <w:t xml:space="preserve">) </w:t>
      </w:r>
      <w:r>
        <w:rPr>
          <w:rtl w:val="true"/>
        </w:rPr>
        <w:t>باب ان التشییع لا یترک لاجل صراخ الصارخة أو غیره من الباطل</w:t>
      </w:r>
      <w:bookmarkEnd w:id="425"/>
    </w:p>
    <w:p>
      <w:pPr>
        <w:pStyle w:val="BookText"/>
        <w:rPr/>
      </w:pPr>
      <w:r>
        <w:rPr>
          <w:rFonts w:eastAsia="IRNazanin" w:cs="IRNazanin"/>
          <w:color w:val="111111"/>
          <w:sz w:val="28"/>
          <w:szCs w:val="28"/>
          <w:lang w:bidi="fa-IR"/>
        </w:rPr>
        <w:t>4415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محبوب عن علی</w:t>
      </w:r>
    </w:p>
    <w:p>
      <w:pPr>
        <w:pStyle w:val="BookText"/>
        <w:rPr/>
      </w:pPr>
      <w:r>
        <w:rPr>
          <w:rFonts w:ascii="IRNazanin" w:hAnsi="IRNazanin" w:eastAsia="IRNazanin"/>
          <w:color w:val="111111"/>
          <w:sz w:val="28"/>
          <w:sz w:val="28"/>
          <w:szCs w:val="28"/>
          <w:rtl w:val="true"/>
          <w:lang w:bidi="fa-IR"/>
        </w:rPr>
        <w:t>بن رئاب عن زرارة قال حضر أبو جعفر علیه السلام جنازة رجل من قریش وانا معه وکان فیها عطاء</w:t>
      </w:r>
    </w:p>
    <w:p>
      <w:pPr>
        <w:pStyle w:val="BookText"/>
        <w:rPr/>
      </w:pPr>
      <w:r>
        <w:rPr>
          <w:rFonts w:ascii="IRNazanin" w:hAnsi="IRNazanin" w:eastAsia="IRNazanin"/>
          <w:color w:val="111111"/>
          <w:sz w:val="28"/>
          <w:sz w:val="28"/>
          <w:szCs w:val="28"/>
          <w:rtl w:val="true"/>
          <w:lang w:bidi="fa-IR"/>
        </w:rPr>
        <w:t xml:space="preserve">فصرخت صارخة فقال عطاء لتسکتن </w:t>
      </w:r>
      <w:r>
        <w:rPr>
          <w:rStyle w:val="FootnoteAnchor"/>
          <w:rtl w:val="true"/>
        </w:rPr>
        <w:footnoteReference w:id="795"/>
      </w:r>
      <w:r>
        <w:rPr>
          <w:rFonts w:ascii="IRNazanin" w:hAnsi="IRNazanin" w:eastAsia="IRNazanin"/>
          <w:color w:val="111111"/>
          <w:sz w:val="28"/>
          <w:sz w:val="28"/>
          <w:szCs w:val="28"/>
          <w:rtl w:val="true"/>
          <w:lang w:bidi="fa-IR"/>
        </w:rPr>
        <w:t>أو لنرجعن قال فلم تسکت فرجع عطاء قال</w:t>
      </w:r>
    </w:p>
    <w:p>
      <w:pPr>
        <w:pStyle w:val="BookText"/>
        <w:rPr/>
      </w:pPr>
      <w:r>
        <w:rPr>
          <w:rFonts w:ascii="IRNazanin" w:hAnsi="IRNazanin" w:eastAsia="IRNazanin"/>
          <w:color w:val="111111"/>
          <w:sz w:val="28"/>
          <w:sz w:val="28"/>
          <w:szCs w:val="28"/>
          <w:rtl w:val="true"/>
          <w:lang w:bidi="fa-IR"/>
        </w:rPr>
        <w:t>فقلت لابی جعفر علیه السلام ان عطا قد رجع قال ولم قلت صرخت هذه الصارخة فقال لها</w:t>
      </w:r>
    </w:p>
    <w:p>
      <w:pPr>
        <w:pStyle w:val="BookText"/>
        <w:rPr/>
      </w:pPr>
      <w:r>
        <w:rPr>
          <w:rFonts w:ascii="IRNazanin" w:hAnsi="IRNazanin" w:eastAsia="IRNazanin"/>
          <w:color w:val="111111"/>
          <w:sz w:val="28"/>
          <w:sz w:val="28"/>
          <w:szCs w:val="28"/>
          <w:rtl w:val="true"/>
          <w:lang w:bidi="fa-IR"/>
        </w:rPr>
        <w:t xml:space="preserve">لتسکتن </w:t>
      </w:r>
      <w:r>
        <w:rPr>
          <w:rStyle w:val="FootnoteAnchor"/>
          <w:rtl w:val="true"/>
        </w:rPr>
        <w:footnoteReference w:id="796"/>
      </w:r>
      <w:r>
        <w:rPr>
          <w:rFonts w:ascii="IRNazanin" w:hAnsi="IRNazanin" w:eastAsia="IRNazanin"/>
          <w:color w:val="111111"/>
          <w:sz w:val="28"/>
          <w:sz w:val="28"/>
          <w:szCs w:val="28"/>
          <w:rtl w:val="true"/>
          <w:lang w:bidi="fa-IR"/>
        </w:rPr>
        <w:t>أو لنرجعن فلم تسکت فرجع فقال امض بنا فلو انا إذا رأینا شیئا من الباطل</w:t>
      </w:r>
    </w:p>
    <w:p>
      <w:pPr>
        <w:pStyle w:val="BookText"/>
        <w:rPr/>
      </w:pPr>
      <w:r>
        <w:rPr>
          <w:rFonts w:ascii="IRNazanin" w:hAnsi="IRNazanin" w:eastAsia="IRNazanin"/>
          <w:color w:val="111111"/>
          <w:sz w:val="28"/>
          <w:sz w:val="28"/>
          <w:szCs w:val="28"/>
          <w:rtl w:val="true"/>
          <w:lang w:bidi="fa-IR"/>
        </w:rPr>
        <w:t>مع الحق ترکنا له الحق لم نقض حق مسلم قال فلما صلی علی الجنازة قال ولیها</w:t>
      </w:r>
    </w:p>
    <w:p>
      <w:pPr>
        <w:pStyle w:val="BookText"/>
        <w:rPr/>
      </w:pPr>
      <w:r>
        <w:rPr>
          <w:rFonts w:ascii="IRNazanin" w:hAnsi="IRNazanin" w:eastAsia="IRNazanin"/>
          <w:color w:val="111111"/>
          <w:sz w:val="28"/>
          <w:sz w:val="28"/>
          <w:szCs w:val="28"/>
          <w:rtl w:val="true"/>
          <w:lang w:bidi="fa-IR"/>
        </w:rPr>
        <w:t xml:space="preserve">لابی جعفر علیه السلام ارجع مأجورا رحمک الله فإنک لا تقوی </w:t>
      </w:r>
      <w:r>
        <w:rPr>
          <w:rStyle w:val="FootnoteAnchor"/>
          <w:rtl w:val="true"/>
        </w:rPr>
        <w:footnoteReference w:id="797"/>
      </w:r>
      <w:r>
        <w:rPr>
          <w:rFonts w:ascii="IRNazanin" w:hAnsi="IRNazanin" w:eastAsia="IRNazanin"/>
          <w:color w:val="111111"/>
          <w:sz w:val="28"/>
          <w:sz w:val="28"/>
          <w:szCs w:val="28"/>
          <w:rtl w:val="true"/>
          <w:lang w:bidi="fa-IR"/>
        </w:rPr>
        <w:t>علی المشی فأبی</w:t>
      </w:r>
    </w:p>
    <w:p>
      <w:pPr>
        <w:pStyle w:val="BookText"/>
        <w:rPr/>
      </w:pPr>
      <w:r>
        <w:rPr>
          <w:rFonts w:ascii="IRNazanin" w:hAnsi="IRNazanin" w:eastAsia="IRNazanin"/>
          <w:color w:val="111111"/>
          <w:sz w:val="28"/>
          <w:sz w:val="28"/>
          <w:szCs w:val="28"/>
          <w:rtl w:val="true"/>
          <w:lang w:bidi="fa-IR"/>
        </w:rPr>
        <w:t>ان یرجع قال فقلت له قد اذن لک فی الرجوع ولی حاجة أرید ان أسئلک عنها فقال</w:t>
      </w:r>
    </w:p>
    <w:p>
      <w:pPr>
        <w:pStyle w:val="BookText"/>
        <w:rPr/>
      </w:pPr>
      <w:r>
        <w:rPr>
          <w:rFonts w:ascii="IRNazanin" w:hAnsi="IRNazanin" w:eastAsia="IRNazanin"/>
          <w:color w:val="111111"/>
          <w:sz w:val="28"/>
          <w:sz w:val="28"/>
          <w:szCs w:val="28"/>
          <w:rtl w:val="true"/>
          <w:lang w:bidi="fa-IR"/>
        </w:rPr>
        <w:t xml:space="preserve">امض </w:t>
      </w:r>
      <w:r>
        <w:rPr>
          <w:rStyle w:val="FootnoteAnchor"/>
          <w:rtl w:val="true"/>
        </w:rPr>
        <w:footnoteReference w:id="798"/>
      </w:r>
      <w:r>
        <w:rPr>
          <w:rFonts w:ascii="IRNazanin" w:hAnsi="IRNazanin" w:eastAsia="IRNazanin"/>
          <w:color w:val="111111"/>
          <w:sz w:val="28"/>
          <w:sz w:val="28"/>
          <w:szCs w:val="28"/>
          <w:rtl w:val="true"/>
          <w:lang w:bidi="fa-IR"/>
        </w:rPr>
        <w:t xml:space="preserve">فلیس باذنه نرجع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هو فضل واجر طلبناه</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فبقدر ما یتبع الجنازة الرجل یؤجر علی ذلک ک </w:t>
      </w: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القطب الراوندی فی دعواته عن زرارة</w:t>
      </w:r>
      <w:bookmarkStart w:id="426" w:name="pg12405_123573"/>
    </w:p>
    <w:p>
      <w:pPr>
        <w:pStyle w:val="BookText"/>
        <w:rPr/>
      </w:pPr>
      <w:bookmarkEnd w:id="426"/>
      <w:r>
        <w:rPr>
          <w:rFonts w:ascii="IRNazanin" w:hAnsi="IRNazanin" w:eastAsia="IRNazanin"/>
          <w:color w:val="111111"/>
          <w:sz w:val="28"/>
          <w:sz w:val="28"/>
          <w:szCs w:val="28"/>
          <w:rtl w:val="true"/>
          <w:lang w:bidi="fa-IR"/>
        </w:rPr>
        <w:t>قال حضر أبو جعفر علیه السلام وذکر نحوه</w:t>
      </w:r>
    </w:p>
    <w:p>
      <w:pPr>
        <w:pStyle w:val="Heading4"/>
        <w:numPr>
          <w:ilvl w:val="3"/>
          <w:numId w:val="1"/>
        </w:numPr>
        <w:rPr/>
      </w:pPr>
      <w:bookmarkStart w:id="427" w:name="__RefHeading___Toc9751330_417432637"/>
      <w:bookmarkStart w:id="428" w:name="_Toc151"/>
      <w:bookmarkEnd w:id="427"/>
      <w:r>
        <w:rPr>
          <w:rtl w:val="true"/>
        </w:rPr>
        <w:t>(</w:t>
      </w:r>
      <w:r>
        <w:rPr/>
        <w:t>13</w:t>
      </w:r>
      <w:r>
        <w:rPr>
          <w:rtl w:val="true"/>
        </w:rPr>
        <w:t xml:space="preserve">) </w:t>
      </w:r>
      <w:r>
        <w:rPr>
          <w:rtl w:val="true"/>
        </w:rPr>
        <w:t>باب استحباب السکینة والقصد فی المشی بالجنازة</w:t>
      </w:r>
      <w:bookmarkEnd w:id="428"/>
    </w:p>
    <w:p>
      <w:pPr>
        <w:pStyle w:val="BookText"/>
        <w:rPr/>
      </w:pPr>
      <w:r>
        <w:rPr>
          <w:rFonts w:eastAsia="IRNazanin" w:cs="IRNazanin"/>
          <w:color w:val="111111"/>
          <w:sz w:val="28"/>
          <w:szCs w:val="28"/>
          <w:lang w:bidi="fa-IR"/>
        </w:rPr>
        <w:t>4416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امالی ابن الشیخ </w:t>
      </w:r>
      <w:r>
        <w:rPr>
          <w:rFonts w:eastAsia="IRNazanin" w:cs="IRNazanin"/>
          <w:color w:val="111111"/>
          <w:sz w:val="28"/>
          <w:szCs w:val="28"/>
          <w:lang w:bidi="fa-IR"/>
        </w:rPr>
        <w:t>243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أخبرنا الشیخ المفید أبو علی الحسن بن محمد</w:t>
      </w:r>
    </w:p>
    <w:p>
      <w:pPr>
        <w:pStyle w:val="BookText"/>
        <w:rPr/>
      </w:pPr>
      <w:r>
        <w:rPr>
          <w:rFonts w:ascii="IRNazanin" w:hAnsi="IRNazanin" w:eastAsia="IRNazanin"/>
          <w:color w:val="111111"/>
          <w:sz w:val="28"/>
          <w:sz w:val="28"/>
          <w:szCs w:val="28"/>
          <w:rtl w:val="true"/>
          <w:lang w:bidi="fa-IR"/>
        </w:rPr>
        <w:t xml:space="preserve">الطوسی رض قال أخبرنا والدی قال أخبرنا أبو الحسن محمد بن محمد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مخلد قال قال حدثنا أبو الحسین عمر بن الحسن بن علی بن مالک الشیبانی القاضی</w:t>
      </w:r>
    </w:p>
    <w:p>
      <w:pPr>
        <w:pStyle w:val="BookText"/>
        <w:rPr/>
      </w:pPr>
      <w:r>
        <w:rPr>
          <w:rFonts w:ascii="IRNazanin" w:hAnsi="IRNazanin" w:eastAsia="IRNazanin"/>
          <w:color w:val="111111"/>
          <w:sz w:val="28"/>
          <w:sz w:val="28"/>
          <w:szCs w:val="28"/>
          <w:rtl w:val="true"/>
          <w:lang w:bidi="fa-IR"/>
        </w:rPr>
        <w:t xml:space="preserve">المعروف بابن الأشنانی قال حدثنا موسی قال حدثنا ابن علیة </w:t>
      </w:r>
      <w:r>
        <w:rPr>
          <w:rStyle w:val="FootnoteAnchor"/>
          <w:rtl w:val="true"/>
        </w:rPr>
        <w:footnoteReference w:id="799"/>
      </w:r>
      <w:r>
        <w:rPr>
          <w:rFonts w:ascii="IRNazanin" w:hAnsi="IRNazanin" w:eastAsia="IRNazanin"/>
          <w:color w:val="111111"/>
          <w:sz w:val="28"/>
          <w:sz w:val="28"/>
          <w:szCs w:val="28"/>
          <w:rtl w:val="true"/>
          <w:lang w:bidi="fa-IR"/>
        </w:rPr>
        <w:t>قال حدثنا لیث ابن أبی بردة</w:t>
      </w:r>
    </w:p>
    <w:p>
      <w:pPr>
        <w:pStyle w:val="BookText"/>
        <w:rPr/>
      </w:pPr>
      <w:r>
        <w:rPr>
          <w:rFonts w:ascii="IRNazanin" w:hAnsi="IRNazanin" w:eastAsia="IRNazanin"/>
          <w:color w:val="111111"/>
          <w:sz w:val="28"/>
          <w:sz w:val="28"/>
          <w:szCs w:val="28"/>
          <w:rtl w:val="true"/>
          <w:lang w:bidi="fa-IR"/>
        </w:rPr>
        <w:t xml:space="preserve">ابن </w:t>
      </w:r>
      <w:r>
        <w:rPr>
          <w:rStyle w:val="FootnoteAnchor"/>
          <w:rtl w:val="true"/>
        </w:rPr>
        <w:footnoteReference w:id="800"/>
      </w:r>
      <w:r>
        <w:rPr>
          <w:rFonts w:ascii="IRNazanin" w:hAnsi="IRNazanin" w:eastAsia="IRNazanin"/>
          <w:color w:val="111111"/>
          <w:sz w:val="28"/>
          <w:sz w:val="28"/>
          <w:szCs w:val="28"/>
          <w:rtl w:val="true"/>
          <w:lang w:bidi="fa-IR"/>
        </w:rPr>
        <w:t>أبی موسی عن أبیه قال مروا بجنازة تمخض کما یمخض الزق فقال النبی صلی الله علیه وآله</w:t>
      </w:r>
    </w:p>
    <w:p>
      <w:pPr>
        <w:pStyle w:val="BookText"/>
        <w:rPr/>
      </w:pPr>
      <w:r>
        <w:rPr>
          <w:rFonts w:ascii="IRNazanin" w:hAnsi="IRNazanin" w:eastAsia="IRNazanin"/>
          <w:color w:val="111111"/>
          <w:sz w:val="28"/>
          <w:sz w:val="28"/>
          <w:szCs w:val="28"/>
          <w:rtl w:val="true"/>
          <w:lang w:bidi="fa-IR"/>
        </w:rPr>
        <w:t>علیکم بالسکینة علیکم بالقصد فی المشی بجنازتکم</w:t>
      </w:r>
    </w:p>
    <w:p>
      <w:pPr>
        <w:pStyle w:val="Heading4"/>
        <w:numPr>
          <w:ilvl w:val="3"/>
          <w:numId w:val="1"/>
        </w:numPr>
        <w:rPr/>
      </w:pPr>
      <w:bookmarkStart w:id="429" w:name="__RefHeading___Toc9751332_417432637"/>
      <w:bookmarkStart w:id="430" w:name="_Toc152"/>
      <w:bookmarkEnd w:id="429"/>
      <w:r>
        <w:rPr>
          <w:rtl w:val="true"/>
        </w:rPr>
        <w:t>(</w:t>
      </w:r>
      <w:r>
        <w:rPr/>
        <w:t>14</w:t>
      </w:r>
      <w:r>
        <w:rPr>
          <w:rtl w:val="true"/>
        </w:rPr>
        <w:t xml:space="preserve">) </w:t>
      </w:r>
      <w:r>
        <w:rPr>
          <w:rtl w:val="true"/>
        </w:rPr>
        <w:t>باب استحباب المشی خلف الجنازة أو علی جنبی السریر خصوصا حافیا و</w:t>
      </w:r>
      <w:r>
        <w:rPr>
          <w:rtl w:val="true"/>
        </w:rPr>
        <w:t>...</w:t>
      </w:r>
      <w:bookmarkEnd w:id="430"/>
    </w:p>
    <w:p>
      <w:pPr>
        <w:pStyle w:val="BookText"/>
        <w:rPr/>
      </w:pPr>
      <w:r>
        <w:rPr>
          <w:rFonts w:ascii="IRNazanin" w:hAnsi="IRNazanin" w:eastAsia="IRNazanin"/>
          <w:color w:val="111111"/>
          <w:sz w:val="28"/>
          <w:sz w:val="28"/>
          <w:szCs w:val="28"/>
          <w:rtl w:val="true"/>
          <w:lang w:bidi="fa-IR"/>
        </w:rPr>
        <w:t>باب استحباب المشی خلف الجنازة أو علی جنبی السریر خصوصا حافیا وکراهة المشی امامها خصوصا</w:t>
      </w:r>
    </w:p>
    <w:p>
      <w:pPr>
        <w:pStyle w:val="BookText"/>
        <w:rPr/>
      </w:pPr>
      <w:r>
        <w:rPr>
          <w:rFonts w:ascii="IRNazanin" w:hAnsi="IRNazanin" w:eastAsia="IRNazanin"/>
          <w:color w:val="111111"/>
          <w:sz w:val="28"/>
          <w:sz w:val="28"/>
          <w:szCs w:val="28"/>
          <w:rtl w:val="true"/>
          <w:lang w:bidi="fa-IR"/>
        </w:rPr>
        <w:t>فی جنازة المخالف</w:t>
      </w:r>
    </w:p>
    <w:p>
      <w:pPr>
        <w:pStyle w:val="BookText"/>
        <w:rPr/>
      </w:pPr>
      <w:r>
        <w:rPr>
          <w:rFonts w:eastAsia="IRNazanin" w:cs="IRNazanin"/>
          <w:color w:val="111111"/>
          <w:sz w:val="28"/>
          <w:szCs w:val="28"/>
          <w:lang w:bidi="fa-IR"/>
        </w:rPr>
        <w:t>4417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أخبرنا الشیخ أیده الله عن أبی القاسم جعفر بن محمد عن</w:t>
      </w:r>
    </w:p>
    <w:p>
      <w:pPr>
        <w:pStyle w:val="BookText"/>
        <w:rPr/>
      </w:pP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عن محمد بن</w:t>
      </w:r>
    </w:p>
    <w:p>
      <w:pPr>
        <w:pStyle w:val="BookText"/>
        <w:rPr/>
      </w:pPr>
      <w:r>
        <w:rPr>
          <w:rFonts w:ascii="IRNazanin" w:hAnsi="IRNazanin" w:eastAsia="IRNazanin"/>
          <w:color w:val="111111"/>
          <w:sz w:val="28"/>
          <w:sz w:val="28"/>
          <w:szCs w:val="28"/>
          <w:rtl w:val="true"/>
          <w:lang w:bidi="fa-IR"/>
        </w:rPr>
        <w:t xml:space="preserve">إسماعیل عن محمد بن عذافر عن إسحاق بن عمار عن فقیه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أبی عبد الله </w:t>
      </w:r>
      <w:r>
        <w:rPr>
          <w:rStyle w:val="FootnoteAnchor"/>
          <w:rtl w:val="true"/>
        </w:rPr>
        <w:footnoteReference w:id="801"/>
      </w:r>
    </w:p>
    <w:p>
      <w:pPr>
        <w:pStyle w:val="BookText"/>
        <w:rPr/>
      </w:pPr>
      <w:r>
        <w:rPr>
          <w:rFonts w:ascii="IRNazanin" w:hAnsi="IRNazanin" w:eastAsia="IRNazanin"/>
          <w:color w:val="111111"/>
          <w:sz w:val="28"/>
          <w:sz w:val="28"/>
          <w:szCs w:val="28"/>
          <w:rtl w:val="true"/>
          <w:lang w:bidi="fa-IR"/>
        </w:rPr>
        <w:t xml:space="preserve">علیه السلام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المشی خلف الجنازة أفضل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المشی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خ ل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یدیها یب فقیه ولا بأس بان یمشی </w:t>
      </w:r>
      <w:r>
        <w:rPr>
          <w:rStyle w:val="FootnoteAnchor"/>
          <w:rtl w:val="true"/>
        </w:rPr>
        <w:footnoteReference w:id="802"/>
      </w:r>
      <w:r>
        <w:rPr>
          <w:rFonts w:ascii="IRNazanin" w:hAnsi="IRNazanin" w:eastAsia="IRNazanin"/>
          <w:color w:val="111111"/>
          <w:sz w:val="28"/>
          <w:sz w:val="28"/>
          <w:szCs w:val="28"/>
          <w:rtl w:val="true"/>
          <w:lang w:bidi="fa-IR"/>
        </w:rPr>
        <w:t>بین یدیها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4418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280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علی علیه السلام ان ابا سعید الخدری</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سأله عن المشی مع الجنازة ای ذلک أفضل امامها أم خلفها فقال علیه السلام له</w:t>
      </w:r>
    </w:p>
    <w:p>
      <w:pPr>
        <w:pStyle w:val="BookText"/>
        <w:rPr/>
      </w:pPr>
      <w:r>
        <w:rPr>
          <w:rFonts w:ascii="IRNazanin" w:hAnsi="IRNazanin" w:eastAsia="IRNazanin"/>
          <w:color w:val="111111"/>
          <w:sz w:val="28"/>
          <w:sz w:val="28"/>
          <w:szCs w:val="28"/>
          <w:rtl w:val="true"/>
          <w:lang w:bidi="fa-IR"/>
        </w:rPr>
        <w:t>یا أبا سعید مثلک یسأل عن هذا قال ای والله لمثلی یسأل عن هذا قال علی علیه السلام ان</w:t>
      </w:r>
    </w:p>
    <w:p>
      <w:pPr>
        <w:pStyle w:val="BookText"/>
        <w:rPr/>
      </w:pPr>
      <w:r>
        <w:rPr>
          <w:rFonts w:ascii="IRNazanin" w:hAnsi="IRNazanin" w:eastAsia="IRNazanin"/>
          <w:color w:val="111111"/>
          <w:sz w:val="28"/>
          <w:sz w:val="28"/>
          <w:szCs w:val="28"/>
          <w:rtl w:val="true"/>
          <w:lang w:bidi="fa-IR"/>
        </w:rPr>
        <w:t>فضل الماشی خلفها علی الماشی امامها کفضل الصلاة المکتوبة علی التطوع فقال</w:t>
      </w:r>
    </w:p>
    <w:p>
      <w:pPr>
        <w:pStyle w:val="BookText"/>
        <w:rPr/>
      </w:pPr>
      <w:r>
        <w:rPr>
          <w:rFonts w:ascii="IRNazanin" w:hAnsi="IRNazanin" w:eastAsia="IRNazanin"/>
          <w:color w:val="111111"/>
          <w:sz w:val="28"/>
          <w:sz w:val="28"/>
          <w:szCs w:val="28"/>
          <w:rtl w:val="true"/>
          <w:lang w:bidi="fa-IR"/>
        </w:rPr>
        <w:t>له أبو سعید عن نفسک تقول هذا أم شئ سمعته عن رسول الله صلی الله علیه وآله فقال له علی علیه السلام</w:t>
      </w:r>
    </w:p>
    <w:p>
      <w:pPr>
        <w:pStyle w:val="BookText"/>
        <w:rPr/>
      </w:pPr>
      <w:r>
        <w:rPr>
          <w:rFonts w:ascii="IRNazanin" w:hAnsi="IRNazanin" w:eastAsia="IRNazanin"/>
          <w:color w:val="111111"/>
          <w:sz w:val="28"/>
          <w:sz w:val="28"/>
          <w:szCs w:val="28"/>
          <w:rtl w:val="true"/>
          <w:lang w:bidi="fa-IR"/>
        </w:rPr>
        <w:t>بل سمعت رسول الله صلی الله علیه وآله یقوله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4419</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أیده الله عن أبی القاسم جعفر بن محمد</w:t>
      </w:r>
    </w:p>
    <w:p>
      <w:pPr>
        <w:pStyle w:val="BookText"/>
        <w:rPr/>
      </w:pPr>
      <w:r>
        <w:rPr>
          <w:rFonts w:ascii="IRNazanin" w:hAnsi="IRNazanin" w:eastAsia="IRNazanin"/>
          <w:color w:val="111111"/>
          <w:sz w:val="28"/>
          <w:sz w:val="28"/>
          <w:szCs w:val="28"/>
          <w:rtl w:val="true"/>
          <w:lang w:bidi="fa-IR"/>
        </w:rPr>
        <w:t xml:space="preserve">عن محمد بن یعقوب عن کا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 ابن أبی عبد الله عن</w:t>
      </w:r>
    </w:p>
    <w:p>
      <w:pPr>
        <w:pStyle w:val="BookText"/>
        <w:rPr/>
      </w:pPr>
      <w:r>
        <w:rPr>
          <w:rFonts w:ascii="IRNazanin" w:hAnsi="IRNazanin" w:eastAsia="IRNazanin"/>
          <w:color w:val="111111"/>
          <w:sz w:val="28"/>
          <w:sz w:val="28"/>
          <w:szCs w:val="28"/>
          <w:rtl w:val="true"/>
          <w:lang w:bidi="fa-IR"/>
        </w:rPr>
        <w:t>عمرو بن عثمان عن مفضل بن صالح عن جابر عن أبی جعفر علیه السلام قال مشی</w:t>
      </w:r>
    </w:p>
    <w:p>
      <w:pPr>
        <w:pStyle w:val="BookText"/>
        <w:rPr/>
      </w:pPr>
      <w:r>
        <w:rPr>
          <w:rFonts w:ascii="IRNazanin" w:hAnsi="IRNazanin" w:eastAsia="IRNazanin"/>
          <w:color w:val="111111"/>
          <w:sz w:val="28"/>
          <w:sz w:val="28"/>
          <w:szCs w:val="28"/>
          <w:rtl w:val="true"/>
          <w:lang w:bidi="fa-IR"/>
        </w:rPr>
        <w:t>النبی صلی الله علیه وآله خلف جنازة فقیل له یا رسول الله مالک تمشی خلفها فقال إن</w:t>
      </w:r>
    </w:p>
    <w:p>
      <w:pPr>
        <w:pStyle w:val="BookText"/>
        <w:rPr/>
      </w:pPr>
      <w:r>
        <w:rPr>
          <w:rFonts w:ascii="IRNazanin" w:hAnsi="IRNazanin" w:eastAsia="IRNazanin"/>
          <w:color w:val="111111"/>
          <w:sz w:val="28"/>
          <w:sz w:val="28"/>
          <w:szCs w:val="28"/>
          <w:rtl w:val="true"/>
          <w:lang w:bidi="fa-IR"/>
        </w:rPr>
        <w:t xml:space="preserve">الملائکة رأیتهم </w:t>
      </w:r>
      <w:r>
        <w:rPr>
          <w:rStyle w:val="FootnoteAnchor"/>
          <w:rtl w:val="true"/>
        </w:rPr>
        <w:footnoteReference w:id="8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یمشون امامها ونحن تبع لهم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4420</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حضرت جنازة فامش خلفها ولا تمش امامها</w:t>
      </w:r>
    </w:p>
    <w:p>
      <w:pPr>
        <w:pStyle w:val="BookText"/>
        <w:rPr/>
      </w:pPr>
      <w:r>
        <w:rPr>
          <w:rFonts w:ascii="IRNazanin" w:hAnsi="IRNazanin" w:eastAsia="IRNazanin"/>
          <w:color w:val="111111"/>
          <w:sz w:val="28"/>
          <w:sz w:val="28"/>
          <w:szCs w:val="28"/>
          <w:rtl w:val="true"/>
          <w:lang w:bidi="fa-IR"/>
        </w:rPr>
        <w:t>وانما یؤجر من تبعها لا من تبعته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4421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أیده الله عن أبی جعفر محمد بن علی</w:t>
      </w:r>
    </w:p>
    <w:p>
      <w:pPr>
        <w:pStyle w:val="BookText"/>
        <w:rPr/>
      </w:pPr>
      <w:r>
        <w:rPr>
          <w:rFonts w:ascii="IRNazanin" w:hAnsi="IRNazanin" w:eastAsia="IRNazanin"/>
          <w:color w:val="111111"/>
          <w:sz w:val="28"/>
          <w:sz w:val="28"/>
          <w:szCs w:val="28"/>
          <w:rtl w:val="true"/>
          <w:lang w:bidi="fa-IR"/>
        </w:rPr>
        <w:t>عن محمد بن الحسن عن أحمد بن إدریس عن محمد بن أحمد بن یحیی عن النوفلی</w:t>
      </w:r>
    </w:p>
    <w:p>
      <w:pPr>
        <w:pStyle w:val="BookText"/>
        <w:rPr/>
      </w:pPr>
      <w:r>
        <w:rPr>
          <w:rFonts w:ascii="IRNazanin" w:hAnsi="IRNazanin" w:eastAsia="IRNazanin"/>
          <w:color w:val="111111"/>
          <w:sz w:val="28"/>
          <w:sz w:val="28"/>
          <w:szCs w:val="28"/>
          <w:rtl w:val="true"/>
          <w:lang w:bidi="fa-IR"/>
        </w:rPr>
        <w:t>عن السکونی عن جعفر عن أبیه عن آبائه عن علی علیه السلام قال سمعت النبی</w:t>
      </w:r>
    </w:p>
    <w:p>
      <w:pPr>
        <w:pStyle w:val="BookText"/>
        <w:rPr/>
      </w:pPr>
      <w:r>
        <w:rPr>
          <w:rFonts w:ascii="IRNazanin" w:hAnsi="IRNazanin" w:eastAsia="IRNazanin"/>
          <w:color w:val="111111"/>
          <w:sz w:val="28"/>
          <w:sz w:val="28"/>
          <w:szCs w:val="28"/>
          <w:rtl w:val="true"/>
          <w:lang w:bidi="fa-IR"/>
        </w:rPr>
        <w:t>صلی الله علیه وآله وسلم یقول اتبعوا الجنازة ولا تتبعکم خالفوا أهل الکتاب</w:t>
      </w:r>
    </w:p>
    <w:p>
      <w:pPr>
        <w:pStyle w:val="BookText"/>
        <w:rPr/>
      </w:pP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208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علیه السلام عن رسول الله</w:t>
      </w:r>
    </w:p>
    <w:p>
      <w:pPr>
        <w:pStyle w:val="BookText"/>
        <w:rPr/>
      </w:pPr>
      <w:r>
        <w:rPr>
          <w:rFonts w:ascii="IRNazanin" w:hAnsi="IRNazanin" w:eastAsia="IRNazanin"/>
          <w:color w:val="111111"/>
          <w:sz w:val="28"/>
          <w:sz w:val="28"/>
          <w:szCs w:val="28"/>
          <w:rtl w:val="true"/>
          <w:lang w:bidi="fa-IR"/>
        </w:rPr>
        <w:t>صلی الله علیه وآله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4422</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279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علی علیه السلام أنه قال قال رسول الله صلی الله</w:t>
      </w:r>
    </w:p>
    <w:p>
      <w:pPr>
        <w:pStyle w:val="BookText"/>
        <w:rPr/>
      </w:pPr>
      <w:r>
        <w:rPr>
          <w:rFonts w:ascii="IRNazanin" w:hAnsi="IRNazanin" w:eastAsia="IRNazanin"/>
          <w:color w:val="111111"/>
          <w:sz w:val="28"/>
          <w:sz w:val="28"/>
          <w:szCs w:val="28"/>
          <w:rtl w:val="true"/>
          <w:lang w:bidi="fa-IR"/>
        </w:rPr>
        <w:t>علیه وآله اتبعوا الجنازة ولا تتبعکم خالفوا أهل الکتاب وان رجلا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أصبحت</w:t>
      </w:r>
    </w:p>
    <w:p>
      <w:pPr>
        <w:pStyle w:val="BookText"/>
        <w:rPr/>
      </w:pPr>
      <w:r>
        <w:rPr>
          <w:rFonts w:ascii="IRNazanin" w:hAnsi="IRNazanin" w:eastAsia="IRNazanin"/>
          <w:color w:val="111111"/>
          <w:sz w:val="28"/>
          <w:sz w:val="28"/>
          <w:szCs w:val="28"/>
          <w:rtl w:val="true"/>
          <w:lang w:bidi="fa-IR"/>
        </w:rPr>
        <w:t>یا أمیر المؤمنین قال خیرا من رجل لم یمش وراء جنازة ولم یعد مریضا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4423</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المقنع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اتبعوا الجنازة ولا تتبعکم فإنه من عمل المجوس</w:t>
      </w:r>
    </w:p>
    <w:p>
      <w:pPr>
        <w:pStyle w:val="BookText"/>
        <w:rPr/>
      </w:pPr>
      <w:r>
        <w:rPr>
          <w:rFonts w:eastAsia="IRNazanin" w:cs="IRNazanin"/>
          <w:color w:val="111111"/>
          <w:sz w:val="28"/>
          <w:szCs w:val="28"/>
          <w:lang w:bidi="fa-IR"/>
        </w:rPr>
        <w:t>4424</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اتبعوا الجنازة ولا تتبعکم فإنه من عمل</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المجوس وأفضل المشی فی اتباع الجنازة ما بین جنبی الجنازة وهو مشی الکرام</w:t>
      </w:r>
    </w:p>
    <w:p>
      <w:pPr>
        <w:pStyle w:val="BookText"/>
        <w:rPr/>
      </w:pPr>
      <w:r>
        <w:rPr>
          <w:rFonts w:ascii="IRNazanin" w:hAnsi="IRNazanin" w:eastAsia="IRNazanin"/>
          <w:color w:val="111111"/>
          <w:sz w:val="28"/>
          <w:sz w:val="28"/>
          <w:szCs w:val="28"/>
          <w:rtl w:val="true"/>
          <w:lang w:bidi="fa-IR"/>
        </w:rPr>
        <w:t>الکاتبین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4425</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أیده الله عن أبی القاسم جعفر بن محمد عن</w:t>
      </w:r>
    </w:p>
    <w:p>
      <w:pPr>
        <w:pStyle w:val="BookText"/>
        <w:rPr/>
      </w:pP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أبی علی الأشعری عن محمد بن عبد الجبار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الحجال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 یب 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شجرة عن أبی الوفاء المرادی عن سدیر عن أبی جعفر علیه السلام</w:t>
      </w:r>
    </w:p>
    <w:p>
      <w:pPr>
        <w:pStyle w:val="BookText"/>
        <w:rPr/>
      </w:pPr>
      <w:r>
        <w:rPr>
          <w:rFonts w:ascii="IRNazanin" w:hAnsi="IRNazanin" w:eastAsia="IRNazanin"/>
          <w:color w:val="111111"/>
          <w:sz w:val="28"/>
          <w:sz w:val="28"/>
          <w:szCs w:val="28"/>
          <w:rtl w:val="true"/>
          <w:lang w:bidi="fa-IR"/>
        </w:rPr>
        <w:t xml:space="preserve">قال من أحب ان یمشی ممشی الکرام الکاتبین فلیمش جنبی </w:t>
      </w:r>
      <w:r>
        <w:rPr>
          <w:rStyle w:val="FootnoteAnchor"/>
          <w:rtl w:val="true"/>
        </w:rPr>
        <w:footnoteReference w:id="804"/>
      </w:r>
      <w:r>
        <w:rPr>
          <w:rFonts w:ascii="IRNazanin" w:hAnsi="IRNazanin" w:eastAsia="IRNazanin"/>
          <w:color w:val="111111"/>
          <w:sz w:val="28"/>
          <w:sz w:val="28"/>
          <w:szCs w:val="28"/>
          <w:rtl w:val="true"/>
          <w:lang w:bidi="fa-IR"/>
        </w:rPr>
        <w:t>السریر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4426</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280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علی علیه السلام انه کان یمشی خلف الجنازة حافیا</w:t>
      </w:r>
    </w:p>
    <w:p>
      <w:pPr>
        <w:pStyle w:val="BookText"/>
        <w:rPr/>
      </w:pPr>
      <w:r>
        <w:rPr>
          <w:rFonts w:ascii="IRNazanin" w:hAnsi="IRNazanin" w:eastAsia="IRNazanin"/>
          <w:color w:val="111111"/>
          <w:sz w:val="28"/>
          <w:sz w:val="28"/>
          <w:szCs w:val="28"/>
          <w:rtl w:val="true"/>
          <w:lang w:bidi="fa-IR"/>
        </w:rPr>
        <w:t>یبتغی بذلک أفضل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4427</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 عن علی علیه السلام انه کان یمشی فی</w:t>
      </w:r>
    </w:p>
    <w:p>
      <w:pPr>
        <w:pStyle w:val="BookText"/>
        <w:rPr/>
      </w:pPr>
      <w:r>
        <w:rPr>
          <w:rFonts w:ascii="IRNazanin" w:hAnsi="IRNazanin" w:eastAsia="IRNazanin"/>
          <w:color w:val="111111"/>
          <w:sz w:val="28"/>
          <w:sz w:val="28"/>
          <w:szCs w:val="28"/>
          <w:rtl w:val="true"/>
          <w:lang w:bidi="fa-IR"/>
        </w:rPr>
        <w:t>خمس مواطن حافیا ویعلق نعلیه بیده الیسری وکان یقول إنها مواطن لله فأحب ان</w:t>
      </w:r>
    </w:p>
    <w:p>
      <w:pPr>
        <w:pStyle w:val="BookText"/>
        <w:rPr/>
      </w:pPr>
      <w:r>
        <w:rPr>
          <w:rFonts w:ascii="IRNazanin" w:hAnsi="IRNazanin" w:eastAsia="IRNazanin"/>
          <w:color w:val="111111"/>
          <w:sz w:val="28"/>
          <w:sz w:val="28"/>
          <w:szCs w:val="28"/>
          <w:rtl w:val="true"/>
          <w:lang w:bidi="fa-IR"/>
        </w:rPr>
        <w:t>أکون فیها حافیا إلی أن قال وإذا شهد جنازة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4428</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حمید بن زیاد عن الحسن بن محمد الکندی عن غیر</w:t>
      </w:r>
    </w:p>
    <w:p>
      <w:pPr>
        <w:pStyle w:val="BookText"/>
        <w:rPr/>
      </w:pPr>
      <w:r>
        <w:rPr>
          <w:rFonts w:ascii="IRNazanin" w:hAnsi="IRNazanin" w:eastAsia="IRNazanin"/>
          <w:color w:val="111111"/>
          <w:sz w:val="28"/>
          <w:sz w:val="28"/>
          <w:szCs w:val="28"/>
          <w:rtl w:val="true"/>
          <w:lang w:bidi="fa-IR"/>
        </w:rPr>
        <w:t>واحد عن ابان بن عثمان عن محمد بن مسلم عن أبی جعفر علیه السلام قال امش بین یدی</w:t>
      </w:r>
    </w:p>
    <w:p>
      <w:pPr>
        <w:pStyle w:val="BookText"/>
        <w:rPr/>
      </w:pPr>
      <w:r>
        <w:rPr>
          <w:rFonts w:ascii="Amiri" w:hAnsi="Amiri" w:eastAsia="Amiri" w:cs="Amiri"/>
          <w:color w:val="111111"/>
          <w:sz w:val="28"/>
          <w:sz w:val="28"/>
          <w:szCs w:val="28"/>
          <w:rtl w:val="true"/>
          <w:lang w:bidi="ar-SA"/>
        </w:rPr>
        <w:t>الجنازة وخلفها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4429</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علی الأشعری عن محمد بن عبد الجبار عن صفوان</w:t>
      </w:r>
    </w:p>
    <w:p>
      <w:pPr>
        <w:pStyle w:val="BookText"/>
        <w:rPr/>
      </w:pPr>
      <w:r>
        <w:rPr>
          <w:rFonts w:ascii="IRNazanin" w:hAnsi="IRNazanin" w:eastAsia="IRNazanin"/>
          <w:color w:val="111111"/>
          <w:sz w:val="28"/>
          <w:sz w:val="28"/>
          <w:szCs w:val="28"/>
          <w:rtl w:val="true"/>
          <w:lang w:bidi="fa-IR"/>
        </w:rPr>
        <w:t xml:space="preserve">بن یحیی عن العلاء بن رزین عن فقیه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مسلم عن أحدهما علیهما السلام قال</w:t>
      </w:r>
    </w:p>
    <w:p>
      <w:pPr>
        <w:pStyle w:val="BookText"/>
        <w:rPr/>
      </w:pPr>
      <w:r>
        <w:rPr>
          <w:rFonts w:ascii="IRNazanin" w:hAnsi="IRNazanin" w:eastAsia="IRNazanin"/>
          <w:color w:val="111111"/>
          <w:sz w:val="28"/>
          <w:sz w:val="28"/>
          <w:szCs w:val="28"/>
          <w:rtl w:val="true"/>
          <w:lang w:bidi="fa-IR"/>
        </w:rPr>
        <w:t>سألته عن المشی مع الجنازة فقال بین یدیها وعن یمینها وعن شمالها وخلفها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4430</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بن عبد الله عن محمد بن الحسین عن وهیب بن</w:t>
      </w:r>
    </w:p>
    <w:p>
      <w:pPr>
        <w:pStyle w:val="BookText"/>
        <w:rPr/>
      </w:pPr>
      <w:r>
        <w:rPr>
          <w:rFonts w:ascii="IRNazanin" w:hAnsi="IRNazanin" w:eastAsia="IRNazanin"/>
          <w:color w:val="111111"/>
          <w:sz w:val="28"/>
          <w:sz w:val="28"/>
          <w:szCs w:val="28"/>
          <w:rtl w:val="true"/>
          <w:lang w:bidi="fa-IR"/>
        </w:rPr>
        <w:t>حفص عن أبی بصیر قال سئلت ابا عبد الله علیه السلام کیف اصنع إذا خرجت مع الجنازة</w:t>
      </w:r>
    </w:p>
    <w:p>
      <w:pPr>
        <w:pStyle w:val="BookText"/>
        <w:rPr/>
      </w:pPr>
      <w:r>
        <w:rPr>
          <w:rFonts w:ascii="IRNazanin" w:hAnsi="IRNazanin" w:eastAsia="IRNazanin"/>
          <w:color w:val="111111"/>
          <w:sz w:val="28"/>
          <w:sz w:val="28"/>
          <w:szCs w:val="28"/>
          <w:rtl w:val="true"/>
          <w:lang w:bidi="fa-IR"/>
        </w:rPr>
        <w:t>امش امامها أو خلفها أو عن یمینها أو عن شمالها قال إن کان مخالفا فلا تمش امامه</w:t>
      </w:r>
    </w:p>
    <w:p>
      <w:pPr>
        <w:pStyle w:val="BookText"/>
        <w:rPr/>
      </w:pPr>
      <w:r>
        <w:rPr>
          <w:rFonts w:ascii="IRNazanin" w:hAnsi="IRNazanin" w:eastAsia="IRNazanin"/>
          <w:color w:val="111111"/>
          <w:sz w:val="28"/>
          <w:sz w:val="28"/>
          <w:szCs w:val="28"/>
          <w:rtl w:val="true"/>
          <w:lang w:bidi="fa-IR"/>
        </w:rPr>
        <w:t xml:space="preserve">فان ملائکة العذاب یستقبلونه بأنواع العذاب کا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w:t>
      </w:r>
    </w:p>
    <w:p>
      <w:pPr>
        <w:pStyle w:val="BookText"/>
        <w:rPr/>
      </w:pPr>
      <w:r>
        <w:rPr>
          <w:rFonts w:ascii="IRNazanin" w:hAnsi="IRNazanin" w:eastAsia="IRNazanin"/>
          <w:color w:val="111111"/>
          <w:sz w:val="28"/>
          <w:sz w:val="28"/>
          <w:szCs w:val="28"/>
          <w:rtl w:val="true"/>
          <w:lang w:bidi="fa-IR"/>
        </w:rPr>
        <w:t>عن النوفلی عن السکونی عن أبی عبد الله علیه السلام قال سئل کیف اصنع وذکر مثله</w:t>
      </w:r>
    </w:p>
    <w:p>
      <w:pPr>
        <w:pStyle w:val="BookText"/>
        <w:rPr/>
      </w:pPr>
      <w:r>
        <w:rPr>
          <w:rFonts w:ascii="IRNazanin" w:hAnsi="IRNazanin" w:eastAsia="IRNazanin"/>
          <w:color w:val="111111"/>
          <w:sz w:val="28"/>
          <w:sz w:val="28"/>
          <w:szCs w:val="28"/>
          <w:rtl w:val="true"/>
          <w:lang w:bidi="fa-IR"/>
        </w:rPr>
        <w:t xml:space="preserve">الا ان فیه بألوان العذاب العلل </w:t>
      </w: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علی ماجیلویه قال حدثنا</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عمی محمد بن أبی القاسم عن المحاسن </w:t>
      </w:r>
      <w:r>
        <w:rPr>
          <w:rFonts w:eastAsia="IRNazanin" w:cs="IRNazanin"/>
          <w:color w:val="111111"/>
          <w:sz w:val="28"/>
          <w:szCs w:val="28"/>
          <w:lang w:bidi="fa-IR"/>
        </w:rPr>
        <w:t>317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بن أبی عبد الله عن وهب </w:t>
      </w:r>
      <w:r>
        <w:rPr>
          <w:rStyle w:val="FootnoteAnchor"/>
          <w:rtl w:val="true"/>
        </w:rPr>
        <w:footnoteReference w:id="805"/>
      </w:r>
      <w:bookmarkStart w:id="431" w:name="pg12405_123576"/>
    </w:p>
    <w:p>
      <w:pPr>
        <w:pStyle w:val="BookText"/>
        <w:rPr/>
      </w:pPr>
      <w:bookmarkEnd w:id="43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حفص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ابن أبی حمزة عن أبی عبد الله علیه السلام مثل ما</w:t>
      </w:r>
    </w:p>
    <w:p>
      <w:pPr>
        <w:pStyle w:val="BookText"/>
        <w:rPr/>
      </w:pPr>
      <w:r>
        <w:rPr>
          <w:rFonts w:ascii="IRNazanin" w:hAnsi="IRNazanin" w:eastAsia="IRNazanin"/>
          <w:color w:val="111111"/>
          <w:sz w:val="28"/>
          <w:sz w:val="28"/>
          <w:szCs w:val="28"/>
          <w:rtl w:val="true"/>
          <w:lang w:bidi="fa-IR"/>
        </w:rPr>
        <w:t>فی الکافی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4431</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سهل بن زیاد عن محمد بن أورمة عن</w:t>
      </w:r>
    </w:p>
    <w:p>
      <w:pPr>
        <w:pStyle w:val="BookText"/>
        <w:rPr/>
      </w:pPr>
      <w:r>
        <w:rPr>
          <w:rFonts w:ascii="IRNazanin" w:hAnsi="IRNazanin" w:eastAsia="IRNazanin"/>
          <w:color w:val="111111"/>
          <w:sz w:val="28"/>
          <w:sz w:val="28"/>
          <w:szCs w:val="28"/>
          <w:rtl w:val="true"/>
          <w:lang w:bidi="fa-IR"/>
        </w:rPr>
        <w:t xml:space="preserve">محمد بن عمرو </w:t>
      </w:r>
      <w:r>
        <w:rPr>
          <w:rStyle w:val="FootnoteAnchor"/>
          <w:rtl w:val="true"/>
        </w:rPr>
        <w:footnoteReference w:id="806"/>
      </w:r>
      <w:r>
        <w:rPr>
          <w:rFonts w:ascii="IRNazanin" w:hAnsi="IRNazanin" w:eastAsia="IRNazanin"/>
          <w:color w:val="111111"/>
          <w:sz w:val="28"/>
          <w:sz w:val="28"/>
          <w:szCs w:val="28"/>
          <w:rtl w:val="true"/>
          <w:lang w:bidi="fa-IR"/>
        </w:rPr>
        <w:t>و</w:t>
      </w:r>
      <w:r>
        <w:rPr>
          <w:rStyle w:val="FootnoteAnchor"/>
          <w:rtl w:val="true"/>
        </w:rPr>
        <w:footnoteReference w:id="807"/>
      </w:r>
      <w:r>
        <w:rPr>
          <w:rFonts w:ascii="IRNazanin" w:hAnsi="IRNazanin" w:eastAsia="IRNazanin"/>
          <w:color w:val="111111"/>
          <w:sz w:val="28"/>
          <w:sz w:val="28"/>
          <w:szCs w:val="28"/>
          <w:rtl w:val="true"/>
          <w:lang w:bidi="fa-IR"/>
        </w:rPr>
        <w:t xml:space="preserve">حسین بن أحمد </w:t>
      </w:r>
      <w:r>
        <w:rPr>
          <w:rStyle w:val="FootnoteAnchor"/>
          <w:rtl w:val="true"/>
        </w:rPr>
        <w:footnoteReference w:id="808"/>
      </w:r>
      <w:r>
        <w:rPr>
          <w:rFonts w:ascii="IRNazanin" w:hAnsi="IRNazanin" w:eastAsia="IRNazanin"/>
          <w:color w:val="111111"/>
          <w:sz w:val="28"/>
          <w:sz w:val="28"/>
          <w:szCs w:val="28"/>
          <w:rtl w:val="true"/>
          <w:lang w:bidi="fa-IR"/>
        </w:rPr>
        <w:t>المنقری عن یونس بن ظبیان</w:t>
      </w:r>
    </w:p>
    <w:p>
      <w:pPr>
        <w:pStyle w:val="BookText"/>
        <w:rPr/>
      </w:pPr>
      <w:r>
        <w:rPr>
          <w:rFonts w:ascii="IRNazanin" w:hAnsi="IRNazanin" w:eastAsia="IRNazanin"/>
          <w:color w:val="111111"/>
          <w:sz w:val="28"/>
          <w:sz w:val="28"/>
          <w:szCs w:val="28"/>
          <w:rtl w:val="true"/>
          <w:lang w:bidi="fa-IR"/>
        </w:rPr>
        <w:t>عن أبی عبد الله علیه السلام قال امش امام جنازة المسلم العارف ولا تمش امام جنازة</w:t>
      </w:r>
    </w:p>
    <w:p>
      <w:pPr>
        <w:pStyle w:val="BookText"/>
        <w:rPr/>
      </w:pPr>
      <w:r>
        <w:rPr>
          <w:rFonts w:ascii="IRNazanin" w:hAnsi="IRNazanin" w:eastAsia="IRNazanin"/>
          <w:color w:val="111111"/>
          <w:sz w:val="28"/>
          <w:sz w:val="28"/>
          <w:szCs w:val="28"/>
          <w:rtl w:val="true"/>
          <w:lang w:bidi="fa-IR"/>
        </w:rPr>
        <w:t>الجاحد فان امام جنازة المسلم ملائکة یسرعون به إلی الجنة وان امام جنازة الکافر</w:t>
      </w:r>
    </w:p>
    <w:p>
      <w:pPr>
        <w:pStyle w:val="BookText"/>
        <w:rPr/>
      </w:pPr>
      <w:r>
        <w:rPr>
          <w:rFonts w:ascii="IRNazanin" w:hAnsi="IRNazanin" w:eastAsia="IRNazanin"/>
          <w:color w:val="111111"/>
          <w:sz w:val="28"/>
          <w:sz w:val="28"/>
          <w:szCs w:val="28"/>
          <w:rtl w:val="true"/>
          <w:lang w:bidi="fa-IR"/>
        </w:rPr>
        <w:t>ملائکة یسرعون به إلی النار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4432</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المقنع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وروی إذا کان المیت مؤمنا فلا بأس ان </w:t>
      </w:r>
      <w:r>
        <w:rPr>
          <w:rStyle w:val="FootnoteAnchor"/>
          <w:rtl w:val="true"/>
        </w:rPr>
        <w:footnoteReference w:id="809"/>
      </w:r>
    </w:p>
    <w:p>
      <w:pPr>
        <w:pStyle w:val="BookText"/>
        <w:rPr/>
      </w:pPr>
      <w:r>
        <w:rPr>
          <w:rFonts w:ascii="IRNazanin" w:hAnsi="IRNazanin" w:eastAsia="IRNazanin"/>
          <w:color w:val="111111"/>
          <w:sz w:val="28"/>
          <w:sz w:val="28"/>
          <w:szCs w:val="28"/>
          <w:rtl w:val="true"/>
          <w:lang w:bidi="fa-IR"/>
        </w:rPr>
        <w:t>یمشی قدام جنازته فان الرحمة تستقبله والکافر لا تتقدم جنازته فان اللعنة تستقبله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4433</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السندی بن محمد البزاز قال حدثنی</w:t>
      </w:r>
    </w:p>
    <w:p>
      <w:pPr>
        <w:pStyle w:val="BookText"/>
        <w:rPr/>
      </w:pPr>
      <w:r>
        <w:rPr>
          <w:rFonts w:ascii="IRNazanin" w:hAnsi="IRNazanin" w:eastAsia="IRNazanin"/>
          <w:color w:val="111111"/>
          <w:sz w:val="28"/>
          <w:sz w:val="28"/>
          <w:szCs w:val="28"/>
          <w:rtl w:val="true"/>
          <w:lang w:bidi="fa-IR"/>
        </w:rPr>
        <w:t>أبو البختری عن جعفر بن محمد عن أبیه عن علی علیه السلام قال قال رسول الله صلی الله علیه وآله</w:t>
      </w:r>
    </w:p>
    <w:p>
      <w:pPr>
        <w:pStyle w:val="BookText"/>
        <w:rPr/>
      </w:pPr>
      <w:r>
        <w:rPr>
          <w:rFonts w:ascii="IRNazanin" w:hAnsi="IRNazanin" w:eastAsia="IRNazanin"/>
          <w:color w:val="111111"/>
          <w:sz w:val="28"/>
          <w:sz w:val="28"/>
          <w:szCs w:val="28"/>
          <w:rtl w:val="true"/>
          <w:lang w:bidi="fa-IR"/>
        </w:rPr>
        <w:t>إذا لقیت جنازة مشرک فلا تستقبلها وخذ عن یمینها وشمالها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4434</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جعفر بن أحمد القمی فی کتاب المسلسلات قال</w:t>
      </w:r>
    </w:p>
    <w:p>
      <w:pPr>
        <w:pStyle w:val="BookText"/>
        <w:rPr/>
      </w:pPr>
      <w:r>
        <w:rPr>
          <w:rFonts w:ascii="IRNazanin" w:hAnsi="IRNazanin" w:eastAsia="IRNazanin"/>
          <w:color w:val="111111"/>
          <w:sz w:val="28"/>
          <w:sz w:val="28"/>
          <w:szCs w:val="28"/>
          <w:rtl w:val="true"/>
          <w:lang w:bidi="fa-IR"/>
        </w:rPr>
        <w:t>حدثنا إسماعیل بن عباد بن عباس الوزیر قال حدثنی سلیمان بن أحمد عن أحمد بن أبی</w:t>
      </w:r>
    </w:p>
    <w:p>
      <w:pPr>
        <w:pStyle w:val="BookText"/>
        <w:rPr/>
      </w:pPr>
      <w:r>
        <w:rPr>
          <w:rFonts w:ascii="IRNazanin" w:hAnsi="IRNazanin" w:eastAsia="IRNazanin"/>
          <w:color w:val="111111"/>
          <w:sz w:val="28"/>
          <w:sz w:val="28"/>
          <w:szCs w:val="28"/>
          <w:rtl w:val="true"/>
          <w:lang w:bidi="fa-IR"/>
        </w:rPr>
        <w:t>یحیی الحضرمی عن محمد بن داود ابن أبی ناجیة عن سفیان بن عیینة قال</w:t>
      </w:r>
    </w:p>
    <w:p>
      <w:pPr>
        <w:pStyle w:val="BookText"/>
        <w:rPr/>
      </w:pPr>
      <w:r>
        <w:rPr>
          <w:rFonts w:ascii="IRNazanin" w:hAnsi="IRNazanin" w:eastAsia="IRNazanin"/>
          <w:color w:val="111111"/>
          <w:sz w:val="28"/>
          <w:sz w:val="28"/>
          <w:szCs w:val="28"/>
          <w:rtl w:val="true"/>
          <w:lang w:bidi="fa-IR"/>
        </w:rPr>
        <w:t>الزهری حدثنیه ومعمر أثبتنیه اخذته من فلق فیه یعیده ویبدیه عن سالم عن أبیه ان</w:t>
      </w:r>
    </w:p>
    <w:p>
      <w:pPr>
        <w:pStyle w:val="BookText"/>
        <w:rPr/>
      </w:pPr>
      <w:r>
        <w:rPr>
          <w:rFonts w:ascii="IRNazanin" w:hAnsi="IRNazanin" w:eastAsia="IRNazanin"/>
          <w:color w:val="111111"/>
          <w:sz w:val="28"/>
          <w:sz w:val="28"/>
          <w:szCs w:val="28"/>
          <w:rtl w:val="true"/>
          <w:lang w:bidi="fa-IR"/>
        </w:rPr>
        <w:t>النبی صلی الله علیه وآله وأبا بکر وعمر کانوا یمشون امام السریر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أکثر أحادیث باب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تشییع الجنازة للرجال ما یمکن ان</w:t>
      </w:r>
    </w:p>
    <w:p>
      <w:pPr>
        <w:pStyle w:val="BookText"/>
        <w:rPr/>
      </w:pPr>
      <w:r>
        <w:rPr>
          <w:rFonts w:ascii="IRNazanin" w:hAnsi="IRNazanin" w:eastAsia="IRNazanin"/>
          <w:color w:val="111111"/>
          <w:sz w:val="28"/>
          <w:sz w:val="28"/>
          <w:szCs w:val="28"/>
          <w:rtl w:val="true"/>
          <w:lang w:bidi="fa-IR"/>
        </w:rPr>
        <w:t>یستفاد منه استحباب المشی خلف الجنازة</w:t>
      </w:r>
    </w:p>
    <w:p>
      <w:pPr>
        <w:pStyle w:val="BookText"/>
        <w:rPr/>
      </w:pPr>
      <w:r>
        <w:rPr>
          <w:rFonts w:ascii="IRNazanin" w:hAnsi="IRNazanin" w:eastAsia="IRNazanin"/>
          <w:color w:val="111111"/>
          <w:sz w:val="28"/>
          <w:sz w:val="28"/>
          <w:szCs w:val="28"/>
          <w:rtl w:val="true"/>
          <w:lang w:bidi="fa-IR"/>
        </w:rPr>
        <w:t>ویأتی فی أحادیث الباب التالی أیضا ما یدل علی ذلک</w:t>
      </w:r>
    </w:p>
    <w:p>
      <w:pPr>
        <w:pStyle w:val="Heading4"/>
        <w:numPr>
          <w:ilvl w:val="3"/>
          <w:numId w:val="1"/>
        </w:numPr>
        <w:rPr/>
      </w:pPr>
      <w:bookmarkStart w:id="432" w:name="__RefHeading___Toc9751334_417432637"/>
      <w:bookmarkStart w:id="433" w:name="_Toc153"/>
      <w:bookmarkEnd w:id="432"/>
      <w:r>
        <w:rPr>
          <w:rtl w:val="true"/>
        </w:rPr>
        <w:t>(</w:t>
      </w:r>
      <w:r>
        <w:rPr/>
        <w:t>15</w:t>
      </w:r>
      <w:r>
        <w:rPr>
          <w:rtl w:val="true"/>
        </w:rPr>
        <w:t xml:space="preserve">) </w:t>
      </w:r>
      <w:r>
        <w:rPr>
          <w:rtl w:val="true"/>
        </w:rPr>
        <w:t>باب کراهة الرکوب مع الجنازة الا لعذر</w:t>
      </w:r>
      <w:bookmarkEnd w:id="433"/>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4435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حماد عن حریز عن عبد الرحمن ابن أبی عبد الله عن أبی عبد الله</w:t>
      </w:r>
    </w:p>
    <w:p>
      <w:pPr>
        <w:pStyle w:val="BookText"/>
        <w:rPr/>
      </w:pPr>
      <w:r>
        <w:rPr>
          <w:rFonts w:ascii="IRNazanin" w:hAnsi="IRNazanin" w:eastAsia="IRNazanin"/>
          <w:color w:val="111111"/>
          <w:sz w:val="28"/>
          <w:sz w:val="28"/>
          <w:szCs w:val="28"/>
          <w:rtl w:val="true"/>
          <w:lang w:bidi="fa-IR"/>
        </w:rPr>
        <w:t xml:space="preserve">علیه السلام کا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عن أبیه عن حماد بن عیسی عن حریز عن عبد الرحمن ابن</w:t>
      </w:r>
    </w:p>
    <w:p>
      <w:pPr>
        <w:pStyle w:val="BookText"/>
        <w:rPr/>
      </w:pPr>
      <w:r>
        <w:rPr>
          <w:rFonts w:ascii="IRNazanin" w:hAnsi="IRNazanin" w:eastAsia="IRNazanin"/>
          <w:color w:val="111111"/>
          <w:sz w:val="28"/>
          <w:sz w:val="28"/>
          <w:szCs w:val="28"/>
          <w:rtl w:val="true"/>
          <w:lang w:bidi="fa-IR"/>
        </w:rPr>
        <w:t>أبی عبد الله قال مات رجل من الأنصار من أصحاب رسول الله صلی الله علیه وآله</w:t>
      </w:r>
    </w:p>
    <w:p>
      <w:pPr>
        <w:pStyle w:val="BookText"/>
        <w:rPr/>
      </w:pPr>
      <w:r>
        <w:rPr>
          <w:rFonts w:ascii="IRNazanin" w:hAnsi="IRNazanin" w:eastAsia="IRNazanin"/>
          <w:color w:val="111111"/>
          <w:sz w:val="28"/>
          <w:sz w:val="28"/>
          <w:szCs w:val="28"/>
          <w:rtl w:val="true"/>
          <w:lang w:bidi="fa-IR"/>
        </w:rPr>
        <w:t>فخرج رسول الله صلی الله علیه وآله وسلم فی جنازته یمشی فقال له بعض أصحابه</w:t>
      </w:r>
    </w:p>
    <w:p>
      <w:pPr>
        <w:pStyle w:val="BookText"/>
        <w:rPr/>
      </w:pPr>
      <w:r>
        <w:rPr>
          <w:rFonts w:ascii="IRNazanin" w:hAnsi="IRNazanin" w:eastAsia="IRNazanin"/>
          <w:color w:val="111111"/>
          <w:sz w:val="28"/>
          <w:sz w:val="28"/>
          <w:szCs w:val="28"/>
          <w:rtl w:val="true"/>
          <w:lang w:bidi="fa-IR"/>
        </w:rPr>
        <w:t>الا ترکب یا 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 لأکره ان ارکب والملائکة یمشون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وأبی</w:t>
      </w:r>
    </w:p>
    <w:p>
      <w:pPr>
        <w:pStyle w:val="BookText"/>
        <w:rPr/>
      </w:pPr>
      <w:r>
        <w:rPr>
          <w:rFonts w:ascii="IRNazanin" w:hAnsi="IRNazanin" w:eastAsia="IRNazanin"/>
          <w:color w:val="111111"/>
          <w:sz w:val="28"/>
          <w:sz w:val="28"/>
          <w:szCs w:val="28"/>
          <w:rtl w:val="true"/>
          <w:lang w:bidi="fa-IR"/>
        </w:rPr>
        <w:t xml:space="preserve">ان یرکب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القطب الراوندی فی دعواته خرج النبی صلی الله علیه وآله</w:t>
      </w:r>
    </w:p>
    <w:p>
      <w:pPr>
        <w:pStyle w:val="BookText"/>
        <w:rPr/>
      </w:pPr>
      <w:r>
        <w:rPr>
          <w:rFonts w:ascii="IRNazanin" w:hAnsi="IRNazanin" w:eastAsia="IRNazanin"/>
          <w:color w:val="111111"/>
          <w:sz w:val="28"/>
          <w:sz w:val="28"/>
          <w:szCs w:val="28"/>
          <w:rtl w:val="true"/>
          <w:lang w:bidi="fa-IR"/>
        </w:rPr>
        <w:t>وذکر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4436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رسول الله صلی الله علیه وآله وسلم مشی خلف</w:t>
      </w:r>
    </w:p>
    <w:p>
      <w:pPr>
        <w:pStyle w:val="BookText"/>
        <w:rPr/>
      </w:pPr>
      <w:r>
        <w:rPr>
          <w:rFonts w:ascii="IRNazanin" w:hAnsi="IRNazanin" w:eastAsia="IRNazanin"/>
          <w:color w:val="111111"/>
          <w:sz w:val="28"/>
          <w:sz w:val="28"/>
          <w:szCs w:val="28"/>
          <w:rtl w:val="true"/>
          <w:lang w:bidi="fa-IR"/>
        </w:rPr>
        <w:t xml:space="preserve">جنازة رجل من الأنصار فقیل له الا ترکب یا رسول الله فقال إنی لأکره ان </w:t>
      </w:r>
      <w:r>
        <w:rPr>
          <w:rStyle w:val="FootnoteAnchor"/>
          <w:rtl w:val="true"/>
        </w:rPr>
        <w:footnoteReference w:id="810"/>
      </w:r>
    </w:p>
    <w:p>
      <w:pPr>
        <w:pStyle w:val="BookText"/>
        <w:rPr/>
      </w:pPr>
      <w:r>
        <w:rPr>
          <w:rFonts w:ascii="IRNazanin" w:hAnsi="IRNazanin" w:eastAsia="IRNazanin"/>
          <w:color w:val="111111"/>
          <w:sz w:val="28"/>
          <w:sz w:val="28"/>
          <w:szCs w:val="28"/>
          <w:rtl w:val="true"/>
          <w:lang w:bidi="fa-IR"/>
        </w:rPr>
        <w:t>ارکب والملائکة یمشون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4437</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أبی عمیر عن بعض</w:t>
      </w:r>
    </w:p>
    <w:p>
      <w:pPr>
        <w:pStyle w:val="BookText"/>
        <w:rPr/>
      </w:pPr>
      <w:r>
        <w:rPr>
          <w:rFonts w:ascii="IRNazanin" w:hAnsi="IRNazanin" w:eastAsia="IRNazanin"/>
          <w:color w:val="111111"/>
          <w:sz w:val="28"/>
          <w:sz w:val="28"/>
          <w:szCs w:val="28"/>
          <w:rtl w:val="true"/>
          <w:lang w:bidi="fa-IR"/>
        </w:rPr>
        <w:t>أصحابنا عن أبی عبد الله علیه السلام قال رآی رسول الله صلی الله علیه وآله قوما خلف</w:t>
      </w:r>
    </w:p>
    <w:p>
      <w:pPr>
        <w:pStyle w:val="BookText"/>
        <w:rPr/>
      </w:pPr>
      <w:r>
        <w:rPr>
          <w:rFonts w:ascii="IRNazanin" w:hAnsi="IRNazanin" w:eastAsia="IRNazanin"/>
          <w:color w:val="111111"/>
          <w:sz w:val="28"/>
          <w:sz w:val="28"/>
          <w:szCs w:val="28"/>
          <w:rtl w:val="true"/>
          <w:lang w:bidi="fa-IR"/>
        </w:rPr>
        <w:t xml:space="preserve">جنازة رکبانا </w:t>
      </w:r>
      <w:r>
        <w:rPr>
          <w:rStyle w:val="FootnoteAnchor"/>
          <w:rtl w:val="true"/>
        </w:rPr>
        <w:footnoteReference w:id="811"/>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استحیی هؤلاء ان یتبعوا صاحبهم رکبانا </w:t>
      </w:r>
      <w:r>
        <w:rPr>
          <w:rStyle w:val="FootnoteAnchor"/>
          <w:rtl w:val="true"/>
        </w:rPr>
        <w:footnoteReference w:id="812"/>
      </w:r>
      <w:r>
        <w:rPr>
          <w:rFonts w:ascii="IRNazanin" w:hAnsi="IRNazanin" w:eastAsia="IRNazanin"/>
          <w:color w:val="111111"/>
          <w:sz w:val="28"/>
          <w:sz w:val="28"/>
          <w:szCs w:val="28"/>
          <w:rtl w:val="true"/>
          <w:lang w:bidi="fa-IR"/>
        </w:rPr>
        <w:t>وقد</w:t>
      </w:r>
    </w:p>
    <w:p>
      <w:pPr>
        <w:pStyle w:val="BookText"/>
        <w:rPr/>
      </w:pPr>
      <w:r>
        <w:rPr>
          <w:rFonts w:ascii="IRNazanin" w:hAnsi="IRNazanin" w:eastAsia="IRNazanin"/>
          <w:color w:val="111111"/>
          <w:sz w:val="28"/>
          <w:sz w:val="28"/>
          <w:szCs w:val="28"/>
          <w:rtl w:val="true"/>
          <w:lang w:bidi="fa-IR"/>
        </w:rPr>
        <w:t>أسلموه علی هذه الحال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4438</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الحسین بن فضال عن محمد بن علی ومحمد بن</w:t>
      </w:r>
    </w:p>
    <w:p>
      <w:pPr>
        <w:pStyle w:val="BookText"/>
        <w:rPr/>
      </w:pPr>
      <w:r>
        <w:rPr>
          <w:rFonts w:ascii="IRNazanin" w:hAnsi="IRNazanin" w:eastAsia="IRNazanin"/>
          <w:color w:val="111111"/>
          <w:sz w:val="28"/>
          <w:sz w:val="28"/>
          <w:szCs w:val="28"/>
          <w:rtl w:val="true"/>
          <w:lang w:bidi="fa-IR"/>
        </w:rPr>
        <w:t xml:space="preserve">الزیات </w:t>
      </w:r>
      <w:r>
        <w:rPr>
          <w:rStyle w:val="FootnoteAnchor"/>
          <w:rtl w:val="true"/>
        </w:rPr>
        <w:footnoteReference w:id="813"/>
      </w:r>
      <w:r>
        <w:rPr>
          <w:rFonts w:ascii="IRNazanin" w:hAnsi="IRNazanin" w:eastAsia="IRNazanin"/>
          <w:color w:val="111111"/>
          <w:sz w:val="28"/>
          <w:sz w:val="28"/>
          <w:szCs w:val="28"/>
          <w:rtl w:val="true"/>
          <w:lang w:bidi="fa-IR"/>
        </w:rPr>
        <w:t>عن محمد بن یحیی عن غیاث بن إبراهیم عن أبی عبد الله علیه السلام عن</w:t>
      </w:r>
    </w:p>
    <w:p>
      <w:pPr>
        <w:pStyle w:val="BookText"/>
        <w:rPr/>
      </w:pPr>
      <w:r>
        <w:rPr>
          <w:rFonts w:ascii="IRNazanin" w:hAnsi="IRNazanin" w:eastAsia="IRNazanin"/>
          <w:color w:val="111111"/>
          <w:sz w:val="28"/>
          <w:sz w:val="28"/>
          <w:szCs w:val="28"/>
          <w:rtl w:val="true"/>
          <w:lang w:bidi="fa-IR"/>
        </w:rPr>
        <w:t xml:space="preserve">أبیه عن علی علیه السلام انه کره ان یرکب الرجل مع الجنازة فی بدایة </w:t>
      </w:r>
      <w:r>
        <w:rPr>
          <w:rStyle w:val="FootnoteAnchor"/>
          <w:rtl w:val="true"/>
        </w:rPr>
        <w:footnoteReference w:id="814"/>
      </w:r>
      <w:r>
        <w:rPr>
          <w:rFonts w:ascii="IRNazanin" w:hAnsi="IRNazanin" w:eastAsia="IRNazanin"/>
          <w:color w:val="111111"/>
          <w:sz w:val="28"/>
          <w:sz w:val="28"/>
          <w:szCs w:val="28"/>
          <w:rtl w:val="true"/>
          <w:lang w:bidi="fa-IR"/>
        </w:rPr>
        <w:t>الا من عذر وقال</w:t>
      </w:r>
    </w:p>
    <w:p>
      <w:pPr>
        <w:pStyle w:val="BookText"/>
        <w:rPr/>
      </w:pPr>
      <w:r>
        <w:rPr>
          <w:rFonts w:ascii="IRNazanin" w:hAnsi="IRNazanin" w:eastAsia="IRNazanin"/>
          <w:color w:val="111111"/>
          <w:sz w:val="28"/>
          <w:sz w:val="28"/>
          <w:szCs w:val="28"/>
          <w:rtl w:val="true"/>
          <w:lang w:bidi="fa-IR"/>
        </w:rPr>
        <w:t>یرکب إذا رجع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4439</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عوالی اللئالی عن أبی سعید الخدری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رکب</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عید ولا جنازة قط</w:t>
      </w:r>
      <w:r>
        <w:rPr>
          <w:rFonts w:eastAsia="IRNazanin" w:cs="IRNazanin"/>
          <w:color w:val="111111"/>
          <w:sz w:val="28"/>
          <w:szCs w:val="28"/>
          <w:rtl w:val="true"/>
          <w:lang w:bidi="fa-IR"/>
        </w:rPr>
        <w:t>.</w:t>
      </w:r>
      <w:bookmarkStart w:id="434" w:name="pg12405_123578"/>
    </w:p>
    <w:p>
      <w:pPr>
        <w:pStyle w:val="Heading4"/>
        <w:numPr>
          <w:ilvl w:val="3"/>
          <w:numId w:val="1"/>
        </w:numPr>
        <w:rPr/>
      </w:pPr>
      <w:bookmarkStart w:id="435" w:name="__RefHeading___Toc9751336_417432637"/>
      <w:bookmarkStart w:id="436" w:name="_Toc154"/>
      <w:bookmarkEnd w:id="434"/>
      <w:bookmarkEnd w:id="435"/>
      <w:r>
        <w:rPr>
          <w:rtl w:val="true"/>
        </w:rPr>
        <w:t>(</w:t>
      </w:r>
      <w:r>
        <w:rPr/>
        <w:t>16</w:t>
      </w:r>
      <w:r>
        <w:rPr>
          <w:rtl w:val="true"/>
        </w:rPr>
        <w:t xml:space="preserve">) </w:t>
      </w:r>
      <w:r>
        <w:rPr>
          <w:rtl w:val="true"/>
        </w:rPr>
        <w:t>باب کراهة المشی مع الجنازة بلا رداء لغیر صاحب المصیبة وکراهة قول ارفقوا به</w:t>
      </w:r>
      <w:r>
        <w:rPr>
          <w:rtl w:val="true"/>
        </w:rPr>
        <w:t>...</w:t>
      </w:r>
      <w:bookmarkEnd w:id="436"/>
    </w:p>
    <w:p>
      <w:pPr>
        <w:pStyle w:val="BookText"/>
        <w:rPr/>
      </w:pPr>
      <w:r>
        <w:rPr>
          <w:rFonts w:ascii="IRNazanin" w:hAnsi="IRNazanin" w:eastAsia="IRNazanin"/>
          <w:color w:val="111111"/>
          <w:sz w:val="28"/>
          <w:sz w:val="28"/>
          <w:szCs w:val="28"/>
          <w:rtl w:val="true"/>
          <w:lang w:bidi="fa-IR"/>
        </w:rPr>
        <w:t>باب کراهة المشی مع الجنازة بلا رداء لغیر صاحب المصیبة وکراهة قول ارفقوا به أوقفوا أو استغفروا له</w:t>
      </w:r>
    </w:p>
    <w:p>
      <w:pPr>
        <w:pStyle w:val="BookText"/>
        <w:rPr/>
      </w:pPr>
      <w:r>
        <w:rPr>
          <w:rFonts w:ascii="IRNazanin" w:hAnsi="IRNazanin" w:eastAsia="IRNazanin"/>
          <w:color w:val="111111"/>
          <w:sz w:val="28"/>
          <w:sz w:val="28"/>
          <w:szCs w:val="28"/>
          <w:rtl w:val="true"/>
          <w:lang w:bidi="fa-IR"/>
        </w:rPr>
        <w:t>غفر الله لکم واستحباب وضع الرداء والحذاء لصاحب المصیبة وکراهة وضعه لغیره</w:t>
      </w:r>
    </w:p>
    <w:p>
      <w:pPr>
        <w:pStyle w:val="BookText"/>
        <w:rPr/>
      </w:pPr>
      <w:r>
        <w:rPr>
          <w:rFonts w:eastAsia="IRNazanin" w:cs="IRNazanin"/>
          <w:color w:val="111111"/>
          <w:sz w:val="28"/>
          <w:szCs w:val="28"/>
          <w:lang w:bidi="fa-IR"/>
        </w:rPr>
        <w:t>4440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أحمد بن یحیی عن إبراهیم بن هاشم</w:t>
      </w:r>
    </w:p>
    <w:p>
      <w:pPr>
        <w:pStyle w:val="BookText"/>
        <w:rPr/>
      </w:pP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رض قال حدثنا علی بن إبراهیم بن هاشم عن أبیه عن النوفلی عن</w:t>
      </w:r>
    </w:p>
    <w:p>
      <w:pPr>
        <w:pStyle w:val="BookText"/>
        <w:rPr/>
      </w:pPr>
      <w:r>
        <w:rPr>
          <w:rFonts w:ascii="IRNazanin" w:hAnsi="IRNazanin" w:eastAsia="IRNazanin"/>
          <w:color w:val="111111"/>
          <w:sz w:val="28"/>
          <w:sz w:val="28"/>
          <w:szCs w:val="28"/>
          <w:rtl w:val="true"/>
          <w:lang w:bidi="fa-IR"/>
        </w:rPr>
        <w:t xml:space="preserve">السکونی عن أبی عبد الله </w:t>
      </w:r>
      <w:r>
        <w:rPr>
          <w:rStyle w:val="FootnoteAnchor"/>
          <w:rtl w:val="true"/>
        </w:rPr>
        <w:footnoteReference w:id="815"/>
      </w:r>
      <w:r>
        <w:rPr>
          <w:rFonts w:ascii="IRNazanin" w:hAnsi="IRNazanin" w:eastAsia="IRNazanin"/>
          <w:color w:val="111111"/>
          <w:sz w:val="28"/>
          <w:sz w:val="28"/>
          <w:szCs w:val="28"/>
          <w:rtl w:val="true"/>
          <w:lang w:bidi="fa-IR"/>
        </w:rPr>
        <w:t xml:space="preserve">عن أبیه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الجعفریات</w:t>
      </w:r>
    </w:p>
    <w:p>
      <w:pPr>
        <w:pStyle w:val="BookText"/>
        <w:rPr/>
      </w:pPr>
      <w:r>
        <w:rPr>
          <w:rFonts w:eastAsia="IRNazanin" w:cs="IRNazanin"/>
          <w:color w:val="111111"/>
          <w:sz w:val="28"/>
          <w:szCs w:val="28"/>
          <w:lang w:bidi="fa-IR"/>
        </w:rPr>
        <w:t>207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بإسناده عن علی علیه السلام قال قال رسول الله 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أدری </w:t>
      </w:r>
      <w:r>
        <w:rPr>
          <w:rStyle w:val="FootnoteAnchor"/>
          <w:rtl w:val="true"/>
        </w:rPr>
        <w:footnoteReference w:id="816"/>
      </w:r>
      <w:r>
        <w:rPr>
          <w:rFonts w:ascii="IRNazanin" w:hAnsi="IRNazanin" w:eastAsia="IRNazanin"/>
          <w:color w:val="111111"/>
          <w:sz w:val="28"/>
          <w:sz w:val="28"/>
          <w:szCs w:val="28"/>
          <w:rtl w:val="true"/>
          <w:lang w:bidi="fa-IR"/>
        </w:rPr>
        <w:t xml:space="preserve">أیهم أعظم جرما الذی یمشی مع الجنازة بغیر رداء والذی یقول ارفقوا </w:t>
      </w:r>
      <w:r>
        <w:rPr>
          <w:rStyle w:val="FootnoteAnchor"/>
          <w:rtl w:val="true"/>
        </w:rPr>
        <w:footnoteReference w:id="8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الذی یقول استغفروا له غفر الله لکم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4441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279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علی علیه السلام انه سمع رسول الله صلی الله علیه وآله یقول فی</w:t>
      </w:r>
    </w:p>
    <w:p>
      <w:pPr>
        <w:pStyle w:val="BookText"/>
        <w:rPr/>
      </w:pPr>
      <w:r>
        <w:rPr>
          <w:rFonts w:ascii="IRNazanin" w:hAnsi="IRNazanin" w:eastAsia="IRNazanin"/>
          <w:color w:val="111111"/>
          <w:sz w:val="28"/>
          <w:sz w:val="28"/>
          <w:szCs w:val="28"/>
          <w:rtl w:val="true"/>
          <w:lang w:bidi="fa-IR"/>
        </w:rPr>
        <w:t>جنازة ما أدری أیهم أعظم ذنبا الذی یمشی مع الجنازة بغیر رداء أم الذی یقول</w:t>
      </w:r>
    </w:p>
    <w:p>
      <w:pPr>
        <w:pStyle w:val="BookText"/>
        <w:rPr/>
      </w:pPr>
      <w:r>
        <w:rPr>
          <w:rFonts w:ascii="IRNazanin" w:hAnsi="IRNazanin" w:eastAsia="IRNazanin"/>
          <w:color w:val="111111"/>
          <w:sz w:val="28"/>
          <w:sz w:val="28"/>
          <w:szCs w:val="28"/>
          <w:rtl w:val="true"/>
          <w:lang w:bidi="fa-IR"/>
        </w:rPr>
        <w:t xml:space="preserve">ارفقوا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رفق الله بکم أم الذی یقول استغفروا له غفر الله لکم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4442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محمد بن أحمد السنانی المکتب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حدثنا أحمد بن یحیی بن زکریا القطان عن بکر بن عبد الله بن حبیب عن تمیم</w:t>
      </w:r>
    </w:p>
    <w:p>
      <w:pPr>
        <w:pStyle w:val="BookText"/>
        <w:rPr/>
      </w:pPr>
      <w:r>
        <w:rPr>
          <w:rFonts w:ascii="IRNazanin" w:hAnsi="IRNazanin" w:eastAsia="IRNazanin"/>
          <w:color w:val="111111"/>
          <w:sz w:val="28"/>
          <w:sz w:val="28"/>
          <w:szCs w:val="28"/>
          <w:rtl w:val="true"/>
          <w:lang w:bidi="fa-IR"/>
        </w:rPr>
        <w:t>بن بهلول عن أبیه عن عبد الله بن الفضل الهاشمی عن أبی عبد الله علیه السلام قال</w:t>
      </w:r>
    </w:p>
    <w:p>
      <w:pPr>
        <w:pStyle w:val="BookText"/>
        <w:rPr/>
      </w:pPr>
      <w:r>
        <w:rPr>
          <w:rFonts w:ascii="IRNazanin" w:hAnsi="IRNazanin" w:eastAsia="IRNazanin"/>
          <w:color w:val="111111"/>
          <w:sz w:val="28"/>
          <w:sz w:val="28"/>
          <w:szCs w:val="28"/>
          <w:rtl w:val="true"/>
          <w:lang w:bidi="fa-IR"/>
        </w:rPr>
        <w:t>ثلاثة لا أدری أیهم أعظم جرما الذی یمشی خلف جنازة فی مصیبة غیره بغیر رداء</w:t>
      </w:r>
    </w:p>
    <w:p>
      <w:pPr>
        <w:pStyle w:val="BookText"/>
        <w:rPr/>
      </w:pPr>
      <w:r>
        <w:rPr>
          <w:rFonts w:ascii="IRNazanin" w:hAnsi="IRNazanin" w:eastAsia="IRNazanin"/>
          <w:color w:val="111111"/>
          <w:sz w:val="28"/>
          <w:sz w:val="28"/>
          <w:szCs w:val="28"/>
          <w:rtl w:val="true"/>
          <w:lang w:bidi="fa-IR"/>
        </w:rPr>
        <w:t>أو الذی یضرب یده علی فخذه عند المصیبة أو الذی یقول ارفقوا به وترحموا علیه</w:t>
      </w:r>
    </w:p>
    <w:p>
      <w:pPr>
        <w:pStyle w:val="BookText"/>
        <w:rPr/>
      </w:pPr>
      <w:r>
        <w:rPr>
          <w:rFonts w:ascii="IRNazanin" w:hAnsi="IRNazanin" w:eastAsia="IRNazanin"/>
          <w:color w:val="111111"/>
          <w:sz w:val="28"/>
          <w:sz w:val="28"/>
          <w:szCs w:val="28"/>
          <w:rtl w:val="true"/>
          <w:lang w:bidi="fa-IR"/>
        </w:rPr>
        <w:t>یرحمکم الله</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4443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إیاک ان تقول ارفقوا به وترحموا</w:t>
      </w:r>
    </w:p>
    <w:p>
      <w:pPr>
        <w:pStyle w:val="BookText"/>
        <w:rPr/>
      </w:pPr>
      <w:r>
        <w:rPr>
          <w:rFonts w:ascii="IRNazanin" w:hAnsi="IRNazanin" w:eastAsia="IRNazanin"/>
          <w:color w:val="111111"/>
          <w:sz w:val="28"/>
          <w:sz w:val="28"/>
          <w:szCs w:val="28"/>
          <w:rtl w:val="true"/>
          <w:lang w:bidi="fa-IR"/>
        </w:rPr>
        <w:t>علیه أو تضرب یدک علی فخذک فإنه یحط اجرک عند المصیبة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4444</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الشریف الزاهد أبو عبد الله محمد بن علی بن الحسن بن</w:t>
      </w:r>
    </w:p>
    <w:p>
      <w:pPr>
        <w:pStyle w:val="BookText"/>
        <w:rPr/>
      </w:pPr>
      <w:r>
        <w:rPr>
          <w:rFonts w:ascii="IRNazanin" w:hAnsi="IRNazanin" w:eastAsia="IRNazanin"/>
          <w:color w:val="111111"/>
          <w:sz w:val="28"/>
          <w:sz w:val="28"/>
          <w:szCs w:val="28"/>
          <w:rtl w:val="true"/>
          <w:lang w:bidi="fa-IR"/>
        </w:rPr>
        <w:t>عبد الرحمن العلوی الحسینی فی کتاب التعازی بإسناده عن الأصبغ عن علی علیه السلام</w:t>
      </w:r>
    </w:p>
    <w:p>
      <w:pPr>
        <w:pStyle w:val="BookText"/>
        <w:rPr/>
      </w:pPr>
      <w:r>
        <w:rPr>
          <w:rFonts w:ascii="IRNazanin" w:hAnsi="IRNazanin" w:eastAsia="IRNazanin"/>
          <w:color w:val="111111"/>
          <w:sz w:val="28"/>
          <w:sz w:val="28"/>
          <w:szCs w:val="28"/>
          <w:rtl w:val="true"/>
          <w:lang w:bidi="fa-IR"/>
        </w:rPr>
        <w:t>قال خرجنا مع رسول الله صلی الله علیه وآله فی جنازة فی قمص بغیر أردیة فالتفت</w:t>
      </w:r>
    </w:p>
    <w:p>
      <w:pPr>
        <w:pStyle w:val="BookText"/>
        <w:rPr/>
      </w:pPr>
      <w:r>
        <w:rPr>
          <w:rFonts w:ascii="IRNazanin" w:hAnsi="IRNazanin" w:eastAsia="IRNazanin"/>
          <w:color w:val="111111"/>
          <w:sz w:val="28"/>
          <w:sz w:val="28"/>
          <w:szCs w:val="28"/>
          <w:rtl w:val="true"/>
          <w:lang w:bidi="fa-IR"/>
        </w:rPr>
        <w:t>الینا فقال أجئتمونی بزی أهل الجاهلیة هممت ان ادعو علیکم دعوة تسیرون</w:t>
      </w:r>
    </w:p>
    <w:p>
      <w:pPr>
        <w:pStyle w:val="BookText"/>
        <w:rPr/>
      </w:pPr>
      <w:r>
        <w:rPr>
          <w:rFonts w:ascii="IRNazanin" w:hAnsi="IRNazanin" w:eastAsia="IRNazanin"/>
          <w:color w:val="111111"/>
          <w:sz w:val="28"/>
          <w:sz w:val="28"/>
          <w:szCs w:val="28"/>
          <w:rtl w:val="true"/>
          <w:lang w:bidi="fa-IR"/>
        </w:rPr>
        <w:t>بغیر صورکم قال فأخذنا أردیتنا ولم نعد ورواه بلفظ آخر وفیه جئتمونی بزی</w:t>
      </w:r>
    </w:p>
    <w:p>
      <w:pPr>
        <w:pStyle w:val="BookText"/>
        <w:rPr/>
      </w:pPr>
      <w:r>
        <w:rPr>
          <w:rFonts w:ascii="IRNazanin" w:hAnsi="IRNazanin" w:eastAsia="IRNazanin"/>
          <w:color w:val="111111"/>
          <w:sz w:val="28"/>
          <w:sz w:val="28"/>
          <w:szCs w:val="28"/>
          <w:rtl w:val="true"/>
          <w:lang w:bidi="fa-IR"/>
        </w:rPr>
        <w:t>أهل النار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4445</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وضع رسول الله صلی الله علیه وآله ردائه فی جنازة سعد بن معاذ</w:t>
      </w:r>
    </w:p>
    <w:p>
      <w:pPr>
        <w:pStyle w:val="BookText"/>
        <w:rPr/>
      </w:pPr>
      <w:r>
        <w:rPr>
          <w:rFonts w:ascii="IRNazanin" w:hAnsi="IRNazanin" w:eastAsia="IRNazanin"/>
          <w:color w:val="111111"/>
          <w:sz w:val="28"/>
          <w:sz w:val="28"/>
          <w:szCs w:val="28"/>
          <w:rtl w:val="true"/>
          <w:lang w:bidi="fa-IR"/>
        </w:rPr>
        <w:t>رحمه الله فسئل عن ذلک فقال إنی رأیت الملائکة قد وضعت أردیتها فوضعت</w:t>
      </w:r>
    </w:p>
    <w:p>
      <w:pPr>
        <w:pStyle w:val="BookText"/>
        <w:rPr/>
      </w:pPr>
      <w:r>
        <w:rPr>
          <w:rFonts w:ascii="IRNazanin" w:hAnsi="IRNazanin" w:eastAsia="IRNazanin"/>
          <w:color w:val="111111"/>
          <w:sz w:val="28"/>
          <w:sz w:val="28"/>
          <w:szCs w:val="28"/>
          <w:rtl w:val="true"/>
          <w:lang w:bidi="fa-IR"/>
        </w:rPr>
        <w:t xml:space="preserve">ردائی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301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البرقی عن أبیه عن محسن بن أحمد عن ابان عن إسحاق</w:t>
      </w:r>
    </w:p>
    <w:p>
      <w:pPr>
        <w:pStyle w:val="BookText"/>
        <w:rPr/>
      </w:pPr>
      <w:r>
        <w:rPr>
          <w:rFonts w:ascii="IRNazanin" w:hAnsi="IRNazanin" w:eastAsia="IRNazanin"/>
          <w:color w:val="111111"/>
          <w:sz w:val="28"/>
          <w:sz w:val="28"/>
          <w:szCs w:val="28"/>
          <w:rtl w:val="true"/>
          <w:lang w:bidi="fa-IR"/>
        </w:rPr>
        <w:t>ابن عمار قال قال أبو عبد الله علیه السلام ان رسول الله صلی الله علیه وآله مشی فی جنازة سعد بغیر رداء</w:t>
      </w:r>
    </w:p>
    <w:p>
      <w:pPr>
        <w:pStyle w:val="BookText"/>
        <w:rPr/>
      </w:pPr>
      <w:r>
        <w:rPr>
          <w:rFonts w:ascii="IRNazanin" w:hAnsi="IRNazanin" w:eastAsia="IRNazanin"/>
          <w:color w:val="111111"/>
          <w:sz w:val="28"/>
          <w:sz w:val="28"/>
          <w:szCs w:val="28"/>
          <w:rtl w:val="true"/>
          <w:lang w:bidi="fa-IR"/>
        </w:rPr>
        <w:t>فقیل له یا رسول الله تمشی بغیر رداء انی رأیت الملائکة تمشی بغیر أردیة فأحببت</w:t>
      </w:r>
    </w:p>
    <w:p>
      <w:pPr>
        <w:pStyle w:val="BookText"/>
        <w:rPr/>
      </w:pPr>
      <w:r>
        <w:rPr>
          <w:rFonts w:ascii="IRNazanin" w:hAnsi="IRNazanin" w:eastAsia="IRNazanin"/>
          <w:color w:val="111111"/>
          <w:sz w:val="28"/>
          <w:sz w:val="28"/>
          <w:szCs w:val="28"/>
          <w:rtl w:val="true"/>
          <w:lang w:bidi="fa-IR"/>
        </w:rPr>
        <w:t>ان أتأسی بهم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4446</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أبیه عن ابن أبی عمیر</w:t>
      </w:r>
    </w:p>
    <w:p>
      <w:pPr>
        <w:pStyle w:val="BookText"/>
        <w:rPr/>
      </w:pPr>
      <w:r>
        <w:rPr>
          <w:rFonts w:ascii="IRNazanin" w:hAnsi="IRNazanin" w:eastAsia="IRNazanin"/>
          <w:color w:val="111111"/>
          <w:sz w:val="28"/>
          <w:sz w:val="28"/>
          <w:szCs w:val="28"/>
          <w:rtl w:val="true"/>
          <w:lang w:bidi="fa-IR"/>
        </w:rPr>
        <w:t xml:space="preserve">عن القاسم بن محمد عن الحسین بن عثمان </w:t>
      </w:r>
      <w:r>
        <w:rPr>
          <w:rStyle w:val="FootnoteAnchor"/>
          <w:rtl w:val="true"/>
        </w:rPr>
        <w:footnoteReference w:id="818"/>
      </w:r>
      <w:r>
        <w:rPr>
          <w:rFonts w:ascii="IRNazanin" w:hAnsi="IRNazanin" w:eastAsia="IRNazanin"/>
          <w:color w:val="111111"/>
          <w:sz w:val="28"/>
          <w:sz w:val="28"/>
          <w:szCs w:val="28"/>
          <w:rtl w:val="true"/>
          <w:lang w:bidi="fa-IR"/>
        </w:rPr>
        <w:t xml:space="preserve">قال فقیه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لما مات إسماعیل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أبی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 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عبد الله علیه السلام </w:t>
      </w:r>
      <w:r>
        <w:rPr>
          <w:rStyle w:val="FootnoteAnchor"/>
          <w:rtl w:val="true"/>
        </w:rPr>
        <w:footnoteReference w:id="819"/>
      </w:r>
      <w:r>
        <w:rPr>
          <w:rFonts w:ascii="IRNazanin" w:hAnsi="IRNazanin" w:eastAsia="IRNazanin"/>
          <w:color w:val="111111"/>
          <w:sz w:val="28"/>
          <w:sz w:val="28"/>
          <w:szCs w:val="28"/>
          <w:rtl w:val="true"/>
          <w:lang w:bidi="fa-IR"/>
        </w:rPr>
        <w:t>وتقدم السریر</w:t>
      </w:r>
    </w:p>
    <w:p>
      <w:pPr>
        <w:pStyle w:val="BookText"/>
        <w:rPr/>
      </w:pPr>
      <w:r>
        <w:rPr>
          <w:rFonts w:ascii="IRNazanin" w:hAnsi="IRNazanin" w:eastAsia="IRNazanin"/>
          <w:color w:val="111111"/>
          <w:sz w:val="28"/>
          <w:sz w:val="28"/>
          <w:szCs w:val="28"/>
          <w:rtl w:val="true"/>
          <w:lang w:bidi="fa-IR"/>
        </w:rPr>
        <w:t xml:space="preserve">بلا حذاء ولا رداء اکمال الدین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الحسن رضی الله عنه قال</w:t>
      </w:r>
    </w:p>
    <w:p>
      <w:pPr>
        <w:pStyle w:val="BookText"/>
        <w:rPr/>
      </w:pPr>
      <w:r>
        <w:rPr>
          <w:rFonts w:ascii="IRNazanin" w:hAnsi="IRNazanin" w:eastAsia="IRNazanin"/>
          <w:color w:val="111111"/>
          <w:sz w:val="28"/>
          <w:sz w:val="28"/>
          <w:szCs w:val="28"/>
          <w:rtl w:val="true"/>
          <w:lang w:bidi="fa-IR"/>
        </w:rPr>
        <w:t>حدثنا الحسین بن الحسن بن ابان عن الحسین بن سعید عن القاسم ابن محمد عن</w:t>
      </w:r>
    </w:p>
    <w:p>
      <w:pPr>
        <w:pStyle w:val="BookText"/>
        <w:rPr/>
      </w:pPr>
      <w:r>
        <w:rPr>
          <w:rFonts w:ascii="IRNazanin" w:hAnsi="IRNazanin" w:eastAsia="IRNazanin"/>
          <w:color w:val="111111"/>
          <w:sz w:val="28"/>
          <w:sz w:val="28"/>
          <w:szCs w:val="28"/>
          <w:rtl w:val="true"/>
          <w:lang w:bidi="fa-IR"/>
        </w:rPr>
        <w:t>الحسین بن عمر عن رجل من بنی هاشم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4447</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أبیه عن ابن</w:t>
      </w:r>
    </w:p>
    <w:p>
      <w:pPr>
        <w:pStyle w:val="BookText"/>
        <w:rPr/>
      </w:pPr>
      <w:r>
        <w:rPr>
          <w:rFonts w:ascii="IRNazanin" w:hAnsi="IRNazanin" w:eastAsia="IRNazanin"/>
          <w:color w:val="111111"/>
          <w:sz w:val="28"/>
          <w:sz w:val="28"/>
          <w:szCs w:val="28"/>
          <w:rtl w:val="true"/>
          <w:lang w:bidi="fa-IR"/>
        </w:rPr>
        <w:t>أبی عمیر عن بعض أصحابه عن أبی عبد الله علیه السلام قال ینبغی لصاحب المصیبة ان یضع</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ردائه حتی یعلم الناس انه صاحب المصیبة</w:t>
      </w:r>
      <w:r>
        <w:rPr>
          <w:rFonts w:eastAsia="IRNazanin" w:cs="IRNazanin"/>
          <w:color w:val="111111"/>
          <w:sz w:val="28"/>
          <w:szCs w:val="28"/>
          <w:rtl w:val="true"/>
          <w:lang w:bidi="fa-IR"/>
        </w:rPr>
        <w:t>.</w:t>
      </w:r>
      <w:bookmarkStart w:id="437" w:name="pg12405_123580"/>
    </w:p>
    <w:p>
      <w:pPr>
        <w:pStyle w:val="BookText"/>
        <w:rPr/>
      </w:pPr>
      <w:bookmarkEnd w:id="437"/>
      <w:r>
        <w:rPr>
          <w:rFonts w:eastAsia="IRNazanin" w:cs="IRNazanin"/>
          <w:color w:val="111111"/>
          <w:sz w:val="28"/>
          <w:szCs w:val="28"/>
          <w:lang w:bidi="fa-IR"/>
        </w:rPr>
        <w:t>4448</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محمد</w:t>
      </w:r>
    </w:p>
    <w:p>
      <w:pPr>
        <w:pStyle w:val="BookText"/>
        <w:rPr/>
      </w:pPr>
      <w:r>
        <w:rPr>
          <w:rFonts w:ascii="IRNazanin" w:hAnsi="IRNazanin" w:eastAsia="IRNazanin"/>
          <w:color w:val="111111"/>
          <w:sz w:val="28"/>
          <w:sz w:val="28"/>
          <w:szCs w:val="28"/>
          <w:rtl w:val="true"/>
          <w:lang w:bidi="fa-IR"/>
        </w:rPr>
        <w:t>عن أحمد بن إسحاق عن سعدان بن مسلم عن أبی بصیر عن أبی عبد الله علیه السلام قال ینبغی</w:t>
      </w:r>
    </w:p>
    <w:p>
      <w:pPr>
        <w:pStyle w:val="BookText"/>
        <w:rPr/>
      </w:pPr>
      <w:r>
        <w:rPr>
          <w:rFonts w:ascii="IRNazanin" w:hAnsi="IRNazanin" w:eastAsia="IRNazanin"/>
          <w:color w:val="111111"/>
          <w:sz w:val="28"/>
          <w:sz w:val="28"/>
          <w:szCs w:val="28"/>
          <w:rtl w:val="true"/>
          <w:lang w:bidi="fa-IR"/>
        </w:rPr>
        <w:t xml:space="preserve">لصاحب المصیبة </w:t>
      </w:r>
      <w:r>
        <w:rPr>
          <w:rStyle w:val="FootnoteAnchor"/>
          <w:rtl w:val="true"/>
        </w:rPr>
        <w:footnoteReference w:id="820"/>
      </w:r>
      <w:r>
        <w:rPr>
          <w:rFonts w:ascii="IRNazanin" w:hAnsi="IRNazanin" w:eastAsia="IRNazanin"/>
          <w:color w:val="111111"/>
          <w:sz w:val="28"/>
          <w:sz w:val="28"/>
          <w:szCs w:val="28"/>
          <w:rtl w:val="true"/>
          <w:lang w:bidi="fa-IR"/>
        </w:rPr>
        <w:t>أن لا یلبس رداء</w:t>
      </w:r>
      <w:r>
        <w:rPr>
          <w:rStyle w:val="FootnoteAnchor"/>
          <w:rtl w:val="true"/>
        </w:rPr>
        <w:footnoteReference w:id="821"/>
      </w:r>
      <w:r>
        <w:rPr>
          <w:rFonts w:ascii="IRNazanin" w:hAnsi="IRNazanin" w:eastAsia="IRNazanin"/>
          <w:color w:val="111111"/>
          <w:sz w:val="28"/>
          <w:sz w:val="28"/>
          <w:szCs w:val="28"/>
          <w:rtl w:val="true"/>
          <w:lang w:bidi="fa-IR"/>
        </w:rPr>
        <w:t>وأن یکون فی قمیص حتی یعرف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4449</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الحسن ره قال حدثنا محمد بن الحسن الصفار</w:t>
      </w:r>
    </w:p>
    <w:p>
      <w:pPr>
        <w:pStyle w:val="BookText"/>
        <w:rPr/>
      </w:pPr>
      <w:r>
        <w:rPr>
          <w:rFonts w:ascii="IRNazanin" w:hAnsi="IRNazanin" w:eastAsia="IRNazanin"/>
          <w:color w:val="111111"/>
          <w:sz w:val="28"/>
          <w:sz w:val="28"/>
          <w:szCs w:val="28"/>
          <w:rtl w:val="true"/>
          <w:lang w:bidi="fa-IR"/>
        </w:rPr>
        <w:t>عن العباس بن معروف عن سعدان بن مسلم عن علی ابن أبی حمزة عن أبی عبد الله أو عن</w:t>
      </w:r>
    </w:p>
    <w:p>
      <w:pPr>
        <w:pStyle w:val="BookText"/>
        <w:rPr/>
      </w:pP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 بصیر عن ابی عبدالله </w:t>
      </w:r>
      <w:r>
        <w:rPr>
          <w:rStyle w:val="FootnoteAnchor"/>
          <w:rtl w:val="true"/>
        </w:rPr>
        <w:footnoteReference w:id="822"/>
      </w:r>
      <w:r>
        <w:rPr>
          <w:rFonts w:ascii="IRNazanin" w:hAnsi="IRNazanin" w:eastAsia="IRNazanin"/>
          <w:color w:val="111111"/>
          <w:sz w:val="28"/>
          <w:sz w:val="28"/>
          <w:szCs w:val="28"/>
          <w:rtl w:val="true"/>
          <w:lang w:bidi="fa-IR"/>
        </w:rPr>
        <w:t>علیه السلام مثله و زاد و ینبغی لجیرانه ان یطعموا عنه</w:t>
      </w:r>
    </w:p>
    <w:p>
      <w:pPr>
        <w:pStyle w:val="BookText"/>
        <w:rPr/>
      </w:pPr>
      <w:r>
        <w:rPr>
          <w:rFonts w:ascii="IRNazanin" w:hAnsi="IRNazanin" w:eastAsia="IRNazanin"/>
          <w:color w:val="111111"/>
          <w:sz w:val="28"/>
          <w:sz w:val="28"/>
          <w:szCs w:val="28"/>
          <w:rtl w:val="true"/>
          <w:lang w:bidi="fa-IR"/>
        </w:rPr>
        <w:t xml:space="preserve">ثلاثة أیام المحاسن </w:t>
      </w:r>
      <w:r>
        <w:rPr>
          <w:rFonts w:eastAsia="IRNazanin" w:cs="IRNazanin"/>
          <w:color w:val="111111"/>
          <w:sz w:val="28"/>
          <w:szCs w:val="28"/>
          <w:lang w:bidi="fa-IR"/>
        </w:rPr>
        <w:t>419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البرقی عن أبیه عن سعدان عن أبی بصیر عن أبی عبد الله علیه السلام قال ینبغی</w:t>
      </w:r>
    </w:p>
    <w:p>
      <w:pPr>
        <w:pStyle w:val="BookText"/>
        <w:rPr/>
      </w:pPr>
      <w:r>
        <w:rPr>
          <w:rFonts w:ascii="IRNazanin" w:hAnsi="IRNazanin" w:eastAsia="IRNazanin"/>
          <w:color w:val="111111"/>
          <w:sz w:val="28"/>
          <w:sz w:val="28"/>
          <w:szCs w:val="28"/>
          <w:rtl w:val="true"/>
          <w:lang w:bidi="fa-IR"/>
        </w:rPr>
        <w:t>لصاحب الجنازة ان یلقی ردائه حتی یعرف وینبغی لجیرانه ان یطعموا عنه ثلاثة أیام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4450</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الصادق علیه السلام ملعون ملعون من وضع ردائه</w:t>
      </w:r>
    </w:p>
    <w:p>
      <w:pPr>
        <w:pStyle w:val="BookText"/>
        <w:rPr/>
      </w:pPr>
      <w:r>
        <w:rPr>
          <w:rFonts w:ascii="IRNazanin" w:hAnsi="IRNazanin" w:eastAsia="IRNazanin"/>
          <w:color w:val="111111"/>
          <w:sz w:val="28"/>
          <w:sz w:val="28"/>
          <w:szCs w:val="28"/>
          <w:rtl w:val="true"/>
          <w:lang w:bidi="fa-IR"/>
        </w:rPr>
        <w:t xml:space="preserve">فی مصیبة غیره العلل </w:t>
      </w: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عن الصادق علیه السلام أنه قال ملعون من وضع</w:t>
      </w:r>
    </w:p>
    <w:p>
      <w:pPr>
        <w:pStyle w:val="BookText"/>
        <w:rPr/>
      </w:pPr>
      <w:r>
        <w:rPr>
          <w:rFonts w:ascii="IRNazanin" w:hAnsi="IRNazanin" w:eastAsia="IRNazanin"/>
          <w:color w:val="111111"/>
          <w:sz w:val="28"/>
          <w:sz w:val="28"/>
          <w:szCs w:val="28"/>
          <w:rtl w:val="true"/>
          <w:lang w:bidi="fa-IR"/>
        </w:rPr>
        <w:t>ردائه فی مصیبة 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4451</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وصاحب المیت لا یرفع الجنازة ولا یحثو</w:t>
      </w:r>
    </w:p>
    <w:p>
      <w:pPr>
        <w:pStyle w:val="BookText"/>
        <w:rPr/>
      </w:pPr>
      <w:r>
        <w:rPr>
          <w:rFonts w:ascii="IRNazanin" w:hAnsi="IRNazanin" w:eastAsia="IRNazanin"/>
          <w:color w:val="111111"/>
          <w:sz w:val="28"/>
          <w:sz w:val="28"/>
          <w:szCs w:val="28"/>
          <w:rtl w:val="true"/>
          <w:lang w:bidi="fa-IR"/>
        </w:rPr>
        <w:t>التراب ویستحب له ان یمشی حافیا حاسرا مکشوف الرأس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روایة ابن سنان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إتقان بناء القبر قوله</w:t>
      </w:r>
    </w:p>
    <w:p>
      <w:pPr>
        <w:pStyle w:val="BookText"/>
        <w:rPr/>
      </w:pPr>
      <w:r>
        <w:rPr>
          <w:rFonts w:ascii="IRNazanin" w:hAnsi="IRNazanin" w:eastAsia="IRNazanin"/>
          <w:color w:val="111111"/>
          <w:sz w:val="28"/>
          <w:sz w:val="28"/>
          <w:szCs w:val="28"/>
          <w:rtl w:val="true"/>
          <w:lang w:bidi="fa-IR"/>
        </w:rPr>
        <w:t xml:space="preserve">علیه السلام تبعه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صلی الله علیه وآله بلا حذاء ولا رداء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p>
    <w:p>
      <w:pPr>
        <w:pStyle w:val="BookText"/>
        <w:rPr/>
      </w:pPr>
      <w:r>
        <w:rPr>
          <w:rFonts w:ascii="IRNazanin" w:hAnsi="IRNazanin" w:eastAsia="IRNazanin"/>
          <w:color w:val="111111"/>
          <w:sz w:val="28"/>
          <w:sz w:val="28"/>
          <w:szCs w:val="28"/>
          <w:rtl w:val="true"/>
          <w:lang w:bidi="fa-IR"/>
        </w:rPr>
        <w:t>لقد رأیناک صنعت علی سعد ما لم تصنعه علی أحد انک تبعت جنازته بلا رداء ولا حذاء</w:t>
      </w:r>
    </w:p>
    <w:p>
      <w:pPr>
        <w:pStyle w:val="BookText"/>
        <w:rPr/>
      </w:pPr>
      <w:r>
        <w:rPr>
          <w:rFonts w:ascii="IRNazanin" w:hAnsi="IRNazanin" w:eastAsia="IRNazanin"/>
          <w:color w:val="111111"/>
          <w:sz w:val="28"/>
          <w:sz w:val="28"/>
          <w:szCs w:val="28"/>
          <w:rtl w:val="true"/>
          <w:lang w:bidi="fa-IR"/>
        </w:rPr>
        <w:t>فقال صلی الله علیه وآله ان الملائکة کانت بلا حذاء ولا رداء فتأسیت بها</w:t>
      </w:r>
      <w:r>
        <w:rPr>
          <w:rFonts w:eastAsia="IRNazanin" w:cs="IRNazanin"/>
          <w:color w:val="111111"/>
          <w:sz w:val="28"/>
          <w:szCs w:val="28"/>
          <w:rtl w:val="true"/>
          <w:lang w:bidi="fa-IR"/>
        </w:rPr>
        <w:t>.</w:t>
      </w:r>
    </w:p>
    <w:p>
      <w:pPr>
        <w:pStyle w:val="Heading4"/>
        <w:numPr>
          <w:ilvl w:val="3"/>
          <w:numId w:val="1"/>
        </w:numPr>
        <w:rPr/>
      </w:pPr>
      <w:bookmarkStart w:id="438" w:name="__RefHeading___Toc9751338_417432637"/>
      <w:bookmarkStart w:id="439" w:name="_Toc155"/>
      <w:bookmarkEnd w:id="438"/>
      <w:r>
        <w:rPr>
          <w:rtl w:val="true"/>
        </w:rPr>
        <w:t>(</w:t>
      </w:r>
      <w:r>
        <w:rPr/>
        <w:t>17</w:t>
      </w:r>
      <w:r>
        <w:rPr>
          <w:rtl w:val="true"/>
        </w:rPr>
        <w:t xml:space="preserve">) </w:t>
      </w:r>
      <w:r>
        <w:rPr>
          <w:rtl w:val="true"/>
        </w:rPr>
        <w:t>باب کراهة ان یتبع الجنازة بالنار وان یمشی معها بمجمرة الا ان یدفن باللیل</w:t>
      </w:r>
      <w:bookmarkEnd w:id="439"/>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4452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209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ره عن أبی القاسم جعفر بن محمد</w:t>
      </w:r>
    </w:p>
    <w:p>
      <w:pPr>
        <w:pStyle w:val="BookText"/>
        <w:rPr/>
      </w:pPr>
      <w:r>
        <w:rPr>
          <w:rFonts w:ascii="IRNazanin" w:hAnsi="IRNazanin" w:eastAsia="IRNazanin"/>
          <w:color w:val="111111"/>
          <w:sz w:val="28"/>
          <w:sz w:val="28"/>
          <w:szCs w:val="28"/>
          <w:rtl w:val="true"/>
          <w:lang w:bidi="fa-IR"/>
        </w:rPr>
        <w:t xml:space="preserve">عن محمد بن یعقوب عن کا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إبراهیم عن أبیه عن النوفلی عن السکونی عن</w:t>
      </w:r>
    </w:p>
    <w:p>
      <w:pPr>
        <w:pStyle w:val="BookText"/>
        <w:rPr/>
      </w:pPr>
      <w:r>
        <w:rPr>
          <w:rFonts w:ascii="IRNazanin" w:hAnsi="IRNazanin" w:eastAsia="IRNazanin"/>
          <w:color w:val="111111"/>
          <w:sz w:val="28"/>
          <w:sz w:val="28"/>
          <w:szCs w:val="28"/>
          <w:rtl w:val="true"/>
          <w:lang w:bidi="fa-IR"/>
        </w:rPr>
        <w:t xml:space="preserve">أبی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النبی صلی الله علیه وآله نهی ان یتبع جنازة بمجمرة </w:t>
      </w:r>
      <w:r>
        <w:rPr>
          <w:rStyle w:val="FootnoteAnchor"/>
          <w:rtl w:val="true"/>
        </w:rPr>
        <w:footnoteReference w:id="823"/>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بإسناده عن علی علیه السلام مثله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4353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24"/>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276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جعفر بن محمد علیهما السلام انه کره ان یتبع</w:t>
      </w:r>
    </w:p>
    <w:p>
      <w:pPr>
        <w:pStyle w:val="BookText"/>
        <w:rPr/>
      </w:pPr>
      <w:r>
        <w:rPr>
          <w:rFonts w:ascii="IRNazanin" w:hAnsi="IRNazanin" w:eastAsia="IRNazanin"/>
          <w:color w:val="111111"/>
          <w:sz w:val="28"/>
          <w:sz w:val="28"/>
          <w:szCs w:val="28"/>
          <w:rtl w:val="true"/>
          <w:lang w:bidi="fa-IR"/>
        </w:rPr>
        <w:t xml:space="preserve">المیت بمجمرة </w:t>
      </w:r>
      <w:r>
        <w:rPr>
          <w:rStyle w:val="FootnoteAnchor"/>
          <w:rtl w:val="true"/>
        </w:rPr>
        <w:footnoteReference w:id="825"/>
      </w:r>
      <w:r>
        <w:rPr>
          <w:rFonts w:ascii="IRNazanin" w:hAnsi="IRNazanin" w:eastAsia="IRNazanin"/>
          <w:color w:val="111111"/>
          <w:sz w:val="28"/>
          <w:sz w:val="28"/>
          <w:szCs w:val="28"/>
          <w:rtl w:val="true"/>
          <w:lang w:bidi="fa-IR"/>
        </w:rPr>
        <w:t>ولکن یجمر الکفن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4454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26"/>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الصادق علیه السلام عن الجنازة یخرج معها بالنار</w:t>
      </w:r>
    </w:p>
    <w:p>
      <w:pPr>
        <w:pStyle w:val="BookText"/>
        <w:rPr/>
      </w:pPr>
      <w:r>
        <w:rPr>
          <w:rFonts w:ascii="IRNazanin" w:hAnsi="IRNazanin" w:eastAsia="IRNazanin"/>
          <w:color w:val="111111"/>
          <w:sz w:val="28"/>
          <w:sz w:val="28"/>
          <w:szCs w:val="28"/>
          <w:rtl w:val="true"/>
          <w:lang w:bidi="fa-IR"/>
        </w:rPr>
        <w:t>فقال إن ابنة رسول الله صلی الله علیه وآله وعلیها اخرج بها لیلا ومعها مصابیح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4455</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أحمد قال حدثنا أبو العباس أحمد بن</w:t>
      </w:r>
    </w:p>
    <w:p>
      <w:pPr>
        <w:pStyle w:val="BookText"/>
        <w:rPr/>
      </w:pPr>
      <w:r>
        <w:rPr>
          <w:rFonts w:ascii="IRNazanin" w:hAnsi="IRNazanin" w:eastAsia="IRNazanin"/>
          <w:color w:val="111111"/>
          <w:sz w:val="28"/>
          <w:sz w:val="28"/>
          <w:szCs w:val="28"/>
          <w:rtl w:val="true"/>
          <w:lang w:bidi="fa-IR"/>
        </w:rPr>
        <w:t xml:space="preserve">محمد بن یحیی عن عمرو بن أبی المقدام وزیاد بن عبید الله </w:t>
      </w:r>
      <w:r>
        <w:rPr>
          <w:rStyle w:val="FootnoteAnchor"/>
          <w:rtl w:val="true"/>
        </w:rPr>
        <w:footnoteReference w:id="827"/>
      </w:r>
      <w:r>
        <w:rPr>
          <w:rFonts w:ascii="IRNazanin" w:hAnsi="IRNazanin" w:eastAsia="IRNazanin"/>
          <w:color w:val="111111"/>
          <w:sz w:val="28"/>
          <w:sz w:val="28"/>
          <w:szCs w:val="28"/>
          <w:rtl w:val="true"/>
          <w:lang w:bidi="fa-IR"/>
        </w:rPr>
        <w:t>قالا أتی رجل ابا عبد الله</w:t>
      </w:r>
    </w:p>
    <w:p>
      <w:pPr>
        <w:pStyle w:val="BookText"/>
        <w:rPr/>
      </w:pPr>
      <w:r>
        <w:rPr>
          <w:rFonts w:ascii="IRNazanin" w:hAnsi="IRNazanin" w:eastAsia="IRNazanin"/>
          <w:color w:val="111111"/>
          <w:sz w:val="28"/>
          <w:sz w:val="28"/>
          <w:szCs w:val="28"/>
          <w:rtl w:val="true"/>
          <w:lang w:bidi="fa-IR"/>
        </w:rPr>
        <w:t>علیه السلام فقال له یرحمک الله هل یشیع الجنازة بنار وتمشی معها بمجمرة أو قندیل أو</w:t>
      </w:r>
    </w:p>
    <w:p>
      <w:pPr>
        <w:pStyle w:val="BookText"/>
        <w:rPr/>
      </w:pPr>
      <w:r>
        <w:rPr>
          <w:rFonts w:ascii="IRNazanin" w:hAnsi="IRNazanin" w:eastAsia="IRNazanin"/>
          <w:color w:val="111111"/>
          <w:sz w:val="28"/>
          <w:sz w:val="28"/>
          <w:szCs w:val="28"/>
          <w:rtl w:val="true"/>
          <w:lang w:bidi="fa-IR"/>
        </w:rPr>
        <w:t>غیر ذلک مما یضاء به قال فتغیر لون أبی عبد الله علیه السلام من ذلک واستوی جالسا</w:t>
      </w:r>
    </w:p>
    <w:p>
      <w:pPr>
        <w:pStyle w:val="BookText"/>
        <w:rPr/>
      </w:pPr>
      <w:r>
        <w:rPr>
          <w:rFonts w:ascii="IRNazanin" w:hAnsi="IRNazanin" w:eastAsia="IRNazanin"/>
          <w:color w:val="111111"/>
          <w:sz w:val="28"/>
          <w:sz w:val="28"/>
          <w:szCs w:val="28"/>
          <w:rtl w:val="true"/>
          <w:lang w:bidi="fa-IR"/>
        </w:rPr>
        <w:t xml:space="preserve">ثم قال إنه جاء شقی من الأشقیاء إلی فاطمة علیها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ذکر مرض فاطمة علیها</w:t>
      </w:r>
    </w:p>
    <w:p>
      <w:pPr>
        <w:pStyle w:val="BookText"/>
        <w:rPr/>
      </w:pPr>
      <w:r>
        <w:rPr>
          <w:rFonts w:ascii="IRNazanin" w:hAnsi="IRNazanin" w:eastAsia="IRNazanin"/>
          <w:color w:val="111111"/>
          <w:sz w:val="28"/>
          <w:sz w:val="28"/>
          <w:szCs w:val="28"/>
          <w:rtl w:val="true"/>
          <w:lang w:bidi="fa-IR"/>
        </w:rPr>
        <w:t>السلام ووفاتها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قضت نحبها صلی الله علیها وهم فی جوف اللیل اخذ</w:t>
      </w:r>
    </w:p>
    <w:p>
      <w:pPr>
        <w:pStyle w:val="BookText"/>
        <w:rPr/>
      </w:pPr>
      <w:r>
        <w:rPr>
          <w:rFonts w:ascii="IRNazanin" w:hAnsi="IRNazanin" w:eastAsia="IRNazanin"/>
          <w:color w:val="111111"/>
          <w:sz w:val="28"/>
          <w:sz w:val="28"/>
          <w:szCs w:val="28"/>
          <w:rtl w:val="true"/>
          <w:lang w:bidi="fa-IR"/>
        </w:rPr>
        <w:t>علی علیه السلام فی جهازها من ساعته کما وصته فلما فرغ من جهازها اخرج علی</w:t>
      </w:r>
    </w:p>
    <w:p>
      <w:pPr>
        <w:pStyle w:val="BookText"/>
        <w:rPr/>
      </w:pPr>
      <w:r>
        <w:rPr>
          <w:rFonts w:ascii="IRNazanin" w:hAnsi="IRNazanin" w:eastAsia="IRNazanin"/>
          <w:color w:val="111111"/>
          <w:sz w:val="28"/>
          <w:sz w:val="28"/>
          <w:szCs w:val="28"/>
          <w:rtl w:val="true"/>
          <w:lang w:bidi="fa-IR"/>
        </w:rPr>
        <w:t>الجنازة واشعل النار فی جرید النخل ومشی مع الجنازة بالنار حتی صلی علیها ودفنها</w:t>
      </w:r>
    </w:p>
    <w:p>
      <w:pPr>
        <w:pStyle w:val="BookText"/>
        <w:rPr/>
      </w:pPr>
      <w:r>
        <w:rPr>
          <w:rFonts w:ascii="IRNazanin" w:hAnsi="IRNazanin" w:eastAsia="IRNazanin"/>
          <w:color w:val="111111"/>
          <w:sz w:val="28"/>
          <w:sz w:val="28"/>
          <w:szCs w:val="28"/>
          <w:rtl w:val="true"/>
          <w:lang w:bidi="fa-IR"/>
        </w:rPr>
        <w:t>لیلا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الحلبی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تحنیط المیت بکافور من أبواب</w:t>
      </w:r>
    </w:p>
    <w:p>
      <w:pPr>
        <w:pStyle w:val="BookText"/>
        <w:rPr/>
      </w:pPr>
      <w:r>
        <w:rPr>
          <w:rFonts w:ascii="IRNazanin" w:hAnsi="IRNazanin" w:eastAsia="IRNazanin"/>
          <w:color w:val="111111"/>
          <w:sz w:val="28"/>
          <w:sz w:val="28"/>
          <w:szCs w:val="28"/>
          <w:rtl w:val="true"/>
          <w:lang w:bidi="fa-IR"/>
        </w:rPr>
        <w:t>تحنیط المیت وتکفینه قوله علیه السلام واکره ان یتبع بمجمرة وفی روایة غیاث</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وکان علیه السلام یکره ان یتبع المیت بالمجمرة وفی الرضوی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تطییب الکفن بالذریرة قوله علیه السلام غیر انی اکره ان</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یتجمر ویتبع بالمجمرة</w:t>
      </w:r>
      <w:r>
        <w:rPr>
          <w:rFonts w:eastAsia="IRNazanin" w:cs="IRNazanin"/>
          <w:color w:val="111111"/>
          <w:sz w:val="28"/>
          <w:szCs w:val="28"/>
          <w:rtl w:val="true"/>
          <w:lang w:bidi="fa-IR"/>
        </w:rPr>
        <w:t>.</w:t>
      </w:r>
      <w:bookmarkStart w:id="440" w:name="pg12405_123582"/>
    </w:p>
    <w:p>
      <w:pPr>
        <w:pStyle w:val="Heading4"/>
        <w:numPr>
          <w:ilvl w:val="3"/>
          <w:numId w:val="1"/>
        </w:numPr>
        <w:rPr/>
      </w:pPr>
      <w:bookmarkStart w:id="441" w:name="__RefHeading___Toc9751340_417432637"/>
      <w:bookmarkStart w:id="442" w:name="_Toc156"/>
      <w:bookmarkEnd w:id="440"/>
      <w:bookmarkEnd w:id="441"/>
      <w:r>
        <w:rPr>
          <w:rtl w:val="true"/>
        </w:rPr>
        <w:t>(</w:t>
      </w:r>
      <w:r>
        <w:rPr/>
        <w:t>18</w:t>
      </w:r>
      <w:r>
        <w:rPr>
          <w:rtl w:val="true"/>
        </w:rPr>
        <w:t xml:space="preserve">) </w:t>
      </w:r>
      <w:r>
        <w:rPr>
          <w:rtl w:val="true"/>
        </w:rPr>
        <w:t>باب استحباب الدعاء بالمأثور عند رؤیة الجنازة وعند حملها وکذا الاعتبار عند الحمل وعند اتباعها</w:t>
      </w:r>
      <w:bookmarkEnd w:id="442"/>
    </w:p>
    <w:p>
      <w:pPr>
        <w:pStyle w:val="BookText"/>
        <w:rPr/>
      </w:pPr>
      <w:r>
        <w:rPr>
          <w:rFonts w:eastAsia="IRNazanin" w:cs="IRNazanin"/>
          <w:color w:val="111111"/>
          <w:sz w:val="28"/>
          <w:szCs w:val="28"/>
          <w:lang w:bidi="fa-IR"/>
        </w:rPr>
        <w:t>4456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عبد الله بن</w:t>
      </w:r>
    </w:p>
    <w:p>
      <w:pPr>
        <w:pStyle w:val="BookText"/>
        <w:rPr/>
      </w:pPr>
      <w:r>
        <w:rPr>
          <w:rFonts w:ascii="IRNazanin" w:hAnsi="IRNazanin" w:eastAsia="IRNazanin"/>
          <w:color w:val="111111"/>
          <w:sz w:val="28"/>
          <w:sz w:val="28"/>
          <w:szCs w:val="28"/>
          <w:rtl w:val="true"/>
          <w:lang w:bidi="fa-IR"/>
        </w:rPr>
        <w:t xml:space="preserve">المغیرة عن ابان لا اعلمه الا ذکره عن أبی حمزة قال فقیه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کان علی بن الحسین</w:t>
      </w:r>
    </w:p>
    <w:p>
      <w:pPr>
        <w:pStyle w:val="BookText"/>
        <w:rPr/>
      </w:pPr>
      <w:r>
        <w:rPr>
          <w:rFonts w:ascii="IRNazanin" w:hAnsi="IRNazanin" w:eastAsia="IRNazanin"/>
          <w:color w:val="111111"/>
          <w:sz w:val="28"/>
          <w:sz w:val="28"/>
          <w:szCs w:val="28"/>
          <w:rtl w:val="true"/>
          <w:lang w:bidi="fa-IR"/>
        </w:rPr>
        <w:t xml:space="preserve">علیه السلام </w:t>
      </w:r>
      <w:r>
        <w:rPr>
          <w:rStyle w:val="FootnoteAnchor"/>
          <w:rtl w:val="true"/>
        </w:rPr>
        <w:footnoteReference w:id="828"/>
      </w:r>
      <w:r>
        <w:rPr>
          <w:rFonts w:ascii="IRNazanin" w:hAnsi="IRNazanin" w:eastAsia="IRNazanin"/>
          <w:color w:val="111111"/>
          <w:sz w:val="28"/>
          <w:sz w:val="28"/>
          <w:szCs w:val="28"/>
          <w:rtl w:val="true"/>
          <w:lang w:bidi="fa-IR"/>
        </w:rPr>
        <w:t xml:space="preserve">إذا رأی جنازة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أقبلت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الحمد لله الذی لم یجعلنی</w:t>
      </w:r>
    </w:p>
    <w:p>
      <w:pPr>
        <w:pStyle w:val="BookText"/>
        <w:rPr/>
      </w:pPr>
      <w:r>
        <w:rPr>
          <w:rFonts w:ascii="IRNazanin" w:hAnsi="IRNazanin" w:eastAsia="IRNazanin"/>
          <w:color w:val="111111"/>
          <w:sz w:val="28"/>
          <w:sz w:val="28"/>
          <w:szCs w:val="28"/>
          <w:rtl w:val="true"/>
          <w:lang w:bidi="fa-IR"/>
        </w:rPr>
        <w:t xml:space="preserve">من السواد المخترم ک </w:t>
      </w: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القطب الراوندی فی دعواته مثله کا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w:t>
      </w:r>
    </w:p>
    <w:p>
      <w:pPr>
        <w:pStyle w:val="BookText"/>
        <w:rPr/>
      </w:pPr>
      <w:r>
        <w:rPr>
          <w:rFonts w:ascii="IRNazanin" w:hAnsi="IRNazanin" w:eastAsia="IRNazanin"/>
          <w:color w:val="111111"/>
          <w:sz w:val="28"/>
          <w:sz w:val="28"/>
          <w:szCs w:val="28"/>
          <w:rtl w:val="true"/>
          <w:lang w:bidi="fa-IR"/>
        </w:rPr>
        <w:t>یحیی عن موسی بن الحسن عن أبی الحسن النهدی رفعه قال کان أبو جعفر علیه السلام</w:t>
      </w:r>
    </w:p>
    <w:p>
      <w:pPr>
        <w:pStyle w:val="BookText"/>
        <w:rPr/>
      </w:pPr>
      <w:r>
        <w:rPr>
          <w:rFonts w:ascii="IRNazanin" w:hAnsi="IRNazanin" w:eastAsia="IRNazanin"/>
          <w:color w:val="111111"/>
          <w:sz w:val="28"/>
          <w:sz w:val="28"/>
          <w:szCs w:val="28"/>
          <w:rtl w:val="true"/>
          <w:lang w:bidi="fa-IR"/>
        </w:rPr>
        <w:t>إذا رأی وذکر مثله کما فی الفقیه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4457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کأخ 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سماعة عن عبد الله بن جبلة عن محمد بن مسعود الطائی عن عنبسة بن مصعب عن أبی</w:t>
      </w:r>
    </w:p>
    <w:p>
      <w:pPr>
        <w:pStyle w:val="BookText"/>
        <w:rPr/>
      </w:pPr>
      <w:r>
        <w:rPr>
          <w:rFonts w:ascii="IRNazanin" w:hAnsi="IRNazanin" w:eastAsia="IRNazanin"/>
          <w:color w:val="111111"/>
          <w:sz w:val="28"/>
          <w:sz w:val="28"/>
          <w:szCs w:val="28"/>
          <w:rtl w:val="true"/>
          <w:lang w:bidi="fa-IR"/>
        </w:rPr>
        <w:t>عبد الله علیه السلام قال قال رسول الله صلی الله علیه وآله من استقبل جنازة</w:t>
      </w:r>
    </w:p>
    <w:p>
      <w:pPr>
        <w:pStyle w:val="BookText"/>
        <w:rPr/>
      </w:pPr>
      <w:r>
        <w:rPr>
          <w:rFonts w:ascii="IRNazanin" w:hAnsi="IRNazanin" w:eastAsia="IRNazanin"/>
          <w:color w:val="111111"/>
          <w:sz w:val="28"/>
          <w:sz w:val="28"/>
          <w:szCs w:val="28"/>
          <w:rtl w:val="true"/>
          <w:lang w:bidi="fa-IR"/>
        </w:rPr>
        <w:t>أو رآها فقال الله أکبر هذا ما وعدنا الله ورسوله وصدق الله ورسوله اللهم زدنا ایمانا</w:t>
      </w:r>
    </w:p>
    <w:p>
      <w:pPr>
        <w:pStyle w:val="BookText"/>
        <w:rPr/>
      </w:pPr>
      <w:r>
        <w:rPr>
          <w:rFonts w:ascii="IRNazanin" w:hAnsi="IRNazanin" w:eastAsia="IRNazanin"/>
          <w:color w:val="111111"/>
          <w:sz w:val="28"/>
          <w:sz w:val="28"/>
          <w:szCs w:val="28"/>
          <w:rtl w:val="true"/>
          <w:lang w:bidi="fa-IR"/>
        </w:rPr>
        <w:t xml:space="preserve">وتسلیما الحمد لله الذی تعزز بالقدرة وقهر العباد بالموت لم یبق فی السماء 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بکی رحمة لصوته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4458</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وإذا رأیت الجنازة فقل الله أکبر</w:t>
      </w:r>
    </w:p>
    <w:p>
      <w:pPr>
        <w:pStyle w:val="BookText"/>
        <w:rPr/>
      </w:pPr>
      <w:r>
        <w:rPr>
          <w:rFonts w:ascii="IRNazanin" w:hAnsi="IRNazanin" w:eastAsia="IRNazanin"/>
          <w:color w:val="111111"/>
          <w:sz w:val="28"/>
          <w:sz w:val="28"/>
          <w:szCs w:val="28"/>
          <w:rtl w:val="true"/>
          <w:lang w:bidi="fa-IR"/>
        </w:rPr>
        <w:t>الله أکبر هذا ما وعدنا الله ورسوله وصدق الله ورسوله کل نفس ذائقة الموت</w:t>
      </w:r>
    </w:p>
    <w:p>
      <w:pPr>
        <w:pStyle w:val="BookText"/>
        <w:rPr/>
      </w:pPr>
      <w:r>
        <w:rPr>
          <w:rFonts w:ascii="IRNazanin" w:hAnsi="IRNazanin" w:eastAsia="IRNazanin"/>
          <w:color w:val="111111"/>
          <w:sz w:val="28"/>
          <w:sz w:val="28"/>
          <w:szCs w:val="28"/>
          <w:rtl w:val="true"/>
          <w:lang w:bidi="fa-IR"/>
        </w:rPr>
        <w:t>هذا سبیل لابد منه إنا لله وإنا إلیه راجعون تسلیما لامره ورضی بقضائه واحتسابا</w:t>
      </w:r>
    </w:p>
    <w:p>
      <w:pPr>
        <w:pStyle w:val="BookText"/>
        <w:rPr/>
      </w:pPr>
      <w:r>
        <w:rPr>
          <w:rFonts w:ascii="IRNazanin" w:hAnsi="IRNazanin" w:eastAsia="IRNazanin"/>
          <w:color w:val="111111"/>
          <w:sz w:val="28"/>
          <w:sz w:val="28"/>
          <w:szCs w:val="28"/>
          <w:rtl w:val="true"/>
          <w:lang w:bidi="fa-IR"/>
        </w:rPr>
        <w:t>لحکمه وصبرا لما قد جری علینا من حکمه اللهم اجعله لنا خیر غائب ننتظره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4459</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بن عبد الله عن أحمد بن الحسن عن عمرو بن</w:t>
      </w:r>
    </w:p>
    <w:p>
      <w:pPr>
        <w:pStyle w:val="BookText"/>
        <w:rPr/>
      </w:pPr>
      <w:r>
        <w:rPr>
          <w:rFonts w:ascii="IRNazanin" w:hAnsi="IRNazanin" w:eastAsia="IRNazanin"/>
          <w:color w:val="111111"/>
          <w:sz w:val="28"/>
          <w:sz w:val="28"/>
          <w:szCs w:val="28"/>
          <w:rtl w:val="true"/>
          <w:lang w:bidi="fa-IR"/>
        </w:rPr>
        <w:t>سعید المدائنی عن مصدق بن صدقة عن عمار الساباطی عن أبی عبد الله علیه السلام</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سألته عن الجنازة إذا حملت کیف یقول الذی یحملها قال یقول بسم الله وبالله</w:t>
      </w:r>
    </w:p>
    <w:p>
      <w:pPr>
        <w:pStyle w:val="BookText"/>
        <w:rPr/>
      </w:pPr>
      <w:r>
        <w:rPr>
          <w:rFonts w:ascii="IRNazanin" w:hAnsi="IRNazanin" w:eastAsia="IRNazanin"/>
          <w:color w:val="111111"/>
          <w:sz w:val="28"/>
          <w:sz w:val="28"/>
          <w:szCs w:val="28"/>
          <w:rtl w:val="true"/>
          <w:lang w:bidi="fa-IR"/>
        </w:rPr>
        <w:t>وصلی الله علی محمد وآل محمد اللهم اغفر للمؤمنین والمؤمنات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4460</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الحسین بن إسحاق عن علی بن مهزیار</w:t>
      </w:r>
    </w:p>
    <w:p>
      <w:pPr>
        <w:pStyle w:val="BookText"/>
        <w:rPr/>
      </w:pPr>
      <w:r>
        <w:rPr>
          <w:rFonts w:ascii="IRNazanin" w:hAnsi="IRNazanin" w:eastAsia="IRNazanin"/>
          <w:color w:val="111111"/>
          <w:sz w:val="28"/>
          <w:sz w:val="28"/>
          <w:szCs w:val="28"/>
          <w:rtl w:val="true"/>
          <w:lang w:bidi="fa-IR"/>
        </w:rPr>
        <w:t>عن فضالة بن أیوب عن سعدان عن عجلان أبی صالح قال قال لی أبو عبد الله علیه</w:t>
      </w:r>
    </w:p>
    <w:p>
      <w:pPr>
        <w:pStyle w:val="BookText"/>
        <w:rPr/>
      </w:pPr>
      <w:r>
        <w:rPr>
          <w:rFonts w:ascii="IRNazanin" w:hAnsi="IRNazanin" w:eastAsia="IRNazanin"/>
          <w:color w:val="111111"/>
          <w:sz w:val="28"/>
          <w:sz w:val="28"/>
          <w:szCs w:val="28"/>
          <w:rtl w:val="true"/>
          <w:lang w:bidi="fa-IR"/>
        </w:rPr>
        <w:t xml:space="preserve">السلام یا با صالح إذا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حملت جنازة فکن کأنک أنت المحمول وکأنک سئلت</w:t>
      </w:r>
    </w:p>
    <w:p>
      <w:pPr>
        <w:pStyle w:val="BookText"/>
        <w:rPr/>
      </w:pPr>
      <w:r>
        <w:rPr>
          <w:rFonts w:ascii="IRNazanin" w:hAnsi="IRNazanin" w:eastAsia="IRNazanin"/>
          <w:color w:val="111111"/>
          <w:sz w:val="28"/>
          <w:sz w:val="28"/>
          <w:szCs w:val="28"/>
          <w:rtl w:val="true"/>
          <w:lang w:bidi="fa-IR"/>
        </w:rPr>
        <w:t xml:space="preserve">ربک الرجوع إلی الدنیا ففعل فانظر ماذا تستأنف قال ثم قال عجب </w:t>
      </w:r>
      <w:r>
        <w:rPr>
          <w:rStyle w:val="FootnoteAnchor"/>
          <w:rtl w:val="true"/>
        </w:rPr>
        <w:footnoteReference w:id="829"/>
      </w:r>
      <w:r>
        <w:rPr>
          <w:rFonts w:ascii="IRNazanin" w:hAnsi="IRNazanin" w:eastAsia="IRNazanin"/>
          <w:color w:val="111111"/>
          <w:sz w:val="28"/>
          <w:sz w:val="28"/>
          <w:szCs w:val="28"/>
          <w:rtl w:val="true"/>
          <w:lang w:bidi="fa-IR"/>
        </w:rPr>
        <w:t>لقوم حبس</w:t>
      </w:r>
    </w:p>
    <w:p>
      <w:pPr>
        <w:pStyle w:val="BookText"/>
        <w:rPr/>
      </w:pPr>
      <w:r>
        <w:rPr>
          <w:rFonts w:ascii="IRNazanin" w:hAnsi="IRNazanin" w:eastAsia="IRNazanin"/>
          <w:color w:val="111111"/>
          <w:sz w:val="28"/>
          <w:sz w:val="28"/>
          <w:szCs w:val="28"/>
          <w:rtl w:val="true"/>
          <w:lang w:bidi="fa-IR"/>
        </w:rPr>
        <w:t xml:space="preserve">أولهم عن آخرهم ثم نودی فیهم الرحیل </w:t>
      </w:r>
      <w:r>
        <w:rPr>
          <w:rStyle w:val="FootnoteAnchor"/>
          <w:rtl w:val="true"/>
        </w:rPr>
        <w:footnoteReference w:id="830"/>
      </w:r>
      <w:r>
        <w:rPr>
          <w:rFonts w:ascii="IRNazanin" w:hAnsi="IRNazanin" w:eastAsia="IRNazanin"/>
          <w:color w:val="111111"/>
          <w:sz w:val="28"/>
          <w:sz w:val="28"/>
          <w:szCs w:val="28"/>
          <w:rtl w:val="true"/>
          <w:lang w:bidi="fa-IR"/>
        </w:rPr>
        <w:t>وهم یلعبون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4461</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سبط الشیخ الطبرسی فی مشکاة الأنوار قال قال</w:t>
      </w:r>
    </w:p>
    <w:p>
      <w:pPr>
        <w:pStyle w:val="BookText"/>
        <w:rPr/>
      </w:pPr>
      <w:r>
        <w:rPr>
          <w:rFonts w:ascii="IRNazanin" w:hAnsi="IRNazanin" w:eastAsia="IRNazanin"/>
          <w:color w:val="111111"/>
          <w:sz w:val="28"/>
          <w:sz w:val="28"/>
          <w:szCs w:val="28"/>
          <w:rtl w:val="true"/>
          <w:lang w:bidi="fa-IR"/>
        </w:rPr>
        <w:t>الباقر علیه السلام انزل الدنیا عندک کمنزل نزلته ثم أردت التحول عنه من یومک أو کمال</w:t>
      </w:r>
    </w:p>
    <w:p>
      <w:pPr>
        <w:pStyle w:val="BookText"/>
        <w:rPr/>
      </w:pPr>
      <w:r>
        <w:rPr>
          <w:rFonts w:ascii="IRNazanin" w:hAnsi="IRNazanin" w:eastAsia="IRNazanin"/>
          <w:color w:val="111111"/>
          <w:sz w:val="28"/>
          <w:sz w:val="28"/>
          <w:szCs w:val="28"/>
          <w:rtl w:val="true"/>
          <w:lang w:bidi="fa-IR"/>
        </w:rPr>
        <w:t>اکتسبته فی منامک ولیس فی یدک منه شئ وإذا حضرت فی جنازة فکن کأنک المحمول</w:t>
      </w:r>
    </w:p>
    <w:p>
      <w:pPr>
        <w:pStyle w:val="BookText"/>
        <w:rPr/>
      </w:pPr>
      <w:r>
        <w:rPr>
          <w:rFonts w:ascii="IRNazanin" w:hAnsi="IRNazanin" w:eastAsia="IRNazanin"/>
          <w:color w:val="111111"/>
          <w:sz w:val="28"/>
          <w:sz w:val="28"/>
          <w:szCs w:val="28"/>
          <w:rtl w:val="true"/>
          <w:lang w:bidi="fa-IR"/>
        </w:rPr>
        <w:t>علیها وکأنک سئلت ربک الرجعة إلی الدنیا فردک فاعمل عمل من قد عاین</w:t>
      </w:r>
    </w:p>
    <w:p>
      <w:pPr>
        <w:pStyle w:val="BookText"/>
        <w:rPr/>
      </w:pPr>
      <w:r>
        <w:rPr>
          <w:rFonts w:eastAsia="IRNazanin" w:cs="IRNazanin"/>
          <w:color w:val="111111"/>
          <w:sz w:val="28"/>
          <w:szCs w:val="28"/>
          <w:lang w:bidi="fa-IR"/>
        </w:rPr>
        <w:t>4462</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الشیخ </w:t>
      </w:r>
      <w:r>
        <w:rPr>
          <w:rFonts w:eastAsia="IRNazanin" w:cs="IRNazanin"/>
          <w:color w:val="111111"/>
          <w:sz w:val="28"/>
          <w:szCs w:val="28"/>
          <w:lang w:bidi="fa-IR"/>
        </w:rPr>
        <w:t>338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بالاسناد المتقدم فی باب استحباب التقنع</w:t>
      </w:r>
    </w:p>
    <w:p>
      <w:pPr>
        <w:pStyle w:val="BookText"/>
        <w:rPr/>
      </w:pPr>
      <w:r>
        <w:rPr>
          <w:rFonts w:ascii="IRNazanin" w:hAnsi="IRNazanin" w:eastAsia="IRNazanin"/>
          <w:color w:val="111111"/>
          <w:sz w:val="28"/>
          <w:sz w:val="28"/>
          <w:szCs w:val="28"/>
          <w:rtl w:val="true"/>
          <w:lang w:bidi="fa-IR"/>
        </w:rPr>
        <w:t>وتغطیة الرأس عن قضاء الحاجة فی حدیث وصیة النبی صلی الله علیه وآله لابی ذر قال قال رسول الله</w:t>
      </w:r>
    </w:p>
    <w:p>
      <w:pPr>
        <w:pStyle w:val="BookText"/>
        <w:rPr/>
      </w:pPr>
      <w:r>
        <w:rPr>
          <w:rFonts w:ascii="IRNazanin" w:hAnsi="IRNazanin" w:eastAsia="IRNazanin"/>
          <w:color w:val="111111"/>
          <w:sz w:val="28"/>
          <w:sz w:val="28"/>
          <w:szCs w:val="28"/>
          <w:rtl w:val="true"/>
          <w:lang w:bidi="fa-IR"/>
        </w:rPr>
        <w:t>صلی الله علیه وآله یا أبا ذر اخفض صوتک عند الجنائز وعند القتال وعند القرآن</w:t>
      </w:r>
    </w:p>
    <w:p>
      <w:pPr>
        <w:pStyle w:val="BookText"/>
        <w:rPr/>
      </w:pPr>
      <w:r>
        <w:rPr>
          <w:rFonts w:ascii="IRNazanin" w:hAnsi="IRNazanin" w:eastAsia="IRNazanin"/>
          <w:color w:val="111111"/>
          <w:sz w:val="28"/>
          <w:sz w:val="28"/>
          <w:szCs w:val="28"/>
          <w:rtl w:val="true"/>
          <w:lang w:bidi="fa-IR"/>
        </w:rPr>
        <w:t>یا أبا ذر إذا اتبعت جنازة فلیکن عملک فیها التفکر والخشوع واعلم انک لاحق 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4463</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القطب الراوندی فی دعواته قال کان النبی صلی الله علیه وآله إذا</w:t>
      </w:r>
    </w:p>
    <w:p>
      <w:pPr>
        <w:pStyle w:val="BookText"/>
        <w:rPr/>
      </w:pPr>
      <w:r>
        <w:rPr>
          <w:rFonts w:ascii="IRNazanin" w:hAnsi="IRNazanin" w:eastAsia="IRNazanin"/>
          <w:color w:val="111111"/>
          <w:sz w:val="28"/>
          <w:sz w:val="28"/>
          <w:szCs w:val="28"/>
          <w:rtl w:val="true"/>
          <w:lang w:bidi="fa-IR"/>
        </w:rPr>
        <w:t>اتبع جنازة غلبته کآبة وأکثر حدیث النفس وأقل الکلام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4464</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lang w:bidi="fa-IR"/>
        </w:rPr>
        <w:t>749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کلام له علیه السلام فکفی واعظا بموتی</w:t>
      </w:r>
    </w:p>
    <w:p>
      <w:pPr>
        <w:pStyle w:val="BookText"/>
        <w:rPr/>
      </w:pPr>
      <w:r>
        <w:rPr>
          <w:rFonts w:ascii="IRNazanin" w:hAnsi="IRNazanin" w:eastAsia="IRNazanin"/>
          <w:color w:val="111111"/>
          <w:sz w:val="28"/>
          <w:sz w:val="28"/>
          <w:szCs w:val="28"/>
          <w:rtl w:val="true"/>
          <w:lang w:bidi="fa-IR"/>
        </w:rPr>
        <w:t>عاینتموهم حملوا إلی قبورهم غیر راکبین وانزلوا فیها غیر نازلین کأنهم لم یکونوا</w:t>
      </w:r>
    </w:p>
    <w:p>
      <w:pPr>
        <w:pStyle w:val="BookText"/>
        <w:rPr/>
      </w:pPr>
      <w:r>
        <w:rPr>
          <w:rFonts w:ascii="IRNazanin" w:hAnsi="IRNazanin" w:eastAsia="IRNazanin"/>
          <w:color w:val="111111"/>
          <w:sz w:val="28"/>
          <w:sz w:val="28"/>
          <w:szCs w:val="28"/>
          <w:rtl w:val="true"/>
          <w:lang w:bidi="fa-IR"/>
        </w:rPr>
        <w:t>للدنیا عمارا وکأن الآخرة لم تزل لهم دارا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ویأتی فی بعض أحادیث الباب الخامس من أبواب زیارة القبور ما یستفاد</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 استحباب الاعتبار عند حمل الجنائز</w:t>
      </w:r>
      <w:r>
        <w:rPr>
          <w:rFonts w:eastAsia="IRNazanin" w:cs="IRNazanin"/>
          <w:color w:val="111111"/>
          <w:sz w:val="28"/>
          <w:szCs w:val="28"/>
          <w:rtl w:val="true"/>
          <w:lang w:bidi="fa-IR"/>
        </w:rPr>
        <w:t>.</w:t>
      </w:r>
      <w:bookmarkStart w:id="443" w:name="pg12405_123584"/>
    </w:p>
    <w:p>
      <w:pPr>
        <w:pStyle w:val="Heading4"/>
        <w:numPr>
          <w:ilvl w:val="3"/>
          <w:numId w:val="1"/>
        </w:numPr>
        <w:rPr/>
      </w:pPr>
      <w:bookmarkStart w:id="444" w:name="__RefHeading___Toc9751342_417432637"/>
      <w:bookmarkStart w:id="445" w:name="_Toc157"/>
      <w:bookmarkEnd w:id="443"/>
      <w:bookmarkEnd w:id="444"/>
      <w:r>
        <w:rPr>
          <w:rtl w:val="true"/>
        </w:rPr>
        <w:t>(</w:t>
      </w:r>
      <w:r>
        <w:rPr/>
        <w:t>19</w:t>
      </w:r>
      <w:r>
        <w:rPr>
          <w:rtl w:val="true"/>
        </w:rPr>
        <w:t xml:space="preserve">) </w:t>
      </w:r>
      <w:r>
        <w:rPr>
          <w:rtl w:val="true"/>
        </w:rPr>
        <w:t>باب کراهة القیام لمن مرت به الجنازة الا ان یکون جنازة یهودی</w:t>
      </w:r>
      <w:bookmarkEnd w:id="445"/>
    </w:p>
    <w:p>
      <w:pPr>
        <w:pStyle w:val="BookText"/>
        <w:rPr/>
      </w:pPr>
      <w:r>
        <w:rPr>
          <w:rFonts w:eastAsia="IRNazanin" w:cs="IRNazanin"/>
          <w:color w:val="111111"/>
          <w:sz w:val="28"/>
          <w:szCs w:val="28"/>
          <w:lang w:bidi="fa-IR"/>
        </w:rPr>
        <w:t>4465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یحیی عن أحمد بن محمد عن یب </w:t>
      </w: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w:t>
      </w:r>
    </w:p>
    <w:p>
      <w:pPr>
        <w:pStyle w:val="BookText"/>
        <w:rPr/>
      </w:pPr>
      <w:r>
        <w:rPr>
          <w:rFonts w:ascii="IRNazanin" w:hAnsi="IRNazanin" w:eastAsia="IRNazanin"/>
          <w:color w:val="111111"/>
          <w:sz w:val="28"/>
          <w:sz w:val="28"/>
          <w:szCs w:val="28"/>
          <w:rtl w:val="true"/>
          <w:lang w:bidi="fa-IR"/>
        </w:rPr>
        <w:t xml:space="preserve">بن سعید عن النضر بن سوید عن یحیی بن عمران </w:t>
      </w:r>
      <w:r>
        <w:rPr>
          <w:rStyle w:val="FootnoteAnchor"/>
          <w:rtl w:val="true"/>
        </w:rPr>
        <w:footnoteReference w:id="831"/>
      </w:r>
      <w:r>
        <w:rPr>
          <w:rFonts w:ascii="IRNazanin" w:hAnsi="IRNazanin" w:eastAsia="IRNazanin"/>
          <w:color w:val="111111"/>
          <w:sz w:val="28"/>
          <w:sz w:val="28"/>
          <w:szCs w:val="28"/>
          <w:rtl w:val="true"/>
          <w:lang w:bidi="fa-IR"/>
        </w:rPr>
        <w:t>الحلبی عن عبد الله بن مسکان</w:t>
      </w:r>
    </w:p>
    <w:p>
      <w:pPr>
        <w:pStyle w:val="BookText"/>
        <w:rPr/>
      </w:pPr>
      <w:r>
        <w:rPr>
          <w:rFonts w:ascii="IRNazanin" w:hAnsi="IRNazanin" w:eastAsia="IRNazanin"/>
          <w:color w:val="111111"/>
          <w:sz w:val="28"/>
          <w:sz w:val="28"/>
          <w:szCs w:val="28"/>
          <w:rtl w:val="true"/>
          <w:lang w:bidi="fa-IR"/>
        </w:rPr>
        <w:t>عن زرارة قال کنت عن أبی جعفر علیه السلام وعنده رجل من الأنصار فمرت به جنازة</w:t>
      </w:r>
    </w:p>
    <w:p>
      <w:pPr>
        <w:pStyle w:val="BookText"/>
        <w:rPr/>
      </w:pPr>
      <w:r>
        <w:rPr>
          <w:rFonts w:ascii="IRNazanin" w:hAnsi="IRNazanin" w:eastAsia="IRNazanin"/>
          <w:color w:val="111111"/>
          <w:sz w:val="28"/>
          <w:sz w:val="28"/>
          <w:szCs w:val="28"/>
          <w:rtl w:val="true"/>
          <w:lang w:bidi="fa-IR"/>
        </w:rPr>
        <w:t>فقام الأنصاری ولم یقم أبو جعفر علیه السلام فقعدت معه ولم یزل الأنصاری قائما حتی</w:t>
      </w:r>
    </w:p>
    <w:p>
      <w:pPr>
        <w:pStyle w:val="BookText"/>
        <w:rPr/>
      </w:pPr>
      <w:r>
        <w:rPr>
          <w:rFonts w:ascii="IRNazanin" w:hAnsi="IRNazanin" w:eastAsia="IRNazanin"/>
          <w:color w:val="111111"/>
          <w:sz w:val="28"/>
          <w:sz w:val="28"/>
          <w:szCs w:val="28"/>
          <w:rtl w:val="true"/>
          <w:lang w:bidi="fa-IR"/>
        </w:rPr>
        <w:t>مضوا بها ثم جلس فقال له أبو جعفر علیه السلام ما أقامک قال رأیت الحسین بن علی</w:t>
      </w:r>
    </w:p>
    <w:p>
      <w:pPr>
        <w:pStyle w:val="BookText"/>
        <w:rPr/>
      </w:pPr>
      <w:r>
        <w:rPr>
          <w:rFonts w:ascii="IRNazanin" w:hAnsi="IRNazanin" w:eastAsia="IRNazanin"/>
          <w:color w:val="111111"/>
          <w:sz w:val="28"/>
          <w:sz w:val="28"/>
          <w:szCs w:val="28"/>
          <w:rtl w:val="true"/>
          <w:lang w:bidi="fa-IR"/>
        </w:rPr>
        <w:t xml:space="preserve">علیه السلام یفعل ذلک فقال أبو جعفر علیه السلام والله ما فعله الحسین علیه السلام ولا 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p>
    <w:p>
      <w:pPr>
        <w:pStyle w:val="BookText"/>
        <w:rPr/>
      </w:pPr>
      <w:r>
        <w:rPr>
          <w:rFonts w:ascii="IRNazanin" w:hAnsi="IRNazanin" w:eastAsia="IRNazanin"/>
          <w:color w:val="111111"/>
          <w:sz w:val="28"/>
          <w:sz w:val="28"/>
          <w:szCs w:val="28"/>
          <w:rtl w:val="true"/>
          <w:lang w:bidi="fa-IR"/>
        </w:rPr>
        <w:t>خ ل 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منا أهل البیت قط فقال الأنصاری شککتنی أصلحک الله قد کنت أظن</w:t>
      </w:r>
    </w:p>
    <w:p>
      <w:pPr>
        <w:pStyle w:val="BookText"/>
        <w:rPr/>
      </w:pPr>
      <w:r>
        <w:rPr>
          <w:rFonts w:ascii="IRNazanin" w:hAnsi="IRNazanin" w:eastAsia="IRNazanin"/>
          <w:color w:val="111111"/>
          <w:sz w:val="28"/>
          <w:sz w:val="28"/>
          <w:szCs w:val="28"/>
          <w:rtl w:val="true"/>
          <w:lang w:bidi="fa-IR"/>
        </w:rPr>
        <w:t>انی رأیت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4466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278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علی علیه السلام انه نظر إلی قوم مرت بهم جنازة فقاموا</w:t>
      </w:r>
    </w:p>
    <w:p>
      <w:pPr>
        <w:pStyle w:val="BookText"/>
        <w:rPr/>
      </w:pPr>
      <w:r>
        <w:rPr>
          <w:rFonts w:ascii="IRNazanin" w:hAnsi="IRNazanin" w:eastAsia="IRNazanin"/>
          <w:color w:val="111111"/>
          <w:sz w:val="28"/>
          <w:sz w:val="28"/>
          <w:szCs w:val="28"/>
          <w:rtl w:val="true"/>
          <w:lang w:bidi="fa-IR"/>
        </w:rPr>
        <w:t>قیاما علی اقدامهم فأشار إلیهم ان اجلسوا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4667</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279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روینا عن الحسین بن علی علیه السلام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 علی قوم</w:t>
      </w:r>
    </w:p>
    <w:p>
      <w:pPr>
        <w:pStyle w:val="BookText"/>
        <w:rPr/>
      </w:pPr>
      <w:r>
        <w:rPr>
          <w:rFonts w:ascii="Amiri" w:hAnsi="Amiri" w:eastAsia="Amiri" w:cs="Amiri"/>
          <w:color w:val="111111"/>
          <w:sz w:val="28"/>
          <w:sz w:val="28"/>
          <w:szCs w:val="28"/>
          <w:rtl w:val="true"/>
          <w:lang w:bidi="ar-SA"/>
        </w:rPr>
        <w:t xml:space="preserve">بجنازة </w:t>
      </w:r>
      <w:r>
        <w:rPr>
          <w:rStyle w:val="FootnoteAnchor"/>
          <w:rtl w:val="true"/>
        </w:rPr>
        <w:footnoteReference w:id="8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فذهبوا لیقوموا فنهاهم ومشی فلما انتهی إلی القبر وقف یتحدث</w:t>
      </w:r>
    </w:p>
    <w:p>
      <w:pPr>
        <w:pStyle w:val="BookText"/>
        <w:rPr/>
      </w:pPr>
      <w:r>
        <w:rPr>
          <w:rFonts w:ascii="IRNazanin" w:hAnsi="IRNazanin" w:eastAsia="IRNazanin"/>
          <w:color w:val="111111"/>
          <w:sz w:val="28"/>
          <w:sz w:val="28"/>
          <w:szCs w:val="28"/>
          <w:rtl w:val="true"/>
          <w:lang w:bidi="fa-IR"/>
        </w:rPr>
        <w:t>مع أبی هریرة وابن الزبیر حتی وضعت الجنازة فلما وضعت جلس وجلسوا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4468</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عدة من أصحابنا عن یب </w:t>
      </w: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سهل بن زیاد عن ابن</w:t>
      </w:r>
    </w:p>
    <w:p>
      <w:pPr>
        <w:pStyle w:val="BookText"/>
        <w:rPr/>
      </w:pPr>
      <w:r>
        <w:rPr>
          <w:rFonts w:ascii="IRNazanin" w:hAnsi="IRNazanin" w:eastAsia="IRNazanin"/>
          <w:color w:val="111111"/>
          <w:sz w:val="28"/>
          <w:sz w:val="28"/>
          <w:szCs w:val="28"/>
          <w:rtl w:val="true"/>
          <w:lang w:bidi="fa-IR"/>
        </w:rPr>
        <w:t>أبی نجران عن مثنی الحناط عن أبی عبد الله علیه السلام قال کان الحسین بن علی علیه السلام</w:t>
      </w:r>
    </w:p>
    <w:p>
      <w:pPr>
        <w:pStyle w:val="BookText"/>
        <w:rPr/>
      </w:pPr>
      <w:r>
        <w:rPr>
          <w:rFonts w:ascii="IRNazanin" w:hAnsi="IRNazanin" w:eastAsia="IRNazanin"/>
          <w:color w:val="111111"/>
          <w:sz w:val="28"/>
          <w:sz w:val="28"/>
          <w:szCs w:val="28"/>
          <w:rtl w:val="true"/>
          <w:lang w:bidi="fa-IR"/>
        </w:rPr>
        <w:t>جالسا فمرت علیه جنازة فقام الناس حین طلعت الجنازة فقال الحسین علیه السلام</w:t>
      </w:r>
    </w:p>
    <w:p>
      <w:pPr>
        <w:pStyle w:val="BookText"/>
        <w:rPr/>
      </w:pPr>
      <w:r>
        <w:rPr>
          <w:rFonts w:ascii="IRNazanin" w:hAnsi="IRNazanin" w:eastAsia="IRNazanin"/>
          <w:color w:val="111111"/>
          <w:sz w:val="28"/>
          <w:sz w:val="28"/>
          <w:szCs w:val="28"/>
          <w:rtl w:val="true"/>
          <w:lang w:bidi="fa-IR"/>
        </w:rPr>
        <w:t>مرت جنازة یهودی وکان رسول الله صلی الله علیه وآله علی طریقها جالسا فکره ان یعلو رأسه</w:t>
      </w:r>
    </w:p>
    <w:p>
      <w:pPr>
        <w:pStyle w:val="BookText"/>
        <w:rPr/>
      </w:pPr>
      <w:r>
        <w:rPr>
          <w:rFonts w:ascii="IRNazanin" w:hAnsi="IRNazanin" w:eastAsia="IRNazanin"/>
          <w:color w:val="111111"/>
          <w:sz w:val="28"/>
          <w:sz w:val="28"/>
          <w:szCs w:val="28"/>
          <w:rtl w:val="true"/>
          <w:lang w:bidi="fa-IR"/>
        </w:rPr>
        <w:t xml:space="preserve">جنازة یهودی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فقام لذلک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4469</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الحسن بن ظریف عن الحسین بن علوان عن</w:t>
      </w:r>
      <w:bookmarkStart w:id="446" w:name="pg12405_123585"/>
    </w:p>
    <w:p>
      <w:pPr>
        <w:pStyle w:val="BookText"/>
        <w:rPr/>
      </w:pPr>
      <w:bookmarkEnd w:id="446"/>
      <w:r>
        <w:rPr>
          <w:rFonts w:ascii="IRNazanin" w:hAnsi="IRNazanin" w:eastAsia="IRNazanin"/>
          <w:color w:val="111111"/>
          <w:sz w:val="28"/>
          <w:sz w:val="28"/>
          <w:szCs w:val="28"/>
          <w:rtl w:val="true"/>
          <w:lang w:bidi="fa-IR"/>
        </w:rPr>
        <w:t>جعفر عن أبیه ان الحسن بن علی علیهما السلام کان جالسا ومعه أصحاب له فمر بجنازة فقام</w:t>
      </w:r>
    </w:p>
    <w:p>
      <w:pPr>
        <w:pStyle w:val="BookText"/>
        <w:rPr/>
      </w:pPr>
      <w:r>
        <w:rPr>
          <w:rFonts w:ascii="IRNazanin" w:hAnsi="IRNazanin" w:eastAsia="IRNazanin"/>
          <w:color w:val="111111"/>
          <w:sz w:val="28"/>
          <w:sz w:val="28"/>
          <w:szCs w:val="28"/>
          <w:rtl w:val="true"/>
          <w:lang w:bidi="fa-IR"/>
        </w:rPr>
        <w:t>بعض القوم ولم یقم الحسن علیه السلام فلما مضوا بها قال بعضهم الا قمت عافاک الله</w:t>
      </w:r>
    </w:p>
    <w:p>
      <w:pPr>
        <w:pStyle w:val="BookText"/>
        <w:rPr/>
      </w:pPr>
      <w:r>
        <w:rPr>
          <w:rFonts w:ascii="IRNazanin" w:hAnsi="IRNazanin" w:eastAsia="IRNazanin"/>
          <w:color w:val="111111"/>
          <w:sz w:val="28"/>
          <w:sz w:val="28"/>
          <w:szCs w:val="28"/>
          <w:rtl w:val="true"/>
          <w:lang w:bidi="fa-IR"/>
        </w:rPr>
        <w:t>فقد کان رسول الله صلی الله علیه وآله یقوم للجنازة إذا مروا بها علیه فقال الحسن علیه السلام انما قام</w:t>
      </w:r>
    </w:p>
    <w:p>
      <w:pPr>
        <w:pStyle w:val="BookText"/>
        <w:rPr/>
      </w:pPr>
      <w:r>
        <w:rPr>
          <w:rFonts w:ascii="IRNazanin" w:hAnsi="IRNazanin" w:eastAsia="IRNazanin"/>
          <w:color w:val="111111"/>
          <w:sz w:val="28"/>
          <w:sz w:val="28"/>
          <w:szCs w:val="28"/>
          <w:rtl w:val="true"/>
          <w:lang w:bidi="fa-IR"/>
        </w:rPr>
        <w:t>رسول الله صلی الله علیه وآله مرة واحدة وذاک انه مر بجنازة یهودی وکان المکان ضیقا فقام رسول الله</w:t>
      </w:r>
    </w:p>
    <w:p>
      <w:pPr>
        <w:pStyle w:val="BookText"/>
        <w:rPr/>
      </w:pPr>
      <w:r>
        <w:rPr>
          <w:rFonts w:ascii="IRNazanin" w:hAnsi="IRNazanin" w:eastAsia="IRNazanin"/>
          <w:color w:val="111111"/>
          <w:sz w:val="28"/>
          <w:sz w:val="28"/>
          <w:szCs w:val="28"/>
          <w:rtl w:val="true"/>
          <w:lang w:bidi="fa-IR"/>
        </w:rPr>
        <w:t>صلی الله علیه وآله وکره ان تعلو رأسه</w:t>
      </w:r>
      <w:r>
        <w:rPr>
          <w:rFonts w:eastAsia="IRNazanin" w:cs="IRNazanin"/>
          <w:color w:val="111111"/>
          <w:sz w:val="28"/>
          <w:szCs w:val="28"/>
          <w:rtl w:val="true"/>
          <w:lang w:bidi="fa-IR"/>
        </w:rPr>
        <w:t>.</w:t>
      </w:r>
    </w:p>
    <w:p>
      <w:pPr>
        <w:pStyle w:val="Heading4"/>
        <w:numPr>
          <w:ilvl w:val="3"/>
          <w:numId w:val="1"/>
        </w:numPr>
        <w:rPr/>
      </w:pPr>
      <w:bookmarkStart w:id="447" w:name="__RefHeading___Toc9751344_417432637"/>
      <w:bookmarkStart w:id="448" w:name="_Toc158"/>
      <w:bookmarkEnd w:id="447"/>
      <w:r>
        <w:rPr>
          <w:rtl w:val="true"/>
        </w:rPr>
        <w:t>(</w:t>
      </w:r>
      <w:r>
        <w:rPr/>
        <w:t>20</w:t>
      </w:r>
      <w:r>
        <w:rPr>
          <w:rtl w:val="true"/>
        </w:rPr>
        <w:t xml:space="preserve">) </w:t>
      </w:r>
      <w:r>
        <w:rPr>
          <w:rtl w:val="true"/>
        </w:rPr>
        <w:t>باب استحباب شراء الأراضی المتبرکة لدفن الموتی</w:t>
      </w:r>
      <w:bookmarkEnd w:id="448"/>
    </w:p>
    <w:p>
      <w:pPr>
        <w:pStyle w:val="BookText"/>
        <w:rPr/>
      </w:pPr>
      <w:r>
        <w:rPr>
          <w:rFonts w:eastAsia="IRNazanin" w:cs="IRNazanin"/>
          <w:color w:val="111111"/>
          <w:sz w:val="28"/>
          <w:szCs w:val="28"/>
          <w:lang w:bidi="fa-IR"/>
        </w:rPr>
        <w:t>4470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فرحة الغری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أبو عبد الله محمد بن علی بن الحسن بن</w:t>
      </w:r>
    </w:p>
    <w:p>
      <w:pPr>
        <w:pStyle w:val="BookText"/>
        <w:rPr/>
      </w:pPr>
      <w:r>
        <w:rPr>
          <w:rFonts w:ascii="IRNazanin" w:hAnsi="IRNazanin" w:eastAsia="IRNazanin"/>
          <w:color w:val="111111"/>
          <w:sz w:val="28"/>
          <w:sz w:val="28"/>
          <w:szCs w:val="28"/>
          <w:rtl w:val="true"/>
          <w:lang w:bidi="fa-IR"/>
        </w:rPr>
        <w:t>عبد الرحمن العلوی الحسینی فی کتاب فضل الکوفة باسناد رفعه إلی عقبة بن علقمة أبی</w:t>
      </w:r>
    </w:p>
    <w:p>
      <w:pPr>
        <w:pStyle w:val="BookText"/>
        <w:rPr/>
      </w:pPr>
      <w:r>
        <w:rPr>
          <w:rFonts w:ascii="IRNazanin" w:hAnsi="IRNazanin" w:eastAsia="IRNazanin"/>
          <w:color w:val="111111"/>
          <w:sz w:val="28"/>
          <w:sz w:val="28"/>
          <w:szCs w:val="28"/>
          <w:rtl w:val="true"/>
          <w:lang w:bidi="fa-IR"/>
        </w:rPr>
        <w:t xml:space="preserve">الخبوب قال اشتری أمیر المؤمنین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بین الخورنق إلی الحیرة</w:t>
      </w:r>
    </w:p>
    <w:p>
      <w:pPr>
        <w:pStyle w:val="BookText"/>
        <w:rPr/>
      </w:pPr>
      <w:r>
        <w:rPr>
          <w:rFonts w:ascii="IRNazanin" w:hAnsi="IRNazanin" w:eastAsia="IRNazanin"/>
          <w:color w:val="111111"/>
          <w:sz w:val="28"/>
          <w:sz w:val="28"/>
          <w:szCs w:val="28"/>
          <w:rtl w:val="true"/>
          <w:lang w:bidi="fa-IR"/>
        </w:rPr>
        <w:t xml:space="preserve">إلی الکوفة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وآخر </w:t>
      </w:r>
      <w:r>
        <w:rPr>
          <w:rStyle w:val="FootnoteAnchor"/>
          <w:rtl w:val="true"/>
        </w:rPr>
        <w:footnoteReference w:id="833"/>
      </w:r>
      <w:r>
        <w:rPr>
          <w:rFonts w:ascii="IRNazanin" w:hAnsi="IRNazanin" w:eastAsia="IRNazanin"/>
          <w:color w:val="111111"/>
          <w:sz w:val="28"/>
          <w:sz w:val="28"/>
          <w:szCs w:val="28"/>
          <w:rtl w:val="true"/>
          <w:lang w:bidi="fa-IR"/>
        </w:rPr>
        <w:t xml:space="preserve">ما بین النجف إلی الحیرة إلی الکوفة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الدهاقین</w:t>
      </w:r>
    </w:p>
    <w:p>
      <w:pPr>
        <w:pStyle w:val="BookText"/>
        <w:rPr/>
      </w:pPr>
      <w:r>
        <w:rPr>
          <w:rFonts w:ascii="IRNazanin" w:hAnsi="IRNazanin" w:eastAsia="IRNazanin"/>
          <w:color w:val="111111"/>
          <w:sz w:val="28"/>
          <w:sz w:val="28"/>
          <w:szCs w:val="28"/>
          <w:rtl w:val="true"/>
          <w:lang w:bidi="fa-IR"/>
        </w:rPr>
        <w:t>بأربعین الف درهم واشهد علی شرائه قال فقیل له یا أمیر المؤمنین تشتری هذا بهذا</w:t>
      </w:r>
    </w:p>
    <w:p>
      <w:pPr>
        <w:pStyle w:val="BookText"/>
        <w:rPr/>
      </w:pPr>
      <w:r>
        <w:rPr>
          <w:rFonts w:ascii="IRNazanin" w:hAnsi="IRNazanin" w:eastAsia="IRNazanin"/>
          <w:color w:val="111111"/>
          <w:sz w:val="28"/>
          <w:sz w:val="28"/>
          <w:szCs w:val="28"/>
          <w:rtl w:val="true"/>
          <w:lang w:bidi="fa-IR"/>
        </w:rPr>
        <w:t xml:space="preserve">المال ولیس تنبت فمطا </w:t>
      </w:r>
      <w:r>
        <w:rPr>
          <w:rStyle w:val="FootnoteAnchor"/>
          <w:rtl w:val="true"/>
        </w:rPr>
        <w:footnoteReference w:id="834"/>
      </w:r>
      <w:r>
        <w:rPr>
          <w:rFonts w:ascii="IRNazanin" w:hAnsi="IRNazanin" w:eastAsia="IRNazanin"/>
          <w:color w:val="111111"/>
          <w:sz w:val="28"/>
          <w:sz w:val="28"/>
          <w:szCs w:val="28"/>
          <w:rtl w:val="true"/>
          <w:lang w:bidi="fa-IR"/>
        </w:rPr>
        <w:t>فقال سمعت من رسول الله صلی الله علیه وآله یقول کوفان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یرد أولها علی آخرها یحشر من ظهرها سبعون ألفا یدخلون الجنة بغیر</w:t>
      </w:r>
    </w:p>
    <w:p>
      <w:pPr>
        <w:pStyle w:val="BookText"/>
        <w:rPr/>
      </w:pPr>
      <w:r>
        <w:rPr>
          <w:rFonts w:ascii="IRNazanin" w:hAnsi="IRNazanin" w:eastAsia="IRNazanin"/>
          <w:color w:val="111111"/>
          <w:sz w:val="28"/>
          <w:sz w:val="28"/>
          <w:szCs w:val="28"/>
          <w:rtl w:val="true"/>
          <w:lang w:bidi="fa-IR"/>
        </w:rPr>
        <w:t>حساب فاشتهیت ان یحشروا فی ملکی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4471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195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علی ماجیلویه ره قال حدثنا علی بن</w:t>
      </w:r>
    </w:p>
    <w:p>
      <w:pPr>
        <w:pStyle w:val="BookText"/>
        <w:rPr/>
      </w:pPr>
      <w:r>
        <w:rPr>
          <w:rFonts w:ascii="IRNazanin" w:hAnsi="IRNazanin" w:eastAsia="IRNazanin"/>
          <w:color w:val="111111"/>
          <w:sz w:val="28"/>
          <w:sz w:val="28"/>
          <w:szCs w:val="28"/>
          <w:rtl w:val="true"/>
          <w:lang w:bidi="fa-IR"/>
        </w:rPr>
        <w:t>إبراهیم عن عثمان بن عیسی عن أبی الجارود رفعه فیما یروی إلی علی صلوات الله</w:t>
      </w:r>
    </w:p>
    <w:p>
      <w:pPr>
        <w:pStyle w:val="BookText"/>
        <w:rPr/>
      </w:pPr>
      <w:r>
        <w:rPr>
          <w:rFonts w:ascii="IRNazanin" w:hAnsi="IRNazanin" w:eastAsia="IRNazanin"/>
          <w:color w:val="111111"/>
          <w:sz w:val="28"/>
          <w:sz w:val="28"/>
          <w:szCs w:val="28"/>
          <w:rtl w:val="true"/>
          <w:lang w:bidi="fa-IR"/>
        </w:rPr>
        <w:t>علیه قال إن إبراهیم علیه السلام مر ببانقیاه فکان یزلزل بها فبات بها فأصبح القوم</w:t>
      </w:r>
    </w:p>
    <w:p>
      <w:pPr>
        <w:pStyle w:val="BookText"/>
        <w:rPr/>
      </w:pPr>
      <w:r>
        <w:rPr>
          <w:rFonts w:ascii="IRNazanin" w:hAnsi="IRNazanin" w:eastAsia="IRNazanin"/>
          <w:color w:val="111111"/>
          <w:sz w:val="28"/>
          <w:sz w:val="28"/>
          <w:szCs w:val="28"/>
          <w:rtl w:val="true"/>
          <w:lang w:bidi="fa-IR"/>
        </w:rPr>
        <w:t xml:space="preserve">ولم یزلزل بهم فقالوا ما هذا ولیس </w:t>
      </w:r>
      <w:r>
        <w:rPr>
          <w:rStyle w:val="FootnoteAnchor"/>
          <w:rtl w:val="true"/>
        </w:rPr>
        <w:footnoteReference w:id="835"/>
      </w:r>
      <w:r>
        <w:rPr>
          <w:rFonts w:ascii="IRNazanin" w:hAnsi="IRNazanin" w:eastAsia="IRNazanin"/>
          <w:color w:val="111111"/>
          <w:sz w:val="28"/>
          <w:sz w:val="28"/>
          <w:szCs w:val="28"/>
          <w:rtl w:val="true"/>
          <w:lang w:bidi="fa-IR"/>
        </w:rPr>
        <w:t>حدث قالوا نزل ها هنا شیخ ومعه غلام له قال</w:t>
      </w:r>
    </w:p>
    <w:p>
      <w:pPr>
        <w:pStyle w:val="BookText"/>
        <w:rPr/>
      </w:pPr>
      <w:r>
        <w:rPr>
          <w:rFonts w:ascii="IRNazanin" w:hAnsi="IRNazanin" w:eastAsia="IRNazanin"/>
          <w:color w:val="111111"/>
          <w:sz w:val="28"/>
          <w:sz w:val="28"/>
          <w:szCs w:val="28"/>
          <w:rtl w:val="true"/>
          <w:lang w:bidi="fa-IR"/>
        </w:rPr>
        <w:t>فأتوه فقالوا له یا هذا انه کان یزلزل بنا کل لیلة ولم یزلزل بنا اللیلة فبت عندنا فبات</w:t>
      </w:r>
    </w:p>
    <w:p>
      <w:pPr>
        <w:pStyle w:val="BookText"/>
        <w:rPr/>
      </w:pPr>
      <w:r>
        <w:rPr>
          <w:rFonts w:ascii="IRNazanin" w:hAnsi="IRNazanin" w:eastAsia="IRNazanin"/>
          <w:color w:val="111111"/>
          <w:sz w:val="28"/>
          <w:sz w:val="28"/>
          <w:szCs w:val="28"/>
          <w:rtl w:val="true"/>
          <w:lang w:bidi="fa-IR"/>
        </w:rPr>
        <w:t>فلم یزلزل بهم فقالوا أقم عندنا ونحن نجزی علیک ما أحببت قال لا ولکن تبیعونی</w:t>
      </w:r>
    </w:p>
    <w:p>
      <w:pPr>
        <w:pStyle w:val="BookText"/>
        <w:rPr/>
      </w:pPr>
      <w:r>
        <w:rPr>
          <w:rFonts w:ascii="IRNazanin" w:hAnsi="IRNazanin" w:eastAsia="IRNazanin"/>
          <w:color w:val="111111"/>
          <w:sz w:val="28"/>
          <w:sz w:val="28"/>
          <w:szCs w:val="28"/>
          <w:rtl w:val="true"/>
          <w:lang w:bidi="fa-IR"/>
        </w:rPr>
        <w:t>هذا الظهر ولا یزلزل بکم قالوا فهو لک قال لا اخذه الا بالشراء قالوا فخذه بما شئت</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فاشتراه بسبع نعاج وأربعة أحمرة فلذلک سمی بانقیاه لان النعاج بالنبطیة نقیاه قال</w:t>
      </w:r>
      <w:bookmarkStart w:id="449" w:name="pg12405_123586"/>
    </w:p>
    <w:p>
      <w:pPr>
        <w:pStyle w:val="BookText"/>
        <w:rPr/>
      </w:pPr>
      <w:bookmarkEnd w:id="449"/>
      <w:r>
        <w:rPr>
          <w:rFonts w:ascii="IRNazanin" w:hAnsi="IRNazanin" w:eastAsia="IRNazanin"/>
          <w:color w:val="111111"/>
          <w:sz w:val="28"/>
          <w:sz w:val="28"/>
          <w:szCs w:val="28"/>
          <w:rtl w:val="true"/>
          <w:lang w:bidi="fa-IR"/>
        </w:rPr>
        <w:t>فقال له غلامه یا خلیل الرحمن ما تصنع بهذا الظهر لیس فیه زرع ولا ضرع فقال له</w:t>
      </w:r>
    </w:p>
    <w:p>
      <w:pPr>
        <w:pStyle w:val="BookText"/>
        <w:rPr/>
      </w:pPr>
      <w:r>
        <w:rPr>
          <w:rFonts w:ascii="IRNazanin" w:hAnsi="IRNazanin" w:eastAsia="IRNazanin"/>
          <w:color w:val="111111"/>
          <w:sz w:val="28"/>
          <w:sz w:val="28"/>
          <w:szCs w:val="28"/>
          <w:rtl w:val="true"/>
          <w:lang w:bidi="fa-IR"/>
        </w:rPr>
        <w:t>اسکت فان الله عز وجل یحشر من هذا الظهر سبعین ألفا یدخلون الجنة بغیر حساب</w:t>
      </w:r>
    </w:p>
    <w:p>
      <w:pPr>
        <w:pStyle w:val="BookText"/>
        <w:rPr/>
      </w:pPr>
      <w:r>
        <w:rPr>
          <w:rFonts w:ascii="IRNazanin" w:hAnsi="IRNazanin" w:eastAsia="IRNazanin"/>
          <w:color w:val="111111"/>
          <w:sz w:val="28"/>
          <w:sz w:val="28"/>
          <w:szCs w:val="28"/>
          <w:rtl w:val="true"/>
          <w:lang w:bidi="fa-IR"/>
        </w:rPr>
        <w:t>یشفع الرجل لکذا وکذا</w:t>
      </w:r>
      <w:r>
        <w:rPr>
          <w:rFonts w:eastAsia="IRNazanin" w:cs="IRNazanin"/>
          <w:color w:val="111111"/>
          <w:sz w:val="28"/>
          <w:szCs w:val="28"/>
          <w:rtl w:val="true"/>
          <w:lang w:bidi="fa-IR"/>
        </w:rPr>
        <w:t>.</w:t>
      </w:r>
    </w:p>
    <w:p>
      <w:pPr>
        <w:pStyle w:val="Heading4"/>
        <w:numPr>
          <w:ilvl w:val="3"/>
          <w:numId w:val="1"/>
        </w:numPr>
        <w:rPr/>
      </w:pPr>
      <w:bookmarkStart w:id="450" w:name="__RefHeading___Toc9751346_417432637"/>
      <w:bookmarkStart w:id="451" w:name="_Toc159"/>
      <w:bookmarkEnd w:id="450"/>
      <w:r>
        <w:rPr>
          <w:rtl w:val="true"/>
        </w:rPr>
        <w:t>(</w:t>
      </w:r>
      <w:r>
        <w:rPr/>
        <w:t>21</w:t>
      </w:r>
      <w:r>
        <w:rPr>
          <w:rtl w:val="true"/>
        </w:rPr>
        <w:t xml:space="preserve">) </w:t>
      </w:r>
      <w:r>
        <w:rPr>
          <w:rtl w:val="true"/>
        </w:rPr>
        <w:t>باب استحباب الدفن فی الحرمین والمشاهد المشرفة وحکم نقل الموتی إلیها من غیرها</w:t>
      </w:r>
      <w:bookmarkEnd w:id="451"/>
    </w:p>
    <w:p>
      <w:pPr>
        <w:pStyle w:val="BookText"/>
        <w:rPr/>
      </w:pPr>
      <w:r>
        <w:rPr>
          <w:rFonts w:eastAsia="IRNazanin" w:cs="IRNazanin"/>
          <w:color w:val="111111"/>
          <w:sz w:val="28"/>
          <w:szCs w:val="28"/>
          <w:lang w:bidi="fa-IR"/>
        </w:rPr>
        <w:t>4472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جعفر بن قولویه فی کامل الزیارة عن</w:t>
      </w:r>
    </w:p>
    <w:p>
      <w:pPr>
        <w:pStyle w:val="BookText"/>
        <w:rPr/>
      </w:pPr>
      <w:r>
        <w:rPr>
          <w:rFonts w:ascii="IRNazanin" w:hAnsi="IRNazanin" w:eastAsia="IRNazanin"/>
          <w:color w:val="111111"/>
          <w:sz w:val="28"/>
          <w:sz w:val="28"/>
          <w:szCs w:val="28"/>
          <w:rtl w:val="true"/>
          <w:lang w:bidi="fa-IR"/>
        </w:rPr>
        <w:t>محمد بن یعقوب عن أبی علی الأشعری عمن ذکره عن محمد بن سنان قال</w:t>
      </w:r>
    </w:p>
    <w:p>
      <w:pPr>
        <w:pStyle w:val="BookText"/>
        <w:rPr/>
      </w:pPr>
      <w:r>
        <w:rPr>
          <w:rFonts w:ascii="IRNazanin" w:hAnsi="IRNazanin" w:eastAsia="IRNazanin"/>
          <w:color w:val="111111"/>
          <w:sz w:val="28"/>
          <w:sz w:val="28"/>
          <w:szCs w:val="28"/>
          <w:rtl w:val="true"/>
          <w:lang w:bidi="fa-IR"/>
        </w:rPr>
        <w:t>وحدثنی محمد الحمیری عن أبیه عن ابن أبی الخطاب عن محمد بن سنان عن</w:t>
      </w:r>
    </w:p>
    <w:p>
      <w:pPr>
        <w:pStyle w:val="BookText"/>
        <w:rPr/>
      </w:pPr>
      <w:r>
        <w:rPr>
          <w:rFonts w:ascii="IRNazanin" w:hAnsi="IRNazanin" w:eastAsia="IRNazanin"/>
          <w:color w:val="111111"/>
          <w:sz w:val="28"/>
          <w:sz w:val="28"/>
          <w:szCs w:val="28"/>
          <w:rtl w:val="true"/>
          <w:lang w:bidi="fa-IR"/>
        </w:rPr>
        <w:t>المفضل عن أبی عبد الله علیه السلام قال إن الله تبارک أوحی إلی نوح علیه</w:t>
      </w:r>
    </w:p>
    <w:p>
      <w:pPr>
        <w:pStyle w:val="BookText"/>
        <w:rPr/>
      </w:pPr>
      <w:r>
        <w:rPr>
          <w:rFonts w:ascii="IRNazanin" w:hAnsi="IRNazanin" w:eastAsia="IRNazanin"/>
          <w:color w:val="111111"/>
          <w:sz w:val="28"/>
          <w:sz w:val="28"/>
          <w:szCs w:val="28"/>
          <w:rtl w:val="true"/>
          <w:lang w:bidi="fa-IR"/>
        </w:rPr>
        <w:t>السلام وهو فی السفینة ان یطوف بالبیت أسبوعا فطاف بالبیت أسبوعا کما أوحی الله</w:t>
      </w:r>
    </w:p>
    <w:p>
      <w:pPr>
        <w:pStyle w:val="BookText"/>
        <w:rPr/>
      </w:pPr>
      <w:r>
        <w:rPr>
          <w:rFonts w:ascii="IRNazanin" w:hAnsi="IRNazanin" w:eastAsia="IRNazanin"/>
          <w:color w:val="111111"/>
          <w:sz w:val="28"/>
          <w:sz w:val="28"/>
          <w:szCs w:val="28"/>
          <w:rtl w:val="true"/>
          <w:lang w:bidi="fa-IR"/>
        </w:rPr>
        <w:t>الیه ثم نزل فی الماء إلی رکبتیه فاستخرج تابوتا فیه عظام آدم علیه السلام فحمل</w:t>
      </w:r>
    </w:p>
    <w:p>
      <w:pPr>
        <w:pStyle w:val="BookText"/>
        <w:rPr/>
      </w:pPr>
      <w:r>
        <w:rPr>
          <w:rFonts w:ascii="IRNazanin" w:hAnsi="IRNazanin" w:eastAsia="IRNazanin"/>
          <w:color w:val="111111"/>
          <w:sz w:val="28"/>
          <w:sz w:val="28"/>
          <w:szCs w:val="28"/>
          <w:rtl w:val="true"/>
          <w:lang w:bidi="fa-IR"/>
        </w:rPr>
        <w:t>التابوت فی جوف السفینة حتی طاف بالبیت ما شاء الله ان یطوف ثم ورد إلی باب</w:t>
      </w:r>
    </w:p>
    <w:p>
      <w:pPr>
        <w:pStyle w:val="BookText"/>
        <w:rPr/>
      </w:pPr>
      <w:r>
        <w:rPr>
          <w:rFonts w:ascii="IRNazanin" w:hAnsi="IRNazanin" w:eastAsia="IRNazanin"/>
          <w:color w:val="111111"/>
          <w:sz w:val="28"/>
          <w:sz w:val="28"/>
          <w:szCs w:val="28"/>
          <w:rtl w:val="true"/>
          <w:lang w:bidi="fa-IR"/>
        </w:rPr>
        <w:t>الکوفة فی وسط مسجدها ففیها قال الله للأرض ابلعی مائک فبلعت مائها من مسجد</w:t>
      </w:r>
    </w:p>
    <w:p>
      <w:pPr>
        <w:pStyle w:val="BookText"/>
        <w:rPr/>
      </w:pPr>
      <w:r>
        <w:rPr>
          <w:rFonts w:ascii="IRNazanin" w:hAnsi="IRNazanin" w:eastAsia="IRNazanin"/>
          <w:color w:val="111111"/>
          <w:sz w:val="28"/>
          <w:sz w:val="28"/>
          <w:szCs w:val="28"/>
          <w:rtl w:val="true"/>
          <w:lang w:bidi="fa-IR"/>
        </w:rPr>
        <w:t>الکوفة کما بدء الماء من مسجدها وتفرق الجمع الذی کان مع نوح فی السفینة فأخذ</w:t>
      </w:r>
    </w:p>
    <w:p>
      <w:pPr>
        <w:pStyle w:val="BookText"/>
        <w:rPr/>
      </w:pPr>
      <w:r>
        <w:rPr>
          <w:rFonts w:ascii="IRNazanin" w:hAnsi="IRNazanin" w:eastAsia="IRNazanin"/>
          <w:color w:val="111111"/>
          <w:sz w:val="28"/>
          <w:sz w:val="28"/>
          <w:szCs w:val="28"/>
          <w:rtl w:val="true"/>
          <w:lang w:bidi="fa-IR"/>
        </w:rPr>
        <w:t>نوح التابوت فدفنه فی الغری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4473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الوصیة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مرسلا فی حدیث وفات آدم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ودفن بمکة فی جبل أبی قبیس ثم إن نوحا علیه السلام حمل بعد الطوفان عظامه</w:t>
      </w:r>
    </w:p>
    <w:p>
      <w:pPr>
        <w:pStyle w:val="BookText"/>
        <w:rPr/>
      </w:pPr>
      <w:r>
        <w:rPr>
          <w:rFonts w:ascii="IRNazanin" w:hAnsi="IRNazanin" w:eastAsia="IRNazanin"/>
          <w:color w:val="111111"/>
          <w:sz w:val="28"/>
          <w:sz w:val="28"/>
          <w:szCs w:val="28"/>
          <w:rtl w:val="true"/>
          <w:lang w:bidi="fa-IR"/>
        </w:rPr>
        <w:t xml:space="preserve">فی تابوت فدفنه فی ظاهر الکوفة فقبره هناک مع قبر نوح فی الغری وتابوت أمیر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المؤمنین علیه السلام فوق تابوتهما</w:t>
      </w:r>
      <w:r>
        <w:rPr>
          <w:rStyle w:val="FootnoteAnchor"/>
          <w:rtl w:val="true"/>
        </w:rPr>
        <w:footnoteReference w:id="836"/>
      </w:r>
      <w:r>
        <w:rPr>
          <w:rFonts w:ascii="IRNazanin" w:hAnsi="IRNazanin" w:eastAsia="IRNazanin"/>
          <w:color w:val="111111"/>
          <w:sz w:val="28"/>
          <w:sz w:val="28"/>
          <w:szCs w:val="28"/>
          <w:rtl w:val="true"/>
          <w:lang w:bidi="fa-IR"/>
        </w:rPr>
        <w:t>صلی الله علیهم فی موضع واحد 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4474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کتاب النبوة عن محمد بن مسلم عن أبی جعفر</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علیه السلام قال قلت له کم عاش یعقوب علیه السلام مع یوسف قال عاش حولین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فلما مات</w:t>
      </w:r>
    </w:p>
    <w:p>
      <w:pPr>
        <w:pStyle w:val="BookText"/>
        <w:rPr/>
      </w:pPr>
      <w:r>
        <w:rPr>
          <w:rFonts w:ascii="IRNazanin" w:hAnsi="IRNazanin" w:eastAsia="IRNazanin"/>
          <w:color w:val="111111"/>
          <w:sz w:val="28"/>
          <w:sz w:val="28"/>
          <w:szCs w:val="28"/>
          <w:rtl w:val="true"/>
          <w:lang w:bidi="fa-IR"/>
        </w:rPr>
        <w:t xml:space="preserve">یعقوب حمله یوسف فی تابوت إلی ارض الشام فدفنه فی بیت المقدس ک </w:t>
      </w: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القطب</w:t>
      </w:r>
    </w:p>
    <w:p>
      <w:pPr>
        <w:pStyle w:val="BookText"/>
        <w:rPr/>
      </w:pPr>
      <w:r>
        <w:rPr>
          <w:rFonts w:ascii="IRNazanin" w:hAnsi="IRNazanin" w:eastAsia="IRNazanin"/>
          <w:color w:val="111111"/>
          <w:sz w:val="28"/>
          <w:sz w:val="28"/>
          <w:szCs w:val="28"/>
          <w:rtl w:val="true"/>
          <w:lang w:bidi="fa-IR"/>
        </w:rPr>
        <w:t>الراوندی فی قصص الأنبیاء بأسانیده إلی الصدوق عن محمد بن موسی المتوکل عن عبد الله</w:t>
      </w:r>
    </w:p>
    <w:p>
      <w:pPr>
        <w:pStyle w:val="BookText"/>
        <w:rPr/>
      </w:pPr>
      <w:r>
        <w:rPr>
          <w:rFonts w:ascii="IRNazanin" w:hAnsi="IRNazanin" w:eastAsia="IRNazanin"/>
          <w:color w:val="111111"/>
          <w:sz w:val="28"/>
          <w:sz w:val="28"/>
          <w:szCs w:val="28"/>
          <w:rtl w:val="true"/>
          <w:lang w:bidi="fa-IR"/>
        </w:rPr>
        <w:t>بن جعفر الحمیری عن أحمد بن محمد بن عیسی عن الحسن بن محبوب عن العلاء</w:t>
      </w:r>
    </w:p>
    <w:p>
      <w:pPr>
        <w:pStyle w:val="BookText"/>
        <w:rPr/>
      </w:pPr>
      <w:r>
        <w:rPr>
          <w:rFonts w:ascii="IRNazanin" w:hAnsi="IRNazanin" w:eastAsia="IRNazanin"/>
          <w:color w:val="111111"/>
          <w:sz w:val="28"/>
          <w:sz w:val="28"/>
          <w:szCs w:val="28"/>
          <w:rtl w:val="true"/>
          <w:lang w:bidi="fa-IR"/>
        </w:rPr>
        <w:t>بن رزین عن محمد بن مسلم عن أبی جعفر علیه السلام قال لما مات یعقوب 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4475</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الصادق علیه السلام ان الله تبارک وتعالی أوحی إلی</w:t>
      </w:r>
    </w:p>
    <w:p>
      <w:pPr>
        <w:pStyle w:val="BookText"/>
        <w:rPr/>
      </w:pPr>
      <w:r>
        <w:rPr>
          <w:rFonts w:ascii="IRNazanin" w:hAnsi="IRNazanin" w:eastAsia="IRNazanin"/>
          <w:color w:val="111111"/>
          <w:sz w:val="28"/>
          <w:sz w:val="28"/>
          <w:szCs w:val="28"/>
          <w:rtl w:val="true"/>
          <w:lang w:bidi="fa-IR"/>
        </w:rPr>
        <w:t>موسی بن عمران ان اخرج عظام یوسف علیه السلام من مصر وعده طلوع القمر فأبطأ</w:t>
      </w:r>
    </w:p>
    <w:p>
      <w:pPr>
        <w:pStyle w:val="BookText"/>
        <w:rPr/>
      </w:pPr>
      <w:r>
        <w:rPr>
          <w:rFonts w:ascii="IRNazanin" w:hAnsi="IRNazanin" w:eastAsia="IRNazanin"/>
          <w:color w:val="111111"/>
          <w:sz w:val="28"/>
          <w:sz w:val="28"/>
          <w:szCs w:val="28"/>
          <w:rtl w:val="true"/>
          <w:lang w:bidi="fa-IR"/>
        </w:rPr>
        <w:t>طلوع القمر علیه فسئل عمن یعلم موضعه فقیل له ها هنا عجوز تعلم علمه فبعث إلیها</w:t>
      </w:r>
    </w:p>
    <w:p>
      <w:pPr>
        <w:pStyle w:val="BookText"/>
        <w:rPr/>
      </w:pPr>
      <w:r>
        <w:rPr>
          <w:rFonts w:ascii="IRNazanin" w:hAnsi="IRNazanin" w:eastAsia="IRNazanin"/>
          <w:color w:val="111111"/>
          <w:sz w:val="28"/>
          <w:sz w:val="28"/>
          <w:szCs w:val="28"/>
          <w:rtl w:val="true"/>
          <w:lang w:bidi="fa-IR"/>
        </w:rPr>
        <w:t xml:space="preserve">فأتی بعجوز مقعدة عمیاء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تعرفین قبر یوسف علیه السلام قالت نعم قال</w:t>
      </w:r>
    </w:p>
    <w:p>
      <w:pPr>
        <w:pStyle w:val="BookText"/>
        <w:rPr/>
      </w:pPr>
      <w:r>
        <w:rPr>
          <w:rFonts w:ascii="IRNazanin" w:hAnsi="IRNazanin" w:eastAsia="IRNazanin"/>
          <w:color w:val="111111"/>
          <w:sz w:val="28"/>
          <w:sz w:val="28"/>
          <w:szCs w:val="28"/>
          <w:rtl w:val="true"/>
          <w:lang w:bidi="fa-IR"/>
        </w:rPr>
        <w:t>فأخبرینی بموضعه قالت لا افعل حتی تعطینی خصالا تطلق رجلی وتعید إلی بصری</w:t>
      </w:r>
    </w:p>
    <w:p>
      <w:pPr>
        <w:pStyle w:val="BookText"/>
        <w:rPr/>
      </w:pPr>
      <w:r>
        <w:rPr>
          <w:rFonts w:ascii="IRNazanin" w:hAnsi="IRNazanin" w:eastAsia="IRNazanin"/>
          <w:color w:val="111111"/>
          <w:sz w:val="28"/>
          <w:sz w:val="28"/>
          <w:szCs w:val="28"/>
          <w:rtl w:val="true"/>
          <w:lang w:bidi="fa-IR"/>
        </w:rPr>
        <w:t>وترد إلی شبابی وتجعلنی معک فی الجنة فکبر ذلک علی موسی علیه السلام فأوحی</w:t>
      </w:r>
    </w:p>
    <w:p>
      <w:pPr>
        <w:pStyle w:val="BookText"/>
        <w:rPr/>
      </w:pPr>
      <w:r>
        <w:rPr>
          <w:rFonts w:ascii="IRNazanin" w:hAnsi="IRNazanin" w:eastAsia="IRNazanin"/>
          <w:color w:val="111111"/>
          <w:sz w:val="28"/>
          <w:sz w:val="28"/>
          <w:szCs w:val="28"/>
          <w:rtl w:val="true"/>
          <w:lang w:bidi="fa-IR"/>
        </w:rPr>
        <w:t>الله عز وجل الیه ان ما تعطی علی فأعطها ما سئلت ففعل فدلته علی قبر یوسف فاستخرجه</w:t>
      </w:r>
    </w:p>
    <w:p>
      <w:pPr>
        <w:pStyle w:val="BookText"/>
        <w:rPr/>
      </w:pPr>
      <w:r>
        <w:rPr>
          <w:rFonts w:ascii="IRNazanin" w:hAnsi="IRNazanin" w:eastAsia="IRNazanin"/>
          <w:color w:val="111111"/>
          <w:sz w:val="28"/>
          <w:sz w:val="28"/>
          <w:szCs w:val="28"/>
          <w:rtl w:val="true"/>
          <w:lang w:bidi="fa-IR"/>
        </w:rPr>
        <w:t>من شاطئ النیل فی صندوق مرمر فلما أخرجه طلع القمر فحمله إلی الشام</w:t>
      </w:r>
    </w:p>
    <w:p>
      <w:pPr>
        <w:pStyle w:val="BookText"/>
        <w:rPr/>
      </w:pPr>
      <w:r>
        <w:rPr>
          <w:rFonts w:ascii="IRNazanin" w:hAnsi="IRNazanin" w:eastAsia="IRNazanin"/>
          <w:color w:val="111111"/>
          <w:sz w:val="28"/>
          <w:sz w:val="28"/>
          <w:szCs w:val="28"/>
          <w:rtl w:val="true"/>
          <w:lang w:bidi="fa-IR"/>
        </w:rPr>
        <w:t>فلذلک یحمل أهل الکتاب موتاهم إلی الشام وهو یوسف بن یعقوب وما ذکر الله</w:t>
      </w:r>
    </w:p>
    <w:p>
      <w:pPr>
        <w:pStyle w:val="BookText"/>
        <w:rPr/>
      </w:pPr>
      <w:r>
        <w:rPr>
          <w:rFonts w:ascii="IRNazanin" w:hAnsi="IRNazanin" w:eastAsia="IRNazanin"/>
          <w:color w:val="111111"/>
          <w:sz w:val="28"/>
          <w:sz w:val="28"/>
          <w:szCs w:val="28"/>
          <w:rtl w:val="true"/>
          <w:lang w:bidi="fa-IR"/>
        </w:rPr>
        <w:t xml:space="preserve">عز وجل یوسف فی القرآن 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یبعد ان یکون قوله وهو یوسف الخ من کلام</w:t>
      </w:r>
    </w:p>
    <w:p>
      <w:pPr>
        <w:pStyle w:val="BookText"/>
        <w:rPr/>
      </w:pP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العیون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أبی رض قال حدثنا سعد بن</w:t>
      </w:r>
    </w:p>
    <w:p>
      <w:pPr>
        <w:pStyle w:val="BookText"/>
        <w:rPr/>
      </w:pPr>
      <w:r>
        <w:rPr>
          <w:rFonts w:ascii="IRNazanin" w:hAnsi="IRNazanin" w:eastAsia="IRNazanin"/>
          <w:color w:val="111111"/>
          <w:sz w:val="28"/>
          <w:sz w:val="28"/>
          <w:szCs w:val="28"/>
          <w:rtl w:val="true"/>
          <w:lang w:bidi="fa-IR"/>
        </w:rPr>
        <w:t xml:space="preserve">عبد الله عن أحمد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الحسن بن علی بن فضال عن أبی</w:t>
      </w:r>
    </w:p>
    <w:p>
      <w:pPr>
        <w:pStyle w:val="BookText"/>
        <w:rPr/>
      </w:pPr>
      <w:r>
        <w:rPr>
          <w:rFonts w:ascii="IRNazanin" w:hAnsi="IRNazanin" w:eastAsia="IRNazanin"/>
          <w:color w:val="111111"/>
          <w:sz w:val="28"/>
          <w:sz w:val="28"/>
          <w:szCs w:val="28"/>
          <w:rtl w:val="true"/>
          <w:lang w:bidi="fa-IR"/>
        </w:rPr>
        <w:t>الحسن علیه السلام أنه قال احتبس القمر عن بنی إسرائیل فأوحی الله جل جلاله</w:t>
      </w:r>
    </w:p>
    <w:p>
      <w:pPr>
        <w:pStyle w:val="BookText"/>
        <w:rPr/>
      </w:pPr>
      <w:r>
        <w:rPr>
          <w:rFonts w:ascii="IRNazanin" w:hAnsi="IRNazanin" w:eastAsia="IRNazanin"/>
          <w:color w:val="111111"/>
          <w:sz w:val="28"/>
          <w:sz w:val="28"/>
          <w:szCs w:val="28"/>
          <w:rtl w:val="true"/>
          <w:lang w:bidi="fa-IR"/>
        </w:rPr>
        <w:t>إلی موسی علیه السلام ان اخرج عظام یوسف من مصر وذکر نحوه إلی قوله إلی الشام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4476</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165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بن عیسی عن أحمد بن محمد</w:t>
      </w:r>
    </w:p>
    <w:p>
      <w:pPr>
        <w:pStyle w:val="BookText"/>
        <w:rPr/>
      </w:pPr>
      <w:r>
        <w:rPr>
          <w:rFonts w:ascii="IRNazanin" w:hAnsi="IRNazanin" w:eastAsia="IRNazanin"/>
          <w:color w:val="111111"/>
          <w:sz w:val="28"/>
          <w:sz w:val="28"/>
          <w:szCs w:val="28"/>
          <w:rtl w:val="true"/>
          <w:lang w:bidi="fa-IR"/>
        </w:rPr>
        <w:t xml:space="preserve">ابن أبی 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الرضا علیه السلام فی حدیث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غضب الله علی بنی إسرائیل الا أدخلهم</w:t>
      </w:r>
    </w:p>
    <w:p>
      <w:pPr>
        <w:pStyle w:val="BookText"/>
        <w:rPr/>
      </w:pPr>
      <w:r>
        <w:rPr>
          <w:rFonts w:ascii="IRNazanin" w:hAnsi="IRNazanin" w:eastAsia="IRNazanin"/>
          <w:color w:val="111111"/>
          <w:sz w:val="28"/>
          <w:sz w:val="28"/>
          <w:szCs w:val="28"/>
          <w:rtl w:val="true"/>
          <w:lang w:bidi="fa-IR"/>
        </w:rPr>
        <w:t>مصر ولا رضی عنهم الا أخرجهم منها إلی غیرها ولقد أوحی الله تبارک وتعالی إلی</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موسی علیه السلام ان یخرج عظام یوسف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فاخرج من النیل فی سفط</w:t>
      </w:r>
    </w:p>
    <w:p>
      <w:pPr>
        <w:pStyle w:val="BookText"/>
        <w:rPr/>
      </w:pPr>
      <w:r>
        <w:rPr>
          <w:rFonts w:ascii="IRNazanin" w:hAnsi="IRNazanin" w:eastAsia="IRNazanin"/>
          <w:color w:val="111111"/>
          <w:sz w:val="28"/>
          <w:sz w:val="28"/>
          <w:szCs w:val="28"/>
          <w:rtl w:val="true"/>
          <w:lang w:bidi="fa-IR"/>
        </w:rPr>
        <w:t>مرمر فحمله موسی علیه السلام 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4477</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إبراهیم عن أبیه عن ابن محبوب عن جمیل بن</w:t>
      </w:r>
    </w:p>
    <w:p>
      <w:pPr>
        <w:pStyle w:val="BookText"/>
        <w:rPr/>
      </w:pPr>
      <w:r>
        <w:rPr>
          <w:rFonts w:ascii="IRNazanin" w:hAnsi="IRNazanin" w:eastAsia="IRNazanin"/>
          <w:color w:val="111111"/>
          <w:sz w:val="28"/>
          <w:sz w:val="28"/>
          <w:szCs w:val="28"/>
          <w:rtl w:val="true"/>
          <w:lang w:bidi="fa-IR"/>
        </w:rPr>
        <w:t>صالح عن یزید الکناسی عن أبی جعفر علیه السلام قال إن رسول الله صلی الله علیه وآله کان نزل</w:t>
      </w:r>
    </w:p>
    <w:p>
      <w:pPr>
        <w:pStyle w:val="BookText"/>
        <w:rPr/>
      </w:pPr>
      <w:r>
        <w:rPr>
          <w:rFonts w:ascii="IRNazanin" w:hAnsi="IRNazanin" w:eastAsia="IRNazanin"/>
          <w:color w:val="111111"/>
          <w:sz w:val="28"/>
          <w:sz w:val="28"/>
          <w:szCs w:val="28"/>
          <w:rtl w:val="true"/>
          <w:lang w:bidi="fa-IR"/>
        </w:rPr>
        <w:t xml:space="preserve">علی رجل بالطائف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 ان الله عز ذکره أوحی إلی موسی</w:t>
      </w:r>
    </w:p>
    <w:p>
      <w:pPr>
        <w:pStyle w:val="BookText"/>
        <w:rPr/>
      </w:pPr>
      <w:r>
        <w:rPr>
          <w:rFonts w:ascii="IRNazanin" w:hAnsi="IRNazanin" w:eastAsia="IRNazanin"/>
          <w:color w:val="111111"/>
          <w:sz w:val="28"/>
          <w:sz w:val="28"/>
          <w:szCs w:val="28"/>
          <w:rtl w:val="true"/>
          <w:lang w:bidi="fa-IR"/>
        </w:rPr>
        <w:t>علیه السلام ان احمل عظام یوسف من مصر قبل أن تخرج منها إلی الأرض المقدسة</w:t>
      </w:r>
    </w:p>
    <w:p>
      <w:pPr>
        <w:pStyle w:val="BookText"/>
        <w:rPr/>
      </w:pPr>
      <w:r>
        <w:rPr>
          <w:rFonts w:ascii="IRNazanin" w:hAnsi="IRNazanin" w:eastAsia="IRNazanin"/>
          <w:color w:val="111111"/>
          <w:sz w:val="28"/>
          <w:sz w:val="28"/>
          <w:szCs w:val="28"/>
          <w:rtl w:val="true"/>
          <w:lang w:bidi="fa-IR"/>
        </w:rPr>
        <w:t>بالشام 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4478</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السندی بن محمد بن صفوان الجمال عن أبی</w:t>
      </w:r>
    </w:p>
    <w:p>
      <w:pPr>
        <w:pStyle w:val="BookText"/>
        <w:rPr/>
      </w:pPr>
      <w:r>
        <w:rPr>
          <w:rFonts w:ascii="IRNazanin" w:hAnsi="IRNazanin" w:eastAsia="IRNazanin"/>
          <w:color w:val="111111"/>
          <w:sz w:val="28"/>
          <w:sz w:val="28"/>
          <w:szCs w:val="28"/>
          <w:rtl w:val="true"/>
          <w:lang w:bidi="fa-IR"/>
        </w:rPr>
        <w:t xml:space="preserve">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 عن رسول الله صلی الله علیه 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إن الله تبارک وتعالی أوحی</w:t>
      </w:r>
    </w:p>
    <w:p>
      <w:pPr>
        <w:pStyle w:val="BookText"/>
        <w:rPr/>
      </w:pPr>
      <w:r>
        <w:rPr>
          <w:rFonts w:ascii="IRNazanin" w:hAnsi="IRNazanin" w:eastAsia="IRNazanin"/>
          <w:color w:val="111111"/>
          <w:sz w:val="28"/>
          <w:sz w:val="28"/>
          <w:szCs w:val="28"/>
          <w:rtl w:val="true"/>
          <w:lang w:bidi="fa-IR"/>
        </w:rPr>
        <w:t>إلی موسی علیه السلام ان یحمل عظام یوسف فسئل عن قبره 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4479</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العیاشی عن ابن أسباط عن الرضا علیه السلام قال قلت</w:t>
      </w:r>
    </w:p>
    <w:p>
      <w:pPr>
        <w:pStyle w:val="BookText"/>
        <w:rPr/>
      </w:pPr>
      <w:r>
        <w:rPr>
          <w:rFonts w:ascii="IRNazanin" w:hAnsi="IRNazanin" w:eastAsia="IRNazanin"/>
          <w:color w:val="111111"/>
          <w:sz w:val="28"/>
          <w:sz w:val="28"/>
          <w:szCs w:val="28"/>
          <w:rtl w:val="true"/>
          <w:lang w:bidi="fa-IR"/>
        </w:rPr>
        <w:t>له ان أهل مصر یزعمون أن بلادهم مقدسة قال وکیف ذلک قلت جعلت فداک انهم</w:t>
      </w:r>
    </w:p>
    <w:p>
      <w:pPr>
        <w:pStyle w:val="BookText"/>
        <w:rPr/>
      </w:pPr>
      <w:r>
        <w:rPr>
          <w:rFonts w:ascii="IRNazanin" w:hAnsi="IRNazanin" w:eastAsia="IRNazanin"/>
          <w:color w:val="111111"/>
          <w:sz w:val="28"/>
          <w:sz w:val="28"/>
          <w:szCs w:val="28"/>
          <w:rtl w:val="true"/>
          <w:lang w:bidi="fa-IR"/>
        </w:rPr>
        <w:t>یزعمون أنه یحشر من ظهرهم سبعون ألفا یدخلون الجنة بغیر حساب فقال لا لعمری</w:t>
      </w:r>
    </w:p>
    <w:p>
      <w:pPr>
        <w:pStyle w:val="BookText"/>
        <w:rPr/>
      </w:pPr>
      <w:r>
        <w:rPr>
          <w:rFonts w:ascii="IRNazanin" w:hAnsi="IRNazanin" w:eastAsia="IRNazanin"/>
          <w:color w:val="111111"/>
          <w:sz w:val="28"/>
          <w:sz w:val="28"/>
          <w:szCs w:val="28"/>
          <w:rtl w:val="true"/>
          <w:lang w:bidi="fa-IR"/>
        </w:rPr>
        <w:t>ما ذاک کذلک اما غضب الله علی بنی إسرائیل 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4480</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القطب الراوندی فی دعواته عن أمیر المؤمنین علیه السلام</w:t>
      </w:r>
    </w:p>
    <w:p>
      <w:pPr>
        <w:pStyle w:val="BookText"/>
        <w:rPr/>
      </w:pPr>
      <w:r>
        <w:rPr>
          <w:rFonts w:ascii="IRNazanin" w:hAnsi="IRNazanin" w:eastAsia="IRNazanin"/>
          <w:color w:val="111111"/>
          <w:sz w:val="28"/>
          <w:sz w:val="28"/>
          <w:szCs w:val="28"/>
          <w:rtl w:val="true"/>
          <w:lang w:bidi="fa-IR"/>
        </w:rPr>
        <w:t>قال قال رسول الله صلی الله علیه وآله ان موسی لما امر ان یقطع البحر فانتهی الیه ضربت وجوه</w:t>
      </w:r>
    </w:p>
    <w:p>
      <w:pPr>
        <w:pStyle w:val="BookText"/>
        <w:rPr/>
      </w:pPr>
      <w:r>
        <w:rPr>
          <w:rFonts w:ascii="IRNazanin" w:hAnsi="IRNazanin" w:eastAsia="IRNazanin"/>
          <w:color w:val="111111"/>
          <w:sz w:val="28"/>
          <w:sz w:val="28"/>
          <w:szCs w:val="28"/>
          <w:rtl w:val="true"/>
          <w:lang w:bidi="fa-IR"/>
        </w:rPr>
        <w:t>الدواب ورجعت فقال موسی یا رب مالی قال یا موسی انک عند قبر یوسف علیه السلام</w:t>
      </w:r>
    </w:p>
    <w:p>
      <w:pPr>
        <w:pStyle w:val="BookText"/>
        <w:rPr/>
      </w:pPr>
      <w:r>
        <w:rPr>
          <w:rFonts w:ascii="IRNazanin" w:hAnsi="IRNazanin" w:eastAsia="IRNazanin"/>
          <w:color w:val="111111"/>
          <w:sz w:val="28"/>
          <w:sz w:val="28"/>
          <w:szCs w:val="28"/>
          <w:rtl w:val="true"/>
          <w:lang w:bidi="fa-IR"/>
        </w:rPr>
        <w:t>فاحمل عظامه وقد استوی القبر بالأرض 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4481</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القطب الراوندی فی لب اللباب روی ان یوسف لما</w:t>
      </w:r>
    </w:p>
    <w:p>
      <w:pPr>
        <w:pStyle w:val="BookText"/>
        <w:rPr/>
      </w:pPr>
      <w:r>
        <w:rPr>
          <w:rFonts w:ascii="IRNazanin" w:hAnsi="IRNazanin" w:eastAsia="IRNazanin"/>
          <w:color w:val="111111"/>
          <w:sz w:val="28"/>
          <w:sz w:val="28"/>
          <w:szCs w:val="28"/>
          <w:rtl w:val="true"/>
          <w:lang w:bidi="fa-IR"/>
        </w:rPr>
        <w:t xml:space="preserve">حضرته الوفاة امر ان یجعل له صندوق من رخام وهیا لموته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فقبض ثم</w:t>
      </w:r>
    </w:p>
    <w:p>
      <w:pPr>
        <w:pStyle w:val="BookText"/>
        <w:rPr/>
      </w:pPr>
      <w:r>
        <w:rPr>
          <w:rFonts w:ascii="IRNazanin" w:hAnsi="IRNazanin" w:eastAsia="IRNazanin"/>
          <w:color w:val="111111"/>
          <w:sz w:val="28"/>
          <w:sz w:val="28"/>
          <w:szCs w:val="28"/>
          <w:rtl w:val="true"/>
          <w:lang w:bidi="fa-IR"/>
        </w:rPr>
        <w:t>دفن بالنیل وأوصی ان یذهب به إلی الأرض المقدسة ثم ذهب به موسی إلیها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4482</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الدیلمی فی ارشاد القلوب روی عن أمیر المؤمنین علیه السلام</w:t>
      </w:r>
    </w:p>
    <w:p>
      <w:pPr>
        <w:pStyle w:val="BookText"/>
        <w:rPr/>
      </w:pPr>
      <w:r>
        <w:rPr>
          <w:rFonts w:ascii="IRNazanin" w:hAnsi="IRNazanin" w:eastAsia="IRNazanin"/>
          <w:color w:val="111111"/>
          <w:sz w:val="28"/>
          <w:sz w:val="28"/>
          <w:szCs w:val="28"/>
          <w:rtl w:val="true"/>
          <w:lang w:bidi="fa-IR"/>
        </w:rPr>
        <w:t>انه کان إذا أراد الخلوة بنفسه أتی طرف الغری فبینما هو ذات یوم هناک مشرف علی</w:t>
      </w:r>
    </w:p>
    <w:p>
      <w:pPr>
        <w:pStyle w:val="BookText"/>
        <w:rPr/>
      </w:pPr>
      <w:r>
        <w:rPr>
          <w:rFonts w:ascii="IRNazanin" w:hAnsi="IRNazanin" w:eastAsia="IRNazanin"/>
          <w:color w:val="111111"/>
          <w:sz w:val="28"/>
          <w:sz w:val="28"/>
          <w:szCs w:val="28"/>
          <w:rtl w:val="true"/>
          <w:lang w:bidi="fa-IR"/>
        </w:rPr>
        <w:t>النجف فإذا رجل قد أقبل من البریة راکبا علی ناقة وقد أمه جنازة فحین رآی علیا علیه السلام</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قصده حتی وصل الیه وسلم علیه فرد علیه السلام فقال من أین قال من الیمن قال وما هذه</w:t>
      </w:r>
    </w:p>
    <w:p>
      <w:pPr>
        <w:pStyle w:val="BookText"/>
        <w:rPr/>
      </w:pPr>
      <w:r>
        <w:rPr>
          <w:rFonts w:ascii="IRNazanin" w:hAnsi="IRNazanin" w:eastAsia="IRNazanin"/>
          <w:color w:val="111111"/>
          <w:sz w:val="28"/>
          <w:sz w:val="28"/>
          <w:szCs w:val="28"/>
          <w:rtl w:val="true"/>
          <w:lang w:bidi="fa-IR"/>
        </w:rPr>
        <w:t>الجنازة التی معک قال جنازة أبی لأدفنه فی هذه الأرض فقال له علی علیه السلام لم</w:t>
      </w:r>
    </w:p>
    <w:p>
      <w:pPr>
        <w:pStyle w:val="BookText"/>
        <w:rPr/>
      </w:pPr>
      <w:r>
        <w:rPr>
          <w:rFonts w:ascii="IRNazanin" w:hAnsi="IRNazanin" w:eastAsia="IRNazanin"/>
          <w:color w:val="111111"/>
          <w:sz w:val="28"/>
          <w:sz w:val="28"/>
          <w:szCs w:val="28"/>
          <w:rtl w:val="true"/>
          <w:lang w:bidi="fa-IR"/>
        </w:rPr>
        <w:t>لا دفنته فی أرضکم قال أوصی بذلک وقال إنه یدفن هناک رجل یدعی فی شفاعته مثل ربیعة</w:t>
      </w:r>
    </w:p>
    <w:p>
      <w:pPr>
        <w:pStyle w:val="BookText"/>
        <w:rPr/>
      </w:pPr>
      <w:r>
        <w:rPr>
          <w:rFonts w:ascii="IRNazanin" w:hAnsi="IRNazanin" w:eastAsia="IRNazanin"/>
          <w:color w:val="111111"/>
          <w:sz w:val="28"/>
          <w:sz w:val="28"/>
          <w:szCs w:val="28"/>
          <w:rtl w:val="true"/>
          <w:lang w:bidi="fa-IR"/>
        </w:rPr>
        <w:t>ومضر فقال علیه السلام له أتعرف ذلک الرجل قال لا قال انا والله ذلک الرجل ثلاثا فادفن</w:t>
      </w:r>
    </w:p>
    <w:p>
      <w:pPr>
        <w:pStyle w:val="BookText"/>
        <w:rPr/>
      </w:pPr>
      <w:r>
        <w:rPr>
          <w:rFonts w:ascii="IRNazanin" w:hAnsi="IRNazanin" w:eastAsia="IRNazanin"/>
          <w:color w:val="111111"/>
          <w:sz w:val="28"/>
          <w:sz w:val="28"/>
          <w:szCs w:val="28"/>
          <w:rtl w:val="true"/>
          <w:lang w:bidi="fa-IR"/>
        </w:rPr>
        <w:t>فقام ودفنه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4483</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206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بن أبی طالب علیه السلام ان</w:t>
      </w:r>
    </w:p>
    <w:p>
      <w:pPr>
        <w:pStyle w:val="BookText"/>
        <w:rPr/>
      </w:pPr>
      <w:r>
        <w:rPr>
          <w:rFonts w:ascii="IRNazanin" w:hAnsi="IRNazanin" w:eastAsia="IRNazanin"/>
          <w:color w:val="111111"/>
          <w:sz w:val="28"/>
          <w:sz w:val="28"/>
          <w:szCs w:val="28"/>
          <w:rtl w:val="true"/>
          <w:lang w:bidi="fa-IR"/>
        </w:rPr>
        <w:t>رجلا مات بالرستاق علی رأس فرسخ من الکوفة فحملوه إلی الکوفة فرفع ذلک</w:t>
      </w:r>
    </w:p>
    <w:p>
      <w:pPr>
        <w:pStyle w:val="BookText"/>
        <w:rPr/>
      </w:pPr>
      <w:r>
        <w:rPr>
          <w:rFonts w:ascii="IRNazanin" w:hAnsi="IRNazanin" w:eastAsia="IRNazanin"/>
          <w:color w:val="111111"/>
          <w:sz w:val="28"/>
          <w:sz w:val="28"/>
          <w:szCs w:val="28"/>
          <w:rtl w:val="true"/>
          <w:lang w:bidi="fa-IR"/>
        </w:rPr>
        <w:t>إلی علی بن أبی طالب علیه السلام فأنهکهم عقوبة ثم قال ادفنوا الأجساد فی مصارعهم</w:t>
      </w:r>
    </w:p>
    <w:p>
      <w:pPr>
        <w:pStyle w:val="BookText"/>
        <w:rPr/>
      </w:pPr>
      <w:r>
        <w:rPr>
          <w:rFonts w:ascii="IRNazanin" w:hAnsi="IRNazanin" w:eastAsia="IRNazanin"/>
          <w:color w:val="111111"/>
          <w:sz w:val="28"/>
          <w:sz w:val="28"/>
          <w:szCs w:val="28"/>
          <w:rtl w:val="true"/>
          <w:lang w:bidi="fa-IR"/>
        </w:rPr>
        <w:t xml:space="preserve">ولا تفعلوا کفعل الیهود فان الیهود تنقل موتاهم إلی بیت المقدس الدعائم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 علی علیه السلام انه رفع الیه ان رجلا وذکر نحوه وزاد وقال علیه السلام</w:t>
      </w:r>
    </w:p>
    <w:p>
      <w:pPr>
        <w:pStyle w:val="BookText"/>
        <w:rPr/>
      </w:pPr>
      <w:r>
        <w:rPr>
          <w:rFonts w:ascii="IRNazanin" w:hAnsi="IRNazanin" w:eastAsia="IRNazanin"/>
          <w:color w:val="111111"/>
          <w:sz w:val="28"/>
          <w:sz w:val="28"/>
          <w:szCs w:val="28"/>
          <w:rtl w:val="true"/>
          <w:lang w:bidi="fa-IR"/>
        </w:rPr>
        <w:t>لما کان یوم أحد أقبلت الأنصار لتحمل قتلاهم إلی دورهم فامر رسول الله صلی الله علیه وآله منادیا</w:t>
      </w:r>
    </w:p>
    <w:p>
      <w:pPr>
        <w:pStyle w:val="BookText"/>
        <w:rPr/>
      </w:pPr>
      <w:r>
        <w:rPr>
          <w:rFonts w:ascii="IRNazanin" w:hAnsi="IRNazanin" w:eastAsia="IRNazanin"/>
          <w:color w:val="111111"/>
          <w:sz w:val="28"/>
          <w:sz w:val="28"/>
          <w:szCs w:val="28"/>
          <w:rtl w:val="true"/>
          <w:lang w:bidi="fa-IR"/>
        </w:rPr>
        <w:t>فنادی ادفنوا الأجساد فی مصارعها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4484</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206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أخبرنا عبد الله بن محمد قال أخبرنا محمد بن</w:t>
      </w:r>
    </w:p>
    <w:p>
      <w:pPr>
        <w:pStyle w:val="BookText"/>
        <w:rPr/>
      </w:pPr>
      <w:r>
        <w:rPr>
          <w:rFonts w:ascii="IRNazanin" w:hAnsi="IRNazanin" w:eastAsia="IRNazanin"/>
          <w:color w:val="111111"/>
          <w:sz w:val="28"/>
          <w:sz w:val="28"/>
          <w:szCs w:val="28"/>
          <w:rtl w:val="true"/>
          <w:lang w:bidi="fa-IR"/>
        </w:rPr>
        <w:t>محمد قال أخبرنا الحرث</w:t>
      </w:r>
      <w:r>
        <w:rPr>
          <w:rStyle w:val="FootnoteAnchor"/>
          <w:rtl w:val="true"/>
        </w:rPr>
        <w:footnoteReference w:id="837"/>
      </w:r>
      <w:r>
        <w:rPr>
          <w:rFonts w:ascii="IRNazanin" w:hAnsi="IRNazanin" w:eastAsia="IRNazanin"/>
          <w:color w:val="111111"/>
          <w:sz w:val="28"/>
          <w:sz w:val="28"/>
          <w:szCs w:val="28"/>
          <w:rtl w:val="true"/>
          <w:lang w:bidi="fa-IR"/>
        </w:rPr>
        <w:t>بن مسکین قال أخبرنا سفیان بن عیینة عن الأسود بن قیس</w:t>
      </w:r>
    </w:p>
    <w:p>
      <w:pPr>
        <w:pStyle w:val="BookText"/>
        <w:rPr/>
      </w:pP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206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بن الحسین وقال محمد بن محمد حدثنا إسحاق بن</w:t>
      </w:r>
    </w:p>
    <w:p>
      <w:pPr>
        <w:pStyle w:val="BookText"/>
        <w:rPr/>
      </w:pPr>
      <w:r>
        <w:rPr>
          <w:rFonts w:ascii="IRNazanin" w:hAnsi="IRNazanin" w:eastAsia="IRNazanin"/>
          <w:color w:val="111111"/>
          <w:sz w:val="28"/>
          <w:sz w:val="28"/>
          <w:szCs w:val="28"/>
          <w:rtl w:val="true"/>
          <w:lang w:bidi="fa-IR"/>
        </w:rPr>
        <w:t xml:space="preserve">إسماعیل عن عبد الأعلی الآملی </w:t>
      </w:r>
      <w:r>
        <w:rPr>
          <w:rStyle w:val="FootnoteAnchor"/>
          <w:rtl w:val="true"/>
        </w:rPr>
        <w:footnoteReference w:id="838"/>
      </w:r>
      <w:r>
        <w:rPr>
          <w:rFonts w:ascii="IRNazanin" w:hAnsi="IRNazanin" w:eastAsia="IRNazanin"/>
          <w:color w:val="111111"/>
          <w:sz w:val="28"/>
          <w:sz w:val="28"/>
          <w:szCs w:val="28"/>
          <w:rtl w:val="true"/>
          <w:lang w:bidi="fa-IR"/>
        </w:rPr>
        <w:t>حدثنا سفیان بن عیینة عن الأسعد بن قیس عن</w:t>
      </w:r>
    </w:p>
    <w:p>
      <w:pPr>
        <w:pStyle w:val="BookText"/>
        <w:rPr/>
      </w:pPr>
      <w:r>
        <w:rPr>
          <w:rFonts w:ascii="IRNazanin" w:hAnsi="IRNazanin" w:eastAsia="IRNazanin"/>
          <w:color w:val="111111"/>
          <w:sz w:val="28"/>
          <w:sz w:val="28"/>
          <w:szCs w:val="28"/>
          <w:rtl w:val="true"/>
          <w:lang w:bidi="fa-IR"/>
        </w:rPr>
        <w:t xml:space="preserve">نتیج العبدی عن جابر بن عبد الله الأنصاری ان النبی صلی الله علیه وآله امر بقتلی أحد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بعدما نقلوا </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 یردوا إلی مصارعهم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4485</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 ینقل المیت من بلد إلی بلد فان</w:t>
      </w:r>
    </w:p>
    <w:p>
      <w:pPr>
        <w:pStyle w:val="BookText"/>
        <w:rPr/>
      </w:pPr>
      <w:r>
        <w:rPr>
          <w:rFonts w:ascii="IRNazanin" w:hAnsi="IRNazanin" w:eastAsia="IRNazanin"/>
          <w:color w:val="111111"/>
          <w:sz w:val="28"/>
          <w:sz w:val="28"/>
          <w:szCs w:val="28"/>
          <w:rtl w:val="true"/>
          <w:lang w:bidi="fa-IR"/>
        </w:rPr>
        <w:t>نقل إلی بعض المشاهد کان فیه فضل ما لم یدفن فإذا دفن فلا ینبغی نقله بعد دفنه</w:t>
      </w:r>
    </w:p>
    <w:p>
      <w:pPr>
        <w:pStyle w:val="BookText"/>
        <w:rPr/>
      </w:pPr>
      <w:r>
        <w:rPr>
          <w:rFonts w:ascii="IRNazanin" w:hAnsi="IRNazanin" w:eastAsia="IRNazanin"/>
          <w:color w:val="111111"/>
          <w:sz w:val="28"/>
          <w:sz w:val="28"/>
          <w:szCs w:val="28"/>
          <w:rtl w:val="true"/>
          <w:lang w:bidi="fa-IR"/>
        </w:rPr>
        <w:t xml:space="preserve">وقد رویت </w:t>
      </w:r>
      <w:r>
        <w:rPr>
          <w:rStyle w:val="FootnoteAnchor"/>
          <w:rtl w:val="true"/>
        </w:rPr>
        <w:footnoteReference w:id="840"/>
      </w:r>
      <w:r>
        <w:rPr>
          <w:rFonts w:ascii="IRNazanin" w:hAnsi="IRNazanin" w:eastAsia="IRNazanin"/>
          <w:color w:val="111111"/>
          <w:sz w:val="28"/>
          <w:sz w:val="28"/>
          <w:szCs w:val="28"/>
          <w:rtl w:val="true"/>
          <w:lang w:bidi="fa-IR"/>
        </w:rPr>
        <w:t xml:space="preserve">بجواز نقله </w:t>
      </w:r>
      <w:r>
        <w:rPr>
          <w:rStyle w:val="FootnoteAnchor"/>
          <w:rtl w:val="true"/>
        </w:rPr>
        <w:footnoteReference w:id="841"/>
      </w:r>
      <w:r>
        <w:rPr>
          <w:rFonts w:ascii="IRNazanin" w:hAnsi="IRNazanin" w:eastAsia="IRNazanin"/>
          <w:color w:val="111111"/>
          <w:sz w:val="28"/>
          <w:sz w:val="28"/>
          <w:szCs w:val="28"/>
          <w:rtl w:val="true"/>
          <w:lang w:bidi="fa-IR"/>
        </w:rPr>
        <w:t>إلی بعض المشاهد روایة والأول أفضل نهایة الشیخ</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وقد وردت روایة بجواز نقله إلی بعض المشاهد الأئمة علیهم السلام سمعناها مذاکرة</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ذکری الشهید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المفید فی المسائل الغریة وقد جاء فی حدیث ما یدل علی</w:t>
      </w:r>
      <w:bookmarkStart w:id="452" w:name="pg12405_123590"/>
    </w:p>
    <w:p>
      <w:pPr>
        <w:pStyle w:val="BookText"/>
        <w:rPr/>
      </w:pPr>
      <w:bookmarkEnd w:id="452"/>
      <w:r>
        <w:rPr>
          <w:rFonts w:ascii="IRNazanin" w:hAnsi="IRNazanin" w:eastAsia="IRNazanin"/>
          <w:color w:val="111111"/>
          <w:sz w:val="28"/>
          <w:sz w:val="28"/>
          <w:szCs w:val="28"/>
          <w:rtl w:val="true"/>
          <w:lang w:bidi="fa-IR"/>
        </w:rPr>
        <w:t>رخصته فی نقل المیت إلی بعض مشاهد آل الرسول صلی الله علیه وآله ان أوصی المیت بذلک</w:t>
      </w:r>
    </w:p>
    <w:p>
      <w:pPr>
        <w:pStyle w:val="BookText"/>
        <w:rPr/>
      </w:pPr>
      <w:r>
        <w:rPr>
          <w:rFonts w:ascii="IRNazanin" w:hAnsi="IRNazanin" w:eastAsia="IRNazanin"/>
          <w:color w:val="111111"/>
          <w:sz w:val="28"/>
          <w:sz w:val="28"/>
          <w:szCs w:val="28"/>
          <w:rtl w:val="true"/>
          <w:lang w:bidi="fa-IR"/>
        </w:rPr>
        <w:t xml:space="preserve">ویأتی فی بعض أحادیث باب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الکعبة وباب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فضل مکة وباب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فضل الحرم من أبواب بدء المشاعر ما یدل علی ذلک</w:t>
      </w:r>
      <w:r>
        <w:rPr>
          <w:rFonts w:eastAsia="IRNazanin" w:cs="IRNazanin"/>
          <w:color w:val="111111"/>
          <w:sz w:val="28"/>
          <w:szCs w:val="28"/>
          <w:rtl w:val="true"/>
          <w:lang w:bidi="fa-IR"/>
        </w:rPr>
        <w:t>.</w:t>
      </w:r>
    </w:p>
    <w:p>
      <w:pPr>
        <w:pStyle w:val="Heading4"/>
        <w:numPr>
          <w:ilvl w:val="3"/>
          <w:numId w:val="1"/>
        </w:numPr>
        <w:rPr/>
      </w:pPr>
      <w:bookmarkStart w:id="453" w:name="__RefHeading___Toc9751348_417432637"/>
      <w:bookmarkStart w:id="454" w:name="_Toc160"/>
      <w:bookmarkEnd w:id="453"/>
      <w:r>
        <w:rPr>
          <w:rtl w:val="true"/>
        </w:rPr>
        <w:t>(</w:t>
      </w:r>
      <w:r>
        <w:rPr/>
        <w:t>22</w:t>
      </w:r>
      <w:r>
        <w:rPr>
          <w:rtl w:val="true"/>
        </w:rPr>
        <w:t xml:space="preserve">) </w:t>
      </w:r>
      <w:r>
        <w:rPr>
          <w:rtl w:val="true"/>
        </w:rPr>
        <w:t>باب حکم توجیه المیت إلی قبور النبی والأئمة علیهم السلام</w:t>
      </w:r>
      <w:bookmarkEnd w:id="454"/>
    </w:p>
    <w:p>
      <w:pPr>
        <w:pStyle w:val="BookText"/>
        <w:rPr/>
      </w:pPr>
      <w:r>
        <w:rPr>
          <w:rFonts w:eastAsia="IRNazanin" w:cs="IRNazanin"/>
          <w:color w:val="111111"/>
          <w:sz w:val="28"/>
          <w:szCs w:val="28"/>
          <w:lang w:bidi="fa-IR"/>
        </w:rPr>
        <w:t>4486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إبراهیم عن أبیه عن بکر بن</w:t>
      </w:r>
    </w:p>
    <w:p>
      <w:pPr>
        <w:pStyle w:val="BookText"/>
        <w:rPr/>
      </w:pPr>
      <w:r>
        <w:rPr>
          <w:rFonts w:ascii="IRNazanin" w:hAnsi="IRNazanin" w:eastAsia="IRNazanin"/>
          <w:color w:val="111111"/>
          <w:sz w:val="28"/>
          <w:sz w:val="28"/>
          <w:szCs w:val="28"/>
          <w:rtl w:val="true"/>
          <w:lang w:bidi="fa-IR"/>
        </w:rPr>
        <w:t xml:space="preserve">صالح قال الکلینی وعدة من أصحابنا عن ابن زیاد کا </w:t>
      </w:r>
      <w:r>
        <w:rPr>
          <w:rFonts w:eastAsia="IRNazanin" w:cs="IRNazanin"/>
          <w:color w:val="111111"/>
          <w:sz w:val="28"/>
          <w:szCs w:val="28"/>
          <w:lang w:bidi="fa-IR"/>
        </w:rPr>
        <w:t>302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p>
    <w:p>
      <w:pPr>
        <w:pStyle w:val="BookText"/>
        <w:rPr/>
      </w:pPr>
      <w:r>
        <w:rPr>
          <w:rFonts w:ascii="IRNazanin" w:hAnsi="IRNazanin" w:eastAsia="IRNazanin"/>
          <w:color w:val="111111"/>
          <w:sz w:val="28"/>
          <w:sz w:val="28"/>
          <w:szCs w:val="28"/>
          <w:rtl w:val="true"/>
          <w:lang w:bidi="fa-IR"/>
        </w:rPr>
        <w:t xml:space="preserve">بن الحسن وعلی بن محمد عن سهل عن محمد ابن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الدیلمی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عن هارون بن الجهم عن محمد بن مسلم قال سمعت أبا جعفر علیه السلام یقول لما حضر </w:t>
      </w:r>
      <w:r>
        <w:rPr>
          <w:rStyle w:val="FootnoteAnchor"/>
          <w:rtl w:val="true"/>
        </w:rPr>
        <w:footnoteReference w:id="842"/>
      </w:r>
    </w:p>
    <w:p>
      <w:pPr>
        <w:pStyle w:val="BookText"/>
        <w:rPr/>
      </w:pPr>
      <w:r>
        <w:rPr>
          <w:rFonts w:ascii="IRNazanin" w:hAnsi="IRNazanin" w:eastAsia="IRNazanin"/>
          <w:color w:val="111111"/>
          <w:sz w:val="28"/>
          <w:sz w:val="28"/>
          <w:szCs w:val="28"/>
          <w:rtl w:val="true"/>
          <w:lang w:bidi="fa-IR"/>
        </w:rPr>
        <w:t xml:space="preserve">الحسن بن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الوفاة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للحسین علیه السلام یا أخی</w:t>
      </w:r>
    </w:p>
    <w:p>
      <w:pPr>
        <w:pStyle w:val="BookText"/>
        <w:rPr/>
      </w:pPr>
      <w:r>
        <w:rPr>
          <w:rFonts w:ascii="IRNazanin" w:hAnsi="IRNazanin" w:eastAsia="IRNazanin"/>
          <w:color w:val="111111"/>
          <w:sz w:val="28"/>
          <w:sz w:val="28"/>
          <w:szCs w:val="28"/>
          <w:rtl w:val="true"/>
          <w:lang w:bidi="fa-IR"/>
        </w:rPr>
        <w:t xml:space="preserve">انی أوصیک بوصیة فاحفظها إذا </w:t>
      </w:r>
      <w:r>
        <w:rPr>
          <w:rStyle w:val="FootnoteAnchor"/>
          <w:rtl w:val="true"/>
        </w:rPr>
        <w:footnoteReference w:id="843"/>
      </w:r>
      <w:r>
        <w:rPr>
          <w:rFonts w:ascii="IRNazanin" w:hAnsi="IRNazanin" w:eastAsia="IRNazanin"/>
          <w:color w:val="111111"/>
          <w:sz w:val="28"/>
          <w:sz w:val="28"/>
          <w:szCs w:val="28"/>
          <w:rtl w:val="true"/>
          <w:lang w:bidi="fa-IR"/>
        </w:rPr>
        <w:t>انا مت فهیأنی ثم وجهنی إلی رسول الله</w:t>
      </w:r>
    </w:p>
    <w:p>
      <w:pPr>
        <w:pStyle w:val="BookText"/>
        <w:rPr/>
      </w:pPr>
      <w:r>
        <w:rPr>
          <w:rFonts w:ascii="IRNazanin" w:hAnsi="IRNazanin" w:eastAsia="IRNazanin"/>
          <w:color w:val="111111"/>
          <w:sz w:val="28"/>
          <w:sz w:val="28"/>
          <w:szCs w:val="28"/>
          <w:rtl w:val="true"/>
          <w:lang w:bidi="fa-IR"/>
        </w:rPr>
        <w:t xml:space="preserve">صلی الله علیه وآله لأحدث به عهدا ثم اصرفنی إلی أمی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ردنی</w:t>
      </w:r>
    </w:p>
    <w:p>
      <w:pPr>
        <w:pStyle w:val="BookText"/>
        <w:rPr/>
      </w:pPr>
      <w:r>
        <w:rPr>
          <w:rFonts w:ascii="IRNazanin" w:hAnsi="IRNazanin" w:eastAsia="IRNazanin"/>
          <w:color w:val="111111"/>
          <w:sz w:val="28"/>
          <w:sz w:val="28"/>
          <w:szCs w:val="28"/>
          <w:rtl w:val="true"/>
          <w:lang w:bidi="fa-IR"/>
        </w:rPr>
        <w:t xml:space="preserve">فادفنی بالبقیع واعلم أنه سیصیبنی من عایشة </w:t>
      </w:r>
      <w:r>
        <w:rPr>
          <w:rStyle w:val="FootnoteAnchor"/>
          <w:rtl w:val="true"/>
        </w:rPr>
        <w:footnoteReference w:id="844"/>
      </w:r>
      <w:r>
        <w:rPr>
          <w:rFonts w:ascii="IRNazanin" w:hAnsi="IRNazanin" w:eastAsia="IRNazanin"/>
          <w:color w:val="111111"/>
          <w:sz w:val="28"/>
          <w:sz w:val="28"/>
          <w:szCs w:val="28"/>
          <w:rtl w:val="true"/>
          <w:lang w:bidi="fa-IR"/>
        </w:rPr>
        <w:t xml:space="preserve">ما یعلم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صنیعها وعداوتها لله ولرسوله وعداوتها لنا أهل البیت فلما قبض الحسن</w:t>
      </w:r>
    </w:p>
    <w:p>
      <w:pPr>
        <w:pStyle w:val="BookText"/>
        <w:rPr/>
      </w:pPr>
      <w:r>
        <w:rPr>
          <w:rFonts w:ascii="IRNazanin" w:hAnsi="IRNazanin" w:eastAsia="IRNazanin"/>
          <w:color w:val="111111"/>
          <w:sz w:val="28"/>
          <w:sz w:val="28"/>
          <w:szCs w:val="28"/>
          <w:rtl w:val="true"/>
          <w:lang w:bidi="fa-IR"/>
        </w:rPr>
        <w:t xml:space="preserve">ووضع علی السریر فانطلقوا </w:t>
      </w:r>
      <w:r>
        <w:rPr>
          <w:rStyle w:val="FootnoteAnchor"/>
          <w:rtl w:val="true"/>
        </w:rPr>
        <w:footnoteReference w:id="845"/>
      </w:r>
      <w:r>
        <w:rPr>
          <w:rFonts w:ascii="IRNazanin" w:hAnsi="IRNazanin" w:eastAsia="IRNazanin"/>
          <w:color w:val="111111"/>
          <w:sz w:val="28"/>
          <w:sz w:val="28"/>
          <w:szCs w:val="28"/>
          <w:rtl w:val="true"/>
          <w:lang w:bidi="fa-IR"/>
        </w:rPr>
        <w:t>به إلی مصلی رسول الله صلی الله علیه وآله</w:t>
      </w:r>
    </w:p>
    <w:p>
      <w:pPr>
        <w:pStyle w:val="BookText"/>
        <w:rPr/>
      </w:pPr>
      <w:r>
        <w:rPr>
          <w:rFonts w:ascii="IRNazanin" w:hAnsi="IRNazanin" w:eastAsia="IRNazanin"/>
          <w:color w:val="111111"/>
          <w:sz w:val="28"/>
          <w:sz w:val="28"/>
          <w:szCs w:val="28"/>
          <w:rtl w:val="true"/>
          <w:lang w:bidi="fa-IR"/>
        </w:rPr>
        <w:t xml:space="preserve">الذی کان یصلی فیه علی الجنائز فصلی علیه الحسین </w:t>
      </w:r>
      <w:r>
        <w:rPr>
          <w:rStyle w:val="FootnoteAnchor"/>
          <w:rtl w:val="true"/>
        </w:rPr>
        <w:footnoteReference w:id="846"/>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ان</w:t>
      </w:r>
    </w:p>
    <w:p>
      <w:pPr>
        <w:pStyle w:val="BookText"/>
        <w:rPr/>
      </w:pPr>
      <w:r>
        <w:rPr>
          <w:rFonts w:ascii="IRNazanin" w:hAnsi="IRNazanin" w:eastAsia="IRNazanin"/>
          <w:color w:val="111111"/>
          <w:sz w:val="28"/>
          <w:sz w:val="28"/>
          <w:szCs w:val="28"/>
          <w:rtl w:val="true"/>
          <w:lang w:bidi="fa-IR"/>
        </w:rPr>
        <w:t xml:space="preserve">صلی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302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فأدخل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المسجد فلما</w:t>
      </w:r>
    </w:p>
    <w:p>
      <w:pPr>
        <w:pStyle w:val="BookText"/>
        <w:rPr/>
      </w:pPr>
      <w:r>
        <w:rPr>
          <w:rFonts w:ascii="IRNazanin" w:hAnsi="IRNazanin" w:eastAsia="IRNazanin"/>
          <w:color w:val="111111"/>
          <w:sz w:val="28"/>
          <w:sz w:val="28"/>
          <w:szCs w:val="28"/>
          <w:rtl w:val="true"/>
          <w:lang w:bidi="fa-IR"/>
        </w:rPr>
        <w:t xml:space="preserve">أوقف علی قبر رسول الله 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w:t>
      </w:r>
      <w:r>
        <w:rPr>
          <w:rStyle w:val="FootnoteAnchor"/>
          <w:rtl w:val="true"/>
        </w:rPr>
        <w:footnoteReference w:id="847"/>
      </w:r>
      <w:r>
        <w:rPr>
          <w:rFonts w:ascii="IRNazanin" w:hAnsi="IRNazanin" w:eastAsia="IRNazanin"/>
          <w:color w:val="111111"/>
          <w:sz w:val="28"/>
          <w:sz w:val="28"/>
          <w:szCs w:val="28"/>
          <w:rtl w:val="true"/>
          <w:lang w:bidi="fa-IR"/>
        </w:rPr>
        <w:t xml:space="preserve">ذو العوینین </w:t>
      </w:r>
      <w:r>
        <w:rPr>
          <w:rStyle w:val="FootnoteAnchor"/>
          <w:rtl w:val="true"/>
        </w:rPr>
        <w:footnoteReference w:id="848"/>
      </w:r>
      <w:r>
        <w:rPr>
          <w:rFonts w:ascii="IRNazanin" w:hAnsi="IRNazanin" w:eastAsia="IRNazanin"/>
          <w:color w:val="111111"/>
          <w:sz w:val="28"/>
          <w:sz w:val="28"/>
          <w:szCs w:val="28"/>
          <w:rtl w:val="true"/>
          <w:lang w:bidi="fa-IR"/>
        </w:rPr>
        <w:t>إلی عایشة</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قیل کا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لها انهم قد اقبلوا بالحسن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لیدفنوا </w:t>
      </w:r>
      <w:r>
        <w:rPr>
          <w:rStyle w:val="FootnoteAnchor"/>
          <w:rtl w:val="true"/>
        </w:rPr>
        <w:footnoteReference w:id="849"/>
      </w:r>
    </w:p>
    <w:p>
      <w:pPr>
        <w:pStyle w:val="BookText"/>
        <w:rPr/>
      </w:pPr>
      <w:r>
        <w:rPr>
          <w:rFonts w:ascii="IRNazanin" w:hAnsi="IRNazanin" w:eastAsia="IRNazanin"/>
          <w:color w:val="111111"/>
          <w:sz w:val="28"/>
          <w:sz w:val="28"/>
          <w:szCs w:val="28"/>
          <w:rtl w:val="true"/>
          <w:lang w:bidi="fa-IR"/>
        </w:rPr>
        <w:t>مع النبی صلی الله علیه وآله فخرجت مبادرة علی بغل بسرج فکانت أول امرأة</w:t>
      </w:r>
    </w:p>
    <w:p>
      <w:pPr>
        <w:pStyle w:val="BookText"/>
        <w:rPr/>
      </w:pPr>
      <w:r>
        <w:rPr>
          <w:rFonts w:ascii="IRNazanin" w:hAnsi="IRNazanin" w:eastAsia="IRNazanin"/>
          <w:color w:val="111111"/>
          <w:sz w:val="28"/>
          <w:sz w:val="28"/>
          <w:szCs w:val="28"/>
          <w:rtl w:val="true"/>
          <w:lang w:bidi="fa-IR"/>
        </w:rPr>
        <w:t xml:space="preserve">رکبت فی الاسلام سرجا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فوقفت </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وقالت </w:t>
      </w:r>
      <w:r>
        <w:rPr>
          <w:rStyle w:val="FootnoteAnchor"/>
          <w:rtl w:val="true"/>
        </w:rPr>
        <w:footnoteReference w:id="850"/>
      </w:r>
      <w:r>
        <w:rPr>
          <w:rFonts w:ascii="IRNazanin" w:hAnsi="IRNazanin" w:eastAsia="IRNazanin"/>
          <w:color w:val="111111"/>
          <w:sz w:val="28"/>
          <w:sz w:val="28"/>
          <w:szCs w:val="28"/>
          <w:rtl w:val="true"/>
          <w:lang w:bidi="fa-IR"/>
        </w:rPr>
        <w:t>نحوا ابنکم عن بیتی فإنه</w:t>
      </w:r>
    </w:p>
    <w:p>
      <w:pPr>
        <w:pStyle w:val="BookText"/>
        <w:rPr/>
      </w:pPr>
      <w:r>
        <w:rPr>
          <w:rFonts w:ascii="IRNazanin" w:hAnsi="IRNazanin" w:eastAsia="IRNazanin"/>
          <w:color w:val="111111"/>
          <w:sz w:val="28"/>
          <w:sz w:val="28"/>
          <w:szCs w:val="28"/>
          <w:rtl w:val="true"/>
          <w:lang w:bidi="fa-IR"/>
        </w:rPr>
        <w:t xml:space="preserve">لا یدفن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بیتی </w:t>
      </w:r>
      <w:r>
        <w:rPr>
          <w:rStyle w:val="FootnoteAnchor"/>
          <w:rtl w:val="true"/>
        </w:rPr>
        <w:footnoteReference w:id="851"/>
      </w:r>
      <w:r>
        <w:rPr>
          <w:rFonts w:ascii="IRNazanin" w:hAnsi="IRNazanin" w:eastAsia="IRNazanin"/>
          <w:color w:val="111111"/>
          <w:sz w:val="28"/>
          <w:sz w:val="28"/>
          <w:szCs w:val="28"/>
          <w:rtl w:val="true"/>
          <w:lang w:bidi="fa-IR"/>
        </w:rPr>
        <w:t>ویهتک علی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حجابه فقال لها</w:t>
      </w:r>
    </w:p>
    <w:p>
      <w:pPr>
        <w:pStyle w:val="BookText"/>
        <w:rPr/>
      </w:pPr>
      <w:r>
        <w:rPr>
          <w:rFonts w:ascii="IRNazanin" w:hAnsi="IRNazanin" w:eastAsia="IRNazanin"/>
          <w:color w:val="111111"/>
          <w:sz w:val="28"/>
          <w:sz w:val="28"/>
          <w:szCs w:val="28"/>
          <w:rtl w:val="true"/>
          <w:lang w:bidi="fa-IR"/>
        </w:rPr>
        <w:t xml:space="preserve">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قدیما هتکت أنت وأبوک حجاب رسول الله</w:t>
      </w:r>
    </w:p>
    <w:p>
      <w:pPr>
        <w:pStyle w:val="BookText"/>
        <w:rPr/>
      </w:pPr>
      <w:r>
        <w:rPr>
          <w:rFonts w:ascii="IRNazanin" w:hAnsi="IRNazanin" w:eastAsia="IRNazanin"/>
          <w:color w:val="111111"/>
          <w:sz w:val="28"/>
          <w:sz w:val="28"/>
          <w:szCs w:val="28"/>
          <w:rtl w:val="true"/>
          <w:lang w:bidi="fa-IR"/>
        </w:rPr>
        <w:t xml:space="preserve">وادخلت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بیته من لا یحب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صلی الله علیه وآله </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قربه وان الله</w:t>
      </w:r>
    </w:p>
    <w:p>
      <w:pPr>
        <w:pStyle w:val="BookText"/>
        <w:rPr/>
      </w:pPr>
      <w:r>
        <w:rPr>
          <w:rFonts w:ascii="IRNazanin" w:hAnsi="IRNazanin" w:eastAsia="IRNazanin"/>
          <w:color w:val="111111"/>
          <w:sz w:val="28"/>
          <w:sz w:val="28"/>
          <w:szCs w:val="28"/>
          <w:rtl w:val="true"/>
          <w:lang w:bidi="fa-IR"/>
        </w:rPr>
        <w:t xml:space="preserve">سائلک عن ذلک یا عایشة کا </w:t>
      </w:r>
      <w:r>
        <w:rPr>
          <w:rFonts w:eastAsia="IRNazanin" w:cs="IRNazanin"/>
          <w:color w:val="111111"/>
          <w:sz w:val="28"/>
          <w:szCs w:val="28"/>
          <w:lang w:bidi="fa-IR"/>
        </w:rPr>
        <w:t>302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أخی امرنی ان أقربه من أبیه رسول الله</w:t>
      </w:r>
    </w:p>
    <w:p>
      <w:pPr>
        <w:pStyle w:val="BookText"/>
        <w:rPr/>
      </w:pPr>
      <w:r>
        <w:rPr>
          <w:rFonts w:ascii="IRNazanin" w:hAnsi="IRNazanin" w:eastAsia="IRNazanin"/>
          <w:color w:val="111111"/>
          <w:sz w:val="28"/>
          <w:sz w:val="28"/>
          <w:szCs w:val="28"/>
          <w:rtl w:val="true"/>
          <w:lang w:bidi="fa-IR"/>
        </w:rPr>
        <w:t>صلی الله علیه وآله لیحدث به عهدا واعلمی ان أخی اعلم الناس بالله ورسوله و</w:t>
      </w:r>
    </w:p>
    <w:p>
      <w:pPr>
        <w:pStyle w:val="BookText"/>
        <w:rPr/>
      </w:pPr>
      <w:r>
        <w:rPr>
          <w:rFonts w:ascii="IRNazanin" w:hAnsi="IRNazanin" w:eastAsia="IRNazanin"/>
          <w:color w:val="111111"/>
          <w:sz w:val="28"/>
          <w:sz w:val="28"/>
          <w:szCs w:val="28"/>
          <w:rtl w:val="true"/>
          <w:lang w:bidi="fa-IR"/>
        </w:rPr>
        <w:t>اعلم بتأویل کتابه من أن یهتک علی رسول الله ستره لان الله تعالی یقول یا أیها الذین</w:t>
      </w:r>
    </w:p>
    <w:p>
      <w:pPr>
        <w:pStyle w:val="BookText"/>
        <w:rPr/>
      </w:pPr>
      <w:r>
        <w:rPr>
          <w:rFonts w:ascii="IRNazanin" w:hAnsi="IRNazanin" w:eastAsia="IRNazanin"/>
          <w:color w:val="111111"/>
          <w:sz w:val="28"/>
          <w:sz w:val="28"/>
          <w:szCs w:val="28"/>
          <w:rtl w:val="true"/>
          <w:lang w:bidi="fa-IR"/>
        </w:rPr>
        <w:t>آمنوا لا تدخلوا بیوت النبی الا ان یؤذن لکم وقد أدخلت أنت بیت رسول الله صلی الله</w:t>
      </w:r>
    </w:p>
    <w:p>
      <w:pPr>
        <w:pStyle w:val="BookText"/>
        <w:rPr/>
      </w:pPr>
      <w:r>
        <w:rPr>
          <w:rFonts w:ascii="IRNazanin" w:hAnsi="IRNazanin" w:eastAsia="IRNazanin"/>
          <w:color w:val="111111"/>
          <w:sz w:val="28"/>
          <w:sz w:val="28"/>
          <w:szCs w:val="28"/>
          <w:rtl w:val="true"/>
          <w:lang w:bidi="fa-IR"/>
        </w:rPr>
        <w:t>علیه وآله الرجال بغیر اذنه 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4487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إرشاد المفید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عبد الله بن إبراهیم عن زیاد</w:t>
      </w:r>
    </w:p>
    <w:p>
      <w:pPr>
        <w:pStyle w:val="BookText"/>
        <w:rPr/>
      </w:pPr>
      <w:r>
        <w:rPr>
          <w:rFonts w:ascii="IRNazanin" w:hAnsi="IRNazanin" w:eastAsia="IRNazanin"/>
          <w:color w:val="111111"/>
          <w:sz w:val="28"/>
          <w:sz w:val="28"/>
          <w:szCs w:val="28"/>
          <w:rtl w:val="true"/>
          <w:lang w:bidi="fa-IR"/>
        </w:rPr>
        <w:t>المخارقی قال لما حضرت الحسن علیه السلام الوفاة استدعی الحسین علیه السلام</w:t>
      </w:r>
    </w:p>
    <w:p>
      <w:pPr>
        <w:pStyle w:val="BookText"/>
        <w:rPr/>
      </w:pPr>
      <w:r>
        <w:rPr>
          <w:rFonts w:ascii="IRNazanin" w:hAnsi="IRNazanin" w:eastAsia="IRNazanin"/>
          <w:color w:val="111111"/>
          <w:sz w:val="28"/>
          <w:sz w:val="28"/>
          <w:szCs w:val="28"/>
          <w:rtl w:val="true"/>
          <w:lang w:bidi="fa-IR"/>
        </w:rPr>
        <w:t>وقال یا أخی انی مفارقک ولاحق بربی وقد سقیت السم ورمیت بکبدی فی الطست</w:t>
      </w:r>
    </w:p>
    <w:p>
      <w:pPr>
        <w:pStyle w:val="BookText"/>
        <w:rPr/>
      </w:pPr>
      <w:r>
        <w:rPr>
          <w:rFonts w:ascii="IRNazanin" w:hAnsi="IRNazanin" w:eastAsia="IRNazanin"/>
          <w:color w:val="111111"/>
          <w:sz w:val="28"/>
          <w:sz w:val="28"/>
          <w:szCs w:val="28"/>
          <w:rtl w:val="true"/>
          <w:lang w:bidi="fa-IR"/>
        </w:rPr>
        <w:t>وانی لعارف بمن سقانی السم ومن أین دهیت وانا أخاصمه إلی الله عز وجل فبحقی</w:t>
      </w:r>
    </w:p>
    <w:p>
      <w:pPr>
        <w:pStyle w:val="BookText"/>
        <w:rPr/>
      </w:pPr>
      <w:r>
        <w:rPr>
          <w:rFonts w:ascii="IRNazanin" w:hAnsi="IRNazanin" w:eastAsia="IRNazanin"/>
          <w:color w:val="111111"/>
          <w:sz w:val="28"/>
          <w:sz w:val="28"/>
          <w:szCs w:val="28"/>
          <w:rtl w:val="true"/>
          <w:lang w:bidi="fa-IR"/>
        </w:rPr>
        <w:t>علیک ان تکلمت فی ذلک بشئ وانتظر ما یحدث الله عز وجل فی فإذا قضیت نحبی</w:t>
      </w:r>
    </w:p>
    <w:p>
      <w:pPr>
        <w:pStyle w:val="BookText"/>
        <w:rPr/>
      </w:pPr>
      <w:r>
        <w:rPr>
          <w:rFonts w:ascii="IRNazanin" w:hAnsi="IRNazanin" w:eastAsia="IRNazanin"/>
          <w:color w:val="111111"/>
          <w:sz w:val="28"/>
          <w:sz w:val="28"/>
          <w:szCs w:val="28"/>
          <w:rtl w:val="true"/>
          <w:lang w:bidi="fa-IR"/>
        </w:rPr>
        <w:t>فغمضنی وغسلنی وکفنی واحملنی علی سریری إلی قبر جدی رسول الله صلی الله</w:t>
      </w:r>
    </w:p>
    <w:p>
      <w:pPr>
        <w:pStyle w:val="BookText"/>
        <w:rPr/>
      </w:pPr>
      <w:r>
        <w:rPr>
          <w:rFonts w:ascii="IRNazanin" w:hAnsi="IRNazanin" w:eastAsia="IRNazanin"/>
          <w:color w:val="111111"/>
          <w:sz w:val="28"/>
          <w:sz w:val="28"/>
          <w:szCs w:val="28"/>
          <w:rtl w:val="true"/>
          <w:lang w:bidi="fa-IR"/>
        </w:rPr>
        <w:t xml:space="preserve">علیه وآله لأجدد به عهدا ثم ردنی إلی قبر جدتی فاطمة بنت أسد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فادفنی هناک</w:t>
      </w:r>
    </w:p>
    <w:p>
      <w:pPr>
        <w:pStyle w:val="BookText"/>
        <w:rPr/>
      </w:pPr>
      <w:r>
        <w:rPr>
          <w:rFonts w:ascii="IRNazanin" w:hAnsi="IRNazanin" w:eastAsia="IRNazanin"/>
          <w:color w:val="111111"/>
          <w:sz w:val="28"/>
          <w:sz w:val="28"/>
          <w:szCs w:val="28"/>
          <w:rtl w:val="true"/>
          <w:lang w:bidi="fa-IR"/>
        </w:rPr>
        <w:t>وستعلم یا بن أم ان القوم یظنون انکم تریدون دفنی عند رسول الله صلی الله علیه</w:t>
      </w:r>
    </w:p>
    <w:p>
      <w:pPr>
        <w:pStyle w:val="BookText"/>
        <w:rPr/>
      </w:pPr>
      <w:r>
        <w:rPr>
          <w:rFonts w:ascii="IRNazanin" w:hAnsi="IRNazanin" w:eastAsia="IRNazanin"/>
          <w:color w:val="111111"/>
          <w:sz w:val="28"/>
          <w:sz w:val="28"/>
          <w:szCs w:val="28"/>
          <w:rtl w:val="true"/>
          <w:lang w:bidi="fa-IR"/>
        </w:rPr>
        <w:t>وآله فیتجلبون فی ذلک ویمنعونکم منه وبالله اقسم علیک ان تهرق فی امری محجمة</w:t>
      </w:r>
    </w:p>
    <w:p>
      <w:pPr>
        <w:pStyle w:val="BookText"/>
        <w:rPr/>
      </w:pPr>
      <w:r>
        <w:rPr>
          <w:rFonts w:ascii="IRNazanin" w:hAnsi="IRNazanin" w:eastAsia="IRNazanin"/>
          <w:color w:val="111111"/>
          <w:sz w:val="28"/>
          <w:sz w:val="28"/>
          <w:szCs w:val="28"/>
          <w:rtl w:val="true"/>
          <w:lang w:bidi="fa-IR"/>
        </w:rPr>
        <w:t xml:space="preserve">دم خرائج الراوندی </w:t>
      </w:r>
      <w:r>
        <w:rPr>
          <w:rFonts w:eastAsia="IRNazanin" w:cs="IRNazanin"/>
          <w:color w:val="111111"/>
          <w:sz w:val="28"/>
          <w:szCs w:val="28"/>
          <w:lang w:bidi="fa-IR"/>
        </w:rPr>
        <w:t>192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الصادق علیه السلام قال لما حضرت الحسن بن</w:t>
      </w:r>
    </w:p>
    <w:p>
      <w:pPr>
        <w:pStyle w:val="BookText"/>
        <w:rPr/>
      </w:pPr>
      <w:r>
        <w:rPr>
          <w:rFonts w:ascii="IRNazanin" w:hAnsi="IRNazanin" w:eastAsia="IRNazanin"/>
          <w:color w:val="111111"/>
          <w:sz w:val="28"/>
          <w:sz w:val="28"/>
          <w:szCs w:val="28"/>
          <w:rtl w:val="true"/>
          <w:lang w:bidi="fa-IR"/>
        </w:rPr>
        <w:t>علی علیهما السلام الوفاة قال یا أخی احملنی علی سریری إلی قبر جدی رسول الله</w:t>
      </w:r>
    </w:p>
    <w:p>
      <w:pPr>
        <w:pStyle w:val="BookText"/>
        <w:rPr/>
      </w:pPr>
      <w:r>
        <w:rPr>
          <w:rFonts w:ascii="IRNazanin" w:hAnsi="IRNazanin" w:eastAsia="IRNazanin"/>
          <w:color w:val="111111"/>
          <w:sz w:val="28"/>
          <w:sz w:val="28"/>
          <w:szCs w:val="28"/>
          <w:rtl w:val="true"/>
          <w:lang w:bidi="fa-IR"/>
        </w:rPr>
        <w:t xml:space="preserve">صلی الله علیه وآله لأجدد به عهدا ثم ردنی إلی قبر جدتی فاطمة بنت أسد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فادفنی الخبر</w:t>
      </w:r>
      <w:r>
        <w:rPr>
          <w:rFonts w:eastAsia="IRNazanin" w:cs="IRNazanin"/>
          <w:color w:val="111111"/>
          <w:sz w:val="28"/>
          <w:szCs w:val="28"/>
          <w:rtl w:val="true"/>
          <w:lang w:bidi="fa-IR"/>
        </w:rPr>
        <w:t>.</w:t>
      </w:r>
      <w:bookmarkStart w:id="455" w:name="pg12405_123592"/>
    </w:p>
    <w:p>
      <w:pPr>
        <w:pStyle w:val="Heading4"/>
        <w:numPr>
          <w:ilvl w:val="3"/>
          <w:numId w:val="1"/>
        </w:numPr>
        <w:rPr/>
      </w:pPr>
      <w:bookmarkStart w:id="456" w:name="__RefHeading___Toc9751350_417432637"/>
      <w:bookmarkStart w:id="457" w:name="_Toc161"/>
      <w:bookmarkEnd w:id="455"/>
      <w:bookmarkEnd w:id="456"/>
      <w:r>
        <w:rPr>
          <w:rtl w:val="true"/>
        </w:rPr>
        <w:t>(</w:t>
      </w:r>
      <w:r>
        <w:rPr/>
        <w:t>23</w:t>
      </w:r>
      <w:r>
        <w:rPr>
          <w:rtl w:val="true"/>
        </w:rPr>
        <w:t xml:space="preserve">) </w:t>
      </w:r>
      <w:r>
        <w:rPr>
          <w:rtl w:val="true"/>
        </w:rPr>
        <w:t>باب استحباب حفر القبر للمیت وثوابه</w:t>
      </w:r>
      <w:bookmarkEnd w:id="457"/>
    </w:p>
    <w:p>
      <w:pPr>
        <w:pStyle w:val="BookText"/>
        <w:rPr/>
      </w:pPr>
      <w:r>
        <w:rPr>
          <w:rFonts w:eastAsia="IRNazanin" w:cs="IRNazanin"/>
          <w:color w:val="111111"/>
          <w:sz w:val="28"/>
          <w:szCs w:val="28"/>
          <w:lang w:bidi="fa-IR"/>
        </w:rPr>
        <w:t>4488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إبراهیم عن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ابن أبی عمیر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سیف بن عمیرة عن سعد بن طریف </w:t>
      </w:r>
      <w:r>
        <w:rPr>
          <w:rStyle w:val="FootnoteAnchor"/>
          <w:rtl w:val="true"/>
        </w:rPr>
        <w:footnoteReference w:id="852"/>
      </w:r>
      <w:r>
        <w:rPr>
          <w:rFonts w:ascii="IRNazanin" w:hAnsi="IRNazanin" w:eastAsia="IRNazanin"/>
          <w:color w:val="111111"/>
          <w:sz w:val="28"/>
          <w:sz w:val="28"/>
          <w:szCs w:val="28"/>
          <w:rtl w:val="true"/>
          <w:lang w:bidi="fa-IR"/>
        </w:rPr>
        <w:t xml:space="preserve">عن فقیه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أبی جعفر علیه السلام </w:t>
      </w:r>
      <w:r>
        <w:rPr>
          <w:rStyle w:val="FootnoteAnchor"/>
          <w:rtl w:val="true"/>
        </w:rPr>
        <w:footnoteReference w:id="853"/>
      </w:r>
      <w:r>
        <w:rPr>
          <w:rFonts w:ascii="IRNazanin" w:hAnsi="IRNazanin" w:eastAsia="IRNazanin"/>
          <w:color w:val="111111"/>
          <w:sz w:val="28"/>
          <w:sz w:val="28"/>
          <w:szCs w:val="28"/>
          <w:rtl w:val="true"/>
          <w:lang w:bidi="fa-IR"/>
        </w:rPr>
        <w:t>قال</w:t>
      </w:r>
    </w:p>
    <w:p>
      <w:pPr>
        <w:pStyle w:val="BookText"/>
        <w:rPr/>
      </w:pPr>
      <w:r>
        <w:rPr>
          <w:rFonts w:ascii="IRNazanin" w:hAnsi="IRNazanin" w:eastAsia="IRNazanin"/>
          <w:color w:val="111111"/>
          <w:sz w:val="28"/>
          <w:sz w:val="28"/>
          <w:szCs w:val="28"/>
          <w:rtl w:val="true"/>
          <w:lang w:bidi="fa-IR"/>
        </w:rPr>
        <w:t xml:space="preserve">من حفر لمیت قبرا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کمن</w:t>
      </w:r>
      <w:r>
        <w:rPr>
          <w:rFonts w:eastAsia="IRNazanin" w:cs="IRNazanin"/>
          <w:color w:val="111111"/>
          <w:sz w:val="28"/>
          <w:szCs w:val="28"/>
          <w:rtl w:val="true"/>
          <w:lang w:bidi="fa-IR"/>
        </w:rPr>
        <w:t xml:space="preserve">) </w:t>
      </w:r>
      <w:r>
        <w:rPr>
          <w:rStyle w:val="FootnoteAnchor"/>
          <w:rtl w:val="true"/>
        </w:rPr>
        <w:footnoteReference w:id="854"/>
      </w:r>
      <w:r>
        <w:rPr>
          <w:rFonts w:ascii="IRNazanin" w:hAnsi="IRNazanin" w:eastAsia="IRNazanin"/>
          <w:color w:val="111111"/>
          <w:sz w:val="28"/>
          <w:sz w:val="28"/>
          <w:szCs w:val="28"/>
          <w:rtl w:val="true"/>
          <w:lang w:bidi="fa-IR"/>
        </w:rPr>
        <w:t xml:space="preserve">بوأه </w:t>
      </w:r>
      <w:r>
        <w:rPr>
          <w:rStyle w:val="FootnoteAnchor"/>
          <w:rtl w:val="true"/>
        </w:rPr>
        <w:footnoteReference w:id="855"/>
      </w:r>
      <w:r>
        <w:rPr>
          <w:rFonts w:ascii="IRNazanin" w:hAnsi="IRNazanin" w:eastAsia="IRNazanin"/>
          <w:color w:val="111111"/>
          <w:sz w:val="28"/>
          <w:sz w:val="28"/>
          <w:szCs w:val="28"/>
          <w:rtl w:val="true"/>
          <w:lang w:bidi="fa-IR"/>
        </w:rPr>
        <w:t>بیتا موافقا إلی یوم القیمة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4489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عقاب الاعمال </w:t>
      </w:r>
      <w:r>
        <w:rPr>
          <w:rFonts w:eastAsia="IRNazanin" w:cs="IRNazanin"/>
          <w:color w:val="111111"/>
          <w:sz w:val="28"/>
          <w:szCs w:val="28"/>
          <w:lang w:bidi="fa-IR"/>
        </w:rPr>
        <w:t>280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بالاسناد المتقدم فی باب عیادة المریض</w:t>
      </w:r>
    </w:p>
    <w:p>
      <w:pPr>
        <w:pStyle w:val="BookText"/>
        <w:rPr/>
      </w:pPr>
      <w:r>
        <w:rPr>
          <w:rFonts w:ascii="IRNazanin" w:hAnsi="IRNazanin" w:eastAsia="IRNazanin"/>
          <w:color w:val="111111"/>
          <w:sz w:val="28"/>
          <w:sz w:val="28"/>
          <w:szCs w:val="28"/>
          <w:rtl w:val="true"/>
          <w:lang w:bidi="fa-IR"/>
        </w:rPr>
        <w:t>عن ابن عباس عن رسول الله صلی الله علیه وآله فی خطبة طویلة قال من احتفر لمسلم قبرا محتسبا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حرمه الله تعالی علی النار وبوأه بیتا فی الجنة وأورده حوضا فیه من الأباریق عدد</w:t>
      </w:r>
    </w:p>
    <w:p>
      <w:pPr>
        <w:pStyle w:val="BookText"/>
        <w:rPr/>
      </w:pPr>
      <w:r>
        <w:rPr>
          <w:rFonts w:ascii="IRNazanin" w:hAnsi="IRNazanin" w:eastAsia="IRNazanin"/>
          <w:color w:val="111111"/>
          <w:sz w:val="28"/>
          <w:sz w:val="28"/>
          <w:szCs w:val="28"/>
          <w:rtl w:val="true"/>
          <w:lang w:bidi="fa-IR"/>
        </w:rPr>
        <w:t xml:space="preserve">النجوم عرضة ما بین إیلة </w:t>
      </w:r>
      <w:r>
        <w:rPr>
          <w:rStyle w:val="FootnoteAnchor"/>
          <w:rtl w:val="true"/>
        </w:rPr>
        <w:footnoteReference w:id="856"/>
      </w:r>
      <w:r>
        <w:rPr>
          <w:rFonts w:ascii="IRNazanin" w:hAnsi="IRNazanin" w:eastAsia="IRNazanin"/>
          <w:color w:val="111111"/>
          <w:sz w:val="28"/>
          <w:sz w:val="28"/>
          <w:szCs w:val="28"/>
          <w:rtl w:val="true"/>
          <w:lang w:bidi="fa-IR"/>
        </w:rPr>
        <w:t>وصنعاء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4490</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الشهید الثانی فی مسکن الفؤاد عن ابن مسعود عن</w:t>
      </w:r>
    </w:p>
    <w:p>
      <w:pPr>
        <w:pStyle w:val="BookText"/>
        <w:rPr/>
      </w:pPr>
      <w:r>
        <w:rPr>
          <w:rFonts w:ascii="IRNazanin" w:hAnsi="IRNazanin" w:eastAsia="IRNazanin"/>
          <w:color w:val="111111"/>
          <w:sz w:val="28"/>
          <w:sz w:val="28"/>
          <w:szCs w:val="28"/>
          <w:rtl w:val="true"/>
          <w:lang w:bidi="fa-IR"/>
        </w:rPr>
        <w:t>النبی صلی الله علیه وآله ومن حفر قبرا لمسلم بنی الله عز وجل له بیتا فی الجنة</w:t>
      </w:r>
      <w:r>
        <w:rPr>
          <w:rFonts w:eastAsia="IRNazanin" w:cs="IRNazanin"/>
          <w:color w:val="111111"/>
          <w:sz w:val="28"/>
          <w:szCs w:val="28"/>
          <w:rtl w:val="true"/>
          <w:lang w:bidi="fa-IR"/>
        </w:rPr>
        <w:t>.</w:t>
      </w:r>
    </w:p>
    <w:p>
      <w:pPr>
        <w:pStyle w:val="Heading4"/>
        <w:numPr>
          <w:ilvl w:val="3"/>
          <w:numId w:val="1"/>
        </w:numPr>
        <w:rPr/>
      </w:pPr>
      <w:bookmarkStart w:id="458" w:name="__RefHeading___Toc9751352_417432637"/>
      <w:bookmarkStart w:id="459" w:name="_Toc162"/>
      <w:bookmarkEnd w:id="458"/>
      <w:r>
        <w:rPr>
          <w:rtl w:val="true"/>
        </w:rPr>
        <w:t>(</w:t>
      </w:r>
      <w:r>
        <w:rPr/>
        <w:t>24</w:t>
      </w:r>
      <w:r>
        <w:rPr>
          <w:rtl w:val="true"/>
        </w:rPr>
        <w:t xml:space="preserve">) </w:t>
      </w:r>
      <w:r>
        <w:rPr>
          <w:rtl w:val="true"/>
        </w:rPr>
        <w:t>باب حد القبر واللحد</w:t>
      </w:r>
      <w:bookmarkEnd w:id="459"/>
    </w:p>
    <w:p>
      <w:pPr>
        <w:pStyle w:val="BookText"/>
        <w:rPr/>
      </w:pPr>
      <w:r>
        <w:rPr>
          <w:rFonts w:eastAsia="IRNazanin" w:cs="IRNazanin"/>
          <w:color w:val="111111"/>
          <w:sz w:val="28"/>
          <w:szCs w:val="28"/>
          <w:lang w:bidi="fa-IR"/>
        </w:rPr>
        <w:t>4491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أبیه عن النوفلی</w:t>
      </w:r>
    </w:p>
    <w:p>
      <w:pPr>
        <w:pStyle w:val="BookText"/>
        <w:rPr/>
      </w:pPr>
      <w:r>
        <w:rPr>
          <w:rFonts w:ascii="IRNazanin" w:hAnsi="IRNazanin" w:eastAsia="IRNazanin"/>
          <w:color w:val="111111"/>
          <w:sz w:val="28"/>
          <w:sz w:val="28"/>
          <w:szCs w:val="28"/>
          <w:rtl w:val="true"/>
          <w:lang w:bidi="fa-IR"/>
        </w:rPr>
        <w:t>عن السکونی عن أبی عبد الله علیه السلام ان النبی صلی الله علیه وآله نهی ان یعمق القبر فوق ثلاثة أذرع</w:t>
      </w:r>
    </w:p>
    <w:p>
      <w:pPr>
        <w:pStyle w:val="BookText"/>
        <w:rPr/>
      </w:pP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201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بن أبی طالب علیه السلام ان رسول الله صلی الله علیه وآله</w:t>
      </w:r>
    </w:p>
    <w:p>
      <w:pPr>
        <w:pStyle w:val="BookText"/>
        <w:rPr/>
      </w:pPr>
      <w:r>
        <w:rPr>
          <w:rFonts w:ascii="IRNazanin" w:hAnsi="IRNazanin" w:eastAsia="IRNazanin"/>
          <w:color w:val="111111"/>
          <w:sz w:val="28"/>
          <w:sz w:val="28"/>
          <w:szCs w:val="28"/>
          <w:rtl w:val="true"/>
          <w:lang w:bidi="fa-IR"/>
        </w:rPr>
        <w:t>نهی 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4492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285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علی علیه السلام انه کره ان یعمق القبر فوق ثلاثة</w:t>
      </w:r>
    </w:p>
    <w:p>
      <w:pPr>
        <w:pStyle w:val="BookText"/>
        <w:rPr/>
      </w:pPr>
      <w:r>
        <w:rPr>
          <w:rFonts w:ascii="IRNazanin" w:hAnsi="IRNazanin" w:eastAsia="IRNazanin"/>
          <w:color w:val="111111"/>
          <w:sz w:val="28"/>
          <w:sz w:val="28"/>
          <w:szCs w:val="28"/>
          <w:rtl w:val="true"/>
          <w:lang w:bidi="fa-IR"/>
        </w:rPr>
        <w:t>أذرع وان یزاد علیه تراب غیر ما خرج منه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4493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بن عبد الله عن یعقوب بن یزید عن ابن أبی عمیر</w:t>
      </w:r>
    </w:p>
    <w:p>
      <w:pPr>
        <w:pStyle w:val="BookText"/>
        <w:rPr/>
      </w:pPr>
      <w:r>
        <w:rPr>
          <w:rFonts w:ascii="IRNazanin" w:hAnsi="IRNazanin" w:eastAsia="IRNazanin"/>
          <w:color w:val="111111"/>
          <w:sz w:val="28"/>
          <w:sz w:val="28"/>
          <w:szCs w:val="28"/>
          <w:rtl w:val="true"/>
          <w:lang w:bidi="fa-IR"/>
        </w:rPr>
        <w:t>عن بعض أصحابه عن أبی عبد الله علیه السلام قال حد القبر إلی الترقوة وقال بعضهم إلی</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الثدی وقال بعضهم قامة الرجل حتی یمد الثوب علی رأس من فی القبر واما اللحد</w:t>
      </w:r>
      <w:bookmarkStart w:id="460" w:name="pg12405_123593"/>
    </w:p>
    <w:p>
      <w:pPr>
        <w:pStyle w:val="BookText"/>
        <w:rPr/>
      </w:pPr>
      <w:bookmarkEnd w:id="460"/>
      <w:r>
        <w:rPr>
          <w:rFonts w:ascii="IRNazanin" w:hAnsi="IRNazanin" w:eastAsia="IRNazanin"/>
          <w:color w:val="111111"/>
          <w:sz w:val="28"/>
          <w:sz w:val="28"/>
          <w:szCs w:val="28"/>
          <w:rtl w:val="true"/>
          <w:lang w:bidi="fa-IR"/>
        </w:rPr>
        <w:t>فبقدر ما یمکن فیه الجلوس قال ولما حضر علی بن الحسین الوفاة أغمی علیه فبقی</w:t>
      </w:r>
    </w:p>
    <w:p>
      <w:pPr>
        <w:pStyle w:val="BookText"/>
        <w:rPr/>
      </w:pPr>
      <w:r>
        <w:rPr>
          <w:rFonts w:ascii="IRNazanin" w:hAnsi="IRNazanin" w:eastAsia="IRNazanin"/>
          <w:color w:val="111111"/>
          <w:sz w:val="28"/>
          <w:sz w:val="28"/>
          <w:szCs w:val="28"/>
          <w:rtl w:val="true"/>
          <w:lang w:bidi="fa-IR"/>
        </w:rPr>
        <w:t>ساعة ثم رفع عنه الثوب ثم قال الحمد لله الذی أورثنا الجنة نتبوأ منها حیث نشاء</w:t>
      </w:r>
    </w:p>
    <w:p>
      <w:pPr>
        <w:pStyle w:val="BookText"/>
        <w:rPr/>
      </w:pPr>
      <w:r>
        <w:rPr>
          <w:rFonts w:ascii="IRNazanin" w:hAnsi="IRNazanin" w:eastAsia="IRNazanin"/>
          <w:color w:val="111111"/>
          <w:sz w:val="28"/>
          <w:sz w:val="28"/>
          <w:szCs w:val="28"/>
          <w:rtl w:val="true"/>
          <w:lang w:bidi="fa-IR"/>
        </w:rPr>
        <w:t xml:space="preserve">فنعم اجر العاملین ثم قال احفروا لی حتی یبلغ </w:t>
      </w:r>
      <w:r>
        <w:rPr>
          <w:rStyle w:val="FootnoteAnchor"/>
          <w:rtl w:val="true"/>
        </w:rPr>
        <w:footnoteReference w:id="857"/>
      </w:r>
      <w:r>
        <w:rPr>
          <w:rFonts w:ascii="IRNazanin" w:hAnsi="IRNazanin" w:eastAsia="IRNazanin"/>
          <w:color w:val="111111"/>
          <w:sz w:val="28"/>
          <w:sz w:val="28"/>
          <w:szCs w:val="28"/>
          <w:rtl w:val="true"/>
          <w:lang w:bidi="fa-IR"/>
        </w:rPr>
        <w:t xml:space="preserve">الرسخ </w:t>
      </w:r>
      <w:r>
        <w:rPr>
          <w:rStyle w:val="FootnoteAnchor"/>
          <w:rtl w:val="true"/>
        </w:rPr>
        <w:footnoteReference w:id="858"/>
      </w:r>
      <w:r>
        <w:rPr>
          <w:rFonts w:ascii="IRNazanin" w:hAnsi="IRNazanin" w:eastAsia="IRNazanin"/>
          <w:color w:val="111111"/>
          <w:sz w:val="28"/>
          <w:sz w:val="28"/>
          <w:szCs w:val="28"/>
          <w:rtl w:val="true"/>
          <w:lang w:bidi="fa-IR"/>
        </w:rPr>
        <w:t>قال ثم مد الثوب</w:t>
      </w:r>
    </w:p>
    <w:p>
      <w:pPr>
        <w:pStyle w:val="BookText"/>
        <w:rPr/>
      </w:pPr>
      <w:r>
        <w:rPr>
          <w:rFonts w:ascii="IRNazanin" w:hAnsi="IRNazanin" w:eastAsia="IRNazanin"/>
          <w:color w:val="111111"/>
          <w:sz w:val="28"/>
          <w:sz w:val="28"/>
          <w:szCs w:val="28"/>
          <w:rtl w:val="true"/>
          <w:lang w:bidi="fa-IR"/>
        </w:rPr>
        <w:t xml:space="preserve">علیه فمات علیه السلام کا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سهل بن زیاد قال روی أصحابنا ان حد القبر إلی الترقوة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 الا ان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احفروا لی وأبلغوا إلی الرشح </w:t>
      </w:r>
      <w:r>
        <w:rPr>
          <w:rStyle w:val="FootnoteAnchor"/>
          <w:rtl w:val="true"/>
        </w:rPr>
        <w:footnoteReference w:id="859"/>
      </w:r>
    </w:p>
    <w:p>
      <w:pPr>
        <w:pStyle w:val="BookText"/>
        <w:rPr/>
      </w:pPr>
      <w:r>
        <w:rPr>
          <w:rFonts w:eastAsia="IRNazanin" w:cs="IRNazanin"/>
          <w:color w:val="111111"/>
          <w:sz w:val="28"/>
          <w:szCs w:val="28"/>
          <w:lang w:bidi="fa-IR"/>
        </w:rPr>
        <w:t>4494</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الصادق علیه السلام حد القبر إلی الترقوة وقال بعضهم</w:t>
      </w:r>
    </w:p>
    <w:p>
      <w:pPr>
        <w:pStyle w:val="BookText"/>
        <w:rPr/>
      </w:pPr>
      <w:r>
        <w:rPr>
          <w:rFonts w:ascii="IRNazanin" w:hAnsi="IRNazanin" w:eastAsia="IRNazanin"/>
          <w:color w:val="111111"/>
          <w:sz w:val="28"/>
          <w:sz w:val="28"/>
          <w:szCs w:val="28"/>
          <w:rtl w:val="true"/>
          <w:lang w:bidi="fa-IR"/>
        </w:rPr>
        <w:t xml:space="preserve">إلی الثدیین وقال بعضهم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قامة الرجل حتی یمد الثوب علی رأس من فی القبر</w:t>
      </w:r>
    </w:p>
    <w:p>
      <w:pPr>
        <w:pStyle w:val="BookText"/>
        <w:rPr/>
      </w:pPr>
      <w:r>
        <w:rPr>
          <w:rFonts w:ascii="IRNazanin" w:hAnsi="IRNazanin" w:eastAsia="IRNazanin"/>
          <w:color w:val="111111"/>
          <w:sz w:val="28"/>
          <w:sz w:val="28"/>
          <w:szCs w:val="28"/>
          <w:rtl w:val="true"/>
          <w:lang w:bidi="fa-IR"/>
        </w:rPr>
        <w:t>واما اللحد فإنه یوسع بقدر ما یمکن الجلوس فیه</w:t>
      </w:r>
      <w:r>
        <w:rPr>
          <w:rFonts w:eastAsia="IRNazanin" w:cs="IRNazanin"/>
          <w:color w:val="111111"/>
          <w:sz w:val="28"/>
          <w:szCs w:val="28"/>
          <w:rtl w:val="true"/>
          <w:lang w:bidi="fa-IR"/>
        </w:rPr>
        <w:t>.</w:t>
      </w:r>
    </w:p>
    <w:p>
      <w:pPr>
        <w:pStyle w:val="Heading4"/>
        <w:numPr>
          <w:ilvl w:val="3"/>
          <w:numId w:val="1"/>
        </w:numPr>
        <w:rPr/>
      </w:pPr>
      <w:bookmarkStart w:id="461" w:name="__RefHeading___Toc9751354_417432637"/>
      <w:bookmarkStart w:id="462" w:name="_Toc163"/>
      <w:bookmarkEnd w:id="461"/>
      <w:r>
        <w:rPr>
          <w:rtl w:val="true"/>
        </w:rPr>
        <w:t>(</w:t>
      </w:r>
      <w:r>
        <w:rPr/>
        <w:t>25</w:t>
      </w:r>
      <w:r>
        <w:rPr>
          <w:rtl w:val="true"/>
        </w:rPr>
        <w:t xml:space="preserve">) </w:t>
      </w:r>
      <w:r>
        <w:rPr>
          <w:rtl w:val="true"/>
        </w:rPr>
        <w:t>باب جواز اللحد والشق واستحباب اختیار اللحد علی الشق</w:t>
      </w:r>
      <w:bookmarkEnd w:id="462"/>
    </w:p>
    <w:p>
      <w:pPr>
        <w:pStyle w:val="BookText"/>
        <w:rPr/>
      </w:pPr>
      <w:r>
        <w:rPr>
          <w:rFonts w:eastAsia="IRNazanin" w:cs="IRNazanin"/>
          <w:color w:val="111111"/>
          <w:sz w:val="28"/>
          <w:szCs w:val="28"/>
          <w:lang w:bidi="fa-IR"/>
        </w:rPr>
        <w:t>4495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أبی عمیر</w:t>
      </w:r>
    </w:p>
    <w:p>
      <w:pPr>
        <w:pStyle w:val="BookText"/>
        <w:rPr/>
      </w:pPr>
      <w:r>
        <w:rPr>
          <w:rFonts w:ascii="IRNazanin" w:hAnsi="IRNazanin" w:eastAsia="IRNazanin"/>
          <w:color w:val="111111"/>
          <w:sz w:val="28"/>
          <w:sz w:val="28"/>
          <w:szCs w:val="28"/>
          <w:rtl w:val="true"/>
          <w:lang w:bidi="fa-IR"/>
        </w:rPr>
        <w:t>عن حماد بن عثمان عن الحلبی عن أبی عبد الله علیه السلام ان رسول الله صلی الله علیه و</w:t>
      </w:r>
    </w:p>
    <w:p>
      <w:pPr>
        <w:pStyle w:val="BookText"/>
        <w:rPr/>
      </w:pPr>
      <w:r>
        <w:rPr>
          <w:rFonts w:ascii="IRNazanin" w:hAnsi="IRNazanin" w:eastAsia="IRNazanin"/>
          <w:color w:val="111111"/>
          <w:sz w:val="28"/>
          <w:sz w:val="28"/>
          <w:szCs w:val="28"/>
          <w:rtl w:val="true"/>
          <w:lang w:bidi="fa-IR"/>
        </w:rPr>
        <w:t>آله لحد له أبو طلحة الأنصاری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4496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ولحد له صلی الله علیه وآله أبو طلحة ثم</w:t>
      </w:r>
    </w:p>
    <w:p>
      <w:pPr>
        <w:pStyle w:val="BookText"/>
        <w:rPr/>
      </w:pPr>
      <w:r>
        <w:rPr>
          <w:rFonts w:ascii="IRNazanin" w:hAnsi="IRNazanin" w:eastAsia="IRNazanin"/>
          <w:color w:val="111111"/>
          <w:sz w:val="28"/>
          <w:sz w:val="28"/>
          <w:szCs w:val="28"/>
          <w:rtl w:val="true"/>
          <w:lang w:bidi="fa-IR"/>
        </w:rPr>
        <w:t>خرج أبو طلحة ودخل علی علیه السلام القبر فبسط یده فوضع النبی صلی الله علیه وآله</w:t>
      </w:r>
    </w:p>
    <w:p>
      <w:pPr>
        <w:pStyle w:val="BookText"/>
        <w:rPr/>
      </w:pPr>
      <w:r>
        <w:rPr>
          <w:rFonts w:ascii="IRNazanin" w:hAnsi="IRNazanin" w:eastAsia="IRNazanin"/>
          <w:color w:val="111111"/>
          <w:sz w:val="28"/>
          <w:sz w:val="28"/>
          <w:szCs w:val="28"/>
          <w:rtl w:val="true"/>
          <w:lang w:bidi="fa-IR"/>
        </w:rPr>
        <w:t>فادخله اللحد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4497</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283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روینا عن جعفر بن محمد عن أبیه عن آبائه عن</w:t>
      </w:r>
    </w:p>
    <w:p>
      <w:pPr>
        <w:pStyle w:val="BookText"/>
        <w:rPr/>
      </w:pPr>
      <w:r>
        <w:rPr>
          <w:rFonts w:ascii="IRNazanin" w:hAnsi="IRNazanin" w:eastAsia="IRNazanin"/>
          <w:color w:val="111111"/>
          <w:sz w:val="28"/>
          <w:sz w:val="28"/>
          <w:szCs w:val="28"/>
          <w:rtl w:val="true"/>
          <w:lang w:bidi="fa-IR"/>
        </w:rPr>
        <w:t>علی علیه السلام انه الحد لرسول الله صلی الله علیه وآله واللحد هو ان یشق للمیت فی</w:t>
      </w:r>
    </w:p>
    <w:p>
      <w:pPr>
        <w:pStyle w:val="BookText"/>
        <w:rPr/>
      </w:pPr>
      <w:r>
        <w:rPr>
          <w:rFonts w:ascii="IRNazanin" w:hAnsi="IRNazanin" w:eastAsia="IRNazanin"/>
          <w:color w:val="111111"/>
          <w:sz w:val="28"/>
          <w:sz w:val="28"/>
          <w:szCs w:val="28"/>
          <w:rtl w:val="true"/>
          <w:lang w:bidi="fa-IR"/>
        </w:rPr>
        <w:t>القبر مکانه مما یلی القبلة مع حائط القبر والضریح ان یشق له وسط القبر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4498</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201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بن أبی طالب علیه السلام قال قال</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الله صلی الله علیه وآله اللحد لامتی والضریح لأهل الکتاب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4499</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بعض أصحابه</w:t>
      </w:r>
    </w:p>
    <w:p>
      <w:pPr>
        <w:pStyle w:val="BookText"/>
        <w:rPr/>
      </w:pPr>
      <w:r>
        <w:rPr>
          <w:rFonts w:ascii="IRNazanin" w:hAnsi="IRNazanin" w:eastAsia="IRNazanin"/>
          <w:color w:val="111111"/>
          <w:sz w:val="28"/>
          <w:sz w:val="28"/>
          <w:szCs w:val="28"/>
          <w:rtl w:val="true"/>
          <w:lang w:bidi="fa-IR"/>
        </w:rPr>
        <w:t>عن أبی همام إسماعیل بن همام عن أبی الحسن الرضا علیه السلام قال قال أبو جعفر علیه السلام</w:t>
      </w:r>
    </w:p>
    <w:p>
      <w:pPr>
        <w:pStyle w:val="BookText"/>
        <w:rPr/>
      </w:pPr>
      <w:r>
        <w:rPr>
          <w:rFonts w:ascii="IRNazanin" w:hAnsi="IRNazanin" w:eastAsia="IRNazanin"/>
          <w:color w:val="111111"/>
          <w:sz w:val="28"/>
          <w:sz w:val="28"/>
          <w:szCs w:val="28"/>
          <w:rtl w:val="true"/>
          <w:lang w:bidi="fa-IR"/>
        </w:rPr>
        <w:t xml:space="preserve">حین احضر </w:t>
      </w:r>
      <w:r>
        <w:rPr>
          <w:rStyle w:val="FootnoteAnchor"/>
          <w:rtl w:val="true"/>
        </w:rPr>
        <w:footnoteReference w:id="860"/>
      </w:r>
      <w:r>
        <w:rPr>
          <w:rFonts w:ascii="IRNazanin" w:hAnsi="IRNazanin" w:eastAsia="IRNazanin"/>
          <w:color w:val="111111"/>
          <w:sz w:val="28"/>
          <w:sz w:val="28"/>
          <w:szCs w:val="28"/>
          <w:rtl w:val="true"/>
          <w:lang w:bidi="fa-IR"/>
        </w:rPr>
        <w:t xml:space="preserve">إذا انا مت فاحفروا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وشقوا لی شقا فان قیل لکم ان</w:t>
      </w:r>
    </w:p>
    <w:p>
      <w:pPr>
        <w:pStyle w:val="BookText"/>
        <w:rPr/>
      </w:pPr>
      <w:r>
        <w:rPr>
          <w:rFonts w:ascii="IRNazanin" w:hAnsi="IRNazanin" w:eastAsia="IRNazanin"/>
          <w:color w:val="111111"/>
          <w:sz w:val="28"/>
          <w:sz w:val="28"/>
          <w:szCs w:val="28"/>
          <w:rtl w:val="true"/>
          <w:lang w:bidi="fa-IR"/>
        </w:rPr>
        <w:t>رسول الله لحد له فقد صدقوا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4500</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العالم علیه السلام وکتب أبی</w:t>
      </w:r>
    </w:p>
    <w:p>
      <w:pPr>
        <w:pStyle w:val="BookText"/>
        <w:rPr/>
      </w:pPr>
      <w:r>
        <w:rPr>
          <w:rFonts w:ascii="IRNazanin" w:hAnsi="IRNazanin" w:eastAsia="IRNazanin"/>
          <w:color w:val="111111"/>
          <w:sz w:val="28"/>
          <w:sz w:val="28"/>
          <w:szCs w:val="28"/>
          <w:rtl w:val="true"/>
          <w:lang w:bidi="fa-IR"/>
        </w:rPr>
        <w:t xml:space="preserve">فی وصیته ان أکفنه فی ثلاث أثواب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وشققنا له القبر شقا من أجل انه</w:t>
      </w:r>
    </w:p>
    <w:p>
      <w:pPr>
        <w:pStyle w:val="BookText"/>
        <w:rPr/>
      </w:pPr>
      <w:r>
        <w:rPr>
          <w:rFonts w:ascii="IRNazanin" w:hAnsi="IRNazanin" w:eastAsia="IRNazanin"/>
          <w:color w:val="111111"/>
          <w:sz w:val="28"/>
          <w:sz w:val="28"/>
          <w:szCs w:val="28"/>
          <w:rtl w:val="true"/>
          <w:lang w:bidi="fa-IR"/>
        </w:rPr>
        <w:t>کان رجلا بدینا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4501</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فرحة الغری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للسید عبد الکریم بن طاووس ذکر محمد بن</w:t>
      </w:r>
    </w:p>
    <w:p>
      <w:pPr>
        <w:pStyle w:val="BookText"/>
        <w:rPr/>
      </w:pPr>
      <w:r>
        <w:rPr>
          <w:rFonts w:ascii="IRNazanin" w:hAnsi="IRNazanin" w:eastAsia="IRNazanin"/>
          <w:color w:val="111111"/>
          <w:sz w:val="28"/>
          <w:sz w:val="28"/>
          <w:szCs w:val="28"/>
          <w:rtl w:val="true"/>
          <w:lang w:bidi="fa-IR"/>
        </w:rPr>
        <w:t xml:space="preserve">أحمد بن داود القمی فی کتابه ما صورته قال أخبرنا محمد بن علی بن الفضل یب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أحمد بن داود القمی قال أخبرنی محمد بن علی بن الفضل</w:t>
      </w:r>
    </w:p>
    <w:p>
      <w:pPr>
        <w:pStyle w:val="BookText"/>
        <w:rPr/>
      </w:pPr>
      <w:r>
        <w:rPr>
          <w:rFonts w:ascii="IRNazanin" w:hAnsi="IRNazanin" w:eastAsia="IRNazanin"/>
          <w:color w:val="111111"/>
          <w:sz w:val="28"/>
          <w:sz w:val="28"/>
          <w:szCs w:val="28"/>
          <w:rtl w:val="true"/>
          <w:lang w:bidi="fa-IR"/>
        </w:rPr>
        <w:t xml:space="preserve">قال أخبرنی علی بن الحسین بن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حی </w:t>
      </w:r>
      <w:r>
        <w:rPr>
          <w:rStyle w:val="FootnoteAnchor"/>
          <w:rtl w:val="true"/>
        </w:rPr>
        <w:footnoteReference w:id="8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خزیمة قراءة علیه قال</w:t>
      </w:r>
    </w:p>
    <w:p>
      <w:pPr>
        <w:pStyle w:val="BookText"/>
        <w:rPr/>
      </w:pPr>
      <w:r>
        <w:rPr>
          <w:rFonts w:ascii="IRNazanin" w:hAnsi="IRNazanin" w:eastAsia="IRNazanin"/>
          <w:color w:val="111111"/>
          <w:sz w:val="28"/>
          <w:sz w:val="28"/>
          <w:szCs w:val="28"/>
          <w:rtl w:val="true"/>
          <w:lang w:bidi="fa-IR"/>
        </w:rPr>
        <w:t xml:space="preserve">حدثنا جعفر بن أحمد </w:t>
      </w:r>
      <w:r>
        <w:rPr>
          <w:rStyle w:val="FootnoteAnchor"/>
          <w:rtl w:val="true"/>
        </w:rPr>
        <w:footnoteReference w:id="862"/>
      </w:r>
      <w:r>
        <w:rPr>
          <w:rFonts w:ascii="IRNazanin" w:hAnsi="IRNazanin" w:eastAsia="IRNazanin"/>
          <w:color w:val="111111"/>
          <w:sz w:val="28"/>
          <w:sz w:val="28"/>
          <w:szCs w:val="28"/>
          <w:rtl w:val="true"/>
          <w:lang w:bidi="fa-IR"/>
        </w:rPr>
        <w:t xml:space="preserve">بن یوسف الأودی قال حدثنا علی بین بزرج الحافظ </w:t>
      </w:r>
      <w:r>
        <w:rPr>
          <w:rStyle w:val="FootnoteAnchor"/>
          <w:rtl w:val="true"/>
        </w:rPr>
        <w:footnoteReference w:id="863"/>
      </w:r>
    </w:p>
    <w:p>
      <w:pPr>
        <w:pStyle w:val="BookText"/>
        <w:rPr/>
      </w:pPr>
      <w:r>
        <w:rPr>
          <w:rFonts w:ascii="IRNazanin" w:hAnsi="IRNazanin" w:eastAsia="IRNazanin"/>
          <w:color w:val="111111"/>
          <w:sz w:val="28"/>
          <w:sz w:val="28"/>
          <w:szCs w:val="28"/>
          <w:rtl w:val="true"/>
          <w:lang w:bidi="fa-IR"/>
        </w:rPr>
        <w:t>قال حدثنا عمرو بن الیسع قال جاءنی سعد الإسکاف فقال یا بنی تحمل الحدیث</w:t>
      </w:r>
    </w:p>
    <w:p>
      <w:pPr>
        <w:pStyle w:val="BookText"/>
        <w:rPr/>
      </w:pPr>
      <w:r>
        <w:rPr>
          <w:rFonts w:ascii="IRNazanin" w:hAnsi="IRNazanin" w:eastAsia="IRNazanin"/>
          <w:color w:val="111111"/>
          <w:sz w:val="28"/>
          <w:sz w:val="28"/>
          <w:szCs w:val="28"/>
          <w:rtl w:val="true"/>
          <w:lang w:bidi="fa-IR"/>
        </w:rPr>
        <w:t xml:space="preserve">قلت نعم قال حدثنی أبو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أصیب أمیر المؤمنین</w:t>
      </w:r>
    </w:p>
    <w:p>
      <w:pPr>
        <w:pStyle w:val="BookText"/>
        <w:rPr/>
      </w:pPr>
      <w:r>
        <w:rPr>
          <w:rFonts w:ascii="IRNazanin" w:hAnsi="IRNazanin" w:eastAsia="IRNazanin"/>
          <w:color w:val="111111"/>
          <w:sz w:val="28"/>
          <w:sz w:val="28"/>
          <w:szCs w:val="28"/>
          <w:rtl w:val="true"/>
          <w:lang w:bidi="fa-IR"/>
        </w:rPr>
        <w:t>علیه السلام قال للحسن والحسین علیهما السلام غسلانی وکفنانی وحنطانی واحملانی</w:t>
      </w:r>
    </w:p>
    <w:p>
      <w:pPr>
        <w:pStyle w:val="BookText"/>
        <w:rPr/>
      </w:pPr>
      <w:r>
        <w:rPr>
          <w:rFonts w:ascii="IRNazanin" w:hAnsi="IRNazanin" w:eastAsia="IRNazanin"/>
          <w:color w:val="111111"/>
          <w:sz w:val="28"/>
          <w:sz w:val="28"/>
          <w:szCs w:val="28"/>
          <w:rtl w:val="true"/>
          <w:lang w:bidi="fa-IR"/>
        </w:rPr>
        <w:t>علی سریری واحملا مؤخرة تکفیان مقدمه فإنکما تنتهیان إلی قبر محفور ولحد ملحود</w:t>
      </w:r>
    </w:p>
    <w:p>
      <w:pPr>
        <w:pStyle w:val="BookText"/>
        <w:rPr/>
      </w:pPr>
      <w:r>
        <w:rPr>
          <w:rFonts w:ascii="IRNazanin" w:hAnsi="IRNazanin" w:eastAsia="IRNazanin"/>
          <w:color w:val="111111"/>
          <w:sz w:val="28"/>
          <w:sz w:val="28"/>
          <w:szCs w:val="28"/>
          <w:rtl w:val="true"/>
          <w:lang w:bidi="fa-IR"/>
        </w:rPr>
        <w:t>ولبن موضوع فألحدانی وأشرجا علی اللبن 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4502</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283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روینا عن جعفر بن محمد علیهما السلام انه ضرح</w:t>
      </w:r>
    </w:p>
    <w:p>
      <w:pPr>
        <w:pStyle w:val="BookText"/>
        <w:rPr/>
      </w:pPr>
      <w:r>
        <w:rPr>
          <w:rFonts w:ascii="IRNazanin" w:hAnsi="IRNazanin" w:eastAsia="IRNazanin"/>
          <w:color w:val="111111"/>
          <w:sz w:val="28"/>
          <w:sz w:val="28"/>
          <w:szCs w:val="28"/>
          <w:rtl w:val="true"/>
          <w:lang w:bidi="fa-IR"/>
        </w:rPr>
        <w:t xml:space="preserve">لأبیه محمد بن علی علیهما السلام احتاج إلی ذلک لأنه کان بادنا </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4503</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العیون </w:t>
      </w:r>
      <w:r>
        <w:rPr>
          <w:rFonts w:eastAsia="IRNazanin" w:cs="IRNazanin"/>
          <w:color w:val="111111"/>
          <w:sz w:val="28"/>
          <w:szCs w:val="28"/>
          <w:lang w:bidi="fa-IR"/>
        </w:rPr>
        <w:t>352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lang w:bidi="fa-IR"/>
        </w:rPr>
        <w:t>392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علی</w:t>
      </w:r>
    </w:p>
    <w:p>
      <w:pPr>
        <w:pStyle w:val="BookText"/>
        <w:rPr/>
      </w:pPr>
      <w:r>
        <w:rPr>
          <w:rFonts w:ascii="IRNazanin" w:hAnsi="IRNazanin" w:eastAsia="IRNazanin"/>
          <w:color w:val="111111"/>
          <w:sz w:val="28"/>
          <w:sz w:val="28"/>
          <w:szCs w:val="28"/>
          <w:rtl w:val="true"/>
          <w:lang w:bidi="fa-IR"/>
        </w:rPr>
        <w:t xml:space="preserve">ماجیلویه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ومحمد بن موسی المتوکل وأحمد بن زیاد بن جعفر الهمدانی وأحمد بن</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إبراهیم بن هاشم والحسین بن إبراهیم بن التاتانة والحسین بن إبراهیم</w:t>
      </w:r>
    </w:p>
    <w:p>
      <w:pPr>
        <w:pStyle w:val="BookText"/>
        <w:rPr/>
      </w:pPr>
      <w:r>
        <w:rPr>
          <w:rFonts w:ascii="IRNazanin" w:hAnsi="IRNazanin" w:eastAsia="IRNazanin"/>
          <w:color w:val="111111"/>
          <w:sz w:val="28"/>
          <w:sz w:val="28"/>
          <w:szCs w:val="28"/>
          <w:rtl w:val="true"/>
          <w:lang w:bidi="fa-IR"/>
        </w:rPr>
        <w:t xml:space="preserve">بن أحمد بن هشام </w:t>
      </w:r>
      <w:r>
        <w:rPr>
          <w:rStyle w:val="FootnoteAnchor"/>
          <w:rtl w:val="true"/>
        </w:rPr>
        <w:footnoteReference w:id="865"/>
      </w:r>
      <w:r>
        <w:rPr>
          <w:rFonts w:ascii="IRNazanin" w:hAnsi="IRNazanin" w:eastAsia="IRNazanin"/>
          <w:color w:val="111111"/>
          <w:sz w:val="28"/>
          <w:sz w:val="28"/>
          <w:szCs w:val="28"/>
          <w:rtl w:val="true"/>
          <w:lang w:bidi="fa-IR"/>
        </w:rPr>
        <w:t xml:space="preserve">المؤدب وعلی بن عبد الله الوراق رضی الله 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العیون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قالوا </w:t>
      </w:r>
      <w:r>
        <w:rPr>
          <w:rStyle w:val="FootnoteAnchor"/>
          <w:rtl w:val="true"/>
        </w:rPr>
        <w:footnoteReference w:id="866"/>
      </w:r>
      <w:r>
        <w:rPr>
          <w:rFonts w:ascii="IRNazanin" w:hAnsi="IRNazanin" w:eastAsia="IRNazanin"/>
          <w:color w:val="111111"/>
          <w:sz w:val="28"/>
          <w:sz w:val="28"/>
          <w:szCs w:val="28"/>
          <w:rtl w:val="true"/>
          <w:lang w:bidi="fa-IR"/>
        </w:rPr>
        <w:t>حدثنا علی بن إبراهیم بن هاشم عن أبی الصلت الهروی قال بینا انا</w:t>
      </w:r>
    </w:p>
    <w:p>
      <w:pPr>
        <w:pStyle w:val="BookText"/>
        <w:rPr/>
      </w:pPr>
      <w:r>
        <w:rPr>
          <w:rFonts w:ascii="IRNazanin" w:hAnsi="IRNazanin" w:eastAsia="IRNazanin"/>
          <w:color w:val="111111"/>
          <w:sz w:val="28"/>
          <w:sz w:val="28"/>
          <w:szCs w:val="28"/>
          <w:rtl w:val="true"/>
          <w:lang w:bidi="fa-IR"/>
        </w:rPr>
        <w:t>واقف بین یدی أبی الحسن علی بن موسی الرضا علیه السلام إذ قال لی یا أبا الصلت</w:t>
      </w:r>
    </w:p>
    <w:p>
      <w:pPr>
        <w:pStyle w:val="BookText"/>
        <w:rPr/>
      </w:pPr>
      <w:r>
        <w:rPr>
          <w:rFonts w:ascii="IRNazanin" w:hAnsi="IRNazanin" w:eastAsia="IRNazanin"/>
          <w:color w:val="111111"/>
          <w:sz w:val="28"/>
          <w:sz w:val="28"/>
          <w:szCs w:val="28"/>
          <w:rtl w:val="true"/>
          <w:lang w:bidi="fa-IR"/>
        </w:rPr>
        <w:t xml:space="preserve">ادخل هذه القبة التی فیها 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سیحفر لی فی هذا الموضع فتأمرهم</w:t>
      </w:r>
    </w:p>
    <w:p>
      <w:pPr>
        <w:pStyle w:val="BookText"/>
        <w:rPr/>
      </w:pPr>
      <w:r>
        <w:rPr>
          <w:rFonts w:ascii="IRNazanin" w:hAnsi="IRNazanin" w:eastAsia="IRNazanin"/>
          <w:color w:val="111111"/>
          <w:sz w:val="28"/>
          <w:sz w:val="28"/>
          <w:szCs w:val="28"/>
          <w:rtl w:val="true"/>
          <w:lang w:bidi="fa-IR"/>
        </w:rPr>
        <w:t>ان یحفروا لی سبع مراقی إلی أسفل وان یشق لی ضریحة فان ابوا الا ان یلحدوا</w:t>
      </w:r>
    </w:p>
    <w:p>
      <w:pPr>
        <w:pStyle w:val="BookText"/>
        <w:rPr/>
      </w:pPr>
      <w:r>
        <w:rPr>
          <w:rFonts w:ascii="IRNazanin" w:hAnsi="IRNazanin" w:eastAsia="IRNazanin"/>
          <w:color w:val="111111"/>
          <w:sz w:val="28"/>
          <w:sz w:val="28"/>
          <w:szCs w:val="28"/>
          <w:rtl w:val="true"/>
          <w:lang w:bidi="fa-IR"/>
        </w:rPr>
        <w:t xml:space="preserve">فتأمرهم ان یجعلوا اللحد ذراعین وشبرا فان الله سیوسعه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فضیل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تغسیل المیت المسلم من</w:t>
      </w:r>
    </w:p>
    <w:p>
      <w:pPr>
        <w:pStyle w:val="BookText"/>
        <w:rPr/>
      </w:pPr>
      <w:r>
        <w:rPr>
          <w:rFonts w:ascii="IRNazanin" w:hAnsi="IRNazanin" w:eastAsia="IRNazanin"/>
          <w:color w:val="111111"/>
          <w:sz w:val="28"/>
          <w:sz w:val="28"/>
          <w:szCs w:val="28"/>
          <w:rtl w:val="true"/>
          <w:lang w:bidi="fa-IR"/>
        </w:rPr>
        <w:t xml:space="preserve">أبواب غسل المیت قوله علیه السلام ثم لحده وأقبره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آدم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هذا</w:t>
      </w:r>
    </w:p>
    <w:p>
      <w:pPr>
        <w:pStyle w:val="BookText"/>
        <w:rPr/>
      </w:pPr>
      <w:r>
        <w:rPr>
          <w:rFonts w:ascii="IRNazanin" w:hAnsi="IRNazanin" w:eastAsia="IRNazanin"/>
          <w:color w:val="111111"/>
          <w:sz w:val="28"/>
          <w:sz w:val="28"/>
          <w:szCs w:val="28"/>
          <w:rtl w:val="true"/>
          <w:lang w:bidi="fa-IR"/>
        </w:rPr>
        <w:t xml:space="preserve">سنة ولده من بعده وفی روایة الطبرسی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دفن المیت</w:t>
      </w:r>
    </w:p>
    <w:p>
      <w:pPr>
        <w:pStyle w:val="BookText"/>
        <w:rPr/>
      </w:pPr>
      <w:r>
        <w:rPr>
          <w:rFonts w:ascii="IRNazanin" w:hAnsi="IRNazanin" w:eastAsia="IRNazanin"/>
          <w:color w:val="111111"/>
          <w:sz w:val="28"/>
          <w:sz w:val="28"/>
          <w:szCs w:val="28"/>
          <w:rtl w:val="true"/>
          <w:lang w:bidi="fa-IR"/>
        </w:rPr>
        <w:t xml:space="preserve">المسلم من أبواب الدفن قوله علیه السلام والعرب تواریها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الموتی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قبورها</w:t>
      </w:r>
    </w:p>
    <w:p>
      <w:pPr>
        <w:pStyle w:val="BookText"/>
        <w:rPr/>
      </w:pPr>
      <w:r>
        <w:rPr>
          <w:rFonts w:ascii="IRNazanin" w:hAnsi="IRNazanin" w:eastAsia="IRNazanin"/>
          <w:color w:val="111111"/>
          <w:sz w:val="28"/>
          <w:sz w:val="28"/>
          <w:szCs w:val="28"/>
          <w:rtl w:val="true"/>
          <w:lang w:bidi="fa-IR"/>
        </w:rPr>
        <w:t>وتلحد لها وکذلک السنة علی الرسل ان أول من حفر له قبر آدم علیه السلام والحد له لحد</w:t>
      </w:r>
    </w:p>
    <w:p>
      <w:pPr>
        <w:pStyle w:val="BookText"/>
        <w:rPr/>
      </w:pPr>
      <w:r>
        <w:rPr>
          <w:rFonts w:ascii="IRNazanin" w:hAnsi="IRNazanin" w:eastAsia="IRNazanin"/>
          <w:color w:val="111111"/>
          <w:sz w:val="28"/>
          <w:sz w:val="28"/>
          <w:szCs w:val="28"/>
          <w:rtl w:val="true"/>
          <w:lang w:bidi="fa-IR"/>
        </w:rPr>
        <w:t xml:space="preserve">ویأتی فی روایة الجدلی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الباب التالی قوله علیه السلام ثم احفر لی قبرا فی</w:t>
      </w:r>
    </w:p>
    <w:p>
      <w:pPr>
        <w:pStyle w:val="BookText"/>
        <w:rPr/>
      </w:pPr>
      <w:r>
        <w:rPr>
          <w:rFonts w:ascii="IRNazanin" w:hAnsi="IRNazanin" w:eastAsia="IRNazanin"/>
          <w:color w:val="111111"/>
          <w:sz w:val="28"/>
          <w:sz w:val="28"/>
          <w:szCs w:val="28"/>
          <w:rtl w:val="true"/>
          <w:lang w:bidi="fa-IR"/>
        </w:rPr>
        <w:t xml:space="preserve">موضعه إلی منتهی کذا وکذا ثم شق لی لحدا وفی روایة ابن عطیة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استحباب وضع المیت دون القبر بذراعین قوله ثم ضعه فی لحده وفی بعض أحادیث</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باب القبر من قبل الرجلین ما یشعر علی ذلک وفی روایة أبی مریم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المیت یدخله القبر من کان یراها فی حیوتها قوله علیه السلام فحفر</w:t>
      </w:r>
    </w:p>
    <w:p>
      <w:pPr>
        <w:pStyle w:val="BookText"/>
        <w:rPr/>
      </w:pPr>
      <w:r>
        <w:rPr>
          <w:rFonts w:ascii="IRNazanin" w:hAnsi="IRNazanin" w:eastAsia="IRNazanin"/>
          <w:color w:val="111111"/>
          <w:sz w:val="28"/>
          <w:sz w:val="28"/>
          <w:szCs w:val="28"/>
          <w:rtl w:val="true"/>
          <w:lang w:bidi="fa-IR"/>
        </w:rPr>
        <w:t>له صلی الله علیه وآله لحدا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محمد بن إسماعیل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تربیع القبر قوله</w:t>
      </w:r>
    </w:p>
    <w:p>
      <w:pPr>
        <w:pStyle w:val="BookText"/>
        <w:rPr/>
      </w:pPr>
      <w:r>
        <w:rPr>
          <w:rFonts w:ascii="IRNazanin" w:hAnsi="IRNazanin" w:eastAsia="IRNazanin"/>
          <w:color w:val="111111"/>
          <w:sz w:val="28"/>
          <w:sz w:val="28"/>
          <w:szCs w:val="28"/>
          <w:rtl w:val="true"/>
          <w:lang w:bidi="fa-IR"/>
        </w:rPr>
        <w:t>علیه السلام فإذا حملت نفسی إلی المقبرة المعروفة بمقابر قریش فألحدونی بها وفی</w:t>
      </w:r>
    </w:p>
    <w:p>
      <w:pPr>
        <w:pStyle w:val="BookText"/>
        <w:rPr/>
      </w:pPr>
      <w:r>
        <w:rPr>
          <w:rFonts w:ascii="IRNazanin" w:hAnsi="IRNazanin" w:eastAsia="IRNazanin"/>
          <w:color w:val="111111"/>
          <w:sz w:val="28"/>
          <w:sz w:val="28"/>
          <w:szCs w:val="28"/>
          <w:rtl w:val="true"/>
          <w:lang w:bidi="fa-IR"/>
        </w:rPr>
        <w:t xml:space="preserve">روایة عمر بن واقد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نحوه وفی روایة علی بن عبد الله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w:t>
      </w:r>
    </w:p>
    <w:p>
      <w:pPr>
        <w:pStyle w:val="BookText"/>
        <w:rPr/>
      </w:pPr>
      <w:r>
        <w:rPr>
          <w:rFonts w:ascii="IRNazanin" w:hAnsi="IRNazanin" w:eastAsia="IRNazanin"/>
          <w:color w:val="111111"/>
          <w:sz w:val="28"/>
          <w:sz w:val="28"/>
          <w:szCs w:val="28"/>
          <w:rtl w:val="true"/>
          <w:lang w:bidi="fa-IR"/>
        </w:rPr>
        <w:t>الصلاة للکسوف من أبواب صلاة الآیات قوله صلی الله علیه وآله یا علی انزل فالحد</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ابنی فنزل علیه السلام فالحد إبراهیم فی لحده</w:t>
      </w:r>
      <w:r>
        <w:rPr>
          <w:rFonts w:eastAsia="IRNazanin" w:cs="IRNazanin"/>
          <w:color w:val="111111"/>
          <w:sz w:val="28"/>
          <w:szCs w:val="28"/>
          <w:rtl w:val="true"/>
          <w:lang w:bidi="fa-IR"/>
        </w:rPr>
        <w:t>.</w:t>
      </w:r>
      <w:bookmarkStart w:id="463" w:name="pg12405_123596"/>
    </w:p>
    <w:p>
      <w:pPr>
        <w:pStyle w:val="Heading4"/>
        <w:numPr>
          <w:ilvl w:val="3"/>
          <w:numId w:val="1"/>
        </w:numPr>
        <w:rPr/>
      </w:pPr>
      <w:bookmarkStart w:id="464" w:name="__RefHeading___Toc9751356_417432637"/>
      <w:bookmarkStart w:id="465" w:name="_Toc164"/>
      <w:bookmarkEnd w:id="463"/>
      <w:bookmarkEnd w:id="464"/>
      <w:r>
        <w:rPr>
          <w:rtl w:val="true"/>
        </w:rPr>
        <w:t>(</w:t>
      </w:r>
      <w:r>
        <w:rPr/>
        <w:t>26</w:t>
      </w:r>
      <w:r>
        <w:rPr>
          <w:rtl w:val="true"/>
        </w:rPr>
        <w:t xml:space="preserve">) </w:t>
      </w:r>
      <w:r>
        <w:rPr>
          <w:rtl w:val="true"/>
        </w:rPr>
        <w:t>باب جواز فرش القبر بالقطیفة والساج واطباق الساج علیه واستحباب کتابة القرآن و</w:t>
      </w:r>
      <w:r>
        <w:rPr>
          <w:rtl w:val="true"/>
        </w:rPr>
        <w:t>...</w:t>
      </w:r>
      <w:bookmarkEnd w:id="46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جواز فرش القبر بالقطیفة والساج واطباق الساج علیه واستحباب کتابة القرآن وأسماء الأئمة</w:t>
      </w:r>
    </w:p>
    <w:p>
      <w:pPr>
        <w:pStyle w:val="BookText"/>
        <w:rPr/>
      </w:pPr>
      <w:r>
        <w:rPr>
          <w:rFonts w:ascii="IRNazanin" w:hAnsi="IRNazanin" w:eastAsia="IRNazanin"/>
          <w:color w:val="111111"/>
          <w:sz w:val="28"/>
          <w:sz w:val="28"/>
          <w:szCs w:val="28"/>
          <w:rtl w:val="true"/>
          <w:lang w:bidi="fa-IR"/>
        </w:rPr>
        <w:t>علیهم السلام علی الساجة للقبر</w:t>
      </w:r>
    </w:p>
    <w:p>
      <w:pPr>
        <w:pStyle w:val="BookText"/>
        <w:rPr/>
      </w:pPr>
      <w:r>
        <w:rPr>
          <w:rFonts w:eastAsia="IRNazanin" w:cs="IRNazanin"/>
          <w:color w:val="111111"/>
          <w:sz w:val="28"/>
          <w:szCs w:val="28"/>
          <w:lang w:bidi="fa-IR"/>
        </w:rPr>
        <w:t>4504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صالح بن سندی عن جعفر</w:t>
      </w:r>
    </w:p>
    <w:p>
      <w:pPr>
        <w:pStyle w:val="BookText"/>
        <w:rPr/>
      </w:pPr>
      <w:r>
        <w:rPr>
          <w:rFonts w:ascii="IRNazanin" w:hAnsi="IRNazanin" w:eastAsia="IRNazanin"/>
          <w:color w:val="111111"/>
          <w:sz w:val="28"/>
          <w:sz w:val="28"/>
          <w:szCs w:val="28"/>
          <w:rtl w:val="true"/>
          <w:lang w:bidi="fa-IR"/>
        </w:rPr>
        <w:t>بن بشیر عن یحیی ابن أبی العلاء عن أبی عبد الله علیه السلام قال القی شقران مولی</w:t>
      </w:r>
    </w:p>
    <w:p>
      <w:pPr>
        <w:pStyle w:val="BookText"/>
        <w:rPr/>
      </w:pPr>
      <w:r>
        <w:rPr>
          <w:rFonts w:ascii="IRNazanin" w:hAnsi="IRNazanin" w:eastAsia="IRNazanin"/>
          <w:color w:val="111111"/>
          <w:sz w:val="28"/>
          <w:sz w:val="28"/>
          <w:szCs w:val="28"/>
          <w:rtl w:val="true"/>
          <w:lang w:bidi="fa-IR"/>
        </w:rPr>
        <w:t>رسول الله صلی الله علیه وآله فی قبره القطیفة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4505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284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فرش فی قبر رسول الله صلی الله علیه وآله</w:t>
      </w:r>
    </w:p>
    <w:p>
      <w:pPr>
        <w:pStyle w:val="BookText"/>
        <w:rPr/>
      </w:pPr>
      <w:r>
        <w:rPr>
          <w:rFonts w:ascii="IRNazanin" w:hAnsi="IRNazanin" w:eastAsia="IRNazanin"/>
          <w:color w:val="111111"/>
          <w:sz w:val="28"/>
          <w:sz w:val="28"/>
          <w:szCs w:val="28"/>
          <w:rtl w:val="true"/>
          <w:lang w:bidi="fa-IR"/>
        </w:rPr>
        <w:t>قطیفة لان الموضع کان ندبا متسنجا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4506</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أحمد بن یحیی عن علی بن محمد القاسانی</w:t>
      </w:r>
    </w:p>
    <w:p>
      <w:pPr>
        <w:pStyle w:val="BookText"/>
        <w:rPr/>
      </w:pP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إبراهیم عن أبیه عن علی بن محمد القاسانی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محمد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کتب علی بن بلال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أبی الحسن علیه السلام </w:t>
      </w:r>
      <w:r>
        <w:rPr>
          <w:rStyle w:val="FootnoteAnchor"/>
          <w:rtl w:val="true"/>
        </w:rPr>
        <w:footnoteReference w:id="8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ربما مات المیت</w:t>
      </w:r>
    </w:p>
    <w:p>
      <w:pPr>
        <w:pStyle w:val="BookText"/>
        <w:rPr/>
      </w:pPr>
      <w:r>
        <w:rPr>
          <w:rFonts w:ascii="IRNazanin" w:hAnsi="IRNazanin" w:eastAsia="IRNazanin"/>
          <w:color w:val="111111"/>
          <w:sz w:val="28"/>
          <w:sz w:val="28"/>
          <w:szCs w:val="28"/>
          <w:rtl w:val="true"/>
          <w:lang w:bidi="fa-IR"/>
        </w:rPr>
        <w:t xml:space="preserve">عندنا وتکون الأرض ندیة فنفرش </w:t>
      </w:r>
      <w:r>
        <w:rPr>
          <w:rStyle w:val="FootnoteAnchor"/>
          <w:rtl w:val="true"/>
        </w:rPr>
        <w:footnoteReference w:id="868"/>
      </w:r>
      <w:r>
        <w:rPr>
          <w:rFonts w:ascii="IRNazanin" w:hAnsi="IRNazanin" w:eastAsia="IRNazanin"/>
          <w:color w:val="111111"/>
          <w:sz w:val="28"/>
          <w:sz w:val="28"/>
          <w:szCs w:val="28"/>
          <w:rtl w:val="true"/>
          <w:lang w:bidi="fa-IR"/>
        </w:rPr>
        <w:t xml:space="preserve">القبر بالساج أو نطبق </w:t>
      </w:r>
      <w:r>
        <w:rPr>
          <w:rStyle w:val="FootnoteAnchor"/>
          <w:rtl w:val="true"/>
        </w:rPr>
        <w:footnoteReference w:id="869"/>
      </w:r>
      <w:r>
        <w:rPr>
          <w:rFonts w:ascii="IRNazanin" w:hAnsi="IRNazanin" w:eastAsia="IRNazanin"/>
          <w:color w:val="111111"/>
          <w:sz w:val="28"/>
          <w:sz w:val="28"/>
          <w:szCs w:val="28"/>
          <w:rtl w:val="true"/>
          <w:lang w:bidi="fa-IR"/>
        </w:rPr>
        <w:t>علیه فهل یجوز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ذلک جائز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4507</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عن أبی الحسن الثالث علیه السلام اطلاق فی أن</w:t>
      </w:r>
    </w:p>
    <w:p>
      <w:pPr>
        <w:pStyle w:val="BookText"/>
        <w:rPr/>
      </w:pPr>
      <w:r>
        <w:rPr>
          <w:rFonts w:ascii="IRNazanin" w:hAnsi="IRNazanin" w:eastAsia="IRNazanin"/>
          <w:color w:val="111111"/>
          <w:sz w:val="28"/>
          <w:sz w:val="28"/>
          <w:szCs w:val="28"/>
          <w:rtl w:val="true"/>
          <w:lang w:bidi="fa-IR"/>
        </w:rPr>
        <w:t>یفرش القبر بالساج ویطبق علی المیت الساج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4508</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فرحة الغری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للسید عبد الکریم بن طاووس بالاسناد المتقدم فی</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التکبیر فی الصلاة من أبواب الصلاة علی المیت عن أبی عبد الله الجدلی</w:t>
      </w:r>
    </w:p>
    <w:p>
      <w:pPr>
        <w:pStyle w:val="BookText"/>
        <w:rPr/>
      </w:pPr>
      <w:r>
        <w:rPr>
          <w:rFonts w:ascii="IRNazanin" w:hAnsi="IRNazanin" w:eastAsia="IRNazanin"/>
          <w:color w:val="111111"/>
          <w:sz w:val="28"/>
          <w:sz w:val="28"/>
          <w:szCs w:val="28"/>
          <w:rtl w:val="true"/>
          <w:lang w:bidi="fa-IR"/>
        </w:rPr>
        <w:t xml:space="preserve">عن أمیر المؤمنین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 طویل أنه قال للحسن لما حضرته الوفاة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احفر لی</w:t>
      </w:r>
    </w:p>
    <w:p>
      <w:pPr>
        <w:pStyle w:val="BookText"/>
        <w:rPr/>
      </w:pPr>
      <w:r>
        <w:rPr>
          <w:rFonts w:ascii="IRNazanin" w:hAnsi="IRNazanin" w:eastAsia="IRNazanin"/>
          <w:color w:val="111111"/>
          <w:sz w:val="28"/>
          <w:sz w:val="28"/>
          <w:szCs w:val="28"/>
          <w:rtl w:val="true"/>
          <w:lang w:bidi="fa-IR"/>
        </w:rPr>
        <w:t xml:space="preserve">قبرا فی موضعه إلی منتهی کذا وکذا ثم 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لحدا فإنک تقع علی ساجة منقورة</w:t>
      </w:r>
    </w:p>
    <w:p>
      <w:pPr>
        <w:pStyle w:val="BookText"/>
        <w:rPr/>
      </w:pPr>
      <w:r>
        <w:rPr>
          <w:rFonts w:ascii="IRNazanin" w:hAnsi="IRNazanin" w:eastAsia="IRNazanin"/>
          <w:color w:val="111111"/>
          <w:sz w:val="28"/>
          <w:sz w:val="28"/>
          <w:szCs w:val="28"/>
          <w:rtl w:val="true"/>
          <w:lang w:bidi="fa-IR"/>
        </w:rPr>
        <w:t>ادخرها لی أبی نوح علیه السلام وضعنی فی الساجة ثم ضع علی سبع لبنات کبار ثم ارقب</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هنیئة ثم انظر فإنک لم ترانی فی لحدی</w:t>
      </w:r>
      <w:r>
        <w:rPr>
          <w:rFonts w:eastAsia="IRNazanin" w:cs="IRNazanin"/>
          <w:color w:val="111111"/>
          <w:sz w:val="28"/>
          <w:szCs w:val="28"/>
          <w:rtl w:val="true"/>
          <w:lang w:bidi="fa-IR"/>
        </w:rPr>
        <w:t>.</w:t>
      </w:r>
      <w:bookmarkStart w:id="466" w:name="pg12405_123597"/>
    </w:p>
    <w:p>
      <w:pPr>
        <w:pStyle w:val="BookText"/>
        <w:rPr/>
      </w:pPr>
      <w:bookmarkEnd w:id="466"/>
      <w:r>
        <w:rPr>
          <w:rFonts w:eastAsia="IRNazanin" w:cs="IRNazanin"/>
          <w:color w:val="111111"/>
          <w:sz w:val="28"/>
          <w:szCs w:val="28"/>
          <w:lang w:bidi="fa-IR"/>
        </w:rPr>
        <w:t>4509</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إرشاد المفید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عباد بن یعقوب الرواجنی قال حدثنا حنان</w:t>
      </w:r>
    </w:p>
    <w:p>
      <w:pPr>
        <w:pStyle w:val="BookText"/>
        <w:rPr/>
      </w:pPr>
      <w:r>
        <w:rPr>
          <w:rFonts w:ascii="IRNazanin" w:hAnsi="IRNazanin" w:eastAsia="IRNazanin"/>
          <w:color w:val="111111"/>
          <w:sz w:val="28"/>
          <w:sz w:val="28"/>
          <w:szCs w:val="28"/>
          <w:rtl w:val="true"/>
          <w:lang w:bidi="fa-IR"/>
        </w:rPr>
        <w:t xml:space="preserve">بن علی الغزی </w:t>
      </w:r>
      <w:r>
        <w:rPr>
          <w:rStyle w:val="FootnoteAnchor"/>
          <w:rtl w:val="true"/>
        </w:rPr>
        <w:footnoteReference w:id="870"/>
      </w:r>
      <w:r>
        <w:rPr>
          <w:rFonts w:ascii="IRNazanin" w:hAnsi="IRNazanin" w:eastAsia="IRNazanin"/>
          <w:color w:val="111111"/>
          <w:sz w:val="28"/>
          <w:sz w:val="28"/>
          <w:szCs w:val="28"/>
          <w:rtl w:val="true"/>
          <w:lang w:bidi="fa-IR"/>
        </w:rPr>
        <w:t>قال حدثنی مولی لعلی بن أبی طالب علیه السلام قال لما حضرت أمیر</w:t>
      </w:r>
    </w:p>
    <w:p>
      <w:pPr>
        <w:pStyle w:val="BookText"/>
        <w:rPr/>
      </w:pPr>
      <w:r>
        <w:rPr>
          <w:rFonts w:ascii="IRNazanin" w:hAnsi="IRNazanin" w:eastAsia="IRNazanin"/>
          <w:color w:val="111111"/>
          <w:sz w:val="28"/>
          <w:sz w:val="28"/>
          <w:szCs w:val="28"/>
          <w:rtl w:val="true"/>
          <w:lang w:bidi="fa-IR"/>
        </w:rPr>
        <w:t>المؤمنین علیه السلام الوفاة قال للحسن والحسین علیهما السلام إذا انا مت فاحملانی</w:t>
      </w:r>
    </w:p>
    <w:p>
      <w:pPr>
        <w:pStyle w:val="BookText"/>
        <w:rPr/>
      </w:pPr>
      <w:r>
        <w:rPr>
          <w:rFonts w:ascii="IRNazanin" w:hAnsi="IRNazanin" w:eastAsia="IRNazanin"/>
          <w:color w:val="111111"/>
          <w:sz w:val="28"/>
          <w:sz w:val="28"/>
          <w:szCs w:val="28"/>
          <w:rtl w:val="true"/>
          <w:lang w:bidi="fa-IR"/>
        </w:rPr>
        <w:t>علی سریری ثم أخرجانی ثم احملا مؤخر السریر فإنکما تکفیان مقدمه ثم اتیا بی</w:t>
      </w:r>
    </w:p>
    <w:p>
      <w:pPr>
        <w:pStyle w:val="BookText"/>
        <w:rPr/>
      </w:pPr>
      <w:r>
        <w:rPr>
          <w:rFonts w:ascii="IRNazanin" w:hAnsi="IRNazanin" w:eastAsia="IRNazanin"/>
          <w:color w:val="111111"/>
          <w:sz w:val="28"/>
          <w:sz w:val="28"/>
          <w:szCs w:val="28"/>
          <w:rtl w:val="true"/>
          <w:lang w:bidi="fa-IR"/>
        </w:rPr>
        <w:t>الغریین فإنکما ستریان صخرة بیضاء تلمع نورا فاحتفرا فیها فإنکما تجدان فیها ساجة</w:t>
      </w:r>
    </w:p>
    <w:p>
      <w:pPr>
        <w:pStyle w:val="BookText"/>
        <w:rPr/>
      </w:pPr>
      <w:r>
        <w:rPr>
          <w:rFonts w:ascii="IRNazanin" w:hAnsi="IRNazanin" w:eastAsia="IRNazanin"/>
          <w:color w:val="111111"/>
          <w:sz w:val="28"/>
          <w:sz w:val="28"/>
          <w:szCs w:val="28"/>
          <w:rtl w:val="true"/>
          <w:lang w:bidi="fa-IR"/>
        </w:rPr>
        <w:t xml:space="preserve">فادفنانی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فاحتفرنا فإذا ساجة مکتوب علیها هذه ما ادخرها نوح</w:t>
      </w:r>
    </w:p>
    <w:p>
      <w:pPr>
        <w:pStyle w:val="BookText"/>
        <w:rPr/>
      </w:pPr>
      <w:r>
        <w:rPr>
          <w:rFonts w:ascii="IRNazanin" w:hAnsi="IRNazanin" w:eastAsia="IRNazanin"/>
          <w:color w:val="111111"/>
          <w:sz w:val="28"/>
          <w:sz w:val="28"/>
          <w:szCs w:val="28"/>
          <w:rtl w:val="true"/>
          <w:lang w:bidi="fa-IR"/>
        </w:rPr>
        <w:t>علیه السلام لعلی بن أبی طالب علیه السلا فدفناه فیها 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4510</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غیبة الشیخ ره </w:t>
      </w:r>
      <w:r>
        <w:rPr>
          <w:rFonts w:eastAsia="IRNazanin" w:cs="IRNazanin"/>
          <w:color w:val="111111"/>
          <w:sz w:val="28"/>
          <w:szCs w:val="28"/>
          <w:lang w:bidi="fa-IR"/>
        </w:rPr>
        <w:t>237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ابن نوح أخبرنی أبو نصر هبة الله بن</w:t>
      </w:r>
    </w:p>
    <w:p>
      <w:pPr>
        <w:pStyle w:val="BookText"/>
        <w:rPr/>
      </w:pPr>
      <w:r>
        <w:rPr>
          <w:rFonts w:ascii="IRNazanin" w:hAnsi="IRNazanin" w:eastAsia="IRNazanin"/>
          <w:color w:val="111111"/>
          <w:sz w:val="28"/>
          <w:sz w:val="28"/>
          <w:szCs w:val="28"/>
          <w:rtl w:val="true"/>
          <w:lang w:bidi="fa-IR"/>
        </w:rPr>
        <w:t>محمد قال حدثنی علی بن أبی جید القمی ره قال حدثنا أبو الحسن علی بن أحمد الدلال</w:t>
      </w:r>
    </w:p>
    <w:p>
      <w:pPr>
        <w:pStyle w:val="BookText"/>
        <w:rPr/>
      </w:pPr>
      <w:r>
        <w:rPr>
          <w:rFonts w:ascii="IRNazanin" w:hAnsi="IRNazanin" w:eastAsia="IRNazanin"/>
          <w:color w:val="111111"/>
          <w:sz w:val="28"/>
          <w:sz w:val="28"/>
          <w:szCs w:val="28"/>
          <w:rtl w:val="true"/>
          <w:lang w:bidi="fa-IR"/>
        </w:rPr>
        <w:t xml:space="preserve">القمی قال دخلت علی أبی جعفر محمد بن عثمان 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وکیل مولانا المهدی</w:t>
      </w:r>
    </w:p>
    <w:p>
      <w:pPr>
        <w:pStyle w:val="BookText"/>
        <w:rPr/>
      </w:pP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یوما لأسلم علیه فوجدته وبین یدیه ساجة ونقاش ینقش علیها ویکتب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من القرآن وأسماء الأئمة علیهم السلام علی جوانبها </w:t>
      </w:r>
      <w:r>
        <w:rPr>
          <w:rStyle w:val="FootnoteAnchor"/>
          <w:rtl w:val="true"/>
        </w:rPr>
        <w:footnoteReference w:id="871"/>
      </w:r>
      <w:r>
        <w:rPr>
          <w:rFonts w:ascii="IRNazanin" w:hAnsi="IRNazanin" w:eastAsia="IRNazanin"/>
          <w:color w:val="111111"/>
          <w:sz w:val="28"/>
          <w:sz w:val="28"/>
          <w:szCs w:val="28"/>
          <w:rtl w:val="true"/>
          <w:lang w:bidi="fa-IR"/>
        </w:rPr>
        <w:t>فقلت له یا سیدی ما</w:t>
      </w:r>
    </w:p>
    <w:p>
      <w:pPr>
        <w:pStyle w:val="BookText"/>
        <w:rPr/>
      </w:pPr>
      <w:r>
        <w:rPr>
          <w:rFonts w:ascii="IRNazanin" w:hAnsi="IRNazanin" w:eastAsia="IRNazanin"/>
          <w:color w:val="111111"/>
          <w:sz w:val="28"/>
          <w:sz w:val="28"/>
          <w:szCs w:val="28"/>
          <w:rtl w:val="true"/>
          <w:lang w:bidi="fa-IR"/>
        </w:rPr>
        <w:t xml:space="preserve">هذه الساجة فقال لی هذه لقبری تکون فیه أوضع علیها أو قال أسند إلیها وقد فرغت </w:t>
      </w:r>
      <w:r>
        <w:rPr>
          <w:rStyle w:val="FootnoteAnchor"/>
          <w:rtl w:val="true"/>
        </w:rPr>
        <w:footnoteReference w:id="872"/>
      </w:r>
    </w:p>
    <w:p>
      <w:pPr>
        <w:pStyle w:val="BookText"/>
        <w:rPr/>
      </w:pPr>
      <w:r>
        <w:rPr>
          <w:rFonts w:ascii="IRNazanin" w:hAnsi="IRNazanin" w:eastAsia="IRNazanin"/>
          <w:color w:val="111111"/>
          <w:sz w:val="28"/>
          <w:sz w:val="28"/>
          <w:szCs w:val="28"/>
          <w:rtl w:val="true"/>
          <w:lang w:bidi="fa-IR"/>
        </w:rPr>
        <w:t xml:space="preserve">منه وانا فی کل یوم انزل </w:t>
      </w:r>
      <w:r>
        <w:rPr>
          <w:rStyle w:val="FootnoteAnchor"/>
          <w:rtl w:val="true"/>
        </w:rPr>
        <w:footnoteReference w:id="873"/>
      </w:r>
      <w:r>
        <w:rPr>
          <w:rFonts w:ascii="IRNazanin" w:hAnsi="IRNazanin" w:eastAsia="IRNazanin"/>
          <w:color w:val="111111"/>
          <w:sz w:val="28"/>
          <w:sz w:val="28"/>
          <w:szCs w:val="28"/>
          <w:rtl w:val="true"/>
          <w:lang w:bidi="fa-IR"/>
        </w:rPr>
        <w:t>فیه واقرء جزء من القرآن فیه فاصعد وأظنه قال</w:t>
      </w:r>
    </w:p>
    <w:p>
      <w:pPr>
        <w:pStyle w:val="BookText"/>
        <w:rPr/>
      </w:pPr>
      <w:r>
        <w:rPr>
          <w:rFonts w:ascii="IRNazanin" w:hAnsi="IRNazanin" w:eastAsia="IRNazanin"/>
          <w:color w:val="111111"/>
          <w:sz w:val="28"/>
          <w:sz w:val="28"/>
          <w:szCs w:val="28"/>
          <w:rtl w:val="true"/>
          <w:lang w:bidi="fa-IR"/>
        </w:rPr>
        <w:t>فأخذ بیدی وأرانیه فإذا کان یوم کذا وکذا من شهر کذا وکذا من سنة کذا وکذا صرت</w:t>
      </w:r>
    </w:p>
    <w:p>
      <w:pPr>
        <w:pStyle w:val="BookText"/>
        <w:rPr/>
      </w:pPr>
      <w:r>
        <w:rPr>
          <w:rFonts w:ascii="IRNazanin" w:hAnsi="IRNazanin" w:eastAsia="IRNazanin"/>
          <w:color w:val="111111"/>
          <w:sz w:val="28"/>
          <w:sz w:val="28"/>
          <w:szCs w:val="28"/>
          <w:rtl w:val="true"/>
          <w:lang w:bidi="fa-IR"/>
        </w:rPr>
        <w:t xml:space="preserve">إلی الله تعالی ودفنت فیه وهذه الساجة معی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خرجت من عنده اسقط ما</w:t>
      </w:r>
    </w:p>
    <w:p>
      <w:pPr>
        <w:pStyle w:val="BookText"/>
        <w:rPr/>
      </w:pPr>
      <w:r>
        <w:rPr>
          <w:rFonts w:ascii="IRNazanin" w:hAnsi="IRNazanin" w:eastAsia="IRNazanin"/>
          <w:color w:val="111111"/>
          <w:sz w:val="28"/>
          <w:sz w:val="28"/>
          <w:szCs w:val="28"/>
          <w:rtl w:val="true"/>
          <w:lang w:bidi="fa-IR"/>
        </w:rPr>
        <w:t>ذکره ولم أزل مترقبا ذلک فما تأخر الامر حتی اعتل أبو جعفر فمات فی الیوم الذی ذکره</w:t>
      </w:r>
    </w:p>
    <w:p>
      <w:pPr>
        <w:pStyle w:val="BookText"/>
        <w:rPr/>
      </w:pPr>
      <w:r>
        <w:rPr>
          <w:rFonts w:ascii="IRNazanin" w:hAnsi="IRNazanin" w:eastAsia="IRNazanin"/>
          <w:color w:val="111111"/>
          <w:sz w:val="28"/>
          <w:sz w:val="28"/>
          <w:szCs w:val="28"/>
          <w:rtl w:val="true"/>
          <w:lang w:bidi="fa-IR"/>
        </w:rPr>
        <w:t>من الشهر الذی قاله من السنة التی ذکرها ودفن فیه قال أبو نصر هبة الله وقد سمعت هذا</w:t>
      </w:r>
    </w:p>
    <w:p>
      <w:pPr>
        <w:pStyle w:val="BookText"/>
        <w:rPr/>
      </w:pPr>
      <w:r>
        <w:rPr>
          <w:rFonts w:ascii="IRNazanin" w:hAnsi="IRNazanin" w:eastAsia="IRNazanin"/>
          <w:color w:val="111111"/>
          <w:sz w:val="28"/>
          <w:sz w:val="28"/>
          <w:szCs w:val="28"/>
          <w:rtl w:val="true"/>
          <w:lang w:bidi="fa-IR"/>
        </w:rPr>
        <w:t>الحدیث من غیر علی وحدثتنی به أیضا أم کلثوم بنت أبی جعفر رضی الله عنهما</w:t>
      </w:r>
      <w:r>
        <w:rPr>
          <w:rFonts w:eastAsia="IRNazanin" w:cs="IRNazanin"/>
          <w:color w:val="111111"/>
          <w:sz w:val="28"/>
          <w:szCs w:val="28"/>
          <w:rtl w:val="true"/>
          <w:lang w:bidi="fa-IR"/>
        </w:rPr>
        <w:t>.</w:t>
      </w:r>
    </w:p>
    <w:p>
      <w:pPr>
        <w:pStyle w:val="Heading4"/>
        <w:numPr>
          <w:ilvl w:val="3"/>
          <w:numId w:val="1"/>
        </w:numPr>
        <w:rPr/>
      </w:pPr>
      <w:bookmarkStart w:id="467" w:name="__RefHeading___Toc9751358_417432637"/>
      <w:bookmarkStart w:id="468" w:name="_Toc165"/>
      <w:bookmarkEnd w:id="467"/>
      <w:r>
        <w:rPr>
          <w:rtl w:val="true"/>
        </w:rPr>
        <w:t>(</w:t>
      </w:r>
      <w:r>
        <w:rPr/>
        <w:t>27</w:t>
      </w:r>
      <w:r>
        <w:rPr>
          <w:rtl w:val="true"/>
        </w:rPr>
        <w:t xml:space="preserve">) </w:t>
      </w:r>
      <w:r>
        <w:rPr>
          <w:rtl w:val="true"/>
        </w:rPr>
        <w:t>باب جواز جعل اللبن والأجر علی القبر</w:t>
      </w:r>
      <w:bookmarkEnd w:id="468"/>
    </w:p>
    <w:p>
      <w:pPr>
        <w:pStyle w:val="BookText"/>
        <w:rPr/>
      </w:pPr>
      <w:r>
        <w:rPr>
          <w:rFonts w:eastAsia="IRNazanin" w:cs="IRNazanin"/>
          <w:color w:val="111111"/>
          <w:sz w:val="28"/>
          <w:szCs w:val="28"/>
          <w:lang w:bidi="fa-IR"/>
        </w:rPr>
        <w:t>4511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عن علی بن الحکم عن</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الحسین بن عثمان عن ابن مسکان عن ابان بن تغلب قال سمعت أبا عبد الله علیه السلام</w:t>
      </w:r>
      <w:bookmarkStart w:id="469" w:name="pg12405_123598"/>
    </w:p>
    <w:p>
      <w:pPr>
        <w:pStyle w:val="BookText"/>
        <w:rPr/>
      </w:pPr>
      <w:bookmarkEnd w:id="469"/>
      <w:r>
        <w:rPr>
          <w:rFonts w:ascii="IRNazanin" w:hAnsi="IRNazanin" w:eastAsia="IRNazanin"/>
          <w:color w:val="111111"/>
          <w:sz w:val="28"/>
          <w:sz w:val="28"/>
          <w:szCs w:val="28"/>
          <w:rtl w:val="true"/>
          <w:lang w:bidi="fa-IR"/>
        </w:rPr>
        <w:t xml:space="preserve">یقول جعل علی علیه السلام علی قبر النبی صلی الله علیه وآله </w:t>
      </w:r>
      <w:r>
        <w:rPr>
          <w:rStyle w:val="FootnoteAnchor"/>
          <w:rtl w:val="true"/>
        </w:rPr>
        <w:footnoteReference w:id="874"/>
      </w:r>
      <w:r>
        <w:rPr>
          <w:rFonts w:ascii="IRNazanin" w:hAnsi="IRNazanin" w:eastAsia="IRNazanin"/>
          <w:color w:val="111111"/>
          <w:sz w:val="28"/>
          <w:sz w:val="28"/>
          <w:szCs w:val="28"/>
          <w:rtl w:val="true"/>
          <w:lang w:bidi="fa-IR"/>
        </w:rPr>
        <w:t>لبنا فقلت أرأیت ان جعل الرجل علیه</w:t>
      </w:r>
    </w:p>
    <w:p>
      <w:pPr>
        <w:pStyle w:val="BookText"/>
        <w:rPr/>
      </w:pPr>
      <w:r>
        <w:rPr>
          <w:rFonts w:ascii="IRNazanin" w:hAnsi="IRNazanin" w:eastAsia="IRNazanin"/>
          <w:color w:val="111111"/>
          <w:sz w:val="28"/>
          <w:sz w:val="28"/>
          <w:szCs w:val="28"/>
          <w:rtl w:val="true"/>
          <w:lang w:bidi="fa-IR"/>
        </w:rPr>
        <w:t xml:space="preserve">اجرا هل یضر بالمیت </w:t>
      </w:r>
      <w:r>
        <w:rPr>
          <w:rStyle w:val="FootnoteAnchor"/>
          <w:rtl w:val="true"/>
        </w:rPr>
        <w:footnoteReference w:id="875"/>
      </w:r>
      <w:r>
        <w:rPr>
          <w:rFonts w:ascii="IRNazanin" w:hAnsi="IRNazanin" w:eastAsia="IRNazanin"/>
          <w:color w:val="111111"/>
          <w:sz w:val="28"/>
          <w:sz w:val="28"/>
          <w:szCs w:val="28"/>
          <w:rtl w:val="true"/>
          <w:lang w:bidi="fa-IR"/>
        </w:rPr>
        <w:t>قال لا</w:t>
      </w:r>
    </w:p>
    <w:p>
      <w:pPr>
        <w:pStyle w:val="Heading4"/>
        <w:numPr>
          <w:ilvl w:val="3"/>
          <w:numId w:val="1"/>
        </w:numPr>
        <w:rPr/>
      </w:pPr>
      <w:bookmarkStart w:id="470" w:name="__RefHeading___Toc9751360_417432637"/>
      <w:bookmarkStart w:id="471" w:name="_Toc166"/>
      <w:bookmarkEnd w:id="470"/>
      <w:r>
        <w:rPr>
          <w:rtl w:val="true"/>
        </w:rPr>
        <w:t>(</w:t>
      </w:r>
      <w:r>
        <w:rPr/>
        <w:t>28</w:t>
      </w:r>
      <w:r>
        <w:rPr>
          <w:rtl w:val="true"/>
        </w:rPr>
        <w:t xml:space="preserve">) </w:t>
      </w:r>
      <w:r>
        <w:rPr>
          <w:rtl w:val="true"/>
        </w:rPr>
        <w:t>باب استحباب إتقان بناء القبر</w:t>
      </w:r>
      <w:bookmarkEnd w:id="471"/>
    </w:p>
    <w:p>
      <w:pPr>
        <w:pStyle w:val="BookText"/>
        <w:rPr/>
      </w:pPr>
      <w:r>
        <w:rPr>
          <w:rFonts w:eastAsia="IRNazanin" w:cs="IRNazanin"/>
          <w:color w:val="111111"/>
          <w:sz w:val="28"/>
          <w:szCs w:val="28"/>
          <w:lang w:bidi="fa-IR"/>
        </w:rPr>
        <w:t>4512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سهل بن زیاد عن جعفر بن محمد</w:t>
      </w:r>
    </w:p>
    <w:p>
      <w:pPr>
        <w:pStyle w:val="BookText"/>
        <w:rPr/>
      </w:pPr>
      <w:r>
        <w:rPr>
          <w:rFonts w:ascii="IRNazanin" w:hAnsi="IRNazanin" w:eastAsia="IRNazanin"/>
          <w:color w:val="111111"/>
          <w:sz w:val="28"/>
          <w:sz w:val="28"/>
          <w:szCs w:val="28"/>
          <w:rtl w:val="true"/>
          <w:lang w:bidi="fa-IR"/>
        </w:rPr>
        <w:t>عن ابن القداح عن أبی عبد الله علیه السلام قال سمع النبی صلی الله علیه وآله امرأة حین مات</w:t>
      </w:r>
    </w:p>
    <w:p>
      <w:pPr>
        <w:pStyle w:val="BookText"/>
        <w:rPr/>
      </w:pPr>
      <w:r>
        <w:rPr>
          <w:rFonts w:ascii="IRNazanin" w:hAnsi="IRNazanin" w:eastAsia="IRNazanin"/>
          <w:color w:val="111111"/>
          <w:sz w:val="28"/>
          <w:sz w:val="28"/>
          <w:szCs w:val="28"/>
          <w:rtl w:val="true"/>
          <w:lang w:bidi="fa-IR"/>
        </w:rPr>
        <w:t>عثمان بن مظعون وهی تقول هنیئا لک یا أبا السائب الجنة فقال النبی صلی الله علیه وآله وما علمک</w:t>
      </w:r>
    </w:p>
    <w:p>
      <w:pPr>
        <w:pStyle w:val="BookText"/>
        <w:rPr/>
      </w:pPr>
      <w:r>
        <w:rPr>
          <w:rFonts w:ascii="IRNazanin" w:hAnsi="IRNazanin" w:eastAsia="IRNazanin"/>
          <w:color w:val="111111"/>
          <w:sz w:val="28"/>
          <w:sz w:val="28"/>
          <w:szCs w:val="28"/>
          <w:rtl w:val="true"/>
          <w:lang w:bidi="fa-IR"/>
        </w:rPr>
        <w:t>حسبک ان تقول کان یحب الله عز وجل ورسوله فلما مات إبراهیم بن رسول الله</w:t>
      </w:r>
    </w:p>
    <w:p>
      <w:pPr>
        <w:pStyle w:val="BookText"/>
        <w:rPr/>
      </w:pPr>
      <w:r>
        <w:rPr>
          <w:rFonts w:ascii="IRNazanin" w:hAnsi="IRNazanin" w:eastAsia="IRNazanin"/>
          <w:color w:val="111111"/>
          <w:sz w:val="28"/>
          <w:sz w:val="28"/>
          <w:szCs w:val="28"/>
          <w:rtl w:val="true"/>
          <w:lang w:bidi="fa-IR"/>
        </w:rPr>
        <w:t>صلی الله علیه وآله هملت عین رسول الله صلی الله علیه وآله بالدموع ثم قال النبی صلی الله علیه وآله تدمع العین ویحزن</w:t>
      </w:r>
    </w:p>
    <w:p>
      <w:pPr>
        <w:pStyle w:val="BookText"/>
        <w:rPr/>
      </w:pPr>
      <w:r>
        <w:rPr>
          <w:rFonts w:ascii="IRNazanin" w:hAnsi="IRNazanin" w:eastAsia="IRNazanin"/>
          <w:color w:val="111111"/>
          <w:sz w:val="28"/>
          <w:sz w:val="28"/>
          <w:szCs w:val="28"/>
          <w:rtl w:val="true"/>
          <w:lang w:bidi="fa-IR"/>
        </w:rPr>
        <w:t>القلب ولا نقول ما یسخط الرب وانا بک یا إبراهیم لمحزونون ثم رأی النبی صلی الله علیه وآله</w:t>
      </w:r>
    </w:p>
    <w:p>
      <w:pPr>
        <w:pStyle w:val="BookText"/>
        <w:rPr/>
      </w:pPr>
      <w:r>
        <w:rPr>
          <w:rFonts w:ascii="IRNazanin" w:hAnsi="IRNazanin" w:eastAsia="IRNazanin"/>
          <w:color w:val="111111"/>
          <w:sz w:val="28"/>
          <w:sz w:val="28"/>
          <w:szCs w:val="28"/>
          <w:rtl w:val="true"/>
          <w:lang w:bidi="fa-IR"/>
        </w:rPr>
        <w:t>فی قبره خللا فسواه بیده ثم قال إذا عمل أحدکم عملا فلیتقن ثم قال الحق بسلفک</w:t>
      </w:r>
    </w:p>
    <w:p>
      <w:pPr>
        <w:pStyle w:val="BookText"/>
        <w:rPr/>
      </w:pPr>
      <w:r>
        <w:rPr>
          <w:rFonts w:ascii="IRNazanin" w:hAnsi="IRNazanin" w:eastAsia="IRNazanin"/>
          <w:color w:val="111111"/>
          <w:sz w:val="28"/>
          <w:sz w:val="28"/>
          <w:szCs w:val="28"/>
          <w:rtl w:val="true"/>
          <w:lang w:bidi="fa-IR"/>
        </w:rPr>
        <w:t>الصالح عثمان بن مظعون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4513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الأمالی </w:t>
      </w:r>
      <w:r>
        <w:rPr>
          <w:rFonts w:eastAsia="IRNazanin" w:cs="IRNazanin"/>
          <w:color w:val="111111"/>
          <w:sz w:val="28"/>
          <w:szCs w:val="28"/>
          <w:lang w:bidi="fa-IR"/>
        </w:rPr>
        <w:t>231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للصدوق حدثنا أبو الحسن علی</w:t>
      </w:r>
    </w:p>
    <w:p>
      <w:pPr>
        <w:pStyle w:val="BookText"/>
        <w:rPr/>
      </w:pPr>
      <w:r>
        <w:rPr>
          <w:rFonts w:ascii="IRNazanin" w:hAnsi="IRNazanin" w:eastAsia="IRNazanin"/>
          <w:color w:val="111111"/>
          <w:sz w:val="28"/>
          <w:sz w:val="28"/>
          <w:szCs w:val="28"/>
          <w:rtl w:val="true"/>
          <w:lang w:bidi="fa-IR"/>
        </w:rPr>
        <w:t xml:space="preserve">ابن الحسین بن سفین </w:t>
      </w:r>
      <w:r>
        <w:rPr>
          <w:rStyle w:val="FootnoteAnchor"/>
          <w:rtl w:val="true"/>
        </w:rPr>
        <w:footnoteReference w:id="876"/>
      </w:r>
      <w:r>
        <w:rPr>
          <w:rFonts w:ascii="IRNazanin" w:hAnsi="IRNazanin" w:eastAsia="IRNazanin"/>
          <w:color w:val="111111"/>
          <w:sz w:val="28"/>
          <w:sz w:val="28"/>
          <w:szCs w:val="28"/>
          <w:rtl w:val="true"/>
          <w:lang w:bidi="fa-IR"/>
        </w:rPr>
        <w:t>بن یعقوب بن الحرث بن إبراهیم الهمدانی فی منزله</w:t>
      </w:r>
    </w:p>
    <w:p>
      <w:pPr>
        <w:pStyle w:val="BookText"/>
        <w:rPr/>
      </w:pPr>
      <w:r>
        <w:rPr>
          <w:rFonts w:ascii="IRNazanin" w:hAnsi="IRNazanin" w:eastAsia="IRNazanin"/>
          <w:color w:val="111111"/>
          <w:sz w:val="28"/>
          <w:sz w:val="28"/>
          <w:szCs w:val="28"/>
          <w:rtl w:val="true"/>
          <w:lang w:bidi="fa-IR"/>
        </w:rPr>
        <w:t xml:space="preserve">بالکوفة قال حدثنا أبو عبد الله جعفر بن یوسف </w:t>
      </w:r>
      <w:r>
        <w:rPr>
          <w:rStyle w:val="FootnoteAnchor"/>
          <w:rtl w:val="true"/>
        </w:rPr>
        <w:footnoteReference w:id="877"/>
      </w:r>
      <w:r>
        <w:rPr>
          <w:rFonts w:ascii="IRNazanin" w:hAnsi="IRNazanin" w:eastAsia="IRNazanin"/>
          <w:color w:val="111111"/>
          <w:sz w:val="28"/>
          <w:sz w:val="28"/>
          <w:szCs w:val="28"/>
          <w:rtl w:val="true"/>
          <w:lang w:bidi="fa-IR"/>
        </w:rPr>
        <w:t>الأزدی قال حدثنا</w:t>
      </w:r>
    </w:p>
    <w:p>
      <w:pPr>
        <w:pStyle w:val="BookText"/>
        <w:rPr/>
      </w:pPr>
      <w:r>
        <w:rPr>
          <w:rFonts w:ascii="IRNazanin" w:hAnsi="IRNazanin" w:eastAsia="IRNazanin"/>
          <w:color w:val="111111"/>
          <w:sz w:val="28"/>
          <w:sz w:val="28"/>
          <w:szCs w:val="28"/>
          <w:rtl w:val="true"/>
          <w:lang w:bidi="fa-IR"/>
        </w:rPr>
        <w:t xml:space="preserve">علی بن نوح </w:t>
      </w:r>
      <w:r>
        <w:rPr>
          <w:rStyle w:val="FootnoteAnchor"/>
          <w:rtl w:val="true"/>
        </w:rPr>
        <w:footnoteReference w:id="878"/>
      </w:r>
      <w:r>
        <w:rPr>
          <w:rFonts w:ascii="IRNazanin" w:hAnsi="IRNazanin" w:eastAsia="IRNazanin"/>
          <w:color w:val="111111"/>
          <w:sz w:val="28"/>
          <w:sz w:val="28"/>
          <w:szCs w:val="28"/>
          <w:rtl w:val="true"/>
          <w:lang w:bidi="fa-IR"/>
        </w:rPr>
        <w:t>الحناط قال حدثنا عمرو بن الیسع عن عبد الله بن سنان عن أبی</w:t>
      </w:r>
    </w:p>
    <w:p>
      <w:pPr>
        <w:pStyle w:val="BookText"/>
        <w:rPr/>
      </w:pPr>
      <w:r>
        <w:rPr>
          <w:rFonts w:ascii="IRNazanin" w:hAnsi="IRNazanin" w:eastAsia="IRNazanin"/>
          <w:color w:val="111111"/>
          <w:sz w:val="28"/>
          <w:sz w:val="28"/>
          <w:szCs w:val="28"/>
          <w:rtl w:val="true"/>
          <w:lang w:bidi="fa-IR"/>
        </w:rPr>
        <w:t>عبد الله الصادق جعفر بن محمد علیهما السلام قال أتی رسول الله صلی الله علیه وآله</w:t>
      </w:r>
    </w:p>
    <w:p>
      <w:pPr>
        <w:pStyle w:val="BookText"/>
        <w:rPr/>
      </w:pPr>
      <w:r>
        <w:rPr>
          <w:rFonts w:ascii="IRNazanin" w:hAnsi="IRNazanin" w:eastAsia="IRNazanin"/>
          <w:color w:val="111111"/>
          <w:sz w:val="28"/>
          <w:sz w:val="28"/>
          <w:szCs w:val="28"/>
          <w:rtl w:val="true"/>
          <w:lang w:bidi="fa-IR"/>
        </w:rPr>
        <w:t>فقیل له ان سعد بن معاذ قد مات فقام رسول الله صلی الله علیه وآله وقام أصحابه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فحمل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فامر </w:t>
      </w:r>
      <w:r>
        <w:rPr>
          <w:rStyle w:val="FootnoteAnchor"/>
          <w:rtl w:val="true"/>
        </w:rPr>
        <w:footnoteReference w:id="879"/>
      </w:r>
      <w:r>
        <w:rPr>
          <w:rFonts w:ascii="IRNazanin" w:hAnsi="IRNazanin" w:eastAsia="IRNazanin"/>
          <w:color w:val="111111"/>
          <w:sz w:val="28"/>
          <w:sz w:val="28"/>
          <w:szCs w:val="28"/>
          <w:rtl w:val="true"/>
          <w:lang w:bidi="fa-IR"/>
        </w:rPr>
        <w:t>فغسل علی عضادة الباب فلما ان حنط وکفن</w:t>
      </w:r>
    </w:p>
    <w:p>
      <w:pPr>
        <w:pStyle w:val="BookText"/>
        <w:rPr/>
      </w:pPr>
      <w:r>
        <w:rPr>
          <w:rFonts w:ascii="IRNazanin" w:hAnsi="IRNazanin" w:eastAsia="IRNazanin"/>
          <w:color w:val="111111"/>
          <w:sz w:val="28"/>
          <w:sz w:val="28"/>
          <w:szCs w:val="28"/>
          <w:rtl w:val="true"/>
          <w:lang w:bidi="fa-IR"/>
        </w:rPr>
        <w:t xml:space="preserve">وحمل علی سریره تبعه رسول الله 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بلا حذاء ولا رداء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کان یأخذ یمنة السریر مرة ویسرة السریر مرة حتی انتهی به إلی القبر فنزل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الله صلی الله علیه وآله حتی لحده وسوی علیه اللبن وجعل یقول ناولنی</w:t>
      </w:r>
      <w:r>
        <w:rPr>
          <w:rStyle w:val="FootnoteAnchor"/>
          <w:rtl w:val="true"/>
        </w:rPr>
        <w:footnoteReference w:id="880"/>
      </w:r>
      <w:r>
        <w:rPr>
          <w:rFonts w:ascii="IRNazanin" w:hAnsi="IRNazanin" w:eastAsia="IRNazanin"/>
          <w:color w:val="111111"/>
          <w:sz w:val="28"/>
          <w:sz w:val="28"/>
          <w:szCs w:val="28"/>
          <w:rtl w:val="true"/>
          <w:lang w:bidi="fa-IR"/>
        </w:rPr>
        <w:t xml:space="preserve">حجرا ناولنی </w:t>
      </w:r>
      <w:r>
        <w:rPr>
          <w:rStyle w:val="FootnoteAnchor"/>
          <w:rtl w:val="true"/>
        </w:rPr>
        <w:footnoteReference w:id="881"/>
      </w:r>
      <w:bookmarkStart w:id="472" w:name="pg12405_123599"/>
    </w:p>
    <w:p>
      <w:pPr>
        <w:pStyle w:val="BookText"/>
        <w:rPr/>
      </w:pPr>
      <w:bookmarkEnd w:id="472"/>
      <w:r>
        <w:rPr>
          <w:rFonts w:ascii="IRNazanin" w:hAnsi="IRNazanin" w:eastAsia="IRNazanin"/>
          <w:color w:val="111111"/>
          <w:sz w:val="28"/>
          <w:sz w:val="28"/>
          <w:szCs w:val="28"/>
          <w:rtl w:val="true"/>
          <w:lang w:bidi="fa-IR"/>
        </w:rPr>
        <w:t xml:space="preserve">ترابا رطبا یسد به ما بین اللبن </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فلما ان فرغ وحثی التراب علیه وسوی قبره قال رسول الله صلی الله علیه وآله</w:t>
      </w:r>
    </w:p>
    <w:p>
      <w:pPr>
        <w:pStyle w:val="BookText"/>
        <w:rPr/>
      </w:pPr>
      <w:r>
        <w:rPr>
          <w:rFonts w:ascii="IRNazanin" w:hAnsi="IRNazanin" w:eastAsia="IRNazanin"/>
          <w:color w:val="111111"/>
          <w:sz w:val="28"/>
          <w:sz w:val="28"/>
          <w:szCs w:val="28"/>
          <w:rtl w:val="true"/>
          <w:lang w:bidi="fa-IR"/>
        </w:rPr>
        <w:t xml:space="preserve">انی لأعلم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سیبلی ویصل الیه البلی ولکن الله عزو جل یحب عبدا إذا</w:t>
      </w:r>
    </w:p>
    <w:p>
      <w:pPr>
        <w:pStyle w:val="BookText"/>
        <w:rPr/>
      </w:pPr>
      <w:r>
        <w:rPr>
          <w:rFonts w:ascii="IRNazanin" w:hAnsi="IRNazanin" w:eastAsia="IRNazanin"/>
          <w:color w:val="111111"/>
          <w:sz w:val="28"/>
          <w:sz w:val="28"/>
          <w:szCs w:val="28"/>
          <w:rtl w:val="true"/>
          <w:lang w:bidi="fa-IR"/>
        </w:rPr>
        <w:t xml:space="preserve">عمل عملا فاحکمه فلما ان سوی التربة علیه قالت أم سعد من جانب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هنیئا لک الجنة فقال رسول الله صلی الله علیه وآله یا أم سعد مه لا تجزمی علی ربک فان سعدا</w:t>
      </w:r>
    </w:p>
    <w:p>
      <w:pPr>
        <w:pStyle w:val="BookText"/>
        <w:rPr/>
      </w:pPr>
      <w:r>
        <w:rPr>
          <w:rFonts w:ascii="IRNazanin" w:hAnsi="IRNazanin" w:eastAsia="IRNazanin"/>
          <w:color w:val="111111"/>
          <w:sz w:val="28"/>
          <w:sz w:val="28"/>
          <w:szCs w:val="28"/>
          <w:rtl w:val="true"/>
          <w:lang w:bidi="fa-IR"/>
        </w:rPr>
        <w:t>قد اصابته ضمة قال ورجع رسول الله صلی الله علیه وآله ورجع الناس فقالوا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لقد رأیناک صنعت علی سعد ما لم تصنعه علی أحد انک</w:t>
      </w:r>
    </w:p>
    <w:p>
      <w:pPr>
        <w:pStyle w:val="BookText"/>
        <w:rPr/>
      </w:pPr>
      <w:r>
        <w:rPr>
          <w:rFonts w:ascii="IRNazanin" w:hAnsi="IRNazanin" w:eastAsia="IRNazanin"/>
          <w:color w:val="111111"/>
          <w:sz w:val="28"/>
          <w:sz w:val="28"/>
          <w:szCs w:val="28"/>
          <w:rtl w:val="true"/>
          <w:lang w:bidi="fa-IR"/>
        </w:rPr>
        <w:t>تبعت جنازته بلا رداء ولا حذاء فقال علیه السلام ان الملائکة کانت بلا حذاء ولا رداء فتأسیت</w:t>
      </w:r>
    </w:p>
    <w:p>
      <w:pPr>
        <w:pStyle w:val="BookText"/>
        <w:rPr/>
      </w:pPr>
      <w:r>
        <w:rPr>
          <w:rFonts w:ascii="IRNazanin" w:hAnsi="IRNazanin" w:eastAsia="IRNazanin"/>
          <w:color w:val="111111"/>
          <w:sz w:val="28"/>
          <w:sz w:val="28"/>
          <w:szCs w:val="28"/>
          <w:rtl w:val="true"/>
          <w:lang w:bidi="fa-IR"/>
        </w:rPr>
        <w:t xml:space="preserve">بها قالوا وکیف تأخذ یمنة السریر مرة ویسرة السریر أخری </w:t>
      </w:r>
      <w:r>
        <w:rPr>
          <w:rStyle w:val="FootnoteAnchor"/>
          <w:rtl w:val="true"/>
        </w:rPr>
        <w:footnoteReference w:id="883"/>
      </w:r>
      <w:r>
        <w:rPr>
          <w:rFonts w:ascii="IRNazanin" w:hAnsi="IRNazanin" w:eastAsia="IRNazanin"/>
          <w:color w:val="111111"/>
          <w:sz w:val="28"/>
          <w:sz w:val="28"/>
          <w:szCs w:val="28"/>
          <w:rtl w:val="true"/>
          <w:lang w:bidi="fa-IR"/>
        </w:rPr>
        <w:t>قال کانت یدی</w:t>
      </w:r>
    </w:p>
    <w:p>
      <w:pPr>
        <w:pStyle w:val="BookText"/>
        <w:rPr/>
      </w:pPr>
      <w:r>
        <w:rPr>
          <w:rFonts w:ascii="IRNazanin" w:hAnsi="IRNazanin" w:eastAsia="IRNazanin"/>
          <w:color w:val="111111"/>
          <w:sz w:val="28"/>
          <w:sz w:val="28"/>
          <w:szCs w:val="28"/>
          <w:rtl w:val="true"/>
          <w:lang w:bidi="fa-IR"/>
        </w:rPr>
        <w:t xml:space="preserve">فی ید جبرئیل آخذ حیث یأخذ </w:t>
      </w:r>
      <w:r>
        <w:rPr>
          <w:rStyle w:val="FootnoteAnchor"/>
          <w:rtl w:val="true"/>
        </w:rPr>
        <w:footnoteReference w:id="884"/>
      </w:r>
      <w:r>
        <w:rPr>
          <w:rFonts w:ascii="IRNazanin" w:hAnsi="IRNazanin" w:eastAsia="IRNazanin"/>
          <w:color w:val="111111"/>
          <w:sz w:val="28"/>
          <w:sz w:val="28"/>
          <w:szCs w:val="28"/>
          <w:rtl w:val="true"/>
          <w:lang w:bidi="fa-IR"/>
        </w:rPr>
        <w:t>قالوا أمرت بغسله وصلیت علی جنازته ولحدته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قبره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قلت إن سعدا قد اصابته ضمة قال فقال نعم انه کان فی</w:t>
      </w:r>
    </w:p>
    <w:p>
      <w:pPr>
        <w:pStyle w:val="BookText"/>
        <w:rPr/>
      </w:pPr>
      <w:r>
        <w:rPr>
          <w:rFonts w:ascii="IRNazanin" w:hAnsi="IRNazanin" w:eastAsia="IRNazanin"/>
          <w:color w:val="111111"/>
          <w:sz w:val="28"/>
          <w:sz w:val="28"/>
          <w:szCs w:val="28"/>
          <w:rtl w:val="true"/>
          <w:lang w:bidi="fa-IR"/>
        </w:rPr>
        <w:t>خلقه مع أهله سوء</w:t>
      </w:r>
      <w:r>
        <w:rPr>
          <w:rFonts w:eastAsia="IRNazanin" w:cs="IRNazanin"/>
          <w:color w:val="111111"/>
          <w:sz w:val="28"/>
          <w:szCs w:val="28"/>
          <w:rtl w:val="true"/>
          <w:lang w:bidi="fa-IR"/>
        </w:rPr>
        <w:t>.</w:t>
      </w:r>
    </w:p>
    <w:p>
      <w:pPr>
        <w:pStyle w:val="Heading4"/>
        <w:numPr>
          <w:ilvl w:val="3"/>
          <w:numId w:val="1"/>
        </w:numPr>
        <w:rPr/>
      </w:pPr>
      <w:bookmarkStart w:id="473" w:name="__RefHeading___Toc9751362_417432637"/>
      <w:bookmarkStart w:id="474" w:name="_Toc167"/>
      <w:bookmarkEnd w:id="473"/>
      <w:r>
        <w:rPr>
          <w:rtl w:val="true"/>
        </w:rPr>
        <w:t>(</w:t>
      </w:r>
      <w:r>
        <w:rPr/>
        <w:t>29</w:t>
      </w:r>
      <w:r>
        <w:rPr>
          <w:rtl w:val="true"/>
        </w:rPr>
        <w:t xml:space="preserve">) </w:t>
      </w:r>
      <w:r>
        <w:rPr>
          <w:rtl w:val="true"/>
        </w:rPr>
        <w:t>باب استحباب وضع المیت دون القبر بذراعین أو ثلاثة هنیئة حتی یأخذ أهبته</w:t>
      </w:r>
      <w:bookmarkEnd w:id="474"/>
    </w:p>
    <w:p>
      <w:pPr>
        <w:pStyle w:val="BookText"/>
        <w:rPr/>
      </w:pPr>
      <w:r>
        <w:rPr>
          <w:rFonts w:eastAsia="IRNazanin" w:cs="IRNazanin"/>
          <w:color w:val="111111"/>
          <w:sz w:val="28"/>
          <w:szCs w:val="28"/>
          <w:lang w:bidi="fa-IR"/>
        </w:rPr>
        <w:t>4514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عن أبی القاسم جعفر بن محمد عن أبیه</w:t>
      </w:r>
    </w:p>
    <w:p>
      <w:pPr>
        <w:pStyle w:val="BookText"/>
        <w:rPr/>
      </w:pPr>
      <w:r>
        <w:rPr>
          <w:rFonts w:ascii="IRNazanin" w:hAnsi="IRNazanin" w:eastAsia="IRNazanin"/>
          <w:color w:val="111111"/>
          <w:sz w:val="28"/>
          <w:sz w:val="28"/>
          <w:szCs w:val="28"/>
          <w:rtl w:val="true"/>
          <w:lang w:bidi="fa-IR"/>
        </w:rPr>
        <w:t>عن سعد بن عبد الله عن أحمد بن محمد بن عیسی عن محمد بن خالد البرقی عن</w:t>
      </w:r>
    </w:p>
    <w:p>
      <w:pPr>
        <w:pStyle w:val="BookText"/>
        <w:rPr/>
      </w:pPr>
      <w:r>
        <w:rPr>
          <w:rFonts w:ascii="IRNazanin" w:hAnsi="IRNazanin" w:eastAsia="IRNazanin"/>
          <w:color w:val="111111"/>
          <w:sz w:val="28"/>
          <w:sz w:val="28"/>
          <w:szCs w:val="28"/>
          <w:rtl w:val="true"/>
          <w:lang w:bidi="fa-IR"/>
        </w:rPr>
        <w:t>أحمد بن محمد عن عبد الله بن سنان عن أبی عبد الله علیه السلام قال ینبغی ان یوضع المیت</w:t>
      </w:r>
    </w:p>
    <w:p>
      <w:pPr>
        <w:pStyle w:val="BookText"/>
        <w:rPr/>
      </w:pPr>
      <w:r>
        <w:rPr>
          <w:rFonts w:ascii="IRNazanin" w:hAnsi="IRNazanin" w:eastAsia="IRNazanin"/>
          <w:color w:val="111111"/>
          <w:sz w:val="28"/>
          <w:sz w:val="28"/>
          <w:szCs w:val="28"/>
          <w:rtl w:val="true"/>
          <w:lang w:bidi="fa-IR"/>
        </w:rPr>
        <w:t xml:space="preserve">دون القبر هنیئة </w:t>
      </w:r>
      <w:r>
        <w:rPr>
          <w:rStyle w:val="FootnoteAnchor"/>
          <w:rtl w:val="true"/>
        </w:rPr>
        <w:footnoteReference w:id="885"/>
      </w:r>
      <w:r>
        <w:rPr>
          <w:rFonts w:ascii="IRNazanin" w:hAnsi="IRNazanin" w:eastAsia="IRNazanin"/>
          <w:color w:val="111111"/>
          <w:sz w:val="28"/>
          <w:sz w:val="28"/>
          <w:szCs w:val="28"/>
          <w:rtl w:val="true"/>
          <w:lang w:bidi="fa-IR"/>
        </w:rPr>
        <w:t>ثم واره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4515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بهذا الاسناد عن أحمد بن محمد بن عیسی عن ابن</w:t>
      </w:r>
    </w:p>
    <w:p>
      <w:pPr>
        <w:pStyle w:val="BookText"/>
        <w:rPr/>
      </w:pPr>
      <w:r>
        <w:rPr>
          <w:rFonts w:ascii="IRNazanin" w:hAnsi="IRNazanin" w:eastAsia="IRNazanin"/>
          <w:color w:val="111111"/>
          <w:sz w:val="28"/>
          <w:sz w:val="28"/>
          <w:szCs w:val="28"/>
          <w:rtl w:val="true"/>
          <w:lang w:bidi="fa-IR"/>
        </w:rPr>
        <w:t>سنان عن محمد بن عطیة قال إذا اتیت بأخیک إلی القبر فلا تفدحه ضعه أسفل من</w:t>
      </w:r>
    </w:p>
    <w:p>
      <w:pPr>
        <w:pStyle w:val="BookText"/>
        <w:rPr/>
      </w:pPr>
      <w:r>
        <w:rPr>
          <w:rFonts w:ascii="IRNazanin" w:hAnsi="IRNazanin" w:eastAsia="IRNazanin"/>
          <w:color w:val="111111"/>
          <w:sz w:val="28"/>
          <w:sz w:val="28"/>
          <w:szCs w:val="28"/>
          <w:rtl w:val="true"/>
          <w:lang w:bidi="fa-IR"/>
        </w:rPr>
        <w:t>القبر بذراعین أو ثلاثة حتی یأخذ أهبته ثم ضعه فی لحده والصق خده بالأرض</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وتحسر عن وجهه ویکون أولی الناس به مما یلی رأسه ثم لیقرء فاتحة الکتاب</w:t>
      </w:r>
    </w:p>
    <w:p>
      <w:pPr>
        <w:pStyle w:val="BookText"/>
        <w:rPr/>
      </w:pPr>
      <w:r>
        <w:rPr>
          <w:rFonts w:ascii="IRNazanin" w:hAnsi="IRNazanin" w:eastAsia="IRNazanin"/>
          <w:color w:val="111111"/>
          <w:sz w:val="28"/>
          <w:sz w:val="28"/>
          <w:szCs w:val="28"/>
          <w:rtl w:val="true"/>
          <w:lang w:bidi="fa-IR"/>
        </w:rPr>
        <w:t>وقل هو الله أحد والمعوذتین وآیة الکرسی ثم لیقل ما یعلم حتی ینتهی إلی صاحبه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4516</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أحمد بن عبدون عن علی بن محمد بن</w:t>
      </w:r>
    </w:p>
    <w:p>
      <w:pPr>
        <w:pStyle w:val="BookText"/>
        <w:rPr/>
      </w:pPr>
      <w:r>
        <w:rPr>
          <w:rFonts w:ascii="IRNazanin" w:hAnsi="IRNazanin" w:eastAsia="IRNazanin"/>
          <w:color w:val="111111"/>
          <w:sz w:val="28"/>
          <w:sz w:val="28"/>
          <w:szCs w:val="28"/>
          <w:rtl w:val="true"/>
          <w:lang w:bidi="fa-IR"/>
        </w:rPr>
        <w:t>الزبیر القرشی عن علی بن الحسن بن فضال عن أیوب بن نوح عن محمد بن سنان</w:t>
      </w:r>
    </w:p>
    <w:p>
      <w:pPr>
        <w:pStyle w:val="BookText"/>
        <w:rPr/>
      </w:pPr>
      <w:r>
        <w:rPr>
          <w:rFonts w:ascii="IRNazanin" w:hAnsi="IRNazanin" w:eastAsia="IRNazanin"/>
          <w:color w:val="111111"/>
          <w:sz w:val="28"/>
          <w:sz w:val="28"/>
          <w:szCs w:val="28"/>
          <w:rtl w:val="true"/>
          <w:lang w:bidi="fa-IR"/>
        </w:rPr>
        <w:t>عن محمد بن عجلان قال سمعت صادقا یصدق علی الله یعنی ابا عبد الله علیه السلام</w:t>
      </w:r>
    </w:p>
    <w:p>
      <w:pPr>
        <w:pStyle w:val="BookText"/>
        <w:rPr/>
      </w:pPr>
      <w:r>
        <w:rPr>
          <w:rFonts w:ascii="IRNazanin" w:hAnsi="IRNazanin" w:eastAsia="IRNazanin"/>
          <w:color w:val="111111"/>
          <w:sz w:val="28"/>
          <w:sz w:val="28"/>
          <w:szCs w:val="28"/>
          <w:rtl w:val="true"/>
          <w:lang w:bidi="fa-IR"/>
        </w:rPr>
        <w:t>قال إذا جئت بالمیت إلی قبره فلا تفدحه بقبره ولکن ضعه دون قبره بذراعین أو ثلاثة</w:t>
      </w:r>
    </w:p>
    <w:p>
      <w:pPr>
        <w:pStyle w:val="BookText"/>
        <w:rPr/>
      </w:pPr>
      <w:r>
        <w:rPr>
          <w:rFonts w:ascii="IRNazanin" w:hAnsi="IRNazanin" w:eastAsia="IRNazanin"/>
          <w:color w:val="111111"/>
          <w:sz w:val="28"/>
          <w:sz w:val="28"/>
          <w:szCs w:val="28"/>
          <w:rtl w:val="true"/>
          <w:lang w:bidi="fa-IR"/>
        </w:rPr>
        <w:t>أذرع ودعه حتی یتأهب للقبر ولا تفدحه به فإذا أدخلته إلی قبره فلیکن أولی الناس</w:t>
      </w:r>
    </w:p>
    <w:p>
      <w:pPr>
        <w:pStyle w:val="BookText"/>
        <w:rPr/>
      </w:pPr>
      <w:r>
        <w:rPr>
          <w:rFonts w:ascii="IRNazanin" w:hAnsi="IRNazanin" w:eastAsia="IRNazanin"/>
          <w:color w:val="111111"/>
          <w:sz w:val="28"/>
          <w:sz w:val="28"/>
          <w:szCs w:val="28"/>
          <w:rtl w:val="true"/>
          <w:lang w:bidi="fa-IR"/>
        </w:rPr>
        <w:t xml:space="preserve">به عند رأسه ولیحسر عن خده ویلصق </w:t>
      </w:r>
      <w:r>
        <w:rPr>
          <w:rStyle w:val="FootnoteAnchor"/>
          <w:rtl w:val="true"/>
        </w:rPr>
        <w:footnoteReference w:id="886"/>
      </w:r>
      <w:r>
        <w:rPr>
          <w:rFonts w:ascii="IRNazanin" w:hAnsi="IRNazanin" w:eastAsia="IRNazanin"/>
          <w:color w:val="111111"/>
          <w:sz w:val="28"/>
          <w:sz w:val="28"/>
          <w:szCs w:val="28"/>
          <w:rtl w:val="true"/>
          <w:lang w:bidi="fa-IR"/>
        </w:rPr>
        <w:t>خده بالأرض ولیذکر اسم الله ولیتعوذ</w:t>
      </w:r>
    </w:p>
    <w:p>
      <w:pPr>
        <w:pStyle w:val="BookText"/>
        <w:rPr/>
      </w:pPr>
      <w:r>
        <w:rPr>
          <w:rFonts w:ascii="IRNazanin" w:hAnsi="IRNazanin" w:eastAsia="IRNazanin"/>
          <w:color w:val="111111"/>
          <w:sz w:val="28"/>
          <w:sz w:val="28"/>
          <w:szCs w:val="28"/>
          <w:rtl w:val="true"/>
          <w:lang w:bidi="fa-IR"/>
        </w:rPr>
        <w:t>من الشیطان ولیقرأ فاتحة الکاب وقل هو الله أحد والمعوذتین وآیة الکرسی ثم</w:t>
      </w:r>
    </w:p>
    <w:p>
      <w:pPr>
        <w:pStyle w:val="BookText"/>
        <w:rPr/>
      </w:pPr>
      <w:r>
        <w:rPr>
          <w:rFonts w:ascii="IRNazanin" w:hAnsi="IRNazanin" w:eastAsia="IRNazanin"/>
          <w:color w:val="111111"/>
          <w:sz w:val="28"/>
          <w:sz w:val="28"/>
          <w:szCs w:val="28"/>
          <w:rtl w:val="true"/>
          <w:lang w:bidi="fa-IR"/>
        </w:rPr>
        <w:t>لیقل ما یعلم ویسمعه تلقینه شهادة أن لا إله إلا الله وأن محمدا رسول الله ویذکر له</w:t>
      </w:r>
    </w:p>
    <w:p>
      <w:pPr>
        <w:pStyle w:val="BookText"/>
        <w:rPr/>
      </w:pPr>
      <w:r>
        <w:rPr>
          <w:rFonts w:ascii="IRNazanin" w:hAnsi="IRNazanin" w:eastAsia="IRNazanin"/>
          <w:color w:val="111111"/>
          <w:sz w:val="28"/>
          <w:sz w:val="28"/>
          <w:szCs w:val="28"/>
          <w:rtl w:val="true"/>
          <w:lang w:bidi="fa-IR"/>
        </w:rPr>
        <w:t>ما یعلم واحدا واحدا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4517</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ره قال حدثنا سعد بن عبد الله عن محمد بن</w:t>
      </w:r>
    </w:p>
    <w:p>
      <w:pPr>
        <w:pStyle w:val="BookText"/>
        <w:rPr/>
      </w:pPr>
      <w:r>
        <w:rPr>
          <w:rFonts w:ascii="IRNazanin" w:hAnsi="IRNazanin" w:eastAsia="IRNazanin"/>
          <w:color w:val="111111"/>
          <w:sz w:val="28"/>
          <w:sz w:val="28"/>
          <w:szCs w:val="28"/>
          <w:rtl w:val="true"/>
          <w:lang w:bidi="fa-IR"/>
        </w:rPr>
        <w:t>الحسین عن محمد بن سنان عن محمد بن عجلان عن أبی عبد الله علیه السلام إذا</w:t>
      </w:r>
    </w:p>
    <w:p>
      <w:pPr>
        <w:pStyle w:val="BookText"/>
        <w:rPr/>
      </w:pPr>
      <w:r>
        <w:rPr>
          <w:rFonts w:ascii="IRNazanin" w:hAnsi="IRNazanin" w:eastAsia="IRNazanin"/>
          <w:color w:val="111111"/>
          <w:sz w:val="28"/>
          <w:sz w:val="28"/>
          <w:szCs w:val="28"/>
          <w:rtl w:val="true"/>
          <w:lang w:bidi="fa-IR"/>
        </w:rPr>
        <w:t xml:space="preserve">جئت بأخیک إلی القبر وذکر نحوه إلی قوله وآیة الکرسی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لیقل ما یعلم</w:t>
      </w:r>
    </w:p>
    <w:p>
      <w:pPr>
        <w:pStyle w:val="BookText"/>
        <w:rPr/>
      </w:pPr>
      <w:r>
        <w:rPr>
          <w:rFonts w:ascii="IRNazanin" w:hAnsi="IRNazanin" w:eastAsia="IRNazanin"/>
          <w:color w:val="111111"/>
          <w:sz w:val="28"/>
          <w:sz w:val="28"/>
          <w:szCs w:val="28"/>
          <w:rtl w:val="true"/>
          <w:lang w:bidi="fa-IR"/>
        </w:rPr>
        <w:t>حتی ینتهی إلی صاحبه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4519</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فی حدیث آخر إذا اتیت بالمیت القبر</w:t>
      </w:r>
    </w:p>
    <w:p>
      <w:pPr>
        <w:pStyle w:val="BookText"/>
        <w:rPr/>
      </w:pPr>
      <w:r>
        <w:rPr>
          <w:rFonts w:ascii="IRNazanin" w:hAnsi="IRNazanin" w:eastAsia="IRNazanin"/>
          <w:color w:val="111111"/>
          <w:sz w:val="28"/>
          <w:sz w:val="28"/>
          <w:szCs w:val="28"/>
          <w:rtl w:val="true"/>
          <w:lang w:bidi="fa-IR"/>
        </w:rPr>
        <w:t xml:space="preserve">فلا تفتح </w:t>
      </w:r>
      <w:r>
        <w:rPr>
          <w:rStyle w:val="FootnoteAnchor"/>
          <w:rtl w:val="true"/>
        </w:rPr>
        <w:footnoteReference w:id="887"/>
      </w:r>
      <w:r>
        <w:rPr>
          <w:rFonts w:ascii="IRNazanin" w:hAnsi="IRNazanin" w:eastAsia="IRNazanin"/>
          <w:color w:val="111111"/>
          <w:sz w:val="28"/>
          <w:sz w:val="28"/>
          <w:szCs w:val="28"/>
          <w:rtl w:val="true"/>
          <w:lang w:bidi="fa-IR"/>
        </w:rPr>
        <w:t>به القبر فان للقبر أهوالا عظیمة وتعوذ من هول المطلع ولکن ضعه</w:t>
      </w:r>
    </w:p>
    <w:p>
      <w:pPr>
        <w:pStyle w:val="BookText"/>
        <w:rPr/>
      </w:pPr>
      <w:r>
        <w:rPr>
          <w:rFonts w:ascii="IRNazanin" w:hAnsi="IRNazanin" w:eastAsia="IRNazanin"/>
          <w:color w:val="111111"/>
          <w:sz w:val="28"/>
          <w:sz w:val="28"/>
          <w:szCs w:val="28"/>
          <w:rtl w:val="true"/>
          <w:lang w:bidi="fa-IR"/>
        </w:rPr>
        <w:t>قرب شفیر القبر واصبر علیه هنیئة ثم قدمه قلیلا واصبر علیه لیأخذ أهبته ثم قدمه إلی</w:t>
      </w:r>
    </w:p>
    <w:p>
      <w:pPr>
        <w:pStyle w:val="BookText"/>
        <w:rPr/>
      </w:pPr>
      <w:r>
        <w:rPr>
          <w:rFonts w:ascii="IRNazanin" w:hAnsi="IRNazanin" w:eastAsia="IRNazanin"/>
          <w:color w:val="111111"/>
          <w:sz w:val="28"/>
          <w:sz w:val="28"/>
          <w:szCs w:val="28"/>
          <w:rtl w:val="true"/>
          <w:lang w:bidi="fa-IR"/>
        </w:rPr>
        <w:t>شفیر القبر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4520</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وإذا حملته إلی قبره فلا تفاجئ به القبر</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للقبر أهوالا عظیمة ونعوذ بالله من هول المطلع ولکن ضعه دون شفیر القبر واصبر</w:t>
      </w:r>
      <w:bookmarkStart w:id="475" w:name="pg12405_123601"/>
    </w:p>
    <w:p>
      <w:pPr>
        <w:pStyle w:val="BookText"/>
        <w:rPr/>
      </w:pPr>
      <w:bookmarkEnd w:id="475"/>
      <w:r>
        <w:rPr>
          <w:rFonts w:ascii="IRNazanin" w:hAnsi="IRNazanin" w:eastAsia="IRNazanin"/>
          <w:color w:val="111111"/>
          <w:sz w:val="28"/>
          <w:sz w:val="28"/>
          <w:szCs w:val="28"/>
          <w:rtl w:val="true"/>
          <w:lang w:bidi="fa-IR"/>
        </w:rPr>
        <w:t>علیه ثم قدمه إلی شفیر القبر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5421</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محمد بن محمد عن محمد بن أحمد الخراسانی عن أبیه</w:t>
      </w:r>
    </w:p>
    <w:p>
      <w:pPr>
        <w:pStyle w:val="BookText"/>
        <w:rPr/>
      </w:pPr>
      <w:r>
        <w:rPr>
          <w:rFonts w:ascii="IRNazanin" w:hAnsi="IRNazanin" w:eastAsia="IRNazanin"/>
          <w:color w:val="111111"/>
          <w:sz w:val="28"/>
          <w:sz w:val="28"/>
          <w:szCs w:val="28"/>
          <w:rtl w:val="true"/>
          <w:lang w:bidi="fa-IR"/>
        </w:rPr>
        <w:t>عن یونس قال حدیث سمعته عن أبی الحسن موسی علیه السلام ما ذکرته وانا</w:t>
      </w:r>
    </w:p>
    <w:p>
      <w:pPr>
        <w:pStyle w:val="BookText"/>
        <w:rPr/>
      </w:pPr>
      <w:r>
        <w:rPr>
          <w:rFonts w:ascii="IRNazanin" w:hAnsi="IRNazanin" w:eastAsia="IRNazanin"/>
          <w:color w:val="111111"/>
          <w:sz w:val="28"/>
          <w:sz w:val="28"/>
          <w:szCs w:val="28"/>
          <w:rtl w:val="true"/>
          <w:lang w:bidi="fa-IR"/>
        </w:rPr>
        <w:t xml:space="preserve">فی بیت الا ضاق علی یقول إذا اتیت بالمیت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شفیر قبره فامهله ساعة فإنه یأخذ</w:t>
      </w:r>
    </w:p>
    <w:p>
      <w:pPr>
        <w:pStyle w:val="BookText"/>
        <w:rPr/>
      </w:pPr>
      <w:r>
        <w:rPr>
          <w:rFonts w:ascii="IRNazanin" w:hAnsi="IRNazanin" w:eastAsia="IRNazanin"/>
          <w:color w:val="111111"/>
          <w:sz w:val="28"/>
          <w:sz w:val="28"/>
          <w:szCs w:val="28"/>
          <w:rtl w:val="true"/>
          <w:lang w:bidi="fa-IR"/>
        </w:rPr>
        <w:t>أهبته للسؤال</w:t>
      </w:r>
      <w:r>
        <w:rPr>
          <w:rFonts w:eastAsia="IRNazanin" w:cs="IRNazanin"/>
          <w:color w:val="111111"/>
          <w:sz w:val="28"/>
          <w:szCs w:val="28"/>
          <w:rtl w:val="true"/>
          <w:lang w:bidi="fa-IR"/>
        </w:rPr>
        <w:t>.</w:t>
      </w:r>
    </w:p>
    <w:p>
      <w:pPr>
        <w:pStyle w:val="Heading4"/>
        <w:numPr>
          <w:ilvl w:val="3"/>
          <w:numId w:val="1"/>
        </w:numPr>
        <w:rPr/>
      </w:pPr>
      <w:bookmarkStart w:id="476" w:name="__RefHeading___Toc9751364_417432637"/>
      <w:bookmarkStart w:id="477" w:name="_Toc168"/>
      <w:bookmarkEnd w:id="476"/>
      <w:r>
        <w:rPr>
          <w:rtl w:val="true"/>
        </w:rPr>
        <w:t>(</w:t>
      </w:r>
      <w:r>
        <w:rPr/>
        <w:t>30</w:t>
      </w:r>
      <w:r>
        <w:rPr>
          <w:rtl w:val="true"/>
        </w:rPr>
        <w:t xml:space="preserve">) </w:t>
      </w:r>
      <w:r>
        <w:rPr>
          <w:rtl w:val="true"/>
        </w:rPr>
        <w:t>باب انه لا ینبغی لاحد ان یدخل القبر فی نعلین ولا خفین ولا رداء ولا قلنسوة ولا</w:t>
      </w:r>
      <w:r>
        <w:rPr>
          <w:rtl w:val="true"/>
        </w:rPr>
        <w:t>...</w:t>
      </w:r>
      <w:bookmarkEnd w:id="47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انه لا ینبغی لاحد ان یدخل القبر فی نعلین ولا خفین ولا رداء ولا قلنسوة ولا عمامة ولا طیلسان</w:t>
      </w:r>
    </w:p>
    <w:p>
      <w:pPr>
        <w:pStyle w:val="BookText"/>
        <w:rPr/>
      </w:pPr>
      <w:r>
        <w:rPr>
          <w:rFonts w:ascii="IRNazanin" w:hAnsi="IRNazanin" w:eastAsia="IRNazanin"/>
          <w:color w:val="111111"/>
          <w:sz w:val="28"/>
          <w:sz w:val="28"/>
          <w:szCs w:val="28"/>
          <w:rtl w:val="true"/>
          <w:lang w:bidi="fa-IR"/>
        </w:rPr>
        <w:t>وینبغی له ان یحل أزراره وأن یکون متوضیا</w:t>
      </w:r>
    </w:p>
    <w:p>
      <w:pPr>
        <w:pStyle w:val="BookText"/>
        <w:rPr/>
      </w:pPr>
      <w:r>
        <w:rPr>
          <w:rFonts w:eastAsia="IRNazanin" w:cs="IRNazanin"/>
          <w:color w:val="111111"/>
          <w:sz w:val="28"/>
          <w:szCs w:val="28"/>
          <w:lang w:bidi="fa-IR"/>
        </w:rPr>
        <w:t>4522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أیده الله عن أبی القاسم جعفر بن محمد عن محمد</w:t>
      </w:r>
    </w:p>
    <w:p>
      <w:pPr>
        <w:pStyle w:val="BookText"/>
        <w:rPr/>
      </w:pPr>
      <w:r>
        <w:rPr>
          <w:rFonts w:ascii="IRNazanin" w:hAnsi="IRNazanin" w:eastAsia="IRNazanin"/>
          <w:color w:val="111111"/>
          <w:sz w:val="28"/>
          <w:sz w:val="28"/>
          <w:szCs w:val="28"/>
          <w:rtl w:val="true"/>
          <w:lang w:bidi="fa-IR"/>
        </w:rPr>
        <w:t xml:space="preserve">بن یعقوب عن کا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سهل بن زیاد عن ابن محبوب عن عبد العزیز</w:t>
      </w:r>
    </w:p>
    <w:p>
      <w:pPr>
        <w:pStyle w:val="BookText"/>
        <w:rPr/>
      </w:pPr>
      <w:r>
        <w:rPr>
          <w:rFonts w:ascii="IRNazanin" w:hAnsi="IRNazanin" w:eastAsia="IRNazanin"/>
          <w:color w:val="111111"/>
          <w:sz w:val="28"/>
          <w:sz w:val="28"/>
          <w:szCs w:val="28"/>
          <w:rtl w:val="true"/>
          <w:lang w:bidi="fa-IR"/>
        </w:rPr>
        <w:t>العبدی عن ابن أبی یعفور عن أبی عبد الله علیه السلام قال لا ینبغی لاحد ان یدخل القبر</w:t>
      </w:r>
    </w:p>
    <w:p>
      <w:pPr>
        <w:pStyle w:val="BookText"/>
        <w:rPr/>
      </w:pPr>
      <w:r>
        <w:rPr>
          <w:rFonts w:ascii="IRNazanin" w:hAnsi="IRNazanin" w:eastAsia="IRNazanin"/>
          <w:color w:val="111111"/>
          <w:sz w:val="28"/>
          <w:sz w:val="28"/>
          <w:szCs w:val="28"/>
          <w:rtl w:val="true"/>
          <w:lang w:bidi="fa-IR"/>
        </w:rPr>
        <w:t xml:space="preserve">فی نعلین ولا خفین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 عمامة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رداء ولا قلنسوة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4523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أبی عمیر عن علی بن یقطین</w:t>
      </w:r>
    </w:p>
    <w:p>
      <w:pPr>
        <w:pStyle w:val="BookText"/>
        <w:rPr/>
      </w:pPr>
      <w:r>
        <w:rPr>
          <w:rFonts w:ascii="IRNazanin" w:hAnsi="IRNazanin" w:eastAsia="IRNazanin"/>
          <w:color w:val="111111"/>
          <w:sz w:val="28"/>
          <w:sz w:val="28"/>
          <w:szCs w:val="28"/>
          <w:rtl w:val="true"/>
          <w:lang w:bidi="fa-IR"/>
        </w:rPr>
        <w:t>قال سمعت أبا الحسن علیه السلام یقول لا تنزل فی القبر وعلیک العمامة والقلنسوة</w:t>
      </w:r>
    </w:p>
    <w:p>
      <w:pPr>
        <w:pStyle w:val="BookText"/>
        <w:rPr/>
      </w:pPr>
      <w:r>
        <w:rPr>
          <w:rFonts w:ascii="IRNazanin" w:hAnsi="IRNazanin" w:eastAsia="IRNazanin"/>
          <w:color w:val="111111"/>
          <w:sz w:val="28"/>
          <w:sz w:val="28"/>
          <w:szCs w:val="28"/>
          <w:rtl w:val="true"/>
          <w:lang w:bidi="fa-IR"/>
        </w:rPr>
        <w:t xml:space="preserve">ولا الحذاء ولا الطیلسان وحل </w:t>
      </w:r>
      <w:r>
        <w:rPr>
          <w:rStyle w:val="FootnoteAnchor"/>
          <w:rtl w:val="true"/>
        </w:rPr>
        <w:footnoteReference w:id="888"/>
      </w:r>
      <w:r>
        <w:rPr>
          <w:rFonts w:ascii="IRNazanin" w:hAnsi="IRNazanin" w:eastAsia="IRNazanin"/>
          <w:color w:val="111111"/>
          <w:sz w:val="28"/>
          <w:sz w:val="28"/>
          <w:szCs w:val="28"/>
          <w:rtl w:val="true"/>
          <w:lang w:bidi="fa-IR"/>
        </w:rPr>
        <w:t>أزرارک وبذلک سنة رسول الله صلی الله علیه وآله جرت ولیتعوذ</w:t>
      </w:r>
    </w:p>
    <w:p>
      <w:pPr>
        <w:pStyle w:val="BookText"/>
        <w:rPr/>
      </w:pPr>
      <w:r>
        <w:rPr>
          <w:rFonts w:ascii="IRNazanin" w:hAnsi="IRNazanin" w:eastAsia="IRNazanin"/>
          <w:color w:val="111111"/>
          <w:sz w:val="28"/>
          <w:sz w:val="28"/>
          <w:szCs w:val="28"/>
          <w:rtl w:val="true"/>
          <w:lang w:bidi="fa-IR"/>
        </w:rPr>
        <w:t>بالله من الشیطان الرجیم ولیقرأ فاتحة الکتاب والمعوذتین وقل هو الله أحد وآیة</w:t>
      </w:r>
    </w:p>
    <w:p>
      <w:pPr>
        <w:pStyle w:val="BookText"/>
        <w:rPr/>
      </w:pPr>
      <w:r>
        <w:rPr>
          <w:rFonts w:ascii="IRNazanin" w:hAnsi="IRNazanin" w:eastAsia="IRNazanin"/>
          <w:color w:val="111111"/>
          <w:sz w:val="28"/>
          <w:sz w:val="28"/>
          <w:szCs w:val="28"/>
          <w:rtl w:val="true"/>
          <w:lang w:bidi="fa-IR"/>
        </w:rPr>
        <w:t xml:space="preserve">الکرسی وان قدر ان یحسر عن خده ویلصقه بالأرض فلیفعل ولیتشهد </w:t>
      </w:r>
      <w:r>
        <w:rPr>
          <w:rStyle w:val="FootnoteAnchor"/>
          <w:rtl w:val="true"/>
        </w:rPr>
        <w:footnoteReference w:id="889"/>
      </w:r>
      <w:r>
        <w:rPr>
          <w:rFonts w:ascii="IRNazanin" w:hAnsi="IRNazanin" w:eastAsia="IRNazanin"/>
          <w:color w:val="111111"/>
          <w:sz w:val="28"/>
          <w:sz w:val="28"/>
          <w:szCs w:val="28"/>
          <w:rtl w:val="true"/>
          <w:lang w:bidi="fa-IR"/>
        </w:rPr>
        <w:t>ولیذکر</w:t>
      </w:r>
    </w:p>
    <w:p>
      <w:pPr>
        <w:pStyle w:val="BookText"/>
        <w:rPr/>
      </w:pPr>
      <w:r>
        <w:rPr>
          <w:rFonts w:ascii="IRNazanin" w:hAnsi="IRNazanin" w:eastAsia="IRNazanin"/>
          <w:color w:val="111111"/>
          <w:sz w:val="28"/>
          <w:sz w:val="28"/>
          <w:szCs w:val="28"/>
          <w:rtl w:val="true"/>
          <w:lang w:bidi="fa-IR"/>
        </w:rPr>
        <w:t>ما یعلم حتی ینتهی إلی صاحبه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4524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ره قال حدثنا سعد بن عبد الله عن محمد بن عیسی</w:t>
      </w:r>
    </w:p>
    <w:p>
      <w:pPr>
        <w:pStyle w:val="BookText"/>
        <w:rPr/>
      </w:pPr>
      <w:r>
        <w:rPr>
          <w:rFonts w:ascii="IRNazanin" w:hAnsi="IRNazanin" w:eastAsia="IRNazanin"/>
          <w:color w:val="111111"/>
          <w:sz w:val="28"/>
          <w:sz w:val="28"/>
          <w:szCs w:val="28"/>
          <w:rtl w:val="true"/>
          <w:lang w:bidi="fa-IR"/>
        </w:rPr>
        <w:t>عن ابن أبی عمیر عن علی بن یقطین مثله إلی قوله سنة رسول الله ثم قال قلت</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فالخف قال لا أری به بأسا قلت لم یکره الحذاء قال مخافة ان یعثر برجله فیهدم</w:t>
      </w:r>
      <w:r>
        <w:rPr>
          <w:rFonts w:eastAsia="IRNazanin" w:cs="IRNazanin"/>
          <w:color w:val="111111"/>
          <w:sz w:val="28"/>
          <w:szCs w:val="28"/>
          <w:rtl w:val="true"/>
          <w:lang w:bidi="fa-IR"/>
        </w:rPr>
        <w:t>.</w:t>
      </w:r>
      <w:bookmarkStart w:id="478" w:name="pg12405_123602"/>
    </w:p>
    <w:p>
      <w:pPr>
        <w:pStyle w:val="BookText"/>
        <w:rPr/>
      </w:pPr>
      <w:bookmarkEnd w:id="478"/>
      <w:r>
        <w:rPr>
          <w:rFonts w:eastAsia="IRNazanin" w:cs="IRNazanin"/>
          <w:color w:val="111111"/>
          <w:sz w:val="28"/>
          <w:szCs w:val="28"/>
          <w:lang w:bidi="fa-IR"/>
        </w:rPr>
        <w:t>4525</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213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الحسین بن عبید الله عن أحمد بن محمد بن</w:t>
      </w:r>
    </w:p>
    <w:p>
      <w:pPr>
        <w:pStyle w:val="BookText"/>
        <w:rPr/>
      </w:pPr>
      <w:r>
        <w:rPr>
          <w:rFonts w:ascii="IRNazanin" w:hAnsi="IRNazanin" w:eastAsia="IRNazanin"/>
          <w:color w:val="111111"/>
          <w:sz w:val="28"/>
          <w:sz w:val="28"/>
          <w:szCs w:val="28"/>
          <w:rtl w:val="true"/>
          <w:lang w:bidi="fa-IR"/>
        </w:rPr>
        <w:t xml:space="preserve">یحیی عن أبیه عن محمد بن أحمد بن یحیی یب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أیده الله عن أبی الحسن</w:t>
      </w:r>
    </w:p>
    <w:p>
      <w:pPr>
        <w:pStyle w:val="BookText"/>
        <w:rPr/>
      </w:pPr>
      <w:r>
        <w:rPr>
          <w:rFonts w:ascii="IRNazanin" w:hAnsi="IRNazanin" w:eastAsia="IRNazanin"/>
          <w:color w:val="111111"/>
          <w:sz w:val="28"/>
          <w:sz w:val="28"/>
          <w:szCs w:val="28"/>
          <w:rtl w:val="true"/>
          <w:lang w:bidi="fa-IR"/>
        </w:rPr>
        <w:t xml:space="preserve">محمد بن أحمد بن داود عن أبیه عن أبی الحسن عن علی بن الحسین عن کا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محمد بن یحیی عن محمد بن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یحیی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عبد الله المسمعی</w:t>
      </w:r>
    </w:p>
    <w:p>
      <w:pPr>
        <w:pStyle w:val="BookText"/>
        <w:rPr/>
      </w:pPr>
      <w:r>
        <w:rPr>
          <w:rFonts w:ascii="IRNazanin" w:hAnsi="IRNazanin" w:eastAsia="IRNazanin"/>
          <w:color w:val="111111"/>
          <w:sz w:val="28"/>
          <w:sz w:val="28"/>
          <w:szCs w:val="28"/>
          <w:rtl w:val="true"/>
          <w:lang w:bidi="fa-IR"/>
        </w:rPr>
        <w:t xml:space="preserve">عن إسماعیل بن یسار </w:t>
      </w:r>
      <w:r>
        <w:rPr>
          <w:rStyle w:val="FootnoteAnchor"/>
          <w:rtl w:val="true"/>
        </w:rPr>
        <w:footnoteReference w:id="890"/>
      </w:r>
      <w:r>
        <w:rPr>
          <w:rFonts w:ascii="IRNazanin" w:hAnsi="IRNazanin" w:eastAsia="IRNazanin"/>
          <w:color w:val="111111"/>
          <w:sz w:val="28"/>
          <w:sz w:val="28"/>
          <w:szCs w:val="28"/>
          <w:rtl w:val="true"/>
          <w:lang w:bidi="fa-IR"/>
        </w:rPr>
        <w:t>الواسطی عن سیف بن عمیرة عن أبی بکر الحضرمی</w:t>
      </w:r>
    </w:p>
    <w:p>
      <w:pPr>
        <w:pStyle w:val="BookText"/>
        <w:rPr/>
      </w:pPr>
      <w:r>
        <w:rPr>
          <w:rFonts w:ascii="IRNazanin" w:hAnsi="IRNazanin" w:eastAsia="IRNazanin"/>
          <w:color w:val="111111"/>
          <w:sz w:val="28"/>
          <w:sz w:val="28"/>
          <w:szCs w:val="28"/>
          <w:rtl w:val="true"/>
          <w:lang w:bidi="fa-IR"/>
        </w:rPr>
        <w:t xml:space="preserve">عن أبی عبد الله علیه السلام قال لا تنزل القبر وعلیک العمامة </w:t>
      </w:r>
      <w:r>
        <w:rPr>
          <w:rStyle w:val="FootnoteAnchor"/>
          <w:rtl w:val="true"/>
        </w:rPr>
        <w:footnoteReference w:id="891"/>
      </w:r>
      <w:r>
        <w:rPr>
          <w:rFonts w:ascii="Amiri" w:hAnsi="Amiri" w:eastAsia="Amiri" w:cs="Amiri"/>
          <w:color w:val="111111"/>
          <w:sz w:val="28"/>
          <w:sz w:val="28"/>
          <w:szCs w:val="28"/>
          <w:rtl w:val="true"/>
          <w:lang w:bidi="ar-SA"/>
        </w:rPr>
        <w:t xml:space="preserve">ولا القلنسوة </w:t>
      </w:r>
      <w:r>
        <w:rPr>
          <w:rStyle w:val="FootnoteAnchor"/>
          <w:rtl w:val="true"/>
        </w:rPr>
        <w:footnoteReference w:id="892"/>
      </w:r>
      <w:r>
        <w:rPr>
          <w:rFonts w:ascii="IRNazanin" w:hAnsi="IRNazanin" w:eastAsia="IRNazanin"/>
          <w:color w:val="111111"/>
          <w:sz w:val="28"/>
          <w:sz w:val="28"/>
          <w:szCs w:val="28"/>
          <w:rtl w:val="true"/>
          <w:lang w:bidi="fa-IR"/>
        </w:rPr>
        <w:t>ولا رداء</w:t>
      </w:r>
    </w:p>
    <w:p>
      <w:pPr>
        <w:pStyle w:val="BookText"/>
        <w:rPr/>
      </w:pPr>
      <w:r>
        <w:rPr>
          <w:rFonts w:ascii="IRNazanin" w:hAnsi="IRNazanin" w:eastAsia="IRNazanin"/>
          <w:color w:val="111111"/>
          <w:sz w:val="28"/>
          <w:sz w:val="28"/>
          <w:szCs w:val="28"/>
          <w:rtl w:val="true"/>
          <w:lang w:bidi="fa-IR"/>
        </w:rPr>
        <w:t>ولا حذاء وحل أزرارک قال قلت والخف قال لا بأس بالخف فی وقت الضرورة والتقیة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یب صا ولیجتهد </w:t>
      </w:r>
      <w:r>
        <w:rPr>
          <w:rStyle w:val="FootnoteAnchor"/>
          <w:rtl w:val="true"/>
        </w:rPr>
        <w:footnoteReference w:id="893"/>
      </w:r>
      <w:r>
        <w:rPr>
          <w:rFonts w:ascii="IRNazanin" w:hAnsi="IRNazanin" w:eastAsia="IRNazanin"/>
          <w:color w:val="111111"/>
          <w:sz w:val="28"/>
          <w:sz w:val="28"/>
          <w:szCs w:val="28"/>
          <w:rtl w:val="true"/>
          <w:lang w:bidi="fa-IR"/>
        </w:rPr>
        <w:t>فی ذلک جهده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4526</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بهذا الاسناد عن محمد بن عبد الله المسمعی ورجل آخر</w:t>
      </w:r>
    </w:p>
    <w:p>
      <w:pPr>
        <w:pStyle w:val="BookText"/>
        <w:rPr/>
      </w:pPr>
      <w:r>
        <w:rPr>
          <w:rFonts w:ascii="IRNazanin" w:hAnsi="IRNazanin" w:eastAsia="IRNazanin"/>
          <w:color w:val="111111"/>
          <w:sz w:val="28"/>
          <w:sz w:val="28"/>
          <w:szCs w:val="28"/>
          <w:rtl w:val="true"/>
          <w:lang w:bidi="fa-IR"/>
        </w:rPr>
        <w:t>عن إسماعیل بن مهران عن سیف بن عمیرة عن أبی عبد الله علیه السلام قال لا تدخل القبر وعلیک</w:t>
      </w:r>
    </w:p>
    <w:p>
      <w:pPr>
        <w:pStyle w:val="BookText"/>
        <w:rPr/>
      </w:pPr>
      <w:r>
        <w:rPr>
          <w:rFonts w:ascii="IRNazanin" w:hAnsi="IRNazanin" w:eastAsia="IRNazanin"/>
          <w:color w:val="111111"/>
          <w:sz w:val="28"/>
          <w:sz w:val="28"/>
          <w:szCs w:val="28"/>
          <w:rtl w:val="true"/>
          <w:lang w:bidi="fa-IR"/>
        </w:rPr>
        <w:t>قلنسوة ولا نعل ولا رداء ولا عمامة قلت فالخف قال لا بأس بالخف فان فی خلع الخف</w:t>
      </w:r>
    </w:p>
    <w:p>
      <w:pPr>
        <w:pStyle w:val="BookText"/>
        <w:rPr/>
      </w:pPr>
      <w:r>
        <w:rPr>
          <w:rFonts w:ascii="Amiri" w:hAnsi="Amiri" w:eastAsia="Amiri" w:cs="Amiri"/>
          <w:color w:val="111111"/>
          <w:sz w:val="28"/>
          <w:sz w:val="28"/>
          <w:szCs w:val="28"/>
          <w:rtl w:val="true"/>
          <w:lang w:bidi="ar-SA"/>
        </w:rPr>
        <w:t>شناعة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4527</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القطب الراوندی فی دعواته قال قال النبی صلی الله علیه وآله</w:t>
      </w:r>
    </w:p>
    <w:p>
      <w:pPr>
        <w:pStyle w:val="BookText"/>
        <w:rPr/>
      </w:pPr>
      <w:r>
        <w:rPr>
          <w:rFonts w:ascii="IRNazanin" w:hAnsi="IRNazanin" w:eastAsia="IRNazanin"/>
          <w:color w:val="111111"/>
          <w:sz w:val="28"/>
          <w:sz w:val="28"/>
          <w:szCs w:val="28"/>
          <w:rtl w:val="true"/>
          <w:lang w:bidi="fa-IR"/>
        </w:rPr>
        <w:t>لکل</w:t>
      </w:r>
    </w:p>
    <w:p>
      <w:pPr>
        <w:pStyle w:val="BookText"/>
        <w:rPr/>
      </w:pPr>
      <w:r>
        <w:rPr>
          <w:rFonts w:ascii="IRNazanin" w:hAnsi="IRNazanin" w:eastAsia="IRNazanin"/>
          <w:color w:val="111111"/>
          <w:sz w:val="28"/>
          <w:sz w:val="28"/>
          <w:szCs w:val="28"/>
          <w:rtl w:val="true"/>
          <w:lang w:bidi="fa-IR"/>
        </w:rPr>
        <w:t>شئ باب وباب القبر عند رجل المیت ویستحب ان ینزل القبر حافیا مکشوف الرأس</w:t>
      </w:r>
    </w:p>
    <w:p>
      <w:pPr>
        <w:pStyle w:val="BookText"/>
        <w:rPr/>
      </w:pPr>
      <w:r>
        <w:rPr>
          <w:rFonts w:eastAsia="IRNazanin" w:cs="IRNazanin"/>
          <w:color w:val="111111"/>
          <w:sz w:val="28"/>
          <w:szCs w:val="28"/>
          <w:lang w:bidi="fa-IR"/>
        </w:rPr>
        <w:t>4528</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213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أحمد بن یحیی عن یعقوب بن یزید عن</w:t>
      </w:r>
    </w:p>
    <w:p>
      <w:pPr>
        <w:pStyle w:val="BookText"/>
        <w:rPr/>
      </w:pPr>
      <w:r>
        <w:rPr>
          <w:rFonts w:ascii="IRNazanin" w:hAnsi="IRNazanin" w:eastAsia="IRNazanin"/>
          <w:color w:val="111111"/>
          <w:sz w:val="28"/>
          <w:sz w:val="28"/>
          <w:szCs w:val="28"/>
          <w:rtl w:val="true"/>
          <w:lang w:bidi="fa-IR"/>
        </w:rPr>
        <w:t>إبراهیم بن عقبة عن محمد بن إسماعیل بن بزیع قال رأیت أبا الحسن علیه السلام دخل</w:t>
      </w:r>
    </w:p>
    <w:p>
      <w:pPr>
        <w:pStyle w:val="BookText"/>
        <w:rPr/>
      </w:pPr>
      <w:r>
        <w:rPr>
          <w:rFonts w:ascii="IRNazanin" w:hAnsi="IRNazanin" w:eastAsia="IRNazanin"/>
          <w:color w:val="111111"/>
          <w:sz w:val="28"/>
          <w:sz w:val="28"/>
          <w:szCs w:val="28"/>
          <w:rtl w:val="true"/>
          <w:lang w:bidi="fa-IR"/>
        </w:rPr>
        <w:t>القبر ولم یحل أزراره قال الشیخ فالوجه فی هذا الخبر رفع الحظر عمن لم یحل</w:t>
      </w:r>
    </w:p>
    <w:p>
      <w:pPr>
        <w:pStyle w:val="BookText"/>
        <w:rPr/>
      </w:pPr>
      <w:r>
        <w:rPr>
          <w:rFonts w:ascii="IRNazanin" w:hAnsi="IRNazanin" w:eastAsia="IRNazanin"/>
          <w:color w:val="111111"/>
          <w:sz w:val="28"/>
          <w:sz w:val="28"/>
          <w:szCs w:val="28"/>
          <w:rtl w:val="true"/>
          <w:lang w:bidi="fa-IR"/>
        </w:rPr>
        <w:t>أزراره لان فعل ذلک من المسنونات دون الواجبات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4529</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تتوضأ إذا أدخلت القبر المیت</w:t>
      </w:r>
      <w:r>
        <w:rPr>
          <w:rFonts w:eastAsia="IRNazanin" w:cs="IRNazanin"/>
          <w:color w:val="111111"/>
          <w:sz w:val="28"/>
          <w:szCs w:val="28"/>
          <w:rtl w:val="true"/>
          <w:lang w:bidi="fa-IR"/>
        </w:rPr>
        <w:t>.</w:t>
      </w:r>
    </w:p>
    <w:p>
      <w:pPr>
        <w:pStyle w:val="Heading4"/>
        <w:numPr>
          <w:ilvl w:val="3"/>
          <w:numId w:val="1"/>
        </w:numPr>
        <w:rPr/>
      </w:pPr>
      <w:bookmarkStart w:id="479" w:name="__RefHeading___Toc9751366_417432637"/>
      <w:bookmarkStart w:id="480" w:name="_Toc169"/>
      <w:bookmarkEnd w:id="479"/>
      <w:r>
        <w:rPr>
          <w:rtl w:val="true"/>
        </w:rPr>
        <w:t>(</w:t>
      </w:r>
      <w:r>
        <w:rPr/>
        <w:t>31</w:t>
      </w:r>
      <w:r>
        <w:rPr>
          <w:rtl w:val="true"/>
        </w:rPr>
        <w:t xml:space="preserve">) </w:t>
      </w:r>
      <w:r>
        <w:rPr>
          <w:rtl w:val="true"/>
        </w:rPr>
        <w:t>باب حکم تغطیة القبر بالثوب</w:t>
      </w:r>
      <w:bookmarkEnd w:id="480"/>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4530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بن سعید بن عقدة عن محمد بن یوسف</w:t>
      </w:r>
      <w:bookmarkStart w:id="481" w:name="pg12405_123603"/>
    </w:p>
    <w:p>
      <w:pPr>
        <w:pStyle w:val="BookText"/>
        <w:rPr/>
      </w:pPr>
      <w:bookmarkEnd w:id="481"/>
      <w:r>
        <w:rPr>
          <w:rFonts w:ascii="IRNazanin" w:hAnsi="IRNazanin" w:eastAsia="IRNazanin"/>
          <w:color w:val="111111"/>
          <w:sz w:val="28"/>
          <w:sz w:val="28"/>
          <w:szCs w:val="28"/>
          <w:rtl w:val="true"/>
          <w:lang w:bidi="fa-IR"/>
        </w:rPr>
        <w:t xml:space="preserve">بن إبراهیم عن محمود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میمون عن جعفر بن سوید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w:t>
      </w:r>
    </w:p>
    <w:p>
      <w:pPr>
        <w:pStyle w:val="BookText"/>
        <w:rPr/>
      </w:pPr>
      <w:r>
        <w:rPr>
          <w:rFonts w:ascii="IRNazanin" w:hAnsi="IRNazanin" w:eastAsia="IRNazanin"/>
          <w:color w:val="111111"/>
          <w:sz w:val="28"/>
          <w:sz w:val="28"/>
          <w:szCs w:val="28"/>
          <w:rtl w:val="true"/>
          <w:lang w:bidi="fa-IR"/>
        </w:rPr>
        <w:t>بن کلاب قال سمعت جعفر بن محمد علیهما السلام یقول یغشی قبر المرأة بالثوب ولا یغشی</w:t>
      </w:r>
    </w:p>
    <w:p>
      <w:pPr>
        <w:pStyle w:val="BookText"/>
        <w:rPr/>
      </w:pPr>
      <w:r>
        <w:rPr>
          <w:rFonts w:ascii="IRNazanin" w:hAnsi="IRNazanin" w:eastAsia="IRNazanin"/>
          <w:color w:val="111111"/>
          <w:sz w:val="28"/>
          <w:sz w:val="28"/>
          <w:szCs w:val="28"/>
          <w:rtl w:val="true"/>
          <w:lang w:bidi="fa-IR"/>
        </w:rPr>
        <w:t>قبل الرجل وقد مد علی قبر سعد بن معاذ ثوب والنبی صلی الله علیه وآله شاهد ولم ینکر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4531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284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علی علیه السلام انه امر ان یبسط علی قبر عثمان بن</w:t>
      </w:r>
    </w:p>
    <w:p>
      <w:pPr>
        <w:pStyle w:val="BookText"/>
        <w:rPr/>
      </w:pPr>
      <w:r>
        <w:rPr>
          <w:rFonts w:ascii="IRNazanin" w:hAnsi="IRNazanin" w:eastAsia="IRNazanin"/>
          <w:color w:val="111111"/>
          <w:sz w:val="28"/>
          <w:sz w:val="28"/>
          <w:szCs w:val="28"/>
          <w:rtl w:val="true"/>
          <w:lang w:bidi="fa-IR"/>
        </w:rPr>
        <w:t>مظعون ثوب وهو أول قبر بسط علیه ثوب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روایة الجعفریات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رش الماء علی القبر</w:t>
      </w:r>
    </w:p>
    <w:p>
      <w:pPr>
        <w:pStyle w:val="BookText"/>
        <w:rPr/>
      </w:pPr>
      <w:r>
        <w:rPr>
          <w:rFonts w:ascii="IRNazanin" w:hAnsi="IRNazanin" w:eastAsia="IRNazanin"/>
          <w:color w:val="111111"/>
          <w:sz w:val="28"/>
          <w:sz w:val="28"/>
          <w:szCs w:val="28"/>
          <w:rtl w:val="true"/>
          <w:lang w:bidi="fa-IR"/>
        </w:rPr>
        <w:t xml:space="preserve">قوله علیه السلام وبسط علی قبره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ابن مظعون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ثوبا وکان أول من بسط علیه ثوبا یومئذ</w:t>
      </w:r>
    </w:p>
    <w:p>
      <w:pPr>
        <w:pStyle w:val="BookText"/>
        <w:rPr/>
      </w:pPr>
      <w:r>
        <w:rPr>
          <w:rFonts w:ascii="IRNazanin" w:hAnsi="IRNazanin" w:eastAsia="IRNazanin"/>
          <w:color w:val="111111"/>
          <w:sz w:val="28"/>
          <w:sz w:val="28"/>
          <w:szCs w:val="28"/>
          <w:rtl w:val="true"/>
          <w:lang w:bidi="fa-IR"/>
        </w:rPr>
        <w:t>وسوی علیه</w:t>
      </w:r>
      <w:r>
        <w:rPr>
          <w:rFonts w:eastAsia="IRNazanin" w:cs="IRNazanin"/>
          <w:color w:val="111111"/>
          <w:sz w:val="28"/>
          <w:szCs w:val="28"/>
          <w:rtl w:val="true"/>
          <w:lang w:bidi="fa-IR"/>
        </w:rPr>
        <w:t>.</w:t>
      </w:r>
    </w:p>
    <w:p>
      <w:pPr>
        <w:pStyle w:val="Heading4"/>
        <w:numPr>
          <w:ilvl w:val="3"/>
          <w:numId w:val="1"/>
        </w:numPr>
        <w:rPr/>
      </w:pPr>
      <w:bookmarkStart w:id="482" w:name="__RefHeading___Toc9751368_417432637"/>
      <w:bookmarkStart w:id="483" w:name="_Toc170"/>
      <w:bookmarkEnd w:id="482"/>
      <w:r>
        <w:rPr>
          <w:rtl w:val="true"/>
        </w:rPr>
        <w:t>(</w:t>
      </w:r>
      <w:r>
        <w:rPr/>
        <w:t>32</w:t>
      </w:r>
      <w:r>
        <w:rPr>
          <w:rtl w:val="true"/>
        </w:rPr>
        <w:t xml:space="preserve">) </w:t>
      </w:r>
      <w:r>
        <w:rPr>
          <w:rtl w:val="true"/>
        </w:rPr>
        <w:t>باب ان باب القبر من قبل الرجلین وان المیت ان کان رجلا یسل سلا ویکون أولی الناس</w:t>
      </w:r>
      <w:r>
        <w:rPr>
          <w:rtl w:val="true"/>
        </w:rPr>
        <w:t>...</w:t>
      </w:r>
      <w:bookmarkEnd w:id="483"/>
    </w:p>
    <w:p>
      <w:pPr>
        <w:pStyle w:val="BookText"/>
        <w:rPr/>
      </w:pPr>
      <w:r>
        <w:rPr>
          <w:rFonts w:ascii="IRNazanin" w:hAnsi="IRNazanin" w:eastAsia="IRNazanin"/>
          <w:color w:val="111111"/>
          <w:sz w:val="28"/>
          <w:sz w:val="28"/>
          <w:szCs w:val="28"/>
          <w:rtl w:val="true"/>
          <w:lang w:bidi="fa-IR"/>
        </w:rPr>
        <w:t>باب ان باب القبر من قبل الرجلین وان المیت ان کان رجلا یسل سلا ویکون أولی الناس به مما یلی رأسه وان کانت</w:t>
      </w:r>
    </w:p>
    <w:p>
      <w:pPr>
        <w:pStyle w:val="BookText"/>
        <w:rPr/>
      </w:pPr>
      <w:r>
        <w:rPr>
          <w:rFonts w:ascii="IRNazanin" w:hAnsi="IRNazanin" w:eastAsia="IRNazanin"/>
          <w:color w:val="111111"/>
          <w:sz w:val="28"/>
          <w:sz w:val="28"/>
          <w:szCs w:val="28"/>
          <w:rtl w:val="true"/>
          <w:lang w:bidi="fa-IR"/>
        </w:rPr>
        <w:t>مرأة تؤخذ عرضا ویکون أولی الناس بها فی مؤخرها</w:t>
      </w:r>
    </w:p>
    <w:p>
      <w:pPr>
        <w:pStyle w:val="BookText"/>
        <w:rPr/>
      </w:pPr>
      <w:r>
        <w:rPr>
          <w:rFonts w:eastAsia="IRNazanin" w:cs="IRNazanin"/>
          <w:color w:val="111111"/>
          <w:sz w:val="28"/>
          <w:szCs w:val="28"/>
          <w:lang w:bidi="fa-IR"/>
        </w:rPr>
        <w:t>4532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أخبرنی جماعة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محمد خ 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بن موسی</w:t>
      </w:r>
    </w:p>
    <w:p>
      <w:pPr>
        <w:pStyle w:val="BookText"/>
        <w:rPr/>
      </w:pPr>
      <w:r>
        <w:rPr>
          <w:rFonts w:ascii="IRNazanin" w:hAnsi="IRNazanin" w:eastAsia="IRNazanin"/>
          <w:color w:val="111111"/>
          <w:sz w:val="28"/>
          <w:sz w:val="28"/>
          <w:szCs w:val="28"/>
          <w:rtl w:val="true"/>
          <w:lang w:bidi="fa-IR"/>
        </w:rPr>
        <w:t>عن أبی العباس أحمد بن محمد عن علی بن الحسن وأخبرنی أحمد بن عبدون عن علی</w:t>
      </w:r>
    </w:p>
    <w:p>
      <w:pPr>
        <w:pStyle w:val="BookText"/>
        <w:rPr/>
      </w:pPr>
      <w:r>
        <w:rPr>
          <w:rFonts w:ascii="IRNazanin" w:hAnsi="IRNazanin" w:eastAsia="IRNazanin"/>
          <w:color w:val="111111"/>
          <w:sz w:val="28"/>
          <w:sz w:val="28"/>
          <w:szCs w:val="28"/>
          <w:rtl w:val="true"/>
          <w:lang w:bidi="fa-IR"/>
        </w:rPr>
        <w:t>بن محمد بن الزبیر عن علی بن الحسن بن فضال عن أحمد بن صبیح عن عبد الرحمن</w:t>
      </w:r>
    </w:p>
    <w:p>
      <w:pPr>
        <w:pStyle w:val="BookText"/>
        <w:rPr/>
      </w:pPr>
      <w:r>
        <w:rPr>
          <w:rFonts w:ascii="IRNazanin" w:hAnsi="IRNazanin" w:eastAsia="IRNazanin"/>
          <w:color w:val="111111"/>
          <w:sz w:val="28"/>
          <w:sz w:val="28"/>
          <w:szCs w:val="28"/>
          <w:rtl w:val="true"/>
          <w:lang w:bidi="fa-IR"/>
        </w:rPr>
        <w:t xml:space="preserve">بن محمد العزرمی عن ثویر بن یزید عن خالد بن سعدان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جبیر بن نقیر</w:t>
      </w:r>
    </w:p>
    <w:p>
      <w:pPr>
        <w:pStyle w:val="BookText"/>
        <w:rPr/>
      </w:pPr>
      <w:r>
        <w:rPr>
          <w:rFonts w:ascii="IRNazanin" w:hAnsi="IRNazanin" w:eastAsia="IRNazanin"/>
          <w:color w:val="111111"/>
          <w:sz w:val="28"/>
          <w:sz w:val="28"/>
          <w:szCs w:val="28"/>
          <w:rtl w:val="true"/>
          <w:lang w:bidi="fa-IR"/>
        </w:rPr>
        <w:t>الحضرمی قال قال رسول الله صلی الله علیه وآله ان لکل بیت بابا وان باب القبر من قبل الرجلین</w:t>
      </w:r>
    </w:p>
    <w:p>
      <w:pPr>
        <w:pStyle w:val="BookText"/>
        <w:rPr/>
      </w:pPr>
      <w:r>
        <w:rPr>
          <w:rFonts w:ascii="IRNazanin" w:hAnsi="IRNazanin" w:eastAsia="IRNazanin"/>
          <w:color w:val="111111"/>
          <w:sz w:val="28"/>
          <w:sz w:val="28"/>
          <w:szCs w:val="28"/>
          <w:rtl w:val="true"/>
          <w:lang w:bidi="fa-IR"/>
        </w:rPr>
        <w:t>ویأتی مثل هذا مرسلا عن کا فی الباب السابع والثلثین فی ذیل روایة سهل بن زیاد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عباد العصفری عن ابن العزرمی عن ثویر بن یزید عن خالد</w:t>
      </w:r>
    </w:p>
    <w:p>
      <w:pPr>
        <w:pStyle w:val="BookText"/>
        <w:rPr/>
      </w:pPr>
      <w:r>
        <w:rPr>
          <w:rFonts w:ascii="IRNazanin" w:hAnsi="IRNazanin" w:eastAsia="IRNazanin"/>
          <w:color w:val="111111"/>
          <w:sz w:val="28"/>
          <w:sz w:val="28"/>
          <w:szCs w:val="28"/>
          <w:rtl w:val="true"/>
          <w:lang w:bidi="fa-IR"/>
        </w:rPr>
        <w:t xml:space="preserve">بن معدان عن حوس بن بعر عن رسول الله صلی الله علیه وآله مثله الهدایة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 صلی الله</w:t>
      </w:r>
    </w:p>
    <w:p>
      <w:pPr>
        <w:pStyle w:val="BookText"/>
        <w:rPr/>
      </w:pPr>
      <w:r>
        <w:rPr>
          <w:rFonts w:ascii="IRNazanin" w:hAnsi="IRNazanin" w:eastAsia="IRNazanin"/>
          <w:color w:val="111111"/>
          <w:sz w:val="28"/>
          <w:sz w:val="28"/>
          <w:szCs w:val="28"/>
          <w:rtl w:val="true"/>
          <w:lang w:bidi="fa-IR"/>
        </w:rPr>
        <w:t>علیه وآله لکل شئ باب وباب القبر عند رجلی المیت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4533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علی بن أبی طالب علیه السلام قال قال</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الله صلی الله علیه وآله من دخل القبر فلا یخرج الا من قبل الرجلین وقال صلی الله علیه وآله لکل بیت</w:t>
      </w:r>
    </w:p>
    <w:p>
      <w:pPr>
        <w:pStyle w:val="BookText"/>
        <w:rPr/>
      </w:pPr>
      <w:r>
        <w:rPr>
          <w:rFonts w:ascii="IRNazanin" w:hAnsi="IRNazanin" w:eastAsia="IRNazanin"/>
          <w:color w:val="111111"/>
          <w:sz w:val="28"/>
          <w:sz w:val="28"/>
          <w:szCs w:val="28"/>
          <w:rtl w:val="true"/>
          <w:lang w:bidi="fa-IR"/>
        </w:rPr>
        <w:t>باب وباب القبر ان یدخل من قبل الرجلین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4534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284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علی علیه السلام أنه قال قال رسول الله صلی الله علیه وآله</w:t>
      </w:r>
    </w:p>
    <w:p>
      <w:pPr>
        <w:pStyle w:val="BookText"/>
        <w:rPr/>
      </w:pPr>
      <w:r>
        <w:rPr>
          <w:rFonts w:ascii="IRNazanin" w:hAnsi="IRNazanin" w:eastAsia="IRNazanin"/>
          <w:color w:val="111111"/>
          <w:sz w:val="28"/>
          <w:sz w:val="28"/>
          <w:szCs w:val="28"/>
          <w:rtl w:val="true"/>
          <w:lang w:bidi="fa-IR"/>
        </w:rPr>
        <w:t>لکل بیت باب وباب القبر مما یلی رجلی المیت فمنه یجب ان ینزل الیه ویصعد منه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4535</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أخبرنی جماعة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بن</w:t>
      </w:r>
    </w:p>
    <w:p>
      <w:pPr>
        <w:pStyle w:val="BookText"/>
        <w:rPr/>
      </w:pPr>
      <w:r>
        <w:rPr>
          <w:rFonts w:ascii="IRNazanin" w:hAnsi="IRNazanin" w:eastAsia="IRNazanin"/>
          <w:color w:val="111111"/>
          <w:sz w:val="28"/>
          <w:sz w:val="28"/>
          <w:szCs w:val="28"/>
          <w:rtl w:val="true"/>
          <w:lang w:bidi="fa-IR"/>
        </w:rPr>
        <w:t>موسی عن أبی العباس أحمد بن محمد عن علی بن الحسن عن أحمد بن الحسن</w:t>
      </w:r>
    </w:p>
    <w:p>
      <w:pPr>
        <w:pStyle w:val="BookText"/>
        <w:rPr/>
      </w:pPr>
      <w:r>
        <w:rPr>
          <w:rFonts w:ascii="IRNazanin" w:hAnsi="IRNazanin" w:eastAsia="IRNazanin"/>
          <w:color w:val="111111"/>
          <w:sz w:val="28"/>
          <w:sz w:val="28"/>
          <w:szCs w:val="28"/>
          <w:rtl w:val="true"/>
          <w:lang w:bidi="fa-IR"/>
        </w:rPr>
        <w:t>عن عمرو بن سعید عن مصدق بن صدقة عن عمار الساباطی عن أبی عبد الله علیه السلام</w:t>
      </w:r>
    </w:p>
    <w:p>
      <w:pPr>
        <w:pStyle w:val="BookText"/>
        <w:rPr/>
      </w:pPr>
      <w:r>
        <w:rPr>
          <w:rFonts w:ascii="IRNazanin" w:hAnsi="IRNazanin" w:eastAsia="IRNazanin"/>
          <w:color w:val="111111"/>
          <w:sz w:val="28"/>
          <w:sz w:val="28"/>
          <w:szCs w:val="28"/>
          <w:rtl w:val="true"/>
          <w:lang w:bidi="fa-IR"/>
        </w:rPr>
        <w:t>قال لکل شئ باب وباب القبر مما یلی الرجلین إذا وضعت الجنازة فضعها مما یلی</w:t>
      </w:r>
    </w:p>
    <w:p>
      <w:pPr>
        <w:pStyle w:val="BookText"/>
        <w:rPr/>
      </w:pPr>
      <w:r>
        <w:rPr>
          <w:rFonts w:ascii="IRNazanin" w:hAnsi="IRNazanin" w:eastAsia="IRNazanin"/>
          <w:color w:val="111111"/>
          <w:sz w:val="28"/>
          <w:sz w:val="28"/>
          <w:szCs w:val="28"/>
          <w:rtl w:val="true"/>
          <w:lang w:bidi="fa-IR"/>
        </w:rPr>
        <w:t>الرجلین یخرج المیت مما یلی الرجلین ویدعی له حتی یوضع فی حفرته ویسوی</w:t>
      </w:r>
    </w:p>
    <w:p>
      <w:pPr>
        <w:pStyle w:val="BookText"/>
        <w:rPr/>
      </w:pPr>
      <w:r>
        <w:rPr>
          <w:rFonts w:ascii="IRNazanin" w:hAnsi="IRNazanin" w:eastAsia="IRNazanin"/>
          <w:color w:val="111111"/>
          <w:sz w:val="28"/>
          <w:sz w:val="28"/>
          <w:szCs w:val="28"/>
          <w:rtl w:val="true"/>
          <w:lang w:bidi="fa-IR"/>
        </w:rPr>
        <w:t>علیه التراب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4536</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حمید بن زیاد عن الحسن بن محمد بن سماعة عن بعض</w:t>
      </w:r>
    </w:p>
    <w:p>
      <w:pPr>
        <w:pStyle w:val="BookText"/>
        <w:rPr/>
      </w:pPr>
      <w:r>
        <w:rPr>
          <w:rFonts w:ascii="IRNazanin" w:hAnsi="IRNazanin" w:eastAsia="IRNazanin"/>
          <w:color w:val="111111"/>
          <w:sz w:val="28"/>
          <w:sz w:val="28"/>
          <w:szCs w:val="28"/>
          <w:rtl w:val="true"/>
          <w:lang w:bidi="fa-IR"/>
        </w:rPr>
        <w:t>أصحابه عن ابان عن عبد الرحمن بن سیابة عن أبی عبد الله علیه السلام قال سل المیت سلا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4537</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أیده الله عن أحمد بن محمد عن أبیه</w:t>
      </w:r>
    </w:p>
    <w:p>
      <w:pPr>
        <w:pStyle w:val="BookText"/>
        <w:rPr/>
      </w:pPr>
      <w:r>
        <w:rPr>
          <w:rFonts w:ascii="IRNazanin" w:hAnsi="IRNazanin" w:eastAsia="IRNazanin"/>
          <w:color w:val="111111"/>
          <w:sz w:val="28"/>
          <w:sz w:val="28"/>
          <w:szCs w:val="28"/>
          <w:rtl w:val="true"/>
          <w:lang w:bidi="fa-IR"/>
        </w:rPr>
        <w:t>عن أحمد بن إدریس عن محمد بن أحمد بن یحیی عن الحسن بن صالح بن محمد</w:t>
      </w:r>
    </w:p>
    <w:p>
      <w:pPr>
        <w:pStyle w:val="BookText"/>
        <w:rPr/>
      </w:pPr>
      <w:r>
        <w:rPr>
          <w:rFonts w:ascii="IRNazanin" w:hAnsi="IRNazanin" w:eastAsia="IRNazanin"/>
          <w:color w:val="111111"/>
          <w:sz w:val="28"/>
          <w:sz w:val="28"/>
          <w:szCs w:val="28"/>
          <w:rtl w:val="true"/>
          <w:lang w:bidi="fa-IR"/>
        </w:rPr>
        <w:t>الهمدانی عن عبد الصمد بن هارون رفع الحدیث قال قال أبو عبد الله علیه السلام</w:t>
      </w:r>
    </w:p>
    <w:p>
      <w:pPr>
        <w:pStyle w:val="BookText"/>
        <w:rPr/>
      </w:pPr>
      <w:r>
        <w:rPr>
          <w:rFonts w:ascii="IRNazanin" w:hAnsi="IRNazanin" w:eastAsia="IRNazanin"/>
          <w:color w:val="111111"/>
          <w:sz w:val="28"/>
          <w:sz w:val="28"/>
          <w:szCs w:val="28"/>
          <w:rtl w:val="true"/>
          <w:lang w:bidi="fa-IR"/>
        </w:rPr>
        <w:t>إذا ادخل المیت القبر ان کان رجلا یسل سلا والمرأة تؤخذ عرضا فإنه استر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4538</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عن أبی القاسم جعفر بن محمد عن محمد</w:t>
      </w:r>
    </w:p>
    <w:p>
      <w:pPr>
        <w:pStyle w:val="BookText"/>
        <w:rPr/>
      </w:pPr>
      <w:r>
        <w:rPr>
          <w:rFonts w:ascii="IRNazanin" w:hAnsi="IRNazanin" w:eastAsia="IRNazanin"/>
          <w:color w:val="111111"/>
          <w:sz w:val="28"/>
          <w:sz w:val="28"/>
          <w:szCs w:val="28"/>
          <w:rtl w:val="true"/>
          <w:lang w:bidi="fa-IR"/>
        </w:rPr>
        <w:t xml:space="preserve">بن یعقوب عن کا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سهل بن زیاد عن الحسن بن محبوب</w:t>
      </w:r>
    </w:p>
    <w:p>
      <w:pPr>
        <w:pStyle w:val="BookText"/>
        <w:rPr/>
      </w:pPr>
      <w:r>
        <w:rPr>
          <w:rFonts w:ascii="IRNazanin" w:hAnsi="IRNazanin" w:eastAsia="IRNazanin"/>
          <w:color w:val="111111"/>
          <w:sz w:val="28"/>
          <w:sz w:val="28"/>
          <w:szCs w:val="28"/>
          <w:rtl w:val="true"/>
          <w:lang w:bidi="fa-IR"/>
        </w:rPr>
        <w:t xml:space="preserve">عن العلاء بن رزین یب </w:t>
      </w: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الحسین عن محمد بن أحمد بن علی عن عبد الله</w:t>
      </w:r>
    </w:p>
    <w:p>
      <w:pPr>
        <w:pStyle w:val="BookText"/>
        <w:rPr/>
      </w:pPr>
      <w:r>
        <w:rPr>
          <w:rFonts w:ascii="IRNazanin" w:hAnsi="IRNazanin" w:eastAsia="IRNazanin"/>
          <w:color w:val="111111"/>
          <w:sz w:val="28"/>
          <w:sz w:val="28"/>
          <w:szCs w:val="28"/>
          <w:rtl w:val="true"/>
          <w:lang w:bidi="fa-IR"/>
        </w:rPr>
        <w:t>بن الصلت عن الحسن بن علی عن العلاء بن رزین عن محمد بن مسلم قال سئلت</w:t>
      </w:r>
    </w:p>
    <w:p>
      <w:pPr>
        <w:pStyle w:val="BookText"/>
        <w:rPr/>
      </w:pPr>
      <w:r>
        <w:rPr>
          <w:rFonts w:ascii="IRNazanin" w:hAnsi="IRNazanin" w:eastAsia="IRNazanin"/>
          <w:color w:val="111111"/>
          <w:sz w:val="28"/>
          <w:sz w:val="28"/>
          <w:szCs w:val="28"/>
          <w:rtl w:val="true"/>
          <w:lang w:bidi="fa-IR"/>
        </w:rPr>
        <w:t xml:space="preserve">أحدهما علیهما السلام عن المیت فقال یسل </w:t>
      </w:r>
      <w:r>
        <w:rPr>
          <w:rStyle w:val="FootnoteAnchor"/>
          <w:rtl w:val="true"/>
        </w:rPr>
        <w:footnoteReference w:id="894"/>
      </w:r>
      <w:r>
        <w:rPr>
          <w:rFonts w:ascii="IRNazanin" w:hAnsi="IRNazanin" w:eastAsia="IRNazanin"/>
          <w:color w:val="111111"/>
          <w:sz w:val="28"/>
          <w:sz w:val="28"/>
          <w:szCs w:val="28"/>
          <w:rtl w:val="true"/>
          <w:lang w:bidi="fa-IR"/>
        </w:rPr>
        <w:t>من قبل الرجلین وتلزق القبر بالأرض</w:t>
      </w:r>
    </w:p>
    <w:p>
      <w:pPr>
        <w:pStyle w:val="BookText"/>
        <w:rPr/>
      </w:pPr>
      <w:r>
        <w:rPr>
          <w:rFonts w:ascii="IRNazanin" w:hAnsi="IRNazanin" w:eastAsia="IRNazanin"/>
          <w:color w:val="111111"/>
          <w:sz w:val="28"/>
          <w:sz w:val="28"/>
          <w:szCs w:val="28"/>
          <w:rtl w:val="true"/>
          <w:lang w:bidi="fa-IR"/>
        </w:rPr>
        <w:t xml:space="preserve">الا </w:t>
      </w:r>
      <w:r>
        <w:rPr>
          <w:rStyle w:val="FootnoteAnchor"/>
          <w:rtl w:val="true"/>
        </w:rPr>
        <w:footnoteReference w:id="895"/>
      </w:r>
      <w:r>
        <w:rPr>
          <w:rFonts w:ascii="IRNazanin" w:hAnsi="IRNazanin" w:eastAsia="IRNazanin"/>
          <w:color w:val="111111"/>
          <w:sz w:val="28"/>
          <w:sz w:val="28"/>
          <w:szCs w:val="28"/>
          <w:rtl w:val="true"/>
          <w:lang w:bidi="fa-IR"/>
        </w:rPr>
        <w:t xml:space="preserve">قدر أربع أصابع مفرجات ویربع </w:t>
      </w:r>
      <w:r>
        <w:rPr>
          <w:rStyle w:val="FootnoteAnchor"/>
          <w:rtl w:val="true"/>
        </w:rPr>
        <w:footnoteReference w:id="896"/>
      </w:r>
      <w:r>
        <w:rPr>
          <w:rFonts w:ascii="IRNazanin" w:hAnsi="IRNazanin" w:eastAsia="IRNazanin"/>
          <w:color w:val="111111"/>
          <w:sz w:val="28"/>
          <w:sz w:val="28"/>
          <w:szCs w:val="28"/>
          <w:rtl w:val="true"/>
          <w:lang w:bidi="fa-IR"/>
        </w:rPr>
        <w:t>قبره</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4539</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الحسین عن سعد عن أبی الجوزاء المنبه</w:t>
      </w:r>
    </w:p>
    <w:p>
      <w:pPr>
        <w:pStyle w:val="BookText"/>
        <w:rPr/>
      </w:pPr>
      <w:r>
        <w:rPr>
          <w:rFonts w:ascii="IRNazanin" w:hAnsi="IRNazanin" w:eastAsia="IRNazanin"/>
          <w:color w:val="111111"/>
          <w:sz w:val="28"/>
          <w:sz w:val="28"/>
          <w:szCs w:val="28"/>
          <w:rtl w:val="true"/>
          <w:lang w:bidi="fa-IR"/>
        </w:rPr>
        <w:t xml:space="preserve">بن عبید الله </w:t>
      </w:r>
      <w:r>
        <w:rPr>
          <w:rStyle w:val="FootnoteAnchor"/>
          <w:rtl w:val="true"/>
        </w:rPr>
        <w:footnoteReference w:id="897"/>
      </w:r>
      <w:r>
        <w:rPr>
          <w:rFonts w:ascii="IRNazanin" w:hAnsi="IRNazanin" w:eastAsia="IRNazanin"/>
          <w:color w:val="111111"/>
          <w:sz w:val="28"/>
          <w:sz w:val="28"/>
          <w:szCs w:val="28"/>
          <w:rtl w:val="true"/>
          <w:lang w:bidi="fa-IR"/>
        </w:rPr>
        <w:t>عن الحسین بن علوان عن عمرو بن خالد عن زید بن علی عن</w:t>
      </w:r>
    </w:p>
    <w:p>
      <w:pPr>
        <w:pStyle w:val="BookText"/>
        <w:rPr/>
      </w:pPr>
      <w:r>
        <w:rPr>
          <w:rFonts w:ascii="IRNazanin" w:hAnsi="IRNazanin" w:eastAsia="IRNazanin"/>
          <w:color w:val="111111"/>
          <w:sz w:val="28"/>
          <w:sz w:val="28"/>
          <w:szCs w:val="28"/>
          <w:rtl w:val="true"/>
          <w:lang w:bidi="fa-IR"/>
        </w:rPr>
        <w:t>آبائه عن أمیر المؤمنین علی بن أبی طالب علیه السلام قال یسل الرجل سلا ویستقبل</w:t>
      </w:r>
    </w:p>
    <w:p>
      <w:pPr>
        <w:pStyle w:val="BookText"/>
        <w:rPr/>
      </w:pPr>
      <w:r>
        <w:rPr>
          <w:rFonts w:ascii="IRNazanin" w:hAnsi="IRNazanin" w:eastAsia="IRNazanin"/>
          <w:color w:val="111111"/>
          <w:sz w:val="28"/>
          <w:sz w:val="28"/>
          <w:szCs w:val="28"/>
          <w:rtl w:val="true"/>
          <w:lang w:bidi="fa-IR"/>
        </w:rPr>
        <w:t>المرأة استقبالا ویکون أولی الناس بالمرئة فی مؤخرها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4540</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بالاسناد المتقدم فی باب ان جلد المیتة</w:t>
      </w:r>
    </w:p>
    <w:p>
      <w:pPr>
        <w:pStyle w:val="BookText"/>
        <w:rPr/>
      </w:pPr>
      <w:r>
        <w:rPr>
          <w:rFonts w:ascii="IRNazanin" w:hAnsi="IRNazanin" w:eastAsia="IRNazanin"/>
          <w:color w:val="111111"/>
          <w:sz w:val="28"/>
          <w:sz w:val="28"/>
          <w:szCs w:val="28"/>
          <w:rtl w:val="true"/>
          <w:lang w:bidi="fa-IR"/>
        </w:rPr>
        <w:t>لا یطهر بالدباغ عن الأعمش عن جعفر بن محمد فی حدیث شرایع الدین قال</w:t>
      </w:r>
    </w:p>
    <w:p>
      <w:pPr>
        <w:pStyle w:val="BookText"/>
        <w:rPr/>
      </w:pPr>
      <w:r>
        <w:rPr>
          <w:rFonts w:ascii="IRNazanin" w:hAnsi="IRNazanin" w:eastAsia="IRNazanin"/>
          <w:color w:val="111111"/>
          <w:sz w:val="28"/>
          <w:sz w:val="28"/>
          <w:szCs w:val="28"/>
          <w:rtl w:val="true"/>
          <w:lang w:bidi="fa-IR"/>
        </w:rPr>
        <w:t>علیه السلام والمیت تسل من قبل رجلیه سلا والمرأة تؤخذ بالعرض من قبل اللحد</w:t>
      </w:r>
    </w:p>
    <w:p>
      <w:pPr>
        <w:pStyle w:val="BookText"/>
        <w:rPr/>
      </w:pPr>
      <w:r>
        <w:rPr>
          <w:rFonts w:ascii="IRNazanin" w:hAnsi="IRNazanin" w:eastAsia="IRNazanin"/>
          <w:color w:val="111111"/>
          <w:sz w:val="28"/>
          <w:sz w:val="28"/>
          <w:szCs w:val="28"/>
          <w:rtl w:val="true"/>
          <w:lang w:bidi="fa-IR"/>
        </w:rPr>
        <w:t>والقبور تربع ولا تسنم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4541</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وإذا اتیت به القبر فسله من قبل رأسه وفیه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فی موضع آخر قال وان کانت المرأة فخذها بالعرض من قبل اللحد وتأخذ الرجل من</w:t>
      </w:r>
    </w:p>
    <w:p>
      <w:pPr>
        <w:pStyle w:val="BookText"/>
        <w:rPr/>
      </w:pPr>
      <w:r>
        <w:rPr>
          <w:rFonts w:ascii="IRNazanin" w:hAnsi="IRNazanin" w:eastAsia="IRNazanin"/>
          <w:color w:val="111111"/>
          <w:sz w:val="28"/>
          <w:sz w:val="28"/>
          <w:szCs w:val="28"/>
          <w:rtl w:val="true"/>
          <w:lang w:bidi="fa-IR"/>
        </w:rPr>
        <w:t xml:space="preserve">قبل رجلیه تسله سلا فإذا أدخلت المرأة القبر وقف زوجها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w:t>
      </w:r>
    </w:p>
    <w:p>
      <w:pPr>
        <w:pStyle w:val="BookText"/>
        <w:rPr/>
      </w:pPr>
      <w:r>
        <w:rPr>
          <w:rFonts w:ascii="IRNazanin" w:hAnsi="IRNazanin" w:eastAsia="IRNazanin"/>
          <w:color w:val="111111"/>
          <w:sz w:val="28"/>
          <w:sz w:val="28"/>
          <w:szCs w:val="28"/>
          <w:rtl w:val="true"/>
          <w:lang w:bidi="fa-IR"/>
        </w:rPr>
        <w:t xml:space="preserve">ینال </w:t>
      </w:r>
      <w:r>
        <w:rPr>
          <w:rStyle w:val="FootnoteAnchor"/>
          <w:rtl w:val="true"/>
        </w:rPr>
        <w:footnoteReference w:id="898"/>
      </w:r>
      <w:r>
        <w:rPr>
          <w:rFonts w:ascii="IRNazanin" w:hAnsi="IRNazanin" w:eastAsia="IRNazanin"/>
          <w:color w:val="111111"/>
          <w:sz w:val="28"/>
          <w:sz w:val="28"/>
          <w:szCs w:val="28"/>
          <w:rtl w:val="true"/>
          <w:lang w:bidi="fa-IR"/>
        </w:rPr>
        <w:t>ورکها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4542</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بالاسناد المتقدم فی باب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کیفیة غسل</w:t>
      </w:r>
    </w:p>
    <w:p>
      <w:pPr>
        <w:pStyle w:val="BookText"/>
        <w:rPr/>
      </w:pPr>
      <w:r>
        <w:rPr>
          <w:rFonts w:ascii="IRNazanin" w:hAnsi="IRNazanin" w:eastAsia="IRNazanin"/>
          <w:color w:val="111111"/>
          <w:sz w:val="28"/>
          <w:sz w:val="28"/>
          <w:szCs w:val="28"/>
          <w:rtl w:val="true"/>
          <w:lang w:bidi="fa-IR"/>
        </w:rPr>
        <w:t>الوجه والیدین عن جابر عن أبی جعفر علیه السلام فی حدیث الاحکام المختصة بالنساء قال فإذا</w:t>
      </w:r>
    </w:p>
    <w:p>
      <w:pPr>
        <w:pStyle w:val="BookText"/>
        <w:rPr/>
      </w:pPr>
      <w:r>
        <w:rPr>
          <w:rFonts w:ascii="IRNazanin" w:hAnsi="IRNazanin" w:eastAsia="IRNazanin"/>
          <w:color w:val="111111"/>
          <w:sz w:val="28"/>
          <w:sz w:val="28"/>
          <w:szCs w:val="28"/>
          <w:rtl w:val="true"/>
          <w:lang w:bidi="fa-IR"/>
        </w:rPr>
        <w:t>أدخلت المرأة القبر وقف زوجها فی موضع یتناول ورکها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ابن مریم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أثواب الکفن من الواجب</w:t>
      </w:r>
    </w:p>
    <w:p>
      <w:pPr>
        <w:pStyle w:val="BookText"/>
        <w:rPr/>
      </w:pPr>
      <w:r>
        <w:rPr>
          <w:rFonts w:ascii="IRNazanin" w:hAnsi="IRNazanin" w:eastAsia="IRNazanin"/>
          <w:color w:val="111111"/>
          <w:sz w:val="28"/>
          <w:sz w:val="28"/>
          <w:szCs w:val="28"/>
          <w:rtl w:val="true"/>
          <w:lang w:bidi="fa-IR"/>
        </w:rPr>
        <w:t>من أبواب تحنیط المیت قوله أین وضع السریر فقال علیه السلام عند رجل القبر وسل</w:t>
      </w:r>
    </w:p>
    <w:p>
      <w:pPr>
        <w:pStyle w:val="BookText"/>
        <w:rPr/>
      </w:pPr>
      <w:r>
        <w:rPr>
          <w:rFonts w:ascii="IRNazanin" w:hAnsi="IRNazanin" w:eastAsia="IRNazanin"/>
          <w:color w:val="111111"/>
          <w:sz w:val="28"/>
          <w:sz w:val="28"/>
          <w:szCs w:val="28"/>
          <w:rtl w:val="true"/>
          <w:lang w:bidi="fa-IR"/>
        </w:rPr>
        <w:t xml:space="preserve">سلا وفی روایة سفیان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التکبیر فی الصلاة علی المیت من</w:t>
      </w:r>
    </w:p>
    <w:p>
      <w:pPr>
        <w:pStyle w:val="BookText"/>
        <w:rPr/>
      </w:pPr>
      <w:r>
        <w:rPr>
          <w:rFonts w:ascii="IRNazanin" w:hAnsi="IRNazanin" w:eastAsia="IRNazanin"/>
          <w:color w:val="111111"/>
          <w:sz w:val="28"/>
          <w:sz w:val="28"/>
          <w:szCs w:val="28"/>
          <w:rtl w:val="true"/>
          <w:lang w:bidi="fa-IR"/>
        </w:rPr>
        <w:t>أبواب الصلاة علی المیت قوله علیه السلام وأوحی الله عز وجل الیه ان یکبر علیه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خمسا وان یسله وفی روایة الراوندی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ینبغی لاحد</w:t>
      </w:r>
    </w:p>
    <w:p>
      <w:pPr>
        <w:pStyle w:val="BookText"/>
        <w:rPr/>
      </w:pPr>
      <w:r>
        <w:rPr>
          <w:rFonts w:ascii="IRNazanin" w:hAnsi="IRNazanin" w:eastAsia="IRNazanin"/>
          <w:color w:val="111111"/>
          <w:sz w:val="28"/>
          <w:sz w:val="28"/>
          <w:szCs w:val="28"/>
          <w:rtl w:val="true"/>
          <w:lang w:bidi="fa-IR"/>
        </w:rPr>
        <w:t>ان یدخل القبر فی نعلین من أبواب الدفن قوله علیه السلام لکل شئ باب وباب القبر عند</w:t>
      </w:r>
    </w:p>
    <w:p>
      <w:pPr>
        <w:pStyle w:val="BookText"/>
        <w:rPr/>
      </w:pPr>
      <w:r>
        <w:rPr>
          <w:rFonts w:ascii="IRNazanin" w:hAnsi="IRNazanin" w:eastAsia="IRNazanin"/>
          <w:color w:val="111111"/>
          <w:sz w:val="28"/>
          <w:sz w:val="28"/>
          <w:szCs w:val="28"/>
          <w:rtl w:val="true"/>
          <w:lang w:bidi="fa-IR"/>
        </w:rPr>
        <w:t>رجل المیت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روایة اسحق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وسماعة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والحلبی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وأبی بصیر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والراوندی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الباب التالی ما یدل علی استحباب سل المیت فی القبر وفی</w:t>
      </w:r>
      <w:bookmarkStart w:id="484" w:name="pg12405_123606"/>
    </w:p>
    <w:p>
      <w:pPr>
        <w:pStyle w:val="BookText"/>
        <w:rPr/>
      </w:pPr>
      <w:bookmarkEnd w:id="484"/>
      <w:r>
        <w:rPr>
          <w:rFonts w:ascii="IRNazanin" w:hAnsi="IRNazanin" w:eastAsia="IRNazanin"/>
          <w:color w:val="111111"/>
          <w:sz w:val="28"/>
          <w:sz w:val="28"/>
          <w:szCs w:val="28"/>
          <w:rtl w:val="true"/>
          <w:lang w:bidi="fa-IR"/>
        </w:rPr>
        <w:t xml:space="preserve">روایة ابن عجلان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الباب قوله علیه السلام سله رفیقا فإذا وضعته فی</w:t>
      </w:r>
    </w:p>
    <w:p>
      <w:pPr>
        <w:pStyle w:val="BookText"/>
        <w:rPr/>
      </w:pPr>
      <w:r>
        <w:rPr>
          <w:rFonts w:ascii="IRNazanin" w:hAnsi="IRNazanin" w:eastAsia="IRNazanin"/>
          <w:color w:val="111111"/>
          <w:sz w:val="28"/>
          <w:sz w:val="28"/>
          <w:szCs w:val="28"/>
          <w:rtl w:val="true"/>
          <w:lang w:bidi="fa-IR"/>
        </w:rPr>
        <w:t xml:space="preserve">لحده فلیکن أولی الناس به مما یلی رأسه وفی روایة الدعائم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w:t>
      </w:r>
    </w:p>
    <w:p>
      <w:pPr>
        <w:pStyle w:val="BookText"/>
        <w:rPr/>
      </w:pPr>
      <w:r>
        <w:rPr>
          <w:rFonts w:ascii="IRNazanin" w:hAnsi="IRNazanin" w:eastAsia="IRNazanin"/>
          <w:color w:val="111111"/>
          <w:sz w:val="28"/>
          <w:sz w:val="28"/>
          <w:szCs w:val="28"/>
          <w:rtl w:val="true"/>
          <w:lang w:bidi="fa-IR"/>
        </w:rPr>
        <w:t>ادخال المرأة القبر قوله علیه السلام ویکون أولی الناس بها یلی مؤخرها وأولی الناس</w:t>
      </w:r>
    </w:p>
    <w:p>
      <w:pPr>
        <w:pStyle w:val="BookText"/>
        <w:rPr/>
      </w:pPr>
      <w:r>
        <w:rPr>
          <w:rFonts w:ascii="IRNazanin" w:hAnsi="IRNazanin" w:eastAsia="IRNazanin"/>
          <w:color w:val="111111"/>
          <w:sz w:val="28"/>
          <w:sz w:val="28"/>
          <w:szCs w:val="28"/>
          <w:rtl w:val="true"/>
          <w:lang w:bidi="fa-IR"/>
        </w:rPr>
        <w:t xml:space="preserve">بالرجل یلی مقدمه وفی روایة سهل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یستحب لمن دخل القبر</w:t>
      </w:r>
    </w:p>
    <w:p>
      <w:pPr>
        <w:pStyle w:val="BookText"/>
        <w:rPr/>
      </w:pPr>
      <w:r>
        <w:rPr>
          <w:rFonts w:ascii="IRNazanin" w:hAnsi="IRNazanin" w:eastAsia="IRNazanin"/>
          <w:color w:val="111111"/>
          <w:sz w:val="28"/>
          <w:sz w:val="28"/>
          <w:szCs w:val="28"/>
          <w:rtl w:val="true"/>
          <w:lang w:bidi="fa-IR"/>
        </w:rPr>
        <w:t xml:space="preserve">ان یخرج من قبل الرجلین قوله علیه السلام یدخل الرجل القبر من حیث یشاء </w:t>
      </w:r>
      <w:r>
        <w:rPr>
          <w:rStyle w:val="FootnoteAnchor"/>
          <w:rtl w:val="true"/>
        </w:rPr>
        <w:footnoteReference w:id="899"/>
      </w:r>
    </w:p>
    <w:p>
      <w:pPr>
        <w:pStyle w:val="BookText"/>
        <w:rPr/>
      </w:pPr>
      <w:r>
        <w:rPr>
          <w:rFonts w:ascii="IRNazanin" w:hAnsi="IRNazanin" w:eastAsia="IRNazanin"/>
          <w:color w:val="111111"/>
          <w:sz w:val="28"/>
          <w:sz w:val="28"/>
          <w:szCs w:val="28"/>
          <w:rtl w:val="true"/>
          <w:lang w:bidi="fa-IR"/>
        </w:rPr>
        <w:t xml:space="preserve">وفی روایة قدامه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تربیع القبر ورفعه أربع أصابع</w:t>
      </w:r>
    </w:p>
    <w:p>
      <w:pPr>
        <w:pStyle w:val="BookText"/>
        <w:rPr/>
      </w:pPr>
      <w:r>
        <w:rPr>
          <w:rFonts w:ascii="IRNazanin" w:hAnsi="IRNazanin" w:eastAsia="IRNazanin"/>
          <w:color w:val="111111"/>
          <w:sz w:val="28"/>
          <w:sz w:val="28"/>
          <w:szCs w:val="28"/>
          <w:rtl w:val="true"/>
          <w:lang w:bidi="fa-IR"/>
        </w:rPr>
        <w:t>قوله علیه السلام ان رسول الله صلی الله علیه وآله سل إبراهیم علیه السلام سلا</w:t>
      </w:r>
      <w:r>
        <w:rPr>
          <w:rFonts w:eastAsia="IRNazanin" w:cs="IRNazanin"/>
          <w:color w:val="111111"/>
          <w:sz w:val="28"/>
          <w:szCs w:val="28"/>
          <w:rtl w:val="true"/>
          <w:lang w:bidi="fa-IR"/>
        </w:rPr>
        <w:t>.</w:t>
      </w:r>
    </w:p>
    <w:p>
      <w:pPr>
        <w:pStyle w:val="Heading4"/>
        <w:numPr>
          <w:ilvl w:val="3"/>
          <w:numId w:val="1"/>
        </w:numPr>
        <w:rPr/>
      </w:pPr>
      <w:bookmarkStart w:id="485" w:name="__RefHeading___Toc9751370_417432637"/>
      <w:bookmarkStart w:id="486" w:name="_Toc171"/>
      <w:bookmarkEnd w:id="485"/>
      <w:r>
        <w:rPr>
          <w:rtl w:val="true"/>
        </w:rPr>
        <w:t>(</w:t>
      </w:r>
      <w:r>
        <w:rPr/>
        <w:t>33</w:t>
      </w:r>
      <w:r>
        <w:rPr>
          <w:rtl w:val="true"/>
        </w:rPr>
        <w:t xml:space="preserve">) </w:t>
      </w:r>
      <w:r>
        <w:rPr>
          <w:rtl w:val="true"/>
        </w:rPr>
        <w:t>باب ما یستحب ان یقال من الدعائم والتلقین والقرآن عند ادخال المیت فی قبره و</w:t>
      </w:r>
      <w:r>
        <w:rPr>
          <w:rtl w:val="true"/>
        </w:rPr>
        <w:t>...</w:t>
      </w:r>
      <w:bookmarkEnd w:id="486"/>
    </w:p>
    <w:p>
      <w:pPr>
        <w:pStyle w:val="BookText"/>
        <w:rPr/>
      </w:pPr>
      <w:r>
        <w:rPr>
          <w:rFonts w:ascii="IRNazanin" w:hAnsi="IRNazanin" w:eastAsia="IRNazanin"/>
          <w:color w:val="111111"/>
          <w:sz w:val="28"/>
          <w:sz w:val="28"/>
          <w:szCs w:val="28"/>
          <w:rtl w:val="true"/>
          <w:lang w:bidi="fa-IR"/>
        </w:rPr>
        <w:t>باب ما یستحب ان یقال من الدعائم والتلقین والقرآن عند ادخال المیت فی قبره وبعده واستحباب حل عقد کفنه</w:t>
      </w:r>
    </w:p>
    <w:p>
      <w:pPr>
        <w:pStyle w:val="BookText"/>
        <w:rPr/>
      </w:pPr>
      <w:r>
        <w:rPr>
          <w:rFonts w:ascii="IRNazanin" w:hAnsi="IRNazanin" w:eastAsia="IRNazanin"/>
          <w:color w:val="111111"/>
          <w:sz w:val="28"/>
          <w:sz w:val="28"/>
          <w:szCs w:val="28"/>
          <w:rtl w:val="true"/>
          <w:lang w:bidi="fa-IR"/>
        </w:rPr>
        <w:t>وان یجعل له وسادة من تراب ویضع خلف ظهره مدرة ویلصق خده بالأرض ویکشف وجهه ویحرکه عند التلقین</w:t>
      </w:r>
    </w:p>
    <w:p>
      <w:pPr>
        <w:pStyle w:val="BookText"/>
        <w:rPr/>
      </w:pPr>
      <w:r>
        <w:rPr>
          <w:rFonts w:eastAsia="IRNazanin" w:cs="IRNazanin"/>
          <w:color w:val="111111"/>
          <w:sz w:val="28"/>
          <w:szCs w:val="28"/>
          <w:lang w:bidi="fa-IR"/>
        </w:rPr>
        <w:t>4543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عن الحسن بن محبوب عن محمد بن</w:t>
      </w:r>
    </w:p>
    <w:p>
      <w:pPr>
        <w:pStyle w:val="BookText"/>
        <w:rPr/>
      </w:pPr>
      <w:r>
        <w:rPr>
          <w:rFonts w:ascii="IRNazanin" w:hAnsi="IRNazanin" w:eastAsia="IRNazanin"/>
          <w:color w:val="111111"/>
          <w:sz w:val="28"/>
          <w:sz w:val="28"/>
          <w:szCs w:val="28"/>
          <w:rtl w:val="true"/>
          <w:lang w:bidi="fa-IR"/>
        </w:rPr>
        <w:t>سنان عن إسحاق بن عمار قال سمعت أبا عبد الله علیه السلام یقول إذا نزلت فی قبر فقل</w:t>
      </w:r>
    </w:p>
    <w:p>
      <w:pPr>
        <w:pStyle w:val="BookText"/>
        <w:rPr/>
      </w:pPr>
      <w:r>
        <w:rPr>
          <w:rFonts w:ascii="IRNazanin" w:hAnsi="IRNazanin" w:eastAsia="IRNazanin"/>
          <w:color w:val="111111"/>
          <w:sz w:val="28"/>
          <w:sz w:val="28"/>
          <w:szCs w:val="28"/>
          <w:rtl w:val="true"/>
          <w:lang w:bidi="fa-IR"/>
        </w:rPr>
        <w:t xml:space="preserve">بسم الله وبالله وعلی ملة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تسل المیت سلا فإذا وضعته فی قبره فحل عقدته</w:t>
      </w:r>
    </w:p>
    <w:p>
      <w:pPr>
        <w:pStyle w:val="BookText"/>
        <w:rPr/>
      </w:pPr>
      <w:r>
        <w:rPr>
          <w:rFonts w:ascii="IRNazanin" w:hAnsi="IRNazanin" w:eastAsia="IRNazanin"/>
          <w:color w:val="111111"/>
          <w:sz w:val="28"/>
          <w:sz w:val="28"/>
          <w:szCs w:val="28"/>
          <w:rtl w:val="true"/>
          <w:lang w:bidi="fa-IR"/>
        </w:rPr>
        <w:t xml:space="preserve">وقل اللهم یا رب عبدک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عبدک نزل بک وأنت خیر منزول به اللهم ان کان</w:t>
      </w:r>
    </w:p>
    <w:p>
      <w:pPr>
        <w:pStyle w:val="BookText"/>
        <w:rPr/>
      </w:pPr>
      <w:r>
        <w:rPr>
          <w:rFonts w:ascii="IRNazanin" w:hAnsi="IRNazanin" w:eastAsia="IRNazanin"/>
          <w:color w:val="111111"/>
          <w:sz w:val="28"/>
          <w:sz w:val="28"/>
          <w:szCs w:val="28"/>
          <w:rtl w:val="true"/>
          <w:lang w:bidi="fa-IR"/>
        </w:rPr>
        <w:t>محسنا فزد فی احسانه وان کان مسیئا فتجاوز عنه وألحقه بنبیه محمد صلی الله علیه وآله</w:t>
      </w:r>
    </w:p>
    <w:p>
      <w:pPr>
        <w:pStyle w:val="BookText"/>
        <w:rPr/>
      </w:pPr>
      <w:r>
        <w:rPr>
          <w:rFonts w:ascii="IRNazanin" w:hAnsi="IRNazanin" w:eastAsia="IRNazanin"/>
          <w:color w:val="111111"/>
          <w:sz w:val="28"/>
          <w:sz w:val="28"/>
          <w:szCs w:val="28"/>
          <w:rtl w:val="true"/>
          <w:lang w:bidi="fa-IR"/>
        </w:rPr>
        <w:t xml:space="preserve">وصالح شیعته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واهدنا وإیاه إلی صراط مستقیم اللهم عفوک عفوک ثم تضع یدک الیسری علی عضده الأیسر وتحرکه تحریکا شدیدا ثم تقول یا فلان ابن فلان</w:t>
      </w:r>
    </w:p>
    <w:p>
      <w:pPr>
        <w:pStyle w:val="BookText"/>
        <w:rPr/>
      </w:pPr>
      <w:r>
        <w:rPr>
          <w:rFonts w:ascii="IRNazanin" w:hAnsi="IRNazanin" w:eastAsia="IRNazanin"/>
          <w:color w:val="111111"/>
          <w:sz w:val="28"/>
          <w:sz w:val="28"/>
          <w:szCs w:val="28"/>
          <w:rtl w:val="true"/>
          <w:lang w:bidi="fa-IR"/>
        </w:rPr>
        <w:t>إذا سئلت فقل الله ربی ومحمد نبیی والإسلام دینی والقرآن کتابی وعلی امامی</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حتی تستوفی </w:t>
      </w:r>
      <w:r>
        <w:rPr>
          <w:rStyle w:val="FootnoteAnchor"/>
          <w:rtl w:val="true"/>
        </w:rPr>
        <w:footnoteReference w:id="900"/>
      </w:r>
      <w:r>
        <w:rPr>
          <w:rFonts w:ascii="IRNazanin" w:hAnsi="IRNazanin" w:eastAsia="IRNazanin"/>
          <w:color w:val="111111"/>
          <w:sz w:val="28"/>
          <w:sz w:val="28"/>
          <w:szCs w:val="28"/>
          <w:rtl w:val="true"/>
          <w:lang w:bidi="fa-IR"/>
        </w:rPr>
        <w:t>الأئمة علیهم السلام ثم تعید علیه القول ثم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أفهمت یا فلان؟</w:t>
      </w:r>
    </w:p>
    <w:p>
      <w:pPr>
        <w:pStyle w:val="BookText"/>
        <w:rPr/>
      </w:pPr>
      <w:r>
        <w:rPr>
          <w:rFonts w:ascii="IRNazanin" w:hAnsi="IRNazanin" w:eastAsia="IRNazanin"/>
          <w:color w:val="111111"/>
          <w:sz w:val="28"/>
          <w:sz w:val="28"/>
          <w:szCs w:val="28"/>
          <w:rtl w:val="true"/>
          <w:lang w:bidi="fa-IR"/>
        </w:rPr>
        <w:t>وقال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یجیب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ثم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ثبتک الله بالقول الثابت</w:t>
      </w:r>
    </w:p>
    <w:p>
      <w:pPr>
        <w:pStyle w:val="BookText"/>
        <w:rPr/>
      </w:pPr>
      <w:r>
        <w:rPr>
          <w:rFonts w:ascii="IRNazanin" w:hAnsi="IRNazanin" w:eastAsia="IRNazanin"/>
          <w:color w:val="111111"/>
          <w:sz w:val="28"/>
          <w:sz w:val="28"/>
          <w:szCs w:val="28"/>
          <w:rtl w:val="true"/>
          <w:lang w:bidi="fa-IR"/>
        </w:rPr>
        <w:t>هداک الله إلی صراط مستقیم عرف الله بینک وبین أولیائک فی مستقر من رحمته ثم</w:t>
      </w:r>
    </w:p>
    <w:p>
      <w:pPr>
        <w:pStyle w:val="BookText"/>
        <w:rPr/>
      </w:pPr>
      <w:r>
        <w:rPr>
          <w:rFonts w:ascii="IRNazanin" w:hAnsi="IRNazanin" w:eastAsia="IRNazanin"/>
          <w:color w:val="111111"/>
          <w:sz w:val="28"/>
          <w:sz w:val="28"/>
          <w:szCs w:val="28"/>
          <w:rtl w:val="true"/>
          <w:lang w:bidi="fa-IR"/>
        </w:rPr>
        <w:t>تقول اللهم جاف الأرض عن جنبیه واصعد بروحه إلیک ولقنه منک برهانا اللهم</w:t>
      </w:r>
    </w:p>
    <w:p>
      <w:pPr>
        <w:pStyle w:val="BookText"/>
        <w:rPr/>
      </w:pPr>
      <w:r>
        <w:rPr>
          <w:rFonts w:ascii="IRNazanin" w:hAnsi="IRNazanin" w:eastAsia="IRNazanin"/>
          <w:color w:val="111111"/>
          <w:sz w:val="28"/>
          <w:sz w:val="28"/>
          <w:szCs w:val="28"/>
          <w:rtl w:val="true"/>
          <w:lang w:bidi="fa-IR"/>
        </w:rPr>
        <w:t>عفوک عفوک ثم تضع الطین واللبن فما دمت تضع الطین واللبن تقول اللهم صل</w:t>
      </w:r>
    </w:p>
    <w:p>
      <w:pPr>
        <w:pStyle w:val="BookText"/>
        <w:rPr/>
      </w:pPr>
      <w:r>
        <w:rPr>
          <w:rFonts w:ascii="IRNazanin" w:hAnsi="IRNazanin" w:eastAsia="IRNazanin"/>
          <w:color w:val="111111"/>
          <w:sz w:val="28"/>
          <w:sz w:val="28"/>
          <w:szCs w:val="28"/>
          <w:rtl w:val="true"/>
          <w:lang w:bidi="fa-IR"/>
        </w:rPr>
        <w:t>وحدته وآنس وحشته وآمن روعته واسکن الیه من رحمتک رحمة تغنیه بها عن</w:t>
      </w:r>
    </w:p>
    <w:p>
      <w:pPr>
        <w:pStyle w:val="BookText"/>
        <w:rPr/>
      </w:pPr>
      <w:r>
        <w:rPr>
          <w:rFonts w:ascii="IRNazanin" w:hAnsi="IRNazanin" w:eastAsia="IRNazanin"/>
          <w:color w:val="111111"/>
          <w:sz w:val="28"/>
          <w:sz w:val="28"/>
          <w:szCs w:val="28"/>
          <w:rtl w:val="true"/>
          <w:lang w:bidi="fa-IR"/>
        </w:rPr>
        <w:t>رحمة من سواک فإنما رحمتک للظالمین ثم تخرج من القبر وتقول إنا لله وإنا إلیه</w:t>
      </w:r>
    </w:p>
    <w:p>
      <w:pPr>
        <w:pStyle w:val="BookText"/>
        <w:rPr/>
      </w:pPr>
      <w:r>
        <w:rPr>
          <w:rFonts w:ascii="IRNazanin" w:hAnsi="IRNazanin" w:eastAsia="IRNazanin"/>
          <w:color w:val="111111"/>
          <w:sz w:val="28"/>
          <w:sz w:val="28"/>
          <w:szCs w:val="28"/>
          <w:rtl w:val="true"/>
          <w:lang w:bidi="fa-IR"/>
        </w:rPr>
        <w:t>راجعون اللهم ارفع درجته فی أعلی علیین واخلف علی عقبه فی الغابرین وعندک</w:t>
      </w:r>
    </w:p>
    <w:p>
      <w:pPr>
        <w:pStyle w:val="BookText"/>
        <w:rPr/>
      </w:pPr>
      <w:r>
        <w:rPr>
          <w:rFonts w:ascii="IRNazanin" w:hAnsi="IRNazanin" w:eastAsia="IRNazanin"/>
          <w:color w:val="111111"/>
          <w:sz w:val="28"/>
          <w:sz w:val="28"/>
          <w:szCs w:val="28"/>
          <w:rtl w:val="true"/>
          <w:lang w:bidi="fa-IR"/>
        </w:rPr>
        <w:t>نحتسبه یا رب العالمین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4544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إبراهیم عن أبیه عن حماد بن عیسی یب </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أخبرنی جماعة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بن موسی عن أبی العباس هارون بن محمد</w:t>
      </w:r>
    </w:p>
    <w:p>
      <w:pPr>
        <w:pStyle w:val="BookText"/>
        <w:rPr/>
      </w:pPr>
      <w:r>
        <w:rPr>
          <w:rFonts w:ascii="IRNazanin" w:hAnsi="IRNazanin" w:eastAsia="IRNazanin"/>
          <w:color w:val="111111"/>
          <w:sz w:val="28"/>
          <w:sz w:val="28"/>
          <w:szCs w:val="28"/>
          <w:rtl w:val="true"/>
          <w:lang w:bidi="fa-IR"/>
        </w:rPr>
        <w:t>عن علی بن الحسن وأخبرنی أحمد بن عبدون عن علی بن محمد بن الزبیر عن علی بن</w:t>
      </w:r>
    </w:p>
    <w:p>
      <w:pPr>
        <w:pStyle w:val="BookText"/>
        <w:rPr/>
      </w:pPr>
      <w:r>
        <w:rPr>
          <w:rFonts w:ascii="IRNazanin" w:hAnsi="IRNazanin" w:eastAsia="IRNazanin"/>
          <w:color w:val="111111"/>
          <w:sz w:val="28"/>
          <w:sz w:val="28"/>
          <w:szCs w:val="28"/>
          <w:rtl w:val="true"/>
          <w:lang w:bidi="fa-IR"/>
        </w:rPr>
        <w:t>الحسن عن علی بن مهزیار ومحمد بن إسماعیل أیضا عن حماد بن عیسی عن حریز</w:t>
      </w:r>
    </w:p>
    <w:p>
      <w:pPr>
        <w:pStyle w:val="BookText"/>
        <w:rPr/>
      </w:pPr>
      <w:r>
        <w:rPr>
          <w:rFonts w:ascii="IRNazanin" w:hAnsi="IRNazanin" w:eastAsia="IRNazanin"/>
          <w:color w:val="111111"/>
          <w:sz w:val="28"/>
          <w:sz w:val="28"/>
          <w:szCs w:val="28"/>
          <w:rtl w:val="true"/>
          <w:lang w:bidi="fa-IR"/>
        </w:rPr>
        <w:t xml:space="preserve">عن محمد بن مسلم عن أحدهما علیهما السلام قال إذا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المیت</w:t>
      </w:r>
      <w:r>
        <w:rPr>
          <w:rFonts w:eastAsia="IRNazanin" w:cs="IRNazanin"/>
          <w:color w:val="111111"/>
          <w:sz w:val="28"/>
          <w:szCs w:val="28"/>
          <w:rtl w:val="true"/>
          <w:lang w:bidi="fa-IR"/>
        </w:rPr>
        <w:t xml:space="preserve">) </w:t>
      </w:r>
      <w:r>
        <w:rPr>
          <w:rStyle w:val="FootnoteAnchor"/>
          <w:rtl w:val="true"/>
        </w:rPr>
        <w:footnoteReference w:id="901"/>
      </w:r>
      <w:r>
        <w:rPr>
          <w:rFonts w:ascii="IRNazanin" w:hAnsi="IRNazanin" w:eastAsia="IRNazanin"/>
          <w:color w:val="111111"/>
          <w:sz w:val="28"/>
          <w:sz w:val="28"/>
          <w:szCs w:val="28"/>
          <w:rtl w:val="true"/>
          <w:lang w:bidi="fa-IR"/>
        </w:rPr>
        <w:t>فی لحده</w:t>
      </w:r>
    </w:p>
    <w:p>
      <w:pPr>
        <w:pStyle w:val="BookText"/>
        <w:rPr/>
      </w:pPr>
      <w:r>
        <w:rPr>
          <w:rFonts w:ascii="IRNazanin" w:hAnsi="IRNazanin" w:eastAsia="IRNazanin"/>
          <w:color w:val="111111"/>
          <w:sz w:val="28"/>
          <w:sz w:val="28"/>
          <w:szCs w:val="28"/>
          <w:rtl w:val="true"/>
          <w:lang w:bidi="fa-IR"/>
        </w:rPr>
        <w:t xml:space="preserve">فقل بسم الله وفی سبیل الله وعلی ملة رسول الله 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عبدک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 بک وأنت خیر منزول به اللهم افسح له</w:t>
      </w:r>
    </w:p>
    <w:p>
      <w:pPr>
        <w:pStyle w:val="BookText"/>
        <w:rPr/>
      </w:pPr>
      <w:r>
        <w:rPr>
          <w:rFonts w:ascii="IRNazanin" w:hAnsi="IRNazanin" w:eastAsia="IRNazanin"/>
          <w:color w:val="111111"/>
          <w:sz w:val="28"/>
          <w:sz w:val="28"/>
          <w:szCs w:val="28"/>
          <w:rtl w:val="true"/>
          <w:lang w:bidi="fa-IR"/>
        </w:rPr>
        <w:t>فی قبره وألحقه بنبیه اللهم انا لا نعلم منه الا خیرا وأنت اعلم به فإذا وضعت علیه</w:t>
      </w:r>
    </w:p>
    <w:p>
      <w:pPr>
        <w:pStyle w:val="BookText"/>
        <w:rPr/>
      </w:pPr>
      <w:r>
        <w:rPr>
          <w:rFonts w:ascii="IRNazanin" w:hAnsi="IRNazanin" w:eastAsia="IRNazanin"/>
          <w:color w:val="111111"/>
          <w:sz w:val="28"/>
          <w:sz w:val="28"/>
          <w:szCs w:val="28"/>
          <w:rtl w:val="true"/>
          <w:lang w:bidi="fa-IR"/>
        </w:rPr>
        <w:t>اللبن فقل اللهم صل وحدته وآنس وحشته واسکن الیه من رحمتک رحمة تغنیه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رحمة من سواک فإذا خرجت من قبره فقل إنا لله وإنا إلیه راجعون</w:t>
      </w:r>
    </w:p>
    <w:p>
      <w:pPr>
        <w:pStyle w:val="BookText"/>
        <w:rPr/>
      </w:pPr>
      <w:r>
        <w:rPr>
          <w:rFonts w:ascii="IRNazanin" w:hAnsi="IRNazanin" w:eastAsia="IRNazanin"/>
          <w:color w:val="111111"/>
          <w:sz w:val="28"/>
          <w:sz w:val="28"/>
          <w:szCs w:val="28"/>
          <w:rtl w:val="true"/>
          <w:lang w:bidi="fa-IR"/>
        </w:rPr>
        <w:t>والحمد لله رب العالمین اللهم ارفع درجته فی علی علیین واخلف علی عقبه فی</w:t>
      </w:r>
    </w:p>
    <w:p>
      <w:pPr>
        <w:pStyle w:val="BookText"/>
        <w:rPr/>
      </w:pPr>
      <w:r>
        <w:rPr>
          <w:rFonts w:ascii="IRNazanin" w:hAnsi="IRNazanin" w:eastAsia="IRNazanin"/>
          <w:color w:val="111111"/>
          <w:sz w:val="28"/>
          <w:sz w:val="28"/>
          <w:szCs w:val="28"/>
          <w:rtl w:val="true"/>
          <w:lang w:bidi="fa-IR"/>
        </w:rPr>
        <w:t xml:space="preserve">الغابرین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وعندک نحتسبه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العالمین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4545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02"/>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 بن محمد عن عثمان بن عیسی</w:t>
      </w:r>
    </w:p>
    <w:p>
      <w:pPr>
        <w:pStyle w:val="BookText"/>
        <w:rPr/>
      </w:pPr>
      <w:r>
        <w:rPr>
          <w:rFonts w:ascii="IRNazanin" w:hAnsi="IRNazanin" w:eastAsia="IRNazanin"/>
          <w:color w:val="111111"/>
          <w:sz w:val="28"/>
          <w:sz w:val="28"/>
          <w:szCs w:val="28"/>
          <w:rtl w:val="true"/>
          <w:lang w:bidi="fa-IR"/>
        </w:rPr>
        <w:t xml:space="preserve">عن سماعة عن أبی عبد الله علیه السلام قال إذا وضعت المیت علی </w:t>
      </w:r>
      <w:r>
        <w:rPr>
          <w:rStyle w:val="FootnoteAnchor"/>
          <w:rtl w:val="true"/>
        </w:rPr>
        <w:footnoteReference w:id="903"/>
      </w:r>
      <w:r>
        <w:rPr>
          <w:rFonts w:ascii="IRNazanin" w:hAnsi="IRNazanin" w:eastAsia="IRNazanin"/>
          <w:color w:val="111111"/>
          <w:sz w:val="28"/>
          <w:sz w:val="28"/>
          <w:szCs w:val="28"/>
          <w:rtl w:val="true"/>
          <w:lang w:bidi="fa-IR"/>
        </w:rPr>
        <w:t xml:space="preserve">القبر قلت </w:t>
      </w:r>
      <w:r>
        <w:rPr>
          <w:rStyle w:val="FootnoteAnchor"/>
          <w:rtl w:val="true"/>
        </w:rPr>
        <w:footnoteReference w:id="904"/>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عبدک وابن أمتک نزل بک وأنت خیر منزول به</w:t>
      </w:r>
    </w:p>
    <w:p>
      <w:pPr>
        <w:pStyle w:val="BookText"/>
        <w:rPr/>
      </w:pPr>
      <w:r>
        <w:rPr>
          <w:rFonts w:ascii="IRNazanin" w:hAnsi="IRNazanin" w:eastAsia="IRNazanin"/>
          <w:color w:val="111111"/>
          <w:sz w:val="28"/>
          <w:sz w:val="28"/>
          <w:szCs w:val="28"/>
          <w:rtl w:val="true"/>
          <w:lang w:bidi="fa-IR"/>
        </w:rPr>
        <w:t>فإذا وضعته من قبل الرجلین ودلیته قلت بسم الله وبالله وعلی ملة رسول الله صلی الله علیه وآله اللهم</w:t>
      </w:r>
    </w:p>
    <w:p>
      <w:pPr>
        <w:pStyle w:val="BookText"/>
        <w:rPr/>
      </w:pPr>
      <w:r>
        <w:rPr>
          <w:rFonts w:ascii="IRNazanin" w:hAnsi="IRNazanin" w:eastAsia="IRNazanin"/>
          <w:color w:val="111111"/>
          <w:sz w:val="28"/>
          <w:sz w:val="28"/>
          <w:szCs w:val="28"/>
          <w:rtl w:val="true"/>
          <w:lang w:bidi="fa-IR"/>
        </w:rPr>
        <w:t>إلی رحمتک لا إلی عذابک اللهم افسح له فی قبره ولقنه حجته وثبته بالقول الثابت</w:t>
      </w:r>
    </w:p>
    <w:p>
      <w:pPr>
        <w:pStyle w:val="BookText"/>
        <w:rPr/>
      </w:pPr>
      <w:r>
        <w:rPr>
          <w:rFonts w:ascii="IRNazanin" w:hAnsi="IRNazanin" w:eastAsia="IRNazanin"/>
          <w:color w:val="111111"/>
          <w:sz w:val="28"/>
          <w:sz w:val="28"/>
          <w:szCs w:val="28"/>
          <w:rtl w:val="true"/>
          <w:lang w:bidi="fa-IR"/>
        </w:rPr>
        <w:t>وقنا وإیاه عذاب القبر وإذا سویت علیه التراب قل اللهم جاف الأرض عن جنبیه</w:t>
      </w:r>
    </w:p>
    <w:p>
      <w:pPr>
        <w:pStyle w:val="BookText"/>
        <w:rPr/>
      </w:pPr>
      <w:r>
        <w:rPr>
          <w:rFonts w:ascii="IRNazanin" w:hAnsi="IRNazanin" w:eastAsia="IRNazanin"/>
          <w:color w:val="111111"/>
          <w:sz w:val="28"/>
          <w:sz w:val="28"/>
          <w:szCs w:val="28"/>
          <w:rtl w:val="true"/>
          <w:lang w:bidi="fa-IR"/>
        </w:rPr>
        <w:t xml:space="preserve">واصعد </w:t>
      </w:r>
      <w:r>
        <w:rPr>
          <w:rStyle w:val="FootnoteAnchor"/>
          <w:rtl w:val="true"/>
        </w:rPr>
        <w:footnoteReference w:id="905"/>
      </w:r>
      <w:r>
        <w:rPr>
          <w:rFonts w:ascii="IRNazanin" w:hAnsi="IRNazanin" w:eastAsia="IRNazanin"/>
          <w:color w:val="111111"/>
          <w:sz w:val="28"/>
          <w:sz w:val="28"/>
          <w:szCs w:val="28"/>
          <w:rtl w:val="true"/>
          <w:lang w:bidi="fa-IR"/>
        </w:rPr>
        <w:t>روحه إلی أرواح المؤمنین فی علیین وألحقه بالصالحین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4546</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سهل بن زیاد ومحمد بن یحیی</w:t>
      </w:r>
    </w:p>
    <w:p>
      <w:pPr>
        <w:pStyle w:val="BookText"/>
        <w:rPr/>
      </w:pPr>
      <w:r>
        <w:rPr>
          <w:rFonts w:ascii="IRNazanin" w:hAnsi="IRNazanin" w:eastAsia="IRNazanin"/>
          <w:color w:val="111111"/>
          <w:sz w:val="28"/>
          <w:sz w:val="28"/>
          <w:szCs w:val="28"/>
          <w:rtl w:val="true"/>
          <w:lang w:bidi="fa-IR"/>
        </w:rPr>
        <w:t>عن أحمد بن محمد جمیعا عن ابن محبوب عن أبی أیوب عن سماعة قال قلت</w:t>
      </w:r>
    </w:p>
    <w:p>
      <w:pPr>
        <w:pStyle w:val="BookText"/>
        <w:rPr/>
      </w:pPr>
      <w:r>
        <w:rPr>
          <w:rFonts w:ascii="IRNazanin" w:hAnsi="IRNazanin" w:eastAsia="IRNazanin"/>
          <w:color w:val="111111"/>
          <w:sz w:val="28"/>
          <w:sz w:val="28"/>
          <w:szCs w:val="28"/>
          <w:rtl w:val="true"/>
          <w:lang w:bidi="fa-IR"/>
        </w:rPr>
        <w:t>لأبی عبد الله علیه السلام ما أقول إذا أدخلت المیت منا قبره قال قل اللهم هذا عبدک</w:t>
      </w:r>
    </w:p>
    <w:p>
      <w:pPr>
        <w:pStyle w:val="BookText"/>
        <w:rPr/>
      </w:pPr>
      <w:r>
        <w:rPr>
          <w:rFonts w:ascii="IRNazanin" w:hAnsi="IRNazanin" w:eastAsia="IRNazanin"/>
          <w:color w:val="111111"/>
          <w:sz w:val="28"/>
          <w:sz w:val="28"/>
          <w:szCs w:val="28"/>
          <w:rtl w:val="true"/>
          <w:lang w:bidi="fa-IR"/>
        </w:rPr>
        <w:t>فلان وابن عبدک قد نزل بک وأنت خیر منزول به وقد احتاج إلی رحمتک اللهم</w:t>
      </w:r>
    </w:p>
    <w:p>
      <w:pPr>
        <w:pStyle w:val="BookText"/>
        <w:rPr/>
      </w:pPr>
      <w:r>
        <w:rPr>
          <w:rFonts w:ascii="IRNazanin" w:hAnsi="IRNazanin" w:eastAsia="IRNazanin"/>
          <w:color w:val="111111"/>
          <w:sz w:val="28"/>
          <w:sz w:val="28"/>
          <w:szCs w:val="28"/>
          <w:rtl w:val="true"/>
          <w:lang w:bidi="fa-IR"/>
        </w:rPr>
        <w:t>ولا نعلم منه الا خیرا وأنت اعلم بسریرته ونحن الشهداء بعلانیته اللهم فجاف الأرض</w:t>
      </w:r>
    </w:p>
    <w:p>
      <w:pPr>
        <w:pStyle w:val="BookText"/>
        <w:rPr/>
      </w:pPr>
      <w:r>
        <w:rPr>
          <w:rFonts w:ascii="IRNazanin" w:hAnsi="IRNazanin" w:eastAsia="IRNazanin"/>
          <w:color w:val="111111"/>
          <w:sz w:val="28"/>
          <w:sz w:val="28"/>
          <w:szCs w:val="28"/>
          <w:rtl w:val="true"/>
          <w:lang w:bidi="fa-IR"/>
        </w:rPr>
        <w:t>عن جنبیه ولقنه حجته واجعل هذا الیوم خیر یوم أتی علیه واجعل هذا القبر خیر</w:t>
      </w:r>
    </w:p>
    <w:p>
      <w:pPr>
        <w:pStyle w:val="BookText"/>
        <w:rPr/>
      </w:pPr>
      <w:r>
        <w:rPr>
          <w:rFonts w:ascii="IRNazanin" w:hAnsi="IRNazanin" w:eastAsia="IRNazanin"/>
          <w:color w:val="111111"/>
          <w:sz w:val="28"/>
          <w:sz w:val="28"/>
          <w:szCs w:val="28"/>
          <w:rtl w:val="true"/>
          <w:lang w:bidi="fa-IR"/>
        </w:rPr>
        <w:t>بیت نزل فیه وصیره إلی خیر مما کان فیه ووسع له فی مدخله وآنس وحشته واغفر</w:t>
      </w:r>
    </w:p>
    <w:p>
      <w:pPr>
        <w:pStyle w:val="BookText"/>
        <w:rPr/>
      </w:pPr>
      <w:r>
        <w:rPr>
          <w:rFonts w:ascii="IRNazanin" w:hAnsi="IRNazanin" w:eastAsia="IRNazanin"/>
          <w:color w:val="111111"/>
          <w:sz w:val="28"/>
          <w:sz w:val="28"/>
          <w:szCs w:val="28"/>
          <w:rtl w:val="true"/>
          <w:lang w:bidi="fa-IR"/>
        </w:rPr>
        <w:t>ذنبه ولا تحرمنا اجره ولا تضلنا بعده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4547</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أیده الله عن أبی القاسم جعفر بن محمد</w:t>
      </w:r>
    </w:p>
    <w:p>
      <w:pPr>
        <w:pStyle w:val="BookText"/>
        <w:rPr/>
      </w:pPr>
      <w:r>
        <w:rPr>
          <w:rFonts w:ascii="IRNazanin" w:hAnsi="IRNazanin" w:eastAsia="IRNazanin"/>
          <w:color w:val="111111"/>
          <w:sz w:val="28"/>
          <w:sz w:val="28"/>
          <w:szCs w:val="28"/>
          <w:rtl w:val="true"/>
          <w:lang w:bidi="fa-IR"/>
        </w:rPr>
        <w:t xml:space="preserve">عن محمد بن یعقوب عن کا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أبی عمیر عن حماد</w:t>
      </w:r>
    </w:p>
    <w:p>
      <w:pPr>
        <w:pStyle w:val="BookText"/>
        <w:rPr/>
      </w:pPr>
      <w:r>
        <w:rPr>
          <w:rFonts w:ascii="IRNazanin" w:hAnsi="IRNazanin" w:eastAsia="IRNazanin"/>
          <w:color w:val="111111"/>
          <w:sz w:val="28"/>
          <w:sz w:val="28"/>
          <w:szCs w:val="28"/>
          <w:rtl w:val="true"/>
          <w:lang w:bidi="fa-IR"/>
        </w:rPr>
        <w:t>عن الحلبی عن أبی عبد الله علیه السلام قال إذا اتیت بالمیت القبر فسله من قبل</w:t>
      </w:r>
    </w:p>
    <w:p>
      <w:pPr>
        <w:pStyle w:val="BookText"/>
        <w:rPr/>
      </w:pPr>
      <w:r>
        <w:rPr>
          <w:rFonts w:ascii="IRNazanin" w:hAnsi="IRNazanin" w:eastAsia="IRNazanin"/>
          <w:color w:val="111111"/>
          <w:sz w:val="28"/>
          <w:sz w:val="28"/>
          <w:szCs w:val="28"/>
          <w:rtl w:val="true"/>
          <w:lang w:bidi="fa-IR"/>
        </w:rPr>
        <w:t xml:space="preserve">رجلیه </w:t>
      </w:r>
      <w:r>
        <w:rPr>
          <w:rStyle w:val="FootnoteAnchor"/>
          <w:rtl w:val="true"/>
        </w:rPr>
        <w:footnoteReference w:id="906"/>
      </w:r>
      <w:r>
        <w:rPr>
          <w:rFonts w:ascii="IRNazanin" w:hAnsi="IRNazanin" w:eastAsia="IRNazanin"/>
          <w:color w:val="111111"/>
          <w:sz w:val="28"/>
          <w:sz w:val="28"/>
          <w:szCs w:val="28"/>
          <w:rtl w:val="true"/>
          <w:lang w:bidi="fa-IR"/>
        </w:rPr>
        <w:t xml:space="preserve">فإذا وضعته فی القبر فاقرء آیة الکرسی وقل بسم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سبیل الله</w:t>
      </w:r>
    </w:p>
    <w:p>
      <w:pPr>
        <w:pStyle w:val="BookText"/>
        <w:rPr/>
      </w:pPr>
      <w:r>
        <w:rPr>
          <w:rFonts w:ascii="IRNazanin" w:hAnsi="IRNazanin" w:eastAsia="IRNazanin"/>
          <w:color w:val="111111"/>
          <w:sz w:val="28"/>
          <w:sz w:val="28"/>
          <w:szCs w:val="28"/>
          <w:rtl w:val="true"/>
          <w:lang w:bidi="fa-IR"/>
        </w:rPr>
        <w:t xml:space="preserve">وعلی ملة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صل علی محمد وآل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افسح</w:t>
      </w:r>
    </w:p>
    <w:p>
      <w:pPr>
        <w:pStyle w:val="BookText"/>
        <w:rPr/>
      </w:pPr>
      <w:r>
        <w:rPr>
          <w:rFonts w:ascii="IRNazanin" w:hAnsi="IRNazanin" w:eastAsia="IRNazanin"/>
          <w:color w:val="111111"/>
          <w:sz w:val="28"/>
          <w:sz w:val="28"/>
          <w:szCs w:val="28"/>
          <w:rtl w:val="true"/>
          <w:lang w:bidi="fa-IR"/>
        </w:rPr>
        <w:t xml:space="preserve">له فی قبره وألحقه بنبیه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وآله وقل کما قلت فی الصلاة</w:t>
      </w:r>
    </w:p>
    <w:p>
      <w:pPr>
        <w:pStyle w:val="BookText"/>
        <w:rPr/>
      </w:pPr>
      <w:r>
        <w:rPr>
          <w:rFonts w:ascii="IRNazanin" w:hAnsi="IRNazanin" w:eastAsia="IRNazanin"/>
          <w:color w:val="111111"/>
          <w:sz w:val="28"/>
          <w:sz w:val="28"/>
          <w:szCs w:val="28"/>
          <w:rtl w:val="true"/>
          <w:lang w:bidi="fa-IR"/>
        </w:rPr>
        <w:t xml:space="preserve">علیه مرة واحدة من عند اللهم ان کان محسنا فزد فی احسانه </w:t>
      </w:r>
      <w:r>
        <w:rPr>
          <w:rStyle w:val="FootnoteAnchor"/>
          <w:rtl w:val="true"/>
        </w:rPr>
        <w:footnoteReference w:id="907"/>
      </w:r>
      <w:r>
        <w:rPr>
          <w:rFonts w:ascii="IRNazanin" w:hAnsi="IRNazanin" w:eastAsia="IRNazanin"/>
          <w:color w:val="111111"/>
          <w:sz w:val="28"/>
          <w:sz w:val="28"/>
          <w:szCs w:val="28"/>
          <w:rtl w:val="true"/>
          <w:lang w:bidi="fa-IR"/>
        </w:rPr>
        <w:t>وان کان مسیئا فاغفر</w:t>
      </w:r>
    </w:p>
    <w:p>
      <w:pPr>
        <w:pStyle w:val="BookText"/>
        <w:rPr/>
      </w:pPr>
      <w:r>
        <w:rPr>
          <w:rFonts w:ascii="IRNazanin" w:hAnsi="IRNazanin" w:eastAsia="IRNazanin"/>
          <w:color w:val="111111"/>
          <w:sz w:val="28"/>
          <w:sz w:val="28"/>
          <w:szCs w:val="28"/>
          <w:rtl w:val="true"/>
          <w:lang w:bidi="fa-IR"/>
        </w:rPr>
        <w:t>له وارحمه وتجاوز عنه واستغفر له ما استطعت قال وکان علی بن الحسین علیهما السلام</w:t>
      </w:r>
    </w:p>
    <w:p>
      <w:pPr>
        <w:pStyle w:val="BookText"/>
        <w:rPr/>
      </w:pPr>
      <w:r>
        <w:rPr>
          <w:rFonts w:ascii="IRNazanin" w:hAnsi="IRNazanin" w:eastAsia="IRNazanin"/>
          <w:color w:val="111111"/>
          <w:sz w:val="28"/>
          <w:sz w:val="28"/>
          <w:szCs w:val="28"/>
          <w:rtl w:val="true"/>
          <w:lang w:bidi="fa-IR"/>
        </w:rPr>
        <w:t xml:space="preserve">إذا ادخل </w:t>
      </w:r>
      <w:r>
        <w:rPr>
          <w:rStyle w:val="FootnoteAnchor"/>
          <w:rtl w:val="true"/>
        </w:rPr>
        <w:footnoteReference w:id="9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القبر قال اللهم جاف الأرض عن جنبیه </w:t>
      </w:r>
      <w:r>
        <w:rPr>
          <w:rStyle w:val="FootnoteAnchor"/>
          <w:rtl w:val="true"/>
        </w:rPr>
        <w:footnoteReference w:id="909"/>
      </w:r>
      <w:r>
        <w:rPr>
          <w:rFonts w:ascii="IRNazanin" w:hAnsi="IRNazanin" w:eastAsia="IRNazanin"/>
          <w:color w:val="111111"/>
          <w:sz w:val="28"/>
          <w:sz w:val="28"/>
          <w:szCs w:val="28"/>
          <w:rtl w:val="true"/>
          <w:lang w:bidi="fa-IR"/>
        </w:rPr>
        <w:t>وصاعد عمله ولقه</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منک رضوانا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4548</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حماد عن حریز عن زرارة</w:t>
      </w:r>
    </w:p>
    <w:p>
      <w:pPr>
        <w:pStyle w:val="BookText"/>
        <w:rPr/>
      </w:pPr>
      <w:r>
        <w:rPr>
          <w:rFonts w:ascii="IRNazanin" w:hAnsi="IRNazanin" w:eastAsia="IRNazanin"/>
          <w:color w:val="111111"/>
          <w:sz w:val="28"/>
          <w:sz w:val="28"/>
          <w:szCs w:val="28"/>
          <w:rtl w:val="true"/>
          <w:lang w:bidi="fa-IR"/>
        </w:rPr>
        <w:t>قال إذا وضعت المیت فی لحده قرأت آیة الکرسی واضرب یدک علی منکبه الأیمن</w:t>
      </w:r>
    </w:p>
    <w:p>
      <w:pPr>
        <w:pStyle w:val="BookText"/>
        <w:rPr/>
      </w:pPr>
      <w:r>
        <w:rPr>
          <w:rFonts w:ascii="IRNazanin" w:hAnsi="IRNazanin" w:eastAsia="IRNazanin"/>
          <w:color w:val="111111"/>
          <w:sz w:val="28"/>
          <w:sz w:val="28"/>
          <w:szCs w:val="28"/>
          <w:rtl w:val="true"/>
          <w:lang w:bidi="fa-IR"/>
        </w:rPr>
        <w:t xml:space="preserve">ثم قل یا فلان 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رضیت بالله ربا وبالإسلام دینا وبمحمد صلی الله علیه وآله</w:t>
      </w:r>
    </w:p>
    <w:p>
      <w:pPr>
        <w:pStyle w:val="BookText"/>
        <w:rPr/>
      </w:pPr>
      <w:r>
        <w:rPr>
          <w:rFonts w:ascii="IRNazanin" w:hAnsi="IRNazanin" w:eastAsia="IRNazanin"/>
          <w:color w:val="111111"/>
          <w:sz w:val="28"/>
          <w:sz w:val="28"/>
          <w:szCs w:val="28"/>
          <w:rtl w:val="true"/>
          <w:lang w:bidi="fa-IR"/>
        </w:rPr>
        <w:t xml:space="preserve">نبیا وبعلی علیه السلام اماما وسم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4549</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حماد بن عیسی عن حریز عن زرارة</w:t>
      </w:r>
    </w:p>
    <w:p>
      <w:pPr>
        <w:pStyle w:val="BookText"/>
        <w:rPr/>
      </w:pPr>
      <w:r>
        <w:rPr>
          <w:rFonts w:ascii="IRNazanin" w:hAnsi="IRNazanin" w:eastAsia="IRNazanin"/>
          <w:color w:val="111111"/>
          <w:sz w:val="28"/>
          <w:sz w:val="28"/>
          <w:szCs w:val="28"/>
          <w:rtl w:val="true"/>
          <w:lang w:bidi="fa-IR"/>
        </w:rPr>
        <w:t>عن أبی جعفر علیه السلام قال قال إذا وضعت المیت فی لحده فقل بسم الله وفی</w:t>
      </w:r>
    </w:p>
    <w:p>
      <w:pPr>
        <w:pStyle w:val="BookText"/>
        <w:rPr/>
      </w:pPr>
      <w:r>
        <w:rPr>
          <w:rFonts w:ascii="IRNazanin" w:hAnsi="IRNazanin" w:eastAsia="IRNazanin"/>
          <w:color w:val="111111"/>
          <w:sz w:val="28"/>
          <w:sz w:val="28"/>
          <w:szCs w:val="28"/>
          <w:rtl w:val="true"/>
          <w:lang w:bidi="fa-IR"/>
        </w:rPr>
        <w:t>سبیل الله وعلی ملة رسول الله صلی الله علیه وآله واقرأ آیة الکرسی واضرب بیدک</w:t>
      </w:r>
    </w:p>
    <w:p>
      <w:pPr>
        <w:pStyle w:val="BookText"/>
        <w:rPr/>
      </w:pPr>
      <w:r>
        <w:rPr>
          <w:rFonts w:ascii="IRNazanin" w:hAnsi="IRNazanin" w:eastAsia="IRNazanin"/>
          <w:color w:val="111111"/>
          <w:sz w:val="28"/>
          <w:sz w:val="28"/>
          <w:szCs w:val="28"/>
          <w:rtl w:val="true"/>
          <w:lang w:bidi="fa-IR"/>
        </w:rPr>
        <w:t xml:space="preserve">علی منکبه الأیمن ثم قل یا فلان هل </w:t>
      </w:r>
      <w:r>
        <w:rPr>
          <w:rStyle w:val="FootnoteAnchor"/>
          <w:rtl w:val="true"/>
        </w:rPr>
        <w:footnoteReference w:id="910"/>
      </w:r>
      <w:r>
        <w:rPr>
          <w:rFonts w:ascii="IRNazanin" w:hAnsi="IRNazanin" w:eastAsia="IRNazanin"/>
          <w:color w:val="111111"/>
          <w:sz w:val="28"/>
          <w:sz w:val="28"/>
          <w:szCs w:val="28"/>
          <w:rtl w:val="true"/>
          <w:lang w:bidi="fa-IR"/>
        </w:rPr>
        <w:t>رضیت بالله ربا وبالإسلام دینا وبمحمد</w:t>
      </w:r>
    </w:p>
    <w:p>
      <w:pPr>
        <w:pStyle w:val="BookText"/>
        <w:rPr/>
      </w:pPr>
      <w:r>
        <w:rPr>
          <w:rFonts w:ascii="IRNazanin" w:hAnsi="IRNazanin" w:eastAsia="IRNazanin"/>
          <w:color w:val="111111"/>
          <w:sz w:val="28"/>
          <w:sz w:val="28"/>
          <w:szCs w:val="28"/>
          <w:rtl w:val="true"/>
          <w:lang w:bidi="fa-IR"/>
        </w:rPr>
        <w:t>صلی الله علیه وآله وسلم رسولا وبعلی اماما ویسمی امام زمانه فإذا حثی علیه</w:t>
      </w:r>
    </w:p>
    <w:p>
      <w:pPr>
        <w:pStyle w:val="BookText"/>
        <w:rPr/>
      </w:pPr>
      <w:r>
        <w:rPr>
          <w:rFonts w:ascii="IRNazanin" w:hAnsi="IRNazanin" w:eastAsia="IRNazanin"/>
          <w:color w:val="111111"/>
          <w:sz w:val="28"/>
          <w:sz w:val="28"/>
          <w:szCs w:val="28"/>
          <w:rtl w:val="true"/>
          <w:lang w:bidi="fa-IR"/>
        </w:rPr>
        <w:t xml:space="preserve">التراب وسوی قبره فضع کفک </w:t>
      </w:r>
      <w:r>
        <w:rPr>
          <w:rStyle w:val="FootnoteAnchor"/>
          <w:rtl w:val="true"/>
        </w:rPr>
        <w:footnoteReference w:id="911"/>
      </w:r>
      <w:r>
        <w:rPr>
          <w:rFonts w:ascii="IRNazanin" w:hAnsi="IRNazanin" w:eastAsia="IRNazanin"/>
          <w:color w:val="111111"/>
          <w:sz w:val="28"/>
          <w:sz w:val="28"/>
          <w:szCs w:val="28"/>
          <w:rtl w:val="true"/>
          <w:lang w:bidi="fa-IR"/>
        </w:rPr>
        <w:t>علی قبره عند رأسه وفرج أصابعک واغمز</w:t>
      </w:r>
    </w:p>
    <w:p>
      <w:pPr>
        <w:pStyle w:val="BookText"/>
        <w:rPr/>
      </w:pPr>
      <w:r>
        <w:rPr>
          <w:rFonts w:ascii="IRNazanin" w:hAnsi="IRNazanin" w:eastAsia="IRNazanin"/>
          <w:color w:val="111111"/>
          <w:sz w:val="28"/>
          <w:sz w:val="28"/>
          <w:szCs w:val="28"/>
          <w:rtl w:val="true"/>
          <w:lang w:bidi="fa-IR"/>
        </w:rPr>
        <w:t>کفک علیه بعد ما ینضح بالماء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4550</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فإذا دخلت القبر فاقرء أم الکتاب</w:t>
      </w:r>
    </w:p>
    <w:p>
      <w:pPr>
        <w:pStyle w:val="BookText"/>
        <w:rPr/>
      </w:pPr>
      <w:r>
        <w:rPr>
          <w:rFonts w:ascii="IRNazanin" w:hAnsi="IRNazanin" w:eastAsia="IRNazanin"/>
          <w:color w:val="111111"/>
          <w:sz w:val="28"/>
          <w:sz w:val="28"/>
          <w:szCs w:val="28"/>
          <w:rtl w:val="true"/>
          <w:lang w:bidi="fa-IR"/>
        </w:rPr>
        <w:t>والمعوذتین وآیة الکرسی فإذا توسطت المقبرة فاقرأ ألهاکم التکاثر واقرأ منها</w:t>
      </w:r>
    </w:p>
    <w:p>
      <w:pPr>
        <w:pStyle w:val="BookText"/>
        <w:rPr/>
      </w:pPr>
      <w:r>
        <w:rPr>
          <w:rFonts w:ascii="IRNazanin" w:hAnsi="IRNazanin" w:eastAsia="IRNazanin"/>
          <w:color w:val="111111"/>
          <w:sz w:val="28"/>
          <w:sz w:val="28"/>
          <w:szCs w:val="28"/>
          <w:rtl w:val="true"/>
          <w:lang w:bidi="fa-IR"/>
        </w:rPr>
        <w:t xml:space="preserve">خلقناکم وفیها نعیدکم ومنها نخرجکم تارة أخری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دخل یدک الیمنی</w:t>
      </w:r>
    </w:p>
    <w:p>
      <w:pPr>
        <w:pStyle w:val="BookText"/>
        <w:rPr/>
      </w:pPr>
      <w:r>
        <w:rPr>
          <w:rFonts w:ascii="IRNazanin" w:hAnsi="IRNazanin" w:eastAsia="IRNazanin"/>
          <w:color w:val="111111"/>
          <w:sz w:val="28"/>
          <w:sz w:val="28"/>
          <w:szCs w:val="28"/>
          <w:rtl w:val="true"/>
          <w:lang w:bidi="fa-IR"/>
        </w:rPr>
        <w:t>تحت منکبه الأیمن وتضع یدک الیسری علی منکبه الأیسر وتحرکه تحریکا شدیدا</w:t>
      </w:r>
    </w:p>
    <w:p>
      <w:pPr>
        <w:pStyle w:val="BookText"/>
        <w:rPr/>
      </w:pPr>
      <w:r>
        <w:rPr>
          <w:rFonts w:ascii="IRNazanin" w:hAnsi="IRNazanin" w:eastAsia="IRNazanin"/>
          <w:color w:val="111111"/>
          <w:sz w:val="28"/>
          <w:sz w:val="28"/>
          <w:szCs w:val="28"/>
          <w:rtl w:val="true"/>
          <w:lang w:bidi="fa-IR"/>
        </w:rPr>
        <w:t>وتقول یا فلان بن فلان الله ربک ومحمد نبیک والإسلام دینک وعلی ولیک وامامک</w:t>
      </w:r>
    </w:p>
    <w:p>
      <w:pPr>
        <w:pStyle w:val="BookText"/>
        <w:rPr/>
      </w:pPr>
      <w:r>
        <w:rPr>
          <w:rFonts w:ascii="IRNazanin" w:hAnsi="IRNazanin" w:eastAsia="IRNazanin"/>
          <w:color w:val="111111"/>
          <w:sz w:val="28"/>
          <w:sz w:val="28"/>
          <w:szCs w:val="28"/>
          <w:rtl w:val="true"/>
          <w:lang w:bidi="fa-IR"/>
        </w:rPr>
        <w:t>وتسمی الأئمة واحدا واحدا إلی آخرهم ثم تعید علیه التلقین مرة أخری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4551</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الهدایة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الصادق علیه السلام یقول من یضع المیت فی لحده</w:t>
      </w:r>
    </w:p>
    <w:p>
      <w:pPr>
        <w:pStyle w:val="BookText"/>
        <w:rPr/>
      </w:pPr>
      <w:r>
        <w:rPr>
          <w:rFonts w:ascii="IRNazanin" w:hAnsi="IRNazanin" w:eastAsia="IRNazanin"/>
          <w:color w:val="111111"/>
          <w:sz w:val="28"/>
          <w:sz w:val="28"/>
          <w:szCs w:val="28"/>
          <w:rtl w:val="true"/>
          <w:lang w:bidi="fa-IR"/>
        </w:rPr>
        <w:t>اللهم جاف الأرض عن جنبیه وصعد إلیک روحه ولقه منک رضوانا ثم یضع یده</w:t>
      </w:r>
    </w:p>
    <w:p>
      <w:pPr>
        <w:pStyle w:val="BookText"/>
        <w:rPr/>
      </w:pPr>
      <w:r>
        <w:rPr>
          <w:rFonts w:ascii="IRNazanin" w:hAnsi="IRNazanin" w:eastAsia="IRNazanin"/>
          <w:color w:val="111111"/>
          <w:sz w:val="28"/>
          <w:sz w:val="28"/>
          <w:szCs w:val="28"/>
          <w:rtl w:val="true"/>
          <w:lang w:bidi="fa-IR"/>
        </w:rPr>
        <w:t>الیسری علی منکبه الأیسر ویدخل یده الیمنی تحت منکبه الأیمن ویحرکه تحریکا</w:t>
      </w:r>
    </w:p>
    <w:p>
      <w:pPr>
        <w:pStyle w:val="BookText"/>
        <w:rPr/>
      </w:pPr>
      <w:r>
        <w:rPr>
          <w:rFonts w:ascii="IRNazanin" w:hAnsi="IRNazanin" w:eastAsia="IRNazanin"/>
          <w:color w:val="111111"/>
          <w:sz w:val="28"/>
          <w:sz w:val="28"/>
          <w:szCs w:val="28"/>
          <w:rtl w:val="true"/>
          <w:lang w:bidi="fa-IR"/>
        </w:rPr>
        <w:t>شدیدا ویقول یا فلان بن فلان الله ربک ومحمد نبیک والإسلام دینک والقرآن کتابک</w:t>
      </w:r>
    </w:p>
    <w:p>
      <w:pPr>
        <w:pStyle w:val="BookText"/>
        <w:rPr/>
      </w:pPr>
      <w:r>
        <w:rPr>
          <w:rFonts w:ascii="IRNazanin" w:hAnsi="IRNazanin" w:eastAsia="IRNazanin"/>
          <w:color w:val="111111"/>
          <w:sz w:val="28"/>
          <w:sz w:val="28"/>
          <w:szCs w:val="28"/>
          <w:rtl w:val="true"/>
          <w:lang w:bidi="fa-IR"/>
        </w:rPr>
        <w:t>والکعبة قبلتک وعلی ولیک وامامک ویسمی الأئمة واحدا واحدا إلی آخرهم حتی</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ینتهی إلی القائم علیه السلام أئمتک الهدی الأبرار ثم یعید علیه التلقین مرة أخری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4552</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عن أبی جعفر محمد بن علی عن محمد</w:t>
      </w:r>
    </w:p>
    <w:p>
      <w:pPr>
        <w:pStyle w:val="BookText"/>
        <w:rPr/>
      </w:pPr>
      <w:r>
        <w:rPr>
          <w:rFonts w:ascii="IRNazanin" w:hAnsi="IRNazanin" w:eastAsia="IRNazanin"/>
          <w:color w:val="111111"/>
          <w:sz w:val="28"/>
          <w:sz w:val="28"/>
          <w:szCs w:val="28"/>
          <w:rtl w:val="true"/>
          <w:lang w:bidi="fa-IR"/>
        </w:rPr>
        <w:t xml:space="preserve">بن الحسن عن أحمد بن إدریس عن کا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أحمد 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عن أبی</w:t>
      </w:r>
    </w:p>
    <w:p>
      <w:pPr>
        <w:pStyle w:val="BookText"/>
        <w:rPr/>
      </w:pPr>
      <w:r>
        <w:rPr>
          <w:rFonts w:ascii="IRNazanin" w:hAnsi="IRNazanin" w:eastAsia="IRNazanin"/>
          <w:color w:val="111111"/>
          <w:sz w:val="28"/>
          <w:sz w:val="28"/>
          <w:szCs w:val="28"/>
          <w:rtl w:val="true"/>
          <w:lang w:bidi="fa-IR"/>
        </w:rPr>
        <w:t>عبد الله علیه السلام قال إذا أردت أن تدفن المیت فلیکن اعقل من ینزل فی قبره</w:t>
      </w:r>
    </w:p>
    <w:p>
      <w:pPr>
        <w:pStyle w:val="BookText"/>
        <w:rPr/>
      </w:pPr>
      <w:r>
        <w:rPr>
          <w:rFonts w:ascii="IRNazanin" w:hAnsi="IRNazanin" w:eastAsia="IRNazanin"/>
          <w:color w:val="111111"/>
          <w:sz w:val="28"/>
          <w:sz w:val="28"/>
          <w:szCs w:val="28"/>
          <w:rtl w:val="true"/>
          <w:lang w:bidi="fa-IR"/>
        </w:rPr>
        <w:t xml:space="preserve">عند رأسه ولیکشف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خده الأیمن حتی یفضی به إلی الأرض ویدنی فمه</w:t>
      </w:r>
    </w:p>
    <w:p>
      <w:pPr>
        <w:pStyle w:val="BookText"/>
        <w:rPr/>
      </w:pPr>
      <w:r>
        <w:rPr>
          <w:rFonts w:ascii="IRNazanin" w:hAnsi="IRNazanin" w:eastAsia="IRNazanin"/>
          <w:color w:val="111111"/>
          <w:sz w:val="28"/>
          <w:sz w:val="28"/>
          <w:szCs w:val="28"/>
          <w:rtl w:val="true"/>
          <w:lang w:bidi="fa-IR"/>
        </w:rPr>
        <w:t xml:space="preserve">إلی سمعه ویقول اسمع افهم </w:t>
      </w:r>
      <w:r>
        <w:rPr>
          <w:rStyle w:val="FootnoteAnchor"/>
          <w:rtl w:val="true"/>
        </w:rPr>
        <w:footnoteReference w:id="912"/>
      </w:r>
      <w:r>
        <w:rPr>
          <w:rFonts w:ascii="IRNazanin" w:hAnsi="IRNazanin" w:eastAsia="IRNazanin"/>
          <w:color w:val="111111"/>
          <w:sz w:val="28"/>
          <w:sz w:val="28"/>
          <w:szCs w:val="28"/>
          <w:rtl w:val="true"/>
          <w:lang w:bidi="fa-IR"/>
        </w:rPr>
        <w:t>ثلاث مرات الله ربک ومحمد صلی الله علیه</w:t>
      </w:r>
    </w:p>
    <w:p>
      <w:pPr>
        <w:pStyle w:val="BookText"/>
        <w:rPr/>
      </w:pPr>
      <w:r>
        <w:rPr>
          <w:rFonts w:ascii="IRNazanin" w:hAnsi="IRNazanin" w:eastAsia="IRNazanin"/>
          <w:color w:val="111111"/>
          <w:sz w:val="28"/>
          <w:sz w:val="28"/>
          <w:szCs w:val="28"/>
          <w:rtl w:val="true"/>
          <w:lang w:bidi="fa-IR"/>
        </w:rPr>
        <w:t>وآله نبیک والإسلام دینک وفلان امامک اسمع وافهم واعدها علیه ثلاث مرات</w:t>
      </w:r>
    </w:p>
    <w:p>
      <w:pPr>
        <w:pStyle w:val="BookText"/>
        <w:rPr/>
      </w:pPr>
      <w:r>
        <w:rPr>
          <w:rFonts w:ascii="IRNazanin" w:hAnsi="IRNazanin" w:eastAsia="IRNazanin"/>
          <w:color w:val="111111"/>
          <w:sz w:val="28"/>
          <w:sz w:val="28"/>
          <w:szCs w:val="28"/>
          <w:rtl w:val="true"/>
          <w:lang w:bidi="fa-IR"/>
        </w:rPr>
        <w:t>أهذا التلقین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4553</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الحسین عن محمد بن أحمد بن علی عن عبد الله</w:t>
      </w:r>
    </w:p>
    <w:p>
      <w:pPr>
        <w:pStyle w:val="BookText"/>
        <w:rPr/>
      </w:pPr>
      <w:r>
        <w:rPr>
          <w:rFonts w:ascii="IRNazanin" w:hAnsi="IRNazanin" w:eastAsia="IRNazanin"/>
          <w:color w:val="111111"/>
          <w:sz w:val="28"/>
          <w:sz w:val="28"/>
          <w:szCs w:val="28"/>
          <w:rtl w:val="true"/>
          <w:lang w:bidi="fa-IR"/>
        </w:rPr>
        <w:t xml:space="preserve">ابن الصلت عن النضر بن سوید یب </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أیده الله عن أبی القاسم</w:t>
      </w:r>
    </w:p>
    <w:p>
      <w:pPr>
        <w:pStyle w:val="BookText"/>
        <w:rPr/>
      </w:pPr>
      <w:r>
        <w:rPr>
          <w:rFonts w:ascii="IRNazanin" w:hAnsi="IRNazanin" w:eastAsia="IRNazanin"/>
          <w:color w:val="111111"/>
          <w:sz w:val="28"/>
          <w:sz w:val="28"/>
          <w:szCs w:val="28"/>
          <w:rtl w:val="true"/>
          <w:lang w:bidi="fa-IR"/>
        </w:rPr>
        <w:t xml:space="preserve">جعفر بن محمد عن محمد بن یعقوب عن کا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w:t>
      </w:r>
    </w:p>
    <w:p>
      <w:pPr>
        <w:pStyle w:val="BookText"/>
        <w:rPr/>
      </w:pPr>
      <w:r>
        <w:rPr>
          <w:rFonts w:ascii="IRNazanin" w:hAnsi="IRNazanin" w:eastAsia="IRNazanin"/>
          <w:color w:val="111111"/>
          <w:sz w:val="28"/>
          <w:sz w:val="28"/>
          <w:szCs w:val="28"/>
          <w:rtl w:val="true"/>
          <w:lang w:bidi="fa-IR"/>
        </w:rPr>
        <w:t>بن عیسی عن الحسین بن سعید ومحمد بن خالد جمیعا عن النضر بن سوید عن یحیی</w:t>
      </w:r>
    </w:p>
    <w:p>
      <w:pPr>
        <w:pStyle w:val="BookText"/>
        <w:rPr/>
      </w:pPr>
      <w:r>
        <w:rPr>
          <w:rFonts w:ascii="IRNazanin" w:hAnsi="IRNazanin" w:eastAsia="IRNazanin"/>
          <w:color w:val="111111"/>
          <w:sz w:val="28"/>
          <w:sz w:val="28"/>
          <w:szCs w:val="28"/>
          <w:rtl w:val="true"/>
          <w:lang w:bidi="fa-IR"/>
        </w:rPr>
        <w:t>ابن عمران عن هارون بن خارجة عن أبی بصیر عن أبی عبد الله علیه السلام قال إذا</w:t>
      </w:r>
    </w:p>
    <w:p>
      <w:pPr>
        <w:pStyle w:val="BookText"/>
        <w:rPr/>
      </w:pPr>
      <w:r>
        <w:rPr>
          <w:rFonts w:ascii="IRNazanin" w:hAnsi="IRNazanin" w:eastAsia="IRNazanin"/>
          <w:color w:val="111111"/>
          <w:sz w:val="28"/>
          <w:sz w:val="28"/>
          <w:szCs w:val="28"/>
          <w:rtl w:val="true"/>
          <w:lang w:bidi="fa-IR"/>
        </w:rPr>
        <w:t>سللت المیت فقل بسم الله وبالله وعلی ملة رسول الله صلی الله علیه وآله اللهم إلی</w:t>
      </w:r>
    </w:p>
    <w:p>
      <w:pPr>
        <w:pStyle w:val="BookText"/>
        <w:rPr/>
      </w:pPr>
      <w:r>
        <w:rPr>
          <w:rFonts w:ascii="IRNazanin" w:hAnsi="IRNazanin" w:eastAsia="IRNazanin"/>
          <w:color w:val="111111"/>
          <w:sz w:val="28"/>
          <w:sz w:val="28"/>
          <w:szCs w:val="28"/>
          <w:rtl w:val="true"/>
          <w:lang w:bidi="fa-IR"/>
        </w:rPr>
        <w:t xml:space="preserve">رحمتک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إلی عذابک وإذا </w:t>
      </w:r>
      <w:r>
        <w:rPr>
          <w:rStyle w:val="FootnoteAnchor"/>
          <w:rtl w:val="true"/>
        </w:rPr>
        <w:footnoteReference w:id="913"/>
      </w:r>
      <w:r>
        <w:rPr>
          <w:rFonts w:ascii="IRNazanin" w:hAnsi="IRNazanin" w:eastAsia="IRNazanin"/>
          <w:color w:val="111111"/>
          <w:sz w:val="28"/>
          <w:sz w:val="28"/>
          <w:szCs w:val="28"/>
          <w:rtl w:val="true"/>
          <w:lang w:bidi="fa-IR"/>
        </w:rPr>
        <w:t>وضعته فی اللحد فضع یدک</w:t>
      </w:r>
      <w:r>
        <w:rPr>
          <w:rStyle w:val="FootnoteAnchor"/>
          <w:rtl w:val="true"/>
        </w:rPr>
        <w:footnoteReference w:id="914"/>
      </w:r>
    </w:p>
    <w:p>
      <w:pPr>
        <w:pStyle w:val="BookText"/>
        <w:rPr/>
      </w:pPr>
      <w:r>
        <w:rPr>
          <w:rFonts w:ascii="IRNazanin" w:hAnsi="IRNazanin" w:eastAsia="IRNazanin"/>
          <w:color w:val="111111"/>
          <w:sz w:val="28"/>
          <w:sz w:val="28"/>
          <w:szCs w:val="28"/>
          <w:rtl w:val="true"/>
          <w:lang w:bidi="fa-IR"/>
        </w:rPr>
        <w:t xml:space="preserve">علی اذنه </w:t>
      </w:r>
      <w:r>
        <w:rPr>
          <w:rStyle w:val="FootnoteAnchor"/>
          <w:rtl w:val="true"/>
        </w:rPr>
        <w:footnoteReference w:id="915"/>
      </w:r>
      <w:r>
        <w:rPr>
          <w:rFonts w:ascii="IRNazanin" w:hAnsi="IRNazanin" w:eastAsia="IRNazanin"/>
          <w:color w:val="111111"/>
          <w:sz w:val="28"/>
          <w:sz w:val="28"/>
          <w:szCs w:val="28"/>
          <w:rtl w:val="true"/>
          <w:lang w:bidi="fa-IR"/>
        </w:rPr>
        <w:t>فقل الله ربک والإسلام دینک ومحمد نبیک والقرآن کتابک وعلی</w:t>
      </w:r>
    </w:p>
    <w:p>
      <w:pPr>
        <w:pStyle w:val="BookText"/>
        <w:rPr/>
      </w:pPr>
      <w:r>
        <w:rPr>
          <w:rFonts w:ascii="IRNazanin" w:hAnsi="IRNazanin" w:eastAsia="IRNazanin"/>
          <w:color w:val="111111"/>
          <w:sz w:val="28"/>
          <w:sz w:val="28"/>
          <w:szCs w:val="28"/>
          <w:rtl w:val="true"/>
          <w:lang w:bidi="fa-IR"/>
        </w:rPr>
        <w:t>علیه السلام امامک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4554</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بالاسناد الأخیر عن کا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معلق فی 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سهل </w:t>
      </w:r>
      <w:r>
        <w:rPr>
          <w:rStyle w:val="FootnoteAnchor"/>
          <w:rtl w:val="true"/>
        </w:rPr>
        <w:footnoteReference w:id="916"/>
      </w:r>
      <w:r>
        <w:rPr>
          <w:rFonts w:ascii="IRNazanin" w:hAnsi="IRNazanin" w:eastAsia="IRNazanin"/>
          <w:color w:val="111111"/>
          <w:sz w:val="28"/>
          <w:sz w:val="28"/>
          <w:szCs w:val="28"/>
          <w:rtl w:val="true"/>
          <w:lang w:bidi="fa-IR"/>
        </w:rPr>
        <w:t xml:space="preserve">بن زیاد عن محمد بن سنان عن محمد بن عجلان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سله سلا رفیقا فإذا وضعته فی لحده فلیکن أولی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یلی رأسه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لیذکر اسم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ویصلی علی النبی صلی الله علیه وآله ویتعوذ</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الشیطان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الرجیم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فلیقرء فاتحة الکتاب والمعوذتین وقل هو الله أحد وآیة</w:t>
      </w:r>
    </w:p>
    <w:p>
      <w:pPr>
        <w:pStyle w:val="BookText"/>
        <w:rPr/>
      </w:pPr>
      <w:r>
        <w:rPr>
          <w:rFonts w:ascii="IRNazanin" w:hAnsi="IRNazanin" w:eastAsia="IRNazanin"/>
          <w:color w:val="111111"/>
          <w:sz w:val="28"/>
          <w:sz w:val="28"/>
          <w:szCs w:val="28"/>
          <w:rtl w:val="true"/>
          <w:lang w:bidi="fa-IR"/>
        </w:rPr>
        <w:t xml:space="preserve">الکرسی وان قدر ان یحسر عن خده ویلزقه </w:t>
      </w:r>
      <w:r>
        <w:rPr>
          <w:rStyle w:val="FootnoteAnchor"/>
          <w:rtl w:val="true"/>
        </w:rPr>
        <w:footnoteReference w:id="917"/>
      </w:r>
      <w:r>
        <w:rPr>
          <w:rFonts w:ascii="IRNazanin" w:hAnsi="IRNazanin" w:eastAsia="IRNazanin"/>
          <w:color w:val="111111"/>
          <w:sz w:val="28"/>
          <w:sz w:val="28"/>
          <w:szCs w:val="28"/>
          <w:rtl w:val="true"/>
          <w:lang w:bidi="fa-IR"/>
        </w:rPr>
        <w:t xml:space="preserve">بالأرض فعل ولیستشهد </w:t>
      </w:r>
      <w:r>
        <w:rPr>
          <w:rStyle w:val="FootnoteAnchor"/>
          <w:rtl w:val="true"/>
        </w:rPr>
        <w:footnoteReference w:id="918"/>
      </w:r>
      <w:r>
        <w:rPr>
          <w:rFonts w:ascii="IRNazanin" w:hAnsi="IRNazanin" w:eastAsia="IRNazanin"/>
          <w:color w:val="111111"/>
          <w:sz w:val="28"/>
          <w:sz w:val="28"/>
          <w:szCs w:val="28"/>
          <w:rtl w:val="true"/>
          <w:lang w:bidi="fa-IR"/>
        </w:rPr>
        <w:t>ویذکر ما</w:t>
      </w:r>
    </w:p>
    <w:p>
      <w:pPr>
        <w:pStyle w:val="BookText"/>
        <w:rPr/>
      </w:pPr>
      <w:r>
        <w:rPr>
          <w:rFonts w:ascii="IRNazanin" w:hAnsi="IRNazanin" w:eastAsia="IRNazanin"/>
          <w:color w:val="111111"/>
          <w:sz w:val="28"/>
          <w:sz w:val="28"/>
          <w:szCs w:val="28"/>
          <w:rtl w:val="true"/>
          <w:lang w:bidi="fa-IR"/>
        </w:rPr>
        <w:t>یعلم حتی ینتهی إلی صاحبه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4555</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الهدایة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الصادق علیه السلام إذا وضعت المیت فی</w:t>
      </w:r>
    </w:p>
    <w:p>
      <w:pPr>
        <w:pStyle w:val="BookText"/>
        <w:rPr/>
      </w:pPr>
      <w:r>
        <w:rPr>
          <w:rFonts w:ascii="IRNazanin" w:hAnsi="IRNazanin" w:eastAsia="IRNazanin"/>
          <w:color w:val="111111"/>
          <w:sz w:val="28"/>
          <w:sz w:val="28"/>
          <w:szCs w:val="28"/>
          <w:rtl w:val="true"/>
          <w:lang w:bidi="fa-IR"/>
        </w:rPr>
        <w:t>لحده فضعه علی یمینه مستقبل القبلة وحل عقد کفنه وضع خده علی التراب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4556</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سالم بن مکرم عن أبی عبد الله علیه السلام أنه قال</w:t>
      </w:r>
    </w:p>
    <w:p>
      <w:pPr>
        <w:pStyle w:val="BookText"/>
        <w:rPr/>
      </w:pPr>
      <w:r>
        <w:rPr>
          <w:rFonts w:ascii="IRNazanin" w:hAnsi="IRNazanin" w:eastAsia="IRNazanin"/>
          <w:color w:val="111111"/>
          <w:sz w:val="28"/>
          <w:sz w:val="28"/>
          <w:szCs w:val="28"/>
          <w:rtl w:val="true"/>
          <w:lang w:bidi="fa-IR"/>
        </w:rPr>
        <w:t>یجعل له وسادة من تراب ویجعل خلف ظهره مدرة لئلا یستلقی ویحل عقد کفنه کلها</w:t>
      </w:r>
    </w:p>
    <w:p>
      <w:pPr>
        <w:pStyle w:val="BookText"/>
        <w:rPr/>
      </w:pPr>
      <w:r>
        <w:rPr>
          <w:rFonts w:ascii="IRNazanin" w:hAnsi="IRNazanin" w:eastAsia="IRNazanin"/>
          <w:color w:val="111111"/>
          <w:sz w:val="28"/>
          <w:sz w:val="28"/>
          <w:szCs w:val="28"/>
          <w:rtl w:val="true"/>
          <w:lang w:bidi="fa-IR"/>
        </w:rPr>
        <w:t xml:space="preserve">ویکشف عن وجهه ثم یدعی له ویقال اللهم عبدک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أمتک</w:t>
      </w:r>
    </w:p>
    <w:p>
      <w:pPr>
        <w:pStyle w:val="BookText"/>
        <w:rPr/>
      </w:pPr>
      <w:r>
        <w:rPr>
          <w:rFonts w:ascii="IRNazanin" w:hAnsi="IRNazanin" w:eastAsia="IRNazanin"/>
          <w:color w:val="111111"/>
          <w:sz w:val="28"/>
          <w:sz w:val="28"/>
          <w:szCs w:val="28"/>
          <w:rtl w:val="true"/>
          <w:lang w:bidi="fa-IR"/>
        </w:rPr>
        <w:t>نزل بک وأنت خیر منزول به اللهم افسح له فی قبره ولقنه حجته وألحقه بنبیه وقه</w:t>
      </w:r>
    </w:p>
    <w:p>
      <w:pPr>
        <w:pStyle w:val="BookText"/>
        <w:rPr/>
      </w:pPr>
      <w:r>
        <w:rPr>
          <w:rFonts w:ascii="IRNazanin" w:hAnsi="IRNazanin" w:eastAsia="IRNazanin"/>
          <w:color w:val="111111"/>
          <w:sz w:val="28"/>
          <w:sz w:val="28"/>
          <w:szCs w:val="28"/>
          <w:rtl w:val="true"/>
          <w:lang w:bidi="fa-IR"/>
        </w:rPr>
        <w:t>شر منکر ونکیر ثم تدخل یدک الیمنی تحت منکبه الأیمن وتضع یدک الیسری علی</w:t>
      </w:r>
    </w:p>
    <w:p>
      <w:pPr>
        <w:pStyle w:val="BookText"/>
        <w:rPr/>
      </w:pPr>
      <w:r>
        <w:rPr>
          <w:rFonts w:ascii="IRNazanin" w:hAnsi="IRNazanin" w:eastAsia="IRNazanin"/>
          <w:color w:val="111111"/>
          <w:sz w:val="28"/>
          <w:sz w:val="28"/>
          <w:szCs w:val="28"/>
          <w:rtl w:val="true"/>
          <w:lang w:bidi="fa-IR"/>
        </w:rPr>
        <w:t>منکبه الأیسر وتحرکه تحریکا شدیدا وتقول یا فلان بن فلان الله ربک ومحمد نبیک</w:t>
      </w:r>
    </w:p>
    <w:p>
      <w:pPr>
        <w:pStyle w:val="BookText"/>
        <w:rPr/>
      </w:pPr>
      <w:r>
        <w:rPr>
          <w:rFonts w:ascii="IRNazanin" w:hAnsi="IRNazanin" w:eastAsia="IRNazanin"/>
          <w:color w:val="111111"/>
          <w:sz w:val="28"/>
          <w:sz w:val="28"/>
          <w:szCs w:val="28"/>
          <w:rtl w:val="true"/>
          <w:lang w:bidi="fa-IR"/>
        </w:rPr>
        <w:t xml:space="preserve">والإسلام دینک وعلی ولیک وامامک وتسمی الأئمة علیهم السلام واحدا </w:t>
      </w:r>
      <w:r>
        <w:rPr>
          <w:rStyle w:val="FootnoteAnchor"/>
          <w:rtl w:val="true"/>
        </w:rPr>
        <w:footnoteReference w:id="919"/>
      </w:r>
      <w:r>
        <w:rPr>
          <w:rFonts w:ascii="IRNazanin" w:hAnsi="IRNazanin" w:eastAsia="IRNazanin"/>
          <w:color w:val="111111"/>
          <w:sz w:val="28"/>
          <w:sz w:val="28"/>
          <w:szCs w:val="28"/>
          <w:rtl w:val="true"/>
          <w:lang w:bidi="fa-IR"/>
        </w:rPr>
        <w:t>بعد واحد</w:t>
      </w:r>
    </w:p>
    <w:p>
      <w:pPr>
        <w:pStyle w:val="BookText"/>
        <w:rPr/>
      </w:pPr>
      <w:r>
        <w:rPr>
          <w:rFonts w:ascii="IRNazanin" w:hAnsi="IRNazanin" w:eastAsia="IRNazanin"/>
          <w:color w:val="111111"/>
          <w:sz w:val="28"/>
          <w:sz w:val="28"/>
          <w:szCs w:val="28"/>
          <w:rtl w:val="true"/>
          <w:lang w:bidi="fa-IR"/>
        </w:rPr>
        <w:t xml:space="preserve">إلی آخرهم أئمتک أئمة هدی ابرار </w:t>
      </w:r>
      <w:r>
        <w:rPr>
          <w:rStyle w:val="FootnoteAnchor"/>
          <w:rtl w:val="true"/>
        </w:rPr>
        <w:footnoteReference w:id="920"/>
      </w:r>
      <w:r>
        <w:rPr>
          <w:rFonts w:ascii="IRNazanin" w:hAnsi="IRNazanin" w:eastAsia="IRNazanin"/>
          <w:color w:val="111111"/>
          <w:sz w:val="28"/>
          <w:sz w:val="28"/>
          <w:szCs w:val="28"/>
          <w:rtl w:val="true"/>
          <w:lang w:bidi="fa-IR"/>
        </w:rPr>
        <w:t>ثم تعید علیه التلقین مرة أخری فإذا</w:t>
      </w:r>
    </w:p>
    <w:p>
      <w:pPr>
        <w:pStyle w:val="BookText"/>
        <w:rPr/>
      </w:pPr>
      <w:r>
        <w:rPr>
          <w:rFonts w:ascii="IRNazanin" w:hAnsi="IRNazanin" w:eastAsia="IRNazanin"/>
          <w:color w:val="111111"/>
          <w:sz w:val="28"/>
          <w:sz w:val="28"/>
          <w:szCs w:val="28"/>
          <w:rtl w:val="true"/>
          <w:lang w:bidi="fa-IR"/>
        </w:rPr>
        <w:t>وضعت علیه اللبن فقل اللهم ارحم غربته وصل وحدته وآنس وحشته وآمن روعته</w:t>
      </w:r>
    </w:p>
    <w:p>
      <w:pPr>
        <w:pStyle w:val="BookText"/>
        <w:rPr/>
      </w:pPr>
      <w:r>
        <w:rPr>
          <w:rFonts w:ascii="IRNazanin" w:hAnsi="IRNazanin" w:eastAsia="IRNazanin"/>
          <w:color w:val="111111"/>
          <w:sz w:val="28"/>
          <w:sz w:val="28"/>
          <w:szCs w:val="28"/>
          <w:rtl w:val="true"/>
          <w:lang w:bidi="fa-IR"/>
        </w:rPr>
        <w:t>واسکن الیه من رحمتک رحمة یستغنی بها عن رحمة من سواک واحشره مع من</w:t>
      </w:r>
    </w:p>
    <w:p>
      <w:pPr>
        <w:pStyle w:val="BookText"/>
        <w:rPr/>
      </w:pPr>
      <w:r>
        <w:rPr>
          <w:rFonts w:ascii="IRNazanin" w:hAnsi="IRNazanin" w:eastAsia="IRNazanin"/>
          <w:color w:val="111111"/>
          <w:sz w:val="28"/>
          <w:sz w:val="28"/>
          <w:szCs w:val="28"/>
          <w:rtl w:val="true"/>
          <w:lang w:bidi="fa-IR"/>
        </w:rPr>
        <w:t>کان یتولاه ومتی زرت قبره فادع له بهذا الدعاء وأنت مستقبل القبلة ویداک علی</w:t>
      </w:r>
    </w:p>
    <w:p>
      <w:pPr>
        <w:pStyle w:val="BookText"/>
        <w:rPr/>
      </w:pPr>
      <w:r>
        <w:rPr>
          <w:rFonts w:ascii="IRNazanin" w:hAnsi="IRNazanin" w:eastAsia="IRNazanin"/>
          <w:color w:val="111111"/>
          <w:sz w:val="28"/>
          <w:sz w:val="28"/>
          <w:szCs w:val="28"/>
          <w:rtl w:val="true"/>
          <w:lang w:bidi="fa-IR"/>
        </w:rPr>
        <w:t>القبر فإذا خرجت من القبر فقل وأنت تنفض یدیک من التراب إنا لله وإنا إلیه</w:t>
      </w:r>
    </w:p>
    <w:p>
      <w:pPr>
        <w:pStyle w:val="BookText"/>
        <w:rPr/>
      </w:pPr>
      <w:r>
        <w:rPr>
          <w:rFonts w:ascii="IRNazanin" w:hAnsi="IRNazanin" w:eastAsia="IRNazanin"/>
          <w:color w:val="111111"/>
          <w:sz w:val="28"/>
          <w:sz w:val="28"/>
          <w:szCs w:val="28"/>
          <w:rtl w:val="true"/>
          <w:lang w:bidi="fa-IR"/>
        </w:rPr>
        <w:t>راجعون ثم احث التراب علیه بظهر کفیک ثلاث مرات وقل اللهم ایمانا بک</w:t>
      </w:r>
    </w:p>
    <w:p>
      <w:pPr>
        <w:pStyle w:val="BookText"/>
        <w:rPr/>
      </w:pPr>
      <w:r>
        <w:rPr>
          <w:rFonts w:ascii="IRNazanin" w:hAnsi="IRNazanin" w:eastAsia="IRNazanin"/>
          <w:color w:val="111111"/>
          <w:sz w:val="28"/>
          <w:sz w:val="28"/>
          <w:szCs w:val="28"/>
          <w:rtl w:val="true"/>
          <w:lang w:bidi="fa-IR"/>
        </w:rPr>
        <w:t>وتصدیقا بکتابک هذا ما وعدنا الله ورسوله وصدق الله ورسوله فإنه من فعل ذلک</w:t>
      </w:r>
    </w:p>
    <w:p>
      <w:pPr>
        <w:pStyle w:val="BookText"/>
        <w:rPr/>
      </w:pPr>
      <w:r>
        <w:rPr>
          <w:rFonts w:ascii="IRNazanin" w:hAnsi="IRNazanin" w:eastAsia="IRNazanin"/>
          <w:color w:val="111111"/>
          <w:sz w:val="28"/>
          <w:sz w:val="28"/>
          <w:szCs w:val="28"/>
          <w:rtl w:val="true"/>
          <w:lang w:bidi="fa-IR"/>
        </w:rPr>
        <w:t xml:space="preserve">وقال هذه الکلمات کتب الله له بکل ذرة حسنة فإذا سوی </w:t>
      </w:r>
      <w:r>
        <w:rPr>
          <w:rStyle w:val="FootnoteAnchor"/>
          <w:rtl w:val="true"/>
        </w:rPr>
        <w:footnoteReference w:id="921"/>
      </w:r>
      <w:r>
        <w:rPr>
          <w:rFonts w:ascii="IRNazanin" w:hAnsi="IRNazanin" w:eastAsia="IRNazanin"/>
          <w:color w:val="111111"/>
          <w:sz w:val="28"/>
          <w:sz w:val="28"/>
          <w:szCs w:val="28"/>
          <w:rtl w:val="true"/>
          <w:lang w:bidi="fa-IR"/>
        </w:rPr>
        <w:t>قبره فصب علی قبره</w:t>
      </w:r>
    </w:p>
    <w:p>
      <w:pPr>
        <w:pStyle w:val="BookText"/>
        <w:rPr/>
      </w:pPr>
      <w:r>
        <w:rPr>
          <w:rFonts w:ascii="IRNazanin" w:hAnsi="IRNazanin" w:eastAsia="IRNazanin"/>
          <w:color w:val="111111"/>
          <w:sz w:val="28"/>
          <w:sz w:val="28"/>
          <w:szCs w:val="28"/>
          <w:rtl w:val="true"/>
          <w:lang w:bidi="fa-IR"/>
        </w:rPr>
        <w:t>الماء وتجعل القبر امامک وأنت مستقبل القبلة وتبدء بصب الماء من عند رأسه</w:t>
      </w:r>
    </w:p>
    <w:p>
      <w:pPr>
        <w:pStyle w:val="BookText"/>
        <w:rPr/>
      </w:pPr>
      <w:r>
        <w:rPr>
          <w:rFonts w:ascii="IRNazanin" w:hAnsi="IRNazanin" w:eastAsia="IRNazanin"/>
          <w:color w:val="111111"/>
          <w:sz w:val="28"/>
          <w:sz w:val="28"/>
          <w:szCs w:val="28"/>
          <w:rtl w:val="true"/>
          <w:lang w:bidi="fa-IR"/>
        </w:rPr>
        <w:t>وتدور به علی قبره من أربع</w:t>
      </w:r>
      <w:r>
        <w:rPr>
          <w:rStyle w:val="FootnoteAnchor"/>
          <w:rtl w:val="true"/>
        </w:rPr>
        <w:footnoteReference w:id="922"/>
      </w:r>
      <w:r>
        <w:rPr>
          <w:rFonts w:ascii="IRNazanin" w:hAnsi="IRNazanin" w:eastAsia="IRNazanin"/>
          <w:color w:val="111111"/>
          <w:sz w:val="28"/>
          <w:sz w:val="28"/>
          <w:szCs w:val="28"/>
          <w:rtl w:val="true"/>
          <w:lang w:bidi="fa-IR"/>
        </w:rPr>
        <w:t>جوانبه حتی ترجع إلی الرأس من غیر أن</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تقطع الماء فان فضل من الماء شئ فصبه علی وسط القبر ثم ضع یدک علی القبر</w:t>
      </w:r>
    </w:p>
    <w:p>
      <w:pPr>
        <w:pStyle w:val="BookText"/>
        <w:rPr/>
      </w:pPr>
      <w:r>
        <w:rPr>
          <w:rFonts w:ascii="IRNazanin" w:hAnsi="IRNazanin" w:eastAsia="IRNazanin"/>
          <w:color w:val="111111"/>
          <w:sz w:val="28"/>
          <w:sz w:val="28"/>
          <w:szCs w:val="28"/>
          <w:rtl w:val="true"/>
          <w:lang w:bidi="fa-IR"/>
        </w:rPr>
        <w:t>وادع للمیت واستغفر 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4557</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القطب الراوندی فی دعواته قال قال الصادق علیه السلام</w:t>
      </w:r>
    </w:p>
    <w:p>
      <w:pPr>
        <w:pStyle w:val="BookText"/>
        <w:rPr/>
      </w:pPr>
      <w:r>
        <w:rPr>
          <w:rFonts w:ascii="IRNazanin" w:hAnsi="IRNazanin" w:eastAsia="IRNazanin"/>
          <w:color w:val="111111"/>
          <w:sz w:val="28"/>
          <w:sz w:val="28"/>
          <w:szCs w:val="28"/>
          <w:rtl w:val="true"/>
          <w:lang w:bidi="fa-IR"/>
        </w:rPr>
        <w:t>إذا نظرت إلی القبر فقل اللهم اجعلها روضة من ریاض الجنة ولا تجعلها حفرة من</w:t>
      </w:r>
    </w:p>
    <w:p>
      <w:pPr>
        <w:pStyle w:val="BookText"/>
        <w:rPr/>
      </w:pPr>
      <w:r>
        <w:rPr>
          <w:rFonts w:ascii="IRNazanin" w:hAnsi="IRNazanin" w:eastAsia="IRNazanin"/>
          <w:color w:val="111111"/>
          <w:sz w:val="28"/>
          <w:sz w:val="28"/>
          <w:szCs w:val="28"/>
          <w:rtl w:val="true"/>
          <w:lang w:bidi="fa-IR"/>
        </w:rPr>
        <w:t>حفر النیران وقال علیه السلام إذا تناولت المیت فقل بسم الله وبالله وعلی ملة رسول الله</w:t>
      </w:r>
    </w:p>
    <w:p>
      <w:pPr>
        <w:pStyle w:val="BookText"/>
        <w:rPr/>
      </w:pPr>
      <w:r>
        <w:rPr>
          <w:rFonts w:ascii="IRNazanin" w:hAnsi="IRNazanin" w:eastAsia="IRNazanin"/>
          <w:color w:val="111111"/>
          <w:sz w:val="28"/>
          <w:sz w:val="28"/>
          <w:szCs w:val="28"/>
          <w:rtl w:val="true"/>
          <w:lang w:bidi="fa-IR"/>
        </w:rPr>
        <w:t>صلی الله علیه وآله اللهم إلی رحمتک لا إلی عذابک ثم تسل المیت سلا فإذا وضعته</w:t>
      </w:r>
    </w:p>
    <w:p>
      <w:pPr>
        <w:pStyle w:val="BookText"/>
        <w:rPr/>
      </w:pPr>
      <w:r>
        <w:rPr>
          <w:rFonts w:ascii="IRNazanin" w:hAnsi="IRNazanin" w:eastAsia="IRNazanin"/>
          <w:color w:val="111111"/>
          <w:sz w:val="28"/>
          <w:sz w:val="28"/>
          <w:szCs w:val="28"/>
          <w:rtl w:val="true"/>
          <w:lang w:bidi="fa-IR"/>
        </w:rPr>
        <w:t>فی قبره فضعه علی یمینه مستقبل القبلة وحل عقد کفنه وضع خده علی التراب وقل</w:t>
      </w:r>
    </w:p>
    <w:p>
      <w:pPr>
        <w:pStyle w:val="BookText"/>
        <w:rPr/>
      </w:pPr>
      <w:r>
        <w:rPr>
          <w:rFonts w:ascii="IRNazanin" w:hAnsi="IRNazanin" w:eastAsia="IRNazanin"/>
          <w:color w:val="111111"/>
          <w:sz w:val="28"/>
          <w:sz w:val="28"/>
          <w:szCs w:val="28"/>
          <w:rtl w:val="true"/>
          <w:lang w:bidi="fa-IR"/>
        </w:rPr>
        <w:t>أعوذ بالله من الشیطان الرجیم بسم الله الرحمن الرحیم واقرأ الحمد وقل هو الله أحد</w:t>
      </w:r>
    </w:p>
    <w:p>
      <w:pPr>
        <w:pStyle w:val="BookText"/>
        <w:rPr/>
      </w:pPr>
      <w:r>
        <w:rPr>
          <w:rFonts w:ascii="IRNazanin" w:hAnsi="IRNazanin" w:eastAsia="IRNazanin"/>
          <w:color w:val="111111"/>
          <w:sz w:val="28"/>
          <w:sz w:val="28"/>
          <w:szCs w:val="28"/>
          <w:rtl w:val="true"/>
          <w:lang w:bidi="fa-IR"/>
        </w:rPr>
        <w:t>والمعوذتین وآیة الکرسی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قل اللهم یا رب عبدک وابن عبدک نزل بک وأنت خیر منزول به اللهم</w:t>
      </w:r>
    </w:p>
    <w:p>
      <w:pPr>
        <w:pStyle w:val="BookText"/>
        <w:rPr/>
      </w:pPr>
      <w:r>
        <w:rPr>
          <w:rFonts w:ascii="IRNazanin" w:hAnsi="IRNazanin" w:eastAsia="IRNazanin"/>
          <w:color w:val="111111"/>
          <w:sz w:val="28"/>
          <w:sz w:val="28"/>
          <w:szCs w:val="28"/>
          <w:rtl w:val="true"/>
          <w:lang w:bidi="fa-IR"/>
        </w:rPr>
        <w:t>ان کان محسنا فزد فی احسانه وان کان مسیئا فتجاوز عنه وألحقه بنبیه محمد صلی الله علیه وآله</w:t>
      </w:r>
    </w:p>
    <w:p>
      <w:pPr>
        <w:pStyle w:val="BookText"/>
        <w:rPr/>
      </w:pPr>
      <w:r>
        <w:rPr>
          <w:rFonts w:ascii="IRNazanin" w:hAnsi="IRNazanin" w:eastAsia="IRNazanin"/>
          <w:color w:val="111111"/>
          <w:sz w:val="28"/>
          <w:sz w:val="28"/>
          <w:szCs w:val="28"/>
          <w:rtl w:val="true"/>
          <w:lang w:bidi="fa-IR"/>
        </w:rPr>
        <w:t>وصالح شیعته واهدنا وإیاه إلی صراط مستقیم اللهم عفوک عفوک ثم تضع یدک</w:t>
      </w:r>
    </w:p>
    <w:p>
      <w:pPr>
        <w:pStyle w:val="BookText"/>
        <w:rPr/>
      </w:pPr>
      <w:r>
        <w:rPr>
          <w:rFonts w:ascii="IRNazanin" w:hAnsi="IRNazanin" w:eastAsia="IRNazanin"/>
          <w:color w:val="111111"/>
          <w:sz w:val="28"/>
          <w:sz w:val="28"/>
          <w:szCs w:val="28"/>
          <w:rtl w:val="true"/>
          <w:lang w:bidi="fa-IR"/>
        </w:rPr>
        <w:t>الیسری علی عضده الأیسر وتحرکه تحریکا شدیدا ثم تدنی فمک إلی اذنه وتقول</w:t>
      </w:r>
    </w:p>
    <w:p>
      <w:pPr>
        <w:pStyle w:val="BookText"/>
        <w:rPr/>
      </w:pPr>
      <w:r>
        <w:rPr>
          <w:rFonts w:ascii="IRNazanin" w:hAnsi="IRNazanin" w:eastAsia="IRNazanin"/>
          <w:color w:val="111111"/>
          <w:sz w:val="28"/>
          <w:sz w:val="28"/>
          <w:szCs w:val="28"/>
          <w:rtl w:val="true"/>
          <w:lang w:bidi="fa-IR"/>
        </w:rPr>
        <w:t>یا فلان إذا سئلت فقل الله ربی ومحمد نبیی والقرآن کتابی وعلی امامی حتی تسوق</w:t>
      </w:r>
    </w:p>
    <w:p>
      <w:pPr>
        <w:pStyle w:val="BookText"/>
        <w:rPr/>
      </w:pPr>
      <w:r>
        <w:rPr>
          <w:rFonts w:ascii="IRNazanin" w:hAnsi="IRNazanin" w:eastAsia="IRNazanin"/>
          <w:color w:val="111111"/>
          <w:sz w:val="28"/>
          <w:sz w:val="28"/>
          <w:szCs w:val="28"/>
          <w:rtl w:val="true"/>
          <w:lang w:bidi="fa-IR"/>
        </w:rPr>
        <w:t>الأئمة ثم تعود القول علیه ثلاثا ثم تقول أفهمت یا فلان وقال علیه السلام فإنه یجیب</w:t>
      </w:r>
    </w:p>
    <w:p>
      <w:pPr>
        <w:pStyle w:val="BookText"/>
        <w:rPr/>
      </w:pPr>
      <w:r>
        <w:rPr>
          <w:rFonts w:ascii="IRNazanin" w:hAnsi="IRNazanin" w:eastAsia="IRNazanin"/>
          <w:color w:val="111111"/>
          <w:sz w:val="28"/>
          <w:sz w:val="28"/>
          <w:szCs w:val="28"/>
          <w:rtl w:val="true"/>
          <w:lang w:bidi="fa-IR"/>
        </w:rPr>
        <w:t>ویقول نعم ثم تقول ثبتک الله بالقول الثابت وهداک الله إلی صراط مستقیم عرف الله</w:t>
      </w:r>
    </w:p>
    <w:p>
      <w:pPr>
        <w:pStyle w:val="BookText"/>
        <w:rPr/>
      </w:pPr>
      <w:r>
        <w:rPr>
          <w:rFonts w:ascii="IRNazanin" w:hAnsi="IRNazanin" w:eastAsia="IRNazanin"/>
          <w:color w:val="111111"/>
          <w:sz w:val="28"/>
          <w:sz w:val="28"/>
          <w:szCs w:val="28"/>
          <w:rtl w:val="true"/>
          <w:lang w:bidi="fa-IR"/>
        </w:rPr>
        <w:t>بینک وبین أولیائک فی مستقر رحمته ثم تقول اللهم جاف الأرض عن جنبیه واصعد</w:t>
      </w:r>
    </w:p>
    <w:p>
      <w:pPr>
        <w:pStyle w:val="BookText"/>
        <w:rPr/>
      </w:pPr>
      <w:r>
        <w:rPr>
          <w:rFonts w:ascii="IRNazanin" w:hAnsi="IRNazanin" w:eastAsia="IRNazanin"/>
          <w:color w:val="111111"/>
          <w:sz w:val="28"/>
          <w:sz w:val="28"/>
          <w:szCs w:val="28"/>
          <w:rtl w:val="true"/>
          <w:lang w:bidi="fa-IR"/>
        </w:rPr>
        <w:t>بروحه إلیک ولقنه منک برهانا اللهم عفوک عفوک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تضع الطین واللبن وإذا وضعت الطین واللبن تقول اللهم صل وحدته</w:t>
      </w:r>
    </w:p>
    <w:p>
      <w:pPr>
        <w:pStyle w:val="BookText"/>
        <w:rPr/>
      </w:pPr>
      <w:r>
        <w:rPr>
          <w:rFonts w:ascii="IRNazanin" w:hAnsi="IRNazanin" w:eastAsia="IRNazanin"/>
          <w:color w:val="111111"/>
          <w:sz w:val="28"/>
          <w:sz w:val="28"/>
          <w:szCs w:val="28"/>
          <w:rtl w:val="true"/>
          <w:lang w:bidi="fa-IR"/>
        </w:rPr>
        <w:t xml:space="preserve">وآنس وحشته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روعته واسکن الیه من رحمتک رحمة تغنیه بها عن رحمة</w:t>
      </w:r>
    </w:p>
    <w:p>
      <w:pPr>
        <w:pStyle w:val="BookText"/>
        <w:rPr/>
      </w:pPr>
      <w:r>
        <w:rPr>
          <w:rFonts w:ascii="IRNazanin" w:hAnsi="IRNazanin" w:eastAsia="IRNazanin"/>
          <w:color w:val="111111"/>
          <w:sz w:val="28"/>
          <w:sz w:val="28"/>
          <w:szCs w:val="28"/>
          <w:rtl w:val="true"/>
          <w:lang w:bidi="fa-IR"/>
        </w:rPr>
        <w:t>من سواک فإنما رحمتک للطالبین ثم تخرج من القبر وتقول إنا لله وإنا إلیه راجعون</w:t>
      </w:r>
    </w:p>
    <w:p>
      <w:pPr>
        <w:pStyle w:val="BookText"/>
        <w:rPr/>
      </w:pPr>
      <w:r>
        <w:rPr>
          <w:rFonts w:ascii="IRNazanin" w:hAnsi="IRNazanin" w:eastAsia="IRNazanin"/>
          <w:color w:val="111111"/>
          <w:sz w:val="28"/>
          <w:sz w:val="28"/>
          <w:szCs w:val="28"/>
          <w:rtl w:val="true"/>
          <w:lang w:bidi="fa-IR"/>
        </w:rPr>
        <w:t>اللهم ارفع درجته فی أعلی علیین واخلف علی عقبه فی الغابرین وعندک نحتسبه</w:t>
      </w:r>
    </w:p>
    <w:p>
      <w:pPr>
        <w:pStyle w:val="BookText"/>
        <w:rPr/>
      </w:pPr>
      <w:r>
        <w:rPr>
          <w:rFonts w:ascii="IRNazanin" w:hAnsi="IRNazanin" w:eastAsia="IRNazanin"/>
          <w:color w:val="111111"/>
          <w:sz w:val="28"/>
          <w:sz w:val="28"/>
          <w:szCs w:val="28"/>
          <w:rtl w:val="true"/>
          <w:lang w:bidi="fa-IR"/>
        </w:rPr>
        <w:t>یا رب العالمین 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5558</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وقل إذا نظرت إلی القبر اللهم اجعلها</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روضة من ریاض الجنة ولا تجعلها حفرة من حفر النیران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تناولت</w:t>
      </w:r>
    </w:p>
    <w:p>
      <w:pPr>
        <w:pStyle w:val="BookText"/>
        <w:rPr/>
      </w:pPr>
      <w:r>
        <w:rPr>
          <w:rFonts w:ascii="IRNazanin" w:hAnsi="IRNazanin" w:eastAsia="IRNazanin"/>
          <w:color w:val="111111"/>
          <w:sz w:val="28"/>
          <w:sz w:val="28"/>
          <w:szCs w:val="28"/>
          <w:rtl w:val="true"/>
          <w:lang w:bidi="fa-IR"/>
        </w:rPr>
        <w:t>المیت فقل بسم الله وبالله وفی سبیل الله وعلی ملة رسول الله ثم ضعه فی لحده علی</w:t>
      </w:r>
    </w:p>
    <w:p>
      <w:pPr>
        <w:pStyle w:val="BookText"/>
        <w:rPr/>
      </w:pPr>
      <w:r>
        <w:rPr>
          <w:rFonts w:ascii="IRNazanin" w:hAnsi="IRNazanin" w:eastAsia="IRNazanin"/>
          <w:color w:val="111111"/>
          <w:sz w:val="28"/>
          <w:sz w:val="28"/>
          <w:szCs w:val="28"/>
          <w:rtl w:val="true"/>
          <w:lang w:bidi="fa-IR"/>
        </w:rPr>
        <w:t>یمینه مستقبل القبلة وحل عقد کفنه وضع خده علی التراب وقل اللهم جاف الأرض</w:t>
      </w:r>
    </w:p>
    <w:p>
      <w:pPr>
        <w:pStyle w:val="BookText"/>
        <w:rPr/>
      </w:pPr>
      <w:r>
        <w:rPr>
          <w:rFonts w:ascii="IRNazanin" w:hAnsi="IRNazanin" w:eastAsia="IRNazanin"/>
          <w:color w:val="111111"/>
          <w:sz w:val="28"/>
          <w:sz w:val="28"/>
          <w:szCs w:val="28"/>
          <w:rtl w:val="true"/>
          <w:lang w:bidi="fa-IR"/>
        </w:rPr>
        <w:t xml:space="preserve">عن جنبیه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وصعد إلیک روحه ولقنه منک رضوانا فإذا وضعت علیه</w:t>
      </w:r>
    </w:p>
    <w:p>
      <w:pPr>
        <w:pStyle w:val="BookText"/>
        <w:rPr/>
      </w:pPr>
      <w:r>
        <w:rPr>
          <w:rFonts w:ascii="IRNazanin" w:hAnsi="IRNazanin" w:eastAsia="IRNazanin"/>
          <w:color w:val="111111"/>
          <w:sz w:val="28"/>
          <w:sz w:val="28"/>
          <w:szCs w:val="28"/>
          <w:rtl w:val="true"/>
          <w:lang w:bidi="fa-IR"/>
        </w:rPr>
        <w:t>اللبن فقل اللهم آنس وحشته وصل وحدته برحمتک اللهم عبدک ابن عبدک نزل بساحتک</w:t>
      </w:r>
    </w:p>
    <w:p>
      <w:pPr>
        <w:pStyle w:val="BookText"/>
        <w:rPr/>
      </w:pPr>
      <w:r>
        <w:rPr>
          <w:rFonts w:ascii="IRNazanin" w:hAnsi="IRNazanin" w:eastAsia="IRNazanin"/>
          <w:color w:val="111111"/>
          <w:sz w:val="28"/>
          <w:sz w:val="28"/>
          <w:szCs w:val="28"/>
          <w:rtl w:val="true"/>
          <w:lang w:bidi="fa-IR"/>
        </w:rPr>
        <w:t>وأنت خیر منزول به اللهم ان کان محسنا فزد فی احسانه وان کان مسیئا فتجاوز عنه</w:t>
      </w:r>
    </w:p>
    <w:p>
      <w:pPr>
        <w:pStyle w:val="BookText"/>
        <w:rPr/>
      </w:pPr>
      <w:r>
        <w:rPr>
          <w:rFonts w:ascii="IRNazanin" w:hAnsi="IRNazanin" w:eastAsia="IRNazanin"/>
          <w:color w:val="111111"/>
          <w:sz w:val="28"/>
          <w:sz w:val="28"/>
          <w:szCs w:val="28"/>
          <w:rtl w:val="true"/>
          <w:lang w:bidi="fa-IR"/>
        </w:rPr>
        <w:t xml:space="preserve">واغفر له انک أنت الغفور الرحیم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خرجت من القبر فقل وأنت تنفض</w:t>
      </w:r>
    </w:p>
    <w:p>
      <w:pPr>
        <w:pStyle w:val="BookText"/>
        <w:rPr/>
      </w:pPr>
      <w:r>
        <w:rPr>
          <w:rFonts w:ascii="IRNazanin" w:hAnsi="IRNazanin" w:eastAsia="IRNazanin"/>
          <w:color w:val="111111"/>
          <w:sz w:val="28"/>
          <w:sz w:val="28"/>
          <w:szCs w:val="28"/>
          <w:rtl w:val="true"/>
          <w:lang w:bidi="fa-IR"/>
        </w:rPr>
        <w:t>یدیک من التراب إنا لله وإنا إلیه راجعون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وإذا وضعته فی القبر فاقرأ آیة الکرسی وقل بسم الله وفی سبیل الله</w:t>
      </w:r>
    </w:p>
    <w:p>
      <w:pPr>
        <w:pStyle w:val="BookText"/>
        <w:rPr/>
      </w:pPr>
      <w:r>
        <w:rPr>
          <w:rFonts w:ascii="IRNazanin" w:hAnsi="IRNazanin" w:eastAsia="IRNazanin"/>
          <w:color w:val="111111"/>
          <w:sz w:val="28"/>
          <w:sz w:val="28"/>
          <w:szCs w:val="28"/>
          <w:rtl w:val="true"/>
          <w:lang w:bidi="fa-IR"/>
        </w:rPr>
        <w:t>وعلی ملة رسول الله اللهم افسح له فی قبره وألحقه بنبیه وقل کما قلت فی الصلاة</w:t>
      </w:r>
    </w:p>
    <w:p>
      <w:pPr>
        <w:pStyle w:val="BookText"/>
        <w:rPr/>
      </w:pPr>
      <w:r>
        <w:rPr>
          <w:rFonts w:ascii="Amiri" w:hAnsi="Amiri" w:eastAsia="Amiri" w:cs="Amiri"/>
          <w:color w:val="111111"/>
          <w:sz w:val="28"/>
          <w:sz w:val="28"/>
          <w:szCs w:val="28"/>
          <w:rtl w:val="true"/>
          <w:lang w:bidi="ar-SA"/>
        </w:rPr>
        <w:t>مرة واحدة واستغفر الله ما استطعت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4559</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الهدایة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نظرت إلی القبر فقل اللهم اجعلها روضة من</w:t>
      </w:r>
    </w:p>
    <w:p>
      <w:pPr>
        <w:pStyle w:val="BookText"/>
        <w:rPr/>
      </w:pPr>
      <w:r>
        <w:rPr>
          <w:rFonts w:ascii="IRNazanin" w:hAnsi="IRNazanin" w:eastAsia="IRNazanin"/>
          <w:color w:val="111111"/>
          <w:sz w:val="28"/>
          <w:sz w:val="28"/>
          <w:szCs w:val="28"/>
          <w:rtl w:val="true"/>
          <w:lang w:bidi="fa-IR"/>
        </w:rPr>
        <w:t>ریاض الجنة ولا تجعلها حفرة من حفر النیران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الصادق علیه السلام إذا وضعت اللبن علی اللحد فقل اللهم آنس</w:t>
      </w:r>
    </w:p>
    <w:p>
      <w:pPr>
        <w:pStyle w:val="BookText"/>
        <w:rPr/>
      </w:pPr>
      <w:r>
        <w:rPr>
          <w:rFonts w:ascii="IRNazanin" w:hAnsi="IRNazanin" w:eastAsia="IRNazanin"/>
          <w:color w:val="111111"/>
          <w:sz w:val="28"/>
          <w:sz w:val="28"/>
          <w:szCs w:val="28"/>
          <w:rtl w:val="true"/>
          <w:lang w:bidi="fa-IR"/>
        </w:rPr>
        <w:t>وحشته وصل وحدته وارحم غربته وآمن روعته واسکن الیه من رحمتک رحمة</w:t>
      </w:r>
    </w:p>
    <w:p>
      <w:pPr>
        <w:pStyle w:val="BookText"/>
        <w:rPr/>
      </w:pPr>
      <w:r>
        <w:rPr>
          <w:rFonts w:ascii="IRNazanin" w:hAnsi="IRNazanin" w:eastAsia="IRNazanin"/>
          <w:color w:val="111111"/>
          <w:sz w:val="28"/>
          <w:sz w:val="28"/>
          <w:szCs w:val="28"/>
          <w:rtl w:val="true"/>
          <w:lang w:bidi="fa-IR"/>
        </w:rPr>
        <w:t>واسعة یستغنی بها عن رحمة من سواک واحشره مع من کان یتولاه وتقول متی زرت</w:t>
      </w:r>
    </w:p>
    <w:p>
      <w:pPr>
        <w:pStyle w:val="BookText"/>
        <w:rPr/>
      </w:pPr>
      <w:r>
        <w:rPr>
          <w:rFonts w:ascii="IRNazanin" w:hAnsi="IRNazanin" w:eastAsia="IRNazanin"/>
          <w:color w:val="111111"/>
          <w:sz w:val="28"/>
          <w:sz w:val="28"/>
          <w:szCs w:val="28"/>
          <w:rtl w:val="true"/>
          <w:lang w:bidi="fa-IR"/>
        </w:rPr>
        <w:t>قبره هذا القول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 إذا خرجت من القبر فقل وأنت تنفض یدیک من التراب</w:t>
      </w:r>
    </w:p>
    <w:p>
      <w:pPr>
        <w:pStyle w:val="BookText"/>
        <w:rPr/>
      </w:pPr>
      <w:r>
        <w:rPr>
          <w:rFonts w:ascii="IRNazanin" w:hAnsi="IRNazanin" w:eastAsia="IRNazanin"/>
          <w:color w:val="111111"/>
          <w:sz w:val="28"/>
          <w:sz w:val="28"/>
          <w:szCs w:val="28"/>
          <w:rtl w:val="true"/>
          <w:lang w:bidi="fa-IR"/>
        </w:rPr>
        <w:t>إنا لله وإنا إلیه راجعون ثم احث التراب علیه بظهر کفیک ثلاث مرات وقل اللهم</w:t>
      </w:r>
    </w:p>
    <w:p>
      <w:pPr>
        <w:pStyle w:val="BookText"/>
        <w:rPr/>
      </w:pPr>
      <w:r>
        <w:rPr>
          <w:rFonts w:ascii="IRNazanin" w:hAnsi="IRNazanin" w:eastAsia="IRNazanin"/>
          <w:color w:val="111111"/>
          <w:sz w:val="28"/>
          <w:sz w:val="28"/>
          <w:szCs w:val="28"/>
          <w:rtl w:val="true"/>
          <w:lang w:bidi="fa-IR"/>
        </w:rPr>
        <w:t>ایمانا بک وتصدیقا بکتابک هذا ما وعدنا الله ورسوله وصدق الله ورسوله فإنه من</w:t>
      </w:r>
    </w:p>
    <w:p>
      <w:pPr>
        <w:pStyle w:val="BookText"/>
        <w:rPr/>
      </w:pPr>
      <w:r>
        <w:rPr>
          <w:rFonts w:ascii="IRNazanin" w:hAnsi="IRNazanin" w:eastAsia="IRNazanin"/>
          <w:color w:val="111111"/>
          <w:sz w:val="28"/>
          <w:sz w:val="28"/>
          <w:szCs w:val="28"/>
          <w:rtl w:val="true"/>
          <w:lang w:bidi="fa-IR"/>
        </w:rPr>
        <w:t>فعل ذلک وقال هذه الکلمات کتب الله له بکل ذرة حسنة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4560</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203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بن أبی طالب علیه السلام قال</w:t>
      </w:r>
    </w:p>
    <w:p>
      <w:pPr>
        <w:pStyle w:val="BookText"/>
        <w:rPr/>
      </w:pPr>
      <w:r>
        <w:rPr>
          <w:rFonts w:ascii="IRNazanin" w:hAnsi="IRNazanin" w:eastAsia="IRNazanin"/>
          <w:color w:val="111111"/>
          <w:sz w:val="28"/>
          <w:sz w:val="28"/>
          <w:szCs w:val="28"/>
          <w:rtl w:val="true"/>
          <w:lang w:bidi="fa-IR"/>
        </w:rPr>
        <w:t>قال رسول الله صلی الله علیه وآله إذا وضعتم المیت فی قبره فقولوا عبد الله نزل بک</w:t>
      </w:r>
    </w:p>
    <w:p>
      <w:pPr>
        <w:pStyle w:val="BookText"/>
        <w:rPr/>
      </w:pPr>
      <w:r>
        <w:rPr>
          <w:rFonts w:ascii="IRNazanin" w:hAnsi="IRNazanin" w:eastAsia="IRNazanin"/>
          <w:color w:val="111111"/>
          <w:sz w:val="28"/>
          <w:sz w:val="28"/>
          <w:szCs w:val="28"/>
          <w:rtl w:val="true"/>
          <w:lang w:bidi="fa-IR"/>
        </w:rPr>
        <w:t>وأنت خیر منزول به اللهم جاف الأرض عن جنبیه وافتح أبواب السماء لروحه</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وثبت عند المسائلة منطقه وتقبله بقبول حسن فانا لا نعلم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خیرا وأنت</w:t>
      </w:r>
    </w:p>
    <w:p>
      <w:pPr>
        <w:pStyle w:val="BookText"/>
        <w:rPr/>
      </w:pPr>
      <w:r>
        <w:rPr>
          <w:rFonts w:ascii="IRNazanin" w:hAnsi="IRNazanin" w:eastAsia="IRNazanin"/>
          <w:color w:val="111111"/>
          <w:sz w:val="28"/>
          <w:sz w:val="28"/>
          <w:szCs w:val="28"/>
          <w:rtl w:val="true"/>
          <w:lang w:bidi="fa-IR"/>
        </w:rPr>
        <w:t>اعلم به منا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4561</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202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بن أبی طالب علیه السلام انه کان إذا</w:t>
      </w:r>
    </w:p>
    <w:p>
      <w:pPr>
        <w:pStyle w:val="BookText"/>
        <w:rPr/>
      </w:pPr>
      <w:r>
        <w:rPr>
          <w:rFonts w:ascii="IRNazanin" w:hAnsi="IRNazanin" w:eastAsia="IRNazanin"/>
          <w:color w:val="111111"/>
          <w:sz w:val="28"/>
          <w:sz w:val="28"/>
          <w:szCs w:val="28"/>
          <w:rtl w:val="true"/>
          <w:lang w:bidi="fa-IR"/>
        </w:rPr>
        <w:t>وضع المیت فی قبره قال بسم الله وعلی ملة رسول الله اللهم افسح له فی قبره ونوره</w:t>
      </w:r>
    </w:p>
    <w:p>
      <w:pPr>
        <w:pStyle w:val="BookText"/>
        <w:rPr/>
      </w:pPr>
      <w:r>
        <w:rPr>
          <w:rFonts w:ascii="IRNazanin" w:hAnsi="IRNazanin" w:eastAsia="IRNazanin"/>
          <w:color w:val="111111"/>
          <w:sz w:val="28"/>
          <w:sz w:val="28"/>
          <w:szCs w:val="28"/>
          <w:rtl w:val="true"/>
          <w:lang w:bidi="fa-IR"/>
        </w:rPr>
        <w:t>له وألحقه بنبیه وأنت عنه راض غیر غضبان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4562</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284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علی علیه السلام انه شهد رسول الله صلی الله علیه وآله حضر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دفن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جنازة رجل من بنی عبد المطلب فلما أنزلوه فی قبره قال ضعوه فی</w:t>
      </w:r>
    </w:p>
    <w:p>
      <w:pPr>
        <w:pStyle w:val="BookText"/>
        <w:rPr/>
      </w:pPr>
      <w:r>
        <w:rPr>
          <w:rFonts w:ascii="IRNazanin" w:hAnsi="IRNazanin" w:eastAsia="IRNazanin"/>
          <w:color w:val="111111"/>
          <w:sz w:val="28"/>
          <w:sz w:val="28"/>
          <w:szCs w:val="28"/>
          <w:rtl w:val="true"/>
          <w:lang w:bidi="fa-IR"/>
        </w:rPr>
        <w:t>لحده علی جنبه الأیمن مستقبل القبلة ولا تکبوه لوجهه ولا تلقوه لقفاه ثم قال للذی</w:t>
      </w:r>
    </w:p>
    <w:p>
      <w:pPr>
        <w:pStyle w:val="BookText"/>
        <w:rPr/>
      </w:pPr>
      <w:r>
        <w:rPr>
          <w:rFonts w:ascii="IRNazanin" w:hAnsi="IRNazanin" w:eastAsia="IRNazanin"/>
          <w:color w:val="111111"/>
          <w:sz w:val="28"/>
          <w:sz w:val="28"/>
          <w:szCs w:val="28"/>
          <w:rtl w:val="true"/>
          <w:lang w:bidi="fa-IR"/>
        </w:rPr>
        <w:t>ولیه ضع یدک علی انفه حتی یتبین لک استقباله القبلة ثم قال قولوا اللهم لقنه حجته</w:t>
      </w:r>
    </w:p>
    <w:p>
      <w:pPr>
        <w:pStyle w:val="BookText"/>
        <w:rPr/>
      </w:pPr>
      <w:r>
        <w:rPr>
          <w:rFonts w:ascii="IRNazanin" w:hAnsi="IRNazanin" w:eastAsia="IRNazanin"/>
          <w:color w:val="111111"/>
          <w:sz w:val="28"/>
          <w:sz w:val="28"/>
          <w:szCs w:val="28"/>
          <w:rtl w:val="true"/>
          <w:lang w:bidi="fa-IR"/>
        </w:rPr>
        <w:t>وصعد روحه ولقه منک رضوانا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4563</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284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علیه السلام أنه قال شهد رسول الله صلی الله علیه وآله جنازة فأمرهم</w:t>
      </w:r>
    </w:p>
    <w:p>
      <w:pPr>
        <w:pStyle w:val="BookText"/>
        <w:rPr/>
      </w:pPr>
      <w:r>
        <w:rPr>
          <w:rFonts w:ascii="IRNazanin" w:hAnsi="IRNazanin" w:eastAsia="IRNazanin"/>
          <w:color w:val="111111"/>
          <w:sz w:val="28"/>
          <w:sz w:val="28"/>
          <w:szCs w:val="28"/>
          <w:rtl w:val="true"/>
          <w:lang w:bidi="fa-IR"/>
        </w:rPr>
        <w:t>فوضعوا المیت علی شفیر القبر مما یلی القبلة وأمرهم فنزلوا وقال استقبلوه استقبالا</w:t>
      </w:r>
    </w:p>
    <w:p>
      <w:pPr>
        <w:pStyle w:val="BookText"/>
        <w:rPr/>
      </w:pPr>
      <w:r>
        <w:rPr>
          <w:rFonts w:ascii="IRNazanin" w:hAnsi="IRNazanin" w:eastAsia="IRNazanin"/>
          <w:color w:val="111111"/>
          <w:sz w:val="28"/>
          <w:sz w:val="28"/>
          <w:szCs w:val="28"/>
          <w:rtl w:val="true"/>
          <w:lang w:bidi="fa-IR"/>
        </w:rPr>
        <w:t>وأنزلوه فی لحده وقال لهم وقولوا علی ملة الله وملة رسول الله صلی الله علیه وآله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4564</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203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جعفر بن محمد عن أبیه ان علیا</w:t>
      </w:r>
    </w:p>
    <w:p>
      <w:pPr>
        <w:pStyle w:val="BookText"/>
        <w:rPr/>
      </w:pPr>
      <w:r>
        <w:rPr>
          <w:rFonts w:ascii="IRNazanin" w:hAnsi="IRNazanin" w:eastAsia="IRNazanin"/>
          <w:color w:val="111111"/>
          <w:sz w:val="28"/>
          <w:sz w:val="28"/>
          <w:szCs w:val="28"/>
          <w:rtl w:val="true"/>
          <w:lang w:bidi="fa-IR"/>
        </w:rPr>
        <w:t>علیه السلام کان یقول عند رأس القبر إذا دفن المیت یا فلان قل لا إله إلا الله فقد أتاک</w:t>
      </w:r>
    </w:p>
    <w:p>
      <w:pPr>
        <w:pStyle w:val="BookText"/>
        <w:rPr/>
      </w:pPr>
      <w:r>
        <w:rPr>
          <w:rFonts w:ascii="IRNazanin" w:hAnsi="IRNazanin" w:eastAsia="IRNazanin"/>
          <w:color w:val="111111"/>
          <w:sz w:val="28"/>
          <w:sz w:val="28"/>
          <w:szCs w:val="28"/>
          <w:rtl w:val="true"/>
          <w:lang w:bidi="fa-IR"/>
        </w:rPr>
        <w:t>منکر ونکیر اللهم لقنه حجته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4565</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شاذان بن جبرئیل القمی فی کتاب الروضة</w:t>
      </w:r>
    </w:p>
    <w:p>
      <w:pPr>
        <w:pStyle w:val="BookText"/>
        <w:rPr/>
      </w:pPr>
      <w:r>
        <w:rPr>
          <w:rFonts w:ascii="IRNazanin" w:hAnsi="IRNazanin" w:eastAsia="IRNazanin"/>
          <w:color w:val="111111"/>
          <w:sz w:val="28"/>
          <w:sz w:val="28"/>
          <w:szCs w:val="28"/>
          <w:rtl w:val="true"/>
          <w:lang w:bidi="fa-IR"/>
        </w:rPr>
        <w:t>والفضائل فی حدیث وفاة فاطمة بنت أسد ان النبی صلی الله علیه وآله صلی علیها</w:t>
      </w:r>
    </w:p>
    <w:p>
      <w:pPr>
        <w:pStyle w:val="BookText"/>
        <w:rPr/>
      </w:pPr>
      <w:r>
        <w:rPr>
          <w:rFonts w:ascii="IRNazanin" w:hAnsi="IRNazanin" w:eastAsia="IRNazanin"/>
          <w:color w:val="111111"/>
          <w:sz w:val="28"/>
          <w:sz w:val="28"/>
          <w:szCs w:val="28"/>
          <w:rtl w:val="true"/>
          <w:lang w:bidi="fa-IR"/>
        </w:rPr>
        <w:t>ثم لحدها فی قبرها بیده الکریمة بعد أن نام فی قبرها ولقنها الشهادة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4566</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lang w:bidi="fa-IR"/>
        </w:rPr>
        <w:t>293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مصباح الأنوار عن أبی عبد الله علیه السلام</w:t>
      </w:r>
    </w:p>
    <w:p>
      <w:pPr>
        <w:pStyle w:val="BookText"/>
        <w:rPr/>
      </w:pPr>
      <w:r>
        <w:rPr>
          <w:rFonts w:ascii="IRNazanin" w:hAnsi="IRNazanin" w:eastAsia="IRNazanin"/>
          <w:color w:val="111111"/>
          <w:sz w:val="28"/>
          <w:sz w:val="28"/>
          <w:szCs w:val="28"/>
          <w:rtl w:val="true"/>
          <w:lang w:bidi="fa-IR"/>
        </w:rPr>
        <w:t>عن آبائه علیهم السلام ان أمیر المؤمنین علیه السلام لما وضع فاطمة بنت رسول الله</w:t>
      </w:r>
    </w:p>
    <w:p>
      <w:pPr>
        <w:pStyle w:val="BookText"/>
        <w:rPr/>
      </w:pPr>
      <w:r>
        <w:rPr>
          <w:rFonts w:ascii="IRNazanin" w:hAnsi="IRNazanin" w:eastAsia="IRNazanin"/>
          <w:color w:val="111111"/>
          <w:sz w:val="28"/>
          <w:sz w:val="28"/>
          <w:szCs w:val="28"/>
          <w:rtl w:val="true"/>
          <w:lang w:bidi="fa-IR"/>
        </w:rPr>
        <w:t>صلی الله علیه وآله فی القبر قال بسم الله الرحمن الرحیم بسم الله وبالله وعلی ملة</w:t>
      </w:r>
    </w:p>
    <w:p>
      <w:pPr>
        <w:pStyle w:val="BookText"/>
        <w:rPr/>
      </w:pPr>
      <w:r>
        <w:rPr>
          <w:rFonts w:ascii="IRNazanin" w:hAnsi="IRNazanin" w:eastAsia="IRNazanin"/>
          <w:color w:val="111111"/>
          <w:sz w:val="28"/>
          <w:sz w:val="28"/>
          <w:szCs w:val="28"/>
          <w:rtl w:val="true"/>
          <w:lang w:bidi="fa-IR"/>
        </w:rPr>
        <w:t>رسول الله محمد بن عبد الله صلی الله علیه وآله سلمتک أیتها الصدیقة إلی من هو</w:t>
      </w:r>
    </w:p>
    <w:p>
      <w:pPr>
        <w:pStyle w:val="BookText"/>
        <w:rPr/>
      </w:pPr>
      <w:r>
        <w:rPr>
          <w:rFonts w:ascii="IRNazanin" w:hAnsi="IRNazanin" w:eastAsia="IRNazanin"/>
          <w:color w:val="111111"/>
          <w:sz w:val="28"/>
          <w:sz w:val="28"/>
          <w:szCs w:val="28"/>
          <w:rtl w:val="true"/>
          <w:lang w:bidi="fa-IR"/>
        </w:rPr>
        <w:t>أولی بک منی ورضیت لک بما رضی الله تعالی لک ثم قرأ منها خلقناکم وفیها نعیدکم</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 نخرجکم تارة أخری فلما سوی علیها التراب امر بقبرها فرش علیها الماء ثم</w:t>
      </w:r>
    </w:p>
    <w:p>
      <w:pPr>
        <w:pStyle w:val="BookText"/>
        <w:rPr/>
      </w:pPr>
      <w:r>
        <w:rPr>
          <w:rFonts w:ascii="IRNazanin" w:hAnsi="IRNazanin" w:eastAsia="IRNazanin"/>
          <w:color w:val="111111"/>
          <w:sz w:val="28"/>
          <w:sz w:val="28"/>
          <w:szCs w:val="28"/>
          <w:rtl w:val="true"/>
          <w:lang w:bidi="fa-IR"/>
        </w:rPr>
        <w:t>جلس عند قبرها باکیا حزینا فأخذ العباس بیده فانصرف 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4567</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بالاسناد المتقدم فی باب کیفیة غسل</w:t>
      </w:r>
    </w:p>
    <w:p>
      <w:pPr>
        <w:pStyle w:val="BookText"/>
        <w:rPr/>
      </w:pPr>
      <w:r>
        <w:rPr>
          <w:rFonts w:ascii="IRNazanin" w:hAnsi="IRNazanin" w:eastAsia="IRNazanin"/>
          <w:color w:val="111111"/>
          <w:sz w:val="28"/>
          <w:sz w:val="28"/>
          <w:szCs w:val="28"/>
          <w:rtl w:val="true"/>
          <w:lang w:bidi="fa-IR"/>
        </w:rPr>
        <w:t>الوجه والیدین عن جابر عن أبی جعفر فی حدیث الاحکام المختصة بالنساء قال علیه</w:t>
      </w:r>
    </w:p>
    <w:p>
      <w:pPr>
        <w:pStyle w:val="BookText"/>
        <w:rPr/>
      </w:pPr>
      <w:r>
        <w:rPr>
          <w:rFonts w:ascii="IRNazanin" w:hAnsi="IRNazanin" w:eastAsia="IRNazanin"/>
          <w:color w:val="111111"/>
          <w:sz w:val="28"/>
          <w:sz w:val="28"/>
          <w:szCs w:val="28"/>
          <w:rtl w:val="true"/>
          <w:lang w:bidi="fa-IR"/>
        </w:rPr>
        <w:t>السلام، ولا شفیع للمرأة الحج عند ربها من رضی زوجها ولما ماتت فاطمة علیها السلام</w:t>
      </w:r>
    </w:p>
    <w:p>
      <w:pPr>
        <w:pStyle w:val="BookText"/>
        <w:rPr/>
      </w:pPr>
      <w:r>
        <w:rPr>
          <w:rFonts w:ascii="IRNazanin" w:hAnsi="IRNazanin" w:eastAsia="IRNazanin"/>
          <w:color w:val="111111"/>
          <w:sz w:val="28"/>
          <w:sz w:val="28"/>
          <w:szCs w:val="28"/>
          <w:rtl w:val="true"/>
          <w:lang w:bidi="fa-IR"/>
        </w:rPr>
        <w:t>قام علیها أمیر المؤمنین علیه السلام وقال اللهم إنی راض عن ابنة نبیک اللهم انها</w:t>
      </w:r>
    </w:p>
    <w:p>
      <w:pPr>
        <w:pStyle w:val="BookText"/>
        <w:rPr/>
      </w:pPr>
      <w:r>
        <w:rPr>
          <w:rFonts w:ascii="IRNazanin" w:hAnsi="IRNazanin" w:eastAsia="IRNazanin"/>
          <w:color w:val="111111"/>
          <w:sz w:val="28"/>
          <w:sz w:val="28"/>
          <w:szCs w:val="28"/>
          <w:rtl w:val="true"/>
          <w:lang w:bidi="fa-IR"/>
        </w:rPr>
        <w:t>قد أوحشت فآنسها اللهم انها قد هجرت فصلها اللهم انها قد ظلمت فاحکم لها</w:t>
      </w:r>
    </w:p>
    <w:p>
      <w:pPr>
        <w:pStyle w:val="BookText"/>
        <w:rPr/>
      </w:pPr>
      <w:r>
        <w:rPr>
          <w:rFonts w:ascii="IRNazanin" w:hAnsi="IRNazanin" w:eastAsia="IRNazanin"/>
          <w:color w:val="111111"/>
          <w:sz w:val="28"/>
          <w:sz w:val="28"/>
          <w:szCs w:val="28"/>
          <w:rtl w:val="true"/>
          <w:lang w:bidi="fa-IR"/>
        </w:rPr>
        <w:t>وأنت خیر الحاکمین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4568</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القطب الراوندی فی دعواته قال وروی أمیر المؤمنین</w:t>
      </w:r>
    </w:p>
    <w:p>
      <w:pPr>
        <w:pStyle w:val="BookText"/>
        <w:rPr/>
      </w:pPr>
      <w:r>
        <w:rPr>
          <w:rFonts w:ascii="IRNazanin" w:hAnsi="IRNazanin" w:eastAsia="IRNazanin"/>
          <w:color w:val="111111"/>
          <w:sz w:val="28"/>
          <w:sz w:val="28"/>
          <w:szCs w:val="28"/>
          <w:rtl w:val="true"/>
          <w:lang w:bidi="fa-IR"/>
        </w:rPr>
        <w:t>علیه السلام نزل فی قبر ابن المکفف فلما وضعه فی قبره قال اللهم عبدک وولد عبدک</w:t>
      </w:r>
    </w:p>
    <w:p>
      <w:pPr>
        <w:pStyle w:val="BookText"/>
        <w:rPr/>
      </w:pPr>
      <w:r>
        <w:rPr>
          <w:rFonts w:ascii="IRNazanin" w:hAnsi="IRNazanin" w:eastAsia="IRNazanin"/>
          <w:color w:val="111111"/>
          <w:sz w:val="28"/>
          <w:sz w:val="28"/>
          <w:szCs w:val="28"/>
          <w:rtl w:val="true"/>
          <w:lang w:bidi="fa-IR"/>
        </w:rPr>
        <w:t>اللهم وسع علیه مداخله واغفر له ذنبه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4569</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کان علی بن الحسین علیه السلام</w:t>
      </w:r>
    </w:p>
    <w:p>
      <w:pPr>
        <w:pStyle w:val="BookText"/>
        <w:rPr/>
      </w:pPr>
      <w:r>
        <w:rPr>
          <w:rFonts w:ascii="IRNazanin" w:hAnsi="IRNazanin" w:eastAsia="IRNazanin"/>
          <w:color w:val="111111"/>
          <w:sz w:val="28"/>
          <w:sz w:val="28"/>
          <w:szCs w:val="28"/>
          <w:rtl w:val="true"/>
          <w:lang w:bidi="fa-IR"/>
        </w:rPr>
        <w:t>إذا ادخل المیت القبر قام علی قبره ثم قال اللهم جاف الأرض عن جنبه وصعد عمله</w:t>
      </w:r>
    </w:p>
    <w:p>
      <w:pPr>
        <w:pStyle w:val="BookText"/>
        <w:rPr/>
      </w:pPr>
      <w:r>
        <w:rPr>
          <w:rFonts w:ascii="IRNazanin" w:hAnsi="IRNazanin" w:eastAsia="IRNazanin"/>
          <w:color w:val="111111"/>
          <w:sz w:val="28"/>
          <w:sz w:val="28"/>
          <w:szCs w:val="28"/>
          <w:rtl w:val="true"/>
          <w:lang w:bidi="fa-IR"/>
        </w:rPr>
        <w:t>ولقه منک رضوانا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4570</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القطب الراوندی فی دعواته قال النبی صلی الله علیه وآله ما من أحد</w:t>
      </w:r>
    </w:p>
    <w:p>
      <w:pPr>
        <w:pStyle w:val="BookText"/>
        <w:rPr/>
      </w:pPr>
      <w:r>
        <w:rPr>
          <w:rFonts w:ascii="IRNazanin" w:hAnsi="IRNazanin" w:eastAsia="IRNazanin"/>
          <w:color w:val="111111"/>
          <w:sz w:val="28"/>
          <w:sz w:val="28"/>
          <w:szCs w:val="28"/>
          <w:rtl w:val="true"/>
          <w:lang w:bidi="fa-IR"/>
        </w:rPr>
        <w:t>یقول عند قبر میت إذا دفن اللهم إنی أسئلک بحق محمد وآل محمد الا تعذب هذا</w:t>
      </w:r>
    </w:p>
    <w:p>
      <w:pPr>
        <w:pStyle w:val="BookText"/>
        <w:rPr/>
      </w:pPr>
      <w:r>
        <w:rPr>
          <w:rFonts w:ascii="IRNazanin" w:hAnsi="IRNazanin" w:eastAsia="IRNazanin"/>
          <w:color w:val="111111"/>
          <w:sz w:val="28"/>
          <w:sz w:val="28"/>
          <w:szCs w:val="28"/>
          <w:rtl w:val="true"/>
          <w:lang w:bidi="fa-IR"/>
        </w:rPr>
        <w:t>المیت الا رفع الله عنه العذاب إلی یوم ینفخ فی الصور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4571</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عن علی بن الحکم عن رجل عن</w:t>
      </w:r>
    </w:p>
    <w:p>
      <w:pPr>
        <w:pStyle w:val="BookText"/>
        <w:rPr/>
      </w:pPr>
      <w:r>
        <w:rPr>
          <w:rFonts w:ascii="IRNazanin" w:hAnsi="IRNazanin" w:eastAsia="IRNazanin"/>
          <w:color w:val="111111"/>
          <w:sz w:val="28"/>
          <w:sz w:val="28"/>
          <w:szCs w:val="28"/>
          <w:rtl w:val="true"/>
          <w:lang w:bidi="fa-IR"/>
        </w:rPr>
        <w:t>أبی بصیر قال سألت أبا عبد الله علیه السلام عن عقد کفن المیت قال إذا أدخلته القبر</w:t>
      </w:r>
    </w:p>
    <w:p>
      <w:pPr>
        <w:pStyle w:val="BookText"/>
        <w:rPr/>
      </w:pPr>
      <w:r>
        <w:rPr>
          <w:rFonts w:ascii="IRNazanin" w:hAnsi="IRNazanin" w:eastAsia="IRNazanin"/>
          <w:color w:val="111111"/>
          <w:sz w:val="28"/>
          <w:sz w:val="28"/>
          <w:szCs w:val="28"/>
          <w:rtl w:val="true"/>
          <w:lang w:bidi="fa-IR"/>
        </w:rPr>
        <w:t>فحلها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4572</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الحسن بن محبوب عن أبی حمزة قال قلت لأحدهما</w:t>
      </w:r>
    </w:p>
    <w:p>
      <w:pPr>
        <w:pStyle w:val="BookText"/>
        <w:rPr/>
      </w:pPr>
      <w:r>
        <w:rPr>
          <w:rFonts w:ascii="IRNazanin" w:hAnsi="IRNazanin" w:eastAsia="IRNazanin"/>
          <w:color w:val="111111"/>
          <w:sz w:val="28"/>
          <w:sz w:val="28"/>
          <w:szCs w:val="28"/>
          <w:rtl w:val="true"/>
          <w:lang w:bidi="fa-IR"/>
        </w:rPr>
        <w:t>علیهما السلام یحل کفن المیت قال نعم ویبرز وجهه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4573</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جماعة عن هارون بن موسی عن أبی العباس</w:t>
      </w:r>
    </w:p>
    <w:p>
      <w:pPr>
        <w:pStyle w:val="BookText"/>
        <w:rPr/>
      </w:pPr>
      <w:r>
        <w:rPr>
          <w:rFonts w:ascii="IRNazanin" w:hAnsi="IRNazanin" w:eastAsia="IRNazanin"/>
          <w:color w:val="111111"/>
          <w:sz w:val="28"/>
          <w:sz w:val="28"/>
          <w:szCs w:val="28"/>
          <w:rtl w:val="true"/>
          <w:lang w:bidi="fa-IR"/>
        </w:rPr>
        <w:t>أحمد بن محمد عن علی بن الحسن وأخبرنی أحمد بن عبدون عن علی بن محمد</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الزبیر عن علی بن الحسن عن یعقوب عن ابن أبی عمیر کا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w:t>
      </w:r>
    </w:p>
    <w:p>
      <w:pPr>
        <w:pStyle w:val="BookText"/>
        <w:rPr/>
      </w:pPr>
      <w:r>
        <w:rPr>
          <w:rFonts w:ascii="IRNazanin" w:hAnsi="IRNazanin" w:eastAsia="IRNazanin"/>
          <w:color w:val="111111"/>
          <w:sz w:val="28"/>
          <w:sz w:val="28"/>
          <w:szCs w:val="28"/>
          <w:rtl w:val="true"/>
          <w:lang w:bidi="fa-IR"/>
        </w:rPr>
        <w:t xml:space="preserve">عن أبیه عن ابن أبی عمیر عن غیر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أصحابنا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 الله علیه السلام</w:t>
      </w:r>
    </w:p>
    <w:p>
      <w:pPr>
        <w:pStyle w:val="BookText"/>
        <w:rPr/>
      </w:pPr>
      <w:r>
        <w:rPr>
          <w:rFonts w:ascii="IRNazanin" w:hAnsi="IRNazanin" w:eastAsia="IRNazanin"/>
          <w:color w:val="111111"/>
          <w:sz w:val="28"/>
          <w:sz w:val="28"/>
          <w:szCs w:val="28"/>
          <w:rtl w:val="true"/>
          <w:lang w:bidi="fa-IR"/>
        </w:rPr>
        <w:t>قال یشق الکفن من عند رأس المیت إذا ادخل قبره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4574</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أبی عمیر عن حفص</w:t>
      </w:r>
    </w:p>
    <w:p>
      <w:pPr>
        <w:pStyle w:val="BookText"/>
        <w:rPr/>
      </w:pPr>
      <w:r>
        <w:rPr>
          <w:rFonts w:ascii="IRNazanin" w:hAnsi="IRNazanin" w:eastAsia="IRNazanin"/>
          <w:color w:val="111111"/>
          <w:sz w:val="28"/>
          <w:sz w:val="28"/>
          <w:szCs w:val="28"/>
          <w:rtl w:val="true"/>
          <w:lang w:bidi="fa-IR"/>
        </w:rPr>
        <w:t>بن البختری عن أبی عبد الله علیه السلام قال یشق الکفن إذا ادخل المیت فی قبره</w:t>
      </w:r>
    </w:p>
    <w:p>
      <w:pPr>
        <w:pStyle w:val="BookText"/>
        <w:rPr/>
      </w:pPr>
      <w:r>
        <w:rPr>
          <w:rFonts w:ascii="IRNazanin" w:hAnsi="IRNazanin" w:eastAsia="IRNazanin"/>
          <w:color w:val="111111"/>
          <w:sz w:val="28"/>
          <w:sz w:val="28"/>
          <w:szCs w:val="28"/>
          <w:rtl w:val="true"/>
          <w:lang w:bidi="fa-IR"/>
        </w:rPr>
        <w:t>من عند رأسه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ابن سنان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تکفین المیت وکیفیته</w:t>
      </w:r>
    </w:p>
    <w:p>
      <w:pPr>
        <w:pStyle w:val="BookText"/>
        <w:rPr/>
      </w:pPr>
      <w:r>
        <w:rPr>
          <w:rFonts w:ascii="IRNazanin" w:hAnsi="IRNazanin" w:eastAsia="IRNazanin"/>
          <w:color w:val="111111"/>
          <w:sz w:val="28"/>
          <w:sz w:val="28"/>
          <w:szCs w:val="28"/>
          <w:rtl w:val="true"/>
          <w:lang w:bidi="fa-IR"/>
        </w:rPr>
        <w:t xml:space="preserve">من أبواب تحنیط المیت قوله علیه السلام فإذا ادخل القبر 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w:t>
      </w:r>
    </w:p>
    <w:p>
      <w:pPr>
        <w:pStyle w:val="BookText"/>
        <w:rPr/>
      </w:pPr>
      <w:r>
        <w:rPr>
          <w:rFonts w:ascii="IRNazanin" w:hAnsi="IRNazanin" w:eastAsia="IRNazanin"/>
          <w:color w:val="111111"/>
          <w:sz w:val="28"/>
          <w:sz w:val="28"/>
          <w:szCs w:val="28"/>
          <w:rtl w:val="true"/>
          <w:lang w:bidi="fa-IR"/>
        </w:rPr>
        <w:t xml:space="preserve">خده وتحت جنبه وفی روایة ابان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السلام فإذا ادخل القبر 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تحت جنبه وفی روایة ابن عباس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التبرع بکفن المیت</w:t>
      </w:r>
    </w:p>
    <w:p>
      <w:pPr>
        <w:pStyle w:val="BookText"/>
        <w:rPr/>
      </w:pPr>
      <w:r>
        <w:rPr>
          <w:rFonts w:ascii="IRNazanin" w:hAnsi="IRNazanin" w:eastAsia="IRNazanin"/>
          <w:color w:val="111111"/>
          <w:sz w:val="28"/>
          <w:sz w:val="28"/>
          <w:szCs w:val="28"/>
          <w:rtl w:val="true"/>
          <w:lang w:bidi="fa-IR"/>
        </w:rPr>
        <w:t>وحنوطه قوله ثم زحف النبی صلی الله علیه وآله حتی صار عند رأسها ثم قال یا</w:t>
      </w:r>
    </w:p>
    <w:p>
      <w:pPr>
        <w:pStyle w:val="BookText"/>
        <w:rPr/>
      </w:pPr>
      <w:r>
        <w:rPr>
          <w:rFonts w:ascii="IRNazanin" w:hAnsi="IRNazanin" w:eastAsia="IRNazanin"/>
          <w:color w:val="111111"/>
          <w:sz w:val="28"/>
          <w:sz w:val="28"/>
          <w:szCs w:val="28"/>
          <w:rtl w:val="true"/>
          <w:lang w:bidi="fa-IR"/>
        </w:rPr>
        <w:t>فاطمة انا محمد سید ولد آدم ولا فخر فان أتاک منکر ونکیر فسألاک من ربک فقولی</w:t>
      </w:r>
    </w:p>
    <w:p>
      <w:pPr>
        <w:pStyle w:val="BookText"/>
        <w:rPr/>
      </w:pPr>
      <w:r>
        <w:rPr>
          <w:rFonts w:ascii="IRNazanin" w:hAnsi="IRNazanin" w:eastAsia="IRNazanin"/>
          <w:color w:val="111111"/>
          <w:sz w:val="28"/>
          <w:sz w:val="28"/>
          <w:szCs w:val="28"/>
          <w:rtl w:val="true"/>
          <w:lang w:bidi="fa-IR"/>
        </w:rPr>
        <w:t>الله ربی ومحمد نبیی والإسلام دینی والقرآن کتابی وابنی امامی وولیی ثم قال اللهم</w:t>
      </w:r>
    </w:p>
    <w:p>
      <w:pPr>
        <w:pStyle w:val="BookText"/>
        <w:rPr/>
      </w:pPr>
      <w:r>
        <w:rPr>
          <w:rFonts w:ascii="Amiri" w:hAnsi="Amiri" w:eastAsia="Amiri" w:cs="Amiri"/>
          <w:color w:val="111111"/>
          <w:sz w:val="28"/>
          <w:sz w:val="28"/>
          <w:szCs w:val="28"/>
          <w:rtl w:val="true"/>
          <w:lang w:bidi="ar-SA"/>
        </w:rPr>
        <w:t>ثبت فاطمة بالقول الثابت ثم خرج من قبرها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وفی روایة ابن عطیة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عجلان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وضع</w:t>
      </w:r>
    </w:p>
    <w:p>
      <w:pPr>
        <w:pStyle w:val="BookText"/>
        <w:rPr/>
      </w:pPr>
      <w:r>
        <w:rPr>
          <w:rFonts w:ascii="IRNazanin" w:hAnsi="IRNazanin" w:eastAsia="IRNazanin"/>
          <w:color w:val="111111"/>
          <w:sz w:val="28"/>
          <w:sz w:val="28"/>
          <w:szCs w:val="28"/>
          <w:rtl w:val="true"/>
          <w:lang w:bidi="fa-IR"/>
        </w:rPr>
        <w:t>المیت دون القبر من أبواب الدفن ما یدل علی ذلک فلیلاحظ وفی روایة ابن یقطین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ینبغی لاحد ان یدخل القبر فی نعلین قوله علیه السلام</w:t>
      </w:r>
    </w:p>
    <w:p>
      <w:pPr>
        <w:pStyle w:val="BookText"/>
        <w:rPr/>
      </w:pPr>
      <w:r>
        <w:rPr>
          <w:rFonts w:ascii="IRNazanin" w:hAnsi="IRNazanin" w:eastAsia="IRNazanin"/>
          <w:color w:val="111111"/>
          <w:sz w:val="28"/>
          <w:sz w:val="28"/>
          <w:szCs w:val="28"/>
          <w:rtl w:val="true"/>
          <w:lang w:bidi="fa-IR"/>
        </w:rPr>
        <w:t>ولیتعوذ بالله من الشیطان الرجیم ولیقرأ فاتحة الکتاب والمعوذتین وقل هو الله</w:t>
      </w:r>
    </w:p>
    <w:p>
      <w:pPr>
        <w:pStyle w:val="BookText"/>
        <w:rPr/>
      </w:pPr>
      <w:r>
        <w:rPr>
          <w:rFonts w:ascii="IRNazanin" w:hAnsi="IRNazanin" w:eastAsia="IRNazanin"/>
          <w:color w:val="111111"/>
          <w:sz w:val="28"/>
          <w:sz w:val="28"/>
          <w:szCs w:val="28"/>
          <w:rtl w:val="true"/>
          <w:lang w:bidi="fa-IR"/>
        </w:rPr>
        <w:t>أحد وآیة الکرسی وان قدر ان یحسر عن خده ویلصقه بالأرض فلیفعل ولیتشهد</w:t>
      </w:r>
    </w:p>
    <w:p>
      <w:pPr>
        <w:pStyle w:val="BookText"/>
        <w:rPr/>
      </w:pPr>
      <w:r>
        <w:rPr>
          <w:rFonts w:ascii="IRNazanin" w:hAnsi="IRNazanin" w:eastAsia="IRNazanin"/>
          <w:color w:val="111111"/>
          <w:sz w:val="28"/>
          <w:sz w:val="28"/>
          <w:szCs w:val="28"/>
          <w:rtl w:val="true"/>
          <w:lang w:bidi="fa-IR"/>
        </w:rPr>
        <w:t>ولیذکر ما یعلم حتی ینتهی إلی صاحبه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روایة أبی مریم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المیت یدخله القبر من اذن</w:t>
      </w:r>
    </w:p>
    <w:p>
      <w:pPr>
        <w:pStyle w:val="BookText"/>
        <w:rPr/>
      </w:pPr>
      <w:r>
        <w:rPr>
          <w:rFonts w:ascii="IRNazanin" w:hAnsi="IRNazanin" w:eastAsia="IRNazanin"/>
          <w:color w:val="111111"/>
          <w:sz w:val="28"/>
          <w:sz w:val="28"/>
          <w:szCs w:val="28"/>
          <w:rtl w:val="true"/>
          <w:lang w:bidi="fa-IR"/>
        </w:rPr>
        <w:t>له الولی علیه السلام ونزل علی علیه السلام وکشف من وجهه صلی الله علیه وآله</w:t>
      </w:r>
    </w:p>
    <w:p>
      <w:pPr>
        <w:pStyle w:val="BookText"/>
        <w:rPr/>
      </w:pPr>
      <w:r>
        <w:rPr>
          <w:rFonts w:ascii="IRNazanin" w:hAnsi="IRNazanin" w:eastAsia="IRNazanin"/>
          <w:color w:val="111111"/>
          <w:sz w:val="28"/>
          <w:sz w:val="28"/>
          <w:szCs w:val="28"/>
          <w:rtl w:val="true"/>
          <w:lang w:bidi="fa-IR"/>
        </w:rPr>
        <w:t xml:space="preserve">ووضع خده علی الأرض وفی مرسلة المفید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توجیه</w:t>
      </w:r>
    </w:p>
    <w:p>
      <w:pPr>
        <w:pStyle w:val="BookText"/>
        <w:rPr/>
      </w:pPr>
      <w:r>
        <w:rPr>
          <w:rFonts w:ascii="IRNazanin" w:hAnsi="IRNazanin" w:eastAsia="IRNazanin"/>
          <w:color w:val="111111"/>
          <w:sz w:val="28"/>
          <w:sz w:val="28"/>
          <w:szCs w:val="28"/>
          <w:rtl w:val="true"/>
          <w:lang w:bidi="fa-IR"/>
        </w:rPr>
        <w:t xml:space="preserve">المیت فی قبره إلی القبلة مثله وفی روایة عبد الأعلی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تربیع القبر ورفعه قوله علیه السلام وان یحل عنه أطماره عند دفنه</w:t>
      </w:r>
      <w:r>
        <w:rPr>
          <w:rFonts w:eastAsia="IRNazanin" w:cs="IRNazanin"/>
          <w:color w:val="111111"/>
          <w:sz w:val="28"/>
          <w:szCs w:val="28"/>
          <w:rtl w:val="true"/>
          <w:lang w:bidi="fa-IR"/>
        </w:rPr>
        <w:t>.</w:t>
      </w:r>
      <w:bookmarkStart w:id="487" w:name="pg12405_123617"/>
    </w:p>
    <w:p>
      <w:pPr>
        <w:pStyle w:val="Heading4"/>
        <w:numPr>
          <w:ilvl w:val="3"/>
          <w:numId w:val="1"/>
        </w:numPr>
        <w:rPr/>
      </w:pPr>
      <w:bookmarkStart w:id="488" w:name="__RefHeading___Toc9751372_417432637"/>
      <w:bookmarkStart w:id="489" w:name="_Toc172"/>
      <w:bookmarkEnd w:id="487"/>
      <w:bookmarkEnd w:id="488"/>
      <w:r>
        <w:rPr>
          <w:rtl w:val="true"/>
        </w:rPr>
        <w:t>(</w:t>
      </w:r>
      <w:r>
        <w:rPr/>
        <w:t>34</w:t>
      </w:r>
      <w:r>
        <w:rPr>
          <w:rtl w:val="true"/>
        </w:rPr>
        <w:t xml:space="preserve">) </w:t>
      </w:r>
      <w:r>
        <w:rPr>
          <w:rtl w:val="true"/>
        </w:rPr>
        <w:t>باب استحباب ادخال المرأة القبر من کان یراها فی حیوتها وان الزوج أحق بادخالها فیه</w:t>
      </w:r>
      <w:bookmarkEnd w:id="489"/>
    </w:p>
    <w:p>
      <w:pPr>
        <w:pStyle w:val="BookText"/>
        <w:rPr/>
      </w:pPr>
      <w:r>
        <w:rPr>
          <w:rFonts w:eastAsia="IRNazanin" w:cs="IRNazanin"/>
          <w:color w:val="111111"/>
          <w:sz w:val="28"/>
          <w:szCs w:val="28"/>
          <w:lang w:bidi="fa-IR"/>
        </w:rPr>
        <w:t>4575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أیده الله عن أبی القاسم جعفر بن محمد</w:t>
      </w:r>
    </w:p>
    <w:p>
      <w:pPr>
        <w:pStyle w:val="BookText"/>
        <w:rPr/>
      </w:pPr>
      <w:r>
        <w:rPr>
          <w:rFonts w:ascii="IRNazanin" w:hAnsi="IRNazanin" w:eastAsia="IRNazanin"/>
          <w:color w:val="111111"/>
          <w:sz w:val="28"/>
          <w:sz w:val="28"/>
          <w:szCs w:val="28"/>
          <w:rtl w:val="true"/>
          <w:lang w:bidi="fa-IR"/>
        </w:rPr>
        <w:t xml:space="preserve">عن محمد بن یعقوب عن کا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سهل بن زیاد وعلی بن</w:t>
      </w:r>
    </w:p>
    <w:p>
      <w:pPr>
        <w:pStyle w:val="BookText"/>
        <w:rPr/>
      </w:pPr>
      <w:r>
        <w:rPr>
          <w:rFonts w:ascii="IRNazanin" w:hAnsi="IRNazanin" w:eastAsia="IRNazanin"/>
          <w:color w:val="111111"/>
          <w:sz w:val="28"/>
          <w:sz w:val="28"/>
          <w:szCs w:val="28"/>
          <w:rtl w:val="true"/>
          <w:lang w:bidi="fa-IR"/>
        </w:rPr>
        <w:t>إبراهیم عن أبیه جمیعا عن النوفلی عن السکونی عن أبی عبد الله علیه السلام قال قال</w:t>
      </w:r>
    </w:p>
    <w:p>
      <w:pPr>
        <w:pStyle w:val="BookText"/>
        <w:rPr/>
      </w:pPr>
      <w:r>
        <w:rPr>
          <w:rFonts w:ascii="IRNazanin" w:hAnsi="IRNazanin" w:eastAsia="IRNazanin"/>
          <w:color w:val="111111"/>
          <w:sz w:val="28"/>
          <w:sz w:val="28"/>
          <w:szCs w:val="28"/>
          <w:rtl w:val="true"/>
          <w:lang w:bidi="fa-IR"/>
        </w:rPr>
        <w:t xml:space="preserve">أمیر المؤمنین علیه السلام مضت السنة من رسول الله صلی الله علیه وآله ان المرأة لا یدخل </w:t>
      </w:r>
      <w:r>
        <w:rPr>
          <w:rStyle w:val="FootnoteAnchor"/>
          <w:rtl w:val="true"/>
        </w:rPr>
        <w:footnoteReference w:id="923"/>
      </w:r>
      <w:r>
        <w:rPr>
          <w:rFonts w:ascii="IRNazanin" w:hAnsi="IRNazanin" w:eastAsia="IRNazanin"/>
          <w:color w:val="111111"/>
          <w:sz w:val="28"/>
          <w:sz w:val="28"/>
          <w:szCs w:val="28"/>
          <w:rtl w:val="true"/>
          <w:lang w:bidi="fa-IR"/>
        </w:rPr>
        <w:t>قبرها الا</w:t>
      </w:r>
    </w:p>
    <w:p>
      <w:pPr>
        <w:pStyle w:val="BookText"/>
        <w:rPr/>
      </w:pPr>
      <w:r>
        <w:rPr>
          <w:rFonts w:ascii="IRNazanin" w:hAnsi="IRNazanin" w:eastAsia="IRNazanin"/>
          <w:color w:val="111111"/>
          <w:sz w:val="28"/>
          <w:sz w:val="28"/>
          <w:szCs w:val="28"/>
          <w:rtl w:val="true"/>
          <w:lang w:bidi="fa-IR"/>
        </w:rPr>
        <w:t xml:space="preserve">من کان یراها فی حیوتها الجعفریات </w:t>
      </w:r>
      <w:r>
        <w:rPr>
          <w:rFonts w:eastAsia="IRNazanin" w:cs="IRNazanin"/>
          <w:color w:val="111111"/>
          <w:sz w:val="28"/>
          <w:szCs w:val="28"/>
          <w:lang w:bidi="fa-IR"/>
        </w:rPr>
        <w:t>203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بن أبی طالب علیه السلام</w:t>
      </w:r>
    </w:p>
    <w:p>
      <w:pPr>
        <w:pStyle w:val="BookText"/>
        <w:rPr/>
      </w:pP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4576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284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علی صلوات الله علیه أنه قال لا ینزل المرأة</w:t>
      </w:r>
    </w:p>
    <w:p>
      <w:pPr>
        <w:pStyle w:val="BookText"/>
        <w:rPr/>
      </w:pPr>
      <w:r>
        <w:rPr>
          <w:rFonts w:ascii="IRNazanin" w:hAnsi="IRNazanin" w:eastAsia="IRNazanin"/>
          <w:color w:val="111111"/>
          <w:sz w:val="28"/>
          <w:sz w:val="28"/>
          <w:szCs w:val="28"/>
          <w:rtl w:val="true"/>
          <w:lang w:bidi="fa-IR"/>
        </w:rPr>
        <w:t>فی قبرها الا من کان یراها فی حیوتها ویکون أولی الناس بها یلی مؤخرتها وأولی</w:t>
      </w:r>
    </w:p>
    <w:p>
      <w:pPr>
        <w:pStyle w:val="BookText"/>
        <w:rPr/>
      </w:pPr>
      <w:r>
        <w:rPr>
          <w:rFonts w:ascii="IRNazanin" w:hAnsi="IRNazanin" w:eastAsia="IRNazanin"/>
          <w:color w:val="111111"/>
          <w:sz w:val="28"/>
          <w:sz w:val="28"/>
          <w:szCs w:val="28"/>
          <w:rtl w:val="true"/>
          <w:lang w:bidi="fa-IR"/>
        </w:rPr>
        <w:t>الناس بالرجل یلی مقدمه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4577</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أیده الله عن أبی القاسم جعفر بن محمد</w:t>
      </w:r>
    </w:p>
    <w:p>
      <w:pPr>
        <w:pStyle w:val="BookText"/>
        <w:rPr/>
      </w:pPr>
      <w:r>
        <w:rPr>
          <w:rFonts w:ascii="IRNazanin" w:hAnsi="IRNazanin" w:eastAsia="IRNazanin"/>
          <w:color w:val="111111"/>
          <w:sz w:val="28"/>
          <w:sz w:val="28"/>
          <w:szCs w:val="28"/>
          <w:rtl w:val="true"/>
          <w:lang w:bidi="fa-IR"/>
        </w:rPr>
        <w:t xml:space="preserve">عن محمد بن یعقوب عن کا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عدة من أصحابنا عن سهل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معلق فی 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زیاد</w:t>
      </w:r>
    </w:p>
    <w:p>
      <w:pPr>
        <w:pStyle w:val="BookText"/>
        <w:rPr/>
      </w:pPr>
      <w:r>
        <w:rPr>
          <w:rFonts w:ascii="IRNazanin" w:hAnsi="IRNazanin" w:eastAsia="IRNazanin"/>
          <w:color w:val="111111"/>
          <w:sz w:val="28"/>
          <w:sz w:val="28"/>
          <w:szCs w:val="28"/>
          <w:rtl w:val="true"/>
          <w:lang w:bidi="fa-IR"/>
        </w:rPr>
        <w:t xml:space="preserve">عن محمد بن أورمة عن علی بن میسر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میسرة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إسحاق بن عمار عن أبی عبد الله</w:t>
      </w:r>
    </w:p>
    <w:p>
      <w:pPr>
        <w:pStyle w:val="BookText"/>
        <w:rPr/>
      </w:pPr>
      <w:r>
        <w:rPr>
          <w:rFonts w:ascii="IRNazanin" w:hAnsi="IRNazanin" w:eastAsia="IRNazanin"/>
          <w:color w:val="111111"/>
          <w:sz w:val="28"/>
          <w:sz w:val="28"/>
          <w:szCs w:val="28"/>
          <w:rtl w:val="true"/>
          <w:lang w:bidi="fa-IR"/>
        </w:rPr>
        <w:t>علیه السلام قال الزوج أحق بامرأته حتی یضعها فی قبرها</w:t>
      </w:r>
      <w:r>
        <w:rPr>
          <w:rFonts w:eastAsia="IRNazanin" w:cs="IRNazanin"/>
          <w:color w:val="111111"/>
          <w:sz w:val="28"/>
          <w:szCs w:val="28"/>
          <w:rtl w:val="true"/>
          <w:lang w:bidi="fa-IR"/>
        </w:rPr>
        <w:t>.</w:t>
      </w:r>
    </w:p>
    <w:p>
      <w:pPr>
        <w:pStyle w:val="Heading4"/>
        <w:numPr>
          <w:ilvl w:val="3"/>
          <w:numId w:val="1"/>
        </w:numPr>
        <w:rPr/>
      </w:pPr>
      <w:bookmarkStart w:id="490" w:name="__RefHeading___Toc9751374_417432637"/>
      <w:bookmarkStart w:id="491" w:name="_Toc173"/>
      <w:bookmarkEnd w:id="490"/>
      <w:r>
        <w:rPr>
          <w:rtl w:val="true"/>
        </w:rPr>
        <w:t>(</w:t>
      </w:r>
      <w:r>
        <w:rPr/>
        <w:t>35</w:t>
      </w:r>
      <w:r>
        <w:rPr>
          <w:rtl w:val="true"/>
        </w:rPr>
        <w:t xml:space="preserve">) </w:t>
      </w:r>
      <w:r>
        <w:rPr>
          <w:rtl w:val="true"/>
        </w:rPr>
        <w:t>باب ان المیت یدخله القبر من اذن له الولی شفعا کان أو وترا وانه یکره للوالد</w:t>
      </w:r>
      <w:r>
        <w:rPr>
          <w:rtl w:val="true"/>
        </w:rPr>
        <w:t>...</w:t>
      </w:r>
      <w:bookmarkEnd w:id="491"/>
    </w:p>
    <w:p>
      <w:pPr>
        <w:pStyle w:val="BookText"/>
        <w:rPr/>
      </w:pPr>
      <w:r>
        <w:rPr>
          <w:rFonts w:ascii="IRNazanin" w:hAnsi="IRNazanin" w:eastAsia="IRNazanin"/>
          <w:color w:val="111111"/>
          <w:sz w:val="28"/>
          <w:sz w:val="28"/>
          <w:szCs w:val="28"/>
          <w:rtl w:val="true"/>
          <w:lang w:bidi="fa-IR"/>
        </w:rPr>
        <w:t>باب ان المیت یدخله القبر من اذن له الولی شفعا کان أو وترا وانه یکره للوالد ان ینزل فی قبر ولده</w:t>
      </w:r>
    </w:p>
    <w:p>
      <w:pPr>
        <w:pStyle w:val="BookText"/>
        <w:rPr/>
      </w:pPr>
      <w:r>
        <w:rPr>
          <w:rFonts w:ascii="IRNazanin" w:hAnsi="IRNazanin" w:eastAsia="IRNazanin"/>
          <w:color w:val="111111"/>
          <w:sz w:val="28"/>
          <w:sz w:val="28"/>
          <w:szCs w:val="28"/>
          <w:rtl w:val="true"/>
          <w:lang w:bidi="fa-IR"/>
        </w:rPr>
        <w:t>دون العکس ویستحب له ان یدعو لولده حین الدفن وانه</w:t>
      </w:r>
    </w:p>
    <w:p>
      <w:pPr>
        <w:pStyle w:val="BookText"/>
        <w:rPr/>
      </w:pPr>
      <w:r>
        <w:rPr>
          <w:rFonts w:ascii="IRNazanin" w:hAnsi="IRNazanin" w:eastAsia="IRNazanin"/>
          <w:color w:val="111111"/>
          <w:sz w:val="28"/>
          <w:sz w:val="28"/>
          <w:szCs w:val="28"/>
          <w:rtl w:val="true"/>
          <w:lang w:bidi="fa-IR"/>
        </w:rPr>
        <w:t>یکره للجنب والحائض ان ینزلا فی القبر</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4578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أیده الله عن أبی القاسم جعفر بن محمد</w:t>
      </w:r>
    </w:p>
    <w:p>
      <w:pPr>
        <w:pStyle w:val="BookText"/>
        <w:rPr/>
      </w:pPr>
      <w:r>
        <w:rPr>
          <w:rFonts w:ascii="IRNazanin" w:hAnsi="IRNazanin" w:eastAsia="IRNazanin"/>
          <w:color w:val="111111"/>
          <w:sz w:val="28"/>
          <w:sz w:val="28"/>
          <w:szCs w:val="28"/>
          <w:rtl w:val="true"/>
          <w:lang w:bidi="fa-IR"/>
        </w:rPr>
        <w:t xml:space="preserve">عن محمد بن یعقوب عن کا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علی الأشعری عن محمد بن عبد الجبار عن</w:t>
      </w:r>
    </w:p>
    <w:p>
      <w:pPr>
        <w:pStyle w:val="BookText"/>
        <w:rPr/>
      </w:pPr>
      <w:r>
        <w:rPr>
          <w:rFonts w:ascii="IRNazanin" w:hAnsi="IRNazanin" w:eastAsia="IRNazanin"/>
          <w:color w:val="111111"/>
          <w:sz w:val="28"/>
          <w:sz w:val="28"/>
          <w:szCs w:val="28"/>
          <w:rtl w:val="true"/>
          <w:lang w:bidi="fa-IR"/>
        </w:rPr>
        <w:t xml:space="preserve">عبد الله الحجال عن ثعلبة بن میمون عن زرارة انه سئل </w:t>
      </w:r>
      <w:r>
        <w:rPr>
          <w:rStyle w:val="FootnoteAnchor"/>
          <w:rtl w:val="true"/>
        </w:rPr>
        <w:footnoteReference w:id="924"/>
      </w:r>
      <w:r>
        <w:rPr>
          <w:rFonts w:ascii="IRNazanin" w:hAnsi="IRNazanin" w:eastAsia="IRNazanin"/>
          <w:color w:val="111111"/>
          <w:sz w:val="28"/>
          <w:sz w:val="28"/>
          <w:szCs w:val="28"/>
          <w:rtl w:val="true"/>
          <w:lang w:bidi="fa-IR"/>
        </w:rPr>
        <w:t>ابا عبد الله علیه السلام</w:t>
      </w:r>
    </w:p>
    <w:p>
      <w:pPr>
        <w:pStyle w:val="BookText"/>
        <w:rPr/>
      </w:pPr>
      <w:r>
        <w:rPr>
          <w:rFonts w:ascii="IRNazanin" w:hAnsi="IRNazanin" w:eastAsia="IRNazanin"/>
          <w:color w:val="111111"/>
          <w:sz w:val="28"/>
          <w:sz w:val="28"/>
          <w:szCs w:val="28"/>
          <w:rtl w:val="true"/>
          <w:lang w:bidi="fa-IR"/>
        </w:rPr>
        <w:t xml:space="preserve">عن القبر کم یدخله قال ذاک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 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الولی ان شاء ادخل وترا وان شاء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ادخل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شفعا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4579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ویدخله القبر من امره ولی المیت</w:t>
      </w:r>
    </w:p>
    <w:p>
      <w:pPr>
        <w:pStyle w:val="BookText"/>
        <w:rPr/>
      </w:pPr>
      <w:r>
        <w:rPr>
          <w:rFonts w:ascii="IRNazanin" w:hAnsi="IRNazanin" w:eastAsia="IRNazanin"/>
          <w:color w:val="111111"/>
          <w:sz w:val="28"/>
          <w:sz w:val="28"/>
          <w:szCs w:val="28"/>
          <w:rtl w:val="true"/>
          <w:lang w:bidi="fa-IR"/>
        </w:rPr>
        <w:t>ان شاء شفعا وان شاء وترا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4580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lang w:bidi="fa-IR"/>
        </w:rPr>
        <w:t>293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مصباح الأنوار عن جابر بن عبد الله الأنصاری</w:t>
      </w:r>
    </w:p>
    <w:p>
      <w:pPr>
        <w:pStyle w:val="BookText"/>
        <w:rPr/>
      </w:pPr>
      <w:r>
        <w:rPr>
          <w:rFonts w:ascii="IRNazanin" w:hAnsi="IRNazanin" w:eastAsia="IRNazanin"/>
          <w:color w:val="111111"/>
          <w:sz w:val="28"/>
          <w:sz w:val="28"/>
          <w:szCs w:val="28"/>
          <w:rtl w:val="true"/>
          <w:lang w:bidi="fa-IR"/>
        </w:rPr>
        <w:t>عن أبی جعفر علیه السلام قال قلت له الشفع یدخل القبر أو الوتر فقال سواء علیک ادخل</w:t>
      </w:r>
    </w:p>
    <w:p>
      <w:pPr>
        <w:pStyle w:val="BookText"/>
        <w:rPr/>
      </w:pPr>
      <w:r>
        <w:rPr>
          <w:rFonts w:ascii="IRNazanin" w:hAnsi="IRNazanin" w:eastAsia="IRNazanin"/>
          <w:color w:val="111111"/>
          <w:sz w:val="28"/>
          <w:sz w:val="28"/>
          <w:szCs w:val="28"/>
          <w:rtl w:val="true"/>
          <w:lang w:bidi="fa-IR"/>
        </w:rPr>
        <w:t>فاطمة سلام الله علیها القبر أربعة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4581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إعلام الوری للطبرسی </w:t>
      </w: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ابان وحدثنی أبو مریم عن أبی جعفر</w:t>
      </w:r>
    </w:p>
    <w:p>
      <w:pPr>
        <w:pStyle w:val="BookText"/>
        <w:rPr/>
      </w:pPr>
      <w:r>
        <w:rPr>
          <w:rFonts w:ascii="IRNazanin" w:hAnsi="IRNazanin" w:eastAsia="IRNazanin"/>
          <w:color w:val="111111"/>
          <w:sz w:val="28"/>
          <w:sz w:val="28"/>
          <w:szCs w:val="28"/>
          <w:rtl w:val="true"/>
          <w:lang w:bidi="fa-IR"/>
        </w:rPr>
        <w:t>علیه السلام قال قال الناس کیف الصلاة علیه فقال علی صلوات الله وسلامه علیه ان</w:t>
      </w:r>
    </w:p>
    <w:p>
      <w:pPr>
        <w:pStyle w:val="BookText"/>
        <w:rPr/>
      </w:pPr>
      <w:r>
        <w:rPr>
          <w:rFonts w:ascii="IRNazanin" w:hAnsi="IRNazanin" w:eastAsia="IRNazanin"/>
          <w:color w:val="111111"/>
          <w:sz w:val="28"/>
          <w:sz w:val="28"/>
          <w:szCs w:val="28"/>
          <w:rtl w:val="true"/>
          <w:lang w:bidi="fa-IR"/>
        </w:rPr>
        <w:t xml:space="preserve">رسول الله صلی الله علیه وآله امامنا حیا ومیتا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طلحة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صلی الله علیه وآله لحدا ودخل</w:t>
      </w:r>
    </w:p>
    <w:p>
      <w:pPr>
        <w:pStyle w:val="BookText"/>
        <w:rPr/>
      </w:pPr>
      <w:r>
        <w:rPr>
          <w:rFonts w:ascii="IRNazanin" w:hAnsi="IRNazanin" w:eastAsia="IRNazanin"/>
          <w:color w:val="111111"/>
          <w:sz w:val="28"/>
          <w:sz w:val="28"/>
          <w:szCs w:val="28"/>
          <w:rtl w:val="true"/>
          <w:lang w:bidi="fa-IR"/>
        </w:rPr>
        <w:t>أمیر المؤمنین علیه السلام والعباس والفضل وأسامة بن زید لیتولوا دفن رسول الله صلی الله علیه وآله فنادت</w:t>
      </w:r>
    </w:p>
    <w:p>
      <w:pPr>
        <w:pStyle w:val="BookText"/>
        <w:rPr/>
      </w:pPr>
      <w:r>
        <w:rPr>
          <w:rFonts w:ascii="IRNazanin" w:hAnsi="IRNazanin" w:eastAsia="IRNazanin"/>
          <w:color w:val="111111"/>
          <w:sz w:val="28"/>
          <w:sz w:val="28"/>
          <w:szCs w:val="28"/>
          <w:rtl w:val="true"/>
          <w:lang w:bidi="fa-IR"/>
        </w:rPr>
        <w:t xml:space="preserve">الأنصار من وراء البیت یا علی انا نذکر الله </w:t>
      </w:r>
      <w:r>
        <w:rPr>
          <w:rStyle w:val="FootnoteAnchor"/>
          <w:rtl w:val="true"/>
        </w:rPr>
        <w:footnoteReference w:id="925"/>
      </w:r>
      <w:r>
        <w:rPr>
          <w:rFonts w:ascii="IRNazanin" w:hAnsi="IRNazanin" w:eastAsia="IRNazanin"/>
          <w:color w:val="111111"/>
          <w:sz w:val="28"/>
          <w:sz w:val="28"/>
          <w:szCs w:val="28"/>
          <w:rtl w:val="true"/>
          <w:lang w:bidi="fa-IR"/>
        </w:rPr>
        <w:t>وحقنا الیوم من رسول الله صلی الله علیه وآله ان یذهب ادخل منا رجلا یکون لنا حظ من مواراة رسول الله صلی الله علیه وآله فقال</w:t>
      </w:r>
    </w:p>
    <w:p>
      <w:pPr>
        <w:pStyle w:val="BookText"/>
        <w:rPr/>
      </w:pPr>
      <w:r>
        <w:rPr>
          <w:rFonts w:ascii="IRNazanin" w:hAnsi="IRNazanin" w:eastAsia="IRNazanin"/>
          <w:color w:val="111111"/>
          <w:sz w:val="28"/>
          <w:sz w:val="28"/>
          <w:szCs w:val="28"/>
          <w:rtl w:val="true"/>
          <w:lang w:bidi="fa-IR"/>
        </w:rPr>
        <w:t>لیدخل أوس بن خولی رجل من بنی عوف بن الخزرج وکان بدریا فدخل البیت</w:t>
      </w:r>
    </w:p>
    <w:p>
      <w:pPr>
        <w:pStyle w:val="BookText"/>
        <w:rPr/>
      </w:pPr>
      <w:r>
        <w:rPr>
          <w:rFonts w:ascii="IRNazanin" w:hAnsi="IRNazanin" w:eastAsia="IRNazanin"/>
          <w:color w:val="111111"/>
          <w:sz w:val="28"/>
          <w:sz w:val="28"/>
          <w:szCs w:val="28"/>
          <w:rtl w:val="true"/>
          <w:lang w:bidi="fa-IR"/>
        </w:rPr>
        <w:t>وقال له علی صلوات الله وسلامه علیه انزل القبر فنزل ووضع علی رسول الله صلی الله علیه وآله</w:t>
      </w:r>
    </w:p>
    <w:p>
      <w:pPr>
        <w:pStyle w:val="BookText"/>
        <w:rPr/>
      </w:pPr>
      <w:r>
        <w:rPr>
          <w:rFonts w:ascii="IRNazanin" w:hAnsi="IRNazanin" w:eastAsia="IRNazanin"/>
          <w:color w:val="111111"/>
          <w:sz w:val="28"/>
          <w:sz w:val="28"/>
          <w:szCs w:val="28"/>
          <w:rtl w:val="true"/>
          <w:lang w:bidi="fa-IR"/>
        </w:rPr>
        <w:t>علی یدیه ثم ولاه فی حفرته ثم قال له اخرج فخرج ونزل علی علیه السلام فکشف من</w:t>
      </w:r>
    </w:p>
    <w:p>
      <w:pPr>
        <w:pStyle w:val="BookText"/>
        <w:rPr/>
      </w:pPr>
      <w:r>
        <w:rPr>
          <w:rFonts w:ascii="IRNazanin" w:hAnsi="IRNazanin" w:eastAsia="IRNazanin"/>
          <w:color w:val="111111"/>
          <w:sz w:val="28"/>
          <w:sz w:val="28"/>
          <w:szCs w:val="28"/>
          <w:rtl w:val="true"/>
          <w:lang w:bidi="fa-IR"/>
        </w:rPr>
        <w:t>وجهه ووضع خده علی الأرض موجها إلی القبلة علی یمینه ثم وضع علیه اللبن وأهال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التراب 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4582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صالح بن السندی عن جعفر بن</w:t>
      </w:r>
    </w:p>
    <w:p>
      <w:pPr>
        <w:pStyle w:val="BookText"/>
        <w:rPr/>
      </w:pPr>
      <w:r>
        <w:rPr>
          <w:rFonts w:ascii="IRNazanin" w:hAnsi="IRNazanin" w:eastAsia="IRNazanin"/>
          <w:color w:val="111111"/>
          <w:sz w:val="28"/>
          <w:sz w:val="28"/>
          <w:szCs w:val="28"/>
          <w:rtl w:val="true"/>
          <w:lang w:bidi="fa-IR"/>
        </w:rPr>
        <w:t>بشیر عن عبد الله بن راشد عن أبی عبد الله علیه السلام قال الرجل ینزل فی قبر والده ولا ینزل</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الوالد فی قبر ولده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4583</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فضالة عن ابان بن عثمان عن عبد الله</w:t>
      </w:r>
    </w:p>
    <w:p>
      <w:pPr>
        <w:pStyle w:val="BookText"/>
        <w:rPr/>
      </w:pPr>
      <w:r>
        <w:rPr>
          <w:rFonts w:ascii="IRNazanin" w:hAnsi="IRNazanin" w:eastAsia="IRNazanin"/>
          <w:color w:val="111111"/>
          <w:sz w:val="28"/>
          <w:sz w:val="28"/>
          <w:szCs w:val="28"/>
          <w:rtl w:val="true"/>
          <w:lang w:bidi="fa-IR"/>
        </w:rPr>
        <w:t>بن محمد بن خالد عن أبی عبد الله علیه السلام قال الوالد لا ینزل فی قبر ولده والولد ینزل</w:t>
      </w:r>
    </w:p>
    <w:p>
      <w:pPr>
        <w:pStyle w:val="BookText"/>
        <w:rPr/>
      </w:pPr>
      <w:r>
        <w:rPr>
          <w:rFonts w:ascii="IRNazanin" w:hAnsi="IRNazanin" w:eastAsia="IRNazanin"/>
          <w:color w:val="111111"/>
          <w:sz w:val="28"/>
          <w:sz w:val="28"/>
          <w:szCs w:val="28"/>
          <w:rtl w:val="true"/>
          <w:lang w:bidi="fa-IR"/>
        </w:rPr>
        <w:t>فی قبر والده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4584</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أبی عمیر عن حفص بن</w:t>
      </w:r>
    </w:p>
    <w:p>
      <w:pPr>
        <w:pStyle w:val="BookText"/>
        <w:rPr/>
      </w:pPr>
      <w:r>
        <w:rPr>
          <w:rFonts w:ascii="IRNazanin" w:hAnsi="IRNazanin" w:eastAsia="IRNazanin"/>
          <w:color w:val="111111"/>
          <w:sz w:val="28"/>
          <w:sz w:val="28"/>
          <w:szCs w:val="28"/>
          <w:rtl w:val="true"/>
          <w:lang w:bidi="fa-IR"/>
        </w:rPr>
        <w:t>البختری وغیره عن أبی عبد الله علیه السلام قال یکره للرجل ان ینزل فی قبر ولده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4585</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284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علی علیه السلام قال کره للرجل ان ینزل ولده فی</w:t>
      </w:r>
    </w:p>
    <w:p>
      <w:pPr>
        <w:pStyle w:val="BookText"/>
        <w:rPr/>
      </w:pPr>
      <w:r>
        <w:rPr>
          <w:rFonts w:ascii="IRNazanin" w:hAnsi="IRNazanin" w:eastAsia="IRNazanin"/>
          <w:color w:val="111111"/>
          <w:sz w:val="28"/>
          <w:sz w:val="28"/>
          <w:szCs w:val="28"/>
          <w:rtl w:val="true"/>
          <w:lang w:bidi="fa-IR"/>
        </w:rPr>
        <w:t>القبر خوفا من رقة قلبه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4586</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حمید بن زیاد عن الحسن بن محمد الکندی عن أحمد بن الحسن</w:t>
      </w:r>
    </w:p>
    <w:p>
      <w:pPr>
        <w:pStyle w:val="BookText"/>
        <w:rPr/>
      </w:pPr>
      <w:r>
        <w:rPr>
          <w:rFonts w:ascii="IRNazanin" w:hAnsi="IRNazanin" w:eastAsia="IRNazanin"/>
          <w:color w:val="111111"/>
          <w:sz w:val="28"/>
          <w:sz w:val="28"/>
          <w:szCs w:val="28"/>
          <w:rtl w:val="true"/>
          <w:lang w:bidi="fa-IR"/>
        </w:rPr>
        <w:t>المیثمی عن ابان عن عبد الله بن راشد قال کنت مع أبی عبد الله علیه السلام حین مات إسماعیل</w:t>
      </w:r>
    </w:p>
    <w:p>
      <w:pPr>
        <w:pStyle w:val="BookText"/>
        <w:rPr/>
      </w:pPr>
      <w:r>
        <w:rPr>
          <w:rFonts w:ascii="IRNazanin" w:hAnsi="IRNazanin" w:eastAsia="IRNazanin"/>
          <w:color w:val="111111"/>
          <w:sz w:val="28"/>
          <w:sz w:val="28"/>
          <w:szCs w:val="28"/>
          <w:rtl w:val="true"/>
          <w:lang w:bidi="fa-IR"/>
        </w:rPr>
        <w:t>ابنه فانزل فی قبره ثم رمی بنفسه علی الأرض مما یلی القبلة ثم قال هکذا صنع</w:t>
      </w:r>
    </w:p>
    <w:p>
      <w:pPr>
        <w:pStyle w:val="BookText"/>
        <w:rPr/>
      </w:pPr>
      <w:r>
        <w:rPr>
          <w:rFonts w:ascii="IRNazanin" w:hAnsi="IRNazanin" w:eastAsia="IRNazanin"/>
          <w:color w:val="111111"/>
          <w:sz w:val="28"/>
          <w:sz w:val="28"/>
          <w:szCs w:val="28"/>
          <w:rtl w:val="true"/>
          <w:lang w:bidi="fa-IR"/>
        </w:rPr>
        <w:t>رسول الله صلی الله علیه وآله بإبراهیم ثم قال إن الرجل ینزل فی قبر والده ولا ینزل فی قبر ولده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4587</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أبی عمیر عن محمد ابن</w:t>
      </w:r>
    </w:p>
    <w:p>
      <w:pPr>
        <w:pStyle w:val="BookText"/>
        <w:rPr/>
      </w:pPr>
      <w:r>
        <w:rPr>
          <w:rFonts w:ascii="IRNazanin" w:hAnsi="IRNazanin" w:eastAsia="IRNazanin"/>
          <w:color w:val="111111"/>
          <w:sz w:val="28"/>
          <w:sz w:val="28"/>
          <w:szCs w:val="28"/>
          <w:rtl w:val="true"/>
          <w:lang w:bidi="fa-IR"/>
        </w:rPr>
        <w:t>أبی حمزة عن رجل عن أبی عبد الله علیه السلام قال لما مات إسماعیل ابن أبی عبد الله أتی</w:t>
      </w:r>
    </w:p>
    <w:p>
      <w:pPr>
        <w:pStyle w:val="BookText"/>
        <w:rPr/>
      </w:pPr>
      <w:r>
        <w:rPr>
          <w:rFonts w:ascii="IRNazanin" w:hAnsi="IRNazanin" w:eastAsia="IRNazanin"/>
          <w:color w:val="111111"/>
          <w:sz w:val="28"/>
          <w:sz w:val="28"/>
          <w:szCs w:val="28"/>
          <w:rtl w:val="true"/>
          <w:lang w:bidi="fa-IR"/>
        </w:rPr>
        <w:t>أبو عبد الله علیه السلام القبر فأرخی نفسه فقعد ثم قال رحمک الله وصلی علیک ولم ینزل فی قبره</w:t>
      </w:r>
    </w:p>
    <w:p>
      <w:pPr>
        <w:pStyle w:val="BookText"/>
        <w:rPr/>
      </w:pPr>
      <w:r>
        <w:rPr>
          <w:rFonts w:ascii="IRNazanin" w:hAnsi="IRNazanin" w:eastAsia="IRNazanin"/>
          <w:color w:val="111111"/>
          <w:sz w:val="28"/>
          <w:sz w:val="28"/>
          <w:szCs w:val="28"/>
          <w:rtl w:val="true"/>
          <w:lang w:bidi="fa-IR"/>
        </w:rPr>
        <w:t>وقال هکذا فعل النبی صلی الله علیه وآله بإبراهیم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4588</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الدین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أبی رض قال حدثنا عبد الله بن جعفر</w:t>
      </w:r>
    </w:p>
    <w:p>
      <w:pPr>
        <w:pStyle w:val="BookText"/>
        <w:rPr/>
      </w:pPr>
      <w:r>
        <w:rPr>
          <w:rFonts w:ascii="IRNazanin" w:hAnsi="IRNazanin" w:eastAsia="IRNazanin"/>
          <w:color w:val="111111"/>
          <w:sz w:val="28"/>
          <w:sz w:val="28"/>
          <w:szCs w:val="28"/>
          <w:rtl w:val="true"/>
          <w:lang w:bidi="fa-IR"/>
        </w:rPr>
        <w:t>الحمیری عن إبراهیم بن مهزیار عن أخیه علی بن مهزیار عن محمد بن أبی عمیر عن محمد</w:t>
      </w:r>
    </w:p>
    <w:p>
      <w:pPr>
        <w:pStyle w:val="BookText"/>
        <w:rPr/>
      </w:pPr>
      <w:r>
        <w:rPr>
          <w:rFonts w:ascii="IRNazanin" w:hAnsi="IRNazanin" w:eastAsia="IRNazanin"/>
          <w:color w:val="111111"/>
          <w:sz w:val="28"/>
          <w:sz w:val="28"/>
          <w:szCs w:val="28"/>
          <w:rtl w:val="true"/>
          <w:lang w:bidi="fa-IR"/>
        </w:rPr>
        <w:t>ابن أبی حمزة عن مرة مولی محمد بن خالد قال لما مات إسماعیل فانتهی أبو عبد الله</w:t>
      </w:r>
    </w:p>
    <w:p>
      <w:pPr>
        <w:pStyle w:val="BookText"/>
        <w:rPr/>
      </w:pPr>
      <w:r>
        <w:rPr>
          <w:rFonts w:ascii="IRNazanin" w:hAnsi="IRNazanin" w:eastAsia="IRNazanin"/>
          <w:color w:val="111111"/>
          <w:sz w:val="28"/>
          <w:sz w:val="28"/>
          <w:szCs w:val="28"/>
          <w:rtl w:val="true"/>
          <w:lang w:bidi="fa-IR"/>
        </w:rPr>
        <w:t>علیه السلام إلی القبر أرسل نفسه فقعد علی جانب</w:t>
      </w:r>
      <w:r>
        <w:rPr>
          <w:rStyle w:val="FootnoteAnchor"/>
          <w:rtl w:val="true"/>
        </w:rPr>
        <w:footnoteReference w:id="926"/>
      </w:r>
      <w:r>
        <w:rPr>
          <w:rFonts w:ascii="IRNazanin" w:hAnsi="IRNazanin" w:eastAsia="IRNazanin"/>
          <w:color w:val="111111"/>
          <w:sz w:val="28"/>
          <w:sz w:val="28"/>
          <w:szCs w:val="28"/>
          <w:rtl w:val="true"/>
          <w:lang w:bidi="fa-IR"/>
        </w:rPr>
        <w:t xml:space="preserve">القبر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ینزل فی القبر ثم قال</w:t>
      </w:r>
    </w:p>
    <w:p>
      <w:pPr>
        <w:pStyle w:val="BookText"/>
        <w:rPr/>
      </w:pPr>
      <w:r>
        <w:rPr>
          <w:rFonts w:ascii="IRNazanin" w:hAnsi="IRNazanin" w:eastAsia="IRNazanin"/>
          <w:color w:val="111111"/>
          <w:sz w:val="28"/>
          <w:sz w:val="28"/>
          <w:szCs w:val="28"/>
          <w:rtl w:val="true"/>
          <w:lang w:bidi="fa-IR"/>
        </w:rPr>
        <w:t>هکذا صنع رسول الله صلی الله علیه وآله بإبراهیم ولده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4589</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عدة من أصحابنا عن یب </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سهل بن زیاد عن محمد بن</w:t>
      </w:r>
    </w:p>
    <w:p>
      <w:pPr>
        <w:pStyle w:val="BookText"/>
        <w:rPr/>
      </w:pPr>
      <w:r>
        <w:rPr>
          <w:rFonts w:ascii="IRNazanin" w:hAnsi="IRNazanin" w:eastAsia="IRNazanin"/>
          <w:color w:val="111111"/>
          <w:sz w:val="28"/>
          <w:sz w:val="28"/>
          <w:szCs w:val="28"/>
          <w:rtl w:val="true"/>
          <w:lang w:bidi="fa-IR"/>
        </w:rPr>
        <w:t xml:space="preserve">الولید عن یحیی بن عمر </w:t>
      </w:r>
      <w:r>
        <w:rPr>
          <w:rStyle w:val="FootnoteAnchor"/>
          <w:rtl w:val="true"/>
        </w:rPr>
        <w:footnoteReference w:id="927"/>
      </w:r>
      <w:r>
        <w:rPr>
          <w:rFonts w:ascii="IRNazanin" w:hAnsi="IRNazanin" w:eastAsia="IRNazanin"/>
          <w:color w:val="111111"/>
          <w:sz w:val="28"/>
          <w:sz w:val="28"/>
          <w:szCs w:val="28"/>
          <w:rtl w:val="true"/>
          <w:lang w:bidi="fa-IR"/>
        </w:rPr>
        <w:t xml:space="preserve">عن عبد الله بن راشد عن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العنبری قال</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 لأبی عبد الله علیه السلام الرجل یدفن ابنه فقال لا یدفنه فی التراب قال قلت فالابن</w:t>
      </w:r>
      <w:bookmarkStart w:id="492" w:name="pg12405_123620"/>
    </w:p>
    <w:p>
      <w:pPr>
        <w:pStyle w:val="BookText"/>
        <w:rPr/>
      </w:pPr>
      <w:bookmarkEnd w:id="492"/>
      <w:r>
        <w:rPr>
          <w:rFonts w:ascii="IRNazanin" w:hAnsi="IRNazanin" w:eastAsia="IRNazanin"/>
          <w:color w:val="111111"/>
          <w:sz w:val="28"/>
          <w:sz w:val="28"/>
          <w:szCs w:val="28"/>
          <w:rtl w:val="true"/>
          <w:lang w:bidi="fa-IR"/>
        </w:rPr>
        <w:t>یدفن أباه قال نعم لا بأس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الرضوی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کراهة حضور الحائض أو الجنب عند</w:t>
      </w:r>
    </w:p>
    <w:p>
      <w:pPr>
        <w:pStyle w:val="BookText"/>
        <w:rPr/>
      </w:pPr>
      <w:r>
        <w:rPr>
          <w:rFonts w:ascii="IRNazanin" w:hAnsi="IRNazanin" w:eastAsia="IRNazanin"/>
          <w:color w:val="111111"/>
          <w:sz w:val="28"/>
          <w:sz w:val="28"/>
          <w:szCs w:val="28"/>
          <w:rtl w:val="true"/>
          <w:lang w:bidi="fa-IR"/>
        </w:rPr>
        <w:t xml:space="preserve">المحتضر من أبواب الاحتضار قوله علیه السلام ولا ینزلا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الحائض والجنب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قبره</w:t>
      </w:r>
    </w:p>
    <w:p>
      <w:pPr>
        <w:pStyle w:val="BookText"/>
        <w:rPr/>
      </w:pPr>
      <w:r>
        <w:rPr>
          <w:rFonts w:ascii="IRNazanin" w:hAnsi="IRNazanin" w:eastAsia="IRNazanin"/>
          <w:color w:val="111111"/>
          <w:sz w:val="28"/>
          <w:sz w:val="28"/>
          <w:szCs w:val="28"/>
          <w:rtl w:val="true"/>
          <w:lang w:bidi="fa-IR"/>
        </w:rPr>
        <w:t xml:space="preserve">وفی روایة مصباح الأنوار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یستحب ان یقال من الدعاء والتلقین</w:t>
      </w:r>
    </w:p>
    <w:p>
      <w:pPr>
        <w:pStyle w:val="BookText"/>
        <w:rPr/>
      </w:pPr>
      <w:r>
        <w:rPr>
          <w:rFonts w:ascii="IRNazanin" w:hAnsi="IRNazanin" w:eastAsia="IRNazanin"/>
          <w:color w:val="111111"/>
          <w:sz w:val="28"/>
          <w:sz w:val="28"/>
          <w:szCs w:val="28"/>
          <w:rtl w:val="true"/>
          <w:lang w:bidi="fa-IR"/>
        </w:rPr>
        <w:t>والقرآن عند ادخال المیت فی قبره من أبواب الدفن قوله علیه السلام ان أمیر المؤمنین</w:t>
      </w:r>
    </w:p>
    <w:p>
      <w:pPr>
        <w:pStyle w:val="BookText"/>
        <w:rPr/>
      </w:pPr>
      <w:r>
        <w:rPr>
          <w:rFonts w:ascii="IRNazanin" w:hAnsi="IRNazanin" w:eastAsia="IRNazanin"/>
          <w:color w:val="111111"/>
          <w:sz w:val="28"/>
          <w:sz w:val="28"/>
          <w:szCs w:val="28"/>
          <w:rtl w:val="true"/>
          <w:lang w:bidi="fa-IR"/>
        </w:rPr>
        <w:t>علیه السلام لما وضع فاطمة علیها السلام بنت رسول الله صلی الله علیه وآله فی القبر قال</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ویأتی فی روایة ابن زائدة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تربیع القبر قوله علیه السلام</w:t>
      </w:r>
    </w:p>
    <w:p>
      <w:pPr>
        <w:pStyle w:val="BookText"/>
        <w:rPr/>
      </w:pPr>
      <w:r>
        <w:rPr>
          <w:rFonts w:ascii="IRNazanin" w:hAnsi="IRNazanin" w:eastAsia="IRNazanin"/>
          <w:color w:val="111111"/>
          <w:sz w:val="28"/>
          <w:sz w:val="28"/>
          <w:szCs w:val="28"/>
          <w:rtl w:val="true"/>
          <w:lang w:bidi="fa-IR"/>
        </w:rPr>
        <w:t xml:space="preserve">ان رسول الله صلی الله علیه وآله سل إبراهیم ابنه سلا وفی روایة أبی بصیر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w:t>
      </w:r>
    </w:p>
    <w:p>
      <w:pPr>
        <w:pStyle w:val="BookText"/>
        <w:rPr/>
      </w:pPr>
      <w:r>
        <w:rPr>
          <w:rFonts w:ascii="IRNazanin" w:hAnsi="IRNazanin" w:eastAsia="IRNazanin"/>
          <w:color w:val="111111"/>
          <w:sz w:val="28"/>
          <w:sz w:val="28"/>
          <w:szCs w:val="28"/>
          <w:rtl w:val="true"/>
          <w:lang w:bidi="fa-IR"/>
        </w:rPr>
        <w:t>البکاء علی المیت من أبواب التعزیة قوله علیه السلام ورسول الله صلی الله علیه وآله</w:t>
      </w:r>
    </w:p>
    <w:p>
      <w:pPr>
        <w:pStyle w:val="BookText"/>
        <w:rPr/>
      </w:pPr>
      <w:r>
        <w:rPr>
          <w:rFonts w:ascii="IRNazanin" w:hAnsi="IRNazanin" w:eastAsia="IRNazanin"/>
          <w:color w:val="111111"/>
          <w:sz w:val="28"/>
          <w:sz w:val="28"/>
          <w:szCs w:val="28"/>
          <w:rtl w:val="true"/>
          <w:lang w:bidi="fa-IR"/>
        </w:rPr>
        <w:t>یلقاه بثوبه قائما یدعو قال إنی لأعرف ضعفها وسئلت الله عز وجل ان یجیرها من ضمة القبر</w:t>
      </w:r>
    </w:p>
    <w:p>
      <w:pPr>
        <w:pStyle w:val="BookText"/>
        <w:rPr/>
      </w:pPr>
      <w:r>
        <w:rPr>
          <w:rFonts w:ascii="IRNazanin" w:hAnsi="IRNazanin" w:eastAsia="IRNazanin"/>
          <w:color w:val="111111"/>
          <w:sz w:val="28"/>
          <w:sz w:val="28"/>
          <w:szCs w:val="28"/>
          <w:rtl w:val="true"/>
          <w:lang w:bidi="fa-IR"/>
        </w:rPr>
        <w:t xml:space="preserve">وفی روایة علی بن عبد الله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الصلاة للکسوف من أبواب</w:t>
      </w:r>
    </w:p>
    <w:p>
      <w:pPr>
        <w:pStyle w:val="BookText"/>
        <w:rPr/>
      </w:pPr>
      <w:r>
        <w:rPr>
          <w:rFonts w:ascii="IRNazanin" w:hAnsi="IRNazanin" w:eastAsia="IRNazanin"/>
          <w:color w:val="111111"/>
          <w:sz w:val="28"/>
          <w:sz w:val="28"/>
          <w:szCs w:val="28"/>
          <w:rtl w:val="true"/>
          <w:lang w:bidi="fa-IR"/>
        </w:rPr>
        <w:t>صلاة الآیات قوله علیه السلام فقال الناس انه لا ینبغی لاحد ان ینزل فی قبر ولده إذا لم یفعل</w:t>
      </w:r>
    </w:p>
    <w:p>
      <w:pPr>
        <w:pStyle w:val="BookText"/>
        <w:rPr/>
      </w:pPr>
      <w:r>
        <w:rPr>
          <w:rFonts w:ascii="IRNazanin" w:hAnsi="IRNazanin" w:eastAsia="IRNazanin"/>
          <w:color w:val="111111"/>
          <w:sz w:val="28"/>
          <w:sz w:val="28"/>
          <w:szCs w:val="28"/>
          <w:rtl w:val="true"/>
          <w:lang w:bidi="fa-IR"/>
        </w:rPr>
        <w:t>رسول الله صلی الله علیه وآله فقال لهم رسول الله صلی الله علیه وآله یا أیها الناس انه لیس علیکم بحرام ان تنزلوا</w:t>
      </w:r>
    </w:p>
    <w:p>
      <w:pPr>
        <w:pStyle w:val="BookText"/>
        <w:rPr/>
      </w:pPr>
      <w:r>
        <w:rPr>
          <w:rFonts w:ascii="IRNazanin" w:hAnsi="IRNazanin" w:eastAsia="IRNazanin"/>
          <w:color w:val="111111"/>
          <w:sz w:val="28"/>
          <w:sz w:val="28"/>
          <w:szCs w:val="28"/>
          <w:rtl w:val="true"/>
          <w:lang w:bidi="fa-IR"/>
        </w:rPr>
        <w:t>فی قبور أولادکم ولکنی لست امن إذا حل أحدکم الکفن عن ولده ان یلعب به الشیطان</w:t>
      </w:r>
    </w:p>
    <w:p>
      <w:pPr>
        <w:pStyle w:val="BookText"/>
        <w:rPr/>
      </w:pPr>
      <w:r>
        <w:rPr>
          <w:rFonts w:ascii="IRNazanin" w:hAnsi="IRNazanin" w:eastAsia="IRNazanin"/>
          <w:color w:val="111111"/>
          <w:sz w:val="28"/>
          <w:sz w:val="28"/>
          <w:szCs w:val="28"/>
          <w:rtl w:val="true"/>
          <w:lang w:bidi="fa-IR"/>
        </w:rPr>
        <w:t>فیدخله عند ذلک من الجزع ما یحبط اجره ثم انصرف</w:t>
      </w:r>
      <w:r>
        <w:rPr>
          <w:rFonts w:eastAsia="IRNazanin" w:cs="IRNazanin"/>
          <w:color w:val="111111"/>
          <w:sz w:val="28"/>
          <w:szCs w:val="28"/>
          <w:rtl w:val="true"/>
          <w:lang w:bidi="fa-IR"/>
        </w:rPr>
        <w:t>.</w:t>
      </w:r>
    </w:p>
    <w:p>
      <w:pPr>
        <w:pStyle w:val="Heading4"/>
        <w:numPr>
          <w:ilvl w:val="3"/>
          <w:numId w:val="1"/>
        </w:numPr>
        <w:rPr/>
      </w:pPr>
      <w:bookmarkStart w:id="493" w:name="__RefHeading___Toc9751376_417432637"/>
      <w:bookmarkStart w:id="494" w:name="_Toc174"/>
      <w:bookmarkEnd w:id="493"/>
      <w:r>
        <w:rPr>
          <w:rtl w:val="true"/>
        </w:rPr>
        <w:t>(</w:t>
      </w:r>
      <w:r>
        <w:rPr/>
        <w:t>36</w:t>
      </w:r>
      <w:r>
        <w:rPr>
          <w:rtl w:val="true"/>
        </w:rPr>
        <w:t xml:space="preserve">) </w:t>
      </w:r>
      <w:r>
        <w:rPr>
          <w:rtl w:val="true"/>
        </w:rPr>
        <w:t>باب وجوب توجیه المیت فی قبره إلی القبلة علی یمینه</w:t>
      </w:r>
      <w:bookmarkEnd w:id="494"/>
    </w:p>
    <w:p>
      <w:pPr>
        <w:pStyle w:val="BookText"/>
        <w:rPr/>
      </w:pPr>
      <w:r>
        <w:rPr>
          <w:rFonts w:eastAsia="IRNazanin" w:cs="IRNazanin"/>
          <w:color w:val="111111"/>
          <w:sz w:val="28"/>
          <w:szCs w:val="28"/>
          <w:lang w:bidi="fa-IR"/>
        </w:rPr>
        <w:t>4590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إبراهیم عن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ومحمد بن</w:t>
      </w:r>
    </w:p>
    <w:p>
      <w:pPr>
        <w:pStyle w:val="BookText"/>
        <w:rPr/>
      </w:pPr>
      <w:r>
        <w:rPr>
          <w:rFonts w:ascii="IRNazanin" w:hAnsi="IRNazanin" w:eastAsia="IRNazanin"/>
          <w:color w:val="111111"/>
          <w:sz w:val="28"/>
          <w:sz w:val="28"/>
          <w:szCs w:val="28"/>
          <w:rtl w:val="true"/>
          <w:lang w:bidi="fa-IR"/>
        </w:rPr>
        <w:t xml:space="preserve">إسماعیل عن الفضل بن شاذان جمیعا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أبی عمیر عن معویة بن عمار کا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الحسین بن محمد عن عبد الله ابن عامر عن علی بن مهزیار عن حماد بن عیسی عن معویة</w:t>
      </w:r>
    </w:p>
    <w:p>
      <w:pPr>
        <w:pStyle w:val="BookText"/>
        <w:rPr/>
      </w:pPr>
      <w:r>
        <w:rPr>
          <w:rFonts w:ascii="IRNazanin" w:hAnsi="IRNazanin" w:eastAsia="IRNazanin"/>
          <w:color w:val="111111"/>
          <w:sz w:val="28"/>
          <w:sz w:val="28"/>
          <w:szCs w:val="28"/>
          <w:rtl w:val="true"/>
          <w:lang w:bidi="fa-IR"/>
        </w:rPr>
        <w:t xml:space="preserve">بن عمار فقیه </w:t>
      </w:r>
      <w:r>
        <w:rPr>
          <w:rFonts w:eastAsia="IRNazanin" w:cs="IRNazanin"/>
          <w:color w:val="111111"/>
          <w:sz w:val="28"/>
          <w:szCs w:val="28"/>
          <w:lang w:bidi="fa-IR"/>
        </w:rPr>
        <w:t>404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ابن أبی عمیر عن معویة بن عمار عن أبی عبد الله علیه السلام</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کان البراء ابن معرور </w:t>
      </w:r>
      <w:r>
        <w:rPr>
          <w:rStyle w:val="FootnoteAnchor"/>
          <w:rtl w:val="true"/>
        </w:rPr>
        <w:footnoteReference w:id="9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التمیمی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الأنصاری بالمدینة وکان رسول</w:t>
      </w:r>
    </w:p>
    <w:p>
      <w:pPr>
        <w:pStyle w:val="BookText"/>
        <w:rPr/>
      </w:pPr>
      <w:r>
        <w:rPr>
          <w:rFonts w:ascii="IRNazanin" w:hAnsi="IRNazanin" w:eastAsia="IRNazanin"/>
          <w:color w:val="111111"/>
          <w:sz w:val="28"/>
          <w:sz w:val="28"/>
          <w:szCs w:val="28"/>
          <w:rtl w:val="true"/>
          <w:lang w:bidi="fa-IR"/>
        </w:rPr>
        <w:t xml:space="preserve">الله صلی الله علیه وآله بمکة وانه حضره الموت وکان رسول الله 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بمکة وأصحابه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والمسلمون یصلون إلی بیت المقدس فأوصی البراء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معرور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Style w:val="FootnoteAnchor"/>
          <w:rtl w:val="true"/>
        </w:rPr>
        <w:footnoteReference w:id="9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دفن</w:t>
      </w:r>
    </w:p>
    <w:p>
      <w:pPr>
        <w:pStyle w:val="BookText"/>
        <w:rPr/>
      </w:pPr>
      <w:r>
        <w:rPr>
          <w:rFonts w:ascii="IRNazanin" w:hAnsi="IRNazanin" w:eastAsia="IRNazanin"/>
          <w:color w:val="111111"/>
          <w:sz w:val="28"/>
          <w:sz w:val="28"/>
          <w:szCs w:val="28"/>
          <w:rtl w:val="true"/>
          <w:lang w:bidi="fa-IR"/>
        </w:rPr>
        <w:t xml:space="preserve">ان یجعل وجهه إلی تلقاء النبی صلی الله علیه وآله </w:t>
      </w:r>
      <w:r>
        <w:rPr>
          <w:rStyle w:val="FootnoteAnchor"/>
          <w:rtl w:val="true"/>
        </w:rPr>
        <w:footnoteReference w:id="930"/>
      </w:r>
      <w:r>
        <w:rPr>
          <w:rFonts w:ascii="IRNazanin" w:hAnsi="IRNazanin" w:eastAsia="IRNazanin"/>
          <w:color w:val="111111"/>
          <w:sz w:val="28"/>
          <w:sz w:val="28"/>
          <w:szCs w:val="28"/>
          <w:rtl w:val="true"/>
          <w:lang w:bidi="fa-IR"/>
        </w:rPr>
        <w:t xml:space="preserve">إلی القبلة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فجرت به 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أوصی بثلث ماله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فنزل به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فجرت </w:t>
      </w:r>
      <w:r>
        <w:rPr>
          <w:rStyle w:val="FootnoteAnchor"/>
          <w:rtl w:val="true"/>
        </w:rPr>
        <w:footnoteReference w:id="931"/>
      </w:r>
      <w:r>
        <w:rPr>
          <w:rFonts w:ascii="IRNazanin" w:hAnsi="IRNazanin" w:eastAsia="IRNazanin"/>
          <w:color w:val="111111"/>
          <w:sz w:val="28"/>
          <w:sz w:val="28"/>
          <w:szCs w:val="28"/>
          <w:rtl w:val="true"/>
          <w:lang w:bidi="fa-IR"/>
        </w:rPr>
        <w:t xml:space="preserve">به السنة العلل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ره</w:t>
      </w:r>
    </w:p>
    <w:p>
      <w:pPr>
        <w:pStyle w:val="BookText"/>
        <w:rPr/>
      </w:pPr>
      <w:r>
        <w:rPr>
          <w:rFonts w:ascii="IRNazanin" w:hAnsi="IRNazanin" w:eastAsia="IRNazanin"/>
          <w:color w:val="111111"/>
          <w:sz w:val="28"/>
          <w:sz w:val="28"/>
          <w:szCs w:val="28"/>
          <w:rtl w:val="true"/>
          <w:lang w:bidi="fa-IR"/>
        </w:rPr>
        <w:t>قال حدثنا سعد بن عبد الله عن أحمد بن أبی عبد الله عن أبیه عن حماد بن عیسی عن</w:t>
      </w:r>
    </w:p>
    <w:p>
      <w:pPr>
        <w:pStyle w:val="BookText"/>
        <w:rPr/>
      </w:pPr>
      <w:r>
        <w:rPr>
          <w:rFonts w:ascii="IRNazanin" w:hAnsi="IRNazanin" w:eastAsia="IRNazanin"/>
          <w:color w:val="111111"/>
          <w:sz w:val="28"/>
          <w:sz w:val="28"/>
          <w:szCs w:val="28"/>
          <w:rtl w:val="true"/>
          <w:lang w:bidi="fa-IR"/>
        </w:rPr>
        <w:t>معویة بن عمار عن أبی عبد الله علیه السلام نحوه الا انه اسقط قوله وأوصی بثلث ماله فنزل</w:t>
      </w:r>
    </w:p>
    <w:p>
      <w:pPr>
        <w:pStyle w:val="BookText"/>
        <w:rPr/>
      </w:pPr>
      <w:r>
        <w:rPr>
          <w:rFonts w:ascii="IRNazanin" w:hAnsi="IRNazanin" w:eastAsia="IRNazanin"/>
          <w:color w:val="111111"/>
          <w:sz w:val="28"/>
          <w:sz w:val="28"/>
          <w:szCs w:val="28"/>
          <w:rtl w:val="true"/>
          <w:lang w:bidi="fa-IR"/>
        </w:rPr>
        <w:t>به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نحو ذلک فی روایة ابن مصعب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الماء علی</w:t>
      </w:r>
    </w:p>
    <w:p>
      <w:pPr>
        <w:pStyle w:val="BookText"/>
        <w:rPr/>
      </w:pPr>
      <w:r>
        <w:rPr>
          <w:rFonts w:ascii="IRNazanin" w:hAnsi="IRNazanin" w:eastAsia="IRNazanin"/>
          <w:color w:val="111111"/>
          <w:sz w:val="28"/>
          <w:sz w:val="28"/>
          <w:szCs w:val="28"/>
          <w:rtl w:val="true"/>
          <w:lang w:bidi="fa-IR"/>
        </w:rPr>
        <w:t>الأحجار من أبواب التخلی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4591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ضعه فی لحده علی یمینه مستقبل</w:t>
      </w:r>
    </w:p>
    <w:p>
      <w:pPr>
        <w:pStyle w:val="BookText"/>
        <w:rPr/>
      </w:pPr>
      <w:r>
        <w:rPr>
          <w:rFonts w:ascii="Amiri" w:hAnsi="Amiri" w:eastAsia="Amiri" w:cs="Amiri"/>
          <w:color w:val="111111"/>
          <w:sz w:val="28"/>
          <w:sz w:val="28"/>
          <w:szCs w:val="28"/>
          <w:rtl w:val="true"/>
          <w:lang w:bidi="ar-SA"/>
        </w:rPr>
        <w:t>القبلة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4592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إرشاد المفید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سیاق قصة وفاة رسول الله 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ونزل علی علیه السلام القبر فکشف عن وجه رسول الله صلی الله علیه وآله ووضع خده علی الأرض موجها</w:t>
      </w:r>
    </w:p>
    <w:p>
      <w:pPr>
        <w:pStyle w:val="BookText"/>
        <w:rPr/>
      </w:pPr>
      <w:r>
        <w:rPr>
          <w:rFonts w:ascii="IRNazanin" w:hAnsi="IRNazanin" w:eastAsia="IRNazanin"/>
          <w:color w:val="111111"/>
          <w:sz w:val="28"/>
          <w:sz w:val="28"/>
          <w:szCs w:val="28"/>
          <w:rtl w:val="true"/>
          <w:lang w:bidi="fa-IR"/>
        </w:rPr>
        <w:t>إلی القبلة علی یمینه ثم وضع علیه اللبن وأهال علیه التراب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العلاء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تغسیل من قتل فی معصیة الله</w:t>
      </w:r>
    </w:p>
    <w:p>
      <w:pPr>
        <w:pStyle w:val="BookText"/>
        <w:rPr/>
      </w:pPr>
      <w:r>
        <w:rPr>
          <w:rFonts w:ascii="IRNazanin" w:hAnsi="IRNazanin" w:eastAsia="IRNazanin"/>
          <w:color w:val="111111"/>
          <w:sz w:val="28"/>
          <w:sz w:val="28"/>
          <w:szCs w:val="28"/>
          <w:rtl w:val="true"/>
          <w:lang w:bidi="fa-IR"/>
        </w:rPr>
        <w:t>من أبواب غسل المیت قوله علیه السلام وأدخلته اللحد ووجهته للقبلة</w:t>
      </w:r>
    </w:p>
    <w:p>
      <w:pPr>
        <w:pStyle w:val="BookText"/>
        <w:rPr/>
      </w:pPr>
      <w:r>
        <w:rPr>
          <w:rFonts w:ascii="IRNazanin" w:hAnsi="IRNazanin" w:eastAsia="IRNazanin"/>
          <w:color w:val="111111"/>
          <w:sz w:val="28"/>
          <w:sz w:val="28"/>
          <w:szCs w:val="28"/>
          <w:rtl w:val="true"/>
          <w:lang w:bidi="fa-IR"/>
        </w:rPr>
        <w:t xml:space="preserve">وفی روایة الراوندی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یستحب ان یقال من الدعاء</w:t>
      </w:r>
    </w:p>
    <w:p>
      <w:pPr>
        <w:pStyle w:val="BookText"/>
        <w:rPr/>
      </w:pPr>
      <w:r>
        <w:rPr>
          <w:rFonts w:ascii="IRNazanin" w:hAnsi="IRNazanin" w:eastAsia="IRNazanin"/>
          <w:color w:val="111111"/>
          <w:sz w:val="28"/>
          <w:sz w:val="28"/>
          <w:szCs w:val="28"/>
          <w:rtl w:val="true"/>
          <w:lang w:bidi="fa-IR"/>
        </w:rPr>
        <w:t>والتلقین والقرآن عند ادخال المیت فی قبره من أبواب الدفن قوله علیه السلام فضعه علی</w:t>
      </w:r>
    </w:p>
    <w:p>
      <w:pPr>
        <w:pStyle w:val="BookText"/>
        <w:rPr/>
      </w:pPr>
      <w:r>
        <w:rPr>
          <w:rFonts w:ascii="IRNazanin" w:hAnsi="IRNazanin" w:eastAsia="IRNazanin"/>
          <w:color w:val="111111"/>
          <w:sz w:val="28"/>
          <w:sz w:val="28"/>
          <w:szCs w:val="28"/>
          <w:rtl w:val="true"/>
          <w:lang w:bidi="fa-IR"/>
        </w:rPr>
        <w:t xml:space="preserve">یمینه مستقبل القبلة وفی روایة الدعائم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ضعوه فی لحده علی</w:t>
      </w:r>
    </w:p>
    <w:p>
      <w:pPr>
        <w:pStyle w:val="BookText"/>
        <w:rPr/>
      </w:pPr>
      <w:r>
        <w:rPr>
          <w:rFonts w:ascii="IRNazanin" w:hAnsi="IRNazanin" w:eastAsia="IRNazanin"/>
          <w:color w:val="111111"/>
          <w:sz w:val="28"/>
          <w:sz w:val="28"/>
          <w:szCs w:val="28"/>
          <w:rtl w:val="true"/>
          <w:lang w:bidi="fa-IR"/>
        </w:rPr>
        <w:t>جنبه الأیمن مستقبل القبلة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أبی مریم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المیت یدخله فی القبر من اذن له الولی</w:t>
      </w:r>
    </w:p>
    <w:p>
      <w:pPr>
        <w:pStyle w:val="BookText"/>
        <w:rPr/>
      </w:pPr>
      <w:r>
        <w:rPr>
          <w:rFonts w:ascii="IRNazanin" w:hAnsi="IRNazanin" w:eastAsia="IRNazanin"/>
          <w:color w:val="111111"/>
          <w:sz w:val="28"/>
          <w:sz w:val="28"/>
          <w:szCs w:val="28"/>
          <w:rtl w:val="true"/>
          <w:lang w:bidi="fa-IR"/>
        </w:rPr>
        <w:t>قوله ووضع خده علی الأرض موجها إلی القبلة علی یمینه</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ویأتی فی روایة عمار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القیام فی الفریضة من</w:t>
      </w:r>
      <w:bookmarkStart w:id="495" w:name="pg12405_123622"/>
    </w:p>
    <w:p>
      <w:pPr>
        <w:pStyle w:val="BookText"/>
        <w:rPr/>
      </w:pPr>
      <w:bookmarkEnd w:id="495"/>
      <w:r>
        <w:rPr>
          <w:rFonts w:ascii="IRNazanin" w:hAnsi="IRNazanin" w:eastAsia="IRNazanin"/>
          <w:color w:val="111111"/>
          <w:sz w:val="28"/>
          <w:sz w:val="28"/>
          <w:szCs w:val="28"/>
          <w:rtl w:val="true"/>
          <w:lang w:bidi="fa-IR"/>
        </w:rPr>
        <w:t>أبوابه قوله علیه السلام توجه کما یوجه الرجل فی لحده وینام علی جنبه الأیمن ثم</w:t>
      </w:r>
    </w:p>
    <w:p>
      <w:pPr>
        <w:pStyle w:val="BookText"/>
        <w:rPr/>
      </w:pPr>
      <w:r>
        <w:rPr>
          <w:rFonts w:ascii="IRNazanin" w:hAnsi="IRNazanin" w:eastAsia="IRNazanin"/>
          <w:color w:val="111111"/>
          <w:sz w:val="28"/>
          <w:sz w:val="28"/>
          <w:szCs w:val="28"/>
          <w:rtl w:val="true"/>
          <w:lang w:bidi="fa-IR"/>
        </w:rPr>
        <w:t xml:space="preserve">یومئ بالصلاة وفی روایة حماد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w:t>
      </w:r>
    </w:p>
    <w:p>
      <w:pPr>
        <w:pStyle w:val="Heading4"/>
        <w:numPr>
          <w:ilvl w:val="3"/>
          <w:numId w:val="1"/>
        </w:numPr>
        <w:rPr/>
      </w:pPr>
      <w:bookmarkStart w:id="496" w:name="__RefHeading___Toc9751378_417432637"/>
      <w:bookmarkStart w:id="497" w:name="_Toc175"/>
      <w:bookmarkEnd w:id="496"/>
      <w:r>
        <w:rPr>
          <w:rtl w:val="true"/>
        </w:rPr>
        <w:t>(</w:t>
      </w:r>
      <w:r>
        <w:rPr/>
        <w:t>37</w:t>
      </w:r>
      <w:r>
        <w:rPr>
          <w:rtl w:val="true"/>
        </w:rPr>
        <w:t xml:space="preserve">) </w:t>
      </w:r>
      <w:r>
        <w:rPr>
          <w:rtl w:val="true"/>
        </w:rPr>
        <w:t>باب انه یستحب لمن دخل القبر ان یخرج من قبل الرجلین</w:t>
      </w:r>
      <w:bookmarkEnd w:id="497"/>
    </w:p>
    <w:p>
      <w:pPr>
        <w:pStyle w:val="BookText"/>
        <w:rPr/>
      </w:pPr>
      <w:r>
        <w:rPr>
          <w:rFonts w:eastAsia="IRNazanin" w:cs="IRNazanin"/>
          <w:color w:val="111111"/>
          <w:sz w:val="28"/>
          <w:szCs w:val="28"/>
          <w:lang w:bidi="fa-IR"/>
        </w:rPr>
        <w:t>4593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إبراهیم </w:t>
      </w:r>
      <w:r>
        <w:rPr>
          <w:rStyle w:val="FootnoteAnchor"/>
          <w:rtl w:val="true"/>
        </w:rPr>
        <w:footnoteReference w:id="932"/>
      </w:r>
      <w:r>
        <w:rPr>
          <w:rFonts w:ascii="IRNazanin" w:hAnsi="IRNazanin" w:eastAsia="IRNazanin"/>
          <w:color w:val="111111"/>
          <w:sz w:val="28"/>
          <w:sz w:val="28"/>
          <w:szCs w:val="28"/>
          <w:rtl w:val="true"/>
          <w:lang w:bidi="fa-IR"/>
        </w:rPr>
        <w:t>عن أبیه عن النوفلی</w:t>
      </w:r>
    </w:p>
    <w:p>
      <w:pPr>
        <w:pStyle w:val="BookText"/>
        <w:rPr/>
      </w:pPr>
      <w:r>
        <w:rPr>
          <w:rFonts w:ascii="IRNazanin" w:hAnsi="IRNazanin" w:eastAsia="IRNazanin"/>
          <w:color w:val="111111"/>
          <w:sz w:val="28"/>
          <w:sz w:val="28"/>
          <w:szCs w:val="28"/>
          <w:rtl w:val="true"/>
          <w:lang w:bidi="fa-IR"/>
        </w:rPr>
        <w:t xml:space="preserve">عن السکونی عن أبی عبد الله علیه السلام </w:t>
      </w:r>
      <w:r>
        <w:rPr>
          <w:rStyle w:val="FootnoteAnchor"/>
          <w:rtl w:val="true"/>
        </w:rPr>
        <w:footnoteReference w:id="933"/>
      </w:r>
      <w:r>
        <w:rPr>
          <w:rFonts w:ascii="IRNazanin" w:hAnsi="IRNazanin" w:eastAsia="IRNazanin"/>
          <w:color w:val="111111"/>
          <w:sz w:val="28"/>
          <w:sz w:val="28"/>
          <w:szCs w:val="28"/>
          <w:rtl w:val="true"/>
          <w:lang w:bidi="fa-IR"/>
        </w:rPr>
        <w:t>قال من دخل القبر فلا یخرج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من قبل الرجلین الجعفریات </w:t>
      </w:r>
      <w:r>
        <w:rPr>
          <w:rFonts w:eastAsia="IRNazanin" w:cs="IRNazanin"/>
          <w:color w:val="111111"/>
          <w:sz w:val="28"/>
          <w:szCs w:val="28"/>
          <w:lang w:bidi="fa-IR"/>
        </w:rPr>
        <w:t>202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بن أبی طالب علیه السلام</w:t>
      </w:r>
    </w:p>
    <w:p>
      <w:pPr>
        <w:pStyle w:val="BookText"/>
        <w:rPr/>
      </w:pPr>
      <w:r>
        <w:rPr>
          <w:rFonts w:ascii="IRNazanin" w:hAnsi="IRNazanin" w:eastAsia="IRNazanin"/>
          <w:color w:val="111111"/>
          <w:sz w:val="28"/>
          <w:sz w:val="28"/>
          <w:szCs w:val="28"/>
          <w:rtl w:val="true"/>
          <w:lang w:bidi="fa-IR"/>
        </w:rPr>
        <w:t>عن رسول الله صلی الله علیه وآله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4594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سهل بن زیاد رفعه قال قال</w:t>
      </w:r>
    </w:p>
    <w:p>
      <w:pPr>
        <w:pStyle w:val="BookText"/>
        <w:rPr/>
      </w:pPr>
      <w:r>
        <w:rPr>
          <w:rFonts w:ascii="IRNazanin" w:hAnsi="IRNazanin" w:eastAsia="IRNazanin"/>
          <w:color w:val="111111"/>
          <w:sz w:val="28"/>
          <w:sz w:val="28"/>
          <w:szCs w:val="28"/>
          <w:rtl w:val="true"/>
          <w:lang w:bidi="fa-IR"/>
        </w:rPr>
        <w:t xml:space="preserve">یدخل الرجل القبر من حیث یشاء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یخرج الا من قبل رجلیه وفی</w:t>
      </w:r>
    </w:p>
    <w:p>
      <w:pPr>
        <w:pStyle w:val="BookText"/>
        <w:rPr/>
      </w:pPr>
      <w:r>
        <w:rPr>
          <w:rFonts w:ascii="IRNazanin" w:hAnsi="IRNazanin" w:eastAsia="IRNazanin"/>
          <w:color w:val="111111"/>
          <w:sz w:val="28"/>
          <w:sz w:val="28"/>
          <w:szCs w:val="28"/>
          <w:rtl w:val="true"/>
          <w:lang w:bidi="fa-IR"/>
        </w:rPr>
        <w:t>روایة أخری قال قال رسول الله صلی الله علیه وآله ان لکل بیت بابا وان باب القبر</w:t>
      </w:r>
    </w:p>
    <w:p>
      <w:pPr>
        <w:pStyle w:val="BookText"/>
        <w:rPr/>
      </w:pPr>
      <w:r>
        <w:rPr>
          <w:rFonts w:ascii="IRNazanin" w:hAnsi="IRNazanin" w:eastAsia="IRNazanin"/>
          <w:color w:val="111111"/>
          <w:sz w:val="28"/>
          <w:sz w:val="28"/>
          <w:szCs w:val="28"/>
          <w:rtl w:val="true"/>
          <w:lang w:bidi="fa-IR"/>
        </w:rPr>
        <w:t>من قبل الرجلین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مرسلة الراوندی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ینبغی لاحد ان یدخل</w:t>
      </w:r>
    </w:p>
    <w:p>
      <w:pPr>
        <w:pStyle w:val="BookText"/>
        <w:rPr/>
      </w:pPr>
      <w:r>
        <w:rPr>
          <w:rFonts w:ascii="IRNazanin" w:hAnsi="IRNazanin" w:eastAsia="IRNazanin"/>
          <w:color w:val="111111"/>
          <w:sz w:val="28"/>
          <w:sz w:val="28"/>
          <w:szCs w:val="28"/>
          <w:rtl w:val="true"/>
          <w:lang w:bidi="fa-IR"/>
        </w:rPr>
        <w:t>القبر فی نعلین قوله لکل شئ باب وباب القبر عند رجل المیت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الحضرمی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باب القبر من قبل الرجلین قوله</w:t>
      </w:r>
    </w:p>
    <w:p>
      <w:pPr>
        <w:pStyle w:val="BookText"/>
        <w:rPr/>
      </w:pPr>
      <w:r>
        <w:rPr>
          <w:rFonts w:ascii="IRNazanin" w:hAnsi="IRNazanin" w:eastAsia="IRNazanin"/>
          <w:color w:val="111111"/>
          <w:sz w:val="28"/>
          <w:sz w:val="28"/>
          <w:szCs w:val="28"/>
          <w:rtl w:val="true"/>
          <w:lang w:bidi="fa-IR"/>
        </w:rPr>
        <w:t>علیه السلام ان باب القبر من قبل الرجلین وفی روایة الحوس بن بعر ومرسلة الهدایة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الجعفریات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صلی الله علیه وآله من دخل القبر فلا یخرج الا من قبل</w:t>
      </w:r>
    </w:p>
    <w:p>
      <w:pPr>
        <w:pStyle w:val="BookText"/>
        <w:rPr/>
      </w:pPr>
      <w:r>
        <w:rPr>
          <w:rFonts w:ascii="IRNazanin" w:hAnsi="IRNazanin" w:eastAsia="IRNazanin"/>
          <w:color w:val="111111"/>
          <w:sz w:val="28"/>
          <w:sz w:val="28"/>
          <w:szCs w:val="28"/>
          <w:rtl w:val="true"/>
          <w:lang w:bidi="fa-IR"/>
        </w:rPr>
        <w:t xml:space="preserve">الرجلین وفی روایة الدعائم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صلی الله علیه وآله وباب القبر مما یلی رجلی</w:t>
      </w:r>
    </w:p>
    <w:p>
      <w:pPr>
        <w:pStyle w:val="BookText"/>
        <w:rPr/>
      </w:pPr>
      <w:r>
        <w:rPr>
          <w:rFonts w:ascii="IRNazanin" w:hAnsi="IRNazanin" w:eastAsia="IRNazanin"/>
          <w:color w:val="111111"/>
          <w:sz w:val="28"/>
          <w:sz w:val="28"/>
          <w:szCs w:val="28"/>
          <w:rtl w:val="true"/>
          <w:lang w:bidi="fa-IR"/>
        </w:rPr>
        <w:t xml:space="preserve">المیت فمنه یجب ان ینزل الیه ویصعد منه وفی روایة عمار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وباب القبر مما یلی الرجلین</w:t>
      </w:r>
      <w:r>
        <w:rPr>
          <w:rFonts w:eastAsia="IRNazanin" w:cs="IRNazanin"/>
          <w:color w:val="111111"/>
          <w:sz w:val="28"/>
          <w:szCs w:val="28"/>
          <w:rtl w:val="true"/>
          <w:lang w:bidi="fa-IR"/>
        </w:rPr>
        <w:t>.</w:t>
      </w:r>
      <w:bookmarkStart w:id="498" w:name="pg12405_123623"/>
    </w:p>
    <w:p>
      <w:pPr>
        <w:pStyle w:val="Heading4"/>
        <w:numPr>
          <w:ilvl w:val="3"/>
          <w:numId w:val="1"/>
        </w:numPr>
        <w:rPr/>
      </w:pPr>
      <w:bookmarkStart w:id="499" w:name="__RefHeading___Toc9751380_417432637"/>
      <w:bookmarkStart w:id="500" w:name="_Toc176"/>
      <w:bookmarkEnd w:id="498"/>
      <w:bookmarkEnd w:id="499"/>
      <w:r>
        <w:rPr>
          <w:rtl w:val="true"/>
        </w:rPr>
        <w:t>(</w:t>
      </w:r>
      <w:r>
        <w:rPr/>
        <w:t>38</w:t>
      </w:r>
      <w:r>
        <w:rPr>
          <w:rtl w:val="true"/>
        </w:rPr>
        <w:t xml:space="preserve">) </w:t>
      </w:r>
      <w:r>
        <w:rPr>
          <w:rtl w:val="true"/>
        </w:rPr>
        <w:t>باب استحباب طرح التراب علی القبر بظهر الکف والدعاء بالمأثور عنده</w:t>
      </w:r>
      <w:bookmarkEnd w:id="500"/>
    </w:p>
    <w:p>
      <w:pPr>
        <w:pStyle w:val="BookText"/>
        <w:rPr/>
      </w:pPr>
      <w:r>
        <w:rPr>
          <w:rFonts w:eastAsia="IRNazanin" w:cs="IRNazanin"/>
          <w:color w:val="111111"/>
          <w:sz w:val="28"/>
          <w:szCs w:val="28"/>
          <w:lang w:bidi="fa-IR"/>
        </w:rPr>
        <w:t>4595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أیده الله عن أبی جعفر محمد بن علی عن</w:t>
      </w:r>
    </w:p>
    <w:p>
      <w:pPr>
        <w:pStyle w:val="BookText"/>
        <w:rPr/>
      </w:pPr>
      <w:r>
        <w:rPr>
          <w:rFonts w:ascii="IRNazanin" w:hAnsi="IRNazanin" w:eastAsia="IRNazanin"/>
          <w:color w:val="111111"/>
          <w:sz w:val="28"/>
          <w:sz w:val="28"/>
          <w:szCs w:val="28"/>
          <w:rtl w:val="true"/>
          <w:lang w:bidi="fa-IR"/>
        </w:rPr>
        <w:t>محمد بن الحسن عن أحمد بن إدریس عن محمد بن أحمد بن یحیی عن أحمد بن محمد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الأصبغ عن بعض أصحابنا قال رأیت أبا الحسن علیه السلام وهو</w:t>
      </w:r>
    </w:p>
    <w:p>
      <w:pPr>
        <w:pStyle w:val="BookText"/>
        <w:rPr/>
      </w:pPr>
      <w:r>
        <w:rPr>
          <w:rFonts w:ascii="IRNazanin" w:hAnsi="IRNazanin" w:eastAsia="IRNazanin"/>
          <w:color w:val="111111"/>
          <w:sz w:val="28"/>
          <w:sz w:val="28"/>
          <w:szCs w:val="28"/>
          <w:rtl w:val="true"/>
          <w:lang w:bidi="fa-IR"/>
        </w:rPr>
        <w:t>فی جنازة فحثی التراب علی القبر بظهر کفیه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4596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أبی عمیر عن داود بن</w:t>
      </w:r>
    </w:p>
    <w:p>
      <w:pPr>
        <w:pStyle w:val="BookText"/>
        <w:rPr/>
      </w:pPr>
      <w:r>
        <w:rPr>
          <w:rFonts w:ascii="IRNazanin" w:hAnsi="IRNazanin" w:eastAsia="IRNazanin"/>
          <w:color w:val="111111"/>
          <w:sz w:val="28"/>
          <w:sz w:val="28"/>
          <w:szCs w:val="28"/>
          <w:rtl w:val="true"/>
          <w:lang w:bidi="fa-IR"/>
        </w:rPr>
        <w:t>النعمان قال رأیت أبا الحسن علیه السلام یقول ما شاء الله لا ما شاء الناس فلما انتهی إلی القبر</w:t>
      </w:r>
    </w:p>
    <w:p>
      <w:pPr>
        <w:pStyle w:val="BookText"/>
        <w:rPr/>
      </w:pPr>
      <w:r>
        <w:rPr>
          <w:rFonts w:ascii="IRNazanin" w:hAnsi="IRNazanin" w:eastAsia="IRNazanin"/>
          <w:color w:val="111111"/>
          <w:sz w:val="28"/>
          <w:sz w:val="28"/>
          <w:szCs w:val="28"/>
          <w:rtl w:val="true"/>
          <w:lang w:bidi="fa-IR"/>
        </w:rPr>
        <w:t>تنحی فجلس فلما ادخل المیت لحده قام فحثی علیه التراب ثلاث مرات بیده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4597</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202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بن أبی طالب علیه السلام ان رسول الله</w:t>
      </w:r>
    </w:p>
    <w:p>
      <w:pPr>
        <w:pStyle w:val="BookText"/>
        <w:rPr/>
      </w:pPr>
      <w:r>
        <w:rPr>
          <w:rFonts w:ascii="IRNazanin" w:hAnsi="IRNazanin" w:eastAsia="IRNazanin"/>
          <w:color w:val="111111"/>
          <w:sz w:val="28"/>
          <w:sz w:val="28"/>
          <w:szCs w:val="28"/>
          <w:rtl w:val="true"/>
          <w:lang w:bidi="fa-IR"/>
        </w:rPr>
        <w:t>صلی الله علیه وآله کان یحثو ثلاث حثیات من تراب علی القبر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4598</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أبی عمیر عن جمیل بن</w:t>
      </w:r>
    </w:p>
    <w:p>
      <w:pPr>
        <w:pStyle w:val="BookText"/>
        <w:rPr/>
      </w:pPr>
      <w:r>
        <w:rPr>
          <w:rFonts w:ascii="IRNazanin" w:hAnsi="IRNazanin" w:eastAsia="IRNazanin"/>
          <w:color w:val="111111"/>
          <w:sz w:val="28"/>
          <w:sz w:val="28"/>
          <w:szCs w:val="28"/>
          <w:rtl w:val="true"/>
          <w:lang w:bidi="fa-IR"/>
        </w:rPr>
        <w:t>دراج عن عمر بن أذینة قال رأیت أبا عبد الله علیه السلام یطرح التراب علی المیت</w:t>
      </w:r>
    </w:p>
    <w:p>
      <w:pPr>
        <w:pStyle w:val="BookText"/>
        <w:rPr/>
      </w:pPr>
      <w:r>
        <w:rPr>
          <w:rFonts w:ascii="IRNazanin" w:hAnsi="IRNazanin" w:eastAsia="IRNazanin"/>
          <w:color w:val="111111"/>
          <w:sz w:val="28"/>
          <w:sz w:val="28"/>
          <w:szCs w:val="28"/>
          <w:rtl w:val="true"/>
          <w:lang w:bidi="fa-IR"/>
        </w:rPr>
        <w:t>فیمسکه ساعة فی یده ثم یطرحه ولا یزید علی ثلاثة اکف قال فسئلته عن ذلک فقال یا</w:t>
      </w:r>
    </w:p>
    <w:p>
      <w:pPr>
        <w:pStyle w:val="BookText"/>
        <w:rPr/>
      </w:pPr>
      <w:r>
        <w:rPr>
          <w:rFonts w:ascii="IRNazanin" w:hAnsi="IRNazanin" w:eastAsia="IRNazanin"/>
          <w:color w:val="111111"/>
          <w:sz w:val="28"/>
          <w:sz w:val="28"/>
          <w:szCs w:val="28"/>
          <w:rtl w:val="true"/>
          <w:lang w:bidi="fa-IR"/>
        </w:rPr>
        <w:t xml:space="preserve">عمر کنت أقول ایمانا بک وتصدیقا ببعثک هذا ما وعد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ورسوله إلی قوله</w:t>
      </w:r>
    </w:p>
    <w:p>
      <w:pPr>
        <w:pStyle w:val="BookText"/>
        <w:rPr/>
      </w:pPr>
      <w:r>
        <w:rPr>
          <w:rFonts w:ascii="IRNazanin" w:hAnsi="IRNazanin" w:eastAsia="IRNazanin"/>
          <w:color w:val="111111"/>
          <w:sz w:val="28"/>
          <w:sz w:val="28"/>
          <w:szCs w:val="28"/>
          <w:rtl w:val="true"/>
          <w:lang w:bidi="fa-IR"/>
        </w:rPr>
        <w:t>تسلیما هکذا کان یفعل رسول الله صلی الله علیه وآله وبه جرت السنة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4600</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أیده الله عن أبی القاسم جعفر بن محمد</w:t>
      </w:r>
    </w:p>
    <w:p>
      <w:pPr>
        <w:pStyle w:val="BookText"/>
        <w:rPr/>
      </w:pPr>
      <w:r>
        <w:rPr>
          <w:rFonts w:ascii="IRNazanin" w:hAnsi="IRNazanin" w:eastAsia="IRNazanin"/>
          <w:color w:val="111111"/>
          <w:sz w:val="28"/>
          <w:sz w:val="28"/>
          <w:szCs w:val="28"/>
          <w:rtl w:val="true"/>
          <w:lang w:bidi="fa-IR"/>
        </w:rPr>
        <w:t xml:space="preserve">عن محمد بن یعقوب عن کا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بعض أصحابه عن العلاء</w:t>
      </w:r>
    </w:p>
    <w:p>
      <w:pPr>
        <w:pStyle w:val="BookText"/>
        <w:rPr/>
      </w:pPr>
      <w:r>
        <w:rPr>
          <w:rFonts w:ascii="IRNazanin" w:hAnsi="IRNazanin" w:eastAsia="IRNazanin"/>
          <w:color w:val="111111"/>
          <w:sz w:val="28"/>
          <w:sz w:val="28"/>
          <w:szCs w:val="28"/>
          <w:rtl w:val="true"/>
          <w:lang w:bidi="fa-IR"/>
        </w:rPr>
        <w:t>بن رزین عن محمد ابن مسلم قال کنت مع أبی جعفر علیه السلام فی جنازة رجل من</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أصحابنا فلما ان دفنوه قام علیه السلام إلی قبره فحثی علیه مما یلی رأسه ثلاثا بکفه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بکفیه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بسط کفه علی القبر ثم قال اللهم جاف الأرض عن جنبیه </w:t>
      </w:r>
      <w:r>
        <w:rPr>
          <w:rStyle w:val="FootnoteAnchor"/>
          <w:rtl w:val="true"/>
        </w:rPr>
        <w:footnoteReference w:id="934"/>
      </w:r>
      <w:r>
        <w:rPr>
          <w:rFonts w:ascii="IRNazanin" w:hAnsi="IRNazanin" w:eastAsia="IRNazanin"/>
          <w:color w:val="111111"/>
          <w:sz w:val="28"/>
          <w:sz w:val="28"/>
          <w:szCs w:val="28"/>
          <w:rtl w:val="true"/>
          <w:lang w:bidi="fa-IR"/>
        </w:rPr>
        <w:t>واصعد</w:t>
      </w:r>
    </w:p>
    <w:p>
      <w:pPr>
        <w:pStyle w:val="BookText"/>
        <w:rPr/>
      </w:pPr>
      <w:r>
        <w:rPr>
          <w:rFonts w:ascii="IRNazanin" w:hAnsi="IRNazanin" w:eastAsia="IRNazanin"/>
          <w:color w:val="111111"/>
          <w:sz w:val="28"/>
          <w:sz w:val="28"/>
          <w:szCs w:val="28"/>
          <w:rtl w:val="true"/>
          <w:lang w:bidi="fa-IR"/>
        </w:rPr>
        <w:t>إلیک روحه ولقه منک رضوانا واسکن قبره من رحمتک ما تغنیه به عن رحمة من سواک</w:t>
      </w:r>
    </w:p>
    <w:p>
      <w:pPr>
        <w:pStyle w:val="BookText"/>
        <w:rPr/>
      </w:pPr>
      <w:r>
        <w:rPr>
          <w:rFonts w:ascii="IRNazanin" w:hAnsi="IRNazanin" w:eastAsia="IRNazanin"/>
          <w:color w:val="111111"/>
          <w:sz w:val="28"/>
          <w:sz w:val="28"/>
          <w:szCs w:val="28"/>
          <w:rtl w:val="true"/>
          <w:lang w:bidi="fa-IR"/>
        </w:rPr>
        <w:t>ثم مضی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4601</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بهذا الاسناد عن کا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w:t>
      </w:r>
    </w:p>
    <w:p>
      <w:pPr>
        <w:pStyle w:val="BookText"/>
        <w:rPr/>
      </w:pPr>
      <w:r>
        <w:rPr>
          <w:rFonts w:ascii="IRNazanin" w:hAnsi="IRNazanin" w:eastAsia="IRNazanin"/>
          <w:color w:val="111111"/>
          <w:sz w:val="28"/>
          <w:sz w:val="28"/>
          <w:szCs w:val="28"/>
          <w:rtl w:val="true"/>
          <w:lang w:bidi="fa-IR"/>
        </w:rPr>
        <w:t>عن النوفلی عن السکونی عن أبی عبد الله علیه السلام قال إذا حثوت التراب علی</w:t>
      </w:r>
    </w:p>
    <w:p>
      <w:pPr>
        <w:pStyle w:val="BookText"/>
        <w:rPr/>
      </w:pPr>
      <w:r>
        <w:rPr>
          <w:rFonts w:ascii="IRNazanin" w:hAnsi="IRNazanin" w:eastAsia="IRNazanin"/>
          <w:color w:val="111111"/>
          <w:sz w:val="28"/>
          <w:sz w:val="28"/>
          <w:szCs w:val="28"/>
          <w:rtl w:val="true"/>
          <w:lang w:bidi="fa-IR"/>
        </w:rPr>
        <w:t>المیت فقل ایمانا 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وتصدیقا ببعثک </w:t>
      </w:r>
      <w:r>
        <w:rPr>
          <w:rStyle w:val="FootnoteAnchor"/>
          <w:rtl w:val="true"/>
        </w:rPr>
        <w:footnoteReference w:id="935"/>
      </w:r>
      <w:r>
        <w:rPr>
          <w:rFonts w:ascii="IRNazanin" w:hAnsi="IRNazanin" w:eastAsia="IRNazanin"/>
          <w:color w:val="111111"/>
          <w:sz w:val="28"/>
          <w:sz w:val="28"/>
          <w:szCs w:val="28"/>
          <w:rtl w:val="true"/>
          <w:lang w:bidi="fa-IR"/>
        </w:rPr>
        <w:t xml:space="preserve">هذا ما وعد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ورسوله صلی الله علیه وآله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أمیر المؤمنین علیه السلام سمعت رسول الله صلی الله علیه وآله یقول من حثی</w:t>
      </w:r>
    </w:p>
    <w:p>
      <w:pPr>
        <w:pStyle w:val="BookText"/>
        <w:rPr/>
      </w:pPr>
      <w:r>
        <w:rPr>
          <w:rFonts w:ascii="IRNazanin" w:hAnsi="IRNazanin" w:eastAsia="IRNazanin"/>
          <w:color w:val="111111"/>
          <w:sz w:val="28"/>
          <w:sz w:val="28"/>
          <w:szCs w:val="28"/>
          <w:rtl w:val="true"/>
          <w:lang w:bidi="fa-IR"/>
        </w:rPr>
        <w:t>علی میت وقال هذا القول أعطاه الله بکل ذرة حسنة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4602</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202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علیه السلام انه کان إذا حثی</w:t>
      </w:r>
    </w:p>
    <w:p>
      <w:pPr>
        <w:pStyle w:val="BookText"/>
        <w:rPr/>
      </w:pPr>
      <w:r>
        <w:rPr>
          <w:rFonts w:ascii="IRNazanin" w:hAnsi="IRNazanin" w:eastAsia="IRNazanin"/>
          <w:color w:val="111111"/>
          <w:sz w:val="28"/>
          <w:sz w:val="28"/>
          <w:szCs w:val="28"/>
          <w:rtl w:val="true"/>
          <w:lang w:bidi="fa-IR"/>
        </w:rPr>
        <w:t>علی المیت التراب قال اللهم ایمانا بک وتصدیقا بوعدک ویقینا ببعثک هذا ما وعد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ورسوله وصدق الله ورسوله ثم یقول سمعت رسول الله صلی الله</w:t>
      </w:r>
    </w:p>
    <w:p>
      <w:pPr>
        <w:pStyle w:val="BookText"/>
        <w:rPr/>
      </w:pPr>
      <w:r>
        <w:rPr>
          <w:rFonts w:ascii="IRNazanin" w:hAnsi="IRNazanin" w:eastAsia="IRNazanin"/>
          <w:color w:val="111111"/>
          <w:sz w:val="28"/>
          <w:sz w:val="28"/>
          <w:szCs w:val="28"/>
          <w:rtl w:val="true"/>
          <w:lang w:bidi="fa-IR"/>
        </w:rPr>
        <w:t>علیه وآله یقول من حثی علی المیت ثم قال هذا الکلام کتب له بکل حثیة من التراب</w:t>
      </w:r>
    </w:p>
    <w:p>
      <w:pPr>
        <w:pStyle w:val="BookText"/>
        <w:rPr/>
      </w:pPr>
      <w:r>
        <w:rPr>
          <w:rFonts w:ascii="Amiri" w:hAnsi="Amiri" w:eastAsia="Amiri" w:cs="Amiri"/>
          <w:color w:val="111111"/>
          <w:sz w:val="28"/>
          <w:sz w:val="28"/>
          <w:szCs w:val="28"/>
          <w:rtl w:val="true"/>
          <w:lang w:bidi="ar-SA"/>
        </w:rPr>
        <w:t>حسنة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4603</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285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علی علیه السلام انه کان إذا حثی فی القبر</w:t>
      </w:r>
    </w:p>
    <w:p>
      <w:pPr>
        <w:pStyle w:val="BookText"/>
        <w:rPr/>
      </w:pPr>
      <w:r>
        <w:rPr>
          <w:rFonts w:ascii="IRNazanin" w:hAnsi="IRNazanin" w:eastAsia="IRNazanin"/>
          <w:color w:val="111111"/>
          <w:sz w:val="28"/>
          <w:sz w:val="28"/>
          <w:szCs w:val="28"/>
          <w:rtl w:val="true"/>
          <w:lang w:bidi="fa-IR"/>
        </w:rPr>
        <w:t>قال اللهم ایمانا بک وتصدیقا لرسلک وایقانا ببعثک هذا ما وعد الله ورسوله وصدق</w:t>
      </w:r>
    </w:p>
    <w:p>
      <w:pPr>
        <w:pStyle w:val="BookText"/>
        <w:rPr/>
      </w:pPr>
      <w:r>
        <w:rPr>
          <w:rFonts w:ascii="IRNazanin" w:hAnsi="IRNazanin" w:eastAsia="IRNazanin"/>
          <w:color w:val="111111"/>
          <w:sz w:val="28"/>
          <w:sz w:val="28"/>
          <w:szCs w:val="28"/>
          <w:rtl w:val="true"/>
          <w:lang w:bidi="fa-IR"/>
        </w:rPr>
        <w:t xml:space="preserve">الله ورسوله وقال من فعل هذا کان له بکل ذرة من تراب </w:t>
      </w:r>
      <w:r>
        <w:rPr>
          <w:rStyle w:val="FootnoteAnchor"/>
          <w:rtl w:val="true"/>
        </w:rPr>
        <w:footnoteReference w:id="936"/>
      </w:r>
      <w:r>
        <w:rPr>
          <w:rFonts w:ascii="Amiri" w:hAnsi="Amiri" w:eastAsia="Amiri" w:cs="Amiri"/>
          <w:color w:val="111111"/>
          <w:sz w:val="28"/>
          <w:sz w:val="28"/>
          <w:szCs w:val="28"/>
          <w:rtl w:val="true"/>
          <w:lang w:bidi="ar-SA"/>
        </w:rPr>
        <w:t>حسنة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4604</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الهدایة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الصادق علیه السلام إذا خرجت من القبر</w:t>
      </w:r>
    </w:p>
    <w:p>
      <w:pPr>
        <w:pStyle w:val="BookText"/>
        <w:rPr/>
      </w:pPr>
      <w:r>
        <w:rPr>
          <w:rFonts w:ascii="IRNazanin" w:hAnsi="IRNazanin" w:eastAsia="IRNazanin"/>
          <w:color w:val="111111"/>
          <w:sz w:val="28"/>
          <w:sz w:val="28"/>
          <w:szCs w:val="28"/>
          <w:rtl w:val="true"/>
          <w:lang w:bidi="fa-IR"/>
        </w:rPr>
        <w:t>فقل وأنت تنفض یدیک من التراب إنا لله وإنا إلیه راجعون ثم احث التراب علیه</w:t>
      </w:r>
    </w:p>
    <w:p>
      <w:pPr>
        <w:pStyle w:val="BookText"/>
        <w:rPr/>
      </w:pPr>
      <w:r>
        <w:rPr>
          <w:rFonts w:ascii="IRNazanin" w:hAnsi="IRNazanin" w:eastAsia="IRNazanin"/>
          <w:color w:val="111111"/>
          <w:sz w:val="28"/>
          <w:sz w:val="28"/>
          <w:szCs w:val="28"/>
          <w:rtl w:val="true"/>
          <w:lang w:bidi="fa-IR"/>
        </w:rPr>
        <w:t xml:space="preserve">بظهر کفیک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کفک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هدایة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مرات وقل اللهم ایمانا بک وتصدیقا بکتابک</w:t>
      </w:r>
    </w:p>
    <w:p>
      <w:pPr>
        <w:pStyle w:val="BookText"/>
        <w:rPr/>
      </w:pPr>
      <w:r>
        <w:rPr>
          <w:rFonts w:ascii="IRNazanin" w:hAnsi="IRNazanin" w:eastAsia="IRNazanin"/>
          <w:color w:val="111111"/>
          <w:sz w:val="28"/>
          <w:sz w:val="28"/>
          <w:szCs w:val="28"/>
          <w:rtl w:val="true"/>
          <w:lang w:bidi="fa-IR"/>
        </w:rPr>
        <w:t xml:space="preserve">هذا ما وعدنا الله ورسوله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وصدق الله ورسوله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من فعل</w:t>
      </w:r>
    </w:p>
    <w:p>
      <w:pPr>
        <w:pStyle w:val="BookText"/>
        <w:rPr/>
      </w:pPr>
      <w:r>
        <w:rPr>
          <w:rFonts w:ascii="IRNazanin" w:hAnsi="IRNazanin" w:eastAsia="IRNazanin"/>
          <w:color w:val="111111"/>
          <w:sz w:val="28"/>
          <w:sz w:val="28"/>
          <w:szCs w:val="28"/>
          <w:rtl w:val="true"/>
          <w:lang w:bidi="fa-IR"/>
        </w:rPr>
        <w:t xml:space="preserve">ذلک وقال هذه الکلمات کتب الله له بکل ذرة حسنة فقه الرضا علیه السلام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فإذا</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خرجت وذکر مثله</w:t>
      </w:r>
      <w:r>
        <w:rPr>
          <w:rFonts w:eastAsia="IRNazanin" w:cs="IRNazanin"/>
          <w:color w:val="111111"/>
          <w:sz w:val="28"/>
          <w:szCs w:val="28"/>
          <w:rtl w:val="true"/>
          <w:lang w:bidi="fa-IR"/>
        </w:rPr>
        <w:t>.</w:t>
      </w:r>
      <w:bookmarkStart w:id="501" w:name="pg12405_123625"/>
    </w:p>
    <w:p>
      <w:pPr>
        <w:pStyle w:val="Heading4"/>
        <w:numPr>
          <w:ilvl w:val="3"/>
          <w:numId w:val="1"/>
        </w:numPr>
        <w:rPr/>
      </w:pPr>
      <w:bookmarkStart w:id="502" w:name="__RefHeading___Toc9751382_417432637"/>
      <w:bookmarkStart w:id="503" w:name="_Toc177"/>
      <w:bookmarkEnd w:id="501"/>
      <w:bookmarkEnd w:id="502"/>
      <w:r>
        <w:rPr>
          <w:rtl w:val="true"/>
        </w:rPr>
        <w:t>(</w:t>
      </w:r>
      <w:r>
        <w:rPr/>
        <w:t>39</w:t>
      </w:r>
      <w:r>
        <w:rPr>
          <w:rtl w:val="true"/>
        </w:rPr>
        <w:t xml:space="preserve">) </w:t>
      </w:r>
      <w:r>
        <w:rPr>
          <w:rtl w:val="true"/>
        </w:rPr>
        <w:t>باب کراهة طرح التراب علی قبر الولد وذوی الأرحام</w:t>
      </w:r>
      <w:bookmarkEnd w:id="503"/>
    </w:p>
    <w:p>
      <w:pPr>
        <w:pStyle w:val="BookText"/>
        <w:rPr/>
      </w:pPr>
      <w:r>
        <w:rPr>
          <w:rFonts w:eastAsia="IRNazanin" w:cs="IRNazanin"/>
          <w:color w:val="111111"/>
          <w:sz w:val="28"/>
          <w:szCs w:val="28"/>
          <w:lang w:bidi="fa-IR"/>
        </w:rPr>
        <w:t>4605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أیده الله تعالی عن أبی القاسم جعفر بن</w:t>
      </w:r>
    </w:p>
    <w:p>
      <w:pPr>
        <w:pStyle w:val="BookText"/>
        <w:rPr/>
      </w:pPr>
      <w:r>
        <w:rPr>
          <w:rFonts w:ascii="IRNazanin" w:hAnsi="IRNazanin" w:eastAsia="IRNazanin"/>
          <w:color w:val="111111"/>
          <w:sz w:val="28"/>
          <w:sz w:val="28"/>
          <w:szCs w:val="28"/>
          <w:rtl w:val="true"/>
          <w:lang w:bidi="fa-IR"/>
        </w:rPr>
        <w:t xml:space="preserve">محمد عن محمد بن یعقوب عن کا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یعقوب بن یزید</w:t>
      </w:r>
    </w:p>
    <w:p>
      <w:pPr>
        <w:pStyle w:val="BookText"/>
        <w:rPr/>
      </w:pPr>
      <w:r>
        <w:rPr>
          <w:rFonts w:ascii="IRNazanin" w:hAnsi="IRNazanin" w:eastAsia="IRNazanin"/>
          <w:color w:val="111111"/>
          <w:sz w:val="28"/>
          <w:sz w:val="28"/>
          <w:szCs w:val="28"/>
          <w:rtl w:val="true"/>
          <w:lang w:bidi="fa-IR"/>
        </w:rPr>
        <w:t>عن علی بن أسباط عن عبید بن زرارة قال مات لبعض أصحاب أبی عبد الله علیه</w:t>
      </w:r>
    </w:p>
    <w:p>
      <w:pPr>
        <w:pStyle w:val="BookText"/>
        <w:rPr/>
      </w:pPr>
      <w:r>
        <w:rPr>
          <w:rFonts w:ascii="IRNazanin" w:hAnsi="IRNazanin" w:eastAsia="IRNazanin"/>
          <w:color w:val="111111"/>
          <w:sz w:val="28"/>
          <w:sz w:val="28"/>
          <w:szCs w:val="28"/>
          <w:rtl w:val="true"/>
          <w:lang w:bidi="fa-IR"/>
        </w:rPr>
        <w:t xml:space="preserve">السلام ولد فحضر أبو عبد الله علیه السلام فلما الحد تقدم أبوه فطرح </w:t>
      </w:r>
      <w:r>
        <w:rPr>
          <w:rStyle w:val="FootnoteAnchor"/>
          <w:rtl w:val="true"/>
        </w:rPr>
        <w:footnoteReference w:id="937"/>
      </w:r>
      <w:r>
        <w:rPr>
          <w:rFonts w:ascii="IRNazanin" w:hAnsi="IRNazanin" w:eastAsia="IRNazanin"/>
          <w:color w:val="111111"/>
          <w:sz w:val="28"/>
          <w:sz w:val="28"/>
          <w:szCs w:val="28"/>
          <w:rtl w:val="true"/>
          <w:lang w:bidi="fa-IR"/>
        </w:rPr>
        <w:t>علیه التراب</w:t>
      </w:r>
    </w:p>
    <w:p>
      <w:pPr>
        <w:pStyle w:val="BookText"/>
        <w:rPr/>
      </w:pPr>
      <w:r>
        <w:rPr>
          <w:rFonts w:ascii="IRNazanin" w:hAnsi="IRNazanin" w:eastAsia="IRNazanin"/>
          <w:color w:val="111111"/>
          <w:sz w:val="28"/>
          <w:sz w:val="28"/>
          <w:szCs w:val="28"/>
          <w:rtl w:val="true"/>
          <w:lang w:bidi="fa-IR"/>
        </w:rPr>
        <w:t>فأخذ أبو عبد الله علیه السلام بکفیه وقال لا تطرح علیه التراب ومن کان ذا رحم فلا</w:t>
      </w:r>
    </w:p>
    <w:p>
      <w:pPr>
        <w:pStyle w:val="BookText"/>
        <w:rPr/>
      </w:pPr>
      <w:r>
        <w:rPr>
          <w:rFonts w:ascii="IRNazanin" w:hAnsi="IRNazanin" w:eastAsia="IRNazanin"/>
          <w:color w:val="111111"/>
          <w:sz w:val="28"/>
          <w:sz w:val="28"/>
          <w:szCs w:val="28"/>
          <w:rtl w:val="true"/>
          <w:lang w:bidi="fa-IR"/>
        </w:rPr>
        <w:t xml:space="preserve">یطرح علیه التراب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رسول الله صلی الله علیه وآله نهی ان یطرح الوالد</w:t>
      </w:r>
    </w:p>
    <w:p>
      <w:pPr>
        <w:pStyle w:val="BookText"/>
        <w:rPr/>
      </w:pPr>
      <w:r>
        <w:rPr>
          <w:rFonts w:ascii="IRNazanin" w:hAnsi="IRNazanin" w:eastAsia="IRNazanin"/>
          <w:color w:val="111111"/>
          <w:sz w:val="28"/>
          <w:sz w:val="28"/>
          <w:szCs w:val="28"/>
          <w:rtl w:val="true"/>
          <w:lang w:bidi="fa-IR"/>
        </w:rPr>
        <w:t>أو ذو رحم</w:t>
      </w:r>
      <w:r>
        <w:rPr>
          <w:rStyle w:val="FootnoteAnchor"/>
          <w:rtl w:val="true"/>
        </w:rPr>
        <w:footnoteReference w:id="938"/>
      </w:r>
      <w:r>
        <w:rPr>
          <w:rFonts w:ascii="IRNazanin" w:hAnsi="IRNazanin" w:eastAsia="IRNazanin"/>
          <w:color w:val="111111"/>
          <w:sz w:val="28"/>
          <w:sz w:val="28"/>
          <w:szCs w:val="28"/>
          <w:rtl w:val="true"/>
          <w:lang w:bidi="fa-IR"/>
        </w:rPr>
        <w:t xml:space="preserve">علی میته التراب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 یب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فقلنا یا بن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تنهانا عن هذا</w:t>
      </w:r>
    </w:p>
    <w:p>
      <w:pPr>
        <w:pStyle w:val="BookText"/>
        <w:rPr/>
      </w:pPr>
      <w:r>
        <w:rPr>
          <w:rFonts w:ascii="IRNazanin" w:hAnsi="IRNazanin" w:eastAsia="IRNazanin"/>
          <w:color w:val="111111"/>
          <w:sz w:val="28"/>
          <w:sz w:val="28"/>
          <w:szCs w:val="28"/>
          <w:rtl w:val="true"/>
          <w:lang w:bidi="fa-IR"/>
        </w:rPr>
        <w:t xml:space="preserve">وحده فقال أنهاکم ان تطرحوا </w:t>
      </w:r>
      <w:r>
        <w:rPr>
          <w:rStyle w:val="FootnoteAnchor"/>
          <w:rtl w:val="true"/>
        </w:rPr>
        <w:footnoteReference w:id="939"/>
      </w:r>
      <w:r>
        <w:rPr>
          <w:rFonts w:ascii="IRNazanin" w:hAnsi="IRNazanin" w:eastAsia="IRNazanin"/>
          <w:color w:val="111111"/>
          <w:sz w:val="28"/>
          <w:sz w:val="28"/>
          <w:szCs w:val="28"/>
          <w:rtl w:val="true"/>
          <w:lang w:bidi="fa-IR"/>
        </w:rPr>
        <w:t xml:space="preserve">التراب علی ذوی أرحامکم </w:t>
      </w:r>
      <w:r>
        <w:rPr>
          <w:rStyle w:val="FootnoteAnchor"/>
          <w:rtl w:val="true"/>
        </w:rPr>
        <w:footnoteReference w:id="940"/>
      </w:r>
      <w:r>
        <w:rPr>
          <w:rFonts w:ascii="IRNazanin" w:hAnsi="IRNazanin" w:eastAsia="IRNazanin"/>
          <w:color w:val="111111"/>
          <w:sz w:val="28"/>
          <w:sz w:val="28"/>
          <w:szCs w:val="28"/>
          <w:rtl w:val="true"/>
          <w:lang w:bidi="fa-IR"/>
        </w:rPr>
        <w:t>فان ذلک</w:t>
      </w:r>
    </w:p>
    <w:p>
      <w:pPr>
        <w:pStyle w:val="BookText"/>
        <w:rPr/>
      </w:pPr>
      <w:r>
        <w:rPr>
          <w:rFonts w:ascii="IRNazanin" w:hAnsi="IRNazanin" w:eastAsia="IRNazanin"/>
          <w:color w:val="111111"/>
          <w:sz w:val="28"/>
          <w:sz w:val="28"/>
          <w:szCs w:val="28"/>
          <w:rtl w:val="true"/>
          <w:lang w:bidi="fa-IR"/>
        </w:rPr>
        <w:t>یورث القسوة فی القلب ومن قسی قلبه بعد من 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علی بن حاتم قال حدثنا أبو الفضل العباس بن محمد</w:t>
      </w:r>
    </w:p>
    <w:p>
      <w:pPr>
        <w:pStyle w:val="BookText"/>
        <w:rPr/>
      </w:pPr>
      <w:r>
        <w:rPr>
          <w:rFonts w:ascii="IRNazanin" w:hAnsi="IRNazanin" w:eastAsia="IRNazanin"/>
          <w:color w:val="111111"/>
          <w:sz w:val="28"/>
          <w:sz w:val="28"/>
          <w:szCs w:val="28"/>
          <w:rtl w:val="true"/>
          <w:lang w:bidi="fa-IR"/>
        </w:rPr>
        <w:t>بن القاسم العلوی قال حدثنا الحسن بن سهل عن محمد بن سهل عن محمد بن حاتم</w:t>
      </w:r>
    </w:p>
    <w:p>
      <w:pPr>
        <w:pStyle w:val="BookText"/>
        <w:rPr/>
      </w:pPr>
      <w:r>
        <w:rPr>
          <w:rFonts w:ascii="IRNazanin" w:hAnsi="IRNazanin" w:eastAsia="IRNazanin"/>
          <w:color w:val="111111"/>
          <w:sz w:val="28"/>
          <w:sz w:val="28"/>
          <w:szCs w:val="28"/>
          <w:rtl w:val="true"/>
          <w:lang w:bidi="fa-IR"/>
        </w:rPr>
        <w:t>عن یعقوب بن یزید قال حدثنی علی بن أسباط عن عبید بن زرارة وذکر نحوه</w:t>
      </w:r>
    </w:p>
    <w:p>
      <w:pPr>
        <w:pStyle w:val="BookText"/>
        <w:rPr/>
      </w:pPr>
      <w:r>
        <w:rPr>
          <w:rFonts w:ascii="IRNazanin" w:hAnsi="IRNazanin" w:eastAsia="IRNazanin"/>
          <w:color w:val="111111"/>
          <w:sz w:val="28"/>
          <w:sz w:val="28"/>
          <w:szCs w:val="28"/>
          <w:rtl w:val="true"/>
          <w:lang w:bidi="fa-IR"/>
        </w:rPr>
        <w:t>إلا أنه قال تقدم أبوه لیطرح علیه التراب</w:t>
      </w:r>
      <w:r>
        <w:rPr>
          <w:rFonts w:eastAsia="IRNazanin" w:cs="IRNazanin"/>
          <w:color w:val="111111"/>
          <w:sz w:val="28"/>
          <w:szCs w:val="28"/>
          <w:rtl w:val="true"/>
          <w:lang w:bidi="fa-IR"/>
        </w:rPr>
        <w:t>.</w:t>
      </w:r>
    </w:p>
    <w:p>
      <w:pPr>
        <w:pStyle w:val="Heading4"/>
        <w:numPr>
          <w:ilvl w:val="3"/>
          <w:numId w:val="1"/>
        </w:numPr>
        <w:rPr/>
      </w:pPr>
      <w:bookmarkStart w:id="504" w:name="__RefHeading___Toc9751384_417432637"/>
      <w:bookmarkStart w:id="505" w:name="_Toc178"/>
      <w:bookmarkEnd w:id="504"/>
      <w:r>
        <w:rPr>
          <w:rtl w:val="true"/>
        </w:rPr>
        <w:t>(</w:t>
      </w:r>
      <w:r>
        <w:rPr/>
        <w:t>40</w:t>
      </w:r>
      <w:r>
        <w:rPr>
          <w:rtl w:val="true"/>
        </w:rPr>
        <w:t xml:space="preserve">) </w:t>
      </w:r>
      <w:r>
        <w:rPr>
          <w:rtl w:val="true"/>
        </w:rPr>
        <w:t>باب انه یکره ان یزاد علی القبر من غیر ترابه وان یطین من غیر طینه</w:t>
      </w:r>
      <w:bookmarkEnd w:id="505"/>
    </w:p>
    <w:p>
      <w:pPr>
        <w:pStyle w:val="BookText"/>
        <w:rPr/>
      </w:pPr>
      <w:r>
        <w:rPr>
          <w:rFonts w:eastAsia="IRNazanin" w:cs="IRNazanin"/>
          <w:color w:val="111111"/>
          <w:sz w:val="28"/>
          <w:szCs w:val="28"/>
          <w:lang w:bidi="fa-IR"/>
        </w:rPr>
        <w:t>4606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النوفلی عن</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السکونی عن أبی عبد الله علیه السلام ان النبی صلی الله علیه وآله نهی ان یزاد </w:t>
      </w:r>
      <w:r>
        <w:rPr>
          <w:rStyle w:val="FootnoteAnchor"/>
          <w:rtl w:val="true"/>
        </w:rPr>
        <w:footnoteReference w:id="941"/>
      </w:r>
      <w:bookmarkStart w:id="506" w:name="pg12405_123626"/>
    </w:p>
    <w:p>
      <w:pPr>
        <w:pStyle w:val="BookText"/>
        <w:rPr/>
      </w:pPr>
      <w:bookmarkEnd w:id="506"/>
      <w:r>
        <w:rPr>
          <w:rFonts w:ascii="IRNazanin" w:hAnsi="IRNazanin" w:eastAsia="IRNazanin"/>
          <w:color w:val="111111"/>
          <w:sz w:val="28"/>
          <w:sz w:val="28"/>
          <w:szCs w:val="28"/>
          <w:rtl w:val="true"/>
          <w:lang w:bidi="fa-IR"/>
        </w:rPr>
        <w:t xml:space="preserve">علی القبر تراب لم یخرج منه الجعفریات </w:t>
      </w:r>
      <w:r>
        <w:rPr>
          <w:rFonts w:eastAsia="IRNazanin" w:cs="IRNazanin"/>
          <w:color w:val="111111"/>
          <w:sz w:val="28"/>
          <w:szCs w:val="28"/>
          <w:lang w:bidi="fa-IR"/>
        </w:rPr>
        <w:t>201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بن أبی طالب علیه السلام</w:t>
      </w:r>
    </w:p>
    <w:p>
      <w:pPr>
        <w:pStyle w:val="BookText"/>
        <w:rPr/>
      </w:pPr>
      <w:r>
        <w:rPr>
          <w:rFonts w:ascii="IRNazanin" w:hAnsi="IRNazanin" w:eastAsia="IRNazanin"/>
          <w:color w:val="111111"/>
          <w:sz w:val="28"/>
          <w:sz w:val="28"/>
          <w:szCs w:val="28"/>
          <w:rtl w:val="true"/>
          <w:lang w:bidi="fa-IR"/>
        </w:rPr>
        <w:t>عن رسول الله صلی الله علیه وآله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4607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285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علی علیه السلام انه کره ان یعمق القبر فوق</w:t>
      </w:r>
    </w:p>
    <w:p>
      <w:pPr>
        <w:pStyle w:val="BookText"/>
        <w:rPr/>
      </w:pPr>
      <w:r>
        <w:rPr>
          <w:rFonts w:ascii="IRNazanin" w:hAnsi="IRNazanin" w:eastAsia="IRNazanin"/>
          <w:color w:val="111111"/>
          <w:sz w:val="28"/>
          <w:sz w:val="28"/>
          <w:szCs w:val="28"/>
          <w:rtl w:val="true"/>
          <w:lang w:bidi="fa-IR"/>
        </w:rPr>
        <w:t>ثلاثة أذرع وان یزاد علیه تراب غیر ما خرج منه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4608</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الصادق علیه السلام کل ما جعل علی القبر من غیر</w:t>
      </w:r>
    </w:p>
    <w:p>
      <w:pPr>
        <w:pStyle w:val="BookText"/>
        <w:rPr/>
      </w:pPr>
      <w:r>
        <w:rPr>
          <w:rFonts w:ascii="IRNazanin" w:hAnsi="IRNazanin" w:eastAsia="IRNazanin"/>
          <w:color w:val="111111"/>
          <w:sz w:val="28"/>
          <w:sz w:val="28"/>
          <w:szCs w:val="28"/>
          <w:rtl w:val="true"/>
          <w:lang w:bidi="fa-IR"/>
        </w:rPr>
        <w:t>تراب القبر فهو ثقل علی المیت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4609</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النوفلی عن</w:t>
      </w:r>
    </w:p>
    <w:p>
      <w:pPr>
        <w:pStyle w:val="BookText"/>
        <w:rPr/>
      </w:pPr>
      <w:r>
        <w:rPr>
          <w:rFonts w:ascii="IRNazanin" w:hAnsi="IRNazanin" w:eastAsia="IRNazanin"/>
          <w:color w:val="111111"/>
          <w:sz w:val="28"/>
          <w:sz w:val="28"/>
          <w:szCs w:val="28"/>
          <w:rtl w:val="true"/>
          <w:lang w:bidi="fa-IR"/>
        </w:rPr>
        <w:t xml:space="preserve">السکونی عن أبی عبد الله علیه السلام قال لا تطینوا القبر </w:t>
      </w:r>
      <w:r>
        <w:rPr>
          <w:rStyle w:val="FootnoteAnchor"/>
          <w:rtl w:val="true"/>
        </w:rPr>
        <w:footnoteReference w:id="942"/>
      </w:r>
      <w:r>
        <w:rPr>
          <w:rFonts w:ascii="IRNazanin" w:hAnsi="IRNazanin" w:eastAsia="IRNazanin"/>
          <w:color w:val="111111"/>
          <w:sz w:val="28"/>
          <w:sz w:val="28"/>
          <w:szCs w:val="28"/>
          <w:rtl w:val="true"/>
          <w:lang w:bidi="fa-IR"/>
        </w:rPr>
        <w:t xml:space="preserve">من غیر طینه </w:t>
      </w:r>
      <w:r>
        <w:rPr>
          <w:rStyle w:val="FootnoteAnchor"/>
          <w:rtl w:val="true"/>
        </w:rPr>
        <w:footnoteReference w:id="943"/>
      </w:r>
    </w:p>
    <w:p>
      <w:pPr>
        <w:pStyle w:val="Heading4"/>
        <w:numPr>
          <w:ilvl w:val="3"/>
          <w:numId w:val="1"/>
        </w:numPr>
        <w:rPr/>
      </w:pPr>
      <w:bookmarkStart w:id="507" w:name="__RefHeading___Toc9751386_417432637"/>
      <w:bookmarkStart w:id="508" w:name="_Toc179"/>
      <w:bookmarkEnd w:id="507"/>
      <w:r>
        <w:rPr>
          <w:rtl w:val="true"/>
        </w:rPr>
        <w:t>(</w:t>
      </w:r>
      <w:r>
        <w:rPr/>
        <w:t>41</w:t>
      </w:r>
      <w:r>
        <w:rPr>
          <w:rtl w:val="true"/>
        </w:rPr>
        <w:t xml:space="preserve">) </w:t>
      </w:r>
      <w:r>
        <w:rPr>
          <w:rtl w:val="true"/>
        </w:rPr>
        <w:t>باب استحباب تلقین الولی المیت الشهادتین بعد انصراف الناس و</w:t>
      </w:r>
      <w:r>
        <w:rPr>
          <w:rtl w:val="true"/>
        </w:rPr>
        <w:t>...</w:t>
      </w:r>
      <w:bookmarkEnd w:id="508"/>
    </w:p>
    <w:p>
      <w:pPr>
        <w:pStyle w:val="BookText"/>
        <w:rPr/>
      </w:pPr>
      <w:r>
        <w:rPr>
          <w:rFonts w:ascii="IRNazanin" w:hAnsi="IRNazanin" w:eastAsia="IRNazanin"/>
          <w:color w:val="111111"/>
          <w:sz w:val="28"/>
          <w:sz w:val="28"/>
          <w:szCs w:val="28"/>
          <w:rtl w:val="true"/>
          <w:lang w:bidi="fa-IR"/>
        </w:rPr>
        <w:t>باب استحباب تلقین الولی المیت الشهادتین بعد انصراف الناس واکثار الدعاء وقرائة القرآن عند</w:t>
      </w:r>
    </w:p>
    <w:p>
      <w:pPr>
        <w:pStyle w:val="BookText"/>
        <w:rPr/>
      </w:pPr>
      <w:r>
        <w:rPr>
          <w:rFonts w:ascii="IRNazanin" w:hAnsi="IRNazanin" w:eastAsia="IRNazanin"/>
          <w:color w:val="111111"/>
          <w:sz w:val="28"/>
          <w:sz w:val="28"/>
          <w:szCs w:val="28"/>
          <w:rtl w:val="true"/>
          <w:lang w:bidi="fa-IR"/>
        </w:rPr>
        <w:t>رأسه وصلاة رکعتین عند قبره</w:t>
      </w:r>
    </w:p>
    <w:p>
      <w:pPr>
        <w:pStyle w:val="BookText"/>
        <w:rPr/>
      </w:pPr>
      <w:r>
        <w:rPr>
          <w:rFonts w:eastAsia="IRNazanin" w:cs="IRNazanin"/>
          <w:color w:val="111111"/>
          <w:sz w:val="28"/>
          <w:szCs w:val="28"/>
          <w:lang w:bidi="fa-IR"/>
        </w:rPr>
        <w:t>4610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أیده الله عن أبی الحسن محمد بن</w:t>
      </w:r>
    </w:p>
    <w:p>
      <w:pPr>
        <w:pStyle w:val="BookText"/>
        <w:rPr/>
      </w:pPr>
      <w:r>
        <w:rPr>
          <w:rFonts w:ascii="IRNazanin" w:hAnsi="IRNazanin" w:eastAsia="IRNazanin"/>
          <w:color w:val="111111"/>
          <w:sz w:val="28"/>
          <w:sz w:val="28"/>
          <w:szCs w:val="28"/>
          <w:rtl w:val="true"/>
          <w:lang w:bidi="fa-IR"/>
        </w:rPr>
        <w:t>أحمد بن داود عن أبیه عن أبی الحسن علی بن الحسین عن محمد بن یحیی عن</w:t>
      </w:r>
    </w:p>
    <w:p>
      <w:pPr>
        <w:pStyle w:val="BookText"/>
        <w:rPr/>
      </w:pPr>
      <w:r>
        <w:rPr>
          <w:rFonts w:ascii="IRNazanin" w:hAnsi="IRNazanin" w:eastAsia="IRNazanin"/>
          <w:color w:val="111111"/>
          <w:sz w:val="28"/>
          <w:sz w:val="28"/>
          <w:szCs w:val="28"/>
          <w:rtl w:val="true"/>
          <w:lang w:bidi="fa-IR"/>
        </w:rPr>
        <w:t xml:space="preserve">محمد بن أحمد بن یحیی عن أبی عبد الله الرازی </w:t>
      </w:r>
      <w:r>
        <w:rPr>
          <w:rStyle w:val="FootnoteAnchor"/>
          <w:rtl w:val="true"/>
        </w:rPr>
        <w:footnoteReference w:id="944"/>
      </w:r>
      <w:r>
        <w:rPr>
          <w:rFonts w:ascii="IRNazanin" w:hAnsi="IRNazanin" w:eastAsia="IRNazanin"/>
          <w:color w:val="111111"/>
          <w:sz w:val="28"/>
          <w:sz w:val="28"/>
          <w:szCs w:val="28"/>
          <w:rtl w:val="true"/>
          <w:lang w:bidi="fa-IR"/>
        </w:rPr>
        <w:t>عن أحمد بن محمد بن أبی نصر</w:t>
      </w:r>
    </w:p>
    <w:p>
      <w:pPr>
        <w:pStyle w:val="BookText"/>
        <w:rPr/>
      </w:pP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بعض أصحابنا عن أحمد بن محمد ابن أبی نصر عن</w:t>
      </w:r>
    </w:p>
    <w:p>
      <w:pPr>
        <w:pStyle w:val="BookText"/>
        <w:rPr/>
      </w:pPr>
      <w:r>
        <w:rPr>
          <w:rFonts w:ascii="IRNazanin" w:hAnsi="IRNazanin" w:eastAsia="IRNazanin"/>
          <w:color w:val="111111"/>
          <w:sz w:val="28"/>
          <w:sz w:val="28"/>
          <w:szCs w:val="28"/>
          <w:rtl w:val="true"/>
          <w:lang w:bidi="fa-IR"/>
        </w:rPr>
        <w:t xml:space="preserve">إسماعیل قال حدثنی أبو الحسن الدلال عن فقیه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یحیی </w:t>
      </w:r>
      <w:r>
        <w:rPr>
          <w:rStyle w:val="FootnoteAnchor"/>
          <w:rtl w:val="true"/>
        </w:rPr>
        <w:footnoteReference w:id="945"/>
      </w:r>
      <w:r>
        <w:rPr>
          <w:rFonts w:ascii="IRNazanin" w:hAnsi="IRNazanin" w:eastAsia="IRNazanin"/>
          <w:color w:val="111111"/>
          <w:sz w:val="28"/>
          <w:sz w:val="28"/>
          <w:szCs w:val="28"/>
          <w:rtl w:val="true"/>
          <w:lang w:bidi="fa-IR"/>
        </w:rPr>
        <w:t xml:space="preserve">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سمعت أبا عبد الله علیه السلام یقول ما علی أهل المیت منکم ان یدرؤا عن میتهم</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لقاء منکر ونکیر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کیف یصنع </w:t>
      </w:r>
      <w:r>
        <w:rPr>
          <w:rStyle w:val="FootnoteAnchor"/>
          <w:rtl w:val="true"/>
        </w:rPr>
        <w:footnoteReference w:id="946"/>
      </w:r>
      <w:r>
        <w:rPr>
          <w:rFonts w:ascii="IRNazanin" w:hAnsi="IRNazanin" w:eastAsia="IRNazanin"/>
          <w:color w:val="111111"/>
          <w:sz w:val="28"/>
          <w:sz w:val="28"/>
          <w:szCs w:val="28"/>
          <w:rtl w:val="true"/>
          <w:lang w:bidi="fa-IR"/>
        </w:rPr>
        <w:t>قال إذا أفرد المیت فلیتخلف</w:t>
      </w:r>
    </w:p>
    <w:p>
      <w:pPr>
        <w:pStyle w:val="BookText"/>
        <w:rPr/>
      </w:pPr>
      <w:r>
        <w:rPr>
          <w:rFonts w:ascii="IRNazanin" w:hAnsi="IRNazanin" w:eastAsia="IRNazanin"/>
          <w:color w:val="111111"/>
          <w:sz w:val="28"/>
          <w:sz w:val="28"/>
          <w:szCs w:val="28"/>
          <w:rtl w:val="true"/>
          <w:lang w:bidi="fa-IR"/>
        </w:rPr>
        <w:t xml:space="preserve">عنده أولی الناس به فیضع فمه </w:t>
      </w:r>
      <w:r>
        <w:rPr>
          <w:rStyle w:val="FootnoteAnchor"/>
          <w:rtl w:val="true"/>
        </w:rPr>
        <w:footnoteReference w:id="947"/>
      </w:r>
      <w:r>
        <w:rPr>
          <w:rFonts w:ascii="IRNazanin" w:hAnsi="IRNazanin" w:eastAsia="IRNazanin"/>
          <w:color w:val="111111"/>
          <w:sz w:val="28"/>
          <w:sz w:val="28"/>
          <w:szCs w:val="28"/>
          <w:rtl w:val="true"/>
          <w:lang w:bidi="fa-IR"/>
        </w:rPr>
        <w:t xml:space="preserve">عند </w:t>
      </w:r>
      <w:r>
        <w:rPr>
          <w:rStyle w:val="FootnoteAnchor"/>
          <w:rtl w:val="true"/>
        </w:rPr>
        <w:footnoteReference w:id="948"/>
      </w:r>
      <w:r>
        <w:rPr>
          <w:rFonts w:ascii="IRNazanin" w:hAnsi="IRNazanin" w:eastAsia="IRNazanin"/>
          <w:color w:val="111111"/>
          <w:sz w:val="28"/>
          <w:sz w:val="28"/>
          <w:szCs w:val="28"/>
          <w:rtl w:val="true"/>
          <w:lang w:bidi="fa-IR"/>
        </w:rPr>
        <w:t>رأسه ثم ینادی بأعلی صوته یا</w:t>
      </w:r>
    </w:p>
    <w:p>
      <w:pPr>
        <w:pStyle w:val="BookText"/>
        <w:rPr/>
      </w:pPr>
      <w:r>
        <w:rPr>
          <w:rFonts w:ascii="IRNazanin" w:hAnsi="IRNazanin" w:eastAsia="IRNazanin"/>
          <w:color w:val="111111"/>
          <w:sz w:val="28"/>
          <w:sz w:val="28"/>
          <w:szCs w:val="28"/>
          <w:rtl w:val="true"/>
          <w:lang w:bidi="fa-IR"/>
        </w:rPr>
        <w:t xml:space="preserve">فلان بن فلان أو یا فلانة بنت فلانة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أنت علی العهد الذی فارقتنا </w:t>
      </w:r>
      <w:r>
        <w:rPr>
          <w:rStyle w:val="FootnoteAnchor"/>
          <w:rtl w:val="true"/>
        </w:rPr>
        <w:footnoteReference w:id="949"/>
      </w:r>
    </w:p>
    <w:p>
      <w:pPr>
        <w:pStyle w:val="BookText"/>
        <w:rPr/>
      </w:pPr>
      <w:r>
        <w:rPr>
          <w:rFonts w:ascii="IRNazanin" w:hAnsi="IRNazanin" w:eastAsia="IRNazanin"/>
          <w:color w:val="111111"/>
          <w:sz w:val="28"/>
          <w:sz w:val="28"/>
          <w:szCs w:val="28"/>
          <w:rtl w:val="true"/>
          <w:lang w:bidi="fa-IR"/>
        </w:rPr>
        <w:t>علیه من شهادة أن لا إله إلا الله وحده لا شریک له وأن محمدا عبده ورسوله سید</w:t>
      </w:r>
    </w:p>
    <w:p>
      <w:pPr>
        <w:pStyle w:val="BookText"/>
        <w:rPr/>
      </w:pPr>
      <w:r>
        <w:rPr>
          <w:rFonts w:ascii="IRNazanin" w:hAnsi="IRNazanin" w:eastAsia="IRNazanin"/>
          <w:color w:val="111111"/>
          <w:sz w:val="28"/>
          <w:sz w:val="28"/>
          <w:szCs w:val="28"/>
          <w:rtl w:val="true"/>
          <w:lang w:bidi="fa-IR"/>
        </w:rPr>
        <w:t xml:space="preserve">النبیین وان علیا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الوصیین وان ما جاء به محمد حق وان</w:t>
      </w:r>
    </w:p>
    <w:p>
      <w:pPr>
        <w:pStyle w:val="BookText"/>
        <w:rPr/>
      </w:pPr>
      <w:r>
        <w:rPr>
          <w:rFonts w:ascii="IRNazanin" w:hAnsi="IRNazanin" w:eastAsia="IRNazanin"/>
          <w:color w:val="111111"/>
          <w:sz w:val="28"/>
          <w:sz w:val="28"/>
          <w:szCs w:val="28"/>
          <w:rtl w:val="true"/>
          <w:lang w:bidi="fa-IR"/>
        </w:rPr>
        <w:t xml:space="preserve">الموت حق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البعث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وان الساعة آتیة لا ریب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یبعث من فی القبور قال فیقول</w:t>
      </w:r>
      <w:r>
        <w:rPr>
          <w:rStyle w:val="FootnoteAnchor"/>
          <w:rtl w:val="true"/>
        </w:rPr>
        <w:footnoteReference w:id="950"/>
      </w:r>
      <w:r>
        <w:rPr>
          <w:rFonts w:ascii="IRNazanin" w:hAnsi="IRNazanin" w:eastAsia="IRNazanin"/>
          <w:color w:val="111111"/>
          <w:sz w:val="28"/>
          <w:sz w:val="28"/>
          <w:szCs w:val="28"/>
          <w:rtl w:val="true"/>
          <w:lang w:bidi="fa-IR"/>
        </w:rPr>
        <w:t>منکر لنکیر انصرف بنا عن هذا</w:t>
      </w:r>
    </w:p>
    <w:p>
      <w:pPr>
        <w:pStyle w:val="BookText"/>
        <w:rPr/>
      </w:pPr>
      <w:r>
        <w:rPr>
          <w:rFonts w:ascii="IRNazanin" w:hAnsi="IRNazanin" w:eastAsia="IRNazanin"/>
          <w:color w:val="111111"/>
          <w:sz w:val="28"/>
          <w:sz w:val="28"/>
          <w:szCs w:val="28"/>
          <w:rtl w:val="true"/>
          <w:lang w:bidi="fa-IR"/>
        </w:rPr>
        <w:t xml:space="preserve">فقد لقن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حجته یب وأخبرنا بهذا الحدیث الشیخ عن أبی القاسم جعفر</w:t>
      </w:r>
    </w:p>
    <w:p>
      <w:pPr>
        <w:pStyle w:val="BookText"/>
        <w:rPr/>
      </w:pPr>
      <w:r>
        <w:rPr>
          <w:rFonts w:ascii="IRNazanin" w:hAnsi="IRNazanin" w:eastAsia="IRNazanin"/>
          <w:color w:val="111111"/>
          <w:sz w:val="28"/>
          <w:sz w:val="28"/>
          <w:szCs w:val="28"/>
          <w:rtl w:val="true"/>
          <w:lang w:bidi="fa-IR"/>
        </w:rPr>
        <w:t>بن محمد عن محمد بن یعقوب عن محمد بن یحیی عن بعض أصحابنا عن أحمد</w:t>
      </w:r>
    </w:p>
    <w:p>
      <w:pPr>
        <w:pStyle w:val="BookText"/>
        <w:rPr/>
      </w:pPr>
      <w:r>
        <w:rPr>
          <w:rFonts w:ascii="IRNazanin" w:hAnsi="IRNazanin" w:eastAsia="IRNazanin"/>
          <w:color w:val="111111"/>
          <w:sz w:val="28"/>
          <w:sz w:val="28"/>
          <w:szCs w:val="28"/>
          <w:rtl w:val="true"/>
          <w:lang w:bidi="fa-IR"/>
        </w:rPr>
        <w:t>ابن محمد ابن أبی نصر عن إسماعیل قال حدثنی أبو الحسن الدلال عن یحیی بن عبد الله</w:t>
      </w:r>
    </w:p>
    <w:p>
      <w:pPr>
        <w:pStyle w:val="BookText"/>
        <w:rPr/>
      </w:pPr>
      <w:r>
        <w:rPr>
          <w:rFonts w:ascii="IRNazanin" w:hAnsi="IRNazanin" w:eastAsia="IRNazanin"/>
          <w:color w:val="111111"/>
          <w:sz w:val="28"/>
          <w:sz w:val="28"/>
          <w:szCs w:val="28"/>
          <w:rtl w:val="true"/>
          <w:lang w:bidi="fa-IR"/>
        </w:rPr>
        <w:t>قال سمعت أبا عبد الله علیه السلام یقول مثل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4611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الحسین عن سعد بن عبد الله عن محمد بن</w:t>
      </w:r>
    </w:p>
    <w:p>
      <w:pPr>
        <w:pStyle w:val="BookText"/>
        <w:rPr/>
      </w:pPr>
      <w:r>
        <w:rPr>
          <w:rFonts w:ascii="IRNazanin" w:hAnsi="IRNazanin" w:eastAsia="IRNazanin"/>
          <w:color w:val="111111"/>
          <w:sz w:val="28"/>
          <w:sz w:val="28"/>
          <w:szCs w:val="28"/>
          <w:rtl w:val="true"/>
          <w:lang w:bidi="fa-IR"/>
        </w:rPr>
        <w:t>الحسین وأحمد بن الحسن بن علی بن فضال عن أبیه عن علی بن عقبة وذبیان بن</w:t>
      </w:r>
    </w:p>
    <w:p>
      <w:pPr>
        <w:pStyle w:val="BookText"/>
        <w:rPr/>
      </w:pPr>
      <w:r>
        <w:rPr>
          <w:rFonts w:ascii="IRNazanin" w:hAnsi="IRNazanin" w:eastAsia="IRNazanin"/>
          <w:color w:val="111111"/>
          <w:sz w:val="28"/>
          <w:sz w:val="28"/>
          <w:szCs w:val="28"/>
          <w:rtl w:val="true"/>
          <w:lang w:bidi="fa-IR"/>
        </w:rPr>
        <w:t>حکیم عن موسی بن أکیل عن عمرو بن شمر عن جابر بن یزید عن أبی جعفر علیه السلام</w:t>
      </w:r>
    </w:p>
    <w:p>
      <w:pPr>
        <w:pStyle w:val="BookText"/>
        <w:rPr/>
      </w:pPr>
      <w:r>
        <w:rPr>
          <w:rFonts w:ascii="IRNazanin" w:hAnsi="IRNazanin" w:eastAsia="IRNazanin"/>
          <w:color w:val="111111"/>
          <w:sz w:val="28"/>
          <w:sz w:val="28"/>
          <w:szCs w:val="28"/>
          <w:rtl w:val="true"/>
          <w:lang w:bidi="fa-IR"/>
        </w:rPr>
        <w:t>قال ما علی أحدکم إذا دفن میته وسوی علیه وانصرف عن قبره ان یتخلف عند</w:t>
      </w:r>
    </w:p>
    <w:p>
      <w:pPr>
        <w:pStyle w:val="BookText"/>
        <w:rPr/>
      </w:pPr>
      <w:r>
        <w:rPr>
          <w:rFonts w:ascii="IRNazanin" w:hAnsi="IRNazanin" w:eastAsia="IRNazanin"/>
          <w:color w:val="111111"/>
          <w:sz w:val="28"/>
          <w:sz w:val="28"/>
          <w:szCs w:val="28"/>
          <w:rtl w:val="true"/>
          <w:lang w:bidi="fa-IR"/>
        </w:rPr>
        <w:t>قبره ثم یقول یا فلان بن فلان أنت علی العهد الذی عهدناک به من شهادة أن لا إله إلا الله</w:t>
      </w:r>
    </w:p>
    <w:p>
      <w:pPr>
        <w:pStyle w:val="BookText"/>
        <w:rPr/>
      </w:pPr>
      <w:r>
        <w:rPr>
          <w:rFonts w:ascii="IRNazanin" w:hAnsi="IRNazanin" w:eastAsia="IRNazanin"/>
          <w:color w:val="111111"/>
          <w:sz w:val="28"/>
          <w:sz w:val="28"/>
          <w:szCs w:val="28"/>
          <w:rtl w:val="true"/>
          <w:lang w:bidi="fa-IR"/>
        </w:rPr>
        <w:t>وأن محمدا رسول الله صلی الله علیه وآله وان علیا أمیر المؤمنین علیه السلام امامک</w:t>
      </w:r>
    </w:p>
    <w:p>
      <w:pPr>
        <w:pStyle w:val="BookText"/>
        <w:rPr/>
      </w:pPr>
      <w:r>
        <w:rPr>
          <w:rFonts w:ascii="IRNazanin" w:hAnsi="IRNazanin" w:eastAsia="IRNazanin"/>
          <w:color w:val="111111"/>
          <w:sz w:val="28"/>
          <w:sz w:val="28"/>
          <w:szCs w:val="28"/>
          <w:rtl w:val="true"/>
          <w:lang w:bidi="fa-IR"/>
        </w:rPr>
        <w:t>وفلان وفلان حتی یأتی علی آخرهم فإنه إذا فعل ذلک قال أحد الملکین لصاحبه قد</w:t>
      </w:r>
    </w:p>
    <w:p>
      <w:pPr>
        <w:pStyle w:val="BookText"/>
        <w:rPr/>
      </w:pPr>
      <w:r>
        <w:rPr>
          <w:rFonts w:ascii="IRNazanin" w:hAnsi="IRNazanin" w:eastAsia="IRNazanin"/>
          <w:color w:val="111111"/>
          <w:sz w:val="28"/>
          <w:sz w:val="28"/>
          <w:szCs w:val="28"/>
          <w:rtl w:val="true"/>
          <w:lang w:bidi="fa-IR"/>
        </w:rPr>
        <w:t xml:space="preserve">کفینا الوصول الیه ومسئلتنا إیاه فإنه قد لقن فینصرفان عنه ولا یدخلان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4612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ره قال حدثنا علی بن إبراهیم عن أبیه عن بعض</w:t>
      </w:r>
    </w:p>
    <w:p>
      <w:pPr>
        <w:pStyle w:val="BookText"/>
        <w:rPr/>
      </w:pPr>
      <w:r>
        <w:rPr>
          <w:rFonts w:ascii="IRNazanin" w:hAnsi="IRNazanin" w:eastAsia="IRNazanin"/>
          <w:color w:val="111111"/>
          <w:sz w:val="28"/>
          <w:sz w:val="28"/>
          <w:szCs w:val="28"/>
          <w:rtl w:val="true"/>
          <w:lang w:bidi="fa-IR"/>
        </w:rPr>
        <w:t xml:space="preserve">أصحابه عن أبی عبد الله علیه السلام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ینبغی 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یتخلف عند قبر المیت أولی</w:t>
      </w:r>
    </w:p>
    <w:p>
      <w:pPr>
        <w:pStyle w:val="BookText"/>
        <w:rPr/>
      </w:pPr>
      <w:r>
        <w:rPr>
          <w:rFonts w:ascii="IRNazanin" w:hAnsi="IRNazanin" w:eastAsia="IRNazanin"/>
          <w:color w:val="111111"/>
          <w:sz w:val="28"/>
          <w:sz w:val="28"/>
          <w:szCs w:val="28"/>
          <w:rtl w:val="true"/>
          <w:lang w:bidi="fa-IR"/>
        </w:rPr>
        <w:t>الناس به بعد انصراف الناس عنه ویقبض التراب بکفیه ویلقنه ویرفع صوته فإذا</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فعل ذلک کفی المیت المسألة فی قبره فقه الرضا علیه السلام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ویستحب ان تتخلف عند رأسه</w:t>
      </w:r>
    </w:p>
    <w:p>
      <w:pPr>
        <w:pStyle w:val="BookText"/>
        <w:rPr/>
      </w:pPr>
      <w:r>
        <w:rPr>
          <w:rFonts w:ascii="IRNazanin" w:hAnsi="IRNazanin" w:eastAsia="IRNazanin"/>
          <w:color w:val="111111"/>
          <w:sz w:val="28"/>
          <w:sz w:val="28"/>
          <w:szCs w:val="28"/>
          <w:rtl w:val="true"/>
          <w:lang w:bidi="fa-IR"/>
        </w:rPr>
        <w:t>أولی الناس به وذکر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4613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دعوات الراوندی قال الصادق علیه السلام</w:t>
      </w:r>
    </w:p>
    <w:p>
      <w:pPr>
        <w:pStyle w:val="BookText"/>
        <w:rPr/>
      </w:pPr>
      <w:r>
        <w:rPr>
          <w:rFonts w:ascii="IRNazanin" w:hAnsi="IRNazanin" w:eastAsia="IRNazanin"/>
          <w:color w:val="111111"/>
          <w:sz w:val="28"/>
          <w:sz w:val="28"/>
          <w:szCs w:val="28"/>
          <w:rtl w:val="true"/>
          <w:lang w:bidi="fa-IR"/>
        </w:rPr>
        <w:t xml:space="preserve">إذا نظرت إلی القبر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انصرفوا فضع الفم عند رأسه</w:t>
      </w:r>
    </w:p>
    <w:p>
      <w:pPr>
        <w:pStyle w:val="BookText"/>
        <w:rPr/>
      </w:pPr>
      <w:r>
        <w:rPr>
          <w:rFonts w:ascii="IRNazanin" w:hAnsi="IRNazanin" w:eastAsia="IRNazanin"/>
          <w:color w:val="111111"/>
          <w:sz w:val="28"/>
          <w:sz w:val="28"/>
          <w:szCs w:val="28"/>
          <w:rtl w:val="true"/>
          <w:lang w:bidi="fa-IR"/>
        </w:rPr>
        <w:t>وتنادیه بأعلی صوت یا فلان بن فلان هل أنت علی العهد الذی فارقتنا علیه من</w:t>
      </w:r>
    </w:p>
    <w:p>
      <w:pPr>
        <w:pStyle w:val="BookText"/>
        <w:rPr/>
      </w:pPr>
      <w:r>
        <w:rPr>
          <w:rFonts w:ascii="IRNazanin" w:hAnsi="IRNazanin" w:eastAsia="IRNazanin"/>
          <w:color w:val="111111"/>
          <w:sz w:val="28"/>
          <w:sz w:val="28"/>
          <w:szCs w:val="28"/>
          <w:rtl w:val="true"/>
          <w:lang w:bidi="fa-IR"/>
        </w:rPr>
        <w:t xml:space="preserve">شهادة أن لا إله إلا الله وأن محمدا صلی الله علیه وآله رسول الله وان علیا أمیر المؤمنین علیه السلام امامک </w:t>
      </w:r>
      <w:r>
        <w:rPr>
          <w:rStyle w:val="FootnoteAnchor"/>
          <w:rtl w:val="true"/>
        </w:rPr>
        <w:footnoteReference w:id="951"/>
      </w:r>
    </w:p>
    <w:p>
      <w:pPr>
        <w:pStyle w:val="BookText"/>
        <w:rPr/>
      </w:pPr>
      <w:r>
        <w:rPr>
          <w:rFonts w:ascii="IRNazanin" w:hAnsi="IRNazanin" w:eastAsia="IRNazanin"/>
          <w:color w:val="111111"/>
          <w:sz w:val="28"/>
          <w:sz w:val="28"/>
          <w:szCs w:val="28"/>
          <w:rtl w:val="true"/>
          <w:lang w:bidi="fa-IR"/>
        </w:rPr>
        <w:t>وفلان فلان حتی تأتی إلی آخرهم فإنه إذا فعل ذلک قال أحد الملکین لصاحبه قد</w:t>
      </w:r>
    </w:p>
    <w:p>
      <w:pPr>
        <w:pStyle w:val="BookText"/>
        <w:rPr/>
      </w:pPr>
      <w:r>
        <w:rPr>
          <w:rFonts w:ascii="IRNazanin" w:hAnsi="IRNazanin" w:eastAsia="IRNazanin"/>
          <w:color w:val="111111"/>
          <w:sz w:val="28"/>
          <w:sz w:val="28"/>
          <w:szCs w:val="28"/>
          <w:rtl w:val="true"/>
          <w:lang w:bidi="fa-IR"/>
        </w:rPr>
        <w:t xml:space="preserve">کفینا الدخول الیه فی </w:t>
      </w:r>
      <w:r>
        <w:rPr>
          <w:rStyle w:val="FootnoteAnchor"/>
          <w:rtl w:val="true"/>
        </w:rPr>
        <w:footnoteReference w:id="952"/>
      </w:r>
      <w:r>
        <w:rPr>
          <w:rFonts w:ascii="IRNazanin" w:hAnsi="IRNazanin" w:eastAsia="IRNazanin"/>
          <w:color w:val="111111"/>
          <w:sz w:val="28"/>
          <w:sz w:val="28"/>
          <w:szCs w:val="28"/>
          <w:rtl w:val="true"/>
          <w:lang w:bidi="fa-IR"/>
        </w:rPr>
        <w:t xml:space="preserve">مسئلتنا الیه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إیاه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یلقن فیصرفان عنه ولا</w:t>
      </w:r>
    </w:p>
    <w:p>
      <w:pPr>
        <w:pStyle w:val="BookText"/>
        <w:rPr/>
      </w:pPr>
      <w:r>
        <w:rPr>
          <w:rFonts w:ascii="IRNazanin" w:hAnsi="IRNazanin" w:eastAsia="IRNazanin"/>
          <w:color w:val="111111"/>
          <w:sz w:val="28"/>
          <w:sz w:val="28"/>
          <w:szCs w:val="28"/>
          <w:rtl w:val="true"/>
          <w:lang w:bidi="fa-IR"/>
        </w:rPr>
        <w:t>یدخلان الیه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4614</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القطب الراوندی فی دعواته عن جابر بن یزید قال قال</w:t>
      </w:r>
    </w:p>
    <w:p>
      <w:pPr>
        <w:pStyle w:val="BookText"/>
        <w:rPr/>
      </w:pPr>
      <w:r>
        <w:rPr>
          <w:rFonts w:ascii="IRNazanin" w:hAnsi="IRNazanin" w:eastAsia="IRNazanin"/>
          <w:color w:val="111111"/>
          <w:sz w:val="28"/>
          <w:sz w:val="28"/>
          <w:szCs w:val="28"/>
          <w:rtl w:val="true"/>
          <w:lang w:bidi="fa-IR"/>
        </w:rPr>
        <w:t>أبو جعفر علیه السلام ینبغی لأحدکم إذا دفن میته وسوی علیه ان یتخلف عند قبره ثم یقول</w:t>
      </w:r>
    </w:p>
    <w:p>
      <w:pPr>
        <w:pStyle w:val="BookText"/>
        <w:rPr/>
      </w:pPr>
      <w:r>
        <w:rPr>
          <w:rFonts w:ascii="IRNazanin" w:hAnsi="IRNazanin" w:eastAsia="IRNazanin"/>
          <w:color w:val="111111"/>
          <w:sz w:val="28"/>
          <w:sz w:val="28"/>
          <w:szCs w:val="28"/>
          <w:rtl w:val="true"/>
          <w:lang w:bidi="fa-IR"/>
        </w:rPr>
        <w:t>یا فلان بن فلان أنت علی العهد الذی عهدناک من شهادة أن لا إله إلا الله وذکر مثله</w:t>
      </w:r>
    </w:p>
    <w:p>
      <w:pPr>
        <w:pStyle w:val="BookText"/>
        <w:rPr/>
      </w:pPr>
      <w:r>
        <w:rPr>
          <w:rFonts w:eastAsia="IRNazanin" w:cs="IRNazanin"/>
          <w:color w:val="111111"/>
          <w:sz w:val="28"/>
          <w:szCs w:val="28"/>
          <w:lang w:bidi="fa-IR"/>
        </w:rPr>
        <w:t>4615</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شاذان بن جبرئیل فی کتاب الروضة والفضائل</w:t>
      </w:r>
    </w:p>
    <w:p>
      <w:pPr>
        <w:pStyle w:val="BookText"/>
        <w:rPr/>
      </w:pPr>
      <w:r>
        <w:rPr>
          <w:rFonts w:ascii="IRNazanin" w:hAnsi="IRNazanin" w:eastAsia="IRNazanin"/>
          <w:color w:val="111111"/>
          <w:sz w:val="28"/>
          <w:sz w:val="28"/>
          <w:szCs w:val="28"/>
          <w:rtl w:val="true"/>
          <w:lang w:bidi="fa-IR"/>
        </w:rPr>
        <w:t>فی حدیث وفاة فاطمة بنت أسد انه لما أهیل علیها التراب وأراد الناس الانصراف</w:t>
      </w:r>
    </w:p>
    <w:p>
      <w:pPr>
        <w:pStyle w:val="BookText"/>
        <w:rPr/>
      </w:pPr>
      <w:r>
        <w:rPr>
          <w:rFonts w:ascii="IRNazanin" w:hAnsi="IRNazanin" w:eastAsia="IRNazanin"/>
          <w:color w:val="111111"/>
          <w:sz w:val="28"/>
          <w:sz w:val="28"/>
          <w:szCs w:val="28"/>
          <w:rtl w:val="true"/>
          <w:lang w:bidi="fa-IR"/>
        </w:rPr>
        <w:t>جعل رسول الله صلی الله علیه وآله یقول لها ابنک ابنک لا جعفر ولا عقیل ابنک ابنک علی بن</w:t>
      </w:r>
    </w:p>
    <w:p>
      <w:pPr>
        <w:pStyle w:val="BookText"/>
        <w:rPr/>
      </w:pPr>
      <w:r>
        <w:rPr>
          <w:rFonts w:ascii="IRNazanin" w:hAnsi="IRNazanin" w:eastAsia="IRNazanin"/>
          <w:color w:val="111111"/>
          <w:sz w:val="28"/>
          <w:sz w:val="28"/>
          <w:szCs w:val="28"/>
          <w:rtl w:val="true"/>
          <w:lang w:bidi="fa-IR"/>
        </w:rPr>
        <w:t xml:space="preserve">أبی طالب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قولی لها ابنک ابنک</w:t>
      </w:r>
    </w:p>
    <w:p>
      <w:pPr>
        <w:pStyle w:val="BookText"/>
        <w:rPr/>
      </w:pPr>
      <w:r>
        <w:rPr>
          <w:rFonts w:ascii="IRNazanin" w:hAnsi="IRNazanin" w:eastAsia="IRNazanin"/>
          <w:color w:val="111111"/>
          <w:sz w:val="28"/>
          <w:sz w:val="28"/>
          <w:szCs w:val="28"/>
          <w:rtl w:val="true"/>
          <w:lang w:bidi="fa-IR"/>
        </w:rPr>
        <w:t>لا جعفر ولا عقیل فإنه لما نزل علیها الملکان وسألاها عن ربها فقالت الله ربی وقالا</w:t>
      </w:r>
    </w:p>
    <w:p>
      <w:pPr>
        <w:pStyle w:val="BookText"/>
        <w:rPr/>
      </w:pPr>
      <w:r>
        <w:rPr>
          <w:rFonts w:ascii="IRNazanin" w:hAnsi="IRNazanin" w:eastAsia="IRNazanin"/>
          <w:color w:val="111111"/>
          <w:sz w:val="28"/>
          <w:sz w:val="28"/>
          <w:szCs w:val="28"/>
          <w:rtl w:val="true"/>
          <w:lang w:bidi="fa-IR"/>
        </w:rPr>
        <w:t>من نبیک قالت محمد نبیی فقالا من ولیک وامامک فاستحیت ان تقول ولدی فقلت</w:t>
      </w:r>
    </w:p>
    <w:p>
      <w:pPr>
        <w:pStyle w:val="BookText"/>
        <w:rPr/>
      </w:pPr>
      <w:r>
        <w:rPr>
          <w:rFonts w:ascii="IRNazanin" w:hAnsi="IRNazanin" w:eastAsia="IRNazanin"/>
          <w:color w:val="111111"/>
          <w:sz w:val="28"/>
          <w:sz w:val="28"/>
          <w:szCs w:val="28"/>
          <w:rtl w:val="true"/>
          <w:lang w:bidi="fa-IR"/>
        </w:rPr>
        <w:t>لها قولی ابنک علی بن أبی طالب علیه السلام فأقر الله بذلک عینیها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4616</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مصباح الأنوار عن أبی عبد الله علیه</w:t>
      </w:r>
    </w:p>
    <w:p>
      <w:pPr>
        <w:pStyle w:val="BookText"/>
        <w:rPr/>
      </w:pPr>
      <w:r>
        <w:rPr>
          <w:rFonts w:ascii="IRNazanin" w:hAnsi="IRNazanin" w:eastAsia="IRNazanin"/>
          <w:color w:val="111111"/>
          <w:sz w:val="28"/>
          <w:sz w:val="28"/>
          <w:szCs w:val="28"/>
          <w:rtl w:val="true"/>
          <w:lang w:bidi="fa-IR"/>
        </w:rPr>
        <w:t>السلام عن آبائه علیهم السلام ان فاطمة علیها السلام لما احتضرت أوصت علیا علیه السلام فقالت</w:t>
      </w:r>
    </w:p>
    <w:p>
      <w:pPr>
        <w:pStyle w:val="BookText"/>
        <w:rPr/>
      </w:pPr>
      <w:r>
        <w:rPr>
          <w:rFonts w:ascii="IRNazanin" w:hAnsi="IRNazanin" w:eastAsia="IRNazanin"/>
          <w:color w:val="111111"/>
          <w:sz w:val="28"/>
          <w:sz w:val="28"/>
          <w:szCs w:val="28"/>
          <w:rtl w:val="true"/>
          <w:lang w:bidi="fa-IR"/>
        </w:rPr>
        <w:t>إذا انا مت فتول أنت غسلی وجهزنی وصل علی وأنزلنی قبری وألحدنی وسو التراب</w:t>
      </w:r>
    </w:p>
    <w:p>
      <w:pPr>
        <w:pStyle w:val="BookText"/>
        <w:rPr/>
      </w:pPr>
      <w:r>
        <w:rPr>
          <w:rFonts w:ascii="IRNazanin" w:hAnsi="IRNazanin" w:eastAsia="IRNazanin"/>
          <w:color w:val="111111"/>
          <w:sz w:val="28"/>
          <w:sz w:val="28"/>
          <w:szCs w:val="28"/>
          <w:rtl w:val="true"/>
          <w:lang w:bidi="fa-IR"/>
        </w:rPr>
        <w:t>علی واجلس عند رأسی قبالة وجهی فأکثر من تلاوة القرآن والدعاء فإنها ساعة</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یحتاج المیت فیها إلی انس الاحیاء</w:t>
      </w:r>
      <w:r>
        <w:rPr>
          <w:rFonts w:eastAsia="IRNazanin" w:cs="IRNazanin"/>
          <w:color w:val="111111"/>
          <w:sz w:val="28"/>
          <w:szCs w:val="28"/>
          <w:rtl w:val="true"/>
          <w:lang w:bidi="fa-IR"/>
        </w:rPr>
        <w:t>.</w:t>
      </w:r>
      <w:bookmarkStart w:id="509" w:name="pg12405_123629"/>
    </w:p>
    <w:p>
      <w:pPr>
        <w:pStyle w:val="BookText"/>
        <w:rPr/>
      </w:pPr>
      <w:bookmarkEnd w:id="509"/>
      <w:r>
        <w:rPr>
          <w:rFonts w:ascii="IRNazanin" w:hAnsi="IRNazanin" w:eastAsia="IRNazanin"/>
          <w:color w:val="111111"/>
          <w:sz w:val="28"/>
          <w:sz w:val="28"/>
          <w:szCs w:val="28"/>
          <w:rtl w:val="true"/>
          <w:lang w:bidi="fa-IR"/>
        </w:rPr>
        <w:t xml:space="preserve">ویأتی فی روایة ابن طاووس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التطوع بالصلاة</w:t>
      </w:r>
    </w:p>
    <w:p>
      <w:pPr>
        <w:pStyle w:val="BookText"/>
        <w:rPr/>
      </w:pPr>
      <w:r>
        <w:rPr>
          <w:rFonts w:ascii="IRNazanin" w:hAnsi="IRNazanin" w:eastAsia="IRNazanin"/>
          <w:color w:val="111111"/>
          <w:sz w:val="28"/>
          <w:sz w:val="28"/>
          <w:szCs w:val="28"/>
          <w:rtl w:val="true"/>
          <w:lang w:bidi="fa-IR"/>
        </w:rPr>
        <w:t>عن المیت من أبواب قضاء الصلوات قوله صلی الله علیه وآله إذا دفنتم میتکم وفرغتم من دفنه</w:t>
      </w:r>
    </w:p>
    <w:p>
      <w:pPr>
        <w:pStyle w:val="BookText"/>
        <w:rPr/>
      </w:pPr>
      <w:r>
        <w:rPr>
          <w:rFonts w:ascii="IRNazanin" w:hAnsi="IRNazanin" w:eastAsia="IRNazanin"/>
          <w:color w:val="111111"/>
          <w:sz w:val="28"/>
          <w:sz w:val="28"/>
          <w:szCs w:val="28"/>
          <w:rtl w:val="true"/>
          <w:lang w:bidi="fa-IR"/>
        </w:rPr>
        <w:t>فلیقم وارثه أو قرابته أو صدیقه من جانب القبر ویصلی رکعتین یقرء فی الرکعة الأولی</w:t>
      </w:r>
    </w:p>
    <w:p>
      <w:pPr>
        <w:pStyle w:val="BookText"/>
        <w:rPr/>
      </w:pPr>
      <w:r>
        <w:rPr>
          <w:rFonts w:ascii="IRNazanin" w:hAnsi="IRNazanin" w:eastAsia="IRNazanin"/>
          <w:color w:val="111111"/>
          <w:sz w:val="28"/>
          <w:sz w:val="28"/>
          <w:szCs w:val="28"/>
          <w:rtl w:val="true"/>
          <w:lang w:bidi="fa-IR"/>
        </w:rPr>
        <w:t>فاتحة الکتاب مرة والمعوذتین مرة الخ فلاحظ</w:t>
      </w:r>
      <w:r>
        <w:rPr>
          <w:rFonts w:eastAsia="IRNazanin" w:cs="IRNazanin"/>
          <w:color w:val="111111"/>
          <w:sz w:val="28"/>
          <w:szCs w:val="28"/>
          <w:rtl w:val="true"/>
          <w:lang w:bidi="fa-IR"/>
        </w:rPr>
        <w:t>.</w:t>
      </w:r>
    </w:p>
    <w:p>
      <w:pPr>
        <w:pStyle w:val="Heading4"/>
        <w:numPr>
          <w:ilvl w:val="3"/>
          <w:numId w:val="1"/>
        </w:numPr>
        <w:rPr/>
      </w:pPr>
      <w:bookmarkStart w:id="510" w:name="__RefHeading___Toc9751388_417432637"/>
      <w:bookmarkStart w:id="511" w:name="_Toc180"/>
      <w:bookmarkEnd w:id="510"/>
      <w:r>
        <w:rPr>
          <w:rtl w:val="true"/>
        </w:rPr>
        <w:t>(</w:t>
      </w:r>
      <w:r>
        <w:rPr/>
        <w:t>42</w:t>
      </w:r>
      <w:r>
        <w:rPr>
          <w:rtl w:val="true"/>
        </w:rPr>
        <w:t xml:space="preserve">) </w:t>
      </w:r>
      <w:r>
        <w:rPr>
          <w:rtl w:val="true"/>
        </w:rPr>
        <w:t>باب استحباب رش الماء علی القبر ووضع الید علیه بعد النضح وبیان کیفیتهما</w:t>
      </w:r>
      <w:bookmarkEnd w:id="511"/>
    </w:p>
    <w:p>
      <w:pPr>
        <w:pStyle w:val="BookText"/>
        <w:rPr/>
      </w:pPr>
      <w:r>
        <w:rPr>
          <w:rFonts w:eastAsia="IRNazanin" w:cs="IRNazanin"/>
          <w:color w:val="111111"/>
          <w:sz w:val="28"/>
          <w:szCs w:val="28"/>
          <w:lang w:bidi="fa-IR"/>
        </w:rPr>
        <w:t>4617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الحسین عن سعد بن عبد الله عن محمد بن</w:t>
      </w:r>
    </w:p>
    <w:p>
      <w:pPr>
        <w:pStyle w:val="BookText"/>
        <w:rPr/>
      </w:pPr>
      <w:r>
        <w:rPr>
          <w:rFonts w:ascii="IRNazanin" w:hAnsi="IRNazanin" w:eastAsia="IRNazanin"/>
          <w:color w:val="111111"/>
          <w:sz w:val="28"/>
          <w:sz w:val="28"/>
          <w:szCs w:val="28"/>
          <w:rtl w:val="true"/>
          <w:lang w:bidi="fa-IR"/>
        </w:rPr>
        <w:t>الحسین وأحمد بن الحسن بن علی بن فضال عن أبیه عن علی بن عقبة وذبیان بن</w:t>
      </w:r>
    </w:p>
    <w:p>
      <w:pPr>
        <w:pStyle w:val="BookText"/>
        <w:rPr/>
      </w:pPr>
      <w:r>
        <w:rPr>
          <w:rFonts w:ascii="IRNazanin" w:hAnsi="IRNazanin" w:eastAsia="IRNazanin"/>
          <w:color w:val="111111"/>
          <w:sz w:val="28"/>
          <w:sz w:val="28"/>
          <w:szCs w:val="28"/>
          <w:rtl w:val="true"/>
          <w:lang w:bidi="fa-IR"/>
        </w:rPr>
        <w:t>حکیم عن موسی ابن أکیل النمیری عن أبی عبد الله علیه السلام قال السنة فی رش</w:t>
      </w:r>
    </w:p>
    <w:p>
      <w:pPr>
        <w:pStyle w:val="BookText"/>
        <w:rPr/>
      </w:pPr>
      <w:r>
        <w:rPr>
          <w:rFonts w:ascii="IRNazanin" w:hAnsi="IRNazanin" w:eastAsia="IRNazanin"/>
          <w:color w:val="111111"/>
          <w:sz w:val="28"/>
          <w:sz w:val="28"/>
          <w:szCs w:val="28"/>
          <w:rtl w:val="true"/>
          <w:lang w:bidi="fa-IR"/>
        </w:rPr>
        <w:t>الماء علی القبر ان یستقبل القبلة ویبدء من عند الرأس إلی عند الرجل ثم یدور علی</w:t>
      </w:r>
    </w:p>
    <w:p>
      <w:pPr>
        <w:pStyle w:val="BookText"/>
        <w:rPr/>
      </w:pPr>
      <w:r>
        <w:rPr>
          <w:rFonts w:ascii="IRNazanin" w:hAnsi="IRNazanin" w:eastAsia="IRNazanin"/>
          <w:color w:val="111111"/>
          <w:sz w:val="28"/>
          <w:sz w:val="28"/>
          <w:szCs w:val="28"/>
          <w:rtl w:val="true"/>
          <w:lang w:bidi="fa-IR"/>
        </w:rPr>
        <w:t xml:space="preserve">القبر من الجانب الاخر ثم یرش علی وسط القبر فکذلک السنة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4618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عن أبیه عن ابن أبی عمیر عن بعض أصحابه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أصحابنا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أبی عبد الله علیه السلام فی رش الماء علی القبر قال یتجافی عنه العذاب ما دام الندی</w:t>
      </w:r>
    </w:p>
    <w:p>
      <w:pPr>
        <w:pStyle w:val="BookText"/>
        <w:rPr/>
      </w:pPr>
      <w:r>
        <w:rPr>
          <w:rFonts w:ascii="IRNazanin" w:hAnsi="IRNazanin" w:eastAsia="IRNazanin"/>
          <w:color w:val="111111"/>
          <w:sz w:val="28"/>
          <w:sz w:val="28"/>
          <w:szCs w:val="28"/>
          <w:rtl w:val="true"/>
          <w:lang w:bidi="fa-IR"/>
        </w:rPr>
        <w:t xml:space="preserve">فی التراب العلل </w:t>
      </w: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موسی بن المتوکل قال حدثنا علی بن</w:t>
      </w:r>
    </w:p>
    <w:p>
      <w:pPr>
        <w:pStyle w:val="BookText"/>
        <w:rPr/>
      </w:pPr>
      <w:r>
        <w:rPr>
          <w:rFonts w:ascii="IRNazanin" w:hAnsi="IRNazanin" w:eastAsia="IRNazanin"/>
          <w:color w:val="111111"/>
          <w:sz w:val="28"/>
          <w:sz w:val="28"/>
          <w:szCs w:val="28"/>
          <w:rtl w:val="true"/>
          <w:lang w:bidi="fa-IR"/>
        </w:rPr>
        <w:t>الحسین السعد آبادی عن أحمد ابن أبی عبد الله البرقی عن أبیه عن ابن أبی عمیر</w:t>
      </w:r>
    </w:p>
    <w:p>
      <w:pPr>
        <w:pStyle w:val="BookText"/>
        <w:rPr/>
      </w:pPr>
      <w:r>
        <w:rPr>
          <w:rFonts w:ascii="IRNazanin" w:hAnsi="IRNazanin" w:eastAsia="IRNazanin"/>
          <w:color w:val="111111"/>
          <w:sz w:val="28"/>
          <w:sz w:val="28"/>
          <w:szCs w:val="28"/>
          <w:rtl w:val="true"/>
          <w:lang w:bidi="fa-IR"/>
        </w:rPr>
        <w:t>عن بعض أصحابه قال سئلت ابا عبد الله علیه السلام عن رش الماء 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4619</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سهل بن زیاد عن محمد بن</w:t>
      </w:r>
    </w:p>
    <w:p>
      <w:pPr>
        <w:pStyle w:val="BookText"/>
        <w:rPr/>
      </w:pPr>
      <w:r>
        <w:rPr>
          <w:rFonts w:ascii="IRNazanin" w:hAnsi="IRNazanin" w:eastAsia="IRNazanin"/>
          <w:color w:val="111111"/>
          <w:sz w:val="28"/>
          <w:sz w:val="28"/>
          <w:szCs w:val="28"/>
          <w:rtl w:val="true"/>
          <w:lang w:bidi="fa-IR"/>
        </w:rPr>
        <w:t>سنان عن طلحة بن زید عن أبی عبد الله علیه السلام قال کان رش القبر علی عهد</w:t>
      </w:r>
    </w:p>
    <w:p>
      <w:pPr>
        <w:pStyle w:val="BookText"/>
        <w:rPr/>
      </w:pPr>
      <w:r>
        <w:rPr>
          <w:rFonts w:ascii="IRNazanin" w:hAnsi="IRNazanin" w:eastAsia="IRNazanin"/>
          <w:color w:val="111111"/>
          <w:sz w:val="28"/>
          <w:sz w:val="28"/>
          <w:szCs w:val="28"/>
          <w:rtl w:val="true"/>
          <w:lang w:bidi="fa-IR"/>
        </w:rPr>
        <w:t>رسول الله صلی الله علیه وآله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4620</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حماد بن عیسی عن</w:t>
      </w:r>
    </w:p>
    <w:p>
      <w:pPr>
        <w:pStyle w:val="BookText"/>
        <w:rPr/>
      </w:pPr>
      <w:r>
        <w:rPr>
          <w:rFonts w:ascii="IRNazanin" w:hAnsi="IRNazanin" w:eastAsia="IRNazanin"/>
          <w:color w:val="111111"/>
          <w:sz w:val="28"/>
          <w:sz w:val="28"/>
          <w:szCs w:val="28"/>
          <w:rtl w:val="true"/>
          <w:lang w:bidi="fa-IR"/>
        </w:rPr>
        <w:t>حریز عن زرارة قال قال أبو عبد الله علیه السلام إذا فرغت من القبر فانضحه ثم ضع یدک</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عند رأسه وتغمز کفک علیه بعد النضح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4621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203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بن أبی طالب علیه السلام قال لما مات</w:t>
      </w:r>
    </w:p>
    <w:p>
      <w:pPr>
        <w:pStyle w:val="BookText"/>
        <w:rPr/>
      </w:pPr>
      <w:r>
        <w:rPr>
          <w:rFonts w:ascii="IRNazanin" w:hAnsi="IRNazanin" w:eastAsia="IRNazanin"/>
          <w:color w:val="111111"/>
          <w:sz w:val="28"/>
          <w:sz w:val="28"/>
          <w:szCs w:val="28"/>
          <w:rtl w:val="true"/>
          <w:lang w:bidi="fa-IR"/>
        </w:rPr>
        <w:t>عثمان بن مظعون قبله رسول الله صلی الله علیه وآله فلما دفنه رش علی تراب القبر الماء رشا وبسط علی</w:t>
      </w:r>
    </w:p>
    <w:p>
      <w:pPr>
        <w:pStyle w:val="BookText"/>
        <w:rPr/>
      </w:pPr>
      <w:r>
        <w:rPr>
          <w:rFonts w:ascii="IRNazanin" w:hAnsi="IRNazanin" w:eastAsia="IRNazanin"/>
          <w:color w:val="111111"/>
          <w:sz w:val="28"/>
          <w:sz w:val="28"/>
          <w:szCs w:val="28"/>
          <w:rtl w:val="true"/>
          <w:lang w:bidi="fa-IR"/>
        </w:rPr>
        <w:t>قبره ثوبا وکان أول من بسط علیه ثوبا یومئذ وسوی علیه تراب القبر ثم قال صلی الله علیه وآله علی بحجر فقیل یا رسول الله صلی الله علیه وآله وما تصنع به قال اعلم به قبره حتی أدفن الیه قرابتی</w:t>
      </w:r>
    </w:p>
    <w:p>
      <w:pPr>
        <w:pStyle w:val="BookText"/>
        <w:rPr/>
      </w:pPr>
      <w:r>
        <w:rPr>
          <w:rFonts w:ascii="IRNazanin" w:hAnsi="IRNazanin" w:eastAsia="IRNazanin"/>
          <w:color w:val="111111"/>
          <w:sz w:val="28"/>
          <w:sz w:val="28"/>
          <w:szCs w:val="28"/>
          <w:rtl w:val="true"/>
          <w:lang w:bidi="fa-IR"/>
        </w:rPr>
        <w:t xml:space="preserve">فوضع الحجر عند رأس القبر الدعائم </w:t>
      </w:r>
      <w:r>
        <w:rPr>
          <w:rFonts w:eastAsia="IRNazanin" w:cs="IRNazanin"/>
          <w:color w:val="111111"/>
          <w:sz w:val="28"/>
          <w:szCs w:val="28"/>
          <w:lang w:bidi="fa-IR"/>
        </w:rPr>
        <w:t>285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علی علیه السلام ان رسول الله صلی الله علیه وآله</w:t>
      </w:r>
    </w:p>
    <w:p>
      <w:pPr>
        <w:pStyle w:val="BookText"/>
        <w:rPr/>
      </w:pPr>
      <w:r>
        <w:rPr>
          <w:rFonts w:ascii="IRNazanin" w:hAnsi="IRNazanin" w:eastAsia="IRNazanin"/>
          <w:color w:val="111111"/>
          <w:sz w:val="28"/>
          <w:sz w:val="28"/>
          <w:szCs w:val="28"/>
          <w:rtl w:val="true"/>
          <w:lang w:bidi="fa-IR"/>
        </w:rPr>
        <w:t>رش قبر عثمان بن مظعون بالماء بعد أن سوی علیه التراب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4622</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الکشی </w:t>
      </w:r>
      <w:r>
        <w:rPr>
          <w:rFonts w:eastAsia="IRNazanin" w:cs="IRNazanin"/>
          <w:color w:val="111111"/>
          <w:sz w:val="28"/>
          <w:szCs w:val="28"/>
          <w:lang w:bidi="fa-IR"/>
        </w:rPr>
        <w:t>245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الحسن قال حدثنی محمد بن الولید</w:t>
      </w:r>
    </w:p>
    <w:p>
      <w:pPr>
        <w:pStyle w:val="BookText"/>
        <w:rPr/>
      </w:pPr>
      <w:r>
        <w:rPr>
          <w:rFonts w:ascii="IRNazanin" w:hAnsi="IRNazanin" w:eastAsia="IRNazanin"/>
          <w:color w:val="111111"/>
          <w:sz w:val="28"/>
          <w:sz w:val="28"/>
          <w:szCs w:val="28"/>
          <w:rtl w:val="true"/>
          <w:lang w:bidi="fa-IR"/>
        </w:rPr>
        <w:t>قال رآنی صاحب المقبرة وانا عند القبر بعد ذلک فقال لی من هذا الرجل صاحب</w:t>
      </w:r>
    </w:p>
    <w:p>
      <w:pPr>
        <w:pStyle w:val="BookText"/>
        <w:rPr/>
      </w:pPr>
      <w:r>
        <w:rPr>
          <w:rFonts w:ascii="IRNazanin" w:hAnsi="IRNazanin" w:eastAsia="IRNazanin"/>
          <w:color w:val="111111"/>
          <w:sz w:val="28"/>
          <w:sz w:val="28"/>
          <w:szCs w:val="28"/>
          <w:rtl w:val="true"/>
          <w:lang w:bidi="fa-IR"/>
        </w:rPr>
        <w:t>هذا القبر فان ابا الحسن علی بن موسی الرضا علیه السلام أوصانی به وأمرنی ان</w:t>
      </w:r>
    </w:p>
    <w:p>
      <w:pPr>
        <w:pStyle w:val="BookText"/>
        <w:rPr/>
      </w:pPr>
      <w:r>
        <w:rPr>
          <w:rFonts w:ascii="IRNazanin" w:hAnsi="IRNazanin" w:eastAsia="IRNazanin"/>
          <w:color w:val="111111"/>
          <w:sz w:val="28"/>
          <w:sz w:val="28"/>
          <w:szCs w:val="28"/>
          <w:rtl w:val="true"/>
          <w:lang w:bidi="fa-IR"/>
        </w:rPr>
        <w:t xml:space="preserve">أرش قبره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أربعین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أو أربعین یوما فی کل یوم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4623</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الهدایة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الصادق علیه السلام الرش بالماء علی القبر حسن</w:t>
      </w:r>
    </w:p>
    <w:p>
      <w:pPr>
        <w:pStyle w:val="BookText"/>
        <w:rPr/>
      </w:pPr>
      <w:r>
        <w:rPr>
          <w:rFonts w:ascii="IRNazanin" w:hAnsi="IRNazanin" w:eastAsia="IRNazanin"/>
          <w:color w:val="111111"/>
          <w:sz w:val="28"/>
          <w:sz w:val="28"/>
          <w:szCs w:val="28"/>
          <w:rtl w:val="true"/>
          <w:lang w:bidi="fa-IR"/>
        </w:rPr>
        <w:t>یعنی فی کل وقت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4623</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فإذا استوی قبره فصب علیه ماء وتجعل القبر امامک</w:t>
      </w:r>
    </w:p>
    <w:p>
      <w:pPr>
        <w:pStyle w:val="BookText"/>
        <w:rPr/>
      </w:pPr>
      <w:r>
        <w:rPr>
          <w:rFonts w:ascii="IRNazanin" w:hAnsi="IRNazanin" w:eastAsia="IRNazanin"/>
          <w:color w:val="111111"/>
          <w:sz w:val="28"/>
          <w:sz w:val="28"/>
          <w:szCs w:val="28"/>
          <w:rtl w:val="true"/>
          <w:lang w:bidi="fa-IR"/>
        </w:rPr>
        <w:t>وأنت مستقبل القبلة وتبدء بصب الماء من عند رأسه وتدور به علی القبر ثم من أربع</w:t>
      </w:r>
    </w:p>
    <w:p>
      <w:pPr>
        <w:pStyle w:val="BookText"/>
        <w:rPr/>
      </w:pPr>
      <w:r>
        <w:rPr>
          <w:rFonts w:ascii="IRNazanin" w:hAnsi="IRNazanin" w:eastAsia="IRNazanin"/>
          <w:color w:val="111111"/>
          <w:sz w:val="28"/>
          <w:sz w:val="28"/>
          <w:szCs w:val="28"/>
          <w:rtl w:val="true"/>
          <w:lang w:bidi="fa-IR"/>
        </w:rPr>
        <w:t>جوانب القبر حتی ترجع من غیر أن تقطع الماء فان فضل من الماء شئ فصبه علی وسط القبر</w:t>
      </w:r>
    </w:p>
    <w:p>
      <w:pPr>
        <w:pStyle w:val="BookText"/>
        <w:rPr/>
      </w:pPr>
      <w:r>
        <w:rPr>
          <w:rFonts w:ascii="IRNazanin" w:hAnsi="IRNazanin" w:eastAsia="IRNazanin"/>
          <w:color w:val="111111"/>
          <w:sz w:val="28"/>
          <w:sz w:val="28"/>
          <w:szCs w:val="28"/>
          <w:rtl w:val="true"/>
          <w:lang w:bidi="fa-IR"/>
        </w:rPr>
        <w:t>ثم ضع یدک علی القبر وأنت مستقبل القبلة وقل اللهم ارحم غربته وصل وحدته وآنس</w:t>
      </w:r>
    </w:p>
    <w:p>
      <w:pPr>
        <w:pStyle w:val="BookText"/>
        <w:rPr/>
      </w:pPr>
      <w:r>
        <w:rPr>
          <w:rFonts w:ascii="IRNazanin" w:hAnsi="IRNazanin" w:eastAsia="IRNazanin"/>
          <w:color w:val="111111"/>
          <w:sz w:val="28"/>
          <w:sz w:val="28"/>
          <w:szCs w:val="28"/>
          <w:rtl w:val="true"/>
          <w:lang w:bidi="fa-IR"/>
        </w:rPr>
        <w:t>وحشته وامن روعته وأفض علیه من رحمتک واسکن الیه من برد عفوک وسعة غفرانک و</w:t>
      </w:r>
    </w:p>
    <w:p>
      <w:pPr>
        <w:pStyle w:val="BookText"/>
        <w:rPr/>
      </w:pPr>
      <w:r>
        <w:rPr>
          <w:rFonts w:ascii="IRNazanin" w:hAnsi="IRNazanin" w:eastAsia="IRNazanin"/>
          <w:color w:val="111111"/>
          <w:sz w:val="28"/>
          <w:sz w:val="28"/>
          <w:szCs w:val="28"/>
          <w:rtl w:val="true"/>
          <w:lang w:bidi="fa-IR"/>
        </w:rPr>
        <w:t>رحمتک رحمة یستغنی بها عن رحمة من سواک واحشره مع من کان یتولاه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4625</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أبی عمیر عن عمر بن</w:t>
      </w:r>
    </w:p>
    <w:p>
      <w:pPr>
        <w:pStyle w:val="BookText"/>
        <w:rPr/>
      </w:pPr>
      <w:r>
        <w:rPr>
          <w:rFonts w:ascii="IRNazanin" w:hAnsi="IRNazanin" w:eastAsia="IRNazanin"/>
          <w:color w:val="111111"/>
          <w:sz w:val="28"/>
          <w:sz w:val="28"/>
          <w:szCs w:val="28"/>
          <w:rtl w:val="true"/>
          <w:lang w:bidi="fa-IR"/>
        </w:rPr>
        <w:t>أذینة عن زرارة عن أبی جعفر علیه السلام قال کان رسول الله صلی الله علیه وآله یصنع بمن مات من بنی هاشم</w:t>
      </w:r>
    </w:p>
    <w:p>
      <w:pPr>
        <w:pStyle w:val="BookText"/>
        <w:rPr/>
      </w:pPr>
      <w:r>
        <w:rPr>
          <w:rFonts w:ascii="IRNazanin" w:hAnsi="IRNazanin" w:eastAsia="IRNazanin"/>
          <w:color w:val="111111"/>
          <w:sz w:val="28"/>
          <w:sz w:val="28"/>
          <w:szCs w:val="28"/>
          <w:rtl w:val="true"/>
          <w:lang w:bidi="fa-IR"/>
        </w:rPr>
        <w:t>خاصة شیئا لا یصنعه بأحد من المسلمین کان إذا صلی علی الهاشمی ونضح قبره بالماء</w:t>
      </w:r>
    </w:p>
    <w:p>
      <w:pPr>
        <w:pStyle w:val="BookText"/>
        <w:rPr/>
      </w:pPr>
      <w:r>
        <w:rPr>
          <w:rFonts w:ascii="IRNazanin" w:hAnsi="IRNazanin" w:eastAsia="IRNazanin"/>
          <w:color w:val="111111"/>
          <w:sz w:val="28"/>
          <w:sz w:val="28"/>
          <w:szCs w:val="28"/>
          <w:rtl w:val="true"/>
          <w:lang w:bidi="fa-IR"/>
        </w:rPr>
        <w:t xml:space="preserve">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کا 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کفه علی القبر حتی یری أصابعه فی الطین فکان الغریب</w:t>
      </w:r>
    </w:p>
    <w:p>
      <w:pPr>
        <w:pStyle w:val="BookText"/>
        <w:rPr/>
      </w:pPr>
      <w:r>
        <w:rPr>
          <w:rFonts w:ascii="IRNazanin" w:hAnsi="IRNazanin" w:eastAsia="IRNazanin"/>
          <w:color w:val="111111"/>
          <w:sz w:val="28"/>
          <w:sz w:val="28"/>
          <w:szCs w:val="28"/>
          <w:rtl w:val="true"/>
          <w:lang w:bidi="fa-IR"/>
        </w:rPr>
        <w:t>یقدم أو المسافر من أهل المدینة فیری القبر الجدید علیه اثر کف رسول الله صلی الله علیه وآله</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فیقول من مات من آل محمد صلی الله علیه وآله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4626</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العلل لمحمد بن علی بن إبراهیم قال إن</w:t>
      </w:r>
    </w:p>
    <w:p>
      <w:pPr>
        <w:pStyle w:val="BookText"/>
        <w:rPr/>
      </w:pPr>
      <w:r>
        <w:rPr>
          <w:rFonts w:ascii="IRNazanin" w:hAnsi="IRNazanin" w:eastAsia="IRNazanin"/>
          <w:color w:val="111111"/>
          <w:sz w:val="28"/>
          <w:sz w:val="28"/>
          <w:szCs w:val="28"/>
          <w:rtl w:val="true"/>
          <w:lang w:bidi="fa-IR"/>
        </w:rPr>
        <w:t>النبی صلی الله علیه وآله کان إذا مات رجل من أهل بیته یرش قبره ویضع یده علی قبره لیعرف انه قبر</w:t>
      </w:r>
    </w:p>
    <w:p>
      <w:pPr>
        <w:pStyle w:val="BookText"/>
        <w:rPr/>
      </w:pPr>
      <w:r>
        <w:rPr>
          <w:rFonts w:ascii="IRNazanin" w:hAnsi="IRNazanin" w:eastAsia="IRNazanin"/>
          <w:color w:val="111111"/>
          <w:sz w:val="28"/>
          <w:sz w:val="28"/>
          <w:szCs w:val="28"/>
          <w:rtl w:val="true"/>
          <w:lang w:bidi="fa-IR"/>
        </w:rPr>
        <w:t>العلویة وبنی هاشم من آل محمد صلی الله علیه وآله فصارت بدعة فی الناس کلهم ولا یجوز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4627</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بن زیاد عن الحسن بن محمد بن سماعة عن غیر</w:t>
      </w:r>
    </w:p>
    <w:p>
      <w:pPr>
        <w:pStyle w:val="BookText"/>
        <w:rPr/>
      </w:pPr>
      <w:r>
        <w:rPr>
          <w:rFonts w:ascii="IRNazanin" w:hAnsi="IRNazanin" w:eastAsia="IRNazanin"/>
          <w:color w:val="111111"/>
          <w:sz w:val="28"/>
          <w:sz w:val="28"/>
          <w:szCs w:val="28"/>
          <w:rtl w:val="true"/>
          <w:lang w:bidi="fa-IR"/>
        </w:rPr>
        <w:t>واحد عن ابان عن عبد الرحمن ابن أبی عبد الله قال سألته عن وضع الرجل یده علی</w:t>
      </w:r>
    </w:p>
    <w:p>
      <w:pPr>
        <w:pStyle w:val="BookText"/>
        <w:rPr/>
      </w:pPr>
      <w:r>
        <w:rPr>
          <w:rFonts w:ascii="IRNazanin" w:hAnsi="IRNazanin" w:eastAsia="IRNazanin"/>
          <w:color w:val="111111"/>
          <w:sz w:val="28"/>
          <w:sz w:val="28"/>
          <w:szCs w:val="28"/>
          <w:rtl w:val="true"/>
          <w:lang w:bidi="fa-IR"/>
        </w:rPr>
        <w:t xml:space="preserve">القبر ما هو ولم یصنع فقال صنعه رسول الله صلی الله علیه وآله علی ابنه </w:t>
      </w:r>
      <w:r>
        <w:rPr>
          <w:rStyle w:val="FootnoteAnchor"/>
          <w:rtl w:val="true"/>
        </w:rPr>
        <w:footnoteReference w:id="953"/>
      </w:r>
      <w:r>
        <w:rPr>
          <w:rFonts w:ascii="IRNazanin" w:hAnsi="IRNazanin" w:eastAsia="IRNazanin"/>
          <w:color w:val="111111"/>
          <w:sz w:val="28"/>
          <w:sz w:val="28"/>
          <w:szCs w:val="28"/>
          <w:rtl w:val="true"/>
          <w:lang w:bidi="fa-IR"/>
        </w:rPr>
        <w:t>بعد</w:t>
      </w:r>
    </w:p>
    <w:p>
      <w:pPr>
        <w:pStyle w:val="BookText"/>
        <w:rPr/>
      </w:pPr>
      <w:r>
        <w:rPr>
          <w:rFonts w:ascii="IRNazanin" w:hAnsi="IRNazanin" w:eastAsia="IRNazanin"/>
          <w:color w:val="111111"/>
          <w:sz w:val="28"/>
          <w:sz w:val="28"/>
          <w:szCs w:val="28"/>
          <w:rtl w:val="true"/>
          <w:lang w:bidi="fa-IR"/>
        </w:rPr>
        <w:t xml:space="preserve">النضح قال وسألته کیف أضع یدی علی قبور المسلمین فأشار بیده إلی </w:t>
      </w:r>
      <w:r>
        <w:rPr>
          <w:rStyle w:val="FootnoteAnchor"/>
          <w:rtl w:val="true"/>
        </w:rPr>
        <w:footnoteReference w:id="954"/>
      </w:r>
    </w:p>
    <w:p>
      <w:pPr>
        <w:pStyle w:val="BookText"/>
        <w:rPr/>
      </w:pPr>
      <w:r>
        <w:rPr>
          <w:rFonts w:ascii="IRNazanin" w:hAnsi="IRNazanin" w:eastAsia="IRNazanin"/>
          <w:color w:val="111111"/>
          <w:sz w:val="28"/>
          <w:sz w:val="28"/>
          <w:szCs w:val="28"/>
          <w:rtl w:val="true"/>
          <w:lang w:bidi="fa-IR"/>
        </w:rPr>
        <w:t>الأرض ووضعها علیها ثم رفعها وهو مقابل القبلة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4628</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جعفر بن محمد بن قولویه فی کامل الزیارة</w:t>
      </w:r>
    </w:p>
    <w:p>
      <w:pPr>
        <w:pStyle w:val="BookText"/>
        <w:rPr/>
      </w:pPr>
      <w:r>
        <w:rPr>
          <w:rFonts w:ascii="IRNazanin" w:hAnsi="IRNazanin" w:eastAsia="IRNazanin"/>
          <w:color w:val="111111"/>
          <w:sz w:val="28"/>
          <w:sz w:val="28"/>
          <w:szCs w:val="28"/>
          <w:rtl w:val="true"/>
          <w:lang w:bidi="fa-IR"/>
        </w:rPr>
        <w:t xml:space="preserve">عن محمد بن الحسین بن مت الجوهری عن یب </w:t>
      </w: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w:t>
      </w:r>
    </w:p>
    <w:p>
      <w:pPr>
        <w:pStyle w:val="BookText"/>
        <w:rPr/>
      </w:pPr>
      <w:r>
        <w:rPr>
          <w:rFonts w:ascii="IRNazanin" w:hAnsi="IRNazanin" w:eastAsia="IRNazanin"/>
          <w:color w:val="111111"/>
          <w:sz w:val="28"/>
          <w:sz w:val="28"/>
          <w:szCs w:val="28"/>
          <w:rtl w:val="true"/>
          <w:lang w:bidi="fa-IR"/>
        </w:rPr>
        <w:t xml:space="preserve">یحیی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إسماعیل عن محمد بن عمرو عن ابان عن عبد الرحمن بن</w:t>
      </w:r>
    </w:p>
    <w:p>
      <w:pPr>
        <w:pStyle w:val="BookText"/>
        <w:rPr/>
      </w:pPr>
      <w:r>
        <w:rPr>
          <w:rFonts w:ascii="IRNazanin" w:hAnsi="IRNazanin" w:eastAsia="IRNazanin"/>
          <w:color w:val="111111"/>
          <w:sz w:val="28"/>
          <w:sz w:val="28"/>
          <w:szCs w:val="28"/>
          <w:rtl w:val="true"/>
          <w:lang w:bidi="fa-IR"/>
        </w:rPr>
        <w:t>أبی عبد الله قال سئلت ابا عبد الله علیه السلام کیف أضع یدی علی قبور المسلمین فأشار بیده</w:t>
      </w:r>
    </w:p>
    <w:p>
      <w:pPr>
        <w:pStyle w:val="BookText"/>
        <w:rPr/>
      </w:pPr>
      <w:r>
        <w:rPr>
          <w:rFonts w:ascii="IRNazanin" w:hAnsi="IRNazanin" w:eastAsia="IRNazanin"/>
          <w:color w:val="111111"/>
          <w:sz w:val="28"/>
          <w:sz w:val="28"/>
          <w:szCs w:val="28"/>
          <w:rtl w:val="true"/>
          <w:lang w:bidi="fa-IR"/>
        </w:rPr>
        <w:t xml:space="preserve">إلی الأرض فوضعها علیه </w:t>
      </w:r>
      <w:r>
        <w:rPr>
          <w:rStyle w:val="FootnoteAnchor"/>
          <w:rtl w:val="true"/>
        </w:rPr>
        <w:footnoteReference w:id="955"/>
      </w:r>
      <w:r>
        <w:rPr>
          <w:rFonts w:ascii="Amiri" w:hAnsi="Amiri" w:eastAsia="Amiri" w:cs="Amiri"/>
          <w:color w:val="111111"/>
          <w:sz w:val="28"/>
          <w:sz w:val="28"/>
          <w:szCs w:val="28"/>
          <w:rtl w:val="true"/>
          <w:lang w:bidi="ar-SA"/>
        </w:rPr>
        <w:t>وهو مقابل القبلة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4629</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القطب الراوندی فی دعواته عن الصادق علیه السلام أنه قال فی</w:t>
      </w:r>
    </w:p>
    <w:p>
      <w:pPr>
        <w:pStyle w:val="BookText"/>
        <w:rPr/>
      </w:pPr>
      <w:r>
        <w:rPr>
          <w:rFonts w:ascii="IRNazanin" w:hAnsi="IRNazanin" w:eastAsia="IRNazanin"/>
          <w:color w:val="111111"/>
          <w:sz w:val="28"/>
          <w:sz w:val="28"/>
          <w:szCs w:val="28"/>
          <w:rtl w:val="true"/>
          <w:lang w:bidi="fa-IR"/>
        </w:rPr>
        <w:t>حدیث فلما ان دفنوه تضع کفک علی قبره عند رأسه وفرج أصابعک واغمز کفک علیه</w:t>
      </w:r>
    </w:p>
    <w:p>
      <w:pPr>
        <w:pStyle w:val="BookText"/>
        <w:rPr/>
      </w:pPr>
      <w:r>
        <w:rPr>
          <w:rFonts w:ascii="IRNazanin" w:hAnsi="IRNazanin" w:eastAsia="IRNazanin"/>
          <w:color w:val="111111"/>
          <w:sz w:val="28"/>
          <w:sz w:val="28"/>
          <w:szCs w:val="28"/>
          <w:rtl w:val="true"/>
          <w:lang w:bidi="fa-IR"/>
        </w:rPr>
        <w:t>بعدما تنضح بالماء قال روی انه ینبغی ان تضع یدک علی قبره عند رأسه تفرج أصابعک</w:t>
      </w:r>
    </w:p>
    <w:p>
      <w:pPr>
        <w:pStyle w:val="BookText"/>
        <w:rPr/>
      </w:pPr>
      <w:r>
        <w:rPr>
          <w:rFonts w:ascii="IRNazanin" w:hAnsi="IRNazanin" w:eastAsia="IRNazanin"/>
          <w:color w:val="111111"/>
          <w:sz w:val="28"/>
          <w:sz w:val="28"/>
          <w:szCs w:val="28"/>
          <w:rtl w:val="true"/>
          <w:lang w:bidi="fa-IR"/>
        </w:rPr>
        <w:t>علیه بعد ما تنضح علی القبر وتقول ختمت علیک من الشیطان ان یدخلک ومن العذاب</w:t>
      </w:r>
    </w:p>
    <w:p>
      <w:pPr>
        <w:pStyle w:val="BookText"/>
        <w:rPr/>
      </w:pPr>
      <w:r>
        <w:rPr>
          <w:rFonts w:ascii="IRNazanin" w:hAnsi="IRNazanin" w:eastAsia="IRNazanin"/>
          <w:color w:val="111111"/>
          <w:sz w:val="28"/>
          <w:sz w:val="28"/>
          <w:szCs w:val="28"/>
          <w:rtl w:val="true"/>
          <w:lang w:bidi="fa-IR"/>
        </w:rPr>
        <w:t>ان یمسک ثم تنصرف وتستغفر 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4630</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العباس عن محمد بن الحسین عن محمد بن هیثم عن</w:t>
      </w:r>
    </w:p>
    <w:p>
      <w:pPr>
        <w:pStyle w:val="BookText"/>
        <w:rPr/>
      </w:pPr>
      <w:r>
        <w:rPr>
          <w:rFonts w:ascii="IRNazanin" w:hAnsi="IRNazanin" w:eastAsia="IRNazanin"/>
          <w:color w:val="111111"/>
          <w:sz w:val="28"/>
          <w:sz w:val="28"/>
          <w:szCs w:val="28"/>
          <w:rtl w:val="true"/>
          <w:lang w:bidi="fa-IR"/>
        </w:rPr>
        <w:t>محمد بن إسحاق قال قلت لابی الحسن الرضا علیه السلام شئ یصنعه الناس عندنا</w:t>
      </w:r>
    </w:p>
    <w:p>
      <w:pPr>
        <w:pStyle w:val="BookText"/>
        <w:rPr/>
      </w:pPr>
      <w:r>
        <w:rPr>
          <w:rFonts w:ascii="IRNazanin" w:hAnsi="IRNazanin" w:eastAsia="IRNazanin"/>
          <w:color w:val="111111"/>
          <w:sz w:val="28"/>
          <w:sz w:val="28"/>
          <w:szCs w:val="28"/>
          <w:rtl w:val="true"/>
          <w:lang w:bidi="fa-IR"/>
        </w:rPr>
        <w:t>یضعون أیدیهم علی القبر إذا دفن المیت قال انما ذلک لمن لم یدرک الصلاة علیه فاما</w:t>
      </w:r>
    </w:p>
    <w:p>
      <w:pPr>
        <w:pStyle w:val="BookText"/>
        <w:rPr/>
      </w:pPr>
      <w:r>
        <w:rPr>
          <w:rFonts w:ascii="IRNazanin" w:hAnsi="IRNazanin" w:eastAsia="IRNazanin"/>
          <w:color w:val="111111"/>
          <w:sz w:val="28"/>
          <w:sz w:val="28"/>
          <w:szCs w:val="28"/>
          <w:rtl w:val="true"/>
          <w:lang w:bidi="fa-IR"/>
        </w:rPr>
        <w:t>من أدرک الصلاة فلا</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4631</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محمد عن الحسین بن الحسن عن المعاذی</w:t>
      </w:r>
    </w:p>
    <w:p>
      <w:pPr>
        <w:pStyle w:val="BookText"/>
        <w:rPr/>
      </w:pPr>
      <w:r>
        <w:rPr>
          <w:rFonts w:ascii="IRNazanin" w:hAnsi="IRNazanin" w:eastAsia="IRNazanin"/>
          <w:color w:val="111111"/>
          <w:sz w:val="28"/>
          <w:sz w:val="28"/>
          <w:szCs w:val="28"/>
          <w:rtl w:val="true"/>
          <w:lang w:bidi="fa-IR"/>
        </w:rPr>
        <w:t xml:space="preserve">عن محمد بن بکیر </w:t>
      </w:r>
      <w:r>
        <w:rPr>
          <w:rStyle w:val="FootnoteAnchor"/>
          <w:rtl w:val="true"/>
        </w:rPr>
        <w:footnoteReference w:id="956"/>
      </w:r>
      <w:r>
        <w:rPr>
          <w:rFonts w:ascii="IRNazanin" w:hAnsi="IRNazanin" w:eastAsia="IRNazanin"/>
          <w:color w:val="111111"/>
          <w:sz w:val="28"/>
          <w:sz w:val="28"/>
          <w:szCs w:val="28"/>
          <w:rtl w:val="true"/>
          <w:lang w:bidi="fa-IR"/>
        </w:rPr>
        <w:t>عن إسحاق بن عمار قال قلت لابی الحسن الأول علیه السلام</w:t>
      </w:r>
    </w:p>
    <w:p>
      <w:pPr>
        <w:pStyle w:val="BookText"/>
        <w:rPr/>
      </w:pPr>
      <w:r>
        <w:rPr>
          <w:rFonts w:ascii="IRNazanin" w:hAnsi="IRNazanin" w:eastAsia="IRNazanin"/>
          <w:color w:val="111111"/>
          <w:sz w:val="28"/>
          <w:sz w:val="28"/>
          <w:szCs w:val="28"/>
          <w:rtl w:val="true"/>
          <w:lang w:bidi="fa-IR"/>
        </w:rPr>
        <w:t>ان أصحابنا یصنعون شیئا إذا حضروا الجنازة ودفن المیت لم یرجعوا حتی یمسحوا</w:t>
      </w:r>
    </w:p>
    <w:p>
      <w:pPr>
        <w:pStyle w:val="BookText"/>
        <w:rPr/>
      </w:pPr>
      <w:r>
        <w:rPr>
          <w:rFonts w:ascii="IRNazanin" w:hAnsi="IRNazanin" w:eastAsia="IRNazanin"/>
          <w:color w:val="111111"/>
          <w:sz w:val="28"/>
          <w:sz w:val="28"/>
          <w:szCs w:val="28"/>
          <w:rtl w:val="true"/>
          <w:lang w:bidi="fa-IR"/>
        </w:rPr>
        <w:t>أیدیهم علی القبر أفسنة ذلک أم بدعة فقال ذلک واجب علی من لم یحضر الصلاة علیه</w:t>
      </w:r>
    </w:p>
    <w:p>
      <w:pPr>
        <w:pStyle w:val="BookText"/>
        <w:rPr/>
      </w:pPr>
      <w:r>
        <w:rPr>
          <w:rFonts w:ascii="IRNazanin" w:hAnsi="IRNazanin" w:eastAsia="IRNazanin"/>
          <w:color w:val="111111"/>
          <w:sz w:val="28"/>
          <w:sz w:val="28"/>
          <w:szCs w:val="28"/>
          <w:rtl w:val="true"/>
          <w:lang w:bidi="fa-IR"/>
        </w:rPr>
        <w:t xml:space="preserve">وتقدم فی روایة الحلبی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کیفیة غسل المیت وآدابه من أبواب</w:t>
      </w:r>
    </w:p>
    <w:p>
      <w:pPr>
        <w:pStyle w:val="BookText"/>
        <w:rPr/>
      </w:pPr>
      <w:r>
        <w:rPr>
          <w:rFonts w:ascii="IRNazanin" w:hAnsi="IRNazanin" w:eastAsia="IRNazanin"/>
          <w:color w:val="111111"/>
          <w:sz w:val="28"/>
          <w:sz w:val="28"/>
          <w:szCs w:val="28"/>
          <w:rtl w:val="true"/>
          <w:lang w:bidi="fa-IR"/>
        </w:rPr>
        <w:t xml:space="preserve">غسل المیت قوله علیه السلام ان رش القبر بالماء حسن وفی روایة سماعة </w:t>
      </w:r>
      <w:r>
        <w:rPr>
          <w:rStyle w:val="FootnoteAnchor"/>
          <w:rtl w:val="true"/>
        </w:rPr>
        <w:footnoteReference w:id="957"/>
      </w:r>
      <w:r>
        <w:rPr>
          <w:rFonts w:ascii="IRNazanin" w:hAnsi="IRNazanin" w:eastAsia="IRNazanin"/>
          <w:color w:val="111111"/>
          <w:sz w:val="28"/>
          <w:sz w:val="28"/>
          <w:szCs w:val="28"/>
          <w:rtl w:val="true"/>
          <w:lang w:bidi="fa-IR"/>
        </w:rPr>
        <w:t>من باب</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وضع الجریدة الرطبة دون الیابسة مع المیت من أبواب تحنیط المیت</w:t>
      </w:r>
    </w:p>
    <w:p>
      <w:pPr>
        <w:pStyle w:val="BookText"/>
        <w:rPr/>
      </w:pPr>
      <w:r>
        <w:rPr>
          <w:rFonts w:ascii="IRNazanin" w:hAnsi="IRNazanin" w:eastAsia="IRNazanin"/>
          <w:color w:val="111111"/>
          <w:sz w:val="28"/>
          <w:sz w:val="28"/>
          <w:szCs w:val="28"/>
          <w:rtl w:val="true"/>
          <w:lang w:bidi="fa-IR"/>
        </w:rPr>
        <w:t xml:space="preserve">قوله علیه السلام وینضح علیه الماء وفی روایة أبی البختری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وضع</w:t>
      </w:r>
    </w:p>
    <w:p>
      <w:pPr>
        <w:pStyle w:val="BookText"/>
        <w:rPr/>
      </w:pPr>
      <w:r>
        <w:rPr>
          <w:rFonts w:ascii="IRNazanin" w:hAnsi="IRNazanin" w:eastAsia="IRNazanin"/>
          <w:color w:val="111111"/>
          <w:sz w:val="28"/>
          <w:sz w:val="28"/>
          <w:szCs w:val="28"/>
          <w:rtl w:val="true"/>
          <w:lang w:bidi="fa-IR"/>
        </w:rPr>
        <w:t>الجریدة حیث ما أمکن قوله علیه السلام ان الرش علی القبور کان عهد النبی صلی الله علیه وآله</w:t>
      </w:r>
    </w:p>
    <w:p>
      <w:pPr>
        <w:pStyle w:val="BookText"/>
        <w:rPr/>
      </w:pPr>
      <w:r>
        <w:rPr>
          <w:rFonts w:ascii="IRNazanin" w:hAnsi="IRNazanin" w:eastAsia="IRNazanin"/>
          <w:color w:val="111111"/>
          <w:sz w:val="28"/>
          <w:sz w:val="28"/>
          <w:szCs w:val="28"/>
          <w:rtl w:val="true"/>
          <w:lang w:bidi="fa-IR"/>
        </w:rPr>
        <w:t xml:space="preserve">وفی روایة مصباح الأنوار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التوصیة بعدم حضور من لا یحب</w:t>
      </w:r>
    </w:p>
    <w:p>
      <w:pPr>
        <w:pStyle w:val="BookText"/>
        <w:rPr/>
      </w:pPr>
      <w:r>
        <w:rPr>
          <w:rFonts w:ascii="IRNazanin" w:hAnsi="IRNazanin" w:eastAsia="IRNazanin"/>
          <w:color w:val="111111"/>
          <w:sz w:val="28"/>
          <w:sz w:val="28"/>
          <w:szCs w:val="28"/>
          <w:rtl w:val="true"/>
          <w:lang w:bidi="fa-IR"/>
        </w:rPr>
        <w:t>ان یصلی علیه من أبواب الصلاة علی المیت قوله علیه السلام ورش علیه السلام الماء</w:t>
      </w:r>
    </w:p>
    <w:p>
      <w:pPr>
        <w:pStyle w:val="BookText"/>
        <w:rPr/>
      </w:pPr>
      <w:r>
        <w:rPr>
          <w:rFonts w:ascii="IRNazanin" w:hAnsi="IRNazanin" w:eastAsia="IRNazanin"/>
          <w:color w:val="111111"/>
          <w:sz w:val="28"/>
          <w:sz w:val="28"/>
          <w:szCs w:val="28"/>
          <w:rtl w:val="true"/>
          <w:lang w:bidi="fa-IR"/>
        </w:rPr>
        <w:t>علی قبرها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زرارة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یستحب ان یقال من الدعاء من أبواب</w:t>
      </w:r>
    </w:p>
    <w:p>
      <w:pPr>
        <w:pStyle w:val="BookText"/>
        <w:rPr/>
      </w:pPr>
      <w:r>
        <w:rPr>
          <w:rFonts w:ascii="IRNazanin" w:hAnsi="IRNazanin" w:eastAsia="IRNazanin"/>
          <w:color w:val="111111"/>
          <w:sz w:val="28"/>
          <w:sz w:val="28"/>
          <w:szCs w:val="28"/>
          <w:rtl w:val="true"/>
          <w:lang w:bidi="fa-IR"/>
        </w:rPr>
        <w:t>الدفن قوله علیه السلام فضع کفک علی قبره عند رأسه وفرج أصابعک واغمز کفک علیه</w:t>
      </w:r>
    </w:p>
    <w:p>
      <w:pPr>
        <w:pStyle w:val="BookText"/>
        <w:rPr/>
      </w:pPr>
      <w:r>
        <w:rPr>
          <w:rFonts w:ascii="IRNazanin" w:hAnsi="IRNazanin" w:eastAsia="IRNazanin"/>
          <w:color w:val="111111"/>
          <w:sz w:val="28"/>
          <w:sz w:val="28"/>
          <w:szCs w:val="28"/>
          <w:rtl w:val="true"/>
          <w:lang w:bidi="fa-IR"/>
        </w:rPr>
        <w:t xml:space="preserve">بعد ما ینضح الماء وفی روایة سالم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فصب علی قبره الماء وتجعل القبر</w:t>
      </w:r>
    </w:p>
    <w:p>
      <w:pPr>
        <w:pStyle w:val="BookText"/>
        <w:rPr/>
      </w:pPr>
      <w:r>
        <w:rPr>
          <w:rFonts w:ascii="IRNazanin" w:hAnsi="IRNazanin" w:eastAsia="IRNazanin"/>
          <w:color w:val="111111"/>
          <w:sz w:val="28"/>
          <w:sz w:val="28"/>
          <w:szCs w:val="28"/>
          <w:rtl w:val="true"/>
          <w:lang w:bidi="fa-IR"/>
        </w:rPr>
        <w:t>امامک وأنت مستقبل القبلة وتبدأ بصب الماء من عند رأسه وتدور به علی قبره من أربع</w:t>
      </w:r>
    </w:p>
    <w:p>
      <w:pPr>
        <w:pStyle w:val="BookText"/>
        <w:rPr/>
      </w:pPr>
      <w:r>
        <w:rPr>
          <w:rFonts w:ascii="IRNazanin" w:hAnsi="IRNazanin" w:eastAsia="IRNazanin"/>
          <w:color w:val="111111"/>
          <w:sz w:val="28"/>
          <w:sz w:val="28"/>
          <w:szCs w:val="28"/>
          <w:rtl w:val="true"/>
          <w:lang w:bidi="fa-IR"/>
        </w:rPr>
        <w:t>جوانبه حتی ترجع إلی الرأس من غیر أن تقطع الماء فان فضل من الماء شئ فصبه</w:t>
      </w:r>
    </w:p>
    <w:p>
      <w:pPr>
        <w:pStyle w:val="BookText"/>
        <w:rPr/>
      </w:pPr>
      <w:r>
        <w:rPr>
          <w:rFonts w:ascii="IRNazanin" w:hAnsi="IRNazanin" w:eastAsia="IRNazanin"/>
          <w:color w:val="111111"/>
          <w:sz w:val="28"/>
          <w:sz w:val="28"/>
          <w:szCs w:val="28"/>
          <w:rtl w:val="true"/>
          <w:lang w:bidi="fa-IR"/>
        </w:rPr>
        <w:t>علی وسط القبر ثم ضع یدک علی القبر وادع للمیت واستغفر له وفی روایة مصباح</w:t>
      </w:r>
    </w:p>
    <w:p>
      <w:pPr>
        <w:pStyle w:val="BookText"/>
        <w:rPr/>
      </w:pPr>
      <w:r>
        <w:rPr>
          <w:rFonts w:ascii="IRNazanin" w:hAnsi="IRNazanin" w:eastAsia="IRNazanin"/>
          <w:color w:val="111111"/>
          <w:sz w:val="28"/>
          <w:sz w:val="28"/>
          <w:szCs w:val="28"/>
          <w:rtl w:val="true"/>
          <w:lang w:bidi="fa-IR"/>
        </w:rPr>
        <w:t xml:space="preserve">الأنوار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فرش علیه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روایة عقبة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تربیع القبر ورفعه وأبی</w:t>
      </w:r>
    </w:p>
    <w:p>
      <w:pPr>
        <w:pStyle w:val="BookText"/>
        <w:rPr/>
      </w:pPr>
      <w:r>
        <w:rPr>
          <w:rFonts w:ascii="IRNazanin" w:hAnsi="IRNazanin" w:eastAsia="IRNazanin"/>
          <w:color w:val="111111"/>
          <w:sz w:val="28"/>
          <w:sz w:val="28"/>
          <w:szCs w:val="28"/>
          <w:rtl w:val="true"/>
          <w:lang w:bidi="fa-IR"/>
        </w:rPr>
        <w:t xml:space="preserve">البختری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وإبراهیم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والحلبی وابن مسلم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وحماد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یدل علی استحباب</w:t>
      </w:r>
    </w:p>
    <w:p>
      <w:pPr>
        <w:pStyle w:val="BookText"/>
        <w:rPr/>
      </w:pPr>
      <w:r>
        <w:rPr>
          <w:rFonts w:ascii="IRNazanin" w:hAnsi="IRNazanin" w:eastAsia="IRNazanin"/>
          <w:color w:val="111111"/>
          <w:sz w:val="28"/>
          <w:sz w:val="28"/>
          <w:szCs w:val="28"/>
          <w:rtl w:val="true"/>
          <w:lang w:bidi="fa-IR"/>
        </w:rPr>
        <w:t xml:space="preserve">رش القبور بالماء وفی روایة الدعائم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البکاء علی المیت ما لم</w:t>
      </w:r>
    </w:p>
    <w:p>
      <w:pPr>
        <w:pStyle w:val="BookText"/>
        <w:rPr/>
      </w:pPr>
      <w:r>
        <w:rPr>
          <w:rFonts w:ascii="IRNazanin" w:hAnsi="IRNazanin" w:eastAsia="IRNazanin"/>
          <w:color w:val="111111"/>
          <w:sz w:val="28"/>
          <w:sz w:val="28"/>
          <w:szCs w:val="28"/>
          <w:rtl w:val="true"/>
          <w:lang w:bidi="fa-IR"/>
        </w:rPr>
        <w:t>یقل ما یسخط من أبواب التعزیة قوله ثم سوی قبره ووضع یده عند رأسه وغمزها حتی</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بلغت الکوع وقال بسم الله ختمتک من الشیطان ان یدخلک</w:t>
      </w:r>
      <w:r>
        <w:rPr>
          <w:rFonts w:eastAsia="IRNazanin" w:cs="IRNazanin"/>
          <w:color w:val="111111"/>
          <w:sz w:val="28"/>
          <w:szCs w:val="28"/>
          <w:rtl w:val="true"/>
          <w:lang w:bidi="fa-IR"/>
        </w:rPr>
        <w:t>.</w:t>
      </w:r>
      <w:bookmarkStart w:id="512" w:name="pg12405_123633"/>
    </w:p>
    <w:p>
      <w:pPr>
        <w:pStyle w:val="Heading4"/>
        <w:numPr>
          <w:ilvl w:val="3"/>
          <w:numId w:val="1"/>
        </w:numPr>
        <w:rPr/>
      </w:pPr>
      <w:bookmarkStart w:id="513" w:name="__RefHeading___Toc9751390_417432637"/>
      <w:bookmarkStart w:id="514" w:name="_Toc181"/>
      <w:bookmarkEnd w:id="512"/>
      <w:bookmarkEnd w:id="513"/>
      <w:r>
        <w:rPr>
          <w:rtl w:val="true"/>
        </w:rPr>
        <w:t>(</w:t>
      </w:r>
      <w:r>
        <w:rPr/>
        <w:t>43</w:t>
      </w:r>
      <w:r>
        <w:rPr>
          <w:rtl w:val="true"/>
        </w:rPr>
        <w:t xml:space="preserve">) </w:t>
      </w:r>
      <w:r>
        <w:rPr>
          <w:rtl w:val="true"/>
        </w:rPr>
        <w:t>باب استحباب تربیع القبر ورفعه أربع أصابع وتسویته وکراهة تسنیمه</w:t>
      </w:r>
      <w:bookmarkEnd w:id="514"/>
    </w:p>
    <w:p>
      <w:pPr>
        <w:pStyle w:val="BookText"/>
        <w:rPr/>
      </w:pPr>
      <w:r>
        <w:rPr>
          <w:rFonts w:eastAsia="IRNazanin" w:cs="IRNazanin"/>
          <w:color w:val="111111"/>
          <w:sz w:val="28"/>
          <w:szCs w:val="28"/>
          <w:lang w:bidi="fa-IR"/>
        </w:rPr>
        <w:t>4632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عن الحسن بن علی</w:t>
      </w:r>
    </w:p>
    <w:p>
      <w:pPr>
        <w:pStyle w:val="BookText"/>
        <w:rPr/>
      </w:pPr>
      <w:r>
        <w:rPr>
          <w:rFonts w:ascii="IRNazanin" w:hAnsi="IRNazanin" w:eastAsia="IRNazanin"/>
          <w:color w:val="111111"/>
          <w:sz w:val="28"/>
          <w:sz w:val="28"/>
          <w:szCs w:val="28"/>
          <w:rtl w:val="true"/>
          <w:lang w:bidi="fa-IR"/>
        </w:rPr>
        <w:t>عن ابن بکیر عن قدامة بن زائدة قال سمعت أبا جعفر علیه السلام یقول إن رسول الله صلی الله علیه وآله</w:t>
      </w:r>
    </w:p>
    <w:p>
      <w:pPr>
        <w:pStyle w:val="BookText"/>
        <w:rPr/>
      </w:pPr>
      <w:r>
        <w:rPr>
          <w:rFonts w:ascii="IRNazanin" w:hAnsi="IRNazanin" w:eastAsia="IRNazanin"/>
          <w:color w:val="111111"/>
          <w:sz w:val="28"/>
          <w:sz w:val="28"/>
          <w:szCs w:val="28"/>
          <w:rtl w:val="true"/>
          <w:lang w:bidi="fa-IR"/>
        </w:rPr>
        <w:t>سل إبراهیم ابنه سلا ورفع</w:t>
      </w:r>
      <w:r>
        <w:rPr>
          <w:rStyle w:val="FootnoteAnchor"/>
          <w:rtl w:val="true"/>
        </w:rPr>
        <w:footnoteReference w:id="958"/>
      </w:r>
      <w:r>
        <w:rPr>
          <w:rFonts w:ascii="IRNazanin" w:hAnsi="IRNazanin" w:eastAsia="IRNazanin"/>
          <w:color w:val="111111"/>
          <w:sz w:val="28"/>
          <w:sz w:val="28"/>
          <w:szCs w:val="28"/>
          <w:rtl w:val="true"/>
          <w:lang w:bidi="fa-IR"/>
        </w:rPr>
        <w:t>قبره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4633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285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علی علیه السلام انه لما دفن رسول الله صلی الله علیه وآله ربع قبره</w:t>
      </w:r>
    </w:p>
    <w:p>
      <w:pPr>
        <w:pStyle w:val="BookText"/>
        <w:rPr/>
      </w:pPr>
      <w:r>
        <w:rPr>
          <w:rFonts w:eastAsia="IRNazanin" w:cs="IRNazanin"/>
          <w:color w:val="111111"/>
          <w:sz w:val="28"/>
          <w:szCs w:val="28"/>
          <w:lang w:bidi="fa-IR"/>
        </w:rPr>
        <w:t>4634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علی بن حاتم قال أخبرنا القاسم بن محمد قال</w:t>
      </w:r>
    </w:p>
    <w:p>
      <w:pPr>
        <w:pStyle w:val="BookText"/>
        <w:rPr/>
      </w:pPr>
      <w:r>
        <w:rPr>
          <w:rFonts w:ascii="IRNazanin" w:hAnsi="IRNazanin" w:eastAsia="IRNazanin"/>
          <w:color w:val="111111"/>
          <w:sz w:val="28"/>
          <w:sz w:val="28"/>
          <w:szCs w:val="28"/>
          <w:rtl w:val="true"/>
          <w:lang w:bidi="fa-IR"/>
        </w:rPr>
        <w:t>حدثنا الحسین بن الولید عمن ذکره عن أبی عبد الله علیه السلام قال قلت لای علة یربع</w:t>
      </w:r>
    </w:p>
    <w:p>
      <w:pPr>
        <w:pStyle w:val="BookText"/>
        <w:rPr/>
      </w:pPr>
      <w:r>
        <w:rPr>
          <w:rFonts w:ascii="IRNazanin" w:hAnsi="IRNazanin" w:eastAsia="IRNazanin"/>
          <w:color w:val="111111"/>
          <w:sz w:val="28"/>
          <w:sz w:val="28"/>
          <w:szCs w:val="28"/>
          <w:rtl w:val="true"/>
          <w:lang w:bidi="fa-IR"/>
        </w:rPr>
        <w:t xml:space="preserve">القبر قال لعلة البیت لأنه ترک </w:t>
      </w:r>
      <w:r>
        <w:rPr>
          <w:rStyle w:val="FootnoteAnchor"/>
          <w:rtl w:val="true"/>
        </w:rPr>
        <w:footnoteReference w:id="959"/>
      </w:r>
      <w:r>
        <w:rPr>
          <w:rFonts w:ascii="IRNazanin" w:hAnsi="IRNazanin" w:eastAsia="IRNazanin"/>
          <w:color w:val="111111"/>
          <w:sz w:val="28"/>
          <w:sz w:val="28"/>
          <w:szCs w:val="28"/>
          <w:rtl w:val="true"/>
          <w:lang w:bidi="fa-IR"/>
        </w:rPr>
        <w:t>مربعا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4635</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إبراهیم عن محمد بن عیسی عن</w:t>
      </w:r>
    </w:p>
    <w:p>
      <w:pPr>
        <w:pStyle w:val="BookText"/>
        <w:rPr/>
      </w:pPr>
      <w:r>
        <w:rPr>
          <w:rFonts w:ascii="IRNazanin" w:hAnsi="IRNazanin" w:eastAsia="IRNazanin"/>
          <w:color w:val="111111"/>
          <w:sz w:val="28"/>
          <w:sz w:val="28"/>
          <w:szCs w:val="28"/>
          <w:rtl w:val="true"/>
          <w:lang w:bidi="fa-IR"/>
        </w:rPr>
        <w:t xml:space="preserve">إرشاد المفید </w:t>
      </w:r>
      <w:r>
        <w:rPr>
          <w:rFonts w:eastAsia="IRNazanin" w:cs="IRNazanin"/>
          <w:color w:val="111111"/>
          <w:sz w:val="28"/>
          <w:szCs w:val="28"/>
          <w:lang w:bidi="fa-IR"/>
        </w:rPr>
        <w:t>250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یونس بن عبد الرحمن عن عبد الأعلی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مولی آل سام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الارشاد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أبی عبد الله علیه السلام قال إن أبی استودعنی ما هناک فلما حضرته الوفاة قال ادع لی</w:t>
      </w:r>
    </w:p>
    <w:p>
      <w:pPr>
        <w:pStyle w:val="BookText"/>
        <w:rPr/>
      </w:pPr>
      <w:r>
        <w:rPr>
          <w:rFonts w:ascii="IRNazanin" w:hAnsi="IRNazanin" w:eastAsia="IRNazanin"/>
          <w:color w:val="111111"/>
          <w:sz w:val="28"/>
          <w:sz w:val="28"/>
          <w:szCs w:val="28"/>
          <w:rtl w:val="true"/>
          <w:lang w:bidi="fa-IR"/>
        </w:rPr>
        <w:t xml:space="preserve">شهودا فدعوت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أربعة من قریش فیهم نافع مولی عبد الله بن عمر فقال اکتب</w:t>
      </w:r>
    </w:p>
    <w:p>
      <w:pPr>
        <w:pStyle w:val="BookText"/>
        <w:rPr/>
      </w:pPr>
      <w:r>
        <w:rPr>
          <w:rFonts w:ascii="IRNazanin" w:hAnsi="IRNazanin" w:eastAsia="IRNazanin"/>
          <w:color w:val="111111"/>
          <w:sz w:val="28"/>
          <w:sz w:val="28"/>
          <w:szCs w:val="28"/>
          <w:rtl w:val="true"/>
          <w:lang w:bidi="fa-IR"/>
        </w:rPr>
        <w:t>هذا ما أوصی به یعقوب بنیه یا بنی ان الله اصطفی لکم الدین فلا تموتن الا وأنتم مسلمون</w:t>
      </w:r>
    </w:p>
    <w:p>
      <w:pPr>
        <w:pStyle w:val="BookText"/>
        <w:rPr/>
      </w:pPr>
      <w:r>
        <w:rPr>
          <w:rFonts w:ascii="IRNazanin" w:hAnsi="IRNazanin" w:eastAsia="IRNazanin"/>
          <w:color w:val="111111"/>
          <w:sz w:val="28"/>
          <w:sz w:val="28"/>
          <w:szCs w:val="28"/>
          <w:rtl w:val="true"/>
          <w:lang w:bidi="fa-IR"/>
        </w:rPr>
        <w:t>وأوصی محمد بن علی إلی جعفر بن محمد وأمره ان یکفنه فی برده الذی کان یصلی فیه یوم</w:t>
      </w:r>
    </w:p>
    <w:p>
      <w:pPr>
        <w:pStyle w:val="BookText"/>
        <w:rPr/>
      </w:pPr>
      <w:r>
        <w:rPr>
          <w:rFonts w:ascii="IRNazanin" w:hAnsi="IRNazanin" w:eastAsia="IRNazanin"/>
          <w:color w:val="111111"/>
          <w:sz w:val="28"/>
          <w:sz w:val="28"/>
          <w:szCs w:val="28"/>
          <w:rtl w:val="true"/>
          <w:lang w:bidi="fa-IR"/>
        </w:rPr>
        <w:t>الجمعة وان یعممه بعمامة وان یربع قبره ویرفعه أربع أصابع وان یحل عنه أطماره</w:t>
      </w:r>
    </w:p>
    <w:p>
      <w:pPr>
        <w:pStyle w:val="BookText"/>
        <w:rPr/>
      </w:pPr>
      <w:r>
        <w:rPr>
          <w:rFonts w:ascii="IRNazanin" w:hAnsi="IRNazanin" w:eastAsia="IRNazanin"/>
          <w:color w:val="111111"/>
          <w:sz w:val="28"/>
          <w:sz w:val="28"/>
          <w:szCs w:val="28"/>
          <w:rtl w:val="true"/>
          <w:lang w:bidi="fa-IR"/>
        </w:rPr>
        <w:t>عند دفنه ثم قال للشهود انصرفوا رحمکم الله فقلت له یا أبه بعد ما انصرفوا ما کان</w:t>
      </w:r>
    </w:p>
    <w:p>
      <w:pPr>
        <w:pStyle w:val="BookText"/>
        <w:rPr/>
      </w:pPr>
      <w:r>
        <w:rPr>
          <w:rFonts w:ascii="IRNazanin" w:hAnsi="IRNazanin" w:eastAsia="IRNazanin"/>
          <w:color w:val="111111"/>
          <w:sz w:val="28"/>
          <w:sz w:val="28"/>
          <w:szCs w:val="28"/>
          <w:rtl w:val="true"/>
          <w:lang w:bidi="fa-IR"/>
        </w:rPr>
        <w:t xml:space="preserve">فی هذا بان تشهد علیه فقال یا بنی کرهت ان تغلب وان یقال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یوص الیه فأردت أن</w:t>
      </w:r>
    </w:p>
    <w:p>
      <w:pPr>
        <w:pStyle w:val="BookText"/>
        <w:rPr/>
      </w:pPr>
      <w:r>
        <w:rPr>
          <w:rFonts w:ascii="IRNazanin" w:hAnsi="IRNazanin" w:eastAsia="IRNazanin"/>
          <w:color w:val="111111"/>
          <w:sz w:val="28"/>
          <w:sz w:val="28"/>
          <w:szCs w:val="28"/>
          <w:rtl w:val="true"/>
          <w:lang w:bidi="fa-IR"/>
        </w:rPr>
        <w:t>تکون لک الحجة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4636</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حمید بن زیاد عن الحسن بن محمد عن غیر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معلق</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ابان عن محمد بن مسلم عن أبی جعفر قال یدعی للمیت حین یدخل</w:t>
      </w:r>
    </w:p>
    <w:p>
      <w:pPr>
        <w:pStyle w:val="BookText"/>
        <w:rPr/>
      </w:pPr>
      <w:r>
        <w:rPr>
          <w:rFonts w:ascii="IRNazanin" w:hAnsi="IRNazanin" w:eastAsia="IRNazanin"/>
          <w:color w:val="111111"/>
          <w:sz w:val="28"/>
          <w:sz w:val="28"/>
          <w:szCs w:val="28"/>
          <w:rtl w:val="true"/>
          <w:lang w:bidi="fa-IR"/>
        </w:rPr>
        <w:t>حفرته ویرفع القبر فوق الأرض أربع أصابع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4637</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أصول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سلمة بن الخطاب عن علی</w:t>
      </w:r>
    </w:p>
    <w:p>
      <w:pPr>
        <w:pStyle w:val="BookText"/>
        <w:rPr/>
      </w:pPr>
      <w:r>
        <w:rPr>
          <w:rFonts w:ascii="IRNazanin" w:hAnsi="IRNazanin" w:eastAsia="IRNazanin"/>
          <w:color w:val="111111"/>
          <w:sz w:val="28"/>
          <w:sz w:val="28"/>
          <w:szCs w:val="28"/>
          <w:rtl w:val="true"/>
          <w:lang w:bidi="fa-IR"/>
        </w:rPr>
        <w:t>بن سیف عن أبی المغراء عن عقبة بن بشیر عن أبی جعفر علیه السلام قال قال النبی</w:t>
      </w:r>
    </w:p>
    <w:p>
      <w:pPr>
        <w:pStyle w:val="BookText"/>
        <w:rPr/>
      </w:pPr>
      <w:r>
        <w:rPr>
          <w:rFonts w:ascii="IRNazanin" w:hAnsi="IRNazanin" w:eastAsia="IRNazanin"/>
          <w:color w:val="111111"/>
          <w:sz w:val="28"/>
          <w:sz w:val="28"/>
          <w:szCs w:val="28"/>
          <w:rtl w:val="true"/>
          <w:lang w:bidi="fa-IR"/>
        </w:rPr>
        <w:t>صلی الله علیه وآله یا علی ادفنی فی هذا المکان وارفع قبری من الأرض أربع أصابع</w:t>
      </w:r>
    </w:p>
    <w:p>
      <w:pPr>
        <w:pStyle w:val="BookText"/>
        <w:rPr/>
      </w:pPr>
      <w:r>
        <w:rPr>
          <w:rFonts w:ascii="IRNazanin" w:hAnsi="IRNazanin" w:eastAsia="IRNazanin"/>
          <w:color w:val="111111"/>
          <w:sz w:val="28"/>
          <w:sz w:val="28"/>
          <w:szCs w:val="28"/>
          <w:rtl w:val="true"/>
          <w:lang w:bidi="fa-IR"/>
        </w:rPr>
        <w:t>ورش علیه الماء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4638</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السندی بن محمد قال حدثنی أبو البختری</w:t>
      </w:r>
    </w:p>
    <w:p>
      <w:pPr>
        <w:pStyle w:val="BookText"/>
        <w:rPr/>
      </w:pPr>
      <w:r>
        <w:rPr>
          <w:rFonts w:ascii="IRNazanin" w:hAnsi="IRNazanin" w:eastAsia="IRNazanin"/>
          <w:color w:val="111111"/>
          <w:sz w:val="28"/>
          <w:sz w:val="28"/>
          <w:szCs w:val="28"/>
          <w:rtl w:val="true"/>
          <w:lang w:bidi="fa-IR"/>
        </w:rPr>
        <w:t xml:space="preserve">عن جعفر عن أبیه عن علی علیه السلام ان قبر رسول الله صلی الله علیه وآله رفع من الأرض بقدر </w:t>
      </w:r>
      <w:r>
        <w:rPr>
          <w:rStyle w:val="FootnoteAnchor"/>
          <w:rtl w:val="true"/>
        </w:rPr>
        <w:footnoteReference w:id="960"/>
      </w:r>
    </w:p>
    <w:p>
      <w:pPr>
        <w:pStyle w:val="BookText"/>
        <w:rPr/>
      </w:pPr>
      <w:r>
        <w:rPr>
          <w:rFonts w:ascii="IRNazanin" w:hAnsi="IRNazanin" w:eastAsia="IRNazanin"/>
          <w:color w:val="111111"/>
          <w:sz w:val="28"/>
          <w:sz w:val="28"/>
          <w:szCs w:val="28"/>
          <w:rtl w:val="true"/>
          <w:lang w:bidi="fa-IR"/>
        </w:rPr>
        <w:t>شبرا وأربع أصابع ورش علیه المال قال علی علیه السلام والسنة ان یرش علی</w:t>
      </w:r>
    </w:p>
    <w:p>
      <w:pPr>
        <w:pStyle w:val="BookText"/>
        <w:rPr/>
      </w:pPr>
      <w:r>
        <w:rPr>
          <w:rFonts w:ascii="IRNazanin" w:hAnsi="IRNazanin" w:eastAsia="IRNazanin"/>
          <w:color w:val="111111"/>
          <w:sz w:val="28"/>
          <w:sz w:val="28"/>
          <w:szCs w:val="28"/>
          <w:rtl w:val="true"/>
          <w:lang w:bidi="fa-IR"/>
        </w:rPr>
        <w:t>القبر الماء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4639</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یعقوب بن یزید عن الغفاری عن إبراهیم بن علی</w:t>
      </w:r>
    </w:p>
    <w:p>
      <w:pPr>
        <w:pStyle w:val="BookText"/>
        <w:rPr/>
      </w:pPr>
      <w:r>
        <w:rPr>
          <w:rFonts w:ascii="IRNazanin" w:hAnsi="IRNazanin" w:eastAsia="IRNazanin"/>
          <w:color w:val="111111"/>
          <w:sz w:val="28"/>
          <w:sz w:val="28"/>
          <w:szCs w:val="28"/>
          <w:rtl w:val="true"/>
          <w:lang w:bidi="fa-IR"/>
        </w:rPr>
        <w:t>عن جعفر عن أبیه علیهما السلام ان قبر رسول الله صلی الله علیه وآله رفع شبرا من الأرض وان</w:t>
      </w:r>
    </w:p>
    <w:p>
      <w:pPr>
        <w:pStyle w:val="BookText"/>
        <w:rPr/>
      </w:pPr>
      <w:r>
        <w:rPr>
          <w:rFonts w:ascii="IRNazanin" w:hAnsi="IRNazanin" w:eastAsia="IRNazanin"/>
          <w:color w:val="111111"/>
          <w:sz w:val="28"/>
          <w:sz w:val="28"/>
          <w:szCs w:val="28"/>
          <w:rtl w:val="true"/>
          <w:lang w:bidi="fa-IR"/>
        </w:rPr>
        <w:t xml:space="preserve">النبی صلی الله علیه وآله امر برش القبور العلل </w:t>
      </w: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الحسین بن أحمد عن</w:t>
      </w:r>
    </w:p>
    <w:p>
      <w:pPr>
        <w:pStyle w:val="BookText"/>
        <w:rPr/>
      </w:pPr>
      <w:r>
        <w:rPr>
          <w:rFonts w:ascii="IRNazanin" w:hAnsi="IRNazanin" w:eastAsia="IRNazanin"/>
          <w:color w:val="111111"/>
          <w:sz w:val="28"/>
          <w:sz w:val="28"/>
          <w:szCs w:val="28"/>
          <w:rtl w:val="true"/>
          <w:lang w:bidi="fa-IR"/>
        </w:rPr>
        <w:t>أبیه عن أحمد بن محمد عن بکر بن صالح عن الحسین بن علی الرافقی عن جعفر بن</w:t>
      </w:r>
    </w:p>
    <w:p>
      <w:pPr>
        <w:pStyle w:val="BookText"/>
        <w:rPr/>
      </w:pPr>
      <w:r>
        <w:rPr>
          <w:rFonts w:ascii="IRNazanin" w:hAnsi="IRNazanin" w:eastAsia="IRNazanin"/>
          <w:color w:val="111111"/>
          <w:sz w:val="28"/>
          <w:sz w:val="28"/>
          <w:szCs w:val="28"/>
          <w:rtl w:val="true"/>
          <w:lang w:bidi="fa-IR"/>
        </w:rPr>
        <w:t>محمد عن أبیه علیه السلام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4640</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جماعة عن هارون بن موسی عن أبی العباس</w:t>
      </w:r>
    </w:p>
    <w:p>
      <w:pPr>
        <w:pStyle w:val="BookText"/>
        <w:rPr/>
      </w:pPr>
      <w:r>
        <w:rPr>
          <w:rFonts w:ascii="IRNazanin" w:hAnsi="IRNazanin" w:eastAsia="IRNazanin"/>
          <w:color w:val="111111"/>
          <w:sz w:val="28"/>
          <w:sz w:val="28"/>
          <w:szCs w:val="28"/>
          <w:rtl w:val="true"/>
          <w:lang w:bidi="fa-IR"/>
        </w:rPr>
        <w:t>أحمد بن محمد عن علی بن الحسن وأحمد بن عبدون عن أبی الحسن علی بن محمد بن</w:t>
      </w:r>
    </w:p>
    <w:p>
      <w:pPr>
        <w:pStyle w:val="BookText"/>
        <w:rPr/>
      </w:pPr>
      <w:r>
        <w:rPr>
          <w:rFonts w:ascii="IRNazanin" w:hAnsi="IRNazanin" w:eastAsia="IRNazanin"/>
          <w:color w:val="111111"/>
          <w:sz w:val="28"/>
          <w:sz w:val="28"/>
          <w:szCs w:val="28"/>
          <w:rtl w:val="true"/>
          <w:lang w:bidi="fa-IR"/>
        </w:rPr>
        <w:t>الزبیر عن علی بن الحسن بن فضال عن محمد بن عبد الله بن زرارة عن محمد بن أبی</w:t>
      </w:r>
    </w:p>
    <w:p>
      <w:pPr>
        <w:pStyle w:val="BookText"/>
        <w:rPr/>
      </w:pPr>
      <w:r>
        <w:rPr>
          <w:rFonts w:ascii="IRNazanin" w:hAnsi="IRNazanin" w:eastAsia="IRNazanin"/>
          <w:color w:val="111111"/>
          <w:sz w:val="28"/>
          <w:sz w:val="28"/>
          <w:szCs w:val="28"/>
          <w:rtl w:val="true"/>
          <w:lang w:bidi="fa-IR"/>
        </w:rPr>
        <w:t>عمیر عن حماد بن عثمان عن عبید الله الحلبی ومحمد بن مسلم عن أبی عبد الله علیه السلام قال</w:t>
      </w:r>
    </w:p>
    <w:p>
      <w:pPr>
        <w:pStyle w:val="BookText"/>
        <w:rPr/>
      </w:pPr>
      <w:r>
        <w:rPr>
          <w:rFonts w:ascii="IRNazanin" w:hAnsi="IRNazanin" w:eastAsia="IRNazanin"/>
          <w:color w:val="111111"/>
          <w:sz w:val="28"/>
          <w:sz w:val="28"/>
          <w:szCs w:val="28"/>
          <w:rtl w:val="true"/>
          <w:lang w:bidi="fa-IR"/>
        </w:rPr>
        <w:t>امرنی أبی ان اجعل ارتفاع قبره أربع أصابع مفرجات وذکر ان الرش بالماء حسن</w:t>
      </w:r>
    </w:p>
    <w:p>
      <w:pPr>
        <w:pStyle w:val="BookText"/>
        <w:rPr/>
      </w:pPr>
      <w:r>
        <w:rPr>
          <w:rFonts w:ascii="IRNazanin" w:hAnsi="IRNazanin" w:eastAsia="IRNazanin"/>
          <w:color w:val="111111"/>
          <w:sz w:val="28"/>
          <w:sz w:val="28"/>
          <w:szCs w:val="28"/>
          <w:rtl w:val="true"/>
          <w:lang w:bidi="fa-IR"/>
        </w:rPr>
        <w:t>وقال توضأ إذا أدخلت المیت القبر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4641</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أیده الله عن أبی القاسم جعفر بن محمد</w:t>
      </w:r>
    </w:p>
    <w:p>
      <w:pPr>
        <w:pStyle w:val="BookText"/>
        <w:rPr/>
      </w:pPr>
      <w:r>
        <w:rPr>
          <w:rFonts w:ascii="IRNazanin" w:hAnsi="IRNazanin" w:eastAsia="IRNazanin"/>
          <w:color w:val="111111"/>
          <w:sz w:val="28"/>
          <w:sz w:val="28"/>
          <w:szCs w:val="28"/>
          <w:rtl w:val="true"/>
          <w:lang w:bidi="fa-IR"/>
        </w:rPr>
        <w:t xml:space="preserve">عن محمد بن یعقوب عن کا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إبراهیم عن أبیه عن ابن أبی عمیر عن حماد</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عثمان عن أبی عبد الله علیه السلام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أبی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یوم فی مرضه یا بنی</w:t>
      </w:r>
    </w:p>
    <w:p>
      <w:pPr>
        <w:pStyle w:val="BookText"/>
        <w:rPr/>
      </w:pPr>
      <w:r>
        <w:rPr>
          <w:rFonts w:ascii="IRNazanin" w:hAnsi="IRNazanin" w:eastAsia="IRNazanin"/>
          <w:color w:val="111111"/>
          <w:sz w:val="28"/>
          <w:sz w:val="28"/>
          <w:szCs w:val="28"/>
          <w:rtl w:val="true"/>
          <w:lang w:bidi="fa-IR"/>
        </w:rPr>
        <w:t>ادخل أناسا من قریش من أهل المدینة حتی أشهدهم قال فأدخلت علیه أناسا منهم فقال</w:t>
      </w:r>
    </w:p>
    <w:p>
      <w:pPr>
        <w:pStyle w:val="BookText"/>
        <w:rPr/>
      </w:pPr>
      <w:r>
        <w:rPr>
          <w:rFonts w:ascii="IRNazanin" w:hAnsi="IRNazanin" w:eastAsia="IRNazanin"/>
          <w:color w:val="111111"/>
          <w:sz w:val="28"/>
          <w:sz w:val="28"/>
          <w:szCs w:val="28"/>
          <w:rtl w:val="true"/>
          <w:lang w:bidi="fa-IR"/>
        </w:rPr>
        <w:t>یا جعفر إذا انا مت فغسلنی وکفنی وارفع قبری أربع أصابع ورشه بالماء فلما خرجوا</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أبی</w:t>
      </w:r>
      <w:r>
        <w:rPr>
          <w:rStyle w:val="FootnoteAnchor"/>
          <w:rtl w:val="true"/>
        </w:rPr>
        <w:footnoteReference w:id="9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أمرتنی بهذا صنعته ولم ترد ان ادخل علیک قوما تشهدهم فقال یا بنی</w:t>
      </w:r>
    </w:p>
    <w:p>
      <w:pPr>
        <w:pStyle w:val="BookText"/>
        <w:rPr/>
      </w:pPr>
      <w:r>
        <w:rPr>
          <w:rFonts w:ascii="IRNazanin" w:hAnsi="IRNazanin" w:eastAsia="IRNazanin"/>
          <w:color w:val="111111"/>
          <w:sz w:val="28"/>
          <w:sz w:val="28"/>
          <w:szCs w:val="28"/>
          <w:rtl w:val="true"/>
          <w:lang w:bidi="fa-IR"/>
        </w:rPr>
        <w:t>أردت أن لا تنازع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4642</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امرنی أبی ان اجعل ارتفاع قبره أربعة أصابع مفرجات</w:t>
      </w:r>
    </w:p>
    <w:p>
      <w:pPr>
        <w:pStyle w:val="BookText"/>
        <w:rPr/>
      </w:pPr>
      <w:r>
        <w:rPr>
          <w:rFonts w:eastAsia="IRNazanin" w:cs="IRNazanin"/>
          <w:color w:val="111111"/>
          <w:sz w:val="28"/>
          <w:szCs w:val="28"/>
          <w:lang w:bidi="fa-IR"/>
        </w:rPr>
        <w:t>4643</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مدینة المعاجز </w:t>
      </w:r>
      <w:r>
        <w:rPr>
          <w:rFonts w:eastAsia="IRNazanin" w:cs="IRNazanin"/>
          <w:color w:val="111111"/>
          <w:sz w:val="28"/>
          <w:szCs w:val="28"/>
          <w:lang w:bidi="fa-IR"/>
        </w:rPr>
        <w:t>411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جعفر بن محمد بن جریر الطبری قال</w:t>
      </w:r>
    </w:p>
    <w:p>
      <w:pPr>
        <w:pStyle w:val="BookText"/>
        <w:rPr/>
      </w:pPr>
      <w:r>
        <w:rPr>
          <w:rFonts w:ascii="IRNazanin" w:hAnsi="IRNazanin" w:eastAsia="IRNazanin"/>
          <w:color w:val="111111"/>
          <w:sz w:val="28"/>
          <w:sz w:val="28"/>
          <w:szCs w:val="28"/>
          <w:rtl w:val="true"/>
          <w:lang w:bidi="fa-IR"/>
        </w:rPr>
        <w:t>حدثنا أبو المفضل محمد بن عبد الله قال حدثنا جعفر بن مالک الفزاری قال حدثنا</w:t>
      </w:r>
    </w:p>
    <w:p>
      <w:pPr>
        <w:pStyle w:val="BookText"/>
        <w:rPr/>
      </w:pPr>
      <w:r>
        <w:rPr>
          <w:rFonts w:ascii="IRNazanin" w:hAnsi="IRNazanin" w:eastAsia="IRNazanin"/>
          <w:color w:val="111111"/>
          <w:sz w:val="28"/>
          <w:sz w:val="28"/>
          <w:szCs w:val="28"/>
          <w:rtl w:val="true"/>
          <w:lang w:bidi="fa-IR"/>
        </w:rPr>
        <w:t>محمد بن إسماعیل الحسنی عن أبی محمد الحسن بن علی الثانی علیه السلام قال إن موسی علیه السلام</w:t>
      </w:r>
    </w:p>
    <w:p>
      <w:pPr>
        <w:pStyle w:val="BookText"/>
        <w:rPr/>
      </w:pPr>
      <w:r>
        <w:rPr>
          <w:rFonts w:ascii="IRNazanin" w:hAnsi="IRNazanin" w:eastAsia="IRNazanin"/>
          <w:color w:val="111111"/>
          <w:sz w:val="28"/>
          <w:sz w:val="28"/>
          <w:szCs w:val="28"/>
          <w:rtl w:val="true"/>
          <w:lang w:bidi="fa-IR"/>
        </w:rPr>
        <w:t xml:space="preserve">قبل وفاته بثلاثة أیام دعا المسیب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حملت نفسی إلی المقبرة المعروفة</w:t>
      </w:r>
    </w:p>
    <w:p>
      <w:pPr>
        <w:pStyle w:val="BookText"/>
        <w:rPr/>
      </w:pPr>
      <w:r>
        <w:rPr>
          <w:rFonts w:ascii="IRNazanin" w:hAnsi="IRNazanin" w:eastAsia="IRNazanin"/>
          <w:color w:val="111111"/>
          <w:sz w:val="28"/>
          <w:sz w:val="28"/>
          <w:szCs w:val="28"/>
          <w:rtl w:val="true"/>
          <w:lang w:bidi="fa-IR"/>
        </w:rPr>
        <w:t xml:space="preserve">بمقابر قریش فألحدونی بها ولا تعلوا علی قبری علوا واحدا ک </w:t>
      </w: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w:t>
      </w:r>
    </w:p>
    <w:p>
      <w:pPr>
        <w:pStyle w:val="BookText"/>
        <w:rPr/>
      </w:pPr>
      <w:r>
        <w:rPr>
          <w:rFonts w:ascii="IRNazanin" w:hAnsi="IRNazanin" w:eastAsia="IRNazanin"/>
          <w:color w:val="111111"/>
          <w:sz w:val="28"/>
          <w:sz w:val="28"/>
          <w:szCs w:val="28"/>
          <w:rtl w:val="true"/>
          <w:lang w:bidi="fa-IR"/>
        </w:rPr>
        <w:t>حمدان الحضینی فی هدایته باسناده عنه علیه السلام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4644</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العیون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تمیم بن عبد الله بن تمیم القرشی رض قال</w:t>
      </w:r>
    </w:p>
    <w:p>
      <w:pPr>
        <w:pStyle w:val="BookText"/>
        <w:rPr/>
      </w:pPr>
      <w:r>
        <w:rPr>
          <w:rFonts w:ascii="IRNazanin" w:hAnsi="IRNazanin" w:eastAsia="IRNazanin"/>
          <w:color w:val="111111"/>
          <w:sz w:val="28"/>
          <w:sz w:val="28"/>
          <w:szCs w:val="28"/>
          <w:rtl w:val="true"/>
          <w:lang w:bidi="fa-IR"/>
        </w:rPr>
        <w:t>حدثنی أبی عن أحمد بن علی الأنصاری عن سلیمان بن جعفر البصری عن عمر بن</w:t>
      </w:r>
    </w:p>
    <w:p>
      <w:pPr>
        <w:pStyle w:val="BookText"/>
        <w:rPr/>
      </w:pPr>
      <w:r>
        <w:rPr>
          <w:rFonts w:ascii="IRNazanin" w:hAnsi="IRNazanin" w:eastAsia="IRNazanin"/>
          <w:color w:val="111111"/>
          <w:sz w:val="28"/>
          <w:sz w:val="28"/>
          <w:szCs w:val="28"/>
          <w:rtl w:val="true"/>
          <w:lang w:bidi="fa-IR"/>
        </w:rPr>
        <w:t xml:space="preserve">واقد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موسی ابن جعفر علیه السلام فی حدیث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حملت إلی المقبرة المعروفة</w:t>
      </w:r>
    </w:p>
    <w:p>
      <w:pPr>
        <w:pStyle w:val="BookText"/>
        <w:rPr/>
      </w:pPr>
      <w:r>
        <w:rPr>
          <w:rFonts w:ascii="IRNazanin" w:hAnsi="IRNazanin" w:eastAsia="IRNazanin"/>
          <w:color w:val="111111"/>
          <w:sz w:val="28"/>
          <w:sz w:val="28"/>
          <w:szCs w:val="28"/>
          <w:rtl w:val="true"/>
          <w:lang w:bidi="fa-IR"/>
        </w:rPr>
        <w:t xml:space="preserve">بمقابر قریش فألحدونی بها </w:t>
      </w:r>
      <w:r>
        <w:rPr>
          <w:rStyle w:val="FootnoteAnchor"/>
          <w:rtl w:val="true"/>
        </w:rPr>
        <w:footnoteReference w:id="962"/>
      </w:r>
      <w:r>
        <w:rPr>
          <w:rFonts w:ascii="IRNazanin" w:hAnsi="IRNazanin" w:eastAsia="IRNazanin"/>
          <w:color w:val="111111"/>
          <w:sz w:val="28"/>
          <w:sz w:val="28"/>
          <w:szCs w:val="28"/>
          <w:rtl w:val="true"/>
          <w:lang w:bidi="fa-IR"/>
        </w:rPr>
        <w:t>ولا ترفعوا قبری فوق أربع أصابع مفرجات 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4645</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والسنة ان القبر یرفع أربع أصابع</w:t>
      </w:r>
    </w:p>
    <w:p>
      <w:pPr>
        <w:pStyle w:val="BookText"/>
        <w:rPr/>
      </w:pPr>
      <w:r>
        <w:rPr>
          <w:rFonts w:ascii="IRNazanin" w:hAnsi="IRNazanin" w:eastAsia="IRNazanin"/>
          <w:color w:val="111111"/>
          <w:sz w:val="28"/>
          <w:sz w:val="28"/>
          <w:szCs w:val="28"/>
          <w:rtl w:val="true"/>
          <w:lang w:bidi="fa-IR"/>
        </w:rPr>
        <w:t>مفرجة من الأرض وان کان أکثر فلا بأس ویکون مسطحا ولا یکون مسنما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الحلبی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کیفیة غسل المیت وآدابه</w:t>
      </w:r>
    </w:p>
    <w:p>
      <w:pPr>
        <w:pStyle w:val="BookText"/>
        <w:rPr/>
      </w:pPr>
      <w:r>
        <w:rPr>
          <w:rFonts w:ascii="IRNazanin" w:hAnsi="IRNazanin" w:eastAsia="IRNazanin"/>
          <w:color w:val="111111"/>
          <w:sz w:val="28"/>
          <w:sz w:val="28"/>
          <w:szCs w:val="28"/>
          <w:rtl w:val="true"/>
          <w:lang w:bidi="fa-IR"/>
        </w:rPr>
        <w:t>من أبواب غسل المیت قوله علیه السلام وأمرنی ان ارفع القبر من الأرض أربع أصابع</w:t>
      </w:r>
    </w:p>
    <w:p>
      <w:pPr>
        <w:pStyle w:val="BookText"/>
        <w:rPr/>
      </w:pPr>
      <w:r>
        <w:rPr>
          <w:rFonts w:ascii="IRNazanin" w:hAnsi="IRNazanin" w:eastAsia="IRNazanin"/>
          <w:color w:val="111111"/>
          <w:sz w:val="28"/>
          <w:sz w:val="28"/>
          <w:szCs w:val="28"/>
          <w:rtl w:val="true"/>
          <w:lang w:bidi="fa-IR"/>
        </w:rPr>
        <w:t xml:space="preserve">مفرجات وفی روایة سماعة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تکفین المیت فی قمیصه من أبواب</w:t>
      </w:r>
    </w:p>
    <w:p>
      <w:pPr>
        <w:pStyle w:val="BookText"/>
        <w:rPr/>
      </w:pPr>
      <w:r>
        <w:rPr>
          <w:rFonts w:ascii="IRNazanin" w:hAnsi="IRNazanin" w:eastAsia="IRNazanin"/>
          <w:color w:val="111111"/>
          <w:sz w:val="28"/>
          <w:sz w:val="28"/>
          <w:szCs w:val="28"/>
          <w:rtl w:val="true"/>
          <w:lang w:bidi="fa-IR"/>
        </w:rPr>
        <w:t>تحنیط المیت قوله علیه السلام ویرفع قبره من الأرض قدر أربع أصابع مضمومة</w:t>
      </w:r>
    </w:p>
    <w:p>
      <w:pPr>
        <w:pStyle w:val="BookText"/>
        <w:rPr/>
      </w:pPr>
      <w:r>
        <w:rPr>
          <w:rFonts w:ascii="IRNazanin" w:hAnsi="IRNazanin" w:eastAsia="IRNazanin"/>
          <w:color w:val="111111"/>
          <w:sz w:val="28"/>
          <w:sz w:val="28"/>
          <w:szCs w:val="28"/>
          <w:rtl w:val="true"/>
          <w:lang w:bidi="fa-IR"/>
        </w:rPr>
        <w:t xml:space="preserve">وفی روایة ابن احمد ان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التکبیر فی الصلاة علی المیت من</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أبواب الصلاة علی المیت ما یدل علی استحباب تربیع القبور بل وجوبه</w:t>
      </w:r>
      <w:r>
        <w:rPr>
          <w:rFonts w:eastAsia="IRNazanin" w:cs="IRNazanin"/>
          <w:color w:val="111111"/>
          <w:sz w:val="28"/>
          <w:szCs w:val="28"/>
          <w:rtl w:val="true"/>
          <w:lang w:bidi="fa-IR"/>
        </w:rPr>
        <w:t>.</w:t>
      </w:r>
      <w:bookmarkStart w:id="515" w:name="pg12405_123636"/>
    </w:p>
    <w:p>
      <w:pPr>
        <w:pStyle w:val="BookText"/>
        <w:rPr/>
      </w:pPr>
      <w:bookmarkEnd w:id="515"/>
      <w:r>
        <w:rPr>
          <w:rFonts w:ascii="IRNazanin" w:hAnsi="IRNazanin" w:eastAsia="IRNazanin"/>
          <w:color w:val="111111"/>
          <w:sz w:val="28"/>
          <w:sz w:val="28"/>
          <w:szCs w:val="28"/>
          <w:rtl w:val="true"/>
          <w:lang w:bidi="fa-IR"/>
        </w:rPr>
        <w:t xml:space="preserve">وفی روایة سفیان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وأوحی الله عزو جل ان یکبر علیه خمسا</w:t>
      </w:r>
    </w:p>
    <w:p>
      <w:pPr>
        <w:pStyle w:val="BookText"/>
        <w:rPr/>
      </w:pPr>
      <w:r>
        <w:rPr>
          <w:rFonts w:ascii="IRNazanin" w:hAnsi="IRNazanin" w:eastAsia="IRNazanin"/>
          <w:color w:val="111111"/>
          <w:sz w:val="28"/>
          <w:sz w:val="28"/>
          <w:szCs w:val="28"/>
          <w:rtl w:val="true"/>
          <w:lang w:bidi="fa-IR"/>
        </w:rPr>
        <w:t xml:space="preserve">وان یسله وان یسوی قبره ثم قال هکذا فاصنعوا بموتاکم وفی مرسلة تحف العقول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قراءة فی صلاة المیت قوله علیه السلام ویربع قبر المیت ولا یسنم وفی روایة</w:t>
      </w:r>
    </w:p>
    <w:p>
      <w:pPr>
        <w:pStyle w:val="BookText"/>
        <w:rPr/>
      </w:pPr>
      <w:r>
        <w:rPr>
          <w:rFonts w:ascii="IRNazanin" w:hAnsi="IRNazanin" w:eastAsia="IRNazanin"/>
          <w:color w:val="111111"/>
          <w:sz w:val="28"/>
          <w:sz w:val="28"/>
          <w:szCs w:val="28"/>
          <w:rtl w:val="true"/>
          <w:lang w:bidi="fa-IR"/>
        </w:rPr>
        <w:t xml:space="preserve">ابن سنان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إتقان بناء القبر من أبواب الدفن قوله علیه السلام</w:t>
      </w:r>
    </w:p>
    <w:p>
      <w:pPr>
        <w:pStyle w:val="BookText"/>
        <w:rPr/>
      </w:pPr>
      <w:r>
        <w:rPr>
          <w:rFonts w:ascii="IRNazanin" w:hAnsi="IRNazanin" w:eastAsia="IRNazanin"/>
          <w:color w:val="111111"/>
          <w:sz w:val="28"/>
          <w:sz w:val="28"/>
          <w:szCs w:val="28"/>
          <w:rtl w:val="true"/>
          <w:lang w:bidi="fa-IR"/>
        </w:rPr>
        <w:t xml:space="preserve">وسوی صلی الله علیه وآله قبره وفی روایة ابن مسلم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باب القبر من قبل</w:t>
      </w:r>
    </w:p>
    <w:p>
      <w:pPr>
        <w:pStyle w:val="BookText"/>
        <w:rPr/>
      </w:pPr>
      <w:r>
        <w:rPr>
          <w:rFonts w:ascii="IRNazanin" w:hAnsi="IRNazanin" w:eastAsia="IRNazanin"/>
          <w:color w:val="111111"/>
          <w:sz w:val="28"/>
          <w:sz w:val="28"/>
          <w:szCs w:val="28"/>
          <w:rtl w:val="true"/>
          <w:lang w:bidi="fa-IR"/>
        </w:rPr>
        <w:t xml:space="preserve">الرجلین قوله علیه السلام ویلزق القبر بالأرض إلی </w:t>
      </w:r>
      <w:r>
        <w:rPr>
          <w:rStyle w:val="FootnoteAnchor"/>
          <w:rtl w:val="true"/>
        </w:rPr>
        <w:footnoteReference w:id="963"/>
      </w:r>
      <w:r>
        <w:rPr>
          <w:rFonts w:ascii="IRNazanin" w:hAnsi="IRNazanin" w:eastAsia="IRNazanin"/>
          <w:color w:val="111111"/>
          <w:sz w:val="28"/>
          <w:sz w:val="28"/>
          <w:szCs w:val="28"/>
          <w:rtl w:val="true"/>
          <w:lang w:bidi="fa-IR"/>
        </w:rPr>
        <w:t>قدر أربع أصابع مفرجات</w:t>
      </w:r>
    </w:p>
    <w:p>
      <w:pPr>
        <w:pStyle w:val="BookText"/>
        <w:rPr/>
      </w:pPr>
      <w:r>
        <w:rPr>
          <w:rFonts w:ascii="IRNazanin" w:hAnsi="IRNazanin" w:eastAsia="IRNazanin"/>
          <w:color w:val="111111"/>
          <w:sz w:val="28"/>
          <w:sz w:val="28"/>
          <w:szCs w:val="28"/>
          <w:rtl w:val="true"/>
          <w:lang w:bidi="fa-IR"/>
        </w:rPr>
        <w:t xml:space="preserve">ویربع </w:t>
      </w:r>
      <w:r>
        <w:rPr>
          <w:rStyle w:val="FootnoteAnchor"/>
          <w:rtl w:val="true"/>
        </w:rPr>
        <w:footnoteReference w:id="964"/>
      </w:r>
      <w:r>
        <w:rPr>
          <w:rFonts w:ascii="IRNazanin" w:hAnsi="IRNazanin" w:eastAsia="IRNazanin"/>
          <w:color w:val="111111"/>
          <w:sz w:val="28"/>
          <w:sz w:val="28"/>
          <w:szCs w:val="28"/>
          <w:rtl w:val="true"/>
          <w:lang w:bidi="fa-IR"/>
        </w:rPr>
        <w:t xml:space="preserve">قبره وفی روایة الأعمش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والقبور تربع ولا تسنم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روایة السکونی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یصلح البناء علی القبر عدا ما</w:t>
      </w:r>
    </w:p>
    <w:p>
      <w:pPr>
        <w:pStyle w:val="BookText"/>
        <w:rPr/>
      </w:pPr>
      <w:r>
        <w:rPr>
          <w:rFonts w:ascii="IRNazanin" w:hAnsi="IRNazanin" w:eastAsia="IRNazanin"/>
          <w:color w:val="111111"/>
          <w:sz w:val="28"/>
          <w:sz w:val="28"/>
          <w:szCs w:val="28"/>
          <w:rtl w:val="true"/>
          <w:lang w:bidi="fa-IR"/>
        </w:rPr>
        <w:t>استثنی قوله صلی الله علیه وآله ولا قبرا الا سویته</w:t>
      </w:r>
      <w:r>
        <w:rPr>
          <w:rFonts w:eastAsia="IRNazanin" w:cs="IRNazanin"/>
          <w:color w:val="111111"/>
          <w:sz w:val="28"/>
          <w:szCs w:val="28"/>
          <w:rtl w:val="true"/>
          <w:lang w:bidi="fa-IR"/>
        </w:rPr>
        <w:t>.</w:t>
      </w:r>
    </w:p>
    <w:p>
      <w:pPr>
        <w:pStyle w:val="Heading4"/>
        <w:numPr>
          <w:ilvl w:val="3"/>
          <w:numId w:val="1"/>
        </w:numPr>
        <w:rPr/>
      </w:pPr>
      <w:bookmarkStart w:id="516" w:name="__RefHeading___Toc9751392_417432637"/>
      <w:bookmarkStart w:id="517" w:name="_Toc182"/>
      <w:bookmarkEnd w:id="516"/>
      <w:r>
        <w:rPr>
          <w:rtl w:val="true"/>
        </w:rPr>
        <w:t>(</w:t>
      </w:r>
      <w:r>
        <w:rPr/>
        <w:t>44</w:t>
      </w:r>
      <w:r>
        <w:rPr>
          <w:rtl w:val="true"/>
        </w:rPr>
        <w:t xml:space="preserve">) </w:t>
      </w:r>
      <w:r>
        <w:rPr>
          <w:rtl w:val="true"/>
        </w:rPr>
        <w:t>باب جواز وضع الحصباء واللوح علی القبر وکتابة اسم المیت علیه</w:t>
      </w:r>
      <w:bookmarkEnd w:id="517"/>
    </w:p>
    <w:p>
      <w:pPr>
        <w:pStyle w:val="BookText"/>
        <w:rPr/>
      </w:pPr>
      <w:r>
        <w:rPr>
          <w:rFonts w:eastAsia="IRNazanin" w:cs="IRNazanin"/>
          <w:color w:val="111111"/>
          <w:sz w:val="28"/>
          <w:szCs w:val="28"/>
          <w:lang w:bidi="fa-IR"/>
        </w:rPr>
        <w:t>4646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حمید بن زیاد عن الحسین </w:t>
      </w:r>
      <w:r>
        <w:rPr>
          <w:rStyle w:val="FootnoteAnchor"/>
          <w:rtl w:val="true"/>
        </w:rPr>
        <w:footnoteReference w:id="965"/>
      </w:r>
      <w:r>
        <w:rPr>
          <w:rFonts w:ascii="IRNazanin" w:hAnsi="IRNazanin" w:eastAsia="IRNazanin"/>
          <w:color w:val="111111"/>
          <w:sz w:val="28"/>
          <w:sz w:val="28"/>
          <w:szCs w:val="28"/>
          <w:rtl w:val="true"/>
          <w:lang w:bidi="fa-IR"/>
        </w:rPr>
        <w:t>بن محمد عن غیر</w:t>
      </w:r>
    </w:p>
    <w:p>
      <w:pPr>
        <w:pStyle w:val="BookText"/>
        <w:rPr/>
      </w:pPr>
      <w:r>
        <w:rPr>
          <w:rFonts w:ascii="IRNazanin" w:hAnsi="IRNazanin" w:eastAsia="IRNazanin"/>
          <w:color w:val="111111"/>
          <w:sz w:val="28"/>
          <w:sz w:val="28"/>
          <w:szCs w:val="28"/>
          <w:rtl w:val="true"/>
          <w:lang w:bidi="fa-IR"/>
        </w:rPr>
        <w:t>واحد عن ابان عن بعض أصحابه عن أبی عبد الله علیه السلام قال قبر رسول الله صلی الله علیه وآله محصب</w:t>
      </w:r>
    </w:p>
    <w:p>
      <w:pPr>
        <w:pStyle w:val="BookText"/>
        <w:rPr/>
      </w:pPr>
      <w:r>
        <w:rPr>
          <w:rFonts w:ascii="IRNazanin" w:hAnsi="IRNazanin" w:eastAsia="IRNazanin"/>
          <w:color w:val="111111"/>
          <w:sz w:val="28"/>
          <w:sz w:val="28"/>
          <w:szCs w:val="28"/>
          <w:rtl w:val="true"/>
          <w:lang w:bidi="fa-IR"/>
        </w:rPr>
        <w:t>حصباء حمراء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4647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عدة من أصحابنا عن یب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217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سهل بن زیاد</w:t>
      </w:r>
    </w:p>
    <w:p>
      <w:pPr>
        <w:pStyle w:val="BookText"/>
        <w:rPr/>
      </w:pPr>
      <w:r>
        <w:rPr>
          <w:rFonts w:ascii="IRNazanin" w:hAnsi="IRNazanin" w:eastAsia="IRNazanin"/>
          <w:color w:val="111111"/>
          <w:sz w:val="28"/>
          <w:sz w:val="28"/>
          <w:szCs w:val="28"/>
          <w:rtl w:val="true"/>
          <w:lang w:bidi="fa-IR"/>
        </w:rPr>
        <w:t>عن ابن محبوب عن یونس بن یعقوب قال لما رجع أبو الحسن موسی علیه السلام من</w:t>
      </w:r>
    </w:p>
    <w:p>
      <w:pPr>
        <w:pStyle w:val="BookText"/>
        <w:rPr/>
      </w:pPr>
      <w:r>
        <w:rPr>
          <w:rFonts w:ascii="IRNazanin" w:hAnsi="IRNazanin" w:eastAsia="IRNazanin"/>
          <w:color w:val="111111"/>
          <w:sz w:val="28"/>
          <w:sz w:val="28"/>
          <w:szCs w:val="28"/>
          <w:rtl w:val="true"/>
          <w:lang w:bidi="fa-IR"/>
        </w:rPr>
        <w:t>بغداد ومضی إلی المدینة ماتت ابنة له بفید فدفنها وأمر بعض موالیه ان یجصص قبرها</w:t>
      </w:r>
    </w:p>
    <w:p>
      <w:pPr>
        <w:pStyle w:val="BookText"/>
        <w:rPr/>
      </w:pPr>
      <w:r>
        <w:rPr>
          <w:rFonts w:ascii="IRNazanin" w:hAnsi="IRNazanin" w:eastAsia="IRNazanin"/>
          <w:color w:val="111111"/>
          <w:sz w:val="28"/>
          <w:sz w:val="28"/>
          <w:szCs w:val="28"/>
          <w:rtl w:val="true"/>
          <w:lang w:bidi="fa-IR"/>
        </w:rPr>
        <w:t>ویکتب علی لوح اسمها ویجعله فی القبر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4648</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الدین </w:t>
      </w:r>
      <w:r>
        <w:rPr>
          <w:rFonts w:eastAsia="IRNazanin" w:cs="IRNazanin"/>
          <w:color w:val="111111"/>
          <w:sz w:val="28"/>
          <w:szCs w:val="28"/>
          <w:lang w:bidi="fa-IR"/>
        </w:rPr>
        <w:t>240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علی ماجیلویه ره قال حدثنا</w:t>
      </w:r>
    </w:p>
    <w:p>
      <w:pPr>
        <w:pStyle w:val="BookText"/>
        <w:rPr/>
      </w:pPr>
      <w:r>
        <w:rPr>
          <w:rFonts w:ascii="IRNazanin" w:hAnsi="IRNazanin" w:eastAsia="IRNazanin"/>
          <w:color w:val="111111"/>
          <w:sz w:val="28"/>
          <w:sz w:val="28"/>
          <w:szCs w:val="28"/>
          <w:rtl w:val="true"/>
          <w:lang w:bidi="fa-IR"/>
        </w:rPr>
        <w:t xml:space="preserve">محمد بن یحیی العطار قال حدثنی أبو علی الخبزانی </w:t>
      </w:r>
      <w:r>
        <w:rPr>
          <w:rStyle w:val="FootnoteAnchor"/>
          <w:rtl w:val="true"/>
        </w:rPr>
        <w:footnoteReference w:id="966"/>
      </w:r>
      <w:r>
        <w:rPr>
          <w:rFonts w:ascii="IRNazanin" w:hAnsi="IRNazanin" w:eastAsia="IRNazanin"/>
          <w:color w:val="111111"/>
          <w:sz w:val="28"/>
          <w:sz w:val="28"/>
          <w:szCs w:val="28"/>
          <w:rtl w:val="true"/>
          <w:lang w:bidi="fa-IR"/>
        </w:rPr>
        <w:t>عن جاریة له کان أهداها</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لأبی محمد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فمات أم مهدی فی حیاة أبی محمد علیه السلام وعلی</w:t>
      </w:r>
      <w:bookmarkStart w:id="518" w:name="pg12405_123637"/>
    </w:p>
    <w:p>
      <w:pPr>
        <w:pStyle w:val="BookText"/>
        <w:rPr/>
      </w:pPr>
      <w:bookmarkEnd w:id="518"/>
      <w:r>
        <w:rPr>
          <w:rFonts w:ascii="IRNazanin" w:hAnsi="IRNazanin" w:eastAsia="IRNazanin"/>
          <w:color w:val="111111"/>
          <w:sz w:val="28"/>
          <w:sz w:val="28"/>
          <w:szCs w:val="28"/>
          <w:rtl w:val="true"/>
          <w:lang w:bidi="fa-IR"/>
        </w:rPr>
        <w:t>قبرها لوح مکتوب علیه هذا قبر أم محمد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4649</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285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علی علیه السلام ان رسول الله صلی الله علیه وآله</w:t>
      </w:r>
    </w:p>
    <w:p>
      <w:pPr>
        <w:pStyle w:val="BookText"/>
        <w:rPr/>
      </w:pPr>
      <w:r>
        <w:rPr>
          <w:rFonts w:ascii="IRNazanin" w:hAnsi="IRNazanin" w:eastAsia="IRNazanin"/>
          <w:color w:val="111111"/>
          <w:sz w:val="28"/>
          <w:sz w:val="28"/>
          <w:szCs w:val="28"/>
          <w:rtl w:val="true"/>
          <w:lang w:bidi="fa-IR"/>
        </w:rPr>
        <w:t>لما دفن عثمان بن مظعون دعا بحجر فوضعه عند رأس القبر وقال یکون علما لأدفن</w:t>
      </w:r>
    </w:p>
    <w:p>
      <w:pPr>
        <w:pStyle w:val="BookText"/>
        <w:rPr/>
      </w:pPr>
      <w:r>
        <w:rPr>
          <w:rFonts w:ascii="IRNazanin" w:hAnsi="IRNazanin" w:eastAsia="IRNazanin"/>
          <w:color w:val="111111"/>
          <w:sz w:val="28"/>
          <w:sz w:val="28"/>
          <w:szCs w:val="28"/>
          <w:rtl w:val="true"/>
          <w:lang w:bidi="fa-IR"/>
        </w:rPr>
        <w:t xml:space="preserve">الیه قرابتی </w:t>
      </w:r>
      <w:r>
        <w:rPr>
          <w:rStyle w:val="FootnoteAnchor"/>
          <w:rtl w:val="true"/>
        </w:rPr>
        <w:footnoteReference w:id="9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4650</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الذکری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ان یوضع عند رأس المیت حجر أو خشبة</w:t>
      </w:r>
    </w:p>
    <w:p>
      <w:pPr>
        <w:pStyle w:val="BookText"/>
        <w:rPr/>
      </w:pPr>
      <w:r>
        <w:rPr>
          <w:rFonts w:ascii="IRNazanin" w:hAnsi="IRNazanin" w:eastAsia="IRNazanin"/>
          <w:color w:val="111111"/>
          <w:sz w:val="28"/>
          <w:sz w:val="28"/>
          <w:szCs w:val="28"/>
          <w:rtl w:val="true"/>
          <w:lang w:bidi="fa-IR"/>
        </w:rPr>
        <w:t xml:space="preserve">علامة لیزار ویترحم علیه کما فعل النبی صلی الله علیه وآله حیث امر رجلا یحمل صخرة </w:t>
      </w:r>
      <w:r>
        <w:rPr>
          <w:rStyle w:val="FootnoteAnchor"/>
          <w:rtl w:val="true"/>
        </w:rPr>
        <w:footnoteReference w:id="968"/>
      </w:r>
      <w:r>
        <w:rPr>
          <w:rFonts w:ascii="IRNazanin" w:hAnsi="IRNazanin" w:eastAsia="IRNazanin"/>
          <w:color w:val="111111"/>
          <w:sz w:val="28"/>
          <w:sz w:val="28"/>
          <w:szCs w:val="28"/>
          <w:rtl w:val="true"/>
          <w:lang w:bidi="fa-IR"/>
        </w:rPr>
        <w:t>لیعلم</w:t>
      </w:r>
    </w:p>
    <w:p>
      <w:pPr>
        <w:pStyle w:val="BookText"/>
        <w:rPr/>
      </w:pPr>
      <w:r>
        <w:rPr>
          <w:rFonts w:ascii="IRNazanin" w:hAnsi="IRNazanin" w:eastAsia="IRNazanin"/>
          <w:color w:val="111111"/>
          <w:sz w:val="28"/>
          <w:sz w:val="28"/>
          <w:szCs w:val="28"/>
          <w:rtl w:val="true"/>
          <w:lang w:bidi="fa-IR"/>
        </w:rPr>
        <w:t>بها قبر عثمان بن مظعون فعجز الرجل فحسر رسول الله صلی الله علیه وآله عن ذراعیه فوضعها عند</w:t>
      </w:r>
    </w:p>
    <w:p>
      <w:pPr>
        <w:pStyle w:val="BookText"/>
        <w:rPr/>
      </w:pPr>
      <w:r>
        <w:rPr>
          <w:rFonts w:ascii="IRNazanin" w:hAnsi="IRNazanin" w:eastAsia="IRNazanin"/>
          <w:color w:val="111111"/>
          <w:sz w:val="28"/>
          <w:sz w:val="28"/>
          <w:szCs w:val="28"/>
          <w:rtl w:val="true"/>
          <w:lang w:bidi="fa-IR"/>
        </w:rPr>
        <w:t>رأسه وقال اعلم بها قبر أخی وادفن الیه من مات من أهله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الجعفریات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رش الماء علی القبر قوله</w:t>
      </w:r>
    </w:p>
    <w:p>
      <w:pPr>
        <w:pStyle w:val="BookText"/>
        <w:rPr/>
      </w:pPr>
      <w:r>
        <w:rPr>
          <w:rFonts w:ascii="IRNazanin" w:hAnsi="IRNazanin" w:eastAsia="IRNazanin"/>
          <w:color w:val="111111"/>
          <w:sz w:val="28"/>
          <w:sz w:val="28"/>
          <w:szCs w:val="28"/>
          <w:rtl w:val="true"/>
          <w:lang w:bidi="fa-IR"/>
        </w:rPr>
        <w:t>صلی الله علیه وآله علی بحجر فقیل یا رسول الله وما تصنع به قال اعلم به قبره حتی أدفن</w:t>
      </w:r>
    </w:p>
    <w:p>
      <w:pPr>
        <w:pStyle w:val="BookText"/>
        <w:rPr/>
      </w:pPr>
      <w:r>
        <w:rPr>
          <w:rFonts w:ascii="IRNazanin" w:hAnsi="IRNazanin" w:eastAsia="IRNazanin"/>
          <w:color w:val="111111"/>
          <w:sz w:val="28"/>
          <w:sz w:val="28"/>
          <w:szCs w:val="28"/>
          <w:rtl w:val="true"/>
          <w:lang w:bidi="fa-IR"/>
        </w:rPr>
        <w:t xml:space="preserve">الیه قرابتی فوضع الحجر عند رأس القبر ویأتی فی مرسلة النهایة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الباب</w:t>
      </w:r>
    </w:p>
    <w:p>
      <w:pPr>
        <w:pStyle w:val="BookText"/>
        <w:rPr/>
      </w:pPr>
      <w:r>
        <w:rPr>
          <w:rFonts w:ascii="IRNazanin" w:hAnsi="IRNazanin" w:eastAsia="IRNazanin"/>
          <w:color w:val="111111"/>
          <w:sz w:val="28"/>
          <w:sz w:val="28"/>
          <w:szCs w:val="28"/>
          <w:rtl w:val="true"/>
          <w:lang w:bidi="fa-IR"/>
        </w:rPr>
        <w:t>التالی ما یدل علی کراهة الکتابة علی القبر</w:t>
      </w:r>
      <w:r>
        <w:rPr>
          <w:rFonts w:eastAsia="IRNazanin" w:cs="IRNazanin"/>
          <w:color w:val="111111"/>
          <w:sz w:val="28"/>
          <w:szCs w:val="28"/>
          <w:rtl w:val="true"/>
          <w:lang w:bidi="fa-IR"/>
        </w:rPr>
        <w:t>.</w:t>
      </w:r>
    </w:p>
    <w:p>
      <w:pPr>
        <w:pStyle w:val="Heading4"/>
        <w:numPr>
          <w:ilvl w:val="3"/>
          <w:numId w:val="1"/>
        </w:numPr>
        <w:rPr/>
      </w:pPr>
      <w:bookmarkStart w:id="519" w:name="__RefHeading___Toc9751394_417432637"/>
      <w:bookmarkStart w:id="520" w:name="_Toc183"/>
      <w:bookmarkEnd w:id="519"/>
      <w:r>
        <w:rPr>
          <w:rtl w:val="true"/>
        </w:rPr>
        <w:t>(</w:t>
      </w:r>
      <w:r>
        <w:rPr/>
        <w:t>45</w:t>
      </w:r>
      <w:r>
        <w:rPr>
          <w:rtl w:val="true"/>
        </w:rPr>
        <w:t xml:space="preserve">) </w:t>
      </w:r>
      <w:r>
        <w:rPr>
          <w:rtl w:val="true"/>
        </w:rPr>
        <w:t>باب انه لا یصلح البناء علی القبر عدا ما استثنی واستحباب هدمه لو بنی علیه و</w:t>
      </w:r>
      <w:r>
        <w:rPr>
          <w:rtl w:val="true"/>
        </w:rPr>
        <w:t>...</w:t>
      </w:r>
      <w:bookmarkEnd w:id="520"/>
    </w:p>
    <w:p>
      <w:pPr>
        <w:pStyle w:val="BookText"/>
        <w:rPr/>
      </w:pPr>
      <w:r>
        <w:rPr>
          <w:rFonts w:ascii="IRNazanin" w:hAnsi="IRNazanin" w:eastAsia="IRNazanin"/>
          <w:color w:val="111111"/>
          <w:sz w:val="28"/>
          <w:sz w:val="28"/>
          <w:szCs w:val="28"/>
          <w:rtl w:val="true"/>
          <w:lang w:bidi="fa-IR"/>
        </w:rPr>
        <w:t>باب انه لا یصلح البناء علی القبر عدا ما استثنی واستحباب هدمه لو بنی علیه ولا یصلح الجلوس علیه</w:t>
      </w:r>
    </w:p>
    <w:p>
      <w:pPr>
        <w:pStyle w:val="BookText"/>
        <w:rPr/>
      </w:pPr>
      <w:r>
        <w:rPr>
          <w:rFonts w:ascii="IRNazanin" w:hAnsi="IRNazanin" w:eastAsia="IRNazanin"/>
          <w:color w:val="111111"/>
          <w:sz w:val="28"/>
          <w:sz w:val="28"/>
          <w:szCs w:val="28"/>
          <w:rtl w:val="true"/>
          <w:lang w:bidi="fa-IR"/>
        </w:rPr>
        <w:t>ولا تجصیصه ولا تطیینه واستحباب عمارة قبور الأئمة و</w:t>
      </w:r>
    </w:p>
    <w:p>
      <w:pPr>
        <w:pStyle w:val="BookText"/>
        <w:rPr/>
      </w:pPr>
      <w:r>
        <w:rPr>
          <w:rFonts w:ascii="IRNazanin" w:hAnsi="IRNazanin" w:eastAsia="IRNazanin"/>
          <w:color w:val="111111"/>
          <w:sz w:val="28"/>
          <w:sz w:val="28"/>
          <w:szCs w:val="28"/>
          <w:rtl w:val="true"/>
          <w:lang w:bidi="fa-IR"/>
        </w:rPr>
        <w:t>أولادهم الطاهرین صلوات الله علیهم أجمعین</w:t>
      </w:r>
    </w:p>
    <w:p>
      <w:pPr>
        <w:pStyle w:val="BookText"/>
        <w:rPr/>
      </w:pPr>
      <w:r>
        <w:rPr>
          <w:rFonts w:eastAsia="IRNazanin" w:cs="IRNazanin"/>
          <w:color w:val="111111"/>
          <w:sz w:val="28"/>
          <w:szCs w:val="28"/>
          <w:lang w:bidi="fa-IR"/>
        </w:rPr>
        <w:t>4651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217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أخبرنی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جعفر محمد بن علی عن</w:t>
      </w:r>
    </w:p>
    <w:p>
      <w:pPr>
        <w:pStyle w:val="BookText"/>
        <w:rPr/>
      </w:pP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الحسین </w:t>
      </w:r>
      <w:r>
        <w:rPr>
          <w:rStyle w:val="FootnoteAnchor"/>
          <w:rtl w:val="true"/>
        </w:rPr>
        <w:footnoteReference w:id="9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یحیی عن محمد بن الحسین</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أبی الخطاب عن علی بن أسباط عن علی بن جعفر قال سألت أبا الحسن موسی</w:t>
      </w:r>
    </w:p>
    <w:p>
      <w:pPr>
        <w:pStyle w:val="BookText"/>
        <w:rPr/>
      </w:pPr>
      <w:r>
        <w:rPr>
          <w:rFonts w:ascii="IRNazanin" w:hAnsi="IRNazanin" w:eastAsia="IRNazanin"/>
          <w:color w:val="111111"/>
          <w:sz w:val="28"/>
          <w:sz w:val="28"/>
          <w:szCs w:val="28"/>
          <w:rtl w:val="true"/>
          <w:lang w:bidi="fa-IR"/>
        </w:rPr>
        <w:t>علیه السلام عن البناء علی القبر والجلوس علیه هل یصلح قال لا یصلح البناء علیه و</w:t>
      </w:r>
    </w:p>
    <w:p>
      <w:pPr>
        <w:pStyle w:val="BookText"/>
        <w:rPr/>
      </w:pPr>
      <w:r>
        <w:rPr>
          <w:rFonts w:ascii="IRNazanin" w:hAnsi="IRNazanin" w:eastAsia="IRNazanin"/>
          <w:color w:val="111111"/>
          <w:sz w:val="28"/>
          <w:sz w:val="28"/>
          <w:szCs w:val="28"/>
          <w:rtl w:val="true"/>
          <w:lang w:bidi="fa-IR"/>
        </w:rPr>
        <w:t>لا الجلوس ولا تجصیصه ولا تطیینه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4652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النضر بن سوید عن القاسم</w:t>
      </w:r>
    </w:p>
    <w:p>
      <w:pPr>
        <w:pStyle w:val="BookText"/>
        <w:rPr/>
      </w:pPr>
      <w:r>
        <w:rPr>
          <w:rFonts w:ascii="IRNazanin" w:hAnsi="IRNazanin" w:eastAsia="IRNazanin"/>
          <w:color w:val="111111"/>
          <w:sz w:val="28"/>
          <w:sz w:val="28"/>
          <w:szCs w:val="28"/>
          <w:rtl w:val="true"/>
          <w:lang w:bidi="fa-IR"/>
        </w:rPr>
        <w:t>بن سلیمان عن جراح المدائنی عن أبی عبد الله علیه السلام قال لا تبنوا علی القبور</w:t>
      </w:r>
    </w:p>
    <w:p>
      <w:pPr>
        <w:pStyle w:val="BookText"/>
        <w:rPr/>
      </w:pPr>
      <w:r>
        <w:rPr>
          <w:rFonts w:ascii="IRNazanin" w:hAnsi="IRNazanin" w:eastAsia="IRNazanin"/>
          <w:color w:val="111111"/>
          <w:sz w:val="28"/>
          <w:sz w:val="28"/>
          <w:szCs w:val="28"/>
          <w:rtl w:val="true"/>
          <w:lang w:bidi="fa-IR"/>
        </w:rPr>
        <w:t xml:space="preserve">ولا تصوروا سقوف البیوت فان رسول الله صلی الله علیه وآله کره ذلک المحاسن </w:t>
      </w:r>
      <w:r>
        <w:rPr>
          <w:rFonts w:eastAsia="IRNazanin" w:cs="IRNazanin"/>
          <w:color w:val="111111"/>
          <w:sz w:val="28"/>
          <w:szCs w:val="28"/>
          <w:lang w:bidi="fa-IR"/>
        </w:rPr>
        <w:t>612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البرقی</w:t>
      </w:r>
    </w:p>
    <w:p>
      <w:pPr>
        <w:pStyle w:val="BookText"/>
        <w:rPr/>
      </w:pPr>
      <w:r>
        <w:rPr>
          <w:rFonts w:ascii="IRNazanin" w:hAnsi="IRNazanin" w:eastAsia="IRNazanin"/>
          <w:color w:val="111111"/>
          <w:sz w:val="28"/>
          <w:sz w:val="28"/>
          <w:szCs w:val="28"/>
          <w:rtl w:val="true"/>
          <w:lang w:bidi="fa-IR"/>
        </w:rPr>
        <w:t>عن أبیه عن النضر بن سوید عن القاسم بن سلیمان عن جراح المدائنی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ورواه عن یوسف ابن عقیل عن محمد بن قیس عن أبی جعفر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4653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سهل بن زیاد عن جعفر</w:t>
      </w:r>
    </w:p>
    <w:p>
      <w:pPr>
        <w:pStyle w:val="BookText"/>
        <w:rPr/>
      </w:pPr>
      <w:r>
        <w:rPr>
          <w:rFonts w:ascii="IRNazanin" w:hAnsi="IRNazanin" w:eastAsia="IRNazanin"/>
          <w:color w:val="111111"/>
          <w:sz w:val="28"/>
          <w:sz w:val="28"/>
          <w:szCs w:val="28"/>
          <w:rtl w:val="true"/>
          <w:lang w:bidi="fa-IR"/>
        </w:rPr>
        <w:t>بن محمد الأشعری عن ابن القداح عن أبی عبد الله علیه السلام قال قال أمیر المؤمنین</w:t>
      </w:r>
    </w:p>
    <w:p>
      <w:pPr>
        <w:pStyle w:val="BookText"/>
        <w:rPr/>
      </w:pPr>
      <w:r>
        <w:rPr>
          <w:rFonts w:ascii="IRNazanin" w:hAnsi="IRNazanin" w:eastAsia="IRNazanin"/>
          <w:color w:val="111111"/>
          <w:sz w:val="28"/>
          <w:sz w:val="28"/>
          <w:szCs w:val="28"/>
          <w:rtl w:val="true"/>
          <w:lang w:bidi="fa-IR"/>
        </w:rPr>
        <w:t>علیه السلام بعثنی رسول الله صلی الله علیه وآله فی هدم القبور وکسر الصور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4654</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النوفلی عن السکونی</w:t>
      </w:r>
    </w:p>
    <w:p>
      <w:pPr>
        <w:pStyle w:val="BookText"/>
        <w:rPr/>
      </w:pPr>
      <w:r>
        <w:rPr>
          <w:rFonts w:ascii="IRNazanin" w:hAnsi="IRNazanin" w:eastAsia="IRNazanin"/>
          <w:color w:val="111111"/>
          <w:sz w:val="28"/>
          <w:sz w:val="28"/>
          <w:szCs w:val="28"/>
          <w:rtl w:val="true"/>
          <w:lang w:bidi="fa-IR"/>
        </w:rPr>
        <w:t>عن أبی عبد الله علیه السلام قال قال أمیر المؤمنین بعثنی رسول الله صلی الله علیه وآله</w:t>
      </w:r>
    </w:p>
    <w:p>
      <w:pPr>
        <w:pStyle w:val="BookText"/>
        <w:rPr/>
      </w:pPr>
      <w:r>
        <w:rPr>
          <w:rFonts w:ascii="IRNazanin" w:hAnsi="IRNazanin" w:eastAsia="IRNazanin"/>
          <w:color w:val="111111"/>
          <w:sz w:val="28"/>
          <w:sz w:val="28"/>
          <w:szCs w:val="28"/>
          <w:rtl w:val="true"/>
          <w:lang w:bidi="fa-IR"/>
        </w:rPr>
        <w:t>إلی المدینة فقال لا تدع صورة الا محوتها ولا قبرا الا سویته ولا کلبا الا قتلته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4655</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357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lang w:bidi="fa-IR"/>
        </w:rPr>
        <w:t>253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بالاسناد المتقدم فی باب</w:t>
      </w:r>
    </w:p>
    <w:p>
      <w:pPr>
        <w:pStyle w:val="BookText"/>
        <w:rPr/>
      </w:pPr>
      <w:r>
        <w:rPr>
          <w:rFonts w:ascii="IRNazanin" w:hAnsi="IRNazanin" w:eastAsia="IRNazanin"/>
          <w:color w:val="111111"/>
          <w:sz w:val="28"/>
          <w:sz w:val="28"/>
          <w:szCs w:val="28"/>
          <w:rtl w:val="true"/>
          <w:lang w:bidi="fa-IR"/>
        </w:rPr>
        <w:t>کراهة سؤر الفار عن علی علیه السلام فی حدیث المناهی ونهی صلی الله علیه وآله</w:t>
      </w:r>
    </w:p>
    <w:p>
      <w:pPr>
        <w:pStyle w:val="BookText"/>
        <w:rPr/>
      </w:pPr>
      <w:r>
        <w:rPr>
          <w:rFonts w:ascii="IRNazanin" w:hAnsi="IRNazanin" w:eastAsia="IRNazanin"/>
          <w:color w:val="111111"/>
          <w:sz w:val="28"/>
          <w:sz w:val="28"/>
          <w:szCs w:val="28"/>
          <w:rtl w:val="true"/>
          <w:lang w:bidi="fa-IR"/>
        </w:rPr>
        <w:t xml:space="preserve">ان یجصص </w:t>
      </w:r>
      <w:r>
        <w:rPr>
          <w:rStyle w:val="FootnoteAnchor"/>
          <w:rtl w:val="true"/>
        </w:rPr>
        <w:footnoteReference w:id="970"/>
      </w:r>
      <w:r>
        <w:rPr>
          <w:rFonts w:ascii="IRNazanin" w:hAnsi="IRNazanin" w:eastAsia="IRNazanin"/>
          <w:color w:val="111111"/>
          <w:sz w:val="28"/>
          <w:sz w:val="28"/>
          <w:szCs w:val="28"/>
          <w:rtl w:val="true"/>
          <w:lang w:bidi="fa-IR"/>
        </w:rPr>
        <w:t>المقابر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4656</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العلامة الحلی فی کتاب النهایة عن النبی صلی الله علیه</w:t>
      </w:r>
    </w:p>
    <w:p>
      <w:pPr>
        <w:pStyle w:val="BookText"/>
        <w:rPr/>
      </w:pPr>
      <w:r>
        <w:rPr>
          <w:rFonts w:ascii="IRNazanin" w:hAnsi="IRNazanin" w:eastAsia="IRNazanin"/>
          <w:color w:val="111111"/>
          <w:sz w:val="28"/>
          <w:sz w:val="28"/>
          <w:szCs w:val="28"/>
          <w:rtl w:val="true"/>
          <w:lang w:bidi="fa-IR"/>
        </w:rPr>
        <w:t>وآله انه نهی ان یجصص القبر أو یبنی علیه أو یکتب علیه لأنه من زینة الدنیا فلا حاجة</w:t>
      </w:r>
    </w:p>
    <w:p>
      <w:pPr>
        <w:pStyle w:val="BookText"/>
        <w:rPr/>
      </w:pPr>
      <w:r>
        <w:rPr>
          <w:rFonts w:ascii="IRNazanin" w:hAnsi="IRNazanin" w:eastAsia="IRNazanin"/>
          <w:color w:val="111111"/>
          <w:sz w:val="28"/>
          <w:sz w:val="28"/>
          <w:szCs w:val="28"/>
          <w:rtl w:val="true"/>
          <w:lang w:bidi="fa-IR"/>
        </w:rPr>
        <w:t>بالمیت الیه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4657</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معانی الاخبار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أبو الحسین محمد بن هارون الزنجانی</w:t>
      </w:r>
    </w:p>
    <w:p>
      <w:pPr>
        <w:pStyle w:val="BookText"/>
        <w:rPr/>
      </w:pPr>
      <w:r>
        <w:rPr>
          <w:rFonts w:ascii="IRNazanin" w:hAnsi="IRNazanin" w:eastAsia="IRNazanin"/>
          <w:color w:val="111111"/>
          <w:sz w:val="28"/>
          <w:sz w:val="28"/>
          <w:szCs w:val="28"/>
          <w:rtl w:val="true"/>
          <w:lang w:bidi="fa-IR"/>
        </w:rPr>
        <w:t>قال حدثنا علی بن عبد العزیز عن أبی عبید القاسم بن سلام بأسانیده متصلة إلی النبی</w:t>
      </w:r>
    </w:p>
    <w:p>
      <w:pPr>
        <w:pStyle w:val="BookText"/>
        <w:rPr/>
      </w:pPr>
      <w:r>
        <w:rPr>
          <w:rFonts w:ascii="IRNazanin" w:hAnsi="IRNazanin" w:eastAsia="IRNazanin"/>
          <w:color w:val="111111"/>
          <w:sz w:val="28"/>
          <w:sz w:val="28"/>
          <w:szCs w:val="28"/>
          <w:rtl w:val="true"/>
          <w:lang w:bidi="fa-IR"/>
        </w:rPr>
        <w:t>صلی الله علیه وآله فی اخبار متفرقة انه صلی الله علیه وآله نهی عن تقصیص القبور</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التجصیص وذلک أن الجص یقال له القصة یقال منه قصصت القبور والبیوت</w:t>
      </w:r>
    </w:p>
    <w:p>
      <w:pPr>
        <w:pStyle w:val="BookText"/>
        <w:rPr/>
      </w:pPr>
      <w:r>
        <w:rPr>
          <w:rFonts w:ascii="IRNazanin" w:hAnsi="IRNazanin" w:eastAsia="IRNazanin"/>
          <w:color w:val="111111"/>
          <w:sz w:val="28"/>
          <w:sz w:val="28"/>
          <w:szCs w:val="28"/>
          <w:rtl w:val="true"/>
          <w:lang w:bidi="fa-IR"/>
        </w:rPr>
        <w:t xml:space="preserve">إذا جصصتها </w:t>
      </w:r>
      <w:r>
        <w:rPr>
          <w:rStyle w:val="FootnoteAnchor"/>
          <w:rtl w:val="true"/>
        </w:rPr>
        <w:footnoteReference w:id="9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4658</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القطب الراوندی فی دعواته قال النبی صلی الله علیه</w:t>
      </w:r>
    </w:p>
    <w:p>
      <w:pPr>
        <w:pStyle w:val="BookText"/>
        <w:rPr/>
      </w:pPr>
      <w:r>
        <w:rPr>
          <w:rFonts w:ascii="IRNazanin" w:hAnsi="IRNazanin" w:eastAsia="IRNazanin"/>
          <w:color w:val="111111"/>
          <w:sz w:val="28"/>
          <w:sz w:val="28"/>
          <w:szCs w:val="28"/>
          <w:rtl w:val="true"/>
          <w:lang w:bidi="fa-IR"/>
        </w:rPr>
        <w:t>وآله لا یزال المیت یسمع الأذان ما لم یطین قبره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4659</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بن الفضل عن الحسن بن محمد ابن</w:t>
      </w:r>
    </w:p>
    <w:p>
      <w:pPr>
        <w:pStyle w:val="BookText"/>
        <w:rPr/>
      </w:pPr>
      <w:r>
        <w:rPr>
          <w:rFonts w:ascii="IRNazanin" w:hAnsi="IRNazanin" w:eastAsia="IRNazanin"/>
          <w:color w:val="111111"/>
          <w:sz w:val="28"/>
          <w:sz w:val="28"/>
          <w:szCs w:val="28"/>
          <w:rtl w:val="true"/>
          <w:lang w:bidi="fa-IR"/>
        </w:rPr>
        <w:t xml:space="preserve">أبی السری عن عبد الله بن محمد البلوی عن عمارة بن ثوید </w:t>
      </w:r>
      <w:r>
        <w:rPr>
          <w:rStyle w:val="FootnoteAnchor"/>
          <w:rtl w:val="true"/>
        </w:rPr>
        <w:footnoteReference w:id="972"/>
      </w:r>
      <w:r>
        <w:rPr>
          <w:rFonts w:ascii="IRNazanin" w:hAnsi="IRNazanin" w:eastAsia="IRNazanin"/>
          <w:color w:val="111111"/>
          <w:sz w:val="28"/>
          <w:sz w:val="28"/>
          <w:szCs w:val="28"/>
          <w:rtl w:val="true"/>
          <w:lang w:bidi="fa-IR"/>
        </w:rPr>
        <w:t>عن أبی عامر واعظ</w:t>
      </w:r>
    </w:p>
    <w:p>
      <w:pPr>
        <w:pStyle w:val="BookText"/>
        <w:rPr/>
      </w:pPr>
      <w:r>
        <w:rPr>
          <w:rFonts w:ascii="IRNazanin" w:hAnsi="IRNazanin" w:eastAsia="IRNazanin"/>
          <w:color w:val="111111"/>
          <w:sz w:val="28"/>
          <w:sz w:val="28"/>
          <w:szCs w:val="28"/>
          <w:rtl w:val="true"/>
          <w:lang w:bidi="fa-IR"/>
        </w:rPr>
        <w:t>أهل حجاز عن الصادق عن أبیه عن جده علیه السلام قال قال رسول الله صلی الله علیه</w:t>
      </w:r>
    </w:p>
    <w:p>
      <w:pPr>
        <w:pStyle w:val="BookText"/>
        <w:rPr/>
      </w:pPr>
      <w:r>
        <w:rPr>
          <w:rFonts w:ascii="IRNazanin" w:hAnsi="IRNazanin" w:eastAsia="IRNazanin"/>
          <w:color w:val="111111"/>
          <w:sz w:val="28"/>
          <w:sz w:val="28"/>
          <w:szCs w:val="28"/>
          <w:rtl w:val="true"/>
          <w:lang w:bidi="fa-IR"/>
        </w:rPr>
        <w:t>وآله لعلی یا أبا الحسن ان الله جعل قبرک وقبر ولدک بقاعا من بقاع الجنة وعرصات</w:t>
      </w:r>
    </w:p>
    <w:p>
      <w:pPr>
        <w:pStyle w:val="BookText"/>
        <w:rPr/>
      </w:pPr>
      <w:r>
        <w:rPr>
          <w:rFonts w:ascii="Amiri" w:hAnsi="Amiri" w:eastAsia="Amiri" w:cs="Amiri"/>
          <w:color w:val="111111"/>
          <w:sz w:val="28"/>
          <w:sz w:val="28"/>
          <w:szCs w:val="28"/>
          <w:rtl w:val="true"/>
          <w:lang w:bidi="ar-SA"/>
        </w:rPr>
        <w:t>من عرصاتها وان الله عز وجل جعل قلوب نجباء من خلقه وصفوة من عباده تحن</w:t>
      </w:r>
    </w:p>
    <w:p>
      <w:pPr>
        <w:pStyle w:val="BookText"/>
        <w:rPr/>
      </w:pPr>
      <w:r>
        <w:rPr>
          <w:rFonts w:ascii="IRNazanin" w:hAnsi="IRNazanin" w:eastAsia="IRNazanin"/>
          <w:color w:val="111111"/>
          <w:sz w:val="28"/>
          <w:sz w:val="28"/>
          <w:szCs w:val="28"/>
          <w:rtl w:val="true"/>
          <w:lang w:bidi="fa-IR"/>
        </w:rPr>
        <w:t>إلیکم وتحتمل المذلة والأذی فیکم فیعمرون قبورکم ویکثرون زیارتها تقربا منهم</w:t>
      </w:r>
    </w:p>
    <w:p>
      <w:pPr>
        <w:pStyle w:val="BookText"/>
        <w:rPr/>
      </w:pPr>
      <w:r>
        <w:rPr>
          <w:rFonts w:ascii="IRNazanin" w:hAnsi="IRNazanin" w:eastAsia="IRNazanin"/>
          <w:color w:val="111111"/>
          <w:sz w:val="28"/>
          <w:sz w:val="28"/>
          <w:szCs w:val="28"/>
          <w:rtl w:val="true"/>
          <w:lang w:bidi="fa-IR"/>
        </w:rPr>
        <w:t>إلی الله ومودة منهم لرسوله أولئک یا علی المخصوصون بشفاعتی والواردون حوضی</w:t>
      </w:r>
    </w:p>
    <w:p>
      <w:pPr>
        <w:pStyle w:val="BookText"/>
        <w:rPr/>
      </w:pPr>
      <w:r>
        <w:rPr>
          <w:rFonts w:ascii="IRNazanin" w:hAnsi="IRNazanin" w:eastAsia="IRNazanin"/>
          <w:color w:val="111111"/>
          <w:sz w:val="28"/>
          <w:sz w:val="28"/>
          <w:szCs w:val="28"/>
          <w:rtl w:val="true"/>
          <w:lang w:bidi="fa-IR"/>
        </w:rPr>
        <w:t>وهم زواری وجیرانی غدا فی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 من عمر قبورهم وتعاهدها فکأنما أعان سلیمان بن داود علی بناء بیت</w:t>
      </w:r>
    </w:p>
    <w:p>
      <w:pPr>
        <w:pStyle w:val="BookText"/>
        <w:rPr/>
      </w:pPr>
      <w:r>
        <w:rPr>
          <w:rFonts w:ascii="IRNazanin" w:hAnsi="IRNazanin" w:eastAsia="IRNazanin"/>
          <w:color w:val="111111"/>
          <w:sz w:val="28"/>
          <w:sz w:val="28"/>
          <w:szCs w:val="28"/>
          <w:rtl w:val="true"/>
          <w:lang w:bidi="fa-IR"/>
        </w:rPr>
        <w:t>المقدس ومن زار قبورهم عدل ذلک ثواب سبعین حجة بعد حجة الاسلام وخرج</w:t>
      </w:r>
    </w:p>
    <w:p>
      <w:pPr>
        <w:pStyle w:val="BookText"/>
        <w:rPr/>
      </w:pPr>
      <w:r>
        <w:rPr>
          <w:rFonts w:ascii="IRNazanin" w:hAnsi="IRNazanin" w:eastAsia="IRNazanin"/>
          <w:color w:val="111111"/>
          <w:sz w:val="28"/>
          <w:sz w:val="28"/>
          <w:szCs w:val="28"/>
          <w:rtl w:val="true"/>
          <w:lang w:bidi="fa-IR"/>
        </w:rPr>
        <w:t>من ذنوبه حتی یرجع من زیارتکم کیوم ولدته أمه فأبشر یا علی وبشر أولیائک ومحبیک</w:t>
      </w:r>
    </w:p>
    <w:p>
      <w:pPr>
        <w:pStyle w:val="BookText"/>
        <w:rPr/>
      </w:pPr>
      <w:r>
        <w:rPr>
          <w:rFonts w:ascii="IRNazanin" w:hAnsi="IRNazanin" w:eastAsia="IRNazanin"/>
          <w:color w:val="111111"/>
          <w:sz w:val="28"/>
          <w:sz w:val="28"/>
          <w:szCs w:val="28"/>
          <w:rtl w:val="true"/>
          <w:lang w:bidi="fa-IR"/>
        </w:rPr>
        <w:t>من النعیم بما لا عین رأت ولا اذن سمعت ولا خطر علی قلب بشر ولکن حثالة من الناس</w:t>
      </w:r>
    </w:p>
    <w:p>
      <w:pPr>
        <w:pStyle w:val="BookText"/>
        <w:rPr/>
      </w:pPr>
      <w:r>
        <w:rPr>
          <w:rFonts w:ascii="IRNazanin" w:hAnsi="IRNazanin" w:eastAsia="IRNazanin"/>
          <w:color w:val="111111"/>
          <w:sz w:val="28"/>
          <w:sz w:val="28"/>
          <w:szCs w:val="28"/>
          <w:rtl w:val="true"/>
          <w:lang w:bidi="fa-IR"/>
        </w:rPr>
        <w:t>یعیرون زوار قبورکم بزیارتکم کما تعیر الزانیة بزناها أولئک شرار أمتی لا تنالهم</w:t>
      </w:r>
    </w:p>
    <w:p>
      <w:pPr>
        <w:pStyle w:val="BookText"/>
        <w:rPr/>
      </w:pPr>
      <w:r>
        <w:rPr>
          <w:rFonts w:ascii="IRNazanin" w:hAnsi="IRNazanin" w:eastAsia="IRNazanin"/>
          <w:color w:val="111111"/>
          <w:sz w:val="28"/>
          <w:sz w:val="28"/>
          <w:szCs w:val="28"/>
          <w:rtl w:val="true"/>
          <w:lang w:bidi="fa-IR"/>
        </w:rPr>
        <w:t xml:space="preserve">شفاعتی ولا یردون حوضی وتقدم فی روایة یونس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وضع</w:t>
      </w:r>
    </w:p>
    <w:p>
      <w:pPr>
        <w:pStyle w:val="BookText"/>
        <w:rPr/>
      </w:pPr>
      <w:r>
        <w:rPr>
          <w:rFonts w:ascii="IRNazanin" w:hAnsi="IRNazanin" w:eastAsia="IRNazanin"/>
          <w:color w:val="111111"/>
          <w:sz w:val="28"/>
          <w:sz w:val="28"/>
          <w:szCs w:val="28"/>
          <w:rtl w:val="true"/>
          <w:lang w:bidi="fa-IR"/>
        </w:rPr>
        <w:t>الحصباء واللوح علی القبر قوله علیه السلام وأمر بعض موالیه ان یجصص قبرها</w:t>
      </w:r>
    </w:p>
    <w:p>
      <w:pPr>
        <w:pStyle w:val="BookText"/>
        <w:rPr/>
      </w:pPr>
      <w:r>
        <w:rPr>
          <w:rFonts w:ascii="IRNazanin" w:hAnsi="IRNazanin" w:eastAsia="IRNazanin"/>
          <w:color w:val="111111"/>
          <w:sz w:val="28"/>
          <w:sz w:val="28"/>
          <w:szCs w:val="28"/>
          <w:rtl w:val="true"/>
          <w:lang w:bidi="fa-IR"/>
        </w:rPr>
        <w:t xml:space="preserve">ویأتی فی روایة یونس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کراهة الصلاة بین المقابر من أبواب</w:t>
      </w:r>
    </w:p>
    <w:p>
      <w:pPr>
        <w:pStyle w:val="BookText"/>
        <w:rPr/>
      </w:pPr>
      <w:r>
        <w:rPr>
          <w:rFonts w:ascii="IRNazanin" w:hAnsi="IRNazanin" w:eastAsia="IRNazanin"/>
          <w:color w:val="111111"/>
          <w:sz w:val="28"/>
          <w:sz w:val="28"/>
          <w:szCs w:val="28"/>
          <w:rtl w:val="true"/>
          <w:lang w:bidi="fa-IR"/>
        </w:rPr>
        <w:t>مکان المصلی قوله نهی رسول الله صلی الله علیه وآله ان یقعد علی قبر أو یبنی علیه وفی</w:t>
      </w:r>
    </w:p>
    <w:p>
      <w:pPr>
        <w:pStyle w:val="BookText"/>
        <w:rPr/>
      </w:pPr>
      <w:r>
        <w:rPr>
          <w:rFonts w:ascii="IRNazanin" w:hAnsi="IRNazanin" w:eastAsia="IRNazanin"/>
          <w:color w:val="111111"/>
          <w:sz w:val="28"/>
          <w:sz w:val="28"/>
          <w:szCs w:val="28"/>
          <w:rtl w:val="true"/>
          <w:lang w:bidi="fa-IR"/>
        </w:rPr>
        <w:t xml:space="preserve">روایة ابن عثمان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ومعمر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صلی الله علیه وآله لا تتخذوا بیوتکم قبورا وفی</w:t>
      </w:r>
    </w:p>
    <w:p>
      <w:pPr>
        <w:pStyle w:val="BookText"/>
        <w:rPr/>
      </w:pPr>
      <w:r>
        <w:rPr>
          <w:rFonts w:ascii="IRNazanin" w:hAnsi="IRNazanin" w:eastAsia="IRNazanin"/>
          <w:color w:val="111111"/>
          <w:sz w:val="28"/>
          <w:sz w:val="28"/>
          <w:szCs w:val="28"/>
          <w:rtl w:val="true"/>
          <w:lang w:bidi="fa-IR"/>
        </w:rPr>
        <w:t xml:space="preserve">روایة عبد الله بن طلحة 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ما یکتسب به قوله علیه السلام من</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اکل السحت سبعة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والذین یبنون البنیان علی القبور</w:t>
      </w:r>
      <w:r>
        <w:rPr>
          <w:rFonts w:eastAsia="IRNazanin" w:cs="IRNazanin"/>
          <w:color w:val="111111"/>
          <w:sz w:val="28"/>
          <w:szCs w:val="28"/>
          <w:rtl w:val="true"/>
          <w:lang w:bidi="fa-IR"/>
        </w:rPr>
        <w:t>.</w:t>
      </w:r>
      <w:bookmarkStart w:id="521" w:name="pg12405_123640"/>
    </w:p>
    <w:p>
      <w:pPr>
        <w:pStyle w:val="Heading4"/>
        <w:numPr>
          <w:ilvl w:val="3"/>
          <w:numId w:val="1"/>
        </w:numPr>
        <w:rPr/>
      </w:pPr>
      <w:bookmarkStart w:id="522" w:name="__RefHeading___Toc9751396_417432637"/>
      <w:bookmarkStart w:id="523" w:name="_Toc184"/>
      <w:bookmarkEnd w:id="521"/>
      <w:bookmarkEnd w:id="522"/>
      <w:r>
        <w:rPr>
          <w:rtl w:val="true"/>
        </w:rPr>
        <w:t>(</w:t>
      </w:r>
      <w:r>
        <w:rPr/>
        <w:t>46</w:t>
      </w:r>
      <w:r>
        <w:rPr>
          <w:rtl w:val="true"/>
        </w:rPr>
        <w:t xml:space="preserve">) </w:t>
      </w:r>
      <w:r>
        <w:rPr>
          <w:rtl w:val="true"/>
        </w:rPr>
        <w:t>باب حکم تجدید القبور ونبشها وحرمة اخذ أکفان الموتی</w:t>
      </w:r>
      <w:r>
        <w:rPr>
          <w:rtl w:val="true"/>
        </w:rPr>
        <w:t>.</w:t>
      </w:r>
      <w:bookmarkEnd w:id="523"/>
    </w:p>
    <w:p>
      <w:pPr>
        <w:pStyle w:val="BookText"/>
        <w:rPr/>
      </w:pPr>
      <w:r>
        <w:rPr>
          <w:rFonts w:eastAsia="IRNazanin" w:cs="IRNazanin"/>
          <w:color w:val="111111"/>
          <w:sz w:val="28"/>
          <w:szCs w:val="28"/>
          <w:lang w:bidi="fa-IR"/>
        </w:rPr>
        <w:t>4660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بن سنان المحاسن</w:t>
      </w:r>
    </w:p>
    <w:p>
      <w:pPr>
        <w:pStyle w:val="BookText"/>
        <w:rPr/>
      </w:pPr>
      <w:r>
        <w:rPr>
          <w:rFonts w:eastAsia="IRNazanin" w:cs="IRNazanin"/>
          <w:color w:val="111111"/>
          <w:sz w:val="28"/>
          <w:szCs w:val="28"/>
          <w:lang w:bidi="fa-IR"/>
        </w:rPr>
        <w:t>613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البرقی عن أبیه عن ابن سنان عن أبی الجارود عن الأصبغ بن نباتة قال</w:t>
      </w:r>
    </w:p>
    <w:p>
      <w:pPr>
        <w:pStyle w:val="BookText"/>
        <w:rPr/>
      </w:pP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أمیر المؤمنین علیه السلام من جدد قبرا أو مثل مثالا فقد خرج من الاسلام</w:t>
      </w:r>
    </w:p>
    <w:p>
      <w:pPr>
        <w:pStyle w:val="BookText"/>
        <w:rPr/>
      </w:pPr>
      <w:r>
        <w:rPr>
          <w:rFonts w:ascii="IRNazanin" w:hAnsi="IRNazanin" w:eastAsia="IRNazanin"/>
          <w:color w:val="111111"/>
          <w:sz w:val="28"/>
          <w:sz w:val="28"/>
          <w:szCs w:val="28"/>
          <w:rtl w:val="true"/>
          <w:lang w:bidi="fa-IR"/>
        </w:rPr>
        <w:t>یب قال محمد بن الحسن قد اختلف أصحابنا فی روایة هذا الخبر وتأویله فقال محمد</w:t>
      </w:r>
    </w:p>
    <w:p>
      <w:pPr>
        <w:pStyle w:val="BookText"/>
        <w:rPr/>
      </w:pPr>
      <w:r>
        <w:rPr>
          <w:rFonts w:ascii="IRNazanin" w:hAnsi="IRNazanin" w:eastAsia="IRNazanin"/>
          <w:color w:val="111111"/>
          <w:sz w:val="28"/>
          <w:sz w:val="28"/>
          <w:szCs w:val="28"/>
          <w:rtl w:val="true"/>
          <w:lang w:bidi="fa-IR"/>
        </w:rPr>
        <w:t>بن الحسن الصفار من جدد بالجیم لا غیر وکان یقول إنه لا یجوز تجدید القبر وتطیین</w:t>
      </w:r>
    </w:p>
    <w:p>
      <w:pPr>
        <w:pStyle w:val="BookText"/>
        <w:rPr/>
      </w:pPr>
      <w:r>
        <w:rPr>
          <w:rFonts w:ascii="IRNazanin" w:hAnsi="IRNazanin" w:eastAsia="IRNazanin"/>
          <w:color w:val="111111"/>
          <w:sz w:val="28"/>
          <w:sz w:val="28"/>
          <w:szCs w:val="28"/>
          <w:rtl w:val="true"/>
          <w:lang w:bidi="fa-IR"/>
        </w:rPr>
        <w:t xml:space="preserve">جمیعه بعد مرور الأیام علیه بعد ما طین فی الأول ولکن ان </w:t>
      </w:r>
      <w:r>
        <w:rPr>
          <w:rStyle w:val="FootnoteAnchor"/>
          <w:rtl w:val="true"/>
        </w:rPr>
        <w:footnoteReference w:id="973"/>
      </w:r>
      <w:r>
        <w:rPr>
          <w:rFonts w:ascii="IRNazanin" w:hAnsi="IRNazanin" w:eastAsia="IRNazanin"/>
          <w:color w:val="111111"/>
          <w:sz w:val="28"/>
          <w:sz w:val="28"/>
          <w:szCs w:val="28"/>
          <w:rtl w:val="true"/>
          <w:lang w:bidi="fa-IR"/>
        </w:rPr>
        <w:t>مات میت فطین قبره</w:t>
      </w:r>
    </w:p>
    <w:p>
      <w:pPr>
        <w:pStyle w:val="BookText"/>
        <w:rPr/>
      </w:pPr>
      <w:r>
        <w:rPr>
          <w:rFonts w:ascii="IRNazanin" w:hAnsi="IRNazanin" w:eastAsia="IRNazanin"/>
          <w:color w:val="111111"/>
          <w:sz w:val="28"/>
          <w:sz w:val="28"/>
          <w:szCs w:val="28"/>
          <w:rtl w:val="true"/>
          <w:lang w:bidi="fa-IR"/>
        </w:rPr>
        <w:t>فجاز ان یرم سائر القبور من غیر أن تجدد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سعد بن عبد الله انما هو من جدد قبرا بالحاء غیر المعجمة یعنی به من</w:t>
      </w:r>
    </w:p>
    <w:p>
      <w:pPr>
        <w:pStyle w:val="BookText"/>
        <w:rPr/>
      </w:pPr>
      <w:r>
        <w:rPr>
          <w:rFonts w:ascii="IRNazanin" w:hAnsi="IRNazanin" w:eastAsia="IRNazanin"/>
          <w:color w:val="111111"/>
          <w:sz w:val="28"/>
          <w:sz w:val="28"/>
          <w:szCs w:val="28"/>
          <w:rtl w:val="true"/>
          <w:lang w:bidi="fa-IR"/>
        </w:rPr>
        <w:t>سنم قبرا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احمد ابن أبی عبد الله البرقی انما هو من جدث قبرا بالجیم والثاء ولم یفسر</w:t>
      </w:r>
    </w:p>
    <w:p>
      <w:pPr>
        <w:pStyle w:val="BookText"/>
        <w:rPr/>
      </w:pPr>
      <w:r>
        <w:rPr>
          <w:rFonts w:ascii="IRNazanin" w:hAnsi="IRNazanin" w:eastAsia="IRNazanin"/>
          <w:color w:val="111111"/>
          <w:sz w:val="28"/>
          <w:sz w:val="28"/>
          <w:szCs w:val="28"/>
          <w:rtl w:val="true"/>
          <w:lang w:bidi="fa-IR"/>
        </w:rPr>
        <w:t>ما معناه ویمکن ان یکون المعنی بهذه الروایة النهی ان یجعل القبر دفعة أخری قبرا</w:t>
      </w:r>
    </w:p>
    <w:p>
      <w:pPr>
        <w:pStyle w:val="BookText"/>
        <w:rPr/>
      </w:pPr>
      <w:r>
        <w:rPr>
          <w:rFonts w:ascii="IRNazanin" w:hAnsi="IRNazanin" w:eastAsia="IRNazanin"/>
          <w:color w:val="111111"/>
          <w:sz w:val="28"/>
          <w:sz w:val="28"/>
          <w:szCs w:val="28"/>
          <w:rtl w:val="true"/>
          <w:lang w:bidi="fa-IR"/>
        </w:rPr>
        <w:t>لإنسان آخر لان الجدث هو القبر فیجوز ان یکون الفعل مأخوذا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محمد بن علی بن الحسین بن بابویه انما هو جدد بالجیم قال ومعناه نبش</w:t>
      </w:r>
    </w:p>
    <w:p>
      <w:pPr>
        <w:pStyle w:val="BookText"/>
        <w:rPr/>
      </w:pPr>
      <w:r>
        <w:rPr>
          <w:rFonts w:ascii="IRNazanin" w:hAnsi="IRNazanin" w:eastAsia="IRNazanin"/>
          <w:color w:val="111111"/>
          <w:sz w:val="28"/>
          <w:sz w:val="28"/>
          <w:szCs w:val="28"/>
          <w:rtl w:val="true"/>
          <w:lang w:bidi="fa-IR"/>
        </w:rPr>
        <w:t>قبر الانسان لان من نبش قبرا فقد جدده وأحوج إلی تجدیده وقد جعله جدثا قال</w:t>
      </w:r>
    </w:p>
    <w:p>
      <w:pPr>
        <w:pStyle w:val="BookText"/>
        <w:rPr/>
      </w:pPr>
      <w:r>
        <w:rPr>
          <w:rFonts w:ascii="IRNazanin" w:hAnsi="IRNazanin" w:eastAsia="IRNazanin"/>
          <w:color w:val="111111"/>
          <w:sz w:val="28"/>
          <w:sz w:val="28"/>
          <w:szCs w:val="28"/>
          <w:rtl w:val="true"/>
          <w:lang w:bidi="fa-IR"/>
        </w:rPr>
        <w:t>محمد بن علی بن الحسین والتجدید علی المعنی الذی ذهب الیه محمد بن الحسن</w:t>
      </w:r>
    </w:p>
    <w:p>
      <w:pPr>
        <w:pStyle w:val="BookText"/>
        <w:rPr/>
      </w:pPr>
      <w:r>
        <w:rPr>
          <w:rFonts w:ascii="IRNazanin" w:hAnsi="IRNazanin" w:eastAsia="IRNazanin"/>
          <w:color w:val="111111"/>
          <w:sz w:val="28"/>
          <w:sz w:val="28"/>
          <w:szCs w:val="28"/>
          <w:rtl w:val="true"/>
          <w:lang w:bidi="fa-IR"/>
        </w:rPr>
        <w:t>الصفار والتحدید بالحاء غیر المعجمة الذی ذهب الیه سعد بن عبد الله والذی قاله</w:t>
      </w:r>
    </w:p>
    <w:p>
      <w:pPr>
        <w:pStyle w:val="BookText"/>
        <w:rPr/>
      </w:pPr>
      <w:r>
        <w:rPr>
          <w:rFonts w:ascii="IRNazanin" w:hAnsi="IRNazanin" w:eastAsia="IRNazanin"/>
          <w:color w:val="111111"/>
          <w:sz w:val="28"/>
          <w:sz w:val="28"/>
          <w:szCs w:val="28"/>
          <w:rtl w:val="true"/>
          <w:lang w:bidi="fa-IR"/>
        </w:rPr>
        <w:t xml:space="preserve">البرقی من انه جدث کله داخل فی معنی الحدیث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خالف الامام</w:t>
      </w:r>
    </w:p>
    <w:p>
      <w:pPr>
        <w:pStyle w:val="BookText"/>
        <w:rPr/>
      </w:pPr>
      <w:r>
        <w:rPr>
          <w:rFonts w:ascii="IRNazanin" w:hAnsi="IRNazanin" w:eastAsia="IRNazanin"/>
          <w:color w:val="111111"/>
          <w:sz w:val="28"/>
          <w:sz w:val="28"/>
          <w:szCs w:val="28"/>
          <w:rtl w:val="true"/>
          <w:lang w:bidi="fa-IR"/>
        </w:rPr>
        <w:t>فی التجدید والتسنیم والنبش واستحل شیئا من ذلک فقد خرج من الاسلام وکان شیخنا</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محمد بن النعمان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إن الخبر بالخاء والدالین وذلک مأخوذ من</w:t>
      </w:r>
    </w:p>
    <w:p>
      <w:pPr>
        <w:pStyle w:val="BookText"/>
        <w:rPr/>
      </w:pPr>
      <w:r>
        <w:rPr>
          <w:rFonts w:ascii="IRNazanin" w:hAnsi="IRNazanin" w:eastAsia="IRNazanin"/>
          <w:color w:val="111111"/>
          <w:sz w:val="28"/>
          <w:sz w:val="28"/>
          <w:szCs w:val="28"/>
          <w:rtl w:val="true"/>
          <w:lang w:bidi="fa-IR"/>
        </w:rPr>
        <w:t>قوله تعالی قتل أصحاب الأخدود والخد هو الشق یقال خددت الأرض خدا ای</w:t>
      </w:r>
    </w:p>
    <w:p>
      <w:pPr>
        <w:pStyle w:val="BookText"/>
        <w:rPr/>
      </w:pPr>
      <w:r>
        <w:rPr>
          <w:rFonts w:ascii="IRNazanin" w:hAnsi="IRNazanin" w:eastAsia="IRNazanin"/>
          <w:color w:val="111111"/>
          <w:sz w:val="28"/>
          <w:sz w:val="28"/>
          <w:szCs w:val="28"/>
          <w:rtl w:val="true"/>
          <w:lang w:bidi="fa-IR"/>
        </w:rPr>
        <w:t xml:space="preserve">شققتها وعلی هذه الروایات یکون النهی تناول </w:t>
      </w:r>
      <w:r>
        <w:rPr>
          <w:rStyle w:val="FootnoteAnchor"/>
          <w:rtl w:val="true"/>
        </w:rPr>
        <w:footnoteReference w:id="974"/>
      </w:r>
      <w:r>
        <w:rPr>
          <w:rFonts w:ascii="IRNazanin" w:hAnsi="IRNazanin" w:eastAsia="IRNazanin"/>
          <w:color w:val="111111"/>
          <w:sz w:val="28"/>
          <w:sz w:val="28"/>
          <w:szCs w:val="28"/>
          <w:rtl w:val="true"/>
          <w:lang w:bidi="fa-IR"/>
        </w:rPr>
        <w:t>شق القبر اما لیدفن فیه أو علی جهة</w:t>
      </w:r>
    </w:p>
    <w:p>
      <w:pPr>
        <w:pStyle w:val="BookText"/>
        <w:rPr/>
      </w:pPr>
      <w:r>
        <w:rPr>
          <w:rFonts w:ascii="IRNazanin" w:hAnsi="IRNazanin" w:eastAsia="IRNazanin"/>
          <w:color w:val="111111"/>
          <w:sz w:val="28"/>
          <w:sz w:val="28"/>
          <w:szCs w:val="28"/>
          <w:rtl w:val="true"/>
          <w:lang w:bidi="fa-IR"/>
        </w:rPr>
        <w:t>النبش علی ما ذهب الیه محمد بن علی وکل ما ذکرناه من الروایات والمعانی محتمل</w:t>
      </w:r>
    </w:p>
    <w:p>
      <w:pPr>
        <w:pStyle w:val="BookText"/>
        <w:rPr/>
      </w:pPr>
      <w:r>
        <w:rPr>
          <w:rFonts w:ascii="IRNazanin" w:hAnsi="IRNazanin" w:eastAsia="IRNazanin"/>
          <w:color w:val="111111"/>
          <w:sz w:val="28"/>
          <w:sz w:val="28"/>
          <w:szCs w:val="28"/>
          <w:rtl w:val="true"/>
          <w:lang w:bidi="fa-IR"/>
        </w:rPr>
        <w:t>والله اعلم بالمراد والذی صدر الخبر عنه صلی الله علیه وآله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4661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محمد بن إبراهیم بن إسحاق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حدثنا أحمد بن محمد الهمدانی قال أخبرنا أحمد بن صالح بن سعد التمیمی</w:t>
      </w:r>
    </w:p>
    <w:p>
      <w:pPr>
        <w:pStyle w:val="BookText"/>
        <w:rPr/>
      </w:pPr>
      <w:r>
        <w:rPr>
          <w:rFonts w:ascii="IRNazanin" w:hAnsi="IRNazanin" w:eastAsia="IRNazanin"/>
          <w:color w:val="111111"/>
          <w:sz w:val="28"/>
          <w:sz w:val="28"/>
          <w:szCs w:val="28"/>
          <w:rtl w:val="true"/>
          <w:lang w:bidi="fa-IR"/>
        </w:rPr>
        <w:t>قال حدثنا موسی بن داود قال حدثنا الولید بن هشام قال حدثنا هشام بن حسان</w:t>
      </w:r>
    </w:p>
    <w:p>
      <w:pPr>
        <w:pStyle w:val="BookText"/>
        <w:rPr/>
      </w:pPr>
      <w:r>
        <w:rPr>
          <w:rFonts w:ascii="IRNazanin" w:hAnsi="IRNazanin" w:eastAsia="IRNazanin"/>
          <w:color w:val="111111"/>
          <w:sz w:val="28"/>
          <w:sz w:val="28"/>
          <w:szCs w:val="28"/>
          <w:rtl w:val="true"/>
          <w:lang w:bidi="fa-IR"/>
        </w:rPr>
        <w:t>عن الحسن ابن أبی الحسن البصری عن عبد الرحمن بن غنم الدوسی قال دخل</w:t>
      </w:r>
    </w:p>
    <w:p>
      <w:pPr>
        <w:pStyle w:val="BookText"/>
        <w:rPr/>
      </w:pPr>
      <w:r>
        <w:rPr>
          <w:rFonts w:ascii="IRNazanin" w:hAnsi="IRNazanin" w:eastAsia="IRNazanin"/>
          <w:color w:val="111111"/>
          <w:sz w:val="28"/>
          <w:sz w:val="28"/>
          <w:szCs w:val="28"/>
          <w:rtl w:val="true"/>
          <w:lang w:bidi="fa-IR"/>
        </w:rPr>
        <w:t>معاذ بن جبل علی رسول الله صلی الله علیه وآله باکیا فسلم فرد صلی الله علیه وآله</w:t>
      </w:r>
    </w:p>
    <w:p>
      <w:pPr>
        <w:pStyle w:val="BookText"/>
        <w:rPr/>
      </w:pP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دخول الشاب النباش الزانی علیه صلی الله علیه وآله وأخرجه عن</w:t>
      </w:r>
    </w:p>
    <w:p>
      <w:pPr>
        <w:pStyle w:val="BookText"/>
        <w:rPr/>
      </w:pPr>
      <w:r>
        <w:rPr>
          <w:rFonts w:ascii="IRNazanin" w:hAnsi="IRNazanin" w:eastAsia="IRNazanin"/>
          <w:color w:val="111111"/>
          <w:sz w:val="28"/>
          <w:sz w:val="28"/>
          <w:szCs w:val="28"/>
          <w:rtl w:val="true"/>
          <w:lang w:bidi="fa-IR"/>
        </w:rPr>
        <w:t xml:space="preserve">محضره وخروجه إلی بعض الجبال وانابته وتوبته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فانزل الله تبارک</w:t>
      </w:r>
    </w:p>
    <w:p>
      <w:pPr>
        <w:pStyle w:val="BookText"/>
        <w:rPr/>
      </w:pPr>
      <w:r>
        <w:rPr>
          <w:rFonts w:ascii="IRNazanin" w:hAnsi="IRNazanin" w:eastAsia="IRNazanin"/>
          <w:color w:val="111111"/>
          <w:sz w:val="28"/>
          <w:sz w:val="28"/>
          <w:szCs w:val="28"/>
          <w:rtl w:val="true"/>
          <w:lang w:bidi="fa-IR"/>
        </w:rPr>
        <w:t>وتعالی علی نبیه صلی الله علیه وآله والذین إذا فعلوا فاحشة یعنی الزنا أو ظلموا</w:t>
      </w:r>
    </w:p>
    <w:p>
      <w:pPr>
        <w:pStyle w:val="BookText"/>
        <w:rPr/>
      </w:pPr>
      <w:r>
        <w:rPr>
          <w:rFonts w:ascii="IRNazanin" w:hAnsi="IRNazanin" w:eastAsia="IRNazanin"/>
          <w:color w:val="111111"/>
          <w:sz w:val="28"/>
          <w:sz w:val="28"/>
          <w:szCs w:val="28"/>
          <w:rtl w:val="true"/>
          <w:lang w:bidi="fa-IR"/>
        </w:rPr>
        <w:t>أنفسهم یعنی بارتکاب ذنب أعظم من الزنا ونبش القبور واخذ الأکفان ذکروا الله</w:t>
      </w:r>
    </w:p>
    <w:p>
      <w:pPr>
        <w:pStyle w:val="BookText"/>
        <w:rPr/>
      </w:pPr>
      <w:r>
        <w:rPr>
          <w:rFonts w:ascii="IRNazanin" w:hAnsi="IRNazanin" w:eastAsia="IRNazanin"/>
          <w:color w:val="111111"/>
          <w:sz w:val="28"/>
          <w:sz w:val="28"/>
          <w:szCs w:val="28"/>
          <w:rtl w:val="true"/>
          <w:lang w:bidi="fa-IR"/>
        </w:rPr>
        <w:t>فاستغفروا لذنوبهم بقول خافوا الله فعجلوا التوبة ومن یغفر الذنوب الا الله یقول عز وجل</w:t>
      </w:r>
    </w:p>
    <w:p>
      <w:pPr>
        <w:pStyle w:val="BookText"/>
        <w:rPr/>
      </w:pPr>
      <w:r>
        <w:rPr>
          <w:rFonts w:ascii="IRNazanin" w:hAnsi="IRNazanin" w:eastAsia="IRNazanin"/>
          <w:color w:val="111111"/>
          <w:sz w:val="28"/>
          <w:sz w:val="28"/>
          <w:szCs w:val="28"/>
          <w:rtl w:val="true"/>
          <w:lang w:bidi="fa-IR"/>
        </w:rPr>
        <w:t>أتاک عبدی یا محمد تائبا فطردته فأین یذهب والی من یقصد ومن یسأل ان یغفر له</w:t>
      </w:r>
    </w:p>
    <w:p>
      <w:pPr>
        <w:pStyle w:val="BookText"/>
        <w:rPr/>
      </w:pPr>
      <w:r>
        <w:rPr>
          <w:rFonts w:ascii="IRNazanin" w:hAnsi="IRNazanin" w:eastAsia="IRNazanin"/>
          <w:color w:val="111111"/>
          <w:sz w:val="28"/>
          <w:sz w:val="28"/>
          <w:szCs w:val="28"/>
          <w:rtl w:val="true"/>
          <w:lang w:bidi="fa-IR"/>
        </w:rPr>
        <w:t xml:space="preserve">ذنبا غیری ثم قال عز وجل ولم یصروا علی ما فعلوا وهم یعلمون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عز وجل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یقیموا علی الزنا ونبش القبور واخذ الأکفان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ویأتی فی روایة حمران من باب تأکد حرمة المنکرات إذا تظاهروا بها</w:t>
      </w:r>
    </w:p>
    <w:p>
      <w:pPr>
        <w:pStyle w:val="BookText"/>
        <w:rPr/>
      </w:pPr>
      <w:r>
        <w:rPr>
          <w:rFonts w:ascii="IRNazanin" w:hAnsi="IRNazanin" w:eastAsia="IRNazanin"/>
          <w:color w:val="111111"/>
          <w:sz w:val="28"/>
          <w:sz w:val="28"/>
          <w:szCs w:val="28"/>
          <w:rtl w:val="true"/>
          <w:lang w:bidi="fa-IR"/>
        </w:rPr>
        <w:t xml:space="preserve">من أبواب الأمر بالمعروف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ذکر ما یظهر فی آخر الزمان من المنکرات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ورأیت المیت ینشر </w:t>
      </w:r>
      <w:r>
        <w:rPr>
          <w:rStyle w:val="FootnoteAnchor"/>
          <w:rtl w:val="true"/>
        </w:rPr>
        <w:footnoteReference w:id="975"/>
      </w:r>
      <w:r>
        <w:rPr>
          <w:rFonts w:ascii="IRNazanin" w:hAnsi="IRNazanin" w:eastAsia="IRNazanin"/>
          <w:color w:val="111111"/>
          <w:sz w:val="28"/>
          <w:sz w:val="28"/>
          <w:szCs w:val="28"/>
          <w:rtl w:val="true"/>
          <w:lang w:bidi="fa-IR"/>
        </w:rPr>
        <w:t>من قبره ویؤذی وتباع أکفانه وفی أحادیث باب حد النباش</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أبواب حرمة السرقة وحدها ما یدل علی حرمة نبش القبر</w:t>
      </w:r>
      <w:r>
        <w:rPr>
          <w:rFonts w:eastAsia="IRNazanin" w:cs="IRNazanin"/>
          <w:color w:val="111111"/>
          <w:sz w:val="28"/>
          <w:szCs w:val="28"/>
          <w:rtl w:val="true"/>
          <w:lang w:bidi="fa-IR"/>
        </w:rPr>
        <w:t>.</w:t>
      </w:r>
      <w:bookmarkStart w:id="524" w:name="pg12405_123642"/>
    </w:p>
    <w:p>
      <w:pPr>
        <w:pStyle w:val="Heading4"/>
        <w:numPr>
          <w:ilvl w:val="3"/>
          <w:numId w:val="1"/>
        </w:numPr>
        <w:rPr/>
      </w:pPr>
      <w:bookmarkStart w:id="525" w:name="__RefHeading___Toc9751398_417432637"/>
      <w:bookmarkStart w:id="526" w:name="_Toc185"/>
      <w:bookmarkEnd w:id="524"/>
      <w:bookmarkEnd w:id="525"/>
      <w:r>
        <w:rPr>
          <w:rtl w:val="true"/>
        </w:rPr>
        <w:t>(</w:t>
      </w:r>
      <w:r>
        <w:rPr/>
        <w:t>47</w:t>
      </w:r>
      <w:r>
        <w:rPr>
          <w:rtl w:val="true"/>
        </w:rPr>
        <w:t xml:space="preserve">) </w:t>
      </w:r>
      <w:r>
        <w:rPr>
          <w:rtl w:val="true"/>
        </w:rPr>
        <w:t>باب حکم تثقیل المیت والقائه فی الماء عند خوف اخراجه من القبر واحراقه</w:t>
      </w:r>
      <w:bookmarkEnd w:id="526"/>
    </w:p>
    <w:p>
      <w:pPr>
        <w:pStyle w:val="BookText"/>
        <w:rPr/>
      </w:pPr>
      <w:r>
        <w:rPr>
          <w:rFonts w:eastAsia="IRNazanin" w:cs="IRNazanin"/>
          <w:color w:val="111111"/>
          <w:sz w:val="28"/>
          <w:szCs w:val="28"/>
          <w:lang w:bidi="fa-IR"/>
        </w:rPr>
        <w:t>4662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روضة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عن أحمد بن محمد بن عیسی</w:t>
      </w:r>
    </w:p>
    <w:p>
      <w:pPr>
        <w:pStyle w:val="BookText"/>
        <w:rPr/>
      </w:pPr>
      <w:r>
        <w:rPr>
          <w:rFonts w:ascii="IRNazanin" w:hAnsi="IRNazanin" w:eastAsia="IRNazanin"/>
          <w:color w:val="111111"/>
          <w:sz w:val="28"/>
          <w:sz w:val="28"/>
          <w:szCs w:val="28"/>
          <w:rtl w:val="true"/>
          <w:lang w:bidi="fa-IR"/>
        </w:rPr>
        <w:t xml:space="preserve">عن محمد بن خالد والحسین بن سعید جمیعا عن النضر بن سوید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یحیی الحلبی عن أبی المستهل عن سلیمان بن خالد قال سألنی أبو عبد الله علیه السلام</w:t>
      </w:r>
    </w:p>
    <w:p>
      <w:pPr>
        <w:pStyle w:val="BookText"/>
        <w:rPr/>
      </w:pPr>
      <w:r>
        <w:rPr>
          <w:rFonts w:ascii="IRNazanin" w:hAnsi="IRNazanin" w:eastAsia="IRNazanin"/>
          <w:color w:val="111111"/>
          <w:sz w:val="28"/>
          <w:sz w:val="28"/>
          <w:szCs w:val="28"/>
          <w:rtl w:val="true"/>
          <w:lang w:bidi="fa-IR"/>
        </w:rPr>
        <w:t>فقال ما دعاکم إلی الموضع الذی وضعتم فیه زیدا قال قلت خصال ثلاث اما إحدیهن</w:t>
      </w:r>
    </w:p>
    <w:p>
      <w:pPr>
        <w:pStyle w:val="BookText"/>
        <w:rPr/>
      </w:pPr>
      <w:r>
        <w:rPr>
          <w:rFonts w:ascii="IRNazanin" w:hAnsi="IRNazanin" w:eastAsia="IRNazanin"/>
          <w:color w:val="111111"/>
          <w:sz w:val="28"/>
          <w:sz w:val="28"/>
          <w:szCs w:val="28"/>
          <w:rtl w:val="true"/>
          <w:lang w:bidi="fa-IR"/>
        </w:rPr>
        <w:t>فقلة من تخلف معنا انما کنا ثمانیة نفر واما الأخری فالذی تخوفنا من الصبح ان</w:t>
      </w:r>
    </w:p>
    <w:p>
      <w:pPr>
        <w:pStyle w:val="BookText"/>
        <w:rPr/>
      </w:pPr>
      <w:r>
        <w:rPr>
          <w:rFonts w:ascii="IRNazanin" w:hAnsi="IRNazanin" w:eastAsia="IRNazanin"/>
          <w:color w:val="111111"/>
          <w:sz w:val="28"/>
          <w:sz w:val="28"/>
          <w:szCs w:val="28"/>
          <w:rtl w:val="true"/>
          <w:lang w:bidi="fa-IR"/>
        </w:rPr>
        <w:t>یفضحنا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الثالثة فإنه کان مضجعه الذی کان سبق الیه فقال کم إلی الفرات من الموضع</w:t>
      </w:r>
    </w:p>
    <w:p>
      <w:pPr>
        <w:pStyle w:val="BookText"/>
        <w:rPr/>
      </w:pPr>
      <w:r>
        <w:rPr>
          <w:rFonts w:ascii="IRNazanin" w:hAnsi="IRNazanin" w:eastAsia="IRNazanin"/>
          <w:color w:val="111111"/>
          <w:sz w:val="28"/>
          <w:sz w:val="28"/>
          <w:szCs w:val="28"/>
          <w:rtl w:val="true"/>
          <w:lang w:bidi="fa-IR"/>
        </w:rPr>
        <w:t>الذی وضعتموه فیه قلت قذفة حجر فقال سبحان الله افلا کنتم أوقرتموه حدید أو</w:t>
      </w:r>
    </w:p>
    <w:p>
      <w:pPr>
        <w:pStyle w:val="BookText"/>
        <w:rPr/>
      </w:pPr>
      <w:r>
        <w:rPr>
          <w:rFonts w:ascii="IRNazanin" w:hAnsi="IRNazanin" w:eastAsia="IRNazanin"/>
          <w:color w:val="111111"/>
          <w:sz w:val="28"/>
          <w:sz w:val="28"/>
          <w:szCs w:val="28"/>
          <w:rtl w:val="true"/>
          <w:lang w:bidi="fa-IR"/>
        </w:rPr>
        <w:t>قذفتموه فی الفرات وکان أفضل فقلت جعلت فداک لا والله ما طقنا لهذا فقال ای شئ</w:t>
      </w:r>
    </w:p>
    <w:p>
      <w:pPr>
        <w:pStyle w:val="BookText"/>
        <w:rPr/>
      </w:pPr>
      <w:r>
        <w:rPr>
          <w:rFonts w:ascii="IRNazanin" w:hAnsi="IRNazanin" w:eastAsia="IRNazanin"/>
          <w:color w:val="111111"/>
          <w:sz w:val="28"/>
          <w:sz w:val="28"/>
          <w:szCs w:val="28"/>
          <w:rtl w:val="true"/>
          <w:lang w:bidi="fa-IR"/>
        </w:rPr>
        <w:t>کنتم یوم خرجتم مع زید قلت مؤمنین قال فما کان عدوکم قلت کفارا قال فانی</w:t>
      </w:r>
    </w:p>
    <w:p>
      <w:pPr>
        <w:pStyle w:val="BookText"/>
        <w:rPr/>
      </w:pPr>
      <w:r>
        <w:rPr>
          <w:rFonts w:ascii="IRNazanin" w:hAnsi="IRNazanin" w:eastAsia="IRNazanin"/>
          <w:color w:val="111111"/>
          <w:sz w:val="28"/>
          <w:sz w:val="28"/>
          <w:szCs w:val="28"/>
          <w:rtl w:val="true"/>
          <w:lang w:bidi="fa-IR"/>
        </w:rPr>
        <w:t>أجد فی کتاب الله عز وجل یا أیها الذین آمنوا إذا لقیتم الذین کفروا فضرب الرقاب</w:t>
      </w:r>
    </w:p>
    <w:p>
      <w:pPr>
        <w:pStyle w:val="BookText"/>
        <w:rPr/>
      </w:pPr>
      <w:r>
        <w:rPr>
          <w:rFonts w:ascii="IRNazanin" w:hAnsi="IRNazanin" w:eastAsia="IRNazanin"/>
          <w:color w:val="111111"/>
          <w:sz w:val="28"/>
          <w:sz w:val="28"/>
          <w:szCs w:val="28"/>
          <w:rtl w:val="true"/>
          <w:lang w:bidi="fa-IR"/>
        </w:rPr>
        <w:t>حتی إذا أثخنتموهم فشدوا الوثاق فاما منا بعد واما فداءا حتی تضع الحرب أوزارها</w:t>
      </w:r>
    </w:p>
    <w:p>
      <w:pPr>
        <w:pStyle w:val="BookText"/>
        <w:rPr/>
      </w:pPr>
      <w:r>
        <w:rPr>
          <w:rFonts w:ascii="IRNazanin" w:hAnsi="IRNazanin" w:eastAsia="IRNazanin"/>
          <w:color w:val="111111"/>
          <w:sz w:val="28"/>
          <w:sz w:val="28"/>
          <w:szCs w:val="28"/>
          <w:rtl w:val="true"/>
          <w:lang w:bidi="fa-IR"/>
        </w:rPr>
        <w:t xml:space="preserve">فابتدأتم أنتم بتخلیة من أسرتم سبحان الله ما استطعتم ان تسیروا بالعدل ساعة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یخفی ان قوله یا أیها الذین آمنوا لیس من الآیة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4663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إبراهیم عن أبیه عن ابن أبی عمیر عن</w:t>
      </w:r>
    </w:p>
    <w:p>
      <w:pPr>
        <w:pStyle w:val="BookText"/>
        <w:rPr/>
      </w:pPr>
      <w:r>
        <w:rPr>
          <w:rFonts w:ascii="IRNazanin" w:hAnsi="IRNazanin" w:eastAsia="IRNazanin"/>
          <w:color w:val="111111"/>
          <w:sz w:val="28"/>
          <w:sz w:val="28"/>
          <w:szCs w:val="28"/>
          <w:rtl w:val="true"/>
          <w:lang w:bidi="fa-IR"/>
        </w:rPr>
        <w:t>رجل ذکره عن سلیمان بن خالد قال قال لی أبو عبد الله علیه السلام کیف صنعتم بعمی زید</w:t>
      </w:r>
    </w:p>
    <w:p>
      <w:pPr>
        <w:pStyle w:val="BookText"/>
        <w:rPr/>
      </w:pPr>
      <w:r>
        <w:rPr>
          <w:rFonts w:ascii="IRNazanin" w:hAnsi="IRNazanin" w:eastAsia="IRNazanin"/>
          <w:color w:val="111111"/>
          <w:sz w:val="28"/>
          <w:sz w:val="28"/>
          <w:szCs w:val="28"/>
          <w:rtl w:val="true"/>
          <w:lang w:bidi="fa-IR"/>
        </w:rPr>
        <w:t xml:space="preserve">قلت إنهم کانوا یحرسونه فلما شف الناس اخذنا خشبة </w:t>
      </w:r>
      <w:r>
        <w:rPr>
          <w:rStyle w:val="FootnoteAnchor"/>
          <w:rtl w:val="true"/>
        </w:rPr>
        <w:footnoteReference w:id="976"/>
      </w:r>
      <w:r>
        <w:rPr>
          <w:rFonts w:ascii="IRNazanin" w:hAnsi="IRNazanin" w:eastAsia="IRNazanin"/>
          <w:color w:val="111111"/>
          <w:sz w:val="28"/>
          <w:sz w:val="28"/>
          <w:szCs w:val="28"/>
          <w:rtl w:val="true"/>
          <w:lang w:bidi="fa-IR"/>
        </w:rPr>
        <w:t>فدفناه فی جرف علی شاطئ</w:t>
      </w:r>
    </w:p>
    <w:p>
      <w:pPr>
        <w:pStyle w:val="BookText"/>
        <w:rPr/>
      </w:pPr>
      <w:r>
        <w:rPr>
          <w:rFonts w:ascii="IRNazanin" w:hAnsi="IRNazanin" w:eastAsia="IRNazanin"/>
          <w:color w:val="111111"/>
          <w:sz w:val="28"/>
          <w:sz w:val="28"/>
          <w:szCs w:val="28"/>
          <w:rtl w:val="true"/>
          <w:lang w:bidi="fa-IR"/>
        </w:rPr>
        <w:t>الفرات فلما أصبحوا جالت الخیل یطلبونه فوجدوه فأحرقوه فقال افلا أوقرتموه</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حدیدا أو ألقیتموه فی الفرات صلی الله علیه ولعن الله قاتله</w:t>
      </w:r>
      <w:r>
        <w:rPr>
          <w:rFonts w:eastAsia="IRNazanin" w:cs="IRNazanin"/>
          <w:color w:val="111111"/>
          <w:sz w:val="28"/>
          <w:szCs w:val="28"/>
          <w:rtl w:val="true"/>
          <w:lang w:bidi="fa-IR"/>
        </w:rPr>
        <w:t>.</w:t>
      </w:r>
      <w:bookmarkStart w:id="527" w:name="pg12405_123643"/>
    </w:p>
    <w:p>
      <w:pPr>
        <w:pStyle w:val="Heading4"/>
        <w:numPr>
          <w:ilvl w:val="3"/>
          <w:numId w:val="1"/>
        </w:numPr>
        <w:rPr/>
      </w:pPr>
      <w:bookmarkStart w:id="528" w:name="__RefHeading___Toc9751400_417432637"/>
      <w:bookmarkStart w:id="529" w:name="_Toc186"/>
      <w:bookmarkEnd w:id="527"/>
      <w:bookmarkEnd w:id="528"/>
      <w:r>
        <w:rPr>
          <w:rtl w:val="true"/>
        </w:rPr>
        <w:t>(</w:t>
      </w:r>
      <w:r>
        <w:rPr/>
        <w:t>48</w:t>
      </w:r>
      <w:r>
        <w:rPr>
          <w:rtl w:val="true"/>
        </w:rPr>
        <w:t xml:space="preserve">) </w:t>
      </w:r>
      <w:r>
        <w:rPr>
          <w:rtl w:val="true"/>
        </w:rPr>
        <w:t>باب ان من مات فی البحر ولم یمکن دفنه فی الأرض یوضع فی خابیة ویوکی رأسها أو یثقل ویرمی به فی الماء</w:t>
      </w:r>
      <w:bookmarkEnd w:id="529"/>
    </w:p>
    <w:p>
      <w:pPr>
        <w:pStyle w:val="BookText"/>
        <w:rPr/>
      </w:pPr>
      <w:r>
        <w:rPr>
          <w:rFonts w:eastAsia="IRNazanin" w:cs="IRNazanin"/>
          <w:color w:val="111111"/>
          <w:sz w:val="28"/>
          <w:szCs w:val="28"/>
          <w:lang w:bidi="fa-IR"/>
        </w:rPr>
        <w:t>4664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علی الأشعری عن محمد بن عبد الجبار ومحمد بن</w:t>
      </w:r>
    </w:p>
    <w:p>
      <w:pPr>
        <w:pStyle w:val="BookText"/>
        <w:rPr/>
      </w:pPr>
      <w:r>
        <w:rPr>
          <w:rFonts w:ascii="IRNazanin" w:hAnsi="IRNazanin" w:eastAsia="IRNazanin"/>
          <w:color w:val="111111"/>
          <w:sz w:val="28"/>
          <w:sz w:val="28"/>
          <w:szCs w:val="28"/>
          <w:rtl w:val="true"/>
          <w:lang w:bidi="fa-IR"/>
        </w:rPr>
        <w:t xml:space="preserve">إسماعیل عن الفضل بن شاذان جمیعا عن صفوان بن یحیی یب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w:t>
      </w:r>
    </w:p>
    <w:p>
      <w:pPr>
        <w:pStyle w:val="BookText"/>
        <w:rPr/>
      </w:pPr>
      <w:r>
        <w:rPr>
          <w:rFonts w:ascii="IRNazanin" w:hAnsi="IRNazanin" w:eastAsia="IRNazanin"/>
          <w:color w:val="111111"/>
          <w:sz w:val="28"/>
          <w:sz w:val="28"/>
          <w:szCs w:val="28"/>
          <w:rtl w:val="true"/>
          <w:lang w:bidi="fa-IR"/>
        </w:rPr>
        <w:t xml:space="preserve">الحسین عن سعد بن عبد الله عن محمد بن الحسین عن صفوان صا </w:t>
      </w:r>
      <w:r>
        <w:rPr>
          <w:rFonts w:eastAsia="IRNazanin" w:cs="IRNazanin"/>
          <w:color w:val="111111"/>
          <w:sz w:val="28"/>
          <w:szCs w:val="28"/>
          <w:lang w:bidi="fa-IR"/>
        </w:rPr>
        <w:t>215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بن</w:t>
      </w:r>
    </w:p>
    <w:p>
      <w:pPr>
        <w:pStyle w:val="BookText"/>
        <w:rPr/>
      </w:pPr>
      <w:r>
        <w:rPr>
          <w:rFonts w:ascii="IRNazanin" w:hAnsi="IRNazanin" w:eastAsia="IRNazanin"/>
          <w:color w:val="111111"/>
          <w:sz w:val="28"/>
          <w:sz w:val="28"/>
          <w:szCs w:val="28"/>
          <w:rtl w:val="true"/>
          <w:lang w:bidi="fa-IR"/>
        </w:rPr>
        <w:t xml:space="preserve">عبد الله عن محمد بن الحسین عن صفوان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مسکان عن أیوب</w:t>
      </w:r>
    </w:p>
    <w:p>
      <w:pPr>
        <w:pStyle w:val="BookText"/>
        <w:rPr/>
      </w:pPr>
      <w:r>
        <w:rPr>
          <w:rFonts w:ascii="IRNazanin" w:hAnsi="IRNazanin" w:eastAsia="IRNazanin"/>
          <w:color w:val="111111"/>
          <w:sz w:val="28"/>
          <w:sz w:val="28"/>
          <w:szCs w:val="28"/>
          <w:rtl w:val="true"/>
          <w:lang w:bidi="fa-IR"/>
        </w:rPr>
        <w:t xml:space="preserve">بن الحر قال سئل أبو عبد الله علیه السلام عن رجل 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 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السفینة فی البحر</w:t>
      </w:r>
    </w:p>
    <w:p>
      <w:pPr>
        <w:pStyle w:val="BookText"/>
        <w:rPr/>
      </w:pPr>
      <w:r>
        <w:rPr>
          <w:rFonts w:ascii="IRNazanin" w:hAnsi="IRNazanin" w:eastAsia="IRNazanin"/>
          <w:color w:val="111111"/>
          <w:sz w:val="28"/>
          <w:sz w:val="28"/>
          <w:szCs w:val="28"/>
          <w:rtl w:val="true"/>
          <w:lang w:bidi="fa-IR"/>
        </w:rPr>
        <w:t xml:space="preserve">کیف یصنع به قال یوضع فی خابیة ویوکی رأسها ویطرح فی الماء فقیه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قد روی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من مات فی 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یجعل فی خابیة ویوکی رأسها ویرمی بها</w:t>
      </w:r>
    </w:p>
    <w:p>
      <w:pPr>
        <w:pStyle w:val="BookText"/>
        <w:rPr/>
      </w:pPr>
      <w:r>
        <w:rPr>
          <w:rFonts w:ascii="IRNazanin" w:hAnsi="IRNazanin" w:eastAsia="IRNazanin"/>
          <w:color w:val="111111"/>
          <w:sz w:val="28"/>
          <w:sz w:val="28"/>
          <w:szCs w:val="28"/>
          <w:rtl w:val="true"/>
          <w:lang w:bidi="fa-IR"/>
        </w:rPr>
        <w:t>فی الماء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4665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215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عن أبی القاسم جعفر بن محمد</w:t>
      </w:r>
    </w:p>
    <w:p>
      <w:pPr>
        <w:pStyle w:val="BookText"/>
        <w:rPr/>
      </w:pPr>
      <w:r>
        <w:rPr>
          <w:rFonts w:ascii="IRNazanin" w:hAnsi="IRNazanin" w:eastAsia="IRNazanin"/>
          <w:color w:val="111111"/>
          <w:sz w:val="28"/>
          <w:sz w:val="28"/>
          <w:szCs w:val="28"/>
          <w:rtl w:val="true"/>
          <w:lang w:bidi="fa-IR"/>
        </w:rPr>
        <w:t xml:space="preserve">عن محمد بن یعقوب عن کا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سهل بن زیاد رفعه عن أبی عبد الله</w:t>
      </w:r>
    </w:p>
    <w:p>
      <w:pPr>
        <w:pStyle w:val="BookText"/>
        <w:rPr/>
      </w:pPr>
      <w:r>
        <w:rPr>
          <w:rFonts w:ascii="IRNazanin" w:hAnsi="IRNazanin" w:eastAsia="IRNazanin"/>
          <w:color w:val="111111"/>
          <w:sz w:val="28"/>
          <w:sz w:val="28"/>
          <w:szCs w:val="28"/>
          <w:rtl w:val="true"/>
          <w:lang w:bidi="fa-IR"/>
        </w:rPr>
        <w:t xml:space="preserve">علیه السلام قال إذا مات الرجل فی السفینة ولم یقدر علی الشط قال یکفن ویحنط </w:t>
      </w:r>
      <w:r>
        <w:rPr>
          <w:rStyle w:val="FootnoteAnchor"/>
          <w:rtl w:val="true"/>
        </w:rPr>
        <w:footnoteReference w:id="9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ثوب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ویصلی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ویلقی فی الماء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4666</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215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بهذا الاسناد عن کا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حمید بن زیاد</w:t>
      </w:r>
    </w:p>
    <w:p>
      <w:pPr>
        <w:pStyle w:val="BookText"/>
        <w:rPr/>
      </w:pP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الحسن بن محمد 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 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واحد عن ابان عن رجل عن أبی عبد الله</w:t>
      </w:r>
    </w:p>
    <w:p>
      <w:pPr>
        <w:pStyle w:val="BookText"/>
        <w:rPr/>
      </w:pPr>
      <w:r>
        <w:rPr>
          <w:rFonts w:ascii="IRNazanin" w:hAnsi="IRNazanin" w:eastAsia="IRNazanin"/>
          <w:color w:val="111111"/>
          <w:sz w:val="28"/>
          <w:sz w:val="28"/>
          <w:szCs w:val="28"/>
          <w:rtl w:val="true"/>
          <w:lang w:bidi="fa-IR"/>
        </w:rPr>
        <w:t>علیه السلام أنه قال فی الرجل یموت مع القوم فی البحر فقال یغسل ویکفن ویصلی علیه</w:t>
      </w:r>
    </w:p>
    <w:p>
      <w:pPr>
        <w:pStyle w:val="BookText"/>
        <w:rPr/>
      </w:pPr>
      <w:r>
        <w:rPr>
          <w:rFonts w:ascii="IRNazanin" w:hAnsi="IRNazanin" w:eastAsia="IRNazanin"/>
          <w:color w:val="111111"/>
          <w:sz w:val="28"/>
          <w:sz w:val="28"/>
          <w:szCs w:val="28"/>
          <w:rtl w:val="true"/>
          <w:lang w:bidi="fa-IR"/>
        </w:rPr>
        <w:t>ویثقل ویرمی به فی البحر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4667</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215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أخبرنی الشیخ عن أبی جعفر محمد بن علی عن یب </w:t>
      </w:r>
      <w:r>
        <w:rPr>
          <w:rFonts w:eastAsia="IRNazanin" w:cs="IRNazanin"/>
          <w:color w:val="111111"/>
          <w:sz w:val="28"/>
          <w:szCs w:val="28"/>
          <w:lang w:bidi="fa-IR"/>
        </w:rPr>
        <w:t>97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الحسین </w:t>
      </w:r>
      <w:r>
        <w:rPr>
          <w:rStyle w:val="FootnoteAnchor"/>
          <w:rtl w:val="true"/>
        </w:rPr>
        <w:footnoteReference w:id="9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یحیی عن أحمد بن محمد عن محمد بن خالد</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البرقی عن أبی البختری وهب ابن وهب القرشی عن أبی عبد الله علیه السلام</w:t>
      </w:r>
      <w:bookmarkStart w:id="530" w:name="pg12405_123644"/>
    </w:p>
    <w:p>
      <w:pPr>
        <w:pStyle w:val="BookText"/>
        <w:rPr/>
      </w:pPr>
      <w:bookmarkEnd w:id="53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فقیه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أمیر المؤمنین علیه السلام إذا مات المیت فی البحر</w:t>
      </w:r>
    </w:p>
    <w:p>
      <w:pPr>
        <w:pStyle w:val="BookText"/>
        <w:rPr/>
      </w:pPr>
      <w:r>
        <w:rPr>
          <w:rFonts w:ascii="IRNazanin" w:hAnsi="IRNazanin" w:eastAsia="IRNazanin"/>
          <w:color w:val="111111"/>
          <w:sz w:val="28"/>
          <w:sz w:val="28"/>
          <w:szCs w:val="28"/>
          <w:rtl w:val="true"/>
          <w:lang w:bidi="fa-IR"/>
        </w:rPr>
        <w:t xml:space="preserve">غسل وکفن وحنط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وصلی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یوثق فی رجلیه </w:t>
      </w:r>
      <w:r>
        <w:rPr>
          <w:rStyle w:val="FootnoteAnchor"/>
          <w:rtl w:val="true"/>
        </w:rPr>
        <w:footnoteReference w:id="979"/>
      </w:r>
      <w:r>
        <w:rPr>
          <w:rFonts w:ascii="IRNazanin" w:hAnsi="IRNazanin" w:eastAsia="IRNazanin"/>
          <w:color w:val="111111"/>
          <w:sz w:val="28"/>
          <w:sz w:val="28"/>
          <w:szCs w:val="28"/>
          <w:rtl w:val="true"/>
          <w:lang w:bidi="fa-IR"/>
        </w:rPr>
        <w:t>حجر ویرمی به فی</w:t>
      </w:r>
    </w:p>
    <w:p>
      <w:pPr>
        <w:pStyle w:val="BookText"/>
        <w:rPr/>
      </w:pPr>
      <w:r>
        <w:rPr>
          <w:rFonts w:ascii="IRNazanin" w:hAnsi="IRNazanin" w:eastAsia="IRNazanin"/>
          <w:color w:val="111111"/>
          <w:sz w:val="28"/>
          <w:sz w:val="28"/>
          <w:szCs w:val="28"/>
          <w:rtl w:val="true"/>
          <w:lang w:bidi="fa-IR"/>
        </w:rPr>
        <w:t xml:space="preserve">الماء </w:t>
      </w:r>
      <w:r>
        <w:rPr>
          <w:rStyle w:val="FootnoteAnchor"/>
          <w:rtl w:val="true"/>
        </w:rPr>
        <w:footnoteReference w:id="980"/>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السندی بن محمد قال حدثنی أبو البختری عن جعفر بن</w:t>
      </w:r>
    </w:p>
    <w:p>
      <w:pPr>
        <w:pStyle w:val="BookText"/>
        <w:rPr/>
      </w:pPr>
      <w:r>
        <w:rPr>
          <w:rFonts w:ascii="IRNazanin" w:hAnsi="IRNazanin" w:eastAsia="IRNazanin"/>
          <w:color w:val="111111"/>
          <w:sz w:val="28"/>
          <w:sz w:val="28"/>
          <w:szCs w:val="28"/>
          <w:rtl w:val="true"/>
          <w:lang w:bidi="fa-IR"/>
        </w:rPr>
        <w:t>محمد عن أبیه عن علی بن أبی طالب علیه السلام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4668</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وان مات فی سفینة فاغسله وکفنه وثقل</w:t>
      </w:r>
    </w:p>
    <w:p>
      <w:pPr>
        <w:pStyle w:val="BookText"/>
        <w:rPr/>
      </w:pPr>
      <w:r>
        <w:rPr>
          <w:rFonts w:ascii="IRNazanin" w:hAnsi="IRNazanin" w:eastAsia="IRNazanin"/>
          <w:color w:val="111111"/>
          <w:sz w:val="28"/>
          <w:sz w:val="28"/>
          <w:szCs w:val="28"/>
          <w:rtl w:val="true"/>
          <w:lang w:bidi="fa-IR"/>
        </w:rPr>
        <w:t>رجلیه والقه فی البحر</w:t>
      </w:r>
    </w:p>
    <w:p>
      <w:pPr>
        <w:pStyle w:val="Heading4"/>
        <w:numPr>
          <w:ilvl w:val="3"/>
          <w:numId w:val="1"/>
        </w:numPr>
        <w:rPr/>
      </w:pPr>
      <w:bookmarkStart w:id="531" w:name="__RefHeading___Toc9751402_417432637"/>
      <w:bookmarkStart w:id="532" w:name="_Toc187"/>
      <w:bookmarkEnd w:id="531"/>
      <w:r>
        <w:rPr>
          <w:rtl w:val="true"/>
        </w:rPr>
        <w:t>(</w:t>
      </w:r>
      <w:r>
        <w:rPr/>
        <w:t>49</w:t>
      </w:r>
      <w:r>
        <w:rPr>
          <w:rtl w:val="true"/>
        </w:rPr>
        <w:t xml:space="preserve">) </w:t>
      </w:r>
      <w:r>
        <w:rPr>
          <w:rtl w:val="true"/>
        </w:rPr>
        <w:t>باب انه إذا مات مسلم فی بئر مخرج ولم یمکن اخراجه تعطل البئر وتجعل قبرا وان أمکن اخرج وغسل ودفن</w:t>
      </w:r>
      <w:bookmarkEnd w:id="532"/>
    </w:p>
    <w:p>
      <w:pPr>
        <w:pStyle w:val="BookText"/>
        <w:rPr/>
      </w:pPr>
      <w:r>
        <w:rPr>
          <w:rFonts w:eastAsia="IRNazanin" w:cs="IRNazanin"/>
          <w:color w:val="111111"/>
          <w:sz w:val="28"/>
          <w:szCs w:val="28"/>
          <w:lang w:bidi="fa-IR"/>
        </w:rPr>
        <w:t>4669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أحمد بن یحیی عن رجل عن ذبیان بن حکیم</w:t>
      </w:r>
    </w:p>
    <w:p>
      <w:pPr>
        <w:pStyle w:val="BookText"/>
        <w:rPr/>
      </w:pPr>
      <w:r>
        <w:rPr>
          <w:rFonts w:ascii="IRNazanin" w:hAnsi="IRNazanin" w:eastAsia="IRNazanin"/>
          <w:color w:val="111111"/>
          <w:sz w:val="28"/>
          <w:sz w:val="28"/>
          <w:szCs w:val="28"/>
          <w:rtl w:val="true"/>
          <w:lang w:bidi="fa-IR"/>
        </w:rPr>
        <w:t xml:space="preserve">عن موسی بن أکیل النمیری یب </w:t>
      </w: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بن محبوب عن محمد بن الحسین</w:t>
      </w:r>
    </w:p>
    <w:p>
      <w:pPr>
        <w:pStyle w:val="BookText"/>
        <w:rPr/>
      </w:pPr>
      <w:r>
        <w:rPr>
          <w:rFonts w:ascii="IRNazanin" w:hAnsi="IRNazanin" w:eastAsia="IRNazanin"/>
          <w:color w:val="111111"/>
          <w:sz w:val="28"/>
          <w:sz w:val="28"/>
          <w:szCs w:val="28"/>
          <w:rtl w:val="true"/>
          <w:lang w:bidi="fa-IR"/>
        </w:rPr>
        <w:t>ابن أبی الخطاب عن ذبیان ابن حکیم عن موسی بن أکیل النمیری عن العلاء بن سیابة</w:t>
      </w:r>
    </w:p>
    <w:p>
      <w:pPr>
        <w:pStyle w:val="BookText"/>
        <w:rPr/>
      </w:pPr>
      <w:r>
        <w:rPr>
          <w:rFonts w:ascii="IRNazanin" w:hAnsi="IRNazanin" w:eastAsia="IRNazanin"/>
          <w:color w:val="111111"/>
          <w:sz w:val="28"/>
          <w:sz w:val="28"/>
          <w:szCs w:val="28"/>
          <w:rtl w:val="true"/>
          <w:lang w:bidi="fa-IR"/>
        </w:rPr>
        <w:t xml:space="preserve">عن أبی عبد الله علیه السلام فی بئر مخرج </w:t>
      </w:r>
      <w:r>
        <w:rPr>
          <w:rStyle w:val="FootnoteAnchor"/>
          <w:rtl w:val="true"/>
        </w:rPr>
        <w:footnoteReference w:id="981"/>
      </w:r>
      <w:r>
        <w:rPr>
          <w:rFonts w:ascii="IRNazanin" w:hAnsi="IRNazanin" w:eastAsia="IRNazanin"/>
          <w:color w:val="111111"/>
          <w:sz w:val="28"/>
          <w:sz w:val="28"/>
          <w:szCs w:val="28"/>
          <w:rtl w:val="true"/>
          <w:lang w:bidi="fa-IR"/>
        </w:rPr>
        <w:t xml:space="preserve">فوقع </w:t>
      </w:r>
      <w:r>
        <w:rPr>
          <w:rStyle w:val="FootnoteAnchor"/>
          <w:rtl w:val="true"/>
        </w:rPr>
        <w:footnoteReference w:id="982"/>
      </w:r>
      <w:r>
        <w:rPr>
          <w:rFonts w:ascii="IRNazanin" w:hAnsi="IRNazanin" w:eastAsia="IRNazanin"/>
          <w:color w:val="111111"/>
          <w:sz w:val="28"/>
          <w:sz w:val="28"/>
          <w:szCs w:val="28"/>
          <w:rtl w:val="true"/>
          <w:lang w:bidi="fa-IR"/>
        </w:rPr>
        <w:t>فیه رجل</w:t>
      </w:r>
      <w:r>
        <w:rPr>
          <w:rStyle w:val="FootnoteAnchor"/>
          <w:rtl w:val="true"/>
        </w:rPr>
        <w:footnoteReference w:id="983"/>
      </w:r>
      <w:r>
        <w:rPr>
          <w:rFonts w:ascii="IRNazanin" w:hAnsi="IRNazanin" w:eastAsia="IRNazanin"/>
          <w:color w:val="111111"/>
          <w:sz w:val="28"/>
          <w:sz w:val="28"/>
          <w:szCs w:val="28"/>
          <w:rtl w:val="true"/>
          <w:lang w:bidi="fa-IR"/>
        </w:rPr>
        <w:t>فمات فیه فلم یمکن اخراجه</w:t>
      </w:r>
    </w:p>
    <w:p>
      <w:pPr>
        <w:pStyle w:val="BookText"/>
        <w:rPr/>
      </w:pPr>
      <w:r>
        <w:rPr>
          <w:rFonts w:ascii="IRNazanin" w:hAnsi="IRNazanin" w:eastAsia="IRNazanin"/>
          <w:color w:val="111111"/>
          <w:sz w:val="28"/>
          <w:sz w:val="28"/>
          <w:szCs w:val="28"/>
          <w:rtl w:val="true"/>
          <w:lang w:bidi="fa-IR"/>
        </w:rPr>
        <w:t xml:space="preserve">من البئر أیتوضأ فی تلک </w:t>
      </w:r>
      <w:r>
        <w:rPr>
          <w:rStyle w:val="FootnoteAnchor"/>
          <w:rtl w:val="true"/>
        </w:rPr>
        <w:footnoteReference w:id="984"/>
      </w:r>
      <w:r>
        <w:rPr>
          <w:rFonts w:ascii="IRNazanin" w:hAnsi="IRNazanin" w:eastAsia="IRNazanin"/>
          <w:color w:val="111111"/>
          <w:sz w:val="28"/>
          <w:sz w:val="28"/>
          <w:szCs w:val="28"/>
          <w:rtl w:val="true"/>
          <w:lang w:bidi="fa-IR"/>
        </w:rPr>
        <w:t xml:space="preserve">البئر قال لا یتوضأ </w:t>
      </w:r>
      <w:r>
        <w:rPr>
          <w:rStyle w:val="FootnoteAnchor"/>
          <w:rtl w:val="true"/>
        </w:rPr>
        <w:footnoteReference w:id="985"/>
      </w:r>
      <w:r>
        <w:rPr>
          <w:rFonts w:ascii="IRNazanin" w:hAnsi="IRNazanin" w:eastAsia="IRNazanin"/>
          <w:color w:val="111111"/>
          <w:sz w:val="28"/>
          <w:sz w:val="28"/>
          <w:szCs w:val="28"/>
          <w:rtl w:val="true"/>
          <w:lang w:bidi="fa-IR"/>
        </w:rPr>
        <w:t>فیه یعطل ویجعل قبرا وان أمکن</w:t>
      </w:r>
    </w:p>
    <w:p>
      <w:pPr>
        <w:pStyle w:val="BookText"/>
        <w:rPr/>
      </w:pPr>
      <w:r>
        <w:rPr>
          <w:rFonts w:ascii="IRNazanin" w:hAnsi="IRNazanin" w:eastAsia="IRNazanin"/>
          <w:color w:val="111111"/>
          <w:sz w:val="28"/>
          <w:sz w:val="28"/>
          <w:szCs w:val="28"/>
          <w:rtl w:val="true"/>
          <w:lang w:bidi="fa-IR"/>
        </w:rPr>
        <w:t xml:space="preserve">اخراجه اخرج وغسل ودفن قال رسول الله صلی الله علیه وآله حرمة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المرء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المسلم</w:t>
      </w:r>
    </w:p>
    <w:p>
      <w:pPr>
        <w:pStyle w:val="BookText"/>
        <w:rPr/>
      </w:pPr>
      <w:r>
        <w:rPr>
          <w:rFonts w:ascii="IRNazanin" w:hAnsi="IRNazanin" w:eastAsia="IRNazanin"/>
          <w:color w:val="111111"/>
          <w:sz w:val="28"/>
          <w:sz w:val="28"/>
          <w:szCs w:val="28"/>
          <w:rtl w:val="true"/>
          <w:lang w:bidi="fa-IR"/>
        </w:rPr>
        <w:t xml:space="preserve">میتا کحرمته وهو حی </w:t>
      </w:r>
      <w:r>
        <w:rPr>
          <w:rStyle w:val="FootnoteAnchor"/>
          <w:rtl w:val="true"/>
        </w:rPr>
        <w:footnoteReference w:id="986"/>
      </w:r>
      <w:r>
        <w:rPr>
          <w:rFonts w:ascii="IRNazanin" w:hAnsi="IRNazanin" w:eastAsia="IRNazanin"/>
          <w:color w:val="111111"/>
          <w:sz w:val="28"/>
          <w:sz w:val="28"/>
          <w:szCs w:val="28"/>
          <w:rtl w:val="true"/>
          <w:lang w:bidi="fa-IR"/>
        </w:rPr>
        <w:t xml:space="preserve">سواء المقنع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وان وقع رجل فی بئر مخرج فلم یمکن</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اخراجه وذکر نحوه</w:t>
      </w:r>
      <w:r>
        <w:rPr>
          <w:rFonts w:eastAsia="IRNazanin" w:cs="IRNazanin"/>
          <w:color w:val="111111"/>
          <w:sz w:val="28"/>
          <w:szCs w:val="28"/>
          <w:rtl w:val="true"/>
          <w:lang w:bidi="fa-IR"/>
        </w:rPr>
        <w:t>.</w:t>
      </w:r>
      <w:bookmarkStart w:id="533" w:name="pg12405_123645"/>
    </w:p>
    <w:p>
      <w:pPr>
        <w:pStyle w:val="Heading3"/>
        <w:numPr>
          <w:ilvl w:val="2"/>
          <w:numId w:val="1"/>
        </w:numPr>
        <w:rPr/>
      </w:pPr>
      <w:bookmarkStart w:id="534" w:name="__RefHeading___Toc9751404_417432637"/>
      <w:bookmarkStart w:id="535" w:name="_Toc188"/>
      <w:bookmarkEnd w:id="533"/>
      <w:bookmarkEnd w:id="534"/>
      <w:r>
        <w:rPr>
          <w:rtl w:val="true"/>
        </w:rPr>
        <w:t>أبواب التعزیة والتسلیة والبکاء علی میت وصبر المصاب</w:t>
      </w:r>
      <w:bookmarkEnd w:id="535"/>
    </w:p>
    <w:p>
      <w:pPr>
        <w:pStyle w:val="Heading4"/>
        <w:numPr>
          <w:ilvl w:val="3"/>
          <w:numId w:val="1"/>
        </w:numPr>
        <w:rPr/>
      </w:pPr>
      <w:bookmarkStart w:id="536" w:name="__RefHeading___Toc9751406_417432637"/>
      <w:bookmarkStart w:id="537" w:name="_Toc189"/>
      <w:bookmarkEnd w:id="536"/>
      <w:r>
        <w:rPr>
          <w:rtl w:val="true"/>
        </w:rPr>
        <w:t>(</w:t>
      </w:r>
      <w:r>
        <w:rPr/>
        <w:t>1</w:t>
      </w:r>
      <w:r>
        <w:rPr>
          <w:rtl w:val="true"/>
        </w:rPr>
        <w:t xml:space="preserve">) </w:t>
      </w:r>
      <w:r>
        <w:rPr>
          <w:rtl w:val="true"/>
        </w:rPr>
        <w:t>باب استحباب التعزیة للرجل والمرأة وکثرة ثوابها</w:t>
      </w:r>
      <w:bookmarkEnd w:id="537"/>
    </w:p>
    <w:p>
      <w:pPr>
        <w:pStyle w:val="BookText"/>
        <w:rPr/>
      </w:pPr>
      <w:r>
        <w:rPr>
          <w:rFonts w:eastAsia="IRNazanin" w:cs="IRNazanin"/>
          <w:color w:val="111111"/>
          <w:sz w:val="28"/>
          <w:szCs w:val="28"/>
          <w:lang w:bidi="fa-IR"/>
        </w:rPr>
        <w:t>4670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علی الأشعری عن محمد بن عبد الجبار عن محمد بن</w:t>
      </w:r>
    </w:p>
    <w:p>
      <w:pPr>
        <w:pStyle w:val="BookText"/>
        <w:rPr/>
      </w:pPr>
      <w:r>
        <w:rPr>
          <w:rFonts w:ascii="IRNazanin" w:hAnsi="IRNazanin" w:eastAsia="IRNazanin"/>
          <w:color w:val="111111"/>
          <w:sz w:val="28"/>
          <w:sz w:val="28"/>
          <w:szCs w:val="28"/>
          <w:rtl w:val="true"/>
          <w:lang w:bidi="fa-IR"/>
        </w:rPr>
        <w:t>حسان عن الحسن بن الحسین عن علی بن عبد الله عن علی بن منصور عن إسماعیل</w:t>
      </w:r>
    </w:p>
    <w:p>
      <w:pPr>
        <w:pStyle w:val="BookText"/>
        <w:rPr/>
      </w:pPr>
      <w:r>
        <w:rPr>
          <w:rFonts w:ascii="IRNazanin" w:hAnsi="IRNazanin" w:eastAsia="IRNazanin"/>
          <w:color w:val="111111"/>
          <w:sz w:val="28"/>
          <w:sz w:val="28"/>
          <w:szCs w:val="28"/>
          <w:rtl w:val="true"/>
          <w:lang w:bidi="fa-IR"/>
        </w:rPr>
        <w:t xml:space="preserve">الجزری </w:t>
      </w:r>
      <w:r>
        <w:rPr>
          <w:rStyle w:val="FootnoteAnchor"/>
          <w:rtl w:val="true"/>
        </w:rPr>
        <w:footnoteReference w:id="987"/>
      </w:r>
      <w:r>
        <w:rPr>
          <w:rFonts w:ascii="IRNazanin" w:hAnsi="IRNazanin" w:eastAsia="IRNazanin"/>
          <w:color w:val="111111"/>
          <w:sz w:val="28"/>
          <w:sz w:val="28"/>
          <w:szCs w:val="28"/>
          <w:rtl w:val="true"/>
          <w:lang w:bidi="fa-IR"/>
        </w:rPr>
        <w:t>عن أبی عبد الله علیه السلام قال قال رسول الله صلی الله علیه وآله من عزی حزینا</w:t>
      </w:r>
    </w:p>
    <w:p>
      <w:pPr>
        <w:pStyle w:val="BookText"/>
        <w:rPr/>
      </w:pPr>
      <w:r>
        <w:rPr>
          <w:rFonts w:ascii="IRNazanin" w:hAnsi="IRNazanin" w:eastAsia="IRNazanin"/>
          <w:color w:val="111111"/>
          <w:sz w:val="28"/>
          <w:sz w:val="28"/>
          <w:szCs w:val="28"/>
          <w:rtl w:val="true"/>
          <w:lang w:bidi="fa-IR"/>
        </w:rPr>
        <w:t xml:space="preserve">کسی فی الموقف حلة یحبأ بها </w:t>
      </w:r>
      <w:r>
        <w:rPr>
          <w:rStyle w:val="FootnoteAnchor"/>
          <w:rtl w:val="true"/>
        </w:rPr>
        <w:footnoteReference w:id="988"/>
      </w:r>
    </w:p>
    <w:p>
      <w:pPr>
        <w:pStyle w:val="BookText"/>
        <w:rPr/>
      </w:pPr>
      <w:r>
        <w:rPr>
          <w:rFonts w:eastAsia="IRNazanin" w:cs="IRNazanin"/>
          <w:color w:val="111111"/>
          <w:sz w:val="28"/>
          <w:szCs w:val="28"/>
          <w:lang w:bidi="fa-IR"/>
        </w:rPr>
        <w:t>4671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عن أبی عبد الله علیه السلام أنه قال من عزی</w:t>
      </w:r>
    </w:p>
    <w:p>
      <w:pPr>
        <w:pStyle w:val="BookText"/>
        <w:rPr/>
      </w:pPr>
      <w:r>
        <w:rPr>
          <w:rFonts w:ascii="IRNazanin" w:hAnsi="IRNazanin" w:eastAsia="IRNazanin"/>
          <w:color w:val="111111"/>
          <w:sz w:val="28"/>
          <w:sz w:val="28"/>
          <w:szCs w:val="28"/>
          <w:rtl w:val="true"/>
          <w:lang w:bidi="fa-IR"/>
        </w:rPr>
        <w:t xml:space="preserve">اخاه المؤمن کسی فی الموقف بحلة </w:t>
      </w:r>
      <w:r>
        <w:rPr>
          <w:rStyle w:val="FootnoteAnchor"/>
          <w:rtl w:val="true"/>
        </w:rPr>
        <w:footnoteReference w:id="989"/>
      </w:r>
    </w:p>
    <w:p>
      <w:pPr>
        <w:pStyle w:val="BookText"/>
        <w:rPr/>
      </w:pPr>
      <w:r>
        <w:rPr>
          <w:rFonts w:eastAsia="IRNazanin" w:cs="IRNazanin"/>
          <w:color w:val="111111"/>
          <w:sz w:val="28"/>
          <w:szCs w:val="28"/>
          <w:lang w:bidi="fa-IR"/>
        </w:rPr>
        <w:t>4672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النوفلی عن السکونی</w:t>
      </w:r>
    </w:p>
    <w:p>
      <w:pPr>
        <w:pStyle w:val="BookText"/>
        <w:rPr/>
      </w:pP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lang w:bidi="fa-IR"/>
        </w:rPr>
        <w:t>191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حمزة بن محمد العلوی عن علی بن إبراهیم</w:t>
      </w:r>
    </w:p>
    <w:p>
      <w:pPr>
        <w:pStyle w:val="BookText"/>
        <w:rPr/>
      </w:pPr>
      <w:r>
        <w:rPr>
          <w:rFonts w:ascii="IRNazanin" w:hAnsi="IRNazanin" w:eastAsia="IRNazanin"/>
          <w:color w:val="111111"/>
          <w:sz w:val="28"/>
          <w:sz w:val="28"/>
          <w:szCs w:val="28"/>
          <w:rtl w:val="true"/>
          <w:lang w:bidi="fa-IR"/>
        </w:rPr>
        <w:t>عن أبیه عن عبد الله بن المغیرة عن السکونی عن أبی عبد الله علیه السلام</w:t>
      </w:r>
      <w:r>
        <w:rPr>
          <w:rStyle w:val="FootnoteAnchor"/>
          <w:rtl w:val="true"/>
        </w:rPr>
        <w:footnoteReference w:id="9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آبائه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 کا 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فقیه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من عزی حزینا کسی</w:t>
      </w:r>
    </w:p>
    <w:p>
      <w:pPr>
        <w:pStyle w:val="BookText"/>
        <w:rPr/>
      </w:pPr>
      <w:r>
        <w:rPr>
          <w:rFonts w:ascii="IRNazanin" w:hAnsi="IRNazanin" w:eastAsia="IRNazanin"/>
          <w:color w:val="111111"/>
          <w:sz w:val="28"/>
          <w:sz w:val="28"/>
          <w:szCs w:val="28"/>
          <w:rtl w:val="true"/>
          <w:lang w:bidi="fa-IR"/>
        </w:rPr>
        <w:t xml:space="preserve">فی الموقف حلة یحبر بها المقنع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مرسلا عن أبی عبد الله علیه السلام مثله الا ان</w:t>
      </w:r>
    </w:p>
    <w:p>
      <w:pPr>
        <w:pStyle w:val="BookText"/>
        <w:rPr/>
      </w:pPr>
      <w:r>
        <w:rPr>
          <w:rFonts w:ascii="IRNazanin" w:hAnsi="IRNazanin" w:eastAsia="IRNazanin"/>
          <w:color w:val="111111"/>
          <w:sz w:val="28"/>
          <w:sz w:val="28"/>
          <w:szCs w:val="28"/>
          <w:rtl w:val="true"/>
          <w:lang w:bidi="fa-IR"/>
        </w:rPr>
        <w:t xml:space="preserve">فیه یحر بها ک </w:t>
      </w: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المفید فی الإختصاص مرسلا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4673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الشهید الثانی فی مسکن الفؤاد عن انس قال قال</w:t>
      </w:r>
    </w:p>
    <w:p>
      <w:pPr>
        <w:pStyle w:val="BookText"/>
        <w:rPr/>
      </w:pPr>
      <w:r>
        <w:rPr>
          <w:rFonts w:ascii="IRNazanin" w:hAnsi="IRNazanin" w:eastAsia="IRNazanin"/>
          <w:color w:val="111111"/>
          <w:sz w:val="28"/>
          <w:sz w:val="28"/>
          <w:szCs w:val="28"/>
          <w:rtl w:val="true"/>
          <w:lang w:bidi="fa-IR"/>
        </w:rPr>
        <w:t>رسول الله صلی الله علیه وآله من عزی اخاه المؤمن من مصیبة کساه الله عز وجل حلة خضراء</w:t>
      </w:r>
    </w:p>
    <w:p>
      <w:pPr>
        <w:pStyle w:val="BookText"/>
        <w:rPr/>
      </w:pPr>
      <w:r>
        <w:rPr>
          <w:rFonts w:ascii="IRNazanin" w:hAnsi="IRNazanin" w:eastAsia="IRNazanin"/>
          <w:color w:val="111111"/>
          <w:sz w:val="28"/>
          <w:sz w:val="28"/>
          <w:szCs w:val="28"/>
          <w:rtl w:val="true"/>
          <w:lang w:bidi="fa-IR"/>
        </w:rPr>
        <w:t>یحبر بها یوم القیمة قیل یا رسول الله ما یحبر بها قال یغبط بها</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4674</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w:t>
      </w: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داود علیه السلام قال إلهی ما جزاء من یعزی</w:t>
      </w:r>
    </w:p>
    <w:p>
      <w:pPr>
        <w:pStyle w:val="BookText"/>
        <w:rPr/>
      </w:pPr>
      <w:r>
        <w:rPr>
          <w:rFonts w:ascii="IRNazanin" w:hAnsi="IRNazanin" w:eastAsia="IRNazanin"/>
          <w:color w:val="111111"/>
          <w:sz w:val="28"/>
          <w:sz w:val="28"/>
          <w:szCs w:val="28"/>
          <w:rtl w:val="true"/>
          <w:lang w:bidi="fa-IR"/>
        </w:rPr>
        <w:t>الحزین علی المصاب ابتغاء مرضاتک قال جزائه ان اکسوه رداء من أردیة الایمان</w:t>
      </w:r>
    </w:p>
    <w:p>
      <w:pPr>
        <w:pStyle w:val="BookText"/>
        <w:rPr/>
      </w:pPr>
      <w:r>
        <w:rPr>
          <w:rFonts w:ascii="IRNazanin" w:hAnsi="IRNazanin" w:eastAsia="IRNazanin"/>
          <w:color w:val="111111"/>
          <w:sz w:val="28"/>
          <w:sz w:val="28"/>
          <w:szCs w:val="28"/>
          <w:rtl w:val="true"/>
          <w:lang w:bidi="fa-IR"/>
        </w:rPr>
        <w:t>استره به من النار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4675</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w:t>
      </w: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إبراهیم علیه السلام سئل ربه فقال ای رب</w:t>
      </w:r>
    </w:p>
    <w:p>
      <w:pPr>
        <w:pStyle w:val="BookText"/>
        <w:rPr/>
      </w:pPr>
      <w:r>
        <w:rPr>
          <w:rFonts w:ascii="IRNazanin" w:hAnsi="IRNazanin" w:eastAsia="IRNazanin"/>
          <w:color w:val="111111"/>
          <w:sz w:val="28"/>
          <w:sz w:val="28"/>
          <w:szCs w:val="28"/>
          <w:rtl w:val="true"/>
          <w:lang w:bidi="fa-IR"/>
        </w:rPr>
        <w:t>ما جزاء من بل الدمع وجهه من خشیتک قال صلاتی ورضوانی قال فما جزاء</w:t>
      </w:r>
    </w:p>
    <w:p>
      <w:pPr>
        <w:pStyle w:val="BookText"/>
        <w:rPr/>
      </w:pPr>
      <w:r>
        <w:rPr>
          <w:rFonts w:ascii="IRNazanin" w:hAnsi="IRNazanin" w:eastAsia="IRNazanin"/>
          <w:color w:val="111111"/>
          <w:sz w:val="28"/>
          <w:sz w:val="28"/>
          <w:szCs w:val="28"/>
          <w:rtl w:val="true"/>
          <w:lang w:bidi="fa-IR"/>
        </w:rPr>
        <w:t>من یصبر الحزین ابتغاء وجهک قال اکسوه ثیابا من الایمان یتبوأ بها الجنة ویتقی</w:t>
      </w:r>
    </w:p>
    <w:p>
      <w:pPr>
        <w:pStyle w:val="BookText"/>
        <w:rPr/>
      </w:pPr>
      <w:r>
        <w:rPr>
          <w:rFonts w:ascii="IRNazanin" w:hAnsi="IRNazanin" w:eastAsia="IRNazanin"/>
          <w:color w:val="111111"/>
          <w:sz w:val="28"/>
          <w:sz w:val="28"/>
          <w:szCs w:val="28"/>
          <w:rtl w:val="true"/>
          <w:lang w:bidi="fa-IR"/>
        </w:rPr>
        <w:t>بها النار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4676</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 هریرة قال قال رسول الله صلی الله علیه وآله</w:t>
      </w:r>
    </w:p>
    <w:p>
      <w:pPr>
        <w:pStyle w:val="BookText"/>
        <w:rPr/>
      </w:pPr>
      <w:r>
        <w:rPr>
          <w:rFonts w:ascii="IRNazanin" w:hAnsi="IRNazanin" w:eastAsia="IRNazanin"/>
          <w:color w:val="111111"/>
          <w:sz w:val="28"/>
          <w:sz w:val="28"/>
          <w:szCs w:val="28"/>
          <w:rtl w:val="true"/>
          <w:lang w:bidi="fa-IR"/>
        </w:rPr>
        <w:t>من عزی ثکلی کسی بردا من الجنة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4677</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عبد الله ابن أبی بکر ابن محمد بن عمرة بن حزم</w:t>
      </w:r>
    </w:p>
    <w:p>
      <w:pPr>
        <w:pStyle w:val="BookText"/>
        <w:rPr/>
      </w:pPr>
      <w:r>
        <w:rPr>
          <w:rFonts w:ascii="IRNazanin" w:hAnsi="IRNazanin" w:eastAsia="IRNazanin"/>
          <w:color w:val="111111"/>
          <w:sz w:val="28"/>
          <w:sz w:val="28"/>
          <w:szCs w:val="28"/>
          <w:rtl w:val="true"/>
          <w:lang w:bidi="fa-IR"/>
        </w:rPr>
        <w:t>عن أبیه عن جده رض انه سمع رسول الله صلی الله علیه وآله وهو یقول من عزی</w:t>
      </w:r>
    </w:p>
    <w:p>
      <w:pPr>
        <w:pStyle w:val="BookText"/>
        <w:rPr/>
      </w:pPr>
      <w:r>
        <w:rPr>
          <w:rFonts w:ascii="IRNazanin" w:hAnsi="IRNazanin" w:eastAsia="IRNazanin"/>
          <w:color w:val="111111"/>
          <w:sz w:val="28"/>
          <w:sz w:val="28"/>
          <w:szCs w:val="28"/>
          <w:rtl w:val="true"/>
          <w:lang w:bidi="fa-IR"/>
        </w:rPr>
        <w:t>اخاه المؤمن من مصیبة کساه الله عز وجل من حلل الکرام یوم القیامة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4678</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الشریف الزاهد محمد بن علی الحسینی فی کتاب التعازی</w:t>
      </w:r>
    </w:p>
    <w:p>
      <w:pPr>
        <w:pStyle w:val="BookText"/>
        <w:rPr/>
      </w:pPr>
      <w:r>
        <w:rPr>
          <w:rFonts w:ascii="IRNazanin" w:hAnsi="IRNazanin" w:eastAsia="IRNazanin"/>
          <w:color w:val="111111"/>
          <w:sz w:val="28"/>
          <w:sz w:val="28"/>
          <w:szCs w:val="28"/>
          <w:rtl w:val="true"/>
          <w:lang w:bidi="fa-IR"/>
        </w:rPr>
        <w:t>بإسناده عن عیسی ابن عبد الله عن أبیه عن جده عن علی علیه السلام قال قال</w:t>
      </w:r>
    </w:p>
    <w:p>
      <w:pPr>
        <w:pStyle w:val="BookText"/>
        <w:rPr/>
      </w:pPr>
      <w:r>
        <w:rPr>
          <w:rFonts w:ascii="IRNazanin" w:hAnsi="IRNazanin" w:eastAsia="IRNazanin"/>
          <w:color w:val="111111"/>
          <w:sz w:val="28"/>
          <w:sz w:val="28"/>
          <w:szCs w:val="28"/>
          <w:rtl w:val="true"/>
          <w:lang w:bidi="fa-IR"/>
        </w:rPr>
        <w:t>رسول الله صلی الله علیه وآله ما من مسلم یعزی اخاه المسلم الا کساه الله من</w:t>
      </w:r>
    </w:p>
    <w:p>
      <w:pPr>
        <w:pStyle w:val="BookText"/>
        <w:rPr/>
      </w:pPr>
      <w:r>
        <w:rPr>
          <w:rFonts w:ascii="IRNazanin" w:hAnsi="IRNazanin" w:eastAsia="IRNazanin"/>
          <w:color w:val="111111"/>
          <w:sz w:val="28"/>
          <w:sz w:val="28"/>
          <w:szCs w:val="28"/>
          <w:rtl w:val="true"/>
          <w:lang w:bidi="fa-IR"/>
        </w:rPr>
        <w:t>حلل الکرامة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4679</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الشهید الثانی فی مسکن الفؤاد عن ابن مسعود عن</w:t>
      </w:r>
    </w:p>
    <w:p>
      <w:pPr>
        <w:pStyle w:val="BookText"/>
        <w:rPr/>
      </w:pPr>
      <w:r>
        <w:rPr>
          <w:rFonts w:ascii="IRNazanin" w:hAnsi="IRNazanin" w:eastAsia="IRNazanin"/>
          <w:color w:val="111111"/>
          <w:sz w:val="28"/>
          <w:sz w:val="28"/>
          <w:szCs w:val="28"/>
          <w:rtl w:val="true"/>
          <w:lang w:bidi="fa-IR"/>
        </w:rPr>
        <w:t>النبی صلی الله علیه وآله من عزی مصابا کان له مثل اجره من غیر أن ینقصه الله من</w:t>
      </w:r>
    </w:p>
    <w:p>
      <w:pPr>
        <w:pStyle w:val="BookText"/>
        <w:rPr/>
      </w:pPr>
      <w:r>
        <w:rPr>
          <w:rFonts w:ascii="IRNazanin" w:hAnsi="IRNazanin" w:eastAsia="IRNazanin"/>
          <w:color w:val="111111"/>
          <w:sz w:val="28"/>
          <w:sz w:val="28"/>
          <w:szCs w:val="28"/>
          <w:rtl w:val="true"/>
          <w:lang w:bidi="fa-IR"/>
        </w:rPr>
        <w:t>اجره شیئا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4680</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جابر أیضا رفعه من عزی حزینا البسه عز وجل من لباس</w:t>
      </w:r>
    </w:p>
    <w:p>
      <w:pPr>
        <w:pStyle w:val="BookText"/>
        <w:rPr/>
      </w:pPr>
      <w:r>
        <w:rPr>
          <w:rFonts w:ascii="IRNazanin" w:hAnsi="IRNazanin" w:eastAsia="IRNazanin"/>
          <w:color w:val="111111"/>
          <w:sz w:val="28"/>
          <w:sz w:val="28"/>
          <w:szCs w:val="28"/>
          <w:rtl w:val="true"/>
          <w:lang w:bidi="fa-IR"/>
        </w:rPr>
        <w:t>التقوی وصلی الله عز وجل علی روحه فی الأرواح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4681</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وسئل </w:t>
      </w: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النبی صلی الله علیه وآله عن التصافح فی التعزیة فقال هو سکن</w:t>
      </w:r>
    </w:p>
    <w:p>
      <w:pPr>
        <w:pStyle w:val="BookText"/>
        <w:rPr/>
      </w:pPr>
      <w:r>
        <w:rPr>
          <w:rFonts w:ascii="IRNazanin" w:hAnsi="IRNazanin" w:eastAsia="IRNazanin"/>
          <w:color w:val="111111"/>
          <w:sz w:val="28"/>
          <w:sz w:val="28"/>
          <w:szCs w:val="28"/>
          <w:rtl w:val="true"/>
          <w:lang w:bidi="fa-IR"/>
        </w:rPr>
        <w:t>للمؤمن ومن عزی مصابا فله مثل اجره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4682</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 بن محمد بن خالد عن أبیه</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وهب ثواب الاعمال </w:t>
      </w:r>
      <w:r>
        <w:rPr>
          <w:rFonts w:eastAsia="IRNazanin" w:cs="IRNazanin"/>
          <w:color w:val="111111"/>
          <w:sz w:val="28"/>
          <w:szCs w:val="28"/>
          <w:lang w:bidi="fa-IR"/>
        </w:rPr>
        <w:t>192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محمد بن موسی بن المتوکل قال حدثنی</w:t>
      </w:r>
    </w:p>
    <w:p>
      <w:pPr>
        <w:pStyle w:val="BookText"/>
        <w:rPr/>
      </w:pPr>
      <w:r>
        <w:rPr>
          <w:rFonts w:ascii="IRNazanin" w:hAnsi="IRNazanin" w:eastAsia="IRNazanin"/>
          <w:color w:val="111111"/>
          <w:sz w:val="28"/>
          <w:sz w:val="28"/>
          <w:szCs w:val="28"/>
          <w:rtl w:val="true"/>
          <w:lang w:bidi="fa-IR"/>
        </w:rPr>
        <w:t xml:space="preserve">سعد بن عبد الله عن أحمد بن أبی عبد الله البرقی عن أبیه عن وهب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وهب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أبی عبد الله علیه السلام </w:t>
      </w:r>
      <w:r>
        <w:rPr>
          <w:rStyle w:val="FootnoteAnchor"/>
          <w:rtl w:val="true"/>
        </w:rPr>
        <w:footnoteReference w:id="991"/>
      </w:r>
      <w:r>
        <w:rPr>
          <w:rFonts w:ascii="IRNazanin" w:hAnsi="IRNazanin" w:eastAsia="IRNazanin"/>
          <w:color w:val="111111"/>
          <w:sz w:val="28"/>
          <w:sz w:val="28"/>
          <w:szCs w:val="28"/>
          <w:rtl w:val="true"/>
          <w:lang w:bidi="fa-IR"/>
        </w:rPr>
        <w:t>قال قال رسول الله صلی الله علیه وآله من عزی مصابا کان له مثل اجره</w:t>
      </w:r>
    </w:p>
    <w:p>
      <w:pPr>
        <w:pStyle w:val="BookText"/>
        <w:rPr/>
      </w:pPr>
      <w:r>
        <w:rPr>
          <w:rFonts w:ascii="IRNazanin" w:hAnsi="IRNazanin" w:eastAsia="IRNazanin"/>
          <w:color w:val="111111"/>
          <w:sz w:val="28"/>
          <w:sz w:val="28"/>
          <w:szCs w:val="28"/>
          <w:rtl w:val="true"/>
          <w:lang w:bidi="fa-IR"/>
        </w:rPr>
        <w:t xml:space="preserve">من غیر أن ینقص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ینتقص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اجر المصاب شئ </w:t>
      </w:r>
      <w:r>
        <w:rPr>
          <w:rStyle w:val="FootnoteAnchor"/>
          <w:rtl w:val="true"/>
        </w:rPr>
        <w:footnoteReference w:id="992"/>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السندی بن</w:t>
      </w:r>
    </w:p>
    <w:p>
      <w:pPr>
        <w:pStyle w:val="BookText"/>
        <w:rPr/>
      </w:pPr>
      <w:r>
        <w:rPr>
          <w:rFonts w:ascii="IRNazanin" w:hAnsi="IRNazanin" w:eastAsia="IRNazanin"/>
          <w:color w:val="111111"/>
          <w:sz w:val="28"/>
          <w:sz w:val="28"/>
          <w:szCs w:val="28"/>
          <w:rtl w:val="true"/>
          <w:lang w:bidi="fa-IR"/>
        </w:rPr>
        <w:t>محمد قال حدثنی أبو البختری عن جعفر عن أبیه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4683</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عن ابن سنان عن أبی</w:t>
      </w:r>
    </w:p>
    <w:p>
      <w:pPr>
        <w:pStyle w:val="BookText"/>
        <w:rPr/>
      </w:pPr>
      <w:r>
        <w:rPr>
          <w:rFonts w:ascii="IRNazanin" w:hAnsi="IRNazanin" w:eastAsia="IRNazanin"/>
          <w:color w:val="111111"/>
          <w:sz w:val="28"/>
          <w:sz w:val="28"/>
          <w:szCs w:val="28"/>
          <w:rtl w:val="true"/>
          <w:lang w:bidi="fa-IR"/>
        </w:rPr>
        <w:t xml:space="preserve">الجارود ثواب الاعمال </w:t>
      </w:r>
      <w:r>
        <w:rPr>
          <w:rFonts w:eastAsia="IRNazanin" w:cs="IRNazanin"/>
          <w:color w:val="111111"/>
          <w:sz w:val="28"/>
          <w:szCs w:val="28"/>
          <w:lang w:bidi="fa-IR"/>
        </w:rPr>
        <w:t>187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محمد بن الحسن قال حدثنی محمد بن الحسن</w:t>
      </w:r>
    </w:p>
    <w:p>
      <w:pPr>
        <w:pStyle w:val="BookText"/>
        <w:rPr/>
      </w:pPr>
      <w:r>
        <w:rPr>
          <w:rFonts w:ascii="IRNazanin" w:hAnsi="IRNazanin" w:eastAsia="IRNazanin"/>
          <w:color w:val="111111"/>
          <w:sz w:val="28"/>
          <w:sz w:val="28"/>
          <w:szCs w:val="28"/>
          <w:rtl w:val="true"/>
          <w:lang w:bidi="fa-IR"/>
        </w:rPr>
        <w:t>الصفار عن أحمد ابن محمد بن عیسی عن محمد بن سنان عن أبی الجارود عن أبی</w:t>
      </w:r>
    </w:p>
    <w:p>
      <w:pPr>
        <w:pStyle w:val="BookText"/>
        <w:rPr/>
      </w:pPr>
      <w:r>
        <w:rPr>
          <w:rFonts w:ascii="IRNazanin" w:hAnsi="IRNazanin" w:eastAsia="IRNazanin"/>
          <w:color w:val="111111"/>
          <w:sz w:val="28"/>
          <w:sz w:val="28"/>
          <w:szCs w:val="28"/>
          <w:rtl w:val="true"/>
          <w:lang w:bidi="fa-IR"/>
        </w:rPr>
        <w:t xml:space="preserve">جعفر علیه السلام قال کان فیما ناجی به موسی علیه السلام ربه قال یا رب ما </w:t>
      </w:r>
      <w:r>
        <w:rPr>
          <w:rStyle w:val="FootnoteAnchor"/>
          <w:rtl w:val="true"/>
        </w:rPr>
        <w:footnoteReference w:id="993"/>
      </w:r>
      <w:r>
        <w:rPr>
          <w:rFonts w:ascii="IRNazanin" w:hAnsi="IRNazanin" w:eastAsia="IRNazanin"/>
          <w:color w:val="111111"/>
          <w:sz w:val="28"/>
          <w:sz w:val="28"/>
          <w:szCs w:val="28"/>
          <w:rtl w:val="true"/>
          <w:lang w:bidi="fa-IR"/>
        </w:rPr>
        <w:t>لمن عزی الثکلی</w:t>
      </w:r>
    </w:p>
    <w:p>
      <w:pPr>
        <w:pStyle w:val="BookText"/>
        <w:rPr/>
      </w:pPr>
      <w:r>
        <w:rPr>
          <w:rFonts w:ascii="IRNazanin" w:hAnsi="IRNazanin" w:eastAsia="IRNazanin"/>
          <w:color w:val="111111"/>
          <w:sz w:val="28"/>
          <w:sz w:val="28"/>
          <w:szCs w:val="28"/>
          <w:rtl w:val="true"/>
          <w:lang w:bidi="fa-IR"/>
        </w:rPr>
        <w:t>قال أظله فی ظلی یوم لا ظل الا ظلی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4684</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علی الأشعری عن محمد بن علی عن علی بن عیسی</w:t>
      </w:r>
    </w:p>
    <w:p>
      <w:pPr>
        <w:pStyle w:val="BookText"/>
        <w:rPr/>
      </w:pPr>
      <w:r>
        <w:rPr>
          <w:rFonts w:ascii="IRNazanin" w:hAnsi="IRNazanin" w:eastAsia="IRNazanin"/>
          <w:color w:val="111111"/>
          <w:sz w:val="28"/>
          <w:sz w:val="28"/>
          <w:szCs w:val="28"/>
          <w:rtl w:val="true"/>
          <w:lang w:bidi="fa-IR"/>
        </w:rPr>
        <w:t>بن عبد الله العمری عن أبیه عن جده عن أبیه قال قال أمیر المؤمنین صلوات الله علیه من</w:t>
      </w:r>
    </w:p>
    <w:p>
      <w:pPr>
        <w:pStyle w:val="BookText"/>
        <w:rPr/>
      </w:pPr>
      <w:r>
        <w:rPr>
          <w:rFonts w:ascii="IRNazanin" w:hAnsi="IRNazanin" w:eastAsia="IRNazanin"/>
          <w:color w:val="111111"/>
          <w:sz w:val="28"/>
          <w:sz w:val="28"/>
          <w:szCs w:val="28"/>
          <w:rtl w:val="true"/>
          <w:lang w:bidi="fa-IR"/>
        </w:rPr>
        <w:t>عزی الثکلی أظله الله فی ظل عرشه یوم لا ظل الا ظله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4685</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الشریف الزاهد فی کتاب التعازی بإسناده عن عیسی</w:t>
      </w:r>
    </w:p>
    <w:p>
      <w:pPr>
        <w:pStyle w:val="BookText"/>
        <w:rPr/>
      </w:pPr>
      <w:r>
        <w:rPr>
          <w:rFonts w:ascii="IRNazanin" w:hAnsi="IRNazanin" w:eastAsia="IRNazanin"/>
          <w:color w:val="111111"/>
          <w:sz w:val="28"/>
          <w:sz w:val="28"/>
          <w:szCs w:val="28"/>
          <w:rtl w:val="true"/>
          <w:lang w:bidi="fa-IR"/>
        </w:rPr>
        <w:t xml:space="preserve">بن عبد الله عن أبیه عن جده عن علی علیه السلام مثله وزاد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عیسی وسمعت</w:t>
      </w:r>
    </w:p>
    <w:p>
      <w:pPr>
        <w:pStyle w:val="BookText"/>
        <w:rPr/>
      </w:pPr>
      <w:r>
        <w:rPr>
          <w:rFonts w:ascii="IRNazanin" w:hAnsi="IRNazanin" w:eastAsia="IRNazanin"/>
          <w:color w:val="111111"/>
          <w:sz w:val="28"/>
          <w:sz w:val="28"/>
          <w:szCs w:val="28"/>
          <w:rtl w:val="true"/>
          <w:lang w:bidi="fa-IR"/>
        </w:rPr>
        <w:t>أبی یقول قال إبراهیم خلیل الرحمن یا رب من أهلک قال الذین یشهدون الجنائز</w:t>
      </w:r>
    </w:p>
    <w:p>
      <w:pPr>
        <w:pStyle w:val="BookText"/>
        <w:rPr/>
      </w:pPr>
      <w:r>
        <w:rPr>
          <w:rFonts w:ascii="IRNazanin" w:hAnsi="IRNazanin" w:eastAsia="IRNazanin"/>
          <w:color w:val="111111"/>
          <w:sz w:val="28"/>
          <w:sz w:val="28"/>
          <w:szCs w:val="28"/>
          <w:rtl w:val="true"/>
          <w:lang w:bidi="fa-IR"/>
        </w:rPr>
        <w:t>ویعزون الثکلی ویصلون باللیل والناس نیام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4686</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lang w:bidi="fa-IR"/>
        </w:rPr>
        <w:t>191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حمزة بن محمد العلوی عن</w:t>
      </w:r>
    </w:p>
    <w:p>
      <w:pPr>
        <w:pStyle w:val="BookText"/>
        <w:rPr/>
      </w:pPr>
      <w:r>
        <w:rPr>
          <w:rFonts w:ascii="IRNazanin" w:hAnsi="IRNazanin" w:eastAsia="IRNazanin"/>
          <w:color w:val="111111"/>
          <w:sz w:val="28"/>
          <w:sz w:val="28"/>
          <w:szCs w:val="28"/>
          <w:rtl w:val="true"/>
          <w:lang w:bidi="fa-IR"/>
        </w:rPr>
        <w:t>علی بن إبراهیم عن أبیه عن عبد الله بن المغیرة عن السکونی عن جعفر بن محمد</w:t>
      </w:r>
    </w:p>
    <w:p>
      <w:pPr>
        <w:pStyle w:val="BookText"/>
        <w:rPr/>
      </w:pPr>
      <w:r>
        <w:rPr>
          <w:rFonts w:ascii="IRNazanin" w:hAnsi="IRNazanin" w:eastAsia="IRNazanin"/>
          <w:color w:val="111111"/>
          <w:sz w:val="28"/>
          <w:sz w:val="28"/>
          <w:szCs w:val="28"/>
          <w:rtl w:val="true"/>
          <w:lang w:bidi="fa-IR"/>
        </w:rPr>
        <w:t xml:space="preserve">الصادق عن آبائه علیهم السلام قال فقیه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الهدایة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رسول الله صلی الله علیه وآله التعزیة</w:t>
      </w:r>
    </w:p>
    <w:p>
      <w:pPr>
        <w:pStyle w:val="BookText"/>
        <w:rPr/>
      </w:pPr>
      <w:r>
        <w:rPr>
          <w:rFonts w:ascii="IRNazanin" w:hAnsi="IRNazanin" w:eastAsia="IRNazanin"/>
          <w:color w:val="111111"/>
          <w:sz w:val="28"/>
          <w:sz w:val="28"/>
          <w:szCs w:val="28"/>
          <w:rtl w:val="true"/>
          <w:lang w:bidi="fa-IR"/>
        </w:rPr>
        <w:t xml:space="preserve">تورث الجنة ک </w:t>
      </w: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دعوات الراوندی عن النبی صلی الله علیه وآله مثله ک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الشیخ المفید فی الإختصاص عن علی علیه السلام مثله</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4687</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الشهید الثانی فی مسکن الفؤاد عن عمرو بن شعیب</w:t>
      </w:r>
      <w:bookmarkStart w:id="538" w:name="pg12405_123648"/>
    </w:p>
    <w:p>
      <w:pPr>
        <w:pStyle w:val="BookText"/>
        <w:rPr/>
      </w:pPr>
      <w:bookmarkEnd w:id="538"/>
      <w:r>
        <w:rPr>
          <w:rFonts w:ascii="IRNazanin" w:hAnsi="IRNazanin" w:eastAsia="IRNazanin"/>
          <w:color w:val="111111"/>
          <w:sz w:val="28"/>
          <w:sz w:val="28"/>
          <w:szCs w:val="28"/>
          <w:rtl w:val="true"/>
          <w:lang w:bidi="fa-IR"/>
        </w:rPr>
        <w:t>عن أبیه عن جده ان رسول الله صلی الله علیه وآله قال أتدرون حق الجار قالوا لا قال إن استغاثک</w:t>
      </w:r>
    </w:p>
    <w:p>
      <w:pPr>
        <w:pStyle w:val="BookText"/>
        <w:rPr/>
      </w:pPr>
      <w:r>
        <w:rPr>
          <w:rFonts w:ascii="IRNazanin" w:hAnsi="IRNazanin" w:eastAsia="IRNazanin"/>
          <w:color w:val="111111"/>
          <w:sz w:val="28"/>
          <w:sz w:val="28"/>
          <w:szCs w:val="28"/>
          <w:rtl w:val="true"/>
          <w:lang w:bidi="fa-IR"/>
        </w:rPr>
        <w:t>أغثه إلی أن قال صلی الله علیه وآله وان اصابته مصیبة عزیته الخبر</w:t>
      </w:r>
    </w:p>
    <w:p>
      <w:pPr>
        <w:pStyle w:val="BookText"/>
        <w:rPr/>
      </w:pPr>
      <w:r>
        <w:rPr>
          <w:rFonts w:eastAsia="IRNazanin" w:cs="IRNazanin"/>
          <w:color w:val="111111"/>
          <w:sz w:val="28"/>
          <w:szCs w:val="28"/>
          <w:lang w:bidi="fa-IR"/>
        </w:rPr>
        <w:t>4688</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الصادق علیه السلام لیس لکم </w:t>
      </w:r>
      <w:r>
        <w:rPr>
          <w:rStyle w:val="FootnoteAnchor"/>
          <w:rtl w:val="true"/>
        </w:rPr>
        <w:footnoteReference w:id="994"/>
      </w:r>
      <w:r>
        <w:rPr>
          <w:rFonts w:ascii="IRNazanin" w:hAnsi="IRNazanin" w:eastAsia="IRNazanin"/>
          <w:color w:val="111111"/>
          <w:sz w:val="28"/>
          <w:sz w:val="28"/>
          <w:szCs w:val="28"/>
          <w:rtl w:val="true"/>
          <w:lang w:bidi="fa-IR"/>
        </w:rPr>
        <w:t>ان تعزونا</w:t>
      </w:r>
    </w:p>
    <w:p>
      <w:pPr>
        <w:pStyle w:val="BookText"/>
        <w:rPr/>
      </w:pPr>
      <w:r>
        <w:rPr>
          <w:rFonts w:ascii="IRNazanin" w:hAnsi="IRNazanin" w:eastAsia="IRNazanin"/>
          <w:color w:val="111111"/>
          <w:sz w:val="28"/>
          <w:sz w:val="28"/>
          <w:szCs w:val="28"/>
          <w:rtl w:val="true"/>
          <w:lang w:bidi="fa-IR"/>
        </w:rPr>
        <w:t>ولنا ان نعزیکم انما لکم ان تهنونا لأنکم تشارکوننا فی المصیبة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الأصبغ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تشییع الجنازة</w:t>
      </w:r>
    </w:p>
    <w:p>
      <w:pPr>
        <w:pStyle w:val="BookText"/>
        <w:rPr/>
      </w:pPr>
      <w:r>
        <w:rPr>
          <w:rFonts w:ascii="IRNazanin" w:hAnsi="IRNazanin" w:eastAsia="IRNazanin"/>
          <w:color w:val="111111"/>
          <w:sz w:val="28"/>
          <w:sz w:val="28"/>
          <w:szCs w:val="28"/>
          <w:rtl w:val="true"/>
          <w:lang w:bidi="fa-IR"/>
        </w:rPr>
        <w:t xml:space="preserve">للرجال من أبواب الدفن قوله علیه السلام من تبع جنازة 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من</w:t>
      </w:r>
    </w:p>
    <w:p>
      <w:pPr>
        <w:pStyle w:val="BookText"/>
        <w:rPr/>
      </w:pPr>
      <w:r>
        <w:rPr>
          <w:rFonts w:ascii="IRNazanin" w:hAnsi="IRNazanin" w:eastAsia="IRNazanin"/>
          <w:color w:val="111111"/>
          <w:sz w:val="28"/>
          <w:sz w:val="28"/>
          <w:szCs w:val="28"/>
          <w:rtl w:val="true"/>
          <w:lang w:bidi="fa-IR"/>
        </w:rPr>
        <w:t xml:space="preserve">الاجر أربع قراریط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وقیراط للتعزیة وفی روایة ابن علوان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علیه السلام من شهد جنازة کتب له أربع قراریط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وقیراط</w:t>
      </w:r>
    </w:p>
    <w:p>
      <w:pPr>
        <w:pStyle w:val="BookText"/>
        <w:rPr/>
      </w:pPr>
      <w:r>
        <w:rPr>
          <w:rFonts w:ascii="IRNazanin" w:hAnsi="IRNazanin" w:eastAsia="IRNazanin"/>
          <w:color w:val="111111"/>
          <w:sz w:val="28"/>
          <w:sz w:val="28"/>
          <w:szCs w:val="28"/>
          <w:rtl w:val="true"/>
          <w:lang w:bidi="fa-IR"/>
        </w:rPr>
        <w:t>لتعزیة أولیائها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جمیع أحادیث الباب التالی والذی بعده وروایة هشام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اتخاذ الطعام لأهل المصیبة علی نقل المحاسن ما یدل علی ذلک</w:t>
      </w:r>
    </w:p>
    <w:p>
      <w:pPr>
        <w:pStyle w:val="BookText"/>
        <w:rPr/>
      </w:pPr>
      <w:r>
        <w:rPr>
          <w:rFonts w:ascii="IRNazanin" w:hAnsi="IRNazanin" w:eastAsia="IRNazanin"/>
          <w:color w:val="111111"/>
          <w:sz w:val="28"/>
          <w:sz w:val="28"/>
          <w:szCs w:val="28"/>
          <w:rtl w:val="true"/>
          <w:lang w:bidi="fa-IR"/>
        </w:rPr>
        <w:t xml:space="preserve">وفی روایة انس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تأکد استحباب الصبر عند المصیبة قوله</w:t>
      </w:r>
    </w:p>
    <w:p>
      <w:pPr>
        <w:pStyle w:val="BookText"/>
        <w:rPr/>
      </w:pPr>
      <w:r>
        <w:rPr>
          <w:rFonts w:ascii="IRNazanin" w:hAnsi="IRNazanin" w:eastAsia="IRNazanin"/>
          <w:color w:val="111111"/>
          <w:sz w:val="28"/>
          <w:sz w:val="28"/>
          <w:szCs w:val="28"/>
          <w:rtl w:val="true"/>
          <w:lang w:bidi="fa-IR"/>
        </w:rPr>
        <w:t>صلی الله علیه وآله هلا آذنتمونی فقوموا إلی أخینا نعزیه فلما دخل علیه إذا الرجل</w:t>
      </w:r>
    </w:p>
    <w:p>
      <w:pPr>
        <w:pStyle w:val="BookText"/>
        <w:rPr/>
      </w:pPr>
      <w:r>
        <w:rPr>
          <w:rFonts w:ascii="IRNazanin" w:hAnsi="IRNazanin" w:eastAsia="IRNazanin"/>
          <w:color w:val="111111"/>
          <w:sz w:val="28"/>
          <w:sz w:val="28"/>
          <w:szCs w:val="28"/>
          <w:rtl w:val="true"/>
          <w:lang w:bidi="fa-IR"/>
        </w:rPr>
        <w:t>حزین وبه کآبة فعزاه</w:t>
      </w:r>
      <w:r>
        <w:rPr>
          <w:rFonts w:eastAsia="IRNazanin" w:cs="IRNazanin"/>
          <w:color w:val="111111"/>
          <w:sz w:val="28"/>
          <w:szCs w:val="28"/>
          <w:rtl w:val="true"/>
          <w:lang w:bidi="fa-IR"/>
        </w:rPr>
        <w:t>.</w:t>
      </w:r>
    </w:p>
    <w:p>
      <w:pPr>
        <w:pStyle w:val="Heading4"/>
        <w:numPr>
          <w:ilvl w:val="3"/>
          <w:numId w:val="1"/>
        </w:numPr>
        <w:rPr/>
      </w:pPr>
      <w:bookmarkStart w:id="539" w:name="__RefHeading___Toc9751408_417432637"/>
      <w:bookmarkStart w:id="540" w:name="_Toc190"/>
      <w:bookmarkEnd w:id="539"/>
      <w:r>
        <w:rPr>
          <w:rtl w:val="true"/>
        </w:rPr>
        <w:t>(</w:t>
      </w:r>
      <w:r>
        <w:rPr/>
        <w:t>2</w:t>
      </w:r>
      <w:r>
        <w:rPr>
          <w:rtl w:val="true"/>
        </w:rPr>
        <w:t xml:space="preserve">) </w:t>
      </w:r>
      <w:r>
        <w:rPr>
          <w:rtl w:val="true"/>
        </w:rPr>
        <w:t>باب استحباب التعزیة قبل الدفن وبعده</w:t>
      </w:r>
      <w:bookmarkEnd w:id="540"/>
    </w:p>
    <w:p>
      <w:pPr>
        <w:pStyle w:val="BookText"/>
        <w:rPr/>
      </w:pPr>
      <w:r>
        <w:rPr>
          <w:rFonts w:eastAsia="IRNazanin" w:cs="IRNazanin"/>
          <w:color w:val="111111"/>
          <w:sz w:val="28"/>
          <w:szCs w:val="28"/>
          <w:lang w:bidi="fa-IR"/>
        </w:rPr>
        <w:t>4689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إبراهیم عن أبیه عن یب </w:t>
      </w: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 أبی عمیر عن بعض أصحابه عن أبی عبد الله علیه السلام قال التعزیة لأهل المصیبة</w:t>
      </w:r>
    </w:p>
    <w:p>
      <w:pPr>
        <w:pStyle w:val="BookText"/>
        <w:rPr/>
      </w:pPr>
      <w:r>
        <w:rPr>
          <w:rFonts w:ascii="IRNazanin" w:hAnsi="IRNazanin" w:eastAsia="IRNazanin"/>
          <w:color w:val="111111"/>
          <w:sz w:val="28"/>
          <w:sz w:val="28"/>
          <w:szCs w:val="28"/>
          <w:rtl w:val="true"/>
          <w:lang w:bidi="fa-IR"/>
        </w:rPr>
        <w:t>بعد ما یدفن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4690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 بن محمد بن خالد عن أبیه</w:t>
      </w:r>
    </w:p>
    <w:p>
      <w:pPr>
        <w:pStyle w:val="BookText"/>
        <w:rPr/>
      </w:pPr>
      <w:r>
        <w:rPr>
          <w:rFonts w:ascii="IRNazanin" w:hAnsi="IRNazanin" w:eastAsia="IRNazanin"/>
          <w:color w:val="111111"/>
          <w:sz w:val="28"/>
          <w:sz w:val="28"/>
          <w:szCs w:val="28"/>
          <w:rtl w:val="true"/>
          <w:lang w:bidi="fa-IR"/>
        </w:rPr>
        <w:t>عن بعض أصحابه عن أبی عبد الله علیه السلام قال التعزیة الواجبة بعد الدفن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4691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الصادق علیه السلام التعزیة الواجبة بعد الدفن وقال کفاک</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التعزیة بان یراک صاحب المصیبة</w:t>
      </w:r>
      <w:r>
        <w:rPr>
          <w:rFonts w:eastAsia="IRNazanin" w:cs="IRNazanin"/>
          <w:color w:val="111111"/>
          <w:sz w:val="28"/>
          <w:szCs w:val="28"/>
          <w:rtl w:val="true"/>
          <w:lang w:bidi="fa-IR"/>
        </w:rPr>
        <w:t>.</w:t>
      </w:r>
      <w:bookmarkStart w:id="541" w:name="pg12405_123649"/>
    </w:p>
    <w:p>
      <w:pPr>
        <w:pStyle w:val="BookText"/>
        <w:rPr/>
      </w:pPr>
      <w:bookmarkEnd w:id="541"/>
      <w:r>
        <w:rPr>
          <w:rFonts w:eastAsia="IRNazanin" w:cs="IRNazanin"/>
          <w:color w:val="111111"/>
          <w:sz w:val="28"/>
          <w:szCs w:val="28"/>
          <w:lang w:bidi="fa-IR"/>
        </w:rPr>
        <w:t>4692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217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الحسین بن عبید الله عن عدة من أصحابنا عن</w:t>
      </w:r>
    </w:p>
    <w:p>
      <w:pPr>
        <w:pStyle w:val="BookText"/>
        <w:rPr/>
      </w:pPr>
      <w:r>
        <w:rPr>
          <w:rFonts w:ascii="IRNazanin" w:hAnsi="IRNazanin" w:eastAsia="IRNazanin"/>
          <w:color w:val="111111"/>
          <w:sz w:val="28"/>
          <w:sz w:val="28"/>
          <w:szCs w:val="28"/>
          <w:rtl w:val="true"/>
          <w:lang w:bidi="fa-IR"/>
        </w:rPr>
        <w:t xml:space="preserve">محمد بن یعقوب عن یب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أبیه ومحمد بن</w:t>
      </w:r>
    </w:p>
    <w:p>
      <w:pPr>
        <w:pStyle w:val="BookText"/>
        <w:rPr/>
      </w:pPr>
      <w:r>
        <w:rPr>
          <w:rFonts w:ascii="IRNazanin" w:hAnsi="IRNazanin" w:eastAsia="IRNazanin"/>
          <w:color w:val="111111"/>
          <w:sz w:val="28"/>
          <w:sz w:val="28"/>
          <w:szCs w:val="28"/>
          <w:rtl w:val="true"/>
          <w:lang w:bidi="fa-IR"/>
        </w:rPr>
        <w:t xml:space="preserve">إسماعیل عن الفضل بن شاذان جمیعا عن ابن أبی عمی عن فقیه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هشام </w:t>
      </w:r>
      <w:r>
        <w:rPr>
          <w:rStyle w:val="FootnoteAnchor"/>
          <w:rtl w:val="true"/>
        </w:rPr>
        <w:footnoteReference w:id="995"/>
      </w:r>
    </w:p>
    <w:p>
      <w:pPr>
        <w:pStyle w:val="BookText"/>
        <w:rPr/>
      </w:pPr>
      <w:r>
        <w:rPr>
          <w:rFonts w:ascii="IRNazanin" w:hAnsi="IRNazanin" w:eastAsia="IRNazanin"/>
          <w:color w:val="111111"/>
          <w:sz w:val="28"/>
          <w:sz w:val="28"/>
          <w:szCs w:val="28"/>
          <w:rtl w:val="true"/>
          <w:lang w:bidi="fa-IR"/>
        </w:rPr>
        <w:t xml:space="preserve">ابن الحکم قال رأیت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یب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علیهما السلام یعزی قبل</w:t>
      </w:r>
    </w:p>
    <w:p>
      <w:pPr>
        <w:pStyle w:val="BookText"/>
        <w:rPr/>
      </w:pPr>
      <w:r>
        <w:rPr>
          <w:rFonts w:ascii="IRNazanin" w:hAnsi="IRNazanin" w:eastAsia="IRNazanin"/>
          <w:color w:val="111111"/>
          <w:sz w:val="28"/>
          <w:sz w:val="28"/>
          <w:szCs w:val="28"/>
          <w:rtl w:val="true"/>
          <w:lang w:bidi="fa-IR"/>
        </w:rPr>
        <w:t>الدفن وبعده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4693</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طاووس ره فی فلاح السائل روی غیاث بن إبراهیم فی کتابه بإسناده عن مولانا علی علیه السلام أنه قال التعزیة مرة واحدة قبل أن یدفن</w:t>
      </w:r>
    </w:p>
    <w:p>
      <w:pPr>
        <w:pStyle w:val="BookText"/>
        <w:rPr/>
      </w:pPr>
      <w:r>
        <w:rPr>
          <w:rFonts w:ascii="IRNazanin" w:hAnsi="IRNazanin" w:eastAsia="IRNazanin"/>
          <w:color w:val="111111"/>
          <w:sz w:val="28"/>
          <w:sz w:val="28"/>
          <w:szCs w:val="28"/>
          <w:rtl w:val="true"/>
          <w:lang w:bidi="fa-IR"/>
        </w:rPr>
        <w:t>وبعد ما یدفن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4694</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عدة من أصحابنا عن یب </w:t>
      </w: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سهل بن زیاد عن محمد</w:t>
      </w:r>
    </w:p>
    <w:p>
      <w:pPr>
        <w:pStyle w:val="BookText"/>
        <w:rPr/>
      </w:pPr>
      <w:r>
        <w:rPr>
          <w:rFonts w:ascii="IRNazanin" w:hAnsi="IRNazanin" w:eastAsia="IRNazanin"/>
          <w:color w:val="111111"/>
          <w:sz w:val="28"/>
          <w:sz w:val="28"/>
          <w:szCs w:val="28"/>
          <w:rtl w:val="true"/>
          <w:lang w:bidi="fa-IR"/>
        </w:rPr>
        <w:t>بن إسماعیل عن محمد بن عذافر عن إسحاق بن عمار عن أبی عبد الله علیه السلام قال لیس</w:t>
      </w:r>
    </w:p>
    <w:p>
      <w:pPr>
        <w:pStyle w:val="BookText"/>
        <w:rPr/>
      </w:pPr>
      <w:r>
        <w:rPr>
          <w:rFonts w:ascii="IRNazanin" w:hAnsi="IRNazanin" w:eastAsia="IRNazanin"/>
          <w:color w:val="111111"/>
          <w:sz w:val="28"/>
          <w:sz w:val="28"/>
          <w:szCs w:val="28"/>
          <w:rtl w:val="true"/>
          <w:lang w:bidi="fa-IR"/>
        </w:rPr>
        <w:t xml:space="preserve">التعزیة الا عند القبر ثم ینصرفون لا یحدث </w:t>
      </w:r>
      <w:r>
        <w:rPr>
          <w:rStyle w:val="FootnoteAnchor"/>
          <w:rtl w:val="true"/>
        </w:rPr>
        <w:footnoteReference w:id="996"/>
      </w:r>
      <w:r>
        <w:rPr>
          <w:rFonts w:ascii="IRNazanin" w:hAnsi="IRNazanin" w:eastAsia="IRNazanin"/>
          <w:color w:val="111111"/>
          <w:sz w:val="28"/>
          <w:sz w:val="28"/>
          <w:szCs w:val="28"/>
          <w:rtl w:val="true"/>
          <w:lang w:bidi="fa-IR"/>
        </w:rPr>
        <w:t>فی المیت حدث فیسمعون الصوت</w:t>
      </w:r>
    </w:p>
    <w:p>
      <w:pPr>
        <w:pStyle w:val="BookText"/>
        <w:rPr/>
      </w:pP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علی الأشعری عن محمد بن عبد الجبار عن الحجال عن إسحاق بن عمار</w:t>
      </w:r>
    </w:p>
    <w:p>
      <w:pPr>
        <w:pStyle w:val="BookText"/>
        <w:rPr/>
      </w:pPr>
      <w:r>
        <w:rPr>
          <w:rFonts w:ascii="IRNazanin" w:hAnsi="IRNazanin" w:eastAsia="IRNazanin"/>
          <w:color w:val="111111"/>
          <w:sz w:val="28"/>
          <w:sz w:val="28"/>
          <w:szCs w:val="28"/>
          <w:rtl w:val="true"/>
          <w:lang w:bidi="fa-IR"/>
        </w:rPr>
        <w:t>قال لیس العزیة وذکر مثله</w:t>
      </w:r>
      <w:r>
        <w:rPr>
          <w:rFonts w:eastAsia="IRNazanin" w:cs="IRNazanin"/>
          <w:color w:val="111111"/>
          <w:sz w:val="28"/>
          <w:szCs w:val="28"/>
          <w:rtl w:val="true"/>
          <w:lang w:bidi="fa-IR"/>
        </w:rPr>
        <w:t>.</w:t>
      </w:r>
    </w:p>
    <w:p>
      <w:pPr>
        <w:pStyle w:val="Heading4"/>
        <w:numPr>
          <w:ilvl w:val="3"/>
          <w:numId w:val="1"/>
        </w:numPr>
        <w:rPr/>
      </w:pPr>
      <w:bookmarkStart w:id="542" w:name="__RefHeading___Toc9751410_417432637"/>
      <w:bookmarkStart w:id="543" w:name="_Toc191"/>
      <w:bookmarkEnd w:id="542"/>
      <w:r>
        <w:rPr>
          <w:rtl w:val="true"/>
        </w:rPr>
        <w:t>(</w:t>
      </w:r>
      <w:r>
        <w:rPr/>
        <w:t>3</w:t>
      </w:r>
      <w:r>
        <w:rPr>
          <w:rtl w:val="true"/>
        </w:rPr>
        <w:t xml:space="preserve">) </w:t>
      </w:r>
      <w:r>
        <w:rPr>
          <w:rtl w:val="true"/>
        </w:rPr>
        <w:t>باب کیفیة التعزیة واستحباب الدعاء لأهل المصیبة والمصافحة معهم</w:t>
      </w:r>
      <w:bookmarkEnd w:id="543"/>
    </w:p>
    <w:p>
      <w:pPr>
        <w:pStyle w:val="BookText"/>
        <w:rPr/>
      </w:pPr>
      <w:r>
        <w:rPr>
          <w:rFonts w:eastAsia="IRNazanin" w:cs="IRNazanin"/>
          <w:color w:val="111111"/>
          <w:sz w:val="28"/>
          <w:szCs w:val="28"/>
          <w:lang w:bidi="fa-IR"/>
        </w:rPr>
        <w:t>4695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مسکن الفؤاد </w:t>
      </w: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علی علیه السلام قال کان رسول الله صلی الله علیه وآله إذا عزی قال</w:t>
      </w:r>
    </w:p>
    <w:p>
      <w:pPr>
        <w:pStyle w:val="BookText"/>
        <w:rPr/>
      </w:pPr>
      <w:r>
        <w:rPr>
          <w:rFonts w:ascii="IRNazanin" w:hAnsi="IRNazanin" w:eastAsia="IRNazanin"/>
          <w:color w:val="111111"/>
          <w:sz w:val="28"/>
          <w:sz w:val="28"/>
          <w:szCs w:val="28"/>
          <w:rtl w:val="true"/>
          <w:lang w:bidi="fa-IR"/>
        </w:rPr>
        <w:t>آجرکم الله ورحمکم وإذا هنا قال بارک الله لکم وبارک علیکم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4696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انه توفی لمعاذ ولد فاشتد وجده علیه فبلغ ذلک النبی صلی الله علیه وآله</w:t>
      </w:r>
    </w:p>
    <w:p>
      <w:pPr>
        <w:pStyle w:val="BookText"/>
        <w:rPr/>
      </w:pPr>
      <w:r>
        <w:rPr>
          <w:rFonts w:ascii="IRNazanin" w:hAnsi="IRNazanin" w:eastAsia="IRNazanin"/>
          <w:color w:val="111111"/>
          <w:sz w:val="28"/>
          <w:sz w:val="28"/>
          <w:szCs w:val="28"/>
          <w:rtl w:val="true"/>
          <w:lang w:bidi="fa-IR"/>
        </w:rPr>
        <w:t>وکتب الیه بسم الله الرحمن الرحیم من محمد رسول الله إلی معاذ سلام علیک فانی</w:t>
      </w:r>
    </w:p>
    <w:p>
      <w:pPr>
        <w:pStyle w:val="BookText"/>
        <w:rPr/>
      </w:pPr>
      <w:r>
        <w:rPr>
          <w:rFonts w:ascii="IRNazanin" w:hAnsi="IRNazanin" w:eastAsia="IRNazanin"/>
          <w:color w:val="111111"/>
          <w:sz w:val="28"/>
          <w:sz w:val="28"/>
          <w:szCs w:val="28"/>
          <w:rtl w:val="true"/>
          <w:lang w:bidi="fa-IR"/>
        </w:rPr>
        <w:t xml:space="preserve">احمد إلیک الله الذی لا اله الا هو اما بعد أعظم </w:t>
      </w:r>
      <w:r>
        <w:rPr>
          <w:rStyle w:val="FootnoteAnchor"/>
          <w:rtl w:val="true"/>
        </w:rPr>
        <w:footnoteReference w:id="997"/>
      </w:r>
      <w:r>
        <w:rPr>
          <w:rFonts w:ascii="IRNazanin" w:hAnsi="IRNazanin" w:eastAsia="IRNazanin"/>
          <w:color w:val="111111"/>
          <w:sz w:val="28"/>
          <w:sz w:val="28"/>
          <w:szCs w:val="28"/>
          <w:rtl w:val="true"/>
          <w:lang w:bidi="fa-IR"/>
        </w:rPr>
        <w:t>الله جل اسمه لک الاجر وألهمک</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الصبر ورزقنا وإیاک الشکر ان أنفسنا وأهالینا وأموالنا وأولادنا من مواهب الله</w:t>
      </w:r>
    </w:p>
    <w:p>
      <w:pPr>
        <w:pStyle w:val="BookText"/>
        <w:rPr/>
      </w:pPr>
      <w:r>
        <w:rPr>
          <w:rFonts w:ascii="IRNazanin" w:hAnsi="IRNazanin" w:eastAsia="IRNazanin"/>
          <w:color w:val="111111"/>
          <w:sz w:val="28"/>
          <w:sz w:val="28"/>
          <w:szCs w:val="28"/>
          <w:rtl w:val="true"/>
          <w:lang w:bidi="fa-IR"/>
        </w:rPr>
        <w:t xml:space="preserve">الهنیئة وعواریها المستودعة </w:t>
      </w:r>
      <w:r>
        <w:rPr>
          <w:rStyle w:val="FootnoteAnchor"/>
          <w:rtl w:val="true"/>
        </w:rPr>
        <w:footnoteReference w:id="998"/>
      </w:r>
      <w:r>
        <w:rPr>
          <w:rFonts w:ascii="IRNazanin" w:hAnsi="IRNazanin" w:eastAsia="IRNazanin"/>
          <w:color w:val="111111"/>
          <w:sz w:val="28"/>
          <w:sz w:val="28"/>
          <w:szCs w:val="28"/>
          <w:rtl w:val="true"/>
          <w:lang w:bidi="fa-IR"/>
        </w:rPr>
        <w:t xml:space="preserve">یمتع بها إلی أجل معلوم </w:t>
      </w:r>
      <w:r>
        <w:rPr>
          <w:rStyle w:val="FootnoteAnchor"/>
          <w:rtl w:val="true"/>
        </w:rPr>
        <w:footnoteReference w:id="999"/>
      </w:r>
      <w:r>
        <w:rPr>
          <w:rFonts w:ascii="IRNazanin" w:hAnsi="IRNazanin" w:eastAsia="IRNazanin"/>
          <w:color w:val="111111"/>
          <w:sz w:val="28"/>
          <w:sz w:val="28"/>
          <w:szCs w:val="28"/>
          <w:rtl w:val="true"/>
          <w:lang w:bidi="fa-IR"/>
        </w:rPr>
        <w:t xml:space="preserve">ویقبض </w:t>
      </w:r>
      <w:r>
        <w:rPr>
          <w:rStyle w:val="FootnoteAnchor"/>
          <w:rtl w:val="true"/>
        </w:rPr>
        <w:footnoteReference w:id="1000"/>
      </w:r>
      <w:r>
        <w:rPr>
          <w:rFonts w:ascii="IRNazanin" w:hAnsi="IRNazanin" w:eastAsia="IRNazanin"/>
          <w:color w:val="111111"/>
          <w:sz w:val="28"/>
          <w:sz w:val="28"/>
          <w:szCs w:val="28"/>
          <w:rtl w:val="true"/>
          <w:lang w:bidi="fa-IR"/>
        </w:rPr>
        <w:t>لوقت</w:t>
      </w:r>
    </w:p>
    <w:p>
      <w:pPr>
        <w:pStyle w:val="BookText"/>
        <w:rPr/>
      </w:pPr>
      <w:r>
        <w:rPr>
          <w:rFonts w:ascii="IRNazanin" w:hAnsi="IRNazanin" w:eastAsia="IRNazanin"/>
          <w:color w:val="111111"/>
          <w:sz w:val="28"/>
          <w:sz w:val="28"/>
          <w:szCs w:val="28"/>
          <w:rtl w:val="true"/>
          <w:lang w:bidi="fa-IR"/>
        </w:rPr>
        <w:t xml:space="preserve">معدود </w:t>
      </w:r>
      <w:r>
        <w:rPr>
          <w:rStyle w:val="FootnoteAnchor"/>
          <w:rtl w:val="true"/>
        </w:rPr>
        <w:footnoteReference w:id="1001"/>
      </w:r>
      <w:r>
        <w:rPr>
          <w:rFonts w:ascii="IRNazanin" w:hAnsi="IRNazanin" w:eastAsia="IRNazanin"/>
          <w:color w:val="111111"/>
          <w:sz w:val="28"/>
          <w:sz w:val="28"/>
          <w:szCs w:val="28"/>
          <w:rtl w:val="true"/>
          <w:lang w:bidi="fa-IR"/>
        </w:rPr>
        <w:t xml:space="preserve">ثم افترض </w:t>
      </w:r>
      <w:r>
        <w:rPr>
          <w:rStyle w:val="FootnoteAnchor"/>
          <w:rtl w:val="true"/>
        </w:rPr>
        <w:footnoteReference w:id="1002"/>
      </w:r>
      <w:r>
        <w:rPr>
          <w:rFonts w:ascii="IRNazanin" w:hAnsi="IRNazanin" w:eastAsia="IRNazanin"/>
          <w:color w:val="111111"/>
          <w:sz w:val="28"/>
          <w:sz w:val="28"/>
          <w:szCs w:val="28"/>
          <w:rtl w:val="true"/>
          <w:lang w:bidi="fa-IR"/>
        </w:rPr>
        <w:t xml:space="preserve">علینا الشکر إذا أعطانا </w:t>
      </w:r>
      <w:r>
        <w:rPr>
          <w:rStyle w:val="FootnoteAnchor"/>
          <w:rtl w:val="true"/>
        </w:rPr>
        <w:footnoteReference w:id="1003"/>
      </w:r>
      <w:r>
        <w:rPr>
          <w:rFonts w:ascii="IRNazanin" w:hAnsi="IRNazanin" w:eastAsia="IRNazanin"/>
          <w:color w:val="111111"/>
          <w:sz w:val="28"/>
          <w:sz w:val="28"/>
          <w:szCs w:val="28"/>
          <w:rtl w:val="true"/>
          <w:lang w:bidi="fa-IR"/>
        </w:rPr>
        <w:t xml:space="preserve">والصبر إذا ابتلی </w:t>
      </w:r>
      <w:r>
        <w:rPr>
          <w:rStyle w:val="FootnoteAnchor"/>
          <w:rtl w:val="true"/>
        </w:rPr>
        <w:footnoteReference w:id="1004"/>
      </w:r>
      <w:r>
        <w:rPr>
          <w:rFonts w:ascii="IRNazanin" w:hAnsi="IRNazanin" w:eastAsia="IRNazanin"/>
          <w:color w:val="111111"/>
          <w:sz w:val="28"/>
          <w:sz w:val="28"/>
          <w:szCs w:val="28"/>
          <w:rtl w:val="true"/>
          <w:lang w:bidi="fa-IR"/>
        </w:rPr>
        <w:t>وقد کان</w:t>
      </w:r>
    </w:p>
    <w:p>
      <w:pPr>
        <w:pStyle w:val="BookText"/>
        <w:rPr/>
      </w:pPr>
      <w:r>
        <w:rPr>
          <w:rFonts w:ascii="IRNazanin" w:hAnsi="IRNazanin" w:eastAsia="IRNazanin"/>
          <w:color w:val="111111"/>
          <w:sz w:val="28"/>
          <w:sz w:val="28"/>
          <w:szCs w:val="28"/>
          <w:rtl w:val="true"/>
          <w:lang w:bidi="fa-IR"/>
        </w:rPr>
        <w:t>ابنک من مواهب الله الهنیئة وعواریه المستودعة متعک الله به فی غبطة وسرور وقبضه منک</w:t>
      </w:r>
    </w:p>
    <w:p>
      <w:pPr>
        <w:pStyle w:val="BookText"/>
        <w:rPr/>
      </w:pPr>
      <w:r>
        <w:rPr>
          <w:rFonts w:ascii="IRNazanin" w:hAnsi="IRNazanin" w:eastAsia="IRNazanin"/>
          <w:color w:val="111111"/>
          <w:sz w:val="28"/>
          <w:sz w:val="28"/>
          <w:szCs w:val="28"/>
          <w:rtl w:val="true"/>
          <w:lang w:bidi="fa-IR"/>
        </w:rPr>
        <w:t>باجر کثیر الصلاة والرحمة والهدی ان صبرت واحتسبت فلا تجمعن علیک مصیبتین</w:t>
      </w:r>
    </w:p>
    <w:p>
      <w:pPr>
        <w:pStyle w:val="BookText"/>
        <w:rPr/>
      </w:pPr>
      <w:r>
        <w:rPr>
          <w:rFonts w:ascii="IRNazanin" w:hAnsi="IRNazanin" w:eastAsia="IRNazanin"/>
          <w:color w:val="111111"/>
          <w:sz w:val="28"/>
          <w:sz w:val="28"/>
          <w:szCs w:val="28"/>
          <w:rtl w:val="true"/>
          <w:lang w:bidi="fa-IR"/>
        </w:rPr>
        <w:t>فیحبط الله اجرک وتندم علی ما فاتک فلو قدمت علی ثواب مصیبتک علمت ان المصیبة</w:t>
      </w:r>
    </w:p>
    <w:p>
      <w:pPr>
        <w:pStyle w:val="BookText"/>
        <w:rPr/>
      </w:pPr>
      <w:r>
        <w:rPr>
          <w:rFonts w:ascii="IRNazanin" w:hAnsi="IRNazanin" w:eastAsia="IRNazanin"/>
          <w:color w:val="111111"/>
          <w:sz w:val="28"/>
          <w:sz w:val="28"/>
          <w:szCs w:val="28"/>
          <w:rtl w:val="true"/>
          <w:lang w:bidi="fa-IR"/>
        </w:rPr>
        <w:t>قد قصرت فی جنب الله عن الثواب فتنجز من الله موعوده ولیذهب أسفک علی</w:t>
      </w:r>
    </w:p>
    <w:p>
      <w:pPr>
        <w:pStyle w:val="BookText"/>
        <w:rPr/>
      </w:pPr>
      <w:r>
        <w:rPr>
          <w:rFonts w:ascii="IRNazanin" w:hAnsi="IRNazanin" w:eastAsia="IRNazanin"/>
          <w:color w:val="111111"/>
          <w:sz w:val="28"/>
          <w:sz w:val="28"/>
          <w:szCs w:val="28"/>
          <w:rtl w:val="true"/>
          <w:lang w:bidi="fa-IR"/>
        </w:rPr>
        <w:t xml:space="preserve">ما هو نازل بک فکان قدر قد نزل علیک والسلام ک </w:t>
      </w: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الشریف الزاهد فی کتاب</w:t>
      </w:r>
    </w:p>
    <w:p>
      <w:pPr>
        <w:pStyle w:val="BookText"/>
        <w:rPr/>
      </w:pPr>
      <w:r>
        <w:rPr>
          <w:rFonts w:ascii="IRNazanin" w:hAnsi="IRNazanin" w:eastAsia="IRNazanin"/>
          <w:color w:val="111111"/>
          <w:sz w:val="28"/>
          <w:sz w:val="28"/>
          <w:szCs w:val="28"/>
          <w:rtl w:val="true"/>
          <w:lang w:bidi="fa-IR"/>
        </w:rPr>
        <w:t>التعازی بإسناده عن عاصم بن عمر بن قتادة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lang w:bidi="fa-IR"/>
        </w:rPr>
        <w:t>213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اعلام الدین مثله إلی قوله فلا تجمعن ان یحبط</w:t>
      </w:r>
    </w:p>
    <w:p>
      <w:pPr>
        <w:pStyle w:val="BookText"/>
        <w:rPr/>
      </w:pPr>
      <w:r>
        <w:rPr>
          <w:rFonts w:ascii="IRNazanin" w:hAnsi="IRNazanin" w:eastAsia="IRNazanin"/>
          <w:color w:val="111111"/>
          <w:sz w:val="28"/>
          <w:sz w:val="28"/>
          <w:szCs w:val="28"/>
          <w:rtl w:val="true"/>
          <w:lang w:bidi="fa-IR"/>
        </w:rPr>
        <w:t xml:space="preserve">جزعک اجرک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تندم غدا علی ثواب مصیبتک فإنک لو قدمت علی ثوابها</w:t>
      </w:r>
    </w:p>
    <w:p>
      <w:pPr>
        <w:pStyle w:val="BookText"/>
        <w:rPr/>
      </w:pPr>
      <w:r>
        <w:rPr>
          <w:rFonts w:ascii="IRNazanin" w:hAnsi="IRNazanin" w:eastAsia="IRNazanin"/>
          <w:color w:val="111111"/>
          <w:sz w:val="28"/>
          <w:sz w:val="28"/>
          <w:szCs w:val="28"/>
          <w:rtl w:val="true"/>
          <w:lang w:bidi="fa-IR"/>
        </w:rPr>
        <w:t>علمت ان المصیبة قد قصرت عنها واعلم أن الجزع لا یرد فائتا ولا یدفع حزن قضاء</w:t>
      </w:r>
    </w:p>
    <w:p>
      <w:pPr>
        <w:pStyle w:val="BookText"/>
        <w:rPr/>
      </w:pPr>
      <w:r>
        <w:rPr>
          <w:rFonts w:ascii="IRNazanin" w:hAnsi="IRNazanin" w:eastAsia="IRNazanin"/>
          <w:color w:val="111111"/>
          <w:sz w:val="28"/>
          <w:sz w:val="28"/>
          <w:szCs w:val="28"/>
          <w:rtl w:val="true"/>
          <w:lang w:bidi="fa-IR"/>
        </w:rPr>
        <w:t>فلیذهب أسفک ما هو نازل بک مکان ابنک 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تحف العقول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کتب صلی الله علیه وآله إلی معاذ یعزیه بابنه من محمد رسول الله</w:t>
      </w:r>
    </w:p>
    <w:p>
      <w:pPr>
        <w:pStyle w:val="BookText"/>
        <w:rPr/>
      </w:pPr>
      <w:r>
        <w:rPr>
          <w:rFonts w:ascii="IRNazanin" w:hAnsi="IRNazanin" w:eastAsia="IRNazanin"/>
          <w:color w:val="111111"/>
          <w:sz w:val="28"/>
          <w:sz w:val="28"/>
          <w:szCs w:val="28"/>
          <w:rtl w:val="true"/>
          <w:lang w:bidi="fa-IR"/>
        </w:rPr>
        <w:t>صلی الله علیه وآله إلی معاذ بن جبل سلام علیک فانی احمد الله الذی لا اله الا هو</w:t>
      </w:r>
    </w:p>
    <w:p>
      <w:pPr>
        <w:pStyle w:val="BookText"/>
        <w:rPr/>
      </w:pPr>
      <w:r>
        <w:rPr>
          <w:rFonts w:ascii="IRNazanin" w:hAnsi="IRNazanin" w:eastAsia="IRNazanin"/>
          <w:color w:val="111111"/>
          <w:sz w:val="28"/>
          <w:sz w:val="28"/>
          <w:szCs w:val="28"/>
          <w:rtl w:val="true"/>
          <w:lang w:bidi="fa-IR"/>
        </w:rPr>
        <w:t>اما بعد فقد بلغنی جزعک علی ولدک الذی قضی الله علیه وانما کان ابنک من مواهب</w:t>
      </w:r>
    </w:p>
    <w:p>
      <w:pPr>
        <w:pStyle w:val="BookText"/>
        <w:rPr/>
      </w:pPr>
      <w:r>
        <w:rPr>
          <w:rFonts w:ascii="IRNazanin" w:hAnsi="IRNazanin" w:eastAsia="IRNazanin"/>
          <w:color w:val="111111"/>
          <w:sz w:val="28"/>
          <w:sz w:val="28"/>
          <w:szCs w:val="28"/>
          <w:rtl w:val="true"/>
          <w:lang w:bidi="fa-IR"/>
        </w:rPr>
        <w:t>الله الهنیئة وعواریه المستودعة عندک فمتعک الله به إلی أجل وقبضه لوقت معلوم</w:t>
      </w:r>
    </w:p>
    <w:p>
      <w:pPr>
        <w:pStyle w:val="BookText"/>
        <w:rPr/>
      </w:pPr>
      <w:r>
        <w:rPr>
          <w:rFonts w:ascii="IRNazanin" w:hAnsi="IRNazanin" w:eastAsia="IRNazanin"/>
          <w:color w:val="111111"/>
          <w:sz w:val="28"/>
          <w:sz w:val="28"/>
          <w:szCs w:val="28"/>
          <w:rtl w:val="true"/>
          <w:lang w:bidi="fa-IR"/>
        </w:rPr>
        <w:t>فانا لله وانا الیه راجعون لا یحبطن جزعک اجرک ولو قدمت علی ثواب مصیبتک</w:t>
      </w:r>
    </w:p>
    <w:p>
      <w:pPr>
        <w:pStyle w:val="BookText"/>
        <w:rPr/>
      </w:pPr>
      <w:r>
        <w:rPr>
          <w:rFonts w:ascii="IRNazanin" w:hAnsi="IRNazanin" w:eastAsia="IRNazanin"/>
          <w:color w:val="111111"/>
          <w:sz w:val="28"/>
          <w:sz w:val="28"/>
          <w:szCs w:val="28"/>
          <w:rtl w:val="true"/>
          <w:lang w:bidi="fa-IR"/>
        </w:rPr>
        <w:t>لعلمت ان المصیبة قد قصرت لعظیم ما أعد الله علیها من الثواب لأهل التسلیم والصبر</w:t>
      </w:r>
    </w:p>
    <w:p>
      <w:pPr>
        <w:pStyle w:val="BookText"/>
        <w:rPr/>
      </w:pPr>
      <w:r>
        <w:rPr>
          <w:rFonts w:ascii="IRNazanin" w:hAnsi="IRNazanin" w:eastAsia="IRNazanin"/>
          <w:color w:val="111111"/>
          <w:sz w:val="28"/>
          <w:sz w:val="28"/>
          <w:szCs w:val="28"/>
          <w:rtl w:val="true"/>
          <w:lang w:bidi="fa-IR"/>
        </w:rPr>
        <w:t>واعلم أن الجزع لا یرد میتا ولا یدفع قدرا فأحسن العزاء وتنجز الموعود فلا یذهبن</w:t>
      </w:r>
    </w:p>
    <w:p>
      <w:pPr>
        <w:pStyle w:val="BookText"/>
        <w:rPr/>
      </w:pPr>
      <w:r>
        <w:rPr>
          <w:rFonts w:ascii="IRNazanin" w:hAnsi="IRNazanin" w:eastAsia="IRNazanin"/>
          <w:color w:val="111111"/>
          <w:sz w:val="28"/>
          <w:sz w:val="28"/>
          <w:szCs w:val="28"/>
          <w:rtl w:val="true"/>
          <w:lang w:bidi="fa-IR"/>
        </w:rPr>
        <w:t>أسفک علی ما لازم لک ولجمیع الخلق نازل بقدره والسلام علیک ورحمة الله و</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برکاته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4697</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علی خان شارح الصحیفة فی الطبقات عن یحیی</w:t>
      </w:r>
    </w:p>
    <w:p>
      <w:pPr>
        <w:pStyle w:val="BookText"/>
        <w:rPr/>
      </w:pPr>
      <w:r>
        <w:rPr>
          <w:rFonts w:ascii="IRNazanin" w:hAnsi="IRNazanin" w:eastAsia="IRNazanin"/>
          <w:color w:val="111111"/>
          <w:sz w:val="28"/>
          <w:sz w:val="28"/>
          <w:szCs w:val="28"/>
          <w:rtl w:val="true"/>
          <w:lang w:bidi="fa-IR"/>
        </w:rPr>
        <w:t>ابن أبی یعلی قال سمعت عبد الله بن جعفر والشهید فی مسکن الفؤاد عنه واللفظ للأول</w:t>
      </w:r>
    </w:p>
    <w:p>
      <w:pPr>
        <w:pStyle w:val="BookText"/>
        <w:rPr/>
      </w:pPr>
      <w:r>
        <w:rPr>
          <w:rFonts w:ascii="IRNazanin" w:hAnsi="IRNazanin" w:eastAsia="IRNazanin"/>
          <w:color w:val="111111"/>
          <w:sz w:val="28"/>
          <w:sz w:val="28"/>
          <w:szCs w:val="28"/>
          <w:rtl w:val="true"/>
          <w:lang w:bidi="fa-IR"/>
        </w:rPr>
        <w:t>یقول إذا احفظ حین دخل النبی صلی الله علیه وآله علی أمی فنعی إلیها أبی فانظر</w:t>
      </w:r>
    </w:p>
    <w:p>
      <w:pPr>
        <w:pStyle w:val="BookText"/>
        <w:rPr/>
      </w:pPr>
      <w:r>
        <w:rPr>
          <w:rFonts w:ascii="IRNazanin" w:hAnsi="IRNazanin" w:eastAsia="IRNazanin"/>
          <w:color w:val="111111"/>
          <w:sz w:val="28"/>
          <w:sz w:val="28"/>
          <w:szCs w:val="28"/>
          <w:rtl w:val="true"/>
          <w:lang w:bidi="fa-IR"/>
        </w:rPr>
        <w:t>الیه وهو یمسح علی رأسی أخی وعیناه تهراقان بالدمع حتی قطرت لحیته</w:t>
      </w:r>
    </w:p>
    <w:p>
      <w:pPr>
        <w:pStyle w:val="BookText"/>
        <w:rPr/>
      </w:pPr>
      <w:r>
        <w:rPr>
          <w:rFonts w:ascii="IRNazanin" w:hAnsi="IRNazanin" w:eastAsia="IRNazanin"/>
          <w:color w:val="111111"/>
          <w:sz w:val="28"/>
          <w:sz w:val="28"/>
          <w:szCs w:val="28"/>
          <w:rtl w:val="true"/>
          <w:lang w:bidi="fa-IR"/>
        </w:rPr>
        <w:t>ثم قال اللهم ان جعفرا قدم إلی أحسن الثواب فاخلفه فی ذریته بأحسن ما خلفت</w:t>
      </w:r>
    </w:p>
    <w:p>
      <w:pPr>
        <w:pStyle w:val="BookText"/>
        <w:rPr/>
      </w:pPr>
      <w:r>
        <w:rPr>
          <w:rFonts w:ascii="IRNazanin" w:hAnsi="IRNazanin" w:eastAsia="IRNazanin"/>
          <w:color w:val="111111"/>
          <w:sz w:val="28"/>
          <w:sz w:val="28"/>
          <w:szCs w:val="28"/>
          <w:rtl w:val="true"/>
          <w:lang w:bidi="fa-IR"/>
        </w:rPr>
        <w:t>أحدا من عبادک فی ذریته 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4698</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lang w:bidi="fa-IR"/>
        </w:rPr>
        <w:t>1217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 وقد عزی الأشعث بن قیس عن ابن</w:t>
      </w:r>
    </w:p>
    <w:p>
      <w:pPr>
        <w:pStyle w:val="BookText"/>
        <w:rPr/>
      </w:pPr>
      <w:r>
        <w:rPr>
          <w:rFonts w:ascii="IRNazanin" w:hAnsi="IRNazanin" w:eastAsia="IRNazanin"/>
          <w:color w:val="111111"/>
          <w:sz w:val="28"/>
          <w:sz w:val="28"/>
          <w:szCs w:val="28"/>
          <w:rtl w:val="true"/>
          <w:lang w:bidi="fa-IR"/>
        </w:rPr>
        <w:t>له یا أشعث ان تحزن علی ابنک فقد استحقت منک ذلک الرحم وان تصبر ففی الله</w:t>
      </w:r>
    </w:p>
    <w:p>
      <w:pPr>
        <w:pStyle w:val="BookText"/>
        <w:rPr/>
      </w:pPr>
      <w:r>
        <w:rPr>
          <w:rFonts w:ascii="IRNazanin" w:hAnsi="IRNazanin" w:eastAsia="IRNazanin"/>
          <w:color w:val="111111"/>
          <w:sz w:val="28"/>
          <w:sz w:val="28"/>
          <w:szCs w:val="28"/>
          <w:rtl w:val="true"/>
          <w:lang w:bidi="fa-IR"/>
        </w:rPr>
        <w:t>من کل مصیبة خلف یا أشعث ان صبرت جری علیک القدر وأنت مأجور وان جزعت</w:t>
      </w:r>
    </w:p>
    <w:p>
      <w:pPr>
        <w:pStyle w:val="BookText"/>
        <w:rPr/>
      </w:pPr>
      <w:r>
        <w:rPr>
          <w:rFonts w:ascii="IRNazanin" w:hAnsi="IRNazanin" w:eastAsia="IRNazanin"/>
          <w:color w:val="111111"/>
          <w:sz w:val="28"/>
          <w:sz w:val="28"/>
          <w:szCs w:val="28"/>
          <w:rtl w:val="true"/>
          <w:lang w:bidi="fa-IR"/>
        </w:rPr>
        <w:t>جری علیک القدر وأنت مأزور یا أشعث ابنک سرک وهو بلاء وفتنة وحزنک وهو</w:t>
      </w:r>
    </w:p>
    <w:p>
      <w:pPr>
        <w:pStyle w:val="BookText"/>
        <w:rPr/>
      </w:pPr>
      <w:r>
        <w:rPr>
          <w:rFonts w:ascii="Amiri" w:hAnsi="Amiri" w:eastAsia="Amiri" w:cs="Amiri"/>
          <w:color w:val="111111"/>
          <w:sz w:val="28"/>
          <w:sz w:val="28"/>
          <w:szCs w:val="28"/>
          <w:rtl w:val="true"/>
          <w:lang w:bidi="ar-SA"/>
        </w:rPr>
        <w:t>ثواب ورحمة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4699</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خبر آخر </w:t>
      </w:r>
      <w:r>
        <w:rPr>
          <w:rFonts w:eastAsia="IRNazanin" w:cs="IRNazanin"/>
          <w:color w:val="111111"/>
          <w:sz w:val="28"/>
          <w:szCs w:val="28"/>
          <w:lang w:bidi="fa-IR"/>
        </w:rPr>
        <w:t>1269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أنه قال للأشعث بن قیس معزیا ان</w:t>
      </w:r>
    </w:p>
    <w:p>
      <w:pPr>
        <w:pStyle w:val="BookText"/>
        <w:rPr/>
      </w:pPr>
      <w:r>
        <w:rPr>
          <w:rFonts w:ascii="IRNazanin" w:hAnsi="IRNazanin" w:eastAsia="IRNazanin"/>
          <w:color w:val="111111"/>
          <w:sz w:val="28"/>
          <w:sz w:val="28"/>
          <w:szCs w:val="28"/>
          <w:rtl w:val="true"/>
          <w:lang w:bidi="fa-IR"/>
        </w:rPr>
        <w:t>صبرت صبر الأکارم والا سلوت سلو البهائم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4700</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1243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وعزی علیه السلام قوما عن میت مات لهم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هذا الامر لیس لکم </w:t>
      </w:r>
      <w:r>
        <w:rPr>
          <w:rStyle w:val="FootnoteAnchor"/>
          <w:rtl w:val="true"/>
        </w:rPr>
        <w:footnoteReference w:id="1005"/>
      </w:r>
      <w:r>
        <w:rPr>
          <w:rFonts w:ascii="IRNazanin" w:hAnsi="IRNazanin" w:eastAsia="IRNazanin"/>
          <w:color w:val="111111"/>
          <w:sz w:val="28"/>
          <w:sz w:val="28"/>
          <w:szCs w:val="28"/>
          <w:rtl w:val="true"/>
          <w:lang w:bidi="fa-IR"/>
        </w:rPr>
        <w:t>بدء ولا إلیکم انتهی وقد کان صاحبکم هذا یسافر فعدوه</w:t>
      </w:r>
    </w:p>
    <w:p>
      <w:pPr>
        <w:pStyle w:val="BookText"/>
        <w:rPr/>
      </w:pPr>
      <w:r>
        <w:rPr>
          <w:rFonts w:ascii="IRNazanin" w:hAnsi="IRNazanin" w:eastAsia="IRNazanin"/>
          <w:color w:val="111111"/>
          <w:sz w:val="28"/>
          <w:sz w:val="28"/>
          <w:szCs w:val="28"/>
          <w:rtl w:val="true"/>
          <w:lang w:bidi="fa-IR"/>
        </w:rPr>
        <w:t xml:space="preserve">فی بعض سفراته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أسفاره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قدم علیکم والا قدمتم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4701</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lang w:bidi="fa-IR"/>
        </w:rPr>
        <w:t>211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اعلام الدین للدیلمی قال قال أمیر المؤمنین</w:t>
      </w:r>
    </w:p>
    <w:p>
      <w:pPr>
        <w:pStyle w:val="BookText"/>
        <w:rPr/>
      </w:pPr>
      <w:r>
        <w:rPr>
          <w:rFonts w:ascii="IRNazanin" w:hAnsi="IRNazanin" w:eastAsia="IRNazanin"/>
          <w:color w:val="111111"/>
          <w:sz w:val="28"/>
          <w:sz w:val="28"/>
          <w:szCs w:val="28"/>
          <w:rtl w:val="true"/>
          <w:lang w:bidi="fa-IR"/>
        </w:rPr>
        <w:t>علیه السلام یعزی قوما علیکم بالصبر فان به یأخذ الحازم والیه یرجع الجازع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4702</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عدة من أصحابنا عن سهل بن زیاد عن ابن مهران </w:t>
      </w:r>
      <w:r>
        <w:rPr>
          <w:rStyle w:val="FootnoteAnchor"/>
          <w:rtl w:val="true"/>
        </w:rPr>
        <w:footnoteReference w:id="1006"/>
      </w:r>
      <w:r>
        <w:rPr>
          <w:rFonts w:ascii="IRNazanin" w:hAnsi="IRNazanin" w:eastAsia="IRNazanin"/>
          <w:color w:val="111111"/>
          <w:sz w:val="28"/>
          <w:sz w:val="28"/>
          <w:szCs w:val="28"/>
          <w:rtl w:val="true"/>
          <w:lang w:bidi="fa-IR"/>
        </w:rPr>
        <w:t>قال</w:t>
      </w:r>
    </w:p>
    <w:p>
      <w:pPr>
        <w:pStyle w:val="BookText"/>
        <w:rPr/>
      </w:pPr>
      <w:r>
        <w:rPr>
          <w:rFonts w:ascii="IRNazanin" w:hAnsi="IRNazanin" w:eastAsia="IRNazanin"/>
          <w:color w:val="111111"/>
          <w:sz w:val="28"/>
          <w:sz w:val="28"/>
          <w:szCs w:val="28"/>
          <w:rtl w:val="true"/>
          <w:lang w:bidi="fa-IR"/>
        </w:rPr>
        <w:t>کتب أبو جعفر الثانی علیه السلام إلی رجل ذکرت مصیبتک بعلی ابنک وذکرت انه</w:t>
      </w:r>
    </w:p>
    <w:p>
      <w:pPr>
        <w:pStyle w:val="BookText"/>
        <w:rPr/>
      </w:pPr>
      <w:r>
        <w:rPr>
          <w:rFonts w:ascii="IRNazanin" w:hAnsi="IRNazanin" w:eastAsia="IRNazanin"/>
          <w:color w:val="111111"/>
          <w:sz w:val="28"/>
          <w:sz w:val="28"/>
          <w:szCs w:val="28"/>
          <w:rtl w:val="true"/>
          <w:lang w:bidi="fa-IR"/>
        </w:rPr>
        <w:t>کان أحب ولدک إلیک وکذلک الله عز وجل انما یأخذ من الوالد وغیره أزکی ما</w:t>
      </w:r>
    </w:p>
    <w:p>
      <w:pPr>
        <w:pStyle w:val="BookText"/>
        <w:rPr/>
      </w:pPr>
      <w:r>
        <w:rPr>
          <w:rFonts w:ascii="IRNazanin" w:hAnsi="IRNazanin" w:eastAsia="IRNazanin"/>
          <w:color w:val="111111"/>
          <w:sz w:val="28"/>
          <w:sz w:val="28"/>
          <w:szCs w:val="28"/>
          <w:rtl w:val="true"/>
          <w:lang w:bidi="fa-IR"/>
        </w:rPr>
        <w:t>عند أهله لیعظم به اجر المصاب بالمصیبة فأعظم الله اجرک وأحسن عزاک وربط علی</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قلبک انه قدیر وعجل الله علیک بالخلف وأرجو ان یکون الله قد فعل انشاء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4703</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یحیی عن یب </w:t>
      </w: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عن</w:t>
      </w:r>
    </w:p>
    <w:p>
      <w:pPr>
        <w:pStyle w:val="BookText"/>
        <w:rPr/>
      </w:pPr>
      <w:r>
        <w:rPr>
          <w:rFonts w:ascii="IRNazanin" w:hAnsi="IRNazanin" w:eastAsia="IRNazanin"/>
          <w:color w:val="111111"/>
          <w:sz w:val="28"/>
          <w:sz w:val="28"/>
          <w:szCs w:val="28"/>
          <w:rtl w:val="true"/>
          <w:lang w:bidi="fa-IR"/>
        </w:rPr>
        <w:t xml:space="preserve">علی بن الحکم عن رفاعة النخاس عن رجل عن أبی عبد الله علیه السلام قال فقیه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عزی أبو عبد الله </w:t>
      </w:r>
      <w:r>
        <w:rPr>
          <w:rStyle w:val="FootnoteAnchor"/>
          <w:rtl w:val="true"/>
        </w:rPr>
        <w:footnoteReference w:id="1007"/>
      </w:r>
      <w:r>
        <w:rPr>
          <w:rFonts w:ascii="IRNazanin" w:hAnsi="IRNazanin" w:eastAsia="IRNazanin"/>
          <w:color w:val="111111"/>
          <w:sz w:val="28"/>
          <w:sz w:val="28"/>
          <w:szCs w:val="28"/>
          <w:rtl w:val="true"/>
          <w:lang w:bidi="fa-IR"/>
        </w:rPr>
        <w:t xml:space="preserve">علیه السلام رجلا بابن له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خ 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خیر لابنک</w:t>
      </w:r>
    </w:p>
    <w:p>
      <w:pPr>
        <w:pStyle w:val="BookText"/>
        <w:rPr/>
      </w:pPr>
      <w:r>
        <w:rPr>
          <w:rFonts w:ascii="IRNazanin" w:hAnsi="IRNazanin" w:eastAsia="IRNazanin"/>
          <w:color w:val="111111"/>
          <w:sz w:val="28"/>
          <w:sz w:val="28"/>
          <w:szCs w:val="28"/>
          <w:rtl w:val="true"/>
          <w:lang w:bidi="fa-IR"/>
        </w:rPr>
        <w:t xml:space="preserve">منک وثواب الله خیر لک منه </w:t>
      </w:r>
      <w:r>
        <w:rPr>
          <w:rStyle w:val="FootnoteAnchor"/>
          <w:rtl w:val="true"/>
        </w:rPr>
        <w:footnoteReference w:id="1008"/>
      </w:r>
      <w:r>
        <w:rPr>
          <w:rFonts w:ascii="IRNazanin" w:hAnsi="IRNazanin" w:eastAsia="IRNazanin"/>
          <w:color w:val="111111"/>
          <w:sz w:val="28"/>
          <w:sz w:val="28"/>
          <w:szCs w:val="28"/>
          <w:rtl w:val="true"/>
          <w:lang w:bidi="fa-IR"/>
        </w:rPr>
        <w:t xml:space="preserve">فلما بلغه </w:t>
      </w:r>
      <w:r>
        <w:rPr>
          <w:rStyle w:val="FootnoteAnchor"/>
          <w:rtl w:val="true"/>
        </w:rPr>
        <w:footnoteReference w:id="10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جزعه بعد </w:t>
      </w:r>
      <w:r>
        <w:rPr>
          <w:rStyle w:val="FootnoteAnchor"/>
          <w:rtl w:val="true"/>
        </w:rPr>
        <w:footnoteReference w:id="10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عاد الیه </w:t>
      </w:r>
      <w:r>
        <w:rPr>
          <w:rStyle w:val="FootnoteAnchor"/>
          <w:rtl w:val="true"/>
        </w:rPr>
        <w:footnoteReference w:id="1011"/>
      </w:r>
      <w:r>
        <w:rPr>
          <w:rFonts w:ascii="IRNazanin" w:hAnsi="IRNazanin" w:eastAsia="IRNazanin"/>
          <w:color w:val="111111"/>
          <w:sz w:val="28"/>
          <w:sz w:val="28"/>
          <w:szCs w:val="28"/>
          <w:rtl w:val="true"/>
          <w:lang w:bidi="fa-IR"/>
        </w:rPr>
        <w:t xml:space="preserve">فقال له مات رسول الله صلی الله علیه وآله فما لک </w:t>
      </w:r>
      <w:r>
        <w:rPr>
          <w:rStyle w:val="FootnoteAnchor"/>
          <w:rtl w:val="true"/>
        </w:rPr>
        <w:footnoteReference w:id="1012"/>
      </w:r>
      <w:r>
        <w:rPr>
          <w:rFonts w:ascii="IRNazanin" w:hAnsi="IRNazanin" w:eastAsia="IRNazanin"/>
          <w:color w:val="111111"/>
          <w:sz w:val="28"/>
          <w:sz w:val="28"/>
          <w:szCs w:val="28"/>
          <w:rtl w:val="true"/>
          <w:lang w:bidi="fa-IR"/>
        </w:rPr>
        <w:t xml:space="preserve">به أسوة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انه کان مرهقا </w:t>
      </w:r>
      <w:r>
        <w:rPr>
          <w:rStyle w:val="FootnoteAnchor"/>
          <w:rtl w:val="true"/>
        </w:rPr>
        <w:footnoteReference w:id="1013"/>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امامه ثلاث خصال شهادة أن لا إله إلا الله ورحمة</w:t>
      </w:r>
    </w:p>
    <w:p>
      <w:pPr>
        <w:pStyle w:val="BookText"/>
        <w:rPr/>
      </w:pPr>
      <w:r>
        <w:rPr>
          <w:rFonts w:ascii="IRNazanin" w:hAnsi="IRNazanin" w:eastAsia="IRNazanin"/>
          <w:color w:val="111111"/>
          <w:sz w:val="28"/>
          <w:sz w:val="28"/>
          <w:szCs w:val="28"/>
          <w:rtl w:val="true"/>
          <w:lang w:bidi="fa-IR"/>
        </w:rPr>
        <w:t xml:space="preserve">الله وشفاعة رسول الله صلی الله فلن تفوته واحدة منهن انشاء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lang w:bidi="fa-IR"/>
        </w:rPr>
        <w:t>191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محمد بن الحسن قال حدثنی محمد بن الحسن</w:t>
      </w:r>
    </w:p>
    <w:p>
      <w:pPr>
        <w:pStyle w:val="BookText"/>
        <w:rPr/>
      </w:pPr>
      <w:r>
        <w:rPr>
          <w:rFonts w:ascii="IRNazanin" w:hAnsi="IRNazanin" w:eastAsia="IRNazanin"/>
          <w:color w:val="111111"/>
          <w:sz w:val="28"/>
          <w:sz w:val="28"/>
          <w:szCs w:val="28"/>
          <w:rtl w:val="true"/>
          <w:lang w:bidi="fa-IR"/>
        </w:rPr>
        <w:t>الصفار عن أحمد بن محمد بن عیسی عن علی بن الحکم عن رفاعة بن موسی</w:t>
      </w:r>
    </w:p>
    <w:p>
      <w:pPr>
        <w:pStyle w:val="BookText"/>
        <w:rPr/>
      </w:pPr>
      <w:r>
        <w:rPr>
          <w:rFonts w:ascii="IRNazanin" w:hAnsi="IRNazanin" w:eastAsia="IRNazanin"/>
          <w:color w:val="111111"/>
          <w:sz w:val="28"/>
          <w:sz w:val="28"/>
          <w:szCs w:val="28"/>
          <w:rtl w:val="true"/>
          <w:lang w:bidi="fa-IR"/>
        </w:rPr>
        <w:t>النخاس عن أبی عبد الله علیه السلام انه عزی رجلا بابن له الله خیر لابنک 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4704</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القطب الراوندی فی دعواته قال جاء رجل من</w:t>
      </w:r>
    </w:p>
    <w:p>
      <w:pPr>
        <w:pStyle w:val="BookText"/>
        <w:rPr/>
      </w:pPr>
      <w:r>
        <w:rPr>
          <w:rFonts w:ascii="IRNazanin" w:hAnsi="IRNazanin" w:eastAsia="IRNazanin"/>
          <w:color w:val="111111"/>
          <w:sz w:val="28"/>
          <w:sz w:val="28"/>
          <w:szCs w:val="28"/>
          <w:rtl w:val="true"/>
          <w:lang w:bidi="fa-IR"/>
        </w:rPr>
        <w:t>موالی أبی عبد الله علیه السلام الیه فنظر الیه فقال علیه السلام ما لی أراک حزینا فقال کان لی ابن قرة</w:t>
      </w:r>
    </w:p>
    <w:p>
      <w:pPr>
        <w:pStyle w:val="BookText"/>
        <w:rPr/>
      </w:pPr>
      <w:r>
        <w:rPr>
          <w:rFonts w:ascii="IRNazanin" w:hAnsi="IRNazanin" w:eastAsia="IRNazanin"/>
          <w:color w:val="111111"/>
          <w:sz w:val="28"/>
          <w:sz w:val="28"/>
          <w:szCs w:val="28"/>
          <w:rtl w:val="true"/>
          <w:lang w:bidi="fa-IR"/>
        </w:rPr>
        <w:t xml:space="preserve">عین فمات فتمثل علیه السلام عطیة إذا أعطی سرور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وان اخذ الذی أعطی أثابا</w:t>
      </w:r>
    </w:p>
    <w:p>
      <w:pPr>
        <w:pStyle w:val="BookText"/>
        <w:rPr/>
      </w:pPr>
      <w:r>
        <w:rPr>
          <w:rFonts w:ascii="IRNazanin" w:hAnsi="IRNazanin" w:eastAsia="IRNazanin"/>
          <w:color w:val="111111"/>
          <w:sz w:val="28"/>
          <w:sz w:val="28"/>
          <w:szCs w:val="28"/>
          <w:rtl w:val="true"/>
          <w:lang w:bidi="fa-IR"/>
        </w:rPr>
        <w:t xml:space="preserve">فأی النعمتین أعم شکرا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وأجزل فی عواقبها إیابا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أنعمته التی أبدت سرورا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أو الأخری التی ادخرت ثوابا، وقال علیه السلام إذا أصابک من هذا شئ فأفض من دموعک</w:t>
      </w:r>
    </w:p>
    <w:p>
      <w:pPr>
        <w:pStyle w:val="BookText"/>
        <w:rPr/>
      </w:pPr>
      <w:r>
        <w:rPr>
          <w:rFonts w:ascii="IRNazanin" w:hAnsi="IRNazanin" w:eastAsia="IRNazanin"/>
          <w:color w:val="111111"/>
          <w:sz w:val="28"/>
          <w:sz w:val="28"/>
          <w:szCs w:val="28"/>
          <w:rtl w:val="true"/>
          <w:lang w:bidi="fa-IR"/>
        </w:rPr>
        <w:t xml:space="preserve">فإنها تسکن فقیه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أتی أبو عبد الله علیه السلام قوما قد أصیبوا بمصیبة فقال جبر الله</w:t>
      </w:r>
    </w:p>
    <w:p>
      <w:pPr>
        <w:pStyle w:val="BookText"/>
        <w:rPr/>
      </w:pPr>
      <w:r>
        <w:rPr>
          <w:rFonts w:ascii="IRNazanin" w:hAnsi="IRNazanin" w:eastAsia="IRNazanin"/>
          <w:color w:val="111111"/>
          <w:sz w:val="28"/>
          <w:sz w:val="28"/>
          <w:szCs w:val="28"/>
          <w:rtl w:val="true"/>
          <w:lang w:bidi="fa-IR"/>
        </w:rPr>
        <w:t xml:space="preserve">وهنکم وأحسن عزاکم ورحم متوفاکم </w:t>
      </w:r>
      <w:r>
        <w:rPr>
          <w:rStyle w:val="FootnoteAnchor"/>
          <w:rtl w:val="true"/>
        </w:rPr>
        <w:footnoteReference w:id="1014"/>
      </w:r>
      <w:r>
        <w:rPr>
          <w:rFonts w:ascii="IRNazanin" w:hAnsi="IRNazanin" w:eastAsia="IRNazanin"/>
          <w:color w:val="111111"/>
          <w:sz w:val="28"/>
          <w:sz w:val="28"/>
          <w:szCs w:val="28"/>
          <w:rtl w:val="true"/>
          <w:lang w:bidi="fa-IR"/>
        </w:rPr>
        <w:t>ثم انصرف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4705</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268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 جعفر محمد بن علی علیه السلام أنه قال تعزیة</w:t>
      </w:r>
    </w:p>
    <w:p>
      <w:pPr>
        <w:pStyle w:val="BookText"/>
        <w:rPr/>
      </w:pPr>
      <w:r>
        <w:rPr>
          <w:rFonts w:ascii="IRNazanin" w:hAnsi="IRNazanin" w:eastAsia="IRNazanin"/>
          <w:color w:val="111111"/>
          <w:sz w:val="28"/>
          <w:sz w:val="28"/>
          <w:szCs w:val="28"/>
          <w:rtl w:val="true"/>
          <w:lang w:bidi="fa-IR"/>
        </w:rPr>
        <w:t>المسلم للمسلم بقریبه الذمی استرجاع عنده وتذکرة بالموت وما بعده ونحو هذا</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الکلام قال وکذلک الذمی إذا کان لک جارا فأصیب بمصیبة تقول له أیضا مثل ذلک</w:t>
      </w:r>
    </w:p>
    <w:p>
      <w:pPr>
        <w:pStyle w:val="BookText"/>
        <w:rPr/>
      </w:pPr>
      <w:r>
        <w:rPr>
          <w:rFonts w:ascii="IRNazanin" w:hAnsi="IRNazanin" w:eastAsia="IRNazanin"/>
          <w:color w:val="111111"/>
          <w:sz w:val="28"/>
          <w:sz w:val="28"/>
          <w:szCs w:val="28"/>
          <w:rtl w:val="true"/>
          <w:lang w:bidi="fa-IR"/>
        </w:rPr>
        <w:t>وان عزاک عن میت فقل هداک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4706</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أحمد بن محمد بن</w:t>
      </w:r>
    </w:p>
    <w:p>
      <w:pPr>
        <w:pStyle w:val="BookText"/>
        <w:rPr/>
      </w:pPr>
      <w:r>
        <w:rPr>
          <w:rFonts w:ascii="IRNazanin" w:hAnsi="IRNazanin" w:eastAsia="IRNazanin"/>
          <w:color w:val="111111"/>
          <w:sz w:val="28"/>
          <w:sz w:val="28"/>
          <w:szCs w:val="28"/>
          <w:rtl w:val="true"/>
          <w:lang w:bidi="fa-IR"/>
        </w:rPr>
        <w:t>عیسی عن علی بن الحکم عن یونس بن یعقوب قال امرنی أبو عبد الله علیه السلام ان آتی</w:t>
      </w:r>
    </w:p>
    <w:p>
      <w:pPr>
        <w:pStyle w:val="BookText"/>
        <w:rPr/>
      </w:pPr>
      <w:r>
        <w:rPr>
          <w:rFonts w:ascii="IRNazanin" w:hAnsi="IRNazanin" w:eastAsia="IRNazanin"/>
          <w:color w:val="111111"/>
          <w:sz w:val="28"/>
          <w:sz w:val="28"/>
          <w:szCs w:val="28"/>
          <w:rtl w:val="true"/>
          <w:lang w:bidi="fa-IR"/>
        </w:rPr>
        <w:t>المفضل وأعزیه بإسماعیل وقال اقرأ المفضل السلام وقل له انا قد أصبنا بإسماعیل</w:t>
      </w:r>
    </w:p>
    <w:p>
      <w:pPr>
        <w:pStyle w:val="BookText"/>
        <w:rPr/>
      </w:pPr>
      <w:r>
        <w:rPr>
          <w:rFonts w:ascii="IRNazanin" w:hAnsi="IRNazanin" w:eastAsia="IRNazanin"/>
          <w:color w:val="111111"/>
          <w:sz w:val="28"/>
          <w:sz w:val="28"/>
          <w:szCs w:val="28"/>
          <w:rtl w:val="true"/>
          <w:lang w:bidi="fa-IR"/>
        </w:rPr>
        <w:t xml:space="preserve">فصبرنا فاصبر کما صبرنا إذا </w:t>
      </w:r>
      <w:r>
        <w:rPr>
          <w:rStyle w:val="FootnoteAnchor"/>
          <w:rtl w:val="true"/>
        </w:rPr>
        <w:footnoteReference w:id="1015"/>
      </w:r>
      <w:r>
        <w:rPr>
          <w:rFonts w:ascii="IRNazanin" w:hAnsi="IRNazanin" w:eastAsia="IRNazanin"/>
          <w:color w:val="111111"/>
          <w:sz w:val="28"/>
          <w:sz w:val="28"/>
          <w:szCs w:val="28"/>
          <w:rtl w:val="true"/>
          <w:lang w:bidi="fa-IR"/>
        </w:rPr>
        <w:t>أردنا امرا وأراد الله امرا فسلمنا لامر الله عز وجل</w:t>
      </w:r>
    </w:p>
    <w:p>
      <w:pPr>
        <w:pStyle w:val="BookText"/>
        <w:rPr/>
      </w:pP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سبط الشیخ الطبرسی فی مشکاة الأنوار عن الرضا علیه السلام عن أبیه</w:t>
      </w:r>
    </w:p>
    <w:p>
      <w:pPr>
        <w:pStyle w:val="BookText"/>
        <w:rPr/>
      </w:pPr>
      <w:r>
        <w:rPr>
          <w:rFonts w:ascii="IRNazanin" w:hAnsi="IRNazanin" w:eastAsia="IRNazanin"/>
          <w:color w:val="111111"/>
          <w:sz w:val="28"/>
          <w:sz w:val="28"/>
          <w:szCs w:val="28"/>
          <w:rtl w:val="true"/>
          <w:lang w:bidi="fa-IR"/>
        </w:rPr>
        <w:t>علیه السلام قال امرنی أبی یعنی ابا عبد الله علیه السلام ان آتی المفضل بن عمر فأعزیه</w:t>
      </w:r>
    </w:p>
    <w:p>
      <w:pPr>
        <w:pStyle w:val="BookText"/>
        <w:rPr/>
      </w:pPr>
      <w:r>
        <w:rPr>
          <w:rFonts w:ascii="IRNazanin" w:hAnsi="IRNazanin" w:eastAsia="IRNazanin"/>
          <w:color w:val="111111"/>
          <w:sz w:val="28"/>
          <w:sz w:val="28"/>
          <w:szCs w:val="28"/>
          <w:rtl w:val="true"/>
          <w:lang w:bidi="fa-IR"/>
        </w:rPr>
        <w:t>بإسماعیل 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4707</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اعلام الدین للدیلمی عن الرضا علیه السلام أنه قال</w:t>
      </w:r>
    </w:p>
    <w:p>
      <w:pPr>
        <w:pStyle w:val="BookText"/>
        <w:rPr/>
      </w:pPr>
      <w:r>
        <w:rPr>
          <w:rFonts w:ascii="IRNazanin" w:hAnsi="IRNazanin" w:eastAsia="IRNazanin"/>
          <w:color w:val="111111"/>
          <w:sz w:val="28"/>
          <w:sz w:val="28"/>
          <w:szCs w:val="28"/>
          <w:rtl w:val="true"/>
          <w:lang w:bidi="fa-IR"/>
        </w:rPr>
        <w:t>للحسن بن سهل وقد عزاه بموت ولده التهنئة بآجل الثواب أولی من التعزیة علی</w:t>
      </w:r>
    </w:p>
    <w:p>
      <w:pPr>
        <w:pStyle w:val="BookText"/>
        <w:rPr/>
      </w:pPr>
      <w:r>
        <w:rPr>
          <w:rFonts w:ascii="IRNazanin" w:hAnsi="IRNazanin" w:eastAsia="IRNazanin"/>
          <w:color w:val="111111"/>
          <w:sz w:val="28"/>
          <w:sz w:val="28"/>
          <w:szCs w:val="28"/>
          <w:rtl w:val="true"/>
          <w:lang w:bidi="fa-IR"/>
        </w:rPr>
        <w:t xml:space="preserve">عاجل </w:t>
      </w:r>
      <w:r>
        <w:rPr>
          <w:rStyle w:val="FootnoteAnchor"/>
          <w:rtl w:val="true"/>
        </w:rPr>
        <w:footnoteReference w:id="1016"/>
      </w:r>
      <w:r>
        <w:rPr>
          <w:rFonts w:ascii="IRNazanin" w:hAnsi="IRNazanin" w:eastAsia="IRNazanin"/>
          <w:color w:val="111111"/>
          <w:sz w:val="28"/>
          <w:sz w:val="28"/>
          <w:szCs w:val="28"/>
          <w:rtl w:val="true"/>
          <w:lang w:bidi="fa-IR"/>
        </w:rPr>
        <w:t>المصیبة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4708</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أبی عمیر عن هشام</w:t>
      </w:r>
    </w:p>
    <w:p>
      <w:pPr>
        <w:pStyle w:val="BookText"/>
        <w:rPr/>
      </w:pPr>
      <w:r>
        <w:rPr>
          <w:rFonts w:ascii="IRNazanin" w:hAnsi="IRNazanin" w:eastAsia="IRNazanin"/>
          <w:color w:val="111111"/>
          <w:sz w:val="28"/>
          <w:sz w:val="28"/>
          <w:szCs w:val="28"/>
          <w:rtl w:val="true"/>
          <w:lang w:bidi="fa-IR"/>
        </w:rPr>
        <w:t>بن سالم عن أبی عبد الله علیه السلام قال لما مات النبی صلی الله علیه وآله سمعوا صوتا ولم یروا شخصا</w:t>
      </w:r>
    </w:p>
    <w:p>
      <w:pPr>
        <w:pStyle w:val="BookText"/>
        <w:rPr/>
      </w:pPr>
      <w:r>
        <w:rPr>
          <w:rFonts w:ascii="IRNazanin" w:hAnsi="IRNazanin" w:eastAsia="IRNazanin"/>
          <w:color w:val="111111"/>
          <w:sz w:val="28"/>
          <w:sz w:val="28"/>
          <w:szCs w:val="28"/>
          <w:rtl w:val="true"/>
          <w:lang w:bidi="fa-IR"/>
        </w:rPr>
        <w:t>یقول کل نفس ذائقة الموت وانما توفون أجورکم یوم القیامة فمن زحزح عن النار</w:t>
      </w:r>
    </w:p>
    <w:p>
      <w:pPr>
        <w:pStyle w:val="BookText"/>
        <w:rPr/>
      </w:pPr>
      <w:r>
        <w:rPr>
          <w:rFonts w:ascii="IRNazanin" w:hAnsi="IRNazanin" w:eastAsia="IRNazanin"/>
          <w:color w:val="111111"/>
          <w:sz w:val="28"/>
          <w:sz w:val="28"/>
          <w:szCs w:val="28"/>
          <w:rtl w:val="true"/>
          <w:lang w:bidi="fa-IR"/>
        </w:rPr>
        <w:t>واخل الجنة فقد فاز وقال إن فی الله خلفا من کل هالک وعزاء من کل مصیبة ودرکا</w:t>
      </w:r>
    </w:p>
    <w:p>
      <w:pPr>
        <w:pStyle w:val="BookText"/>
        <w:rPr/>
      </w:pPr>
      <w:r>
        <w:rPr>
          <w:rFonts w:ascii="IRNazanin" w:hAnsi="IRNazanin" w:eastAsia="IRNazanin"/>
          <w:color w:val="111111"/>
          <w:sz w:val="28"/>
          <w:sz w:val="28"/>
          <w:szCs w:val="28"/>
          <w:rtl w:val="true"/>
          <w:lang w:bidi="fa-IR"/>
        </w:rPr>
        <w:t>مما فات فبالله فثقوا وإیاه فارجوا وانما المحروم من حرم الثواب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أمالی الشیخ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الشیخ أبو جعفر محمد بن الحسن بن علی بن الحسن</w:t>
      </w:r>
    </w:p>
    <w:p>
      <w:pPr>
        <w:pStyle w:val="BookText"/>
        <w:rPr/>
      </w:pPr>
      <w:r>
        <w:rPr>
          <w:rFonts w:ascii="IRNazanin" w:hAnsi="IRNazanin" w:eastAsia="IRNazanin"/>
          <w:color w:val="111111"/>
          <w:sz w:val="28"/>
          <w:sz w:val="28"/>
          <w:szCs w:val="28"/>
          <w:rtl w:val="true"/>
          <w:lang w:bidi="fa-IR"/>
        </w:rPr>
        <w:t>علی بن بن الحسن الطوسی رض قال أخبرنا أبو عبد الله الحسین بن إبراهیم القزوینی</w:t>
      </w:r>
    </w:p>
    <w:p>
      <w:pPr>
        <w:pStyle w:val="BookText"/>
        <w:rPr/>
      </w:pPr>
      <w:r>
        <w:rPr>
          <w:rFonts w:ascii="IRNazanin" w:hAnsi="IRNazanin" w:eastAsia="IRNazanin"/>
          <w:color w:val="111111"/>
          <w:sz w:val="28"/>
          <w:sz w:val="28"/>
          <w:szCs w:val="28"/>
          <w:rtl w:val="true"/>
          <w:lang w:bidi="fa-IR"/>
        </w:rPr>
        <w:t>قال أخبرنا أبو عبد الله محمد بن وهبان الهنائی البصری قال حدثنی أحمد بن إبراهیم</w:t>
      </w:r>
    </w:p>
    <w:p>
      <w:pPr>
        <w:pStyle w:val="BookText"/>
        <w:rPr/>
      </w:pPr>
      <w:r>
        <w:rPr>
          <w:rFonts w:ascii="IRNazanin" w:hAnsi="IRNazanin" w:eastAsia="IRNazanin"/>
          <w:color w:val="111111"/>
          <w:sz w:val="28"/>
          <w:sz w:val="28"/>
          <w:szCs w:val="28"/>
          <w:rtl w:val="true"/>
          <w:lang w:bidi="fa-IR"/>
        </w:rPr>
        <w:t>بن أحمد قال أخبرنی أبو محمد الحسن بن علی بن عبد الکریم الزعفرانی قال حدثنی</w:t>
      </w:r>
    </w:p>
    <w:p>
      <w:pPr>
        <w:pStyle w:val="BookText"/>
        <w:rPr/>
      </w:pPr>
      <w:r>
        <w:rPr>
          <w:rFonts w:ascii="IRNazanin" w:hAnsi="IRNazanin" w:eastAsia="IRNazanin"/>
          <w:color w:val="111111"/>
          <w:sz w:val="28"/>
          <w:sz w:val="28"/>
          <w:szCs w:val="28"/>
          <w:rtl w:val="true"/>
          <w:lang w:bidi="fa-IR"/>
        </w:rPr>
        <w:t>أحمد بن محمد بن خالد البرقی أبو جعفر قال حدثنی أبی عن محمد بن أبی عمیر عن</w:t>
      </w:r>
    </w:p>
    <w:p>
      <w:pPr>
        <w:pStyle w:val="BookText"/>
        <w:rPr/>
      </w:pPr>
      <w:r>
        <w:rPr>
          <w:rFonts w:ascii="IRNazanin" w:hAnsi="IRNazanin" w:eastAsia="IRNazanin"/>
          <w:color w:val="111111"/>
          <w:sz w:val="28"/>
          <w:sz w:val="28"/>
          <w:szCs w:val="28"/>
          <w:rtl w:val="true"/>
          <w:lang w:bidi="fa-IR"/>
        </w:rPr>
        <w:t>هشام بن سالم عن أبی عبد الله علیه السلام نحوه</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4709</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سلمة بن الخطاب عن سلیمان بن</w:t>
      </w:r>
    </w:p>
    <w:p>
      <w:pPr>
        <w:pStyle w:val="BookText"/>
        <w:rPr/>
      </w:pPr>
      <w:r>
        <w:rPr>
          <w:rFonts w:ascii="IRNazanin" w:hAnsi="IRNazanin" w:eastAsia="IRNazanin"/>
          <w:color w:val="111111"/>
          <w:sz w:val="28"/>
          <w:sz w:val="28"/>
          <w:szCs w:val="28"/>
          <w:rtl w:val="true"/>
          <w:lang w:bidi="fa-IR"/>
        </w:rPr>
        <w:t>سماعة عن الحسین بن المختار عن أبی عبد الله علیه السلام قال لما قبض رسول الله</w:t>
      </w:r>
    </w:p>
    <w:p>
      <w:pPr>
        <w:pStyle w:val="BookText"/>
        <w:rPr/>
      </w:pPr>
      <w:r>
        <w:rPr>
          <w:rFonts w:ascii="IRNazanin" w:hAnsi="IRNazanin" w:eastAsia="IRNazanin"/>
          <w:color w:val="111111"/>
          <w:sz w:val="28"/>
          <w:sz w:val="28"/>
          <w:szCs w:val="28"/>
          <w:rtl w:val="true"/>
          <w:lang w:bidi="fa-IR"/>
        </w:rPr>
        <w:t>صلی الله علیه وآله جاءهم جبرئیل علی السلام والنبی صلی الله علیه وآله مسجی وفی البیت علی وفاطمة والحسن</w:t>
      </w:r>
    </w:p>
    <w:p>
      <w:pPr>
        <w:pStyle w:val="BookText"/>
        <w:rPr/>
      </w:pPr>
      <w:r>
        <w:rPr>
          <w:rFonts w:ascii="IRNazanin" w:hAnsi="IRNazanin" w:eastAsia="IRNazanin"/>
          <w:color w:val="111111"/>
          <w:sz w:val="28"/>
          <w:sz w:val="28"/>
          <w:szCs w:val="28"/>
          <w:rtl w:val="true"/>
          <w:lang w:bidi="fa-IR"/>
        </w:rPr>
        <w:t>والحسین فقال السلام علیکم یا أهل بیت الرحمة کل نفس ذائقة الموت وانما توفون</w:t>
      </w:r>
    </w:p>
    <w:p>
      <w:pPr>
        <w:pStyle w:val="BookText"/>
        <w:rPr/>
      </w:pPr>
      <w:r>
        <w:rPr>
          <w:rFonts w:ascii="IRNazanin" w:hAnsi="IRNazanin" w:eastAsia="IRNazanin"/>
          <w:color w:val="111111"/>
          <w:sz w:val="28"/>
          <w:sz w:val="28"/>
          <w:szCs w:val="28"/>
          <w:rtl w:val="true"/>
          <w:lang w:bidi="fa-IR"/>
        </w:rPr>
        <w:t>أجورکم یوم القیامة فمن زحزح عن النار وادخل الجنة فقد فاز وما الحیاة الدنیا</w:t>
      </w:r>
    </w:p>
    <w:p>
      <w:pPr>
        <w:pStyle w:val="BookText"/>
        <w:rPr/>
      </w:pPr>
      <w:r>
        <w:rPr>
          <w:rFonts w:ascii="IRNazanin" w:hAnsi="IRNazanin" w:eastAsia="IRNazanin"/>
          <w:color w:val="111111"/>
          <w:sz w:val="28"/>
          <w:sz w:val="28"/>
          <w:szCs w:val="28"/>
          <w:rtl w:val="true"/>
          <w:lang w:bidi="fa-IR"/>
        </w:rPr>
        <w:t>الا متاع الغرور ان فی الله عز وجل عزاء من کل مصیبة وخلفا من کل هالک ودرکا</w:t>
      </w:r>
    </w:p>
    <w:p>
      <w:pPr>
        <w:pStyle w:val="BookText"/>
        <w:rPr/>
      </w:pPr>
      <w:r>
        <w:rPr>
          <w:rFonts w:ascii="IRNazanin" w:hAnsi="IRNazanin" w:eastAsia="IRNazanin"/>
          <w:color w:val="111111"/>
          <w:sz w:val="28"/>
          <w:sz w:val="28"/>
          <w:szCs w:val="28"/>
          <w:rtl w:val="true"/>
          <w:lang w:bidi="fa-IR"/>
        </w:rPr>
        <w:t>لما فات فبالله فثقوا وإیاه فارجوا فان المصاب من حرم الثواب هذا آخر وطئ من</w:t>
      </w:r>
    </w:p>
    <w:p>
      <w:pPr>
        <w:pStyle w:val="BookText"/>
        <w:rPr/>
      </w:pPr>
      <w:r>
        <w:rPr>
          <w:rFonts w:ascii="IRNazanin" w:hAnsi="IRNazanin" w:eastAsia="IRNazanin"/>
          <w:color w:val="111111"/>
          <w:sz w:val="28"/>
          <w:sz w:val="28"/>
          <w:szCs w:val="28"/>
          <w:rtl w:val="true"/>
          <w:lang w:bidi="fa-IR"/>
        </w:rPr>
        <w:t>الدنیا قالوا فسمعنا الصوت ولم نر الشخص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4710</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سلمة عن علی بن سیف عن أبیه عن أبی أسامة زید</w:t>
      </w:r>
    </w:p>
    <w:p>
      <w:pPr>
        <w:pStyle w:val="BookText"/>
        <w:rPr/>
      </w:pPr>
      <w:r>
        <w:rPr>
          <w:rFonts w:ascii="IRNazanin" w:hAnsi="IRNazanin" w:eastAsia="IRNazanin"/>
          <w:color w:val="111111"/>
          <w:sz w:val="28"/>
          <w:sz w:val="28"/>
          <w:szCs w:val="28"/>
          <w:rtl w:val="true"/>
          <w:lang w:bidi="fa-IR"/>
        </w:rPr>
        <w:t>الشحام عن أبی عبد الله علیه السلام قال لما قبض رسول الله صلی الله علیه وآله جاءت التعزیة اتاهم</w:t>
      </w:r>
    </w:p>
    <w:p>
      <w:pPr>
        <w:pStyle w:val="BookText"/>
        <w:rPr/>
      </w:pPr>
      <w:r>
        <w:rPr>
          <w:rFonts w:ascii="IRNazanin" w:hAnsi="IRNazanin" w:eastAsia="IRNazanin"/>
          <w:color w:val="111111"/>
          <w:sz w:val="28"/>
          <w:sz w:val="28"/>
          <w:szCs w:val="28"/>
          <w:rtl w:val="true"/>
          <w:lang w:bidi="fa-IR"/>
        </w:rPr>
        <w:t>آت یسمعون حسه ولا یرون شخصه فقال السلام علیکم أهل البیت ورحمة الله وبرکاته</w:t>
      </w:r>
    </w:p>
    <w:p>
      <w:pPr>
        <w:pStyle w:val="BookText"/>
        <w:rPr/>
      </w:pPr>
      <w:r>
        <w:rPr>
          <w:rFonts w:ascii="IRNazanin" w:hAnsi="IRNazanin" w:eastAsia="IRNazanin"/>
          <w:color w:val="111111"/>
          <w:sz w:val="28"/>
          <w:sz w:val="28"/>
          <w:szCs w:val="28"/>
          <w:rtl w:val="true"/>
          <w:lang w:bidi="fa-IR"/>
        </w:rPr>
        <w:t>کل نفس ذائقة الموت وانما توفون أجورکم یوم القیامة فمن زحزح عن النار</w:t>
      </w:r>
    </w:p>
    <w:p>
      <w:pPr>
        <w:pStyle w:val="BookText"/>
        <w:rPr/>
      </w:pPr>
      <w:r>
        <w:rPr>
          <w:rFonts w:ascii="IRNazanin" w:hAnsi="IRNazanin" w:eastAsia="IRNazanin"/>
          <w:color w:val="111111"/>
          <w:sz w:val="28"/>
          <w:sz w:val="28"/>
          <w:szCs w:val="28"/>
          <w:rtl w:val="true"/>
          <w:lang w:bidi="fa-IR"/>
        </w:rPr>
        <w:t>وادخل الجنة فقد فاز وما الحیاة الدنیا الا متاع الغرور فی الله عز وجل عزاء من</w:t>
      </w:r>
    </w:p>
    <w:p>
      <w:pPr>
        <w:pStyle w:val="BookText"/>
        <w:rPr/>
      </w:pPr>
      <w:r>
        <w:rPr>
          <w:rFonts w:ascii="IRNazanin" w:hAnsi="IRNazanin" w:eastAsia="IRNazanin"/>
          <w:color w:val="111111"/>
          <w:sz w:val="28"/>
          <w:sz w:val="28"/>
          <w:szCs w:val="28"/>
          <w:rtl w:val="true"/>
          <w:lang w:bidi="fa-IR"/>
        </w:rPr>
        <w:t>کل مصیبة وخلف من کل هالک ودرک لما فات فبالله فثقوا وإیاه فارجوا فان المحروم</w:t>
      </w:r>
    </w:p>
    <w:p>
      <w:pPr>
        <w:pStyle w:val="BookText"/>
        <w:rPr/>
      </w:pPr>
      <w:r>
        <w:rPr>
          <w:rFonts w:ascii="IRNazanin" w:hAnsi="IRNazanin" w:eastAsia="IRNazanin"/>
          <w:color w:val="111111"/>
          <w:sz w:val="28"/>
          <w:sz w:val="28"/>
          <w:szCs w:val="28"/>
          <w:rtl w:val="true"/>
          <w:lang w:bidi="fa-IR"/>
        </w:rPr>
        <w:t xml:space="preserve">من حرم الثواب والسلام علیکم کا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کذا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سیف عن أبیه عن أبی</w:t>
      </w:r>
    </w:p>
    <w:p>
      <w:pPr>
        <w:pStyle w:val="BookText"/>
        <w:rPr/>
      </w:pPr>
      <w:r>
        <w:rPr>
          <w:rFonts w:ascii="IRNazanin" w:hAnsi="IRNazanin" w:eastAsia="IRNazanin"/>
          <w:color w:val="111111"/>
          <w:sz w:val="28"/>
          <w:sz w:val="28"/>
          <w:szCs w:val="28"/>
          <w:rtl w:val="true"/>
          <w:lang w:bidi="fa-IR"/>
        </w:rPr>
        <w:t>الجارود عن أبی جعفر علیه السلام مثله وزاد فیه قلت من کان فی البیت قال علی</w:t>
      </w:r>
    </w:p>
    <w:p>
      <w:pPr>
        <w:pStyle w:val="BookText"/>
        <w:rPr/>
      </w:pPr>
      <w:r>
        <w:rPr>
          <w:rFonts w:ascii="IRNazanin" w:hAnsi="IRNazanin" w:eastAsia="IRNazanin"/>
          <w:color w:val="111111"/>
          <w:sz w:val="28"/>
          <w:sz w:val="28"/>
          <w:szCs w:val="28"/>
          <w:rtl w:val="true"/>
          <w:lang w:bidi="fa-IR"/>
        </w:rPr>
        <w:t>وفاطمة والحسن والحسین 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4711</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سلمة عن محمد بن عیسی الأرمنی عن الحسین</w:t>
      </w:r>
    </w:p>
    <w:p>
      <w:pPr>
        <w:pStyle w:val="BookText"/>
        <w:rPr/>
      </w:pPr>
      <w:r>
        <w:rPr>
          <w:rFonts w:ascii="IRNazanin" w:hAnsi="IRNazanin" w:eastAsia="IRNazanin"/>
          <w:color w:val="111111"/>
          <w:sz w:val="28"/>
          <w:sz w:val="28"/>
          <w:szCs w:val="28"/>
          <w:rtl w:val="true"/>
          <w:lang w:bidi="fa-IR"/>
        </w:rPr>
        <w:t>بن علوان عن عبد الله بن الولید عن أبی جعفر علیه السلام قال لما قبض رسول الله صلی الله علیه وآله</w:t>
      </w:r>
    </w:p>
    <w:p>
      <w:pPr>
        <w:pStyle w:val="BookText"/>
        <w:rPr/>
      </w:pPr>
      <w:r>
        <w:rPr>
          <w:rFonts w:ascii="IRNazanin" w:hAnsi="IRNazanin" w:eastAsia="IRNazanin"/>
          <w:color w:val="111111"/>
          <w:sz w:val="28"/>
          <w:sz w:val="28"/>
          <w:szCs w:val="28"/>
          <w:rtl w:val="true"/>
          <w:lang w:bidi="fa-IR"/>
        </w:rPr>
        <w:t>اتاهم آت فوقف بباب البیت فسلم علیهم ثم قال السلام علیکم یا آل محمد کل نفس</w:t>
      </w:r>
    </w:p>
    <w:p>
      <w:pPr>
        <w:pStyle w:val="BookText"/>
        <w:rPr/>
      </w:pPr>
      <w:r>
        <w:rPr>
          <w:rFonts w:ascii="IRNazanin" w:hAnsi="IRNazanin" w:eastAsia="IRNazanin"/>
          <w:color w:val="111111"/>
          <w:sz w:val="28"/>
          <w:sz w:val="28"/>
          <w:szCs w:val="28"/>
          <w:rtl w:val="true"/>
          <w:lang w:bidi="fa-IR"/>
        </w:rPr>
        <w:t>ذائقة الموت وانما توفون أجورکم یوم القیامة فمن زحزح عن النار وادخل الجنة</w:t>
      </w:r>
    </w:p>
    <w:p>
      <w:pPr>
        <w:pStyle w:val="BookText"/>
        <w:rPr/>
      </w:pPr>
      <w:r>
        <w:rPr>
          <w:rFonts w:ascii="IRNazanin" w:hAnsi="IRNazanin" w:eastAsia="IRNazanin"/>
          <w:color w:val="111111"/>
          <w:sz w:val="28"/>
          <w:sz w:val="28"/>
          <w:szCs w:val="28"/>
          <w:rtl w:val="true"/>
          <w:lang w:bidi="fa-IR"/>
        </w:rPr>
        <w:t>فقد فاز وما الحیاة الدنیا الا متاع الغرور فی الله عز وجل خلف من کل هالک وعزاء</w:t>
      </w:r>
    </w:p>
    <w:p>
      <w:pPr>
        <w:pStyle w:val="BookText"/>
        <w:rPr/>
      </w:pPr>
      <w:r>
        <w:rPr>
          <w:rFonts w:ascii="IRNazanin" w:hAnsi="IRNazanin" w:eastAsia="IRNazanin"/>
          <w:color w:val="111111"/>
          <w:sz w:val="28"/>
          <w:sz w:val="28"/>
          <w:szCs w:val="28"/>
          <w:rtl w:val="true"/>
          <w:lang w:bidi="fa-IR"/>
        </w:rPr>
        <w:t>من کل مصیبة ودرک لما فات فبالله فثقوا وعلیه فتوکلوا وبنصره لکم عند المصیبة</w:t>
      </w:r>
    </w:p>
    <w:p>
      <w:pPr>
        <w:pStyle w:val="BookText"/>
        <w:rPr/>
      </w:pPr>
      <w:r>
        <w:rPr>
          <w:rFonts w:ascii="IRNazanin" w:hAnsi="IRNazanin" w:eastAsia="IRNazanin"/>
          <w:color w:val="111111"/>
          <w:sz w:val="28"/>
          <w:sz w:val="28"/>
          <w:szCs w:val="28"/>
          <w:rtl w:val="true"/>
          <w:lang w:bidi="fa-IR"/>
        </w:rPr>
        <w:t>فارضوا فإنما المصاب من حرم الثواب والسلام علیکم ورحمة الله وبرکاته ولم یروا</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أحدا فقال بعض من فی البیت هذا ملک من السماء بعثه الله عز وجل إلیکم لیعزیکم</w:t>
      </w:r>
    </w:p>
    <w:p>
      <w:pPr>
        <w:pStyle w:val="BookText"/>
        <w:rPr/>
      </w:pPr>
      <w:r>
        <w:rPr>
          <w:rFonts w:ascii="IRNazanin" w:hAnsi="IRNazanin" w:eastAsia="IRNazanin"/>
          <w:color w:val="111111"/>
          <w:sz w:val="28"/>
          <w:sz w:val="28"/>
          <w:szCs w:val="28"/>
          <w:rtl w:val="true"/>
          <w:lang w:bidi="fa-IR"/>
        </w:rPr>
        <w:t>وقال بعضهم هذا الخضر علیه السلام جاءکم یعزیکم بنبیکم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4712</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266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روینا عن جعفر بن محمد علیه السلام أنه قال لما قبض رسول الله</w:t>
      </w:r>
    </w:p>
    <w:p>
      <w:pPr>
        <w:pStyle w:val="BookText"/>
        <w:rPr/>
      </w:pPr>
      <w:r>
        <w:rPr>
          <w:rFonts w:ascii="IRNazanin" w:hAnsi="IRNazanin" w:eastAsia="IRNazanin"/>
          <w:color w:val="111111"/>
          <w:sz w:val="28"/>
          <w:sz w:val="28"/>
          <w:szCs w:val="28"/>
          <w:rtl w:val="true"/>
          <w:lang w:bidi="fa-IR"/>
        </w:rPr>
        <w:t xml:space="preserve">صلی الله علیه وآله اتاهم آت یسمعون صوته </w:t>
      </w:r>
      <w:r>
        <w:rPr>
          <w:rStyle w:val="FootnoteAnchor"/>
          <w:rtl w:val="true"/>
        </w:rPr>
        <w:footnoteReference w:id="1017"/>
      </w:r>
      <w:r>
        <w:rPr>
          <w:rFonts w:ascii="IRNazanin" w:hAnsi="IRNazanin" w:eastAsia="IRNazanin"/>
          <w:color w:val="111111"/>
          <w:sz w:val="28"/>
          <w:sz w:val="28"/>
          <w:szCs w:val="28"/>
          <w:rtl w:val="true"/>
          <w:lang w:bidi="fa-IR"/>
        </w:rPr>
        <w:t>ولا یرون شخصه فقال السلام علیکم أهل البیت</w:t>
      </w:r>
    </w:p>
    <w:p>
      <w:pPr>
        <w:pStyle w:val="BookText"/>
        <w:rPr/>
      </w:pPr>
      <w:r>
        <w:rPr>
          <w:rFonts w:ascii="IRNazanin" w:hAnsi="IRNazanin" w:eastAsia="IRNazanin"/>
          <w:color w:val="111111"/>
          <w:sz w:val="28"/>
          <w:sz w:val="28"/>
          <w:szCs w:val="28"/>
          <w:rtl w:val="true"/>
          <w:lang w:bidi="fa-IR"/>
        </w:rPr>
        <w:t>ورحمة الله وبرکاته کل نفس ذائقة الموت وانما توفون أجورکم یوم القیامة فمن</w:t>
      </w:r>
    </w:p>
    <w:p>
      <w:pPr>
        <w:pStyle w:val="BookText"/>
        <w:rPr/>
      </w:pPr>
      <w:r>
        <w:rPr>
          <w:rFonts w:ascii="IRNazanin" w:hAnsi="IRNazanin" w:eastAsia="IRNazanin"/>
          <w:color w:val="111111"/>
          <w:sz w:val="28"/>
          <w:sz w:val="28"/>
          <w:szCs w:val="28"/>
          <w:rtl w:val="true"/>
          <w:lang w:bidi="fa-IR"/>
        </w:rPr>
        <w:t>زحزح عن النار واخل الجنة فقد فاز وما الحیاة الدنیا الا متاع الغرور ان فی الله عزاء</w:t>
      </w:r>
    </w:p>
    <w:p>
      <w:pPr>
        <w:pStyle w:val="BookText"/>
        <w:rPr/>
      </w:pPr>
      <w:r>
        <w:rPr>
          <w:rFonts w:ascii="IRNazanin" w:hAnsi="IRNazanin" w:eastAsia="IRNazanin"/>
          <w:color w:val="111111"/>
          <w:sz w:val="28"/>
          <w:sz w:val="28"/>
          <w:szCs w:val="28"/>
          <w:rtl w:val="true"/>
          <w:lang w:bidi="fa-IR"/>
        </w:rPr>
        <w:t>من کل مصیبة وخلفا من کل هالک فالله فارجوا وإیاه فاعبدوا واعملوا ان المصاب من</w:t>
      </w:r>
    </w:p>
    <w:p>
      <w:pPr>
        <w:pStyle w:val="BookText"/>
        <w:rPr/>
      </w:pPr>
      <w:r>
        <w:rPr>
          <w:rFonts w:ascii="IRNazanin" w:hAnsi="IRNazanin" w:eastAsia="IRNazanin"/>
          <w:color w:val="111111"/>
          <w:sz w:val="28"/>
          <w:sz w:val="28"/>
          <w:szCs w:val="28"/>
          <w:rtl w:val="true"/>
          <w:lang w:bidi="fa-IR"/>
        </w:rPr>
        <w:t>حرم الثواب وعلیکم السلام ورحمة الله وبرکاته فقیل لابی عبد الله جعفر بن محمد</w:t>
      </w:r>
    </w:p>
    <w:p>
      <w:pPr>
        <w:pStyle w:val="BookText"/>
        <w:rPr/>
      </w:pPr>
      <w:r>
        <w:rPr>
          <w:rFonts w:ascii="IRNazanin" w:hAnsi="IRNazanin" w:eastAsia="IRNazanin"/>
          <w:color w:val="111111"/>
          <w:sz w:val="28"/>
          <w:sz w:val="28"/>
          <w:szCs w:val="28"/>
          <w:rtl w:val="true"/>
          <w:lang w:bidi="fa-IR"/>
        </w:rPr>
        <w:t xml:space="preserve">علیه السلام من کنتم ترون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المتکلم یا بن رسول الله قال کنا نراه جبرئیل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4713</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الدین </w:t>
      </w:r>
      <w:r>
        <w:rPr>
          <w:rFonts w:eastAsia="IRNazanin" w:cs="IRNazanin"/>
          <w:color w:val="111111"/>
          <w:sz w:val="28"/>
          <w:szCs w:val="28"/>
          <w:lang w:bidi="fa-IR"/>
        </w:rPr>
        <w:t>219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المظفر بن جعفر بن المظفر العلوی</w:t>
      </w:r>
    </w:p>
    <w:p>
      <w:pPr>
        <w:pStyle w:val="BookText"/>
        <w:rPr/>
      </w:pPr>
      <w:r>
        <w:rPr>
          <w:rFonts w:ascii="IRNazanin" w:hAnsi="IRNazanin" w:eastAsia="IRNazanin"/>
          <w:color w:val="111111"/>
          <w:sz w:val="28"/>
          <w:sz w:val="28"/>
          <w:szCs w:val="28"/>
          <w:rtl w:val="true"/>
          <w:lang w:bidi="fa-IR"/>
        </w:rPr>
        <w:t xml:space="preserve">العمری السمرقندی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حدثنا جعفر بن محمد بن مسعود عن أبیه محمد بن</w:t>
      </w:r>
    </w:p>
    <w:p>
      <w:pPr>
        <w:pStyle w:val="BookText"/>
        <w:rPr/>
      </w:pPr>
      <w:r>
        <w:rPr>
          <w:rFonts w:ascii="IRNazanin" w:hAnsi="IRNazanin" w:eastAsia="IRNazanin"/>
          <w:color w:val="111111"/>
          <w:sz w:val="28"/>
          <w:sz w:val="28"/>
          <w:szCs w:val="28"/>
          <w:rtl w:val="true"/>
          <w:lang w:bidi="fa-IR"/>
        </w:rPr>
        <w:t>مسعود عن جعفر بن أحمد عن الحسن بن علی بن فضال قال قال أبو الحسن علی</w:t>
      </w:r>
    </w:p>
    <w:p>
      <w:pPr>
        <w:pStyle w:val="BookText"/>
        <w:rPr/>
      </w:pPr>
      <w:r>
        <w:rPr>
          <w:rFonts w:ascii="IRNazanin" w:hAnsi="IRNazanin" w:eastAsia="IRNazanin"/>
          <w:color w:val="111111"/>
          <w:sz w:val="28"/>
          <w:sz w:val="28"/>
          <w:szCs w:val="28"/>
          <w:rtl w:val="true"/>
          <w:lang w:bidi="fa-IR"/>
        </w:rPr>
        <w:t>بن موسی الرضا علیهما السلام لما قبض رسول الله صلی الله علیه وآله جاء الخضر فوقف</w:t>
      </w:r>
    </w:p>
    <w:p>
      <w:pPr>
        <w:pStyle w:val="BookText"/>
        <w:rPr/>
      </w:pPr>
      <w:r>
        <w:rPr>
          <w:rFonts w:ascii="IRNazanin" w:hAnsi="IRNazanin" w:eastAsia="IRNazanin"/>
          <w:color w:val="111111"/>
          <w:sz w:val="28"/>
          <w:sz w:val="28"/>
          <w:szCs w:val="28"/>
          <w:rtl w:val="true"/>
          <w:lang w:bidi="fa-IR"/>
        </w:rPr>
        <w:t>علی باب البیت وفیه علی وفاطمة والحسن والحسین علیهم السلام ورسول الله</w:t>
      </w:r>
    </w:p>
    <w:p>
      <w:pPr>
        <w:pStyle w:val="BookText"/>
        <w:rPr/>
      </w:pPr>
      <w:r>
        <w:rPr>
          <w:rFonts w:ascii="IRNazanin" w:hAnsi="IRNazanin" w:eastAsia="IRNazanin"/>
          <w:color w:val="111111"/>
          <w:sz w:val="28"/>
          <w:sz w:val="28"/>
          <w:szCs w:val="28"/>
          <w:rtl w:val="true"/>
          <w:lang w:bidi="fa-IR"/>
        </w:rPr>
        <w:t>صلی الله علیه وآله قد سجی بثوبه فقال السلام علیکم یا أهل بیت محمد کل</w:t>
      </w:r>
    </w:p>
    <w:p>
      <w:pPr>
        <w:pStyle w:val="BookText"/>
        <w:rPr/>
      </w:pPr>
      <w:r>
        <w:rPr>
          <w:rFonts w:ascii="IRNazanin" w:hAnsi="IRNazanin" w:eastAsia="IRNazanin"/>
          <w:color w:val="111111"/>
          <w:sz w:val="28"/>
          <w:sz w:val="28"/>
          <w:szCs w:val="28"/>
          <w:rtl w:val="true"/>
          <w:lang w:bidi="fa-IR"/>
        </w:rPr>
        <w:t>نفس ذائقة الموت وانما توفون أجورکم یوم القیامة ان فی الله خلفا من کل هالک</w:t>
      </w:r>
    </w:p>
    <w:p>
      <w:pPr>
        <w:pStyle w:val="BookText"/>
        <w:rPr/>
      </w:pPr>
      <w:r>
        <w:rPr>
          <w:rFonts w:ascii="IRNazanin" w:hAnsi="IRNazanin" w:eastAsia="IRNazanin"/>
          <w:color w:val="111111"/>
          <w:sz w:val="28"/>
          <w:sz w:val="28"/>
          <w:szCs w:val="28"/>
          <w:rtl w:val="true"/>
          <w:lang w:bidi="fa-IR"/>
        </w:rPr>
        <w:t>وعزاء من کل مصیبة ودرکا من کل فائت فتوکلوا علیه وثقوا به واستغفروا الله</w:t>
      </w:r>
    </w:p>
    <w:p>
      <w:pPr>
        <w:pStyle w:val="BookText"/>
        <w:rPr/>
      </w:pPr>
      <w:r>
        <w:rPr>
          <w:rFonts w:ascii="IRNazanin" w:hAnsi="IRNazanin" w:eastAsia="IRNazanin"/>
          <w:color w:val="111111"/>
          <w:sz w:val="28"/>
          <w:sz w:val="28"/>
          <w:szCs w:val="28"/>
          <w:rtl w:val="true"/>
          <w:lang w:bidi="fa-IR"/>
        </w:rPr>
        <w:t>لی ولکم فقال أمیر المؤمنین علیه السلام هذا أخی الخضر علیه السلام جاء یعزیکم بنبیکم</w:t>
      </w:r>
    </w:p>
    <w:p>
      <w:pPr>
        <w:pStyle w:val="BookText"/>
        <w:rPr/>
      </w:pP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المستدرک </w:t>
      </w: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ذکر الخبر عن کمال الدین قال ورواه فیه وفی</w:t>
      </w:r>
    </w:p>
    <w:p>
      <w:pPr>
        <w:pStyle w:val="BookText"/>
        <w:rPr/>
      </w:pPr>
      <w:r>
        <w:rPr>
          <w:rFonts w:ascii="IRNazanin" w:hAnsi="IRNazanin" w:eastAsia="IRNazanin"/>
          <w:color w:val="111111"/>
          <w:sz w:val="28"/>
          <w:sz w:val="28"/>
          <w:szCs w:val="28"/>
          <w:rtl w:val="true"/>
          <w:lang w:bidi="fa-IR"/>
        </w:rPr>
        <w:t xml:space="preserve">غیره والعیاشی والشیخ فی الأمالی وغیرهما بأسانید وألفاظ مختلفة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والمراد بما فی</w:t>
      </w:r>
    </w:p>
    <w:p>
      <w:pPr>
        <w:pStyle w:val="BookText"/>
        <w:rPr/>
      </w:pPr>
      <w:r>
        <w:rPr>
          <w:rFonts w:ascii="IRNazanin" w:hAnsi="IRNazanin" w:eastAsia="IRNazanin"/>
          <w:color w:val="111111"/>
          <w:sz w:val="28"/>
          <w:sz w:val="28"/>
          <w:szCs w:val="28"/>
          <w:rtl w:val="true"/>
          <w:lang w:bidi="fa-IR"/>
        </w:rPr>
        <w:t>الأمالی ما ذکرناه عقیب روایة هشام بن سالم وقد ذکره فی کمال الدین أیضا عن</w:t>
      </w:r>
    </w:p>
    <w:p>
      <w:pPr>
        <w:pStyle w:val="BookText"/>
        <w:rPr/>
      </w:pPr>
      <w:r>
        <w:rPr>
          <w:rFonts w:ascii="IRNazanin" w:hAnsi="IRNazanin" w:eastAsia="IRNazanin"/>
          <w:color w:val="111111"/>
          <w:sz w:val="28"/>
          <w:sz w:val="28"/>
          <w:szCs w:val="28"/>
          <w:rtl w:val="true"/>
          <w:lang w:bidi="fa-IR"/>
        </w:rPr>
        <w:t xml:space="preserve">علی بن فضال وعبد الله بن میمون فی ص </w:t>
      </w:r>
      <w:r>
        <w:rPr>
          <w:rFonts w:eastAsia="IRNazanin" w:cs="IRNazanin"/>
          <w:color w:val="111111"/>
          <w:sz w:val="28"/>
          <w:szCs w:val="28"/>
          <w:lang w:bidi="fa-IR"/>
        </w:rPr>
        <w:t>219</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4714</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علی بن طاووس فی فلاح السائل عن الصادق علیه السلام</w:t>
      </w:r>
    </w:p>
    <w:p>
      <w:pPr>
        <w:pStyle w:val="BookText"/>
        <w:rPr/>
      </w:pPr>
      <w:r>
        <w:rPr>
          <w:rFonts w:ascii="IRNazanin" w:hAnsi="IRNazanin" w:eastAsia="IRNazanin"/>
          <w:color w:val="111111"/>
          <w:sz w:val="28"/>
          <w:sz w:val="28"/>
          <w:szCs w:val="28"/>
          <w:rtl w:val="true"/>
          <w:lang w:bidi="fa-IR"/>
        </w:rPr>
        <w:t>أنه قال فی التعزیة ما معناه ان کان هذا المیت قد قربک موته من ربک أو باعدک</w:t>
      </w:r>
    </w:p>
    <w:p>
      <w:pPr>
        <w:pStyle w:val="BookText"/>
        <w:rPr/>
      </w:pPr>
      <w:r>
        <w:rPr>
          <w:rFonts w:ascii="IRNazanin" w:hAnsi="IRNazanin" w:eastAsia="IRNazanin"/>
          <w:color w:val="111111"/>
          <w:sz w:val="28"/>
          <w:sz w:val="28"/>
          <w:szCs w:val="28"/>
          <w:rtl w:val="true"/>
          <w:lang w:bidi="fa-IR"/>
        </w:rPr>
        <w:t>من ذنبک فهذه لیست مصیبة ولکنها لک رحمة وعلیک نعمة وان کان ما وعظک ولا</w:t>
      </w:r>
    </w:p>
    <w:p>
      <w:pPr>
        <w:pStyle w:val="BookText"/>
        <w:rPr/>
      </w:pPr>
      <w:r>
        <w:rPr>
          <w:rFonts w:ascii="IRNazanin" w:hAnsi="IRNazanin" w:eastAsia="IRNazanin"/>
          <w:color w:val="111111"/>
          <w:sz w:val="28"/>
          <w:sz w:val="28"/>
          <w:szCs w:val="28"/>
          <w:rtl w:val="true"/>
          <w:lang w:bidi="fa-IR"/>
        </w:rPr>
        <w:t>باعدک عن ذنبک ولا قربک من ربک فمصیبتک بقساوة قلبک أعظم بمصیبتک بمیتک</w:t>
      </w:r>
    </w:p>
    <w:p>
      <w:pPr>
        <w:pStyle w:val="BookText"/>
        <w:rPr/>
      </w:pPr>
      <w:r>
        <w:rPr>
          <w:rFonts w:ascii="IRNazanin" w:hAnsi="IRNazanin" w:eastAsia="IRNazanin"/>
          <w:color w:val="111111"/>
          <w:sz w:val="28"/>
          <w:sz w:val="28"/>
          <w:szCs w:val="28"/>
          <w:rtl w:val="true"/>
          <w:lang w:bidi="fa-IR"/>
        </w:rPr>
        <w:t>ان کنت عارفا بربک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4715</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وان کان المعزی یتیما فامسح یدک علی</w:t>
      </w:r>
    </w:p>
    <w:p>
      <w:pPr>
        <w:pStyle w:val="BookText"/>
        <w:rPr/>
      </w:pPr>
      <w:r>
        <w:rPr>
          <w:rFonts w:ascii="IRNazanin" w:hAnsi="IRNazanin" w:eastAsia="IRNazanin"/>
          <w:color w:val="111111"/>
          <w:sz w:val="28"/>
          <w:sz w:val="28"/>
          <w:szCs w:val="28"/>
          <w:rtl w:val="true"/>
          <w:lang w:bidi="fa-IR"/>
        </w:rPr>
        <w:t>رأسه فقد روی عن النبی صلی الله علیه وآله أنه قال من مسح یده علی رأس یتیم</w:t>
      </w:r>
    </w:p>
    <w:p>
      <w:pPr>
        <w:pStyle w:val="BookText"/>
        <w:rPr/>
      </w:pPr>
      <w:r>
        <w:rPr>
          <w:rFonts w:ascii="IRNazanin" w:hAnsi="IRNazanin" w:eastAsia="IRNazanin"/>
          <w:color w:val="111111"/>
          <w:sz w:val="28"/>
          <w:sz w:val="28"/>
          <w:szCs w:val="28"/>
          <w:rtl w:val="true"/>
          <w:lang w:bidi="fa-IR"/>
        </w:rPr>
        <w:t>ترحما له کتب الله له بکل شعرة مرت علیه یده حسنة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اثبات الوصیة </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کون الکفن</w:t>
      </w:r>
    </w:p>
    <w:p>
      <w:pPr>
        <w:pStyle w:val="BookText"/>
        <w:rPr/>
      </w:pPr>
      <w:r>
        <w:rPr>
          <w:rFonts w:ascii="IRNazanin" w:hAnsi="IRNazanin" w:eastAsia="IRNazanin"/>
          <w:color w:val="111111"/>
          <w:sz w:val="28"/>
          <w:sz w:val="28"/>
          <w:szCs w:val="28"/>
          <w:rtl w:val="true"/>
          <w:lang w:bidi="fa-IR"/>
        </w:rPr>
        <w:t>من القطن من أبواب الصلاة علی المیت قوله علیه السلام فقال جبرئیل علیه السلام أعظم الله</w:t>
      </w:r>
    </w:p>
    <w:p>
      <w:pPr>
        <w:pStyle w:val="BookText"/>
        <w:rPr/>
      </w:pPr>
      <w:r>
        <w:rPr>
          <w:rFonts w:ascii="IRNazanin" w:hAnsi="IRNazanin" w:eastAsia="IRNazanin"/>
          <w:color w:val="111111"/>
          <w:sz w:val="28"/>
          <w:sz w:val="28"/>
          <w:szCs w:val="28"/>
          <w:rtl w:val="true"/>
          <w:lang w:bidi="fa-IR"/>
        </w:rPr>
        <w:t xml:space="preserve">اجرک فیه أن أباک آدم علیه السلام قبضه الله عز وجل وفی مرسلة الشهید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التعزیة للرجل والمرأة من أبواب التعزیة قول سئل النبی علیه السلام</w:t>
      </w:r>
    </w:p>
    <w:p>
      <w:pPr>
        <w:pStyle w:val="BookText"/>
        <w:rPr/>
      </w:pPr>
      <w:r>
        <w:rPr>
          <w:rFonts w:ascii="IRNazanin" w:hAnsi="IRNazanin" w:eastAsia="IRNazanin"/>
          <w:color w:val="111111"/>
          <w:sz w:val="28"/>
          <w:sz w:val="28"/>
          <w:szCs w:val="28"/>
          <w:rtl w:val="true"/>
          <w:lang w:bidi="fa-IR"/>
        </w:rPr>
        <w:t xml:space="preserve">عن التصافح فی التعزیة فقال هو سکن للمؤمن ویأتی فی روایة العباس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ومرازم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الباب التالی ما یستفاد منه ان المعزی ان کان یتیما یستحب ان یمسح رأسه</w:t>
      </w:r>
    </w:p>
    <w:p>
      <w:pPr>
        <w:pStyle w:val="BookText"/>
        <w:rPr/>
      </w:pPr>
      <w:r>
        <w:rPr>
          <w:rFonts w:ascii="IRNazanin" w:hAnsi="IRNazanin" w:eastAsia="IRNazanin"/>
          <w:color w:val="111111"/>
          <w:sz w:val="28"/>
          <w:sz w:val="28"/>
          <w:szCs w:val="28"/>
          <w:rtl w:val="true"/>
          <w:lang w:bidi="fa-IR"/>
        </w:rPr>
        <w:t xml:space="preserve">وفی روایة الجعفریات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البکاء علی المیت قوله صلی الله علیه وآله للرسول</w:t>
      </w:r>
    </w:p>
    <w:p>
      <w:pPr>
        <w:pStyle w:val="BookText"/>
        <w:rPr/>
      </w:pPr>
      <w:r>
        <w:rPr>
          <w:rFonts w:ascii="IRNazanin" w:hAnsi="IRNazanin" w:eastAsia="IRNazanin"/>
          <w:color w:val="111111"/>
          <w:sz w:val="28"/>
          <w:sz w:val="28"/>
          <w:szCs w:val="28"/>
          <w:rtl w:val="true"/>
          <w:lang w:bidi="fa-IR"/>
        </w:rPr>
        <w:t>انطلق إلیها فأعلمها ان الله تعالی ما أعطی ولله ما اخذ وکل نفس ذائقة الموت وانما</w:t>
      </w:r>
    </w:p>
    <w:p>
      <w:pPr>
        <w:pStyle w:val="BookText"/>
        <w:rPr/>
      </w:pPr>
      <w:r>
        <w:rPr>
          <w:rFonts w:ascii="IRNazanin" w:hAnsi="IRNazanin" w:eastAsia="IRNazanin"/>
          <w:color w:val="111111"/>
          <w:sz w:val="28"/>
          <w:sz w:val="28"/>
          <w:szCs w:val="28"/>
          <w:rtl w:val="true"/>
          <w:lang w:bidi="fa-IR"/>
        </w:rPr>
        <w:t xml:space="preserve">توفون أجورکم الآیة وفی روایة صالح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تأکد استحباب الصبر عند</w:t>
      </w:r>
    </w:p>
    <w:p>
      <w:pPr>
        <w:pStyle w:val="BookText"/>
        <w:rPr/>
      </w:pPr>
      <w:r>
        <w:rPr>
          <w:rFonts w:ascii="IRNazanin" w:hAnsi="IRNazanin" w:eastAsia="IRNazanin"/>
          <w:color w:val="111111"/>
          <w:sz w:val="28"/>
          <w:sz w:val="28"/>
          <w:szCs w:val="28"/>
          <w:rtl w:val="true"/>
          <w:lang w:bidi="fa-IR"/>
        </w:rPr>
        <w:t xml:space="preserve">المصیبة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 یعزیه بأخ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جزعت فحق الرحم اتیت وان</w:t>
      </w:r>
    </w:p>
    <w:p>
      <w:pPr>
        <w:pStyle w:val="BookText"/>
        <w:rPr/>
      </w:pPr>
      <w:r>
        <w:rPr>
          <w:rFonts w:ascii="IRNazanin" w:hAnsi="IRNazanin" w:eastAsia="IRNazanin"/>
          <w:color w:val="111111"/>
          <w:sz w:val="28"/>
          <w:sz w:val="28"/>
          <w:szCs w:val="28"/>
          <w:rtl w:val="true"/>
          <w:lang w:bidi="fa-IR"/>
        </w:rPr>
        <w:t>صبرت فحق الله أدیت علی انک ان صبرت جری علیک القضاء وأنت محمود وان</w:t>
      </w:r>
    </w:p>
    <w:p>
      <w:pPr>
        <w:pStyle w:val="BookText"/>
        <w:rPr/>
      </w:pPr>
      <w:r>
        <w:rPr>
          <w:rFonts w:ascii="IRNazanin" w:hAnsi="IRNazanin" w:eastAsia="IRNazanin"/>
          <w:color w:val="111111"/>
          <w:sz w:val="28"/>
          <w:sz w:val="28"/>
          <w:szCs w:val="28"/>
          <w:rtl w:val="true"/>
          <w:lang w:bidi="fa-IR"/>
        </w:rPr>
        <w:t>جزعت جری علیک القضاء وأنت مذموم</w:t>
      </w:r>
    </w:p>
    <w:p>
      <w:pPr>
        <w:pStyle w:val="BookText"/>
        <w:rPr/>
      </w:pPr>
      <w:r>
        <w:rPr>
          <w:rFonts w:ascii="IRNazanin" w:hAnsi="IRNazanin" w:eastAsia="IRNazanin"/>
          <w:color w:val="111111"/>
          <w:sz w:val="28"/>
          <w:sz w:val="28"/>
          <w:szCs w:val="28"/>
          <w:rtl w:val="true"/>
          <w:lang w:bidi="fa-IR"/>
        </w:rPr>
        <w:t xml:space="preserve">وفی روایة اسحق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هذا الباب وکذا فی روایة بریدة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من الثواب لمن مات ولده ما یدل علی کیفیة التعزیة</w:t>
      </w:r>
      <w:r>
        <w:rPr>
          <w:rFonts w:eastAsia="IRNazanin" w:cs="IRNazanin"/>
          <w:color w:val="111111"/>
          <w:sz w:val="28"/>
          <w:szCs w:val="28"/>
          <w:rtl w:val="true"/>
          <w:lang w:bidi="fa-IR"/>
        </w:rPr>
        <w:t>.</w:t>
      </w:r>
      <w:bookmarkStart w:id="544" w:name="pg12405_123657"/>
    </w:p>
    <w:p>
      <w:pPr>
        <w:pStyle w:val="Heading4"/>
        <w:numPr>
          <w:ilvl w:val="3"/>
          <w:numId w:val="1"/>
        </w:numPr>
        <w:rPr/>
      </w:pPr>
      <w:bookmarkStart w:id="545" w:name="__RefHeading___Toc9751412_417432637"/>
      <w:bookmarkStart w:id="546" w:name="_Toc192"/>
      <w:bookmarkEnd w:id="544"/>
      <w:bookmarkEnd w:id="545"/>
      <w:r>
        <w:rPr>
          <w:rtl w:val="true"/>
        </w:rPr>
        <w:t>(</w:t>
      </w:r>
      <w:r>
        <w:rPr/>
        <w:t>4</w:t>
      </w:r>
      <w:r>
        <w:rPr>
          <w:rtl w:val="true"/>
        </w:rPr>
        <w:t xml:space="preserve">) </w:t>
      </w:r>
      <w:r>
        <w:rPr>
          <w:rtl w:val="true"/>
        </w:rPr>
        <w:t>باب استحباب اتخاذ الطعام لأهل المصیبة والمأتم والإقامة عندهم ثلاثة أیام و</w:t>
      </w:r>
      <w:r>
        <w:rPr>
          <w:rtl w:val="true"/>
        </w:rPr>
        <w:t>...</w:t>
      </w:r>
      <w:bookmarkEnd w:id="54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استحباب اتخاذ الطعام لأهل المصیبة والمأتم والإقامة عندهم ثلاثة أیام وکراهة الأکل عندهم</w:t>
      </w:r>
    </w:p>
    <w:p>
      <w:pPr>
        <w:pStyle w:val="BookText"/>
        <w:rPr/>
      </w:pPr>
      <w:r>
        <w:rPr>
          <w:rFonts w:ascii="IRNazanin" w:hAnsi="IRNazanin" w:eastAsia="IRNazanin"/>
          <w:color w:val="111111"/>
          <w:sz w:val="28"/>
          <w:sz w:val="28"/>
          <w:szCs w:val="28"/>
          <w:rtl w:val="true"/>
          <w:lang w:bidi="fa-IR"/>
        </w:rPr>
        <w:t>واستحباب الوصیة بمال لطعام المأتم</w:t>
      </w:r>
    </w:p>
    <w:p>
      <w:pPr>
        <w:pStyle w:val="BookText"/>
        <w:rPr/>
      </w:pPr>
      <w:r>
        <w:rPr>
          <w:rFonts w:eastAsia="IRNazanin" w:cs="IRNazanin"/>
          <w:color w:val="111111"/>
          <w:sz w:val="28"/>
          <w:szCs w:val="28"/>
          <w:lang w:bidi="fa-IR"/>
        </w:rPr>
        <w:t>4716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إبراهیم عن أبیه عن ابن أبی عمیر عن حفص بن</w:t>
      </w:r>
    </w:p>
    <w:p>
      <w:pPr>
        <w:pStyle w:val="BookText"/>
        <w:rPr/>
      </w:pPr>
      <w:r>
        <w:rPr>
          <w:rFonts w:ascii="IRNazanin" w:hAnsi="IRNazanin" w:eastAsia="IRNazanin"/>
          <w:color w:val="111111"/>
          <w:sz w:val="28"/>
          <w:sz w:val="28"/>
          <w:szCs w:val="28"/>
          <w:rtl w:val="true"/>
          <w:lang w:bidi="fa-IR"/>
        </w:rPr>
        <w:t xml:space="preserve">البختری عن </w:t>
      </w:r>
      <w:r>
        <w:rPr>
          <w:rStyle w:val="FootnoteAnchor"/>
          <w:rtl w:val="true"/>
        </w:rPr>
        <w:footnoteReference w:id="1018"/>
      </w:r>
      <w:r>
        <w:rPr>
          <w:rFonts w:ascii="IRNazanin" w:hAnsi="IRNazanin" w:eastAsia="IRNazanin"/>
          <w:color w:val="111111"/>
          <w:sz w:val="28"/>
          <w:sz w:val="28"/>
          <w:szCs w:val="28"/>
          <w:rtl w:val="true"/>
          <w:lang w:bidi="fa-IR"/>
        </w:rPr>
        <w:t>هشام بن سالم عن أبی عبد الله علیه السلام قال لما قتل جعفر بن أبی</w:t>
      </w:r>
    </w:p>
    <w:p>
      <w:pPr>
        <w:pStyle w:val="BookText"/>
        <w:rPr/>
      </w:pPr>
      <w:r>
        <w:rPr>
          <w:rFonts w:ascii="IRNazanin" w:hAnsi="IRNazanin" w:eastAsia="IRNazanin"/>
          <w:color w:val="111111"/>
          <w:sz w:val="28"/>
          <w:sz w:val="28"/>
          <w:szCs w:val="28"/>
          <w:rtl w:val="true"/>
          <w:lang w:bidi="fa-IR"/>
        </w:rPr>
        <w:t>طالب علیه السلام امر رسول الله صلی الله علیه وآله فاطمة علیها السلام ان تتخذ طعاما</w:t>
      </w:r>
    </w:p>
    <w:p>
      <w:pPr>
        <w:pStyle w:val="BookText"/>
        <w:rPr/>
      </w:pPr>
      <w:r>
        <w:rPr>
          <w:rFonts w:ascii="IRNazanin" w:hAnsi="IRNazanin" w:eastAsia="IRNazanin"/>
          <w:color w:val="111111"/>
          <w:sz w:val="28"/>
          <w:sz w:val="28"/>
          <w:szCs w:val="28"/>
          <w:rtl w:val="true"/>
          <w:lang w:bidi="fa-IR"/>
        </w:rPr>
        <w:t>لأسماء بنت عمیس ثلاثة أیام وتأتیها ونسائها فتقیم عندها ثلاثة أیام فجرت بذلک</w:t>
      </w:r>
    </w:p>
    <w:p>
      <w:pPr>
        <w:pStyle w:val="BookText"/>
        <w:rPr/>
      </w:pPr>
      <w:r>
        <w:rPr>
          <w:rFonts w:ascii="IRNazanin" w:hAnsi="IRNazanin" w:eastAsia="IRNazanin"/>
          <w:color w:val="111111"/>
          <w:sz w:val="28"/>
          <w:sz w:val="28"/>
          <w:szCs w:val="28"/>
          <w:rtl w:val="true"/>
          <w:lang w:bidi="fa-IR"/>
        </w:rPr>
        <w:t xml:space="preserve">السنة ان یصنع لأهل المصیبة طعاما ثلاثة </w:t>
      </w:r>
      <w:r>
        <w:rPr>
          <w:rStyle w:val="FootnoteAnchor"/>
          <w:rtl w:val="true"/>
        </w:rPr>
        <w:footnoteReference w:id="1019"/>
      </w:r>
      <w:r>
        <w:rPr>
          <w:rFonts w:ascii="IRNazanin" w:hAnsi="IRNazanin" w:eastAsia="IRNazanin"/>
          <w:color w:val="111111"/>
          <w:sz w:val="28"/>
          <w:sz w:val="28"/>
          <w:szCs w:val="28"/>
          <w:rtl w:val="true"/>
          <w:lang w:bidi="fa-IR"/>
        </w:rPr>
        <w:t xml:space="preserve">أیام المحاسن </w:t>
      </w:r>
      <w:r>
        <w:rPr>
          <w:rFonts w:eastAsia="IRNazanin" w:cs="IRNazanin"/>
          <w:color w:val="111111"/>
          <w:sz w:val="28"/>
          <w:szCs w:val="28"/>
          <w:lang w:bidi="fa-IR"/>
        </w:rPr>
        <w:t>419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البرقی عن أبیه عن</w:t>
      </w:r>
    </w:p>
    <w:p>
      <w:pPr>
        <w:pStyle w:val="BookText"/>
        <w:rPr/>
      </w:pPr>
      <w:r>
        <w:rPr>
          <w:rFonts w:ascii="IRNazanin" w:hAnsi="IRNazanin" w:eastAsia="IRNazanin"/>
          <w:color w:val="111111"/>
          <w:sz w:val="28"/>
          <w:sz w:val="28"/>
          <w:szCs w:val="28"/>
          <w:rtl w:val="true"/>
          <w:lang w:bidi="fa-IR"/>
        </w:rPr>
        <w:t>محمد بن أبی عمیر عن هشام بن سالم عن أبی عبد الله علیه السلام مثله الا ان فیه وتأتیها</w:t>
      </w:r>
    </w:p>
    <w:p>
      <w:pPr>
        <w:pStyle w:val="BookText"/>
        <w:rPr/>
      </w:pPr>
      <w:r>
        <w:rPr>
          <w:rFonts w:ascii="IRNazanin" w:hAnsi="IRNazanin" w:eastAsia="IRNazanin"/>
          <w:color w:val="111111"/>
          <w:sz w:val="28"/>
          <w:sz w:val="28"/>
          <w:szCs w:val="28"/>
          <w:rtl w:val="true"/>
          <w:lang w:bidi="fa-IR"/>
        </w:rPr>
        <w:t xml:space="preserve">وتسلیها ثلاثة أیام أمالی الشیخ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بالاسناد المذکور فی الباب المتقدم عن هشام</w:t>
      </w:r>
    </w:p>
    <w:p>
      <w:pPr>
        <w:pStyle w:val="BookText"/>
        <w:rPr/>
      </w:pPr>
      <w:r>
        <w:rPr>
          <w:rFonts w:ascii="IRNazanin" w:hAnsi="IRNazanin" w:eastAsia="IRNazanin"/>
          <w:color w:val="111111"/>
          <w:sz w:val="28"/>
          <w:sz w:val="28"/>
          <w:szCs w:val="28"/>
          <w:rtl w:val="true"/>
          <w:lang w:bidi="fa-IR"/>
        </w:rPr>
        <w:t xml:space="preserve">بن سالم نحوه الا انه اسقط قوله فتقیم عندها ثلاثة أیام المحاسن </w:t>
      </w:r>
      <w:r>
        <w:rPr>
          <w:rFonts w:eastAsia="IRNazanin" w:cs="IRNazanin"/>
          <w:color w:val="111111"/>
          <w:sz w:val="28"/>
          <w:szCs w:val="28"/>
          <w:lang w:bidi="fa-IR"/>
        </w:rPr>
        <w:t>419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البرقی</w:t>
      </w:r>
    </w:p>
    <w:p>
      <w:pPr>
        <w:pStyle w:val="BookText"/>
        <w:rPr/>
      </w:pPr>
      <w:r>
        <w:rPr>
          <w:rFonts w:ascii="IRNazanin" w:hAnsi="IRNazanin" w:eastAsia="IRNazanin"/>
          <w:color w:val="111111"/>
          <w:sz w:val="28"/>
          <w:sz w:val="28"/>
          <w:szCs w:val="28"/>
          <w:rtl w:val="true"/>
          <w:lang w:bidi="fa-IR"/>
        </w:rPr>
        <w:t>عن أبیه عن محمد ابن أبی عمیر عن حفص بن البختری عن أبی عبد الله علیه السلام</w:t>
      </w:r>
    </w:p>
    <w:p>
      <w:pPr>
        <w:pStyle w:val="BookText"/>
        <w:rPr/>
      </w:pPr>
      <w:r>
        <w:rPr>
          <w:rFonts w:ascii="IRNazanin" w:hAnsi="IRNazanin" w:eastAsia="IRNazanin"/>
          <w:color w:val="111111"/>
          <w:sz w:val="28"/>
          <w:sz w:val="28"/>
          <w:szCs w:val="28"/>
          <w:rtl w:val="true"/>
          <w:lang w:bidi="fa-IR"/>
        </w:rPr>
        <w:t>نحوه إلی قوله فتقیم عندها ثلاثة أیام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4717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الصادق علیه السلام لما قتل جعفر ابن أبی طالب</w:t>
      </w:r>
    </w:p>
    <w:p>
      <w:pPr>
        <w:pStyle w:val="BookText"/>
        <w:rPr/>
      </w:pPr>
      <w:r>
        <w:rPr>
          <w:rFonts w:ascii="IRNazanin" w:hAnsi="IRNazanin" w:eastAsia="IRNazanin"/>
          <w:color w:val="111111"/>
          <w:sz w:val="28"/>
          <w:sz w:val="28"/>
          <w:szCs w:val="28"/>
          <w:rtl w:val="true"/>
          <w:lang w:bidi="fa-IR"/>
        </w:rPr>
        <w:t>علیه السلام وأمر رسول الله صلی الله علیه وآله فاطمة ان تأتی أسماء بنت عمیس و</w:t>
      </w:r>
    </w:p>
    <w:p>
      <w:pPr>
        <w:pStyle w:val="BookText"/>
        <w:rPr/>
      </w:pPr>
      <w:r>
        <w:rPr>
          <w:rFonts w:ascii="IRNazanin" w:hAnsi="IRNazanin" w:eastAsia="IRNazanin"/>
          <w:color w:val="111111"/>
          <w:sz w:val="28"/>
          <w:sz w:val="28"/>
          <w:szCs w:val="28"/>
          <w:rtl w:val="true"/>
          <w:lang w:bidi="fa-IR"/>
        </w:rPr>
        <w:t xml:space="preserve">نسائها </w:t>
      </w:r>
      <w:r>
        <w:rPr>
          <w:rStyle w:val="FootnoteAnchor"/>
          <w:rtl w:val="true"/>
        </w:rPr>
        <w:footnoteReference w:id="1020"/>
      </w:r>
      <w:r>
        <w:rPr>
          <w:rFonts w:ascii="IRNazanin" w:hAnsi="IRNazanin" w:eastAsia="IRNazanin"/>
          <w:color w:val="111111"/>
          <w:sz w:val="28"/>
          <w:sz w:val="28"/>
          <w:szCs w:val="28"/>
          <w:rtl w:val="true"/>
          <w:lang w:bidi="fa-IR"/>
        </w:rPr>
        <w:t>وان تصنع لهم طعاما ثلاثة أیام فجرت بذلک السنة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4718</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220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البرقی عن بعض أصحابنا عن العباس بن موسی</w:t>
      </w:r>
    </w:p>
    <w:p>
      <w:pPr>
        <w:pStyle w:val="BookText"/>
        <w:rPr/>
      </w:pPr>
      <w:r>
        <w:rPr>
          <w:rFonts w:ascii="IRNazanin" w:hAnsi="IRNazanin" w:eastAsia="IRNazanin"/>
          <w:color w:val="111111"/>
          <w:sz w:val="28"/>
          <w:sz w:val="28"/>
          <w:szCs w:val="28"/>
          <w:rtl w:val="true"/>
          <w:lang w:bidi="fa-IR"/>
        </w:rPr>
        <w:t>بن جعفر قال سألت أبی عن المأتم فقال إن رسول الله صلی الله علیه وآله لما</w:t>
      </w:r>
    </w:p>
    <w:p>
      <w:pPr>
        <w:pStyle w:val="BookText"/>
        <w:rPr/>
      </w:pPr>
      <w:r>
        <w:rPr>
          <w:rFonts w:ascii="IRNazanin" w:hAnsi="IRNazanin" w:eastAsia="IRNazanin"/>
          <w:color w:val="111111"/>
          <w:sz w:val="28"/>
          <w:sz w:val="28"/>
          <w:szCs w:val="28"/>
          <w:rtl w:val="true"/>
          <w:lang w:bidi="fa-IR"/>
        </w:rPr>
        <w:t>انتهی الیه قتل جعفر ابن أبی طالب دخل علی أسماء بنت عمیس امرأة جعفر فقال</w:t>
      </w:r>
    </w:p>
    <w:p>
      <w:pPr>
        <w:pStyle w:val="BookText"/>
        <w:rPr/>
      </w:pPr>
      <w:r>
        <w:rPr>
          <w:rFonts w:ascii="IRNazanin" w:hAnsi="IRNazanin" w:eastAsia="IRNazanin"/>
          <w:color w:val="111111"/>
          <w:sz w:val="28"/>
          <w:sz w:val="28"/>
          <w:szCs w:val="28"/>
          <w:rtl w:val="true"/>
          <w:lang w:bidi="fa-IR"/>
        </w:rPr>
        <w:t>ابن بنی فدعت بهم وهم ثلاثة عبد الله وعون ومحمد فمسح رسول الله صلی الله</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علیه وآله رؤسهم فقالت انک تمسح رؤسهم کأنهم أیتام فتعجب رسول الله صلی الله علیه وآله</w:t>
      </w:r>
    </w:p>
    <w:p>
      <w:pPr>
        <w:pStyle w:val="BookText"/>
        <w:rPr/>
      </w:pPr>
      <w:r>
        <w:rPr>
          <w:rFonts w:ascii="IRNazanin" w:hAnsi="IRNazanin" w:eastAsia="IRNazanin"/>
          <w:color w:val="111111"/>
          <w:sz w:val="28"/>
          <w:sz w:val="28"/>
          <w:szCs w:val="28"/>
          <w:rtl w:val="true"/>
          <w:lang w:bidi="fa-IR"/>
        </w:rPr>
        <w:t>من عقلها فقال یا أسماء الم تعلمی ان جعفرا رضی الله استشهد فبکت فقال لها</w:t>
      </w:r>
    </w:p>
    <w:p>
      <w:pPr>
        <w:pStyle w:val="BookText"/>
        <w:rPr/>
      </w:pPr>
      <w:r>
        <w:rPr>
          <w:rFonts w:ascii="IRNazanin" w:hAnsi="IRNazanin" w:eastAsia="IRNazanin"/>
          <w:color w:val="111111"/>
          <w:sz w:val="28"/>
          <w:sz w:val="28"/>
          <w:szCs w:val="28"/>
          <w:rtl w:val="true"/>
          <w:lang w:bidi="fa-IR"/>
        </w:rPr>
        <w:t>رسول الله صلی الله علیه وآله لا تبکی فان جبرئیل علیه السلام أخبرنی ان له جناحین</w:t>
      </w:r>
    </w:p>
    <w:p>
      <w:pPr>
        <w:pStyle w:val="BookText"/>
        <w:rPr/>
      </w:pPr>
      <w:r>
        <w:rPr>
          <w:rFonts w:ascii="IRNazanin" w:hAnsi="IRNazanin" w:eastAsia="IRNazanin"/>
          <w:color w:val="111111"/>
          <w:sz w:val="28"/>
          <w:sz w:val="28"/>
          <w:szCs w:val="28"/>
          <w:rtl w:val="true"/>
          <w:lang w:bidi="fa-IR"/>
        </w:rPr>
        <w:t>فی الجنة من یاقوت احمر فقالت یا رسول الله لو جمعت الناس وأخبرتهم بفضل</w:t>
      </w:r>
    </w:p>
    <w:p>
      <w:pPr>
        <w:pStyle w:val="BookText"/>
        <w:rPr/>
      </w:pPr>
      <w:r>
        <w:rPr>
          <w:rFonts w:ascii="IRNazanin" w:hAnsi="IRNazanin" w:eastAsia="IRNazanin"/>
          <w:color w:val="111111"/>
          <w:sz w:val="28"/>
          <w:sz w:val="28"/>
          <w:szCs w:val="28"/>
          <w:rtl w:val="true"/>
          <w:lang w:bidi="fa-IR"/>
        </w:rPr>
        <w:t>جعفر لا ینسی فضله فعجب رسول الله صلی الله علیه وآله من عقلها ثم قال رسول الله</w:t>
      </w:r>
    </w:p>
    <w:p>
      <w:pPr>
        <w:pStyle w:val="BookText"/>
        <w:rPr/>
      </w:pPr>
      <w:r>
        <w:rPr>
          <w:rFonts w:ascii="IRNazanin" w:hAnsi="IRNazanin" w:eastAsia="IRNazanin"/>
          <w:color w:val="111111"/>
          <w:sz w:val="28"/>
          <w:sz w:val="28"/>
          <w:szCs w:val="28"/>
          <w:rtl w:val="true"/>
          <w:lang w:bidi="fa-IR"/>
        </w:rPr>
        <w:t xml:space="preserve">صلی الله علیه وآله ابعثوا إلی أهل جعفر طعاما فجرت السنة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الیوم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4719</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419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أبی عبد الله البرقی عن حماد بن عیسی</w:t>
      </w:r>
    </w:p>
    <w:p>
      <w:pPr>
        <w:pStyle w:val="BookText"/>
        <w:rPr/>
      </w:pPr>
      <w:r>
        <w:rPr>
          <w:rFonts w:ascii="IRNazanin" w:hAnsi="IRNazanin" w:eastAsia="IRNazanin"/>
          <w:color w:val="111111"/>
          <w:sz w:val="28"/>
          <w:sz w:val="28"/>
          <w:szCs w:val="28"/>
          <w:rtl w:val="true"/>
          <w:lang w:bidi="fa-IR"/>
        </w:rPr>
        <w:t>عن مرازم قال سمعت أبا عبد الله علیه السلام یقول لما قتل جعفر ابن أبی طالب علیه السلام دخل</w:t>
      </w:r>
    </w:p>
    <w:p>
      <w:pPr>
        <w:pStyle w:val="BookText"/>
        <w:rPr/>
      </w:pPr>
      <w:r>
        <w:rPr>
          <w:rFonts w:ascii="IRNazanin" w:hAnsi="IRNazanin" w:eastAsia="IRNazanin"/>
          <w:color w:val="111111"/>
          <w:sz w:val="28"/>
          <w:sz w:val="28"/>
          <w:szCs w:val="28"/>
          <w:rtl w:val="true"/>
          <w:lang w:bidi="fa-IR"/>
        </w:rPr>
        <w:t xml:space="preserve">رسول الله صلی الله علیه وآله علی أسماء بنت عمیس فمسح علی رأس ابنها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اجعلوا لأهل جعفر طعاما فجرت السنة إلی الیوم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4720</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211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أخبرنا عبد الله بن محمد أخبرنا محمد بن</w:t>
      </w:r>
    </w:p>
    <w:p>
      <w:pPr>
        <w:pStyle w:val="BookText"/>
        <w:rPr/>
      </w:pPr>
      <w:r>
        <w:rPr>
          <w:rFonts w:ascii="IRNazanin" w:hAnsi="IRNazanin" w:eastAsia="IRNazanin"/>
          <w:color w:val="111111"/>
          <w:sz w:val="28"/>
          <w:sz w:val="28"/>
          <w:szCs w:val="28"/>
          <w:rtl w:val="true"/>
          <w:lang w:bidi="fa-IR"/>
        </w:rPr>
        <w:t>محمد قال حدثنا یحیی بن الربی بن شیبان المصری حدثنا سفیان بن عیینة عن</w:t>
      </w:r>
    </w:p>
    <w:p>
      <w:pPr>
        <w:pStyle w:val="BookText"/>
        <w:rPr/>
      </w:pPr>
      <w:r>
        <w:rPr>
          <w:rFonts w:ascii="IRNazanin" w:hAnsi="IRNazanin" w:eastAsia="IRNazanin"/>
          <w:color w:val="111111"/>
          <w:sz w:val="28"/>
          <w:sz w:val="28"/>
          <w:szCs w:val="28"/>
          <w:rtl w:val="true"/>
          <w:lang w:bidi="fa-IR"/>
        </w:rPr>
        <w:t>جعفر بن محمد عن أبیه عن عبد الله بن جعفر قال لما جاء نعی جعفر علیه السلام قال رسول الله</w:t>
      </w:r>
    </w:p>
    <w:p>
      <w:pPr>
        <w:pStyle w:val="BookText"/>
        <w:rPr/>
      </w:pPr>
      <w:r>
        <w:rPr>
          <w:rFonts w:ascii="IRNazanin" w:hAnsi="IRNazanin" w:eastAsia="IRNazanin"/>
          <w:color w:val="111111"/>
          <w:sz w:val="28"/>
          <w:sz w:val="28"/>
          <w:szCs w:val="28"/>
          <w:rtl w:val="true"/>
          <w:lang w:bidi="fa-IR"/>
        </w:rPr>
        <w:t>صلی الله علیه وآله اصنعوا لآل جعفر طعاما فقد اتاهم ما یشغلهم أو امر یشغلهم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4721</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286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علی علیه السلام أنه قال لما جاء نعی جعفر ابن</w:t>
      </w:r>
    </w:p>
    <w:p>
      <w:pPr>
        <w:pStyle w:val="BookText"/>
        <w:rPr/>
      </w:pPr>
      <w:r>
        <w:rPr>
          <w:rFonts w:ascii="IRNazanin" w:hAnsi="IRNazanin" w:eastAsia="IRNazanin"/>
          <w:color w:val="111111"/>
          <w:sz w:val="28"/>
          <w:sz w:val="28"/>
          <w:szCs w:val="28"/>
          <w:rtl w:val="true"/>
          <w:lang w:bidi="fa-IR"/>
        </w:rPr>
        <w:t xml:space="preserve">أبی طالب قال رسول الله صلی الله علیه وآله لأهله اصنعوا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لأل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طعاما</w:t>
      </w:r>
    </w:p>
    <w:p>
      <w:pPr>
        <w:pStyle w:val="BookText"/>
        <w:rPr/>
      </w:pPr>
      <w:r>
        <w:rPr>
          <w:rFonts w:ascii="IRNazanin" w:hAnsi="IRNazanin" w:eastAsia="IRNazanin"/>
          <w:color w:val="111111"/>
          <w:sz w:val="28"/>
          <w:sz w:val="28"/>
          <w:szCs w:val="28"/>
          <w:rtl w:val="true"/>
          <w:lang w:bidi="fa-IR"/>
        </w:rPr>
        <w:t>واحملوه إلیهم ما کانوا فی شغلهم ذلک وکلوه معهم فقد اتاهم ما یشغلهم عن أن یصنعوا</w:t>
      </w:r>
    </w:p>
    <w:p>
      <w:pPr>
        <w:pStyle w:val="BookText"/>
        <w:rPr/>
      </w:pPr>
      <w:r>
        <w:rPr>
          <w:rFonts w:ascii="IRNazanin" w:hAnsi="IRNazanin" w:eastAsia="IRNazanin"/>
          <w:color w:val="111111"/>
          <w:sz w:val="28"/>
          <w:sz w:val="28"/>
          <w:szCs w:val="28"/>
          <w:rtl w:val="true"/>
          <w:lang w:bidi="fa-IR"/>
        </w:rPr>
        <w:t>لأنفسهم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4722</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211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بن أبی طالب علیه السلام قال لما جاء</w:t>
      </w:r>
    </w:p>
    <w:p>
      <w:pPr>
        <w:pStyle w:val="BookText"/>
        <w:rPr/>
      </w:pPr>
      <w:r>
        <w:rPr>
          <w:rFonts w:ascii="IRNazanin" w:hAnsi="IRNazanin" w:eastAsia="IRNazanin"/>
          <w:color w:val="111111"/>
          <w:sz w:val="28"/>
          <w:sz w:val="28"/>
          <w:szCs w:val="28"/>
          <w:rtl w:val="true"/>
          <w:lang w:bidi="fa-IR"/>
        </w:rPr>
        <w:t>نعی جعفر بن أبی طالب قال رسول الله صلی الله علیه وآله لأهله وابتدء بعایشة اصنعوا</w:t>
      </w:r>
    </w:p>
    <w:p>
      <w:pPr>
        <w:pStyle w:val="BookText"/>
        <w:rPr/>
      </w:pPr>
      <w:r>
        <w:rPr>
          <w:rFonts w:ascii="IRNazanin" w:hAnsi="IRNazanin" w:eastAsia="IRNazanin"/>
          <w:color w:val="111111"/>
          <w:sz w:val="28"/>
          <w:sz w:val="28"/>
          <w:szCs w:val="28"/>
          <w:rtl w:val="true"/>
          <w:lang w:bidi="fa-IR"/>
        </w:rPr>
        <w:t>طعاما واحملوه إلیهم ما کانوا فی شغلهم ذلک منهم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4723</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إعلام الوری للطبرسی </w:t>
      </w: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عبد الله بن جعفر انا احفظ حین دخل</w:t>
      </w:r>
    </w:p>
    <w:p>
      <w:pPr>
        <w:pStyle w:val="BookText"/>
        <w:rPr/>
      </w:pPr>
      <w:r>
        <w:rPr>
          <w:rFonts w:ascii="IRNazanin" w:hAnsi="IRNazanin" w:eastAsia="IRNazanin"/>
          <w:color w:val="111111"/>
          <w:sz w:val="28"/>
          <w:sz w:val="28"/>
          <w:szCs w:val="28"/>
          <w:rtl w:val="true"/>
          <w:lang w:bidi="fa-IR"/>
        </w:rPr>
        <w:t xml:space="preserve">رسول الله صلی الله علیه وآله علی أمی فنعی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ودخل بیته وأدخلنی معه وأمر بطعام یصنع لأجلی وارسل إلی أخی فتغذینا جمیعا عنده غذاء طیبا مبارکا وأقمنا ثلاثة</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أیام فی بیته ندور معه کلما صار فی بیت احدی نسائه ثم رجعنا إلی بیتنا 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4724</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والسنة فی أهل المصیبة ان یتخذ لهم ثلاثة أیام</w:t>
      </w:r>
    </w:p>
    <w:p>
      <w:pPr>
        <w:pStyle w:val="BookText"/>
        <w:rPr/>
      </w:pPr>
      <w:r>
        <w:rPr>
          <w:rFonts w:ascii="IRNazanin" w:hAnsi="IRNazanin" w:eastAsia="IRNazanin"/>
          <w:color w:val="111111"/>
          <w:sz w:val="28"/>
          <w:sz w:val="28"/>
          <w:szCs w:val="28"/>
          <w:rtl w:val="true"/>
          <w:lang w:bidi="fa-IR"/>
        </w:rPr>
        <w:t>طعاما لشغلهم فی المصیبة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4725</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حماد عن حریز عن زرارة</w:t>
      </w:r>
    </w:p>
    <w:p>
      <w:pPr>
        <w:pStyle w:val="BookText"/>
        <w:rPr/>
      </w:pPr>
      <w:r>
        <w:rPr>
          <w:rFonts w:ascii="IRNazanin" w:hAnsi="IRNazanin" w:eastAsia="IRNazanin"/>
          <w:color w:val="111111"/>
          <w:sz w:val="28"/>
          <w:sz w:val="28"/>
          <w:szCs w:val="28"/>
          <w:rtl w:val="true"/>
          <w:lang w:bidi="fa-IR"/>
        </w:rPr>
        <w:t xml:space="preserve">عن فقیه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أبی جعفر علیه السلام </w:t>
      </w:r>
      <w:r>
        <w:rPr>
          <w:rStyle w:val="FootnoteAnchor"/>
          <w:rtl w:val="true"/>
        </w:rPr>
        <w:footnoteReference w:id="1021"/>
      </w:r>
      <w:r>
        <w:rPr>
          <w:rFonts w:ascii="IRNazanin" w:hAnsi="IRNazanin" w:eastAsia="IRNazanin"/>
          <w:color w:val="111111"/>
          <w:sz w:val="28"/>
          <w:sz w:val="28"/>
          <w:szCs w:val="28"/>
          <w:rtl w:val="true"/>
          <w:lang w:bidi="fa-IR"/>
        </w:rPr>
        <w:t xml:space="preserve">قال یصنع لأهل المیت مأتما </w:t>
      </w:r>
      <w:r>
        <w:rPr>
          <w:rStyle w:val="FootnoteAnchor"/>
          <w:rtl w:val="true"/>
        </w:rPr>
        <w:footnoteReference w:id="1022"/>
      </w:r>
      <w:r>
        <w:rPr>
          <w:rFonts w:ascii="IRNazanin" w:hAnsi="IRNazanin" w:eastAsia="IRNazanin"/>
          <w:color w:val="111111"/>
          <w:sz w:val="28"/>
          <w:sz w:val="28"/>
          <w:szCs w:val="28"/>
          <w:rtl w:val="true"/>
          <w:lang w:bidi="fa-IR"/>
        </w:rPr>
        <w:t>ثلاثة أیام من یوم مات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4726</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419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البرقی عن أبیه عن حماد بن عیسی عن حریز</w:t>
      </w:r>
    </w:p>
    <w:p>
      <w:pPr>
        <w:pStyle w:val="BookText"/>
        <w:rPr/>
      </w:pPr>
      <w:r>
        <w:rPr>
          <w:rFonts w:ascii="IRNazanin" w:hAnsi="IRNazanin" w:eastAsia="IRNazanin"/>
          <w:color w:val="111111"/>
          <w:sz w:val="28"/>
          <w:sz w:val="28"/>
          <w:szCs w:val="28"/>
          <w:rtl w:val="true"/>
          <w:lang w:bidi="fa-IR"/>
        </w:rPr>
        <w:t>عن زرارة عن أبی جعفر علیه السلام قال یصنع للمیت الطعام للمأتم ثلاثة أیام بیوم</w:t>
      </w:r>
    </w:p>
    <w:p>
      <w:pPr>
        <w:pStyle w:val="BookText"/>
        <w:rPr/>
      </w:pPr>
      <w:r>
        <w:rPr>
          <w:rFonts w:ascii="IRNazanin" w:hAnsi="IRNazanin" w:eastAsia="IRNazanin"/>
          <w:color w:val="111111"/>
          <w:sz w:val="28"/>
          <w:sz w:val="28"/>
          <w:szCs w:val="28"/>
          <w:rtl w:val="true"/>
          <w:lang w:bidi="fa-IR"/>
        </w:rPr>
        <w:t xml:space="preserve">مات فیه ک </w:t>
      </w: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علی بن طاووس فی فلاح السائل عن کتاب حریز بن عبد الله</w:t>
      </w:r>
    </w:p>
    <w:p>
      <w:pPr>
        <w:pStyle w:val="BookText"/>
        <w:rPr/>
      </w:pPr>
      <w:r>
        <w:rPr>
          <w:rFonts w:ascii="IRNazanin" w:hAnsi="IRNazanin" w:eastAsia="IRNazanin"/>
          <w:color w:val="111111"/>
          <w:sz w:val="28"/>
          <w:sz w:val="28"/>
          <w:szCs w:val="28"/>
          <w:rtl w:val="true"/>
          <w:lang w:bidi="fa-IR"/>
        </w:rPr>
        <w:t>السجستانی باسناده إلی أبی جعفر علیه السلام قال یصنع للمیت مأتم ثلاثة أیام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4727</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محمد عن أحمد بن إسحاق عن سعدان عن أبی</w:t>
      </w:r>
    </w:p>
    <w:p>
      <w:pPr>
        <w:pStyle w:val="BookText"/>
        <w:rPr/>
      </w:pPr>
      <w:r>
        <w:rPr>
          <w:rFonts w:ascii="IRNazanin" w:hAnsi="IRNazanin" w:eastAsia="IRNazanin"/>
          <w:color w:val="111111"/>
          <w:sz w:val="28"/>
          <w:sz w:val="28"/>
          <w:szCs w:val="28"/>
          <w:rtl w:val="true"/>
          <w:lang w:bidi="fa-IR"/>
        </w:rPr>
        <w:t xml:space="preserve">بصیر عن أبی عبد الله علیه السلام قال ینبغی لجیران صاحب المصیبة ان یطعم </w:t>
      </w:r>
      <w:r>
        <w:rPr>
          <w:rStyle w:val="FootnoteAnchor"/>
          <w:rtl w:val="true"/>
        </w:rPr>
        <w:footnoteReference w:id="1023"/>
      </w:r>
    </w:p>
    <w:p>
      <w:pPr>
        <w:pStyle w:val="BookText"/>
        <w:rPr/>
      </w:pPr>
      <w:r>
        <w:rPr>
          <w:rFonts w:ascii="IRNazanin" w:hAnsi="IRNazanin" w:eastAsia="IRNazanin"/>
          <w:color w:val="111111"/>
          <w:sz w:val="28"/>
          <w:sz w:val="28"/>
          <w:szCs w:val="28"/>
          <w:rtl w:val="true"/>
          <w:lang w:bidi="fa-IR"/>
        </w:rPr>
        <w:t xml:space="preserve">الطعام عنه </w:t>
      </w:r>
      <w:r>
        <w:rPr>
          <w:rStyle w:val="FootnoteAnchor"/>
          <w:rtl w:val="true"/>
        </w:rPr>
        <w:footnoteReference w:id="1024"/>
      </w:r>
      <w:r>
        <w:rPr>
          <w:rFonts w:ascii="IRNazanin" w:hAnsi="IRNazanin" w:eastAsia="IRNazanin"/>
          <w:color w:val="111111"/>
          <w:sz w:val="28"/>
          <w:sz w:val="28"/>
          <w:szCs w:val="28"/>
          <w:rtl w:val="true"/>
          <w:lang w:bidi="fa-IR"/>
        </w:rPr>
        <w:t>ثلاثة أیام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4728</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الصادق علیه السلام الأکل عند أهل المصیبة من</w:t>
      </w:r>
    </w:p>
    <w:p>
      <w:pPr>
        <w:pStyle w:val="BookText"/>
        <w:rPr/>
      </w:pPr>
      <w:r>
        <w:rPr>
          <w:rFonts w:ascii="IRNazanin" w:hAnsi="IRNazanin" w:eastAsia="IRNazanin"/>
          <w:color w:val="111111"/>
          <w:sz w:val="28"/>
          <w:sz w:val="28"/>
          <w:szCs w:val="28"/>
          <w:rtl w:val="true"/>
          <w:lang w:bidi="fa-IR"/>
        </w:rPr>
        <w:t>عمل أهل الجاهلیة والسنة البعث إلیهم بالطعام کما امر به النبی صلی الله علیه وآله فی</w:t>
      </w:r>
    </w:p>
    <w:p>
      <w:pPr>
        <w:pStyle w:val="BookText"/>
        <w:rPr/>
      </w:pPr>
      <w:r>
        <w:rPr>
          <w:rFonts w:ascii="IRNazanin" w:hAnsi="IRNazanin" w:eastAsia="IRNazanin"/>
          <w:color w:val="111111"/>
          <w:sz w:val="28"/>
          <w:sz w:val="28"/>
          <w:szCs w:val="28"/>
          <w:rtl w:val="true"/>
          <w:lang w:bidi="fa-IR"/>
        </w:rPr>
        <w:t>آل جعفر ابن أبی طالب لما جاء نعیه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4729</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حماد بن عیسی عن حریز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زرارة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 قال فقیه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أوصی أبو جعفر علیه السلام بثمانمائة </w:t>
      </w:r>
      <w:r>
        <w:rPr>
          <w:rStyle w:val="FootnoteAnchor"/>
          <w:rtl w:val="true"/>
        </w:rPr>
        <w:footnoteReference w:id="1025"/>
      </w:r>
    </w:p>
    <w:p>
      <w:pPr>
        <w:pStyle w:val="BookText"/>
        <w:rPr/>
      </w:pPr>
      <w:r>
        <w:rPr>
          <w:rFonts w:ascii="IRNazanin" w:hAnsi="IRNazanin" w:eastAsia="IRNazanin"/>
          <w:color w:val="111111"/>
          <w:sz w:val="28"/>
          <w:sz w:val="28"/>
          <w:szCs w:val="28"/>
          <w:rtl w:val="true"/>
          <w:lang w:bidi="fa-IR"/>
        </w:rPr>
        <w:t xml:space="preserve">درهم لمأتمه وکان یری ذلک من السنة </w:t>
      </w:r>
      <w:r>
        <w:rPr>
          <w:rStyle w:val="FootnoteAnchor"/>
          <w:rtl w:val="true"/>
        </w:rPr>
        <w:footnoteReference w:id="1026"/>
      </w:r>
      <w:r>
        <w:rPr>
          <w:rFonts w:ascii="IRNazanin" w:hAnsi="IRNazanin" w:eastAsia="IRNazanin"/>
          <w:color w:val="111111"/>
          <w:sz w:val="28"/>
          <w:sz w:val="28"/>
          <w:szCs w:val="28"/>
          <w:rtl w:val="true"/>
          <w:lang w:bidi="fa-IR"/>
        </w:rPr>
        <w:t>لان رسول الله صلی الله علیه وآله قال اتخذوا</w:t>
      </w:r>
    </w:p>
    <w:p>
      <w:pPr>
        <w:pStyle w:val="BookText"/>
        <w:rPr/>
      </w:pPr>
      <w:r>
        <w:rPr>
          <w:rFonts w:ascii="IRNazanin" w:hAnsi="IRNazanin" w:eastAsia="IRNazanin"/>
          <w:color w:val="111111"/>
          <w:sz w:val="28"/>
          <w:sz w:val="28"/>
          <w:szCs w:val="28"/>
          <w:rtl w:val="true"/>
          <w:lang w:bidi="fa-IR"/>
        </w:rPr>
        <w:t xml:space="preserve">لآل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طعاما فقد شغلوا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4730</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418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العباس بن معروف عن عثمان بن عیسی</w:t>
      </w:r>
    </w:p>
    <w:p>
      <w:pPr>
        <w:pStyle w:val="BookText"/>
        <w:rPr/>
      </w:pP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مهران بن محمد قال سمعت أبا عبد الله علیه السلام أوصی ان</w:t>
      </w:r>
    </w:p>
    <w:p>
      <w:pPr>
        <w:pStyle w:val="BookText"/>
        <w:rPr/>
      </w:pPr>
      <w:r>
        <w:rPr>
          <w:rFonts w:ascii="IRNazanin" w:hAnsi="IRNazanin" w:eastAsia="IRNazanin"/>
          <w:color w:val="111111"/>
          <w:sz w:val="28"/>
          <w:sz w:val="28"/>
          <w:szCs w:val="28"/>
          <w:rtl w:val="true"/>
          <w:lang w:bidi="fa-IR"/>
        </w:rPr>
        <w:t xml:space="preserve">یناحی علیه سبعة مواسم فأوقف لکل موسم مالا ینفق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4731</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عدة من أصحابنا عن یب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w:t>
      </w:r>
      <w:bookmarkStart w:id="547" w:name="pg12405_123660"/>
    </w:p>
    <w:p>
      <w:pPr>
        <w:pStyle w:val="BookText"/>
        <w:rPr/>
      </w:pPr>
      <w:bookmarkEnd w:id="547"/>
      <w:r>
        <w:rPr>
          <w:rFonts w:ascii="IRNazanin" w:hAnsi="IRNazanin" w:eastAsia="IRNazanin"/>
          <w:color w:val="111111"/>
          <w:sz w:val="28"/>
          <w:sz w:val="28"/>
          <w:szCs w:val="28"/>
          <w:rtl w:val="true"/>
          <w:lang w:bidi="fa-IR"/>
        </w:rPr>
        <w:t>عن علی بن الحکم عن یونس بن یعقوب عن أبی عبد الله علیه السلام قال قال لی أبی یا جعفر</w:t>
      </w:r>
    </w:p>
    <w:p>
      <w:pPr>
        <w:pStyle w:val="BookText"/>
        <w:rPr/>
      </w:pPr>
      <w:r>
        <w:rPr>
          <w:rFonts w:ascii="IRNazanin" w:hAnsi="IRNazanin" w:eastAsia="IRNazanin"/>
          <w:color w:val="111111"/>
          <w:sz w:val="28"/>
          <w:sz w:val="28"/>
          <w:szCs w:val="28"/>
          <w:rtl w:val="true"/>
          <w:lang w:bidi="fa-IR"/>
        </w:rPr>
        <w:t xml:space="preserve">أوقف لی من مالی کذا وکذا للنوادب </w:t>
      </w:r>
      <w:r>
        <w:rPr>
          <w:rStyle w:val="FootnoteAnchor"/>
          <w:rtl w:val="true"/>
        </w:rPr>
        <w:footnoteReference w:id="1027"/>
      </w:r>
      <w:r>
        <w:rPr>
          <w:rFonts w:ascii="IRNazanin" w:hAnsi="IRNazanin" w:eastAsia="IRNazanin"/>
          <w:color w:val="111111"/>
          <w:sz w:val="28"/>
          <w:sz w:val="28"/>
          <w:szCs w:val="28"/>
          <w:rtl w:val="true"/>
          <w:lang w:bidi="fa-IR"/>
        </w:rPr>
        <w:t xml:space="preserve">تندبنی </w:t>
      </w:r>
      <w:r>
        <w:rPr>
          <w:rStyle w:val="FootnoteAnchor"/>
          <w:rtl w:val="true"/>
        </w:rPr>
        <w:footnoteReference w:id="1028"/>
      </w:r>
      <w:r>
        <w:rPr>
          <w:rFonts w:ascii="IRNazanin" w:hAnsi="IRNazanin" w:eastAsia="IRNazanin"/>
          <w:color w:val="111111"/>
          <w:sz w:val="28"/>
          <w:sz w:val="28"/>
          <w:szCs w:val="28"/>
          <w:rtl w:val="true"/>
          <w:lang w:bidi="fa-IR"/>
        </w:rPr>
        <w:t>عشر سنین بمنی أیام 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أبی بصیر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کراهة المشی مع الجنازة بلا رداء</w:t>
      </w:r>
    </w:p>
    <w:p>
      <w:pPr>
        <w:pStyle w:val="BookText"/>
        <w:rPr/>
      </w:pPr>
      <w:r>
        <w:rPr>
          <w:rFonts w:ascii="IRNazanin" w:hAnsi="IRNazanin" w:eastAsia="IRNazanin"/>
          <w:color w:val="111111"/>
          <w:sz w:val="28"/>
          <w:sz w:val="28"/>
          <w:szCs w:val="28"/>
          <w:rtl w:val="true"/>
          <w:lang w:bidi="fa-IR"/>
        </w:rPr>
        <w:t>من أبواب الدفن قوله علیه السلام وینبغی لجیرانه ان یطعموا عنه ثلاثة أیام ویأتی فی</w:t>
      </w:r>
    </w:p>
    <w:p>
      <w:pPr>
        <w:pStyle w:val="BookText"/>
        <w:rPr/>
      </w:pPr>
      <w:r>
        <w:rPr>
          <w:rFonts w:ascii="IRNazanin" w:hAnsi="IRNazanin" w:eastAsia="IRNazanin"/>
          <w:color w:val="111111"/>
          <w:sz w:val="28"/>
          <w:sz w:val="28"/>
          <w:szCs w:val="28"/>
          <w:rtl w:val="true"/>
          <w:lang w:bidi="fa-IR"/>
        </w:rPr>
        <w:t xml:space="preserve">روایة عمر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الباب التالی قوله وکان علی بن الحسین علیه السلام یعمل لهن</w:t>
      </w:r>
    </w:p>
    <w:p>
      <w:pPr>
        <w:pStyle w:val="BookText"/>
        <w:rPr/>
      </w:pPr>
      <w:r>
        <w:rPr>
          <w:rFonts w:ascii="IRNazanin" w:hAnsi="IRNazanin" w:eastAsia="IRNazanin"/>
          <w:color w:val="111111"/>
          <w:sz w:val="28"/>
          <w:sz w:val="28"/>
          <w:szCs w:val="28"/>
          <w:rtl w:val="true"/>
          <w:lang w:bidi="fa-IR"/>
        </w:rPr>
        <w:t>الطعام للمأتم</w:t>
      </w:r>
      <w:r>
        <w:rPr>
          <w:rFonts w:eastAsia="IRNazanin" w:cs="IRNazanin"/>
          <w:color w:val="111111"/>
          <w:sz w:val="28"/>
          <w:szCs w:val="28"/>
          <w:rtl w:val="true"/>
          <w:lang w:bidi="fa-IR"/>
        </w:rPr>
        <w:t>.</w:t>
      </w:r>
    </w:p>
    <w:p>
      <w:pPr>
        <w:pStyle w:val="Heading4"/>
        <w:numPr>
          <w:ilvl w:val="3"/>
          <w:numId w:val="1"/>
        </w:numPr>
        <w:rPr/>
      </w:pPr>
      <w:bookmarkStart w:id="548" w:name="__RefHeading___Toc9751414_417432637"/>
      <w:bookmarkStart w:id="549" w:name="_Toc193"/>
      <w:bookmarkEnd w:id="548"/>
      <w:r>
        <w:rPr>
          <w:rtl w:val="true"/>
        </w:rPr>
        <w:t>(</w:t>
      </w:r>
      <w:r>
        <w:rPr/>
        <w:t>5</w:t>
      </w:r>
      <w:r>
        <w:rPr>
          <w:rtl w:val="true"/>
        </w:rPr>
        <w:t xml:space="preserve">) </w:t>
      </w:r>
      <w:r>
        <w:rPr>
          <w:rtl w:val="true"/>
        </w:rPr>
        <w:t>باب جواز إقامة المأتم وجواز خروج النساء فیه لقضاء الحقوق وجواز لبس السواد والمسوح لأهل المصیبة</w:t>
      </w:r>
      <w:bookmarkEnd w:id="549"/>
    </w:p>
    <w:p>
      <w:pPr>
        <w:pStyle w:val="BookText"/>
        <w:rPr/>
      </w:pPr>
      <w:r>
        <w:rPr>
          <w:rFonts w:eastAsia="IRNazanin" w:cs="IRNazanin"/>
          <w:color w:val="111111"/>
          <w:sz w:val="28"/>
          <w:szCs w:val="28"/>
          <w:lang w:bidi="fa-IR"/>
        </w:rPr>
        <w:t>4732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أوصی أبو جعفر علیه السلام ان یندب فی المواسم </w:t>
      </w:r>
      <w:r>
        <w:rPr>
          <w:rStyle w:val="FootnoteAnchor"/>
          <w:rtl w:val="true"/>
        </w:rPr>
        <w:footnoteReference w:id="1029"/>
      </w:r>
    </w:p>
    <w:p>
      <w:pPr>
        <w:pStyle w:val="BookText"/>
        <w:rPr/>
      </w:pPr>
      <w:r>
        <w:rPr>
          <w:rFonts w:ascii="IRNazanin" w:hAnsi="IRNazanin" w:eastAsia="IRNazanin"/>
          <w:color w:val="111111"/>
          <w:sz w:val="28"/>
          <w:sz w:val="28"/>
          <w:szCs w:val="28"/>
          <w:rtl w:val="true"/>
          <w:lang w:bidi="fa-IR"/>
        </w:rPr>
        <w:t>عشر سنین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4733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420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البرقی عن الحسن بن طریف بن ناصح عن أبیه</w:t>
      </w:r>
    </w:p>
    <w:p>
      <w:pPr>
        <w:pStyle w:val="BookText"/>
        <w:rPr/>
      </w:pPr>
      <w:r>
        <w:rPr>
          <w:rFonts w:ascii="IRNazanin" w:hAnsi="IRNazanin" w:eastAsia="IRNazanin"/>
          <w:color w:val="111111"/>
          <w:sz w:val="28"/>
          <w:sz w:val="28"/>
          <w:szCs w:val="28"/>
          <w:rtl w:val="true"/>
          <w:lang w:bidi="fa-IR"/>
        </w:rPr>
        <w:t>عن الحسین بن زید عن عمر بن علی بن الحسین قال لما قتل الحسین بن علی علیهما السلام لبسن</w:t>
      </w:r>
    </w:p>
    <w:p>
      <w:pPr>
        <w:pStyle w:val="BookText"/>
        <w:rPr/>
      </w:pPr>
      <w:r>
        <w:rPr>
          <w:rFonts w:ascii="IRNazanin" w:hAnsi="IRNazanin" w:eastAsia="IRNazanin"/>
          <w:color w:val="111111"/>
          <w:sz w:val="28"/>
          <w:sz w:val="28"/>
          <w:szCs w:val="28"/>
          <w:rtl w:val="true"/>
          <w:lang w:bidi="fa-IR"/>
        </w:rPr>
        <w:t>نساء بنی هاشم السواد والمسوح وکن لا یشتکین من حر ولا برد وکان علی بن الحسین</w:t>
      </w:r>
    </w:p>
    <w:p>
      <w:pPr>
        <w:pStyle w:val="BookText"/>
        <w:rPr/>
      </w:pPr>
      <w:r>
        <w:rPr>
          <w:rFonts w:ascii="IRNazanin" w:hAnsi="IRNazanin" w:eastAsia="IRNazanin"/>
          <w:color w:val="111111"/>
          <w:sz w:val="28"/>
          <w:sz w:val="28"/>
          <w:szCs w:val="28"/>
          <w:rtl w:val="true"/>
          <w:lang w:bidi="fa-IR"/>
        </w:rPr>
        <w:t>علیه السلام یعمل لهن الطعام للمأتم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4734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عدة من أصحابنا عن یب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w:t>
      </w:r>
    </w:p>
    <w:p>
      <w:pPr>
        <w:pStyle w:val="BookText"/>
        <w:rPr/>
      </w:pPr>
      <w:r>
        <w:rPr>
          <w:rFonts w:ascii="IRNazanin" w:hAnsi="IRNazanin" w:eastAsia="IRNazanin"/>
          <w:color w:val="111111"/>
          <w:sz w:val="28"/>
          <w:sz w:val="28"/>
          <w:szCs w:val="28"/>
          <w:rtl w:val="true"/>
          <w:lang w:bidi="fa-IR"/>
        </w:rPr>
        <w:t>عن علی بن الحکم عن مالک بن عطیة عن أبی حمزة عن أبی جعفر علیه السلام قال</w:t>
      </w:r>
    </w:p>
    <w:p>
      <w:pPr>
        <w:pStyle w:val="BookText"/>
        <w:rPr/>
      </w:pPr>
      <w:r>
        <w:rPr>
          <w:rFonts w:ascii="IRNazanin" w:hAnsi="IRNazanin" w:eastAsia="IRNazanin"/>
          <w:color w:val="111111"/>
          <w:sz w:val="28"/>
          <w:sz w:val="28"/>
          <w:szCs w:val="28"/>
          <w:rtl w:val="true"/>
          <w:lang w:bidi="fa-IR"/>
        </w:rPr>
        <w:t xml:space="preserve">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الولید بن المغیرة فقالت أم سلمة للنبی صلی الله علیه وآله ان آل المغیرة قد أقاموا</w:t>
      </w:r>
    </w:p>
    <w:p>
      <w:pPr>
        <w:pStyle w:val="BookText"/>
        <w:rPr/>
      </w:pPr>
      <w:r>
        <w:rPr>
          <w:rFonts w:ascii="IRNazanin" w:hAnsi="IRNazanin" w:eastAsia="IRNazanin"/>
          <w:color w:val="111111"/>
          <w:sz w:val="28"/>
          <w:sz w:val="28"/>
          <w:szCs w:val="28"/>
          <w:rtl w:val="true"/>
          <w:lang w:bidi="fa-IR"/>
        </w:rPr>
        <w:t>مناحة فاذهب إلیهم فاذن لها فلبست ثیابها وتهیأت وکانت من حسنها کأنها جان وکانت</w:t>
      </w:r>
    </w:p>
    <w:p>
      <w:pPr>
        <w:pStyle w:val="BookText"/>
        <w:rPr/>
      </w:pPr>
      <w:r>
        <w:rPr>
          <w:rFonts w:ascii="IRNazanin" w:hAnsi="IRNazanin" w:eastAsia="IRNazanin"/>
          <w:color w:val="111111"/>
          <w:sz w:val="28"/>
          <w:sz w:val="28"/>
          <w:szCs w:val="28"/>
          <w:rtl w:val="true"/>
          <w:lang w:bidi="fa-IR"/>
        </w:rPr>
        <w:t xml:space="preserve">إذا قامت فأرخت شعرها جلل جسدها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وعقدت </w:t>
      </w:r>
      <w:r>
        <w:rPr>
          <w:rStyle w:val="FootnoteAnchor"/>
          <w:rtl w:val="true"/>
        </w:rPr>
        <w:footnoteReference w:id="1030"/>
      </w:r>
      <w:r>
        <w:rPr>
          <w:rFonts w:ascii="IRNazanin" w:hAnsi="IRNazanin" w:eastAsia="IRNazanin"/>
          <w:color w:val="111111"/>
          <w:sz w:val="28"/>
          <w:sz w:val="28"/>
          <w:szCs w:val="28"/>
          <w:rtl w:val="true"/>
          <w:lang w:bidi="fa-IR"/>
        </w:rPr>
        <w:t>بطرفیه خلخالها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فندبت ابن عمها</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بین یدی رسول الله صلی الله علیه وآله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أنعی الولید بن الولید ابا الولید فتی العشیرة</w:t>
      </w:r>
    </w:p>
    <w:p>
      <w:pPr>
        <w:pStyle w:val="BookText"/>
        <w:rPr/>
      </w:pPr>
      <w:r>
        <w:rPr>
          <w:rFonts w:ascii="IRNazanin" w:hAnsi="IRNazanin" w:eastAsia="IRNazanin"/>
          <w:color w:val="111111"/>
          <w:sz w:val="28"/>
          <w:sz w:val="28"/>
          <w:szCs w:val="28"/>
          <w:rtl w:val="true"/>
          <w:lang w:bidi="fa-IR"/>
        </w:rPr>
        <w:t xml:space="preserve">حامی الحقیقة ماجدا یسمو إلی طلب الوتیرة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قد کان غیثا فی السنین وجعفرا غدقا ومیرة</w:t>
      </w:r>
    </w:p>
    <w:p>
      <w:pPr>
        <w:pStyle w:val="BookText"/>
        <w:rPr/>
      </w:pPr>
      <w:r>
        <w:rPr>
          <w:rFonts w:ascii="IRNazanin" w:hAnsi="IRNazanin" w:eastAsia="IRNazanin"/>
          <w:color w:val="111111"/>
          <w:sz w:val="28"/>
          <w:sz w:val="28"/>
          <w:szCs w:val="28"/>
          <w:rtl w:val="true"/>
          <w:lang w:bidi="fa-IR"/>
        </w:rPr>
        <w:t xml:space="preserve">قال فما عاب علیها </w:t>
      </w:r>
      <w:r>
        <w:rPr>
          <w:rStyle w:val="FootnoteAnchor"/>
          <w:rtl w:val="true"/>
        </w:rPr>
        <w:footnoteReference w:id="1031"/>
      </w:r>
      <w:r>
        <w:rPr>
          <w:rFonts w:ascii="IRNazanin" w:hAnsi="IRNazanin" w:eastAsia="IRNazanin"/>
          <w:color w:val="111111"/>
          <w:sz w:val="28"/>
          <w:sz w:val="28"/>
          <w:szCs w:val="28"/>
          <w:rtl w:val="true"/>
          <w:lang w:bidi="fa-IR"/>
        </w:rPr>
        <w:t xml:space="preserve">النبی صلی الله علیه وآله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قال شیئا الذکری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w:t>
      </w:r>
    </w:p>
    <w:p>
      <w:pPr>
        <w:pStyle w:val="BookText"/>
        <w:rPr/>
      </w:pPr>
      <w:r>
        <w:rPr>
          <w:rFonts w:ascii="IRNazanin" w:hAnsi="IRNazanin" w:eastAsia="IRNazanin"/>
          <w:color w:val="111111"/>
          <w:sz w:val="28"/>
          <w:sz w:val="28"/>
          <w:szCs w:val="28"/>
          <w:rtl w:val="true"/>
          <w:lang w:bidi="fa-IR"/>
        </w:rPr>
        <w:t>أبو حمزة عن الباقر علیه السلام مات ابن المغیرة فسألت أم سلمة النبی صلی الله علیه وآله ان یأذن</w:t>
      </w:r>
    </w:p>
    <w:p>
      <w:pPr>
        <w:pStyle w:val="BookText"/>
        <w:rPr/>
      </w:pPr>
      <w:r>
        <w:rPr>
          <w:rFonts w:ascii="IRNazanin" w:hAnsi="IRNazanin" w:eastAsia="IRNazanin"/>
          <w:color w:val="111111"/>
          <w:sz w:val="28"/>
          <w:sz w:val="28"/>
          <w:szCs w:val="28"/>
          <w:rtl w:val="true"/>
          <w:lang w:bidi="fa-IR"/>
        </w:rPr>
        <w:t>لها فی المضی إلی مناحته فاذن لها وکان ابن عمتها فقالت أنعی الولید 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4735</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عن علی بن الحکم</w:t>
      </w:r>
    </w:p>
    <w:p>
      <w:pPr>
        <w:pStyle w:val="BookText"/>
        <w:rPr/>
      </w:pPr>
      <w:r>
        <w:rPr>
          <w:rFonts w:ascii="IRNazanin" w:hAnsi="IRNazanin" w:eastAsia="IRNazanin"/>
          <w:color w:val="111111"/>
          <w:sz w:val="28"/>
          <w:sz w:val="28"/>
          <w:szCs w:val="28"/>
          <w:rtl w:val="true"/>
          <w:lang w:bidi="fa-IR"/>
        </w:rPr>
        <w:t>عن عبد الله الکاهلی قال قلت لابی الحسن علیه السلام ان امرأتی وامرأة ابن مارد</w:t>
      </w:r>
    </w:p>
    <w:p>
      <w:pPr>
        <w:pStyle w:val="BookText"/>
        <w:rPr/>
      </w:pPr>
      <w:r>
        <w:rPr>
          <w:rFonts w:ascii="IRNazanin" w:hAnsi="IRNazanin" w:eastAsia="IRNazanin"/>
          <w:color w:val="111111"/>
          <w:sz w:val="28"/>
          <w:sz w:val="28"/>
          <w:szCs w:val="28"/>
          <w:rtl w:val="true"/>
          <w:lang w:bidi="fa-IR"/>
        </w:rPr>
        <w:t>تخرجان فی المآتم فأنهاهما فتقول لی امرأتی ان کان حراما فانهنا عنه حتی نترکه وإن لم</w:t>
      </w:r>
    </w:p>
    <w:p>
      <w:pPr>
        <w:pStyle w:val="BookText"/>
        <w:rPr/>
      </w:pPr>
      <w:r>
        <w:rPr>
          <w:rFonts w:ascii="IRNazanin" w:hAnsi="IRNazanin" w:eastAsia="IRNazanin"/>
          <w:color w:val="111111"/>
          <w:sz w:val="28"/>
          <w:sz w:val="28"/>
          <w:szCs w:val="28"/>
          <w:rtl w:val="true"/>
          <w:lang w:bidi="fa-IR"/>
        </w:rPr>
        <w:t>یکن حراما فلای شئ تمنعناه فإذا مات لنا میت لم یجئنا أحد قال فقال أبو الحسن</w:t>
      </w:r>
    </w:p>
    <w:p>
      <w:pPr>
        <w:pStyle w:val="BookText"/>
        <w:rPr/>
      </w:pPr>
      <w:r>
        <w:rPr>
          <w:rFonts w:ascii="IRNazanin" w:hAnsi="IRNazanin" w:eastAsia="IRNazanin"/>
          <w:color w:val="111111"/>
          <w:sz w:val="28"/>
          <w:sz w:val="28"/>
          <w:szCs w:val="28"/>
          <w:rtl w:val="true"/>
          <w:lang w:bidi="fa-IR"/>
        </w:rPr>
        <w:t>علیه السلام عن الحقوق تسألنی کان أبی علیه السلام یبعث أمی وأم فروة تقضیان حقوق</w:t>
      </w:r>
    </w:p>
    <w:p>
      <w:pPr>
        <w:pStyle w:val="BookText"/>
        <w:rPr/>
      </w:pPr>
      <w:r>
        <w:rPr>
          <w:rFonts w:ascii="IRNazanin" w:hAnsi="IRNazanin" w:eastAsia="IRNazanin"/>
          <w:color w:val="111111"/>
          <w:sz w:val="28"/>
          <w:sz w:val="28"/>
          <w:szCs w:val="28"/>
          <w:rtl w:val="true"/>
          <w:lang w:bidi="fa-IR"/>
        </w:rPr>
        <w:t>أهل المدینة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4736</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عن الکاهلی أنه قال قلت لابی الحسن موسی</w:t>
      </w:r>
    </w:p>
    <w:p>
      <w:pPr>
        <w:pStyle w:val="BookText"/>
        <w:rPr/>
      </w:pPr>
      <w:r>
        <w:rPr>
          <w:rFonts w:ascii="IRNazanin" w:hAnsi="IRNazanin" w:eastAsia="IRNazanin"/>
          <w:color w:val="111111"/>
          <w:sz w:val="28"/>
          <w:sz w:val="28"/>
          <w:szCs w:val="28"/>
          <w:rtl w:val="true"/>
          <w:lang w:bidi="fa-IR"/>
        </w:rPr>
        <w:t xml:space="preserve">ابن جعفر علیه السلام ان امرأتی وأختی وهی امرأة محمد بن مارد </w:t>
      </w:r>
      <w:r>
        <w:rPr>
          <w:rStyle w:val="FootnoteAnchor"/>
          <w:rtl w:val="true"/>
        </w:rPr>
        <w:footnoteReference w:id="1032"/>
      </w:r>
      <w:r>
        <w:rPr>
          <w:rFonts w:ascii="IRNazanin" w:hAnsi="IRNazanin" w:eastAsia="IRNazanin"/>
          <w:color w:val="111111"/>
          <w:sz w:val="28"/>
          <w:sz w:val="28"/>
          <w:szCs w:val="28"/>
          <w:rtl w:val="true"/>
          <w:lang w:bidi="fa-IR"/>
        </w:rPr>
        <w:t xml:space="preserve">تخرجان فی المواتم </w:t>
      </w:r>
      <w:r>
        <w:rPr>
          <w:rStyle w:val="FootnoteAnchor"/>
          <w:rtl w:val="true"/>
        </w:rPr>
        <w:footnoteReference w:id="1033"/>
      </w:r>
      <w:r>
        <w:rPr>
          <w:rFonts w:ascii="IRNazanin" w:hAnsi="IRNazanin" w:eastAsia="IRNazanin"/>
          <w:color w:val="111111"/>
          <w:sz w:val="28"/>
          <w:sz w:val="28"/>
          <w:szCs w:val="28"/>
          <w:rtl w:val="true"/>
          <w:lang w:bidi="fa-IR"/>
        </w:rPr>
        <w:t>فأنهاهما فقالتا لی ان کان حراما فانتهینا وإن لم یکن حراما</w:t>
      </w:r>
    </w:p>
    <w:p>
      <w:pPr>
        <w:pStyle w:val="BookText"/>
        <w:rPr/>
      </w:pPr>
      <w:r>
        <w:rPr>
          <w:rFonts w:ascii="IRNazanin" w:hAnsi="IRNazanin" w:eastAsia="IRNazanin"/>
          <w:color w:val="111111"/>
          <w:sz w:val="28"/>
          <w:sz w:val="28"/>
          <w:szCs w:val="28"/>
          <w:rtl w:val="true"/>
          <w:lang w:bidi="fa-IR"/>
        </w:rPr>
        <w:t>فلم تمنعنا فیمتنع الناس من قضاء حقوقنا فقال علیه السلام عن الحقوق تسألنی کان أبی</w:t>
      </w:r>
    </w:p>
    <w:p>
      <w:pPr>
        <w:pStyle w:val="BookText"/>
        <w:rPr/>
      </w:pPr>
      <w:r>
        <w:rPr>
          <w:rFonts w:ascii="IRNazanin" w:hAnsi="IRNazanin" w:eastAsia="IRNazanin"/>
          <w:color w:val="111111"/>
          <w:sz w:val="28"/>
          <w:sz w:val="28"/>
          <w:szCs w:val="28"/>
          <w:rtl w:val="true"/>
          <w:lang w:bidi="fa-IR"/>
        </w:rPr>
        <w:t>یبعث أمی وأم فروة وتقضیان حقوق أهل المدینة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وتقدم فی أحادیث الباب المتقدم ما یدل علی بعض المقصود ویأتی فی</w:t>
      </w:r>
    </w:p>
    <w:p>
      <w:pPr>
        <w:pStyle w:val="BookText"/>
        <w:rPr/>
      </w:pPr>
      <w:r>
        <w:rPr>
          <w:rFonts w:ascii="IRNazanin" w:hAnsi="IRNazanin" w:eastAsia="IRNazanin"/>
          <w:color w:val="111111"/>
          <w:sz w:val="28"/>
          <w:sz w:val="28"/>
          <w:szCs w:val="28"/>
          <w:rtl w:val="true"/>
          <w:lang w:bidi="fa-IR"/>
        </w:rPr>
        <w:t xml:space="preserve">روایة الشهید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الباب التالی قوله صلی الله علیه وآله لکن حمزة لا بواکی</w:t>
      </w:r>
    </w:p>
    <w:p>
      <w:pPr>
        <w:pStyle w:val="BookText"/>
        <w:rPr/>
      </w:pPr>
      <w:r>
        <w:rPr>
          <w:rFonts w:ascii="IRNazanin" w:hAnsi="IRNazanin" w:eastAsia="IRNazanin"/>
          <w:color w:val="111111"/>
          <w:sz w:val="28"/>
          <w:sz w:val="28"/>
          <w:szCs w:val="28"/>
          <w:rtl w:val="true"/>
          <w:lang w:bidi="fa-IR"/>
        </w:rPr>
        <w:t>له فلما رجع سعد بن معاذ وأسید بن حضیر إلی دار بنی عبد الأشهل امر نسائهم ان</w:t>
      </w:r>
    </w:p>
    <w:p>
      <w:pPr>
        <w:pStyle w:val="BookText"/>
        <w:rPr/>
      </w:pPr>
      <w:r>
        <w:rPr>
          <w:rFonts w:ascii="IRNazanin" w:hAnsi="IRNazanin" w:eastAsia="IRNazanin"/>
          <w:color w:val="111111"/>
          <w:sz w:val="28"/>
          <w:sz w:val="28"/>
          <w:szCs w:val="28"/>
          <w:rtl w:val="true"/>
          <w:lang w:bidi="fa-IR"/>
        </w:rPr>
        <w:t>یذهبن فیبکین علی عم رسول الله صلی الله علیه وآله الخ وفی روایة علی بن</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إبراهیم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الصیاح والصراخ بالویل والعویل 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أم</w:t>
      </w:r>
      <w:bookmarkStart w:id="550" w:name="pg12405_123662"/>
    </w:p>
    <w:p>
      <w:pPr>
        <w:pStyle w:val="BookText"/>
        <w:rPr/>
      </w:pPr>
      <w:bookmarkEnd w:id="550"/>
      <w:r>
        <w:rPr>
          <w:rFonts w:ascii="IRNazanin" w:hAnsi="IRNazanin" w:eastAsia="IRNazanin"/>
          <w:color w:val="111111"/>
          <w:sz w:val="28"/>
          <w:sz w:val="28"/>
          <w:szCs w:val="28"/>
          <w:rtl w:val="true"/>
          <w:lang w:bidi="fa-IR"/>
        </w:rPr>
        <w:t>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ما هذا المعروف الذی امرنا الله أن لا نعصیک فیه فقال صلی الله علیه وآله</w:t>
      </w:r>
    </w:p>
    <w:p>
      <w:pPr>
        <w:pStyle w:val="BookText"/>
        <w:rPr/>
      </w:pPr>
      <w:r>
        <w:rPr>
          <w:rFonts w:ascii="IRNazanin" w:hAnsi="IRNazanin" w:eastAsia="IRNazanin"/>
          <w:color w:val="111111"/>
          <w:sz w:val="28"/>
          <w:sz w:val="28"/>
          <w:szCs w:val="28"/>
          <w:rtl w:val="true"/>
          <w:lang w:bidi="fa-IR"/>
        </w:rPr>
        <w:t xml:space="preserve">أن لا تخمشن وجها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تسودن ثوبا وفی روایة أبی أیوب والطبرسی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علیه السلام المعروف أن لا یشققن جیبا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یسودن ثوبا وفی روایة</w:t>
      </w:r>
    </w:p>
    <w:p>
      <w:pPr>
        <w:pStyle w:val="BookText"/>
        <w:rPr/>
      </w:pPr>
      <w:r>
        <w:rPr>
          <w:rFonts w:ascii="IRNazanin" w:hAnsi="IRNazanin" w:eastAsia="IRNazanin"/>
          <w:color w:val="111111"/>
          <w:sz w:val="28"/>
          <w:sz w:val="28"/>
          <w:szCs w:val="28"/>
          <w:rtl w:val="true"/>
          <w:lang w:bidi="fa-IR"/>
        </w:rPr>
        <w:t>ابان من باب حرمة مصافحة الأجنبی مع المرأة الأجنبیة من أبواب التزویج وما</w:t>
      </w:r>
    </w:p>
    <w:p>
      <w:pPr>
        <w:pStyle w:val="BookText"/>
        <w:rPr/>
      </w:pPr>
      <w:r>
        <w:rPr>
          <w:rFonts w:ascii="IRNazanin" w:hAnsi="IRNazanin" w:eastAsia="IRNazanin"/>
          <w:color w:val="111111"/>
          <w:sz w:val="28"/>
          <w:sz w:val="28"/>
          <w:szCs w:val="28"/>
          <w:rtl w:val="true"/>
          <w:lang w:bidi="fa-IR"/>
        </w:rPr>
        <w:t>یناسبه مثله</w:t>
      </w:r>
      <w:r>
        <w:rPr>
          <w:rFonts w:eastAsia="IRNazanin" w:cs="IRNazanin"/>
          <w:color w:val="111111"/>
          <w:sz w:val="28"/>
          <w:szCs w:val="28"/>
          <w:rtl w:val="true"/>
          <w:lang w:bidi="fa-IR"/>
        </w:rPr>
        <w:t>.</w:t>
      </w:r>
    </w:p>
    <w:p>
      <w:pPr>
        <w:pStyle w:val="Heading4"/>
        <w:numPr>
          <w:ilvl w:val="3"/>
          <w:numId w:val="1"/>
        </w:numPr>
        <w:rPr/>
      </w:pPr>
      <w:bookmarkStart w:id="551" w:name="__RefHeading___Toc9751416_417432637"/>
      <w:bookmarkStart w:id="552" w:name="_Toc194"/>
      <w:bookmarkEnd w:id="551"/>
      <w:r>
        <w:rPr>
          <w:rtl w:val="true"/>
        </w:rPr>
        <w:t>(</w:t>
      </w:r>
      <w:r>
        <w:rPr/>
        <w:t>6</w:t>
      </w:r>
      <w:r>
        <w:rPr>
          <w:rtl w:val="true"/>
        </w:rPr>
        <w:t xml:space="preserve">) </w:t>
      </w:r>
      <w:r>
        <w:rPr>
          <w:rtl w:val="true"/>
        </w:rPr>
        <w:t>باب جواز البکاء علی المیت ما لم یقل ما یسخط الرب واستحباب البکاء لموت المؤمن و</w:t>
      </w:r>
      <w:r>
        <w:rPr>
          <w:rtl w:val="true"/>
        </w:rPr>
        <w:t>...</w:t>
      </w:r>
      <w:bookmarkEnd w:id="55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جواز البکاء علی المیت ما لم یقل ما یسخط الرب واستحباب البکاء لموت المؤمن وانه تبکی علیه الملائکة</w:t>
      </w:r>
    </w:p>
    <w:p>
      <w:pPr>
        <w:pStyle w:val="BookText"/>
        <w:rPr/>
      </w:pPr>
      <w:r>
        <w:rPr>
          <w:rFonts w:ascii="IRNazanin" w:hAnsi="IRNazanin" w:eastAsia="IRNazanin"/>
          <w:color w:val="111111"/>
          <w:sz w:val="28"/>
          <w:sz w:val="28"/>
          <w:szCs w:val="28"/>
          <w:rtl w:val="true"/>
          <w:lang w:bidi="fa-IR"/>
        </w:rPr>
        <w:t>وبقاع الأرض التی کان یعبد الله علیها</w:t>
      </w:r>
    </w:p>
    <w:p>
      <w:pPr>
        <w:pStyle w:val="BookText"/>
        <w:rPr/>
      </w:pPr>
      <w:r>
        <w:rPr>
          <w:rFonts w:eastAsia="IRNazanin" w:cs="IRNazanin"/>
          <w:color w:val="111111"/>
          <w:sz w:val="28"/>
          <w:szCs w:val="28"/>
          <w:lang w:bidi="fa-IR"/>
        </w:rPr>
        <w:t>4737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عن علی بن الحکم عن ابان بن</w:t>
      </w:r>
    </w:p>
    <w:p>
      <w:pPr>
        <w:pStyle w:val="BookText"/>
        <w:rPr/>
      </w:pPr>
      <w:r>
        <w:rPr>
          <w:rFonts w:ascii="IRNazanin" w:hAnsi="IRNazanin" w:eastAsia="IRNazanin"/>
          <w:color w:val="111111"/>
          <w:sz w:val="28"/>
          <w:sz w:val="28"/>
          <w:szCs w:val="28"/>
          <w:rtl w:val="true"/>
          <w:lang w:bidi="fa-IR"/>
        </w:rPr>
        <w:t>عثمان عن محمد بن الحسن الواسطی عن أبی عبد الله علیه السلام قال إن إبراهیم خلیل</w:t>
      </w:r>
    </w:p>
    <w:p>
      <w:pPr>
        <w:pStyle w:val="BookText"/>
        <w:rPr/>
      </w:pPr>
      <w:r>
        <w:rPr>
          <w:rFonts w:ascii="IRNazanin" w:hAnsi="IRNazanin" w:eastAsia="IRNazanin"/>
          <w:color w:val="111111"/>
          <w:sz w:val="28"/>
          <w:sz w:val="28"/>
          <w:szCs w:val="28"/>
          <w:rtl w:val="true"/>
          <w:lang w:bidi="fa-IR"/>
        </w:rPr>
        <w:t>الرحمن سأل ربه ان یرزقه ابنة تبکیه بعد موته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4738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امالی ابن الشیخ </w:t>
      </w:r>
      <w:r>
        <w:rPr>
          <w:rFonts w:eastAsia="IRNazanin" w:cs="IRNazanin"/>
          <w:color w:val="111111"/>
          <w:sz w:val="28"/>
          <w:szCs w:val="28"/>
          <w:lang w:bidi="fa-IR"/>
        </w:rPr>
        <w:t>247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المفید أبو علی الحسن</w:t>
      </w:r>
    </w:p>
    <w:p>
      <w:pPr>
        <w:pStyle w:val="BookText"/>
        <w:rPr/>
      </w:pPr>
      <w:r>
        <w:rPr>
          <w:rFonts w:ascii="IRNazanin" w:hAnsi="IRNazanin" w:eastAsia="IRNazanin"/>
          <w:color w:val="111111"/>
          <w:sz w:val="28"/>
          <w:sz w:val="28"/>
          <w:szCs w:val="28"/>
          <w:rtl w:val="true"/>
          <w:lang w:bidi="fa-IR"/>
        </w:rPr>
        <w:t>ابن محمد الطوسی رض قال أخبرنا والدی أخبرنا أبو الحسن محمد بن محمد</w:t>
      </w:r>
    </w:p>
    <w:p>
      <w:pPr>
        <w:pStyle w:val="BookText"/>
        <w:rPr/>
      </w:pPr>
      <w:r>
        <w:rPr>
          <w:rFonts w:ascii="IRNazanin" w:hAnsi="IRNazanin" w:eastAsia="IRNazanin"/>
          <w:color w:val="111111"/>
          <w:sz w:val="28"/>
          <w:sz w:val="28"/>
          <w:szCs w:val="28"/>
          <w:rtl w:val="true"/>
          <w:lang w:bidi="fa-IR"/>
        </w:rPr>
        <w:t>ان محمد بن مخلد قال أخبرنا ابن سماک قال حدثنا أحمد بن بشر المرثدی قال</w:t>
      </w:r>
    </w:p>
    <w:p>
      <w:pPr>
        <w:pStyle w:val="BookText"/>
        <w:rPr/>
      </w:pPr>
      <w:r>
        <w:rPr>
          <w:rFonts w:ascii="IRNazanin" w:hAnsi="IRNazanin" w:eastAsia="IRNazanin"/>
          <w:color w:val="111111"/>
          <w:sz w:val="28"/>
          <w:sz w:val="28"/>
          <w:szCs w:val="28"/>
          <w:rtl w:val="true"/>
          <w:lang w:bidi="fa-IR"/>
        </w:rPr>
        <w:t xml:space="preserve">حدثنا موسی بن محمد بن حبان </w:t>
      </w:r>
      <w:r>
        <w:rPr>
          <w:rStyle w:val="FootnoteAnchor"/>
          <w:rtl w:val="true"/>
        </w:rPr>
        <w:footnoteReference w:id="1034"/>
      </w:r>
      <w:r>
        <w:rPr>
          <w:rFonts w:ascii="IRNazanin" w:hAnsi="IRNazanin" w:eastAsia="IRNazanin"/>
          <w:color w:val="111111"/>
          <w:sz w:val="28"/>
          <w:sz w:val="28"/>
          <w:szCs w:val="28"/>
          <w:rtl w:val="true"/>
          <w:lang w:bidi="fa-IR"/>
        </w:rPr>
        <w:t>البصری قال حدثنا إبراهیم ابن أبی العزیز</w:t>
      </w:r>
    </w:p>
    <w:p>
      <w:pPr>
        <w:pStyle w:val="BookText"/>
        <w:rPr/>
      </w:pPr>
      <w:r>
        <w:rPr>
          <w:rFonts w:ascii="IRNazanin" w:hAnsi="IRNazanin" w:eastAsia="IRNazanin"/>
          <w:color w:val="111111"/>
          <w:sz w:val="28"/>
          <w:sz w:val="28"/>
          <w:szCs w:val="28"/>
          <w:rtl w:val="true"/>
          <w:lang w:bidi="fa-IR"/>
        </w:rPr>
        <w:t xml:space="preserve">عن عثمان ابن أبی المکلف </w:t>
      </w:r>
      <w:r>
        <w:rPr>
          <w:rStyle w:val="FootnoteAnchor"/>
          <w:rtl w:val="true"/>
        </w:rPr>
        <w:footnoteReference w:id="1035"/>
      </w:r>
      <w:r>
        <w:rPr>
          <w:rFonts w:ascii="IRNazanin" w:hAnsi="IRNazanin" w:eastAsia="IRNazanin"/>
          <w:color w:val="111111"/>
          <w:sz w:val="28"/>
          <w:sz w:val="28"/>
          <w:szCs w:val="28"/>
          <w:rtl w:val="true"/>
          <w:lang w:bidi="fa-IR"/>
        </w:rPr>
        <w:t>عن ابن أبی ملیکة عن عایشة قالت لما مات</w:t>
      </w:r>
    </w:p>
    <w:p>
      <w:pPr>
        <w:pStyle w:val="BookText"/>
        <w:rPr/>
      </w:pPr>
      <w:r>
        <w:rPr>
          <w:rFonts w:ascii="IRNazanin" w:hAnsi="IRNazanin" w:eastAsia="IRNazanin"/>
          <w:color w:val="111111"/>
          <w:sz w:val="28"/>
          <w:sz w:val="28"/>
          <w:szCs w:val="28"/>
          <w:rtl w:val="true"/>
          <w:lang w:bidi="fa-IR"/>
        </w:rPr>
        <w:t>إبراهیم بکی النبی صلی الله علیه وآله حتی جرت دموعه علی لحیته فقیل له یا</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الله تنهی عن البکاء وأنت تبکی فقال لیس هذا بکاء وانما هی </w:t>
      </w:r>
      <w:r>
        <w:rPr>
          <w:rStyle w:val="FootnoteAnchor"/>
          <w:rtl w:val="true"/>
        </w:rPr>
        <w:footnoteReference w:id="1036"/>
      </w:r>
      <w:r>
        <w:rPr>
          <w:rFonts w:ascii="Amiri" w:hAnsi="Amiri" w:eastAsia="Amiri" w:cs="Amiri"/>
          <w:color w:val="111111"/>
          <w:sz w:val="28"/>
          <w:sz w:val="28"/>
          <w:szCs w:val="28"/>
          <w:rtl w:val="true"/>
          <w:lang w:bidi="ar-SA"/>
        </w:rPr>
        <w:t>رحمة</w:t>
      </w:r>
    </w:p>
    <w:p>
      <w:pPr>
        <w:pStyle w:val="BookText"/>
        <w:rPr/>
      </w:pPr>
      <w:r>
        <w:rPr>
          <w:rFonts w:ascii="IRNazanin" w:hAnsi="IRNazanin" w:eastAsia="IRNazanin"/>
          <w:color w:val="111111"/>
          <w:sz w:val="28"/>
          <w:sz w:val="28"/>
          <w:szCs w:val="28"/>
          <w:rtl w:val="true"/>
          <w:lang w:bidi="fa-IR"/>
        </w:rPr>
        <w:t>ومن لا یرحم لا یرحم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4740</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الشریف الزاهد محمد بن علی الحسینی فی کتاب التعازی</w:t>
      </w:r>
    </w:p>
    <w:p>
      <w:pPr>
        <w:pStyle w:val="BookText"/>
        <w:rPr/>
      </w:pPr>
      <w:r>
        <w:rPr>
          <w:rFonts w:ascii="IRNazanin" w:hAnsi="IRNazanin" w:eastAsia="IRNazanin"/>
          <w:color w:val="111111"/>
          <w:sz w:val="28"/>
          <w:sz w:val="28"/>
          <w:szCs w:val="28"/>
          <w:rtl w:val="true"/>
          <w:lang w:bidi="fa-IR"/>
        </w:rPr>
        <w:t>بإسناده عن محمد بن عبد الرحمن بن المخلص بن أحمد بن إسحاق البهلول عن أبیه</w:t>
      </w:r>
    </w:p>
    <w:p>
      <w:pPr>
        <w:pStyle w:val="BookText"/>
        <w:rPr/>
      </w:pPr>
      <w:r>
        <w:rPr>
          <w:rFonts w:ascii="IRNazanin" w:hAnsi="IRNazanin" w:eastAsia="IRNazanin"/>
          <w:color w:val="111111"/>
          <w:sz w:val="28"/>
          <w:sz w:val="28"/>
          <w:szCs w:val="28"/>
          <w:rtl w:val="true"/>
          <w:lang w:bidi="fa-IR"/>
        </w:rPr>
        <w:t>عن خلف ابن خلیفة بن أحمد عن محمد بن عبد الرحمن بن عوف قال دخلت النخل</w:t>
      </w:r>
    </w:p>
    <w:p>
      <w:pPr>
        <w:pStyle w:val="BookText"/>
        <w:rPr/>
      </w:pPr>
      <w:r>
        <w:rPr>
          <w:rFonts w:ascii="IRNazanin" w:hAnsi="IRNazanin" w:eastAsia="IRNazanin"/>
          <w:color w:val="111111"/>
          <w:sz w:val="28"/>
          <w:sz w:val="28"/>
          <w:szCs w:val="28"/>
          <w:rtl w:val="true"/>
          <w:lang w:bidi="fa-IR"/>
        </w:rPr>
        <w:t>مع رسول الله صلی الله علیه وآله فإذا إبراهیم علیه السلام یجود بنفسه فأخذه رسول الله صلی الله علیه وآله فوضعه فی حجره</w:t>
      </w:r>
    </w:p>
    <w:p>
      <w:pPr>
        <w:pStyle w:val="BookText"/>
        <w:rPr/>
      </w:pPr>
      <w:r>
        <w:rPr>
          <w:rFonts w:ascii="IRNazanin" w:hAnsi="IRNazanin" w:eastAsia="IRNazanin"/>
          <w:color w:val="111111"/>
          <w:sz w:val="28"/>
          <w:sz w:val="28"/>
          <w:szCs w:val="28"/>
          <w:rtl w:val="true"/>
          <w:lang w:bidi="fa-IR"/>
        </w:rPr>
        <w:t>فأفاضت عیناه فقلت یا رسول الله أتبکی اما نهیتنا عن البکاء قال لیس عن البکاء نهیت</w:t>
      </w:r>
    </w:p>
    <w:p>
      <w:pPr>
        <w:pStyle w:val="BookText"/>
        <w:rPr/>
      </w:pPr>
      <w:r>
        <w:rPr>
          <w:rFonts w:ascii="IRNazanin" w:hAnsi="IRNazanin" w:eastAsia="IRNazanin"/>
          <w:color w:val="111111"/>
          <w:sz w:val="28"/>
          <w:sz w:val="28"/>
          <w:szCs w:val="28"/>
          <w:rtl w:val="true"/>
          <w:lang w:bidi="fa-IR"/>
        </w:rPr>
        <w:t>إلی أن قال وهذه رحمة فمن لا یرحم لا یرحم یا إبراهیم لولا أنه امر حق ووعد صدق</w:t>
      </w:r>
    </w:p>
    <w:p>
      <w:pPr>
        <w:pStyle w:val="BookText"/>
        <w:rPr/>
      </w:pPr>
      <w:r>
        <w:rPr>
          <w:rFonts w:ascii="IRNazanin" w:hAnsi="IRNazanin" w:eastAsia="IRNazanin"/>
          <w:color w:val="111111"/>
          <w:sz w:val="28"/>
          <w:sz w:val="28"/>
          <w:szCs w:val="28"/>
          <w:rtl w:val="true"/>
          <w:lang w:bidi="fa-IR"/>
        </w:rPr>
        <w:t>وسبیل لابد انها مأتیة وان آخرنا سوف یلحق أولنا لحزنا علیک حزنا هو أشد من هذا</w:t>
      </w:r>
    </w:p>
    <w:p>
      <w:pPr>
        <w:pStyle w:val="BookText"/>
        <w:rPr/>
      </w:pPr>
      <w:r>
        <w:rPr>
          <w:rFonts w:ascii="IRNazanin" w:hAnsi="IRNazanin" w:eastAsia="IRNazanin"/>
          <w:color w:val="111111"/>
          <w:sz w:val="28"/>
          <w:sz w:val="28"/>
          <w:szCs w:val="28"/>
          <w:rtl w:val="true"/>
          <w:lang w:bidi="fa-IR"/>
        </w:rPr>
        <w:t>وانا بک لمحزونون تدمع العین ویحزن القلب ولا نقول ما یسخط الرب تبارک وتعالی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4741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وباسناده </w:t>
      </w: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جابر قال اخذ النبی صلی الله علیه وآله بید عبد الرحمن</w:t>
      </w:r>
    </w:p>
    <w:p>
      <w:pPr>
        <w:pStyle w:val="BookText"/>
        <w:rPr/>
      </w:pPr>
      <w:r>
        <w:rPr>
          <w:rFonts w:ascii="IRNazanin" w:hAnsi="IRNazanin" w:eastAsia="IRNazanin"/>
          <w:color w:val="111111"/>
          <w:sz w:val="28"/>
          <w:sz w:val="28"/>
          <w:szCs w:val="28"/>
          <w:rtl w:val="true"/>
          <w:lang w:bidi="fa-IR"/>
        </w:rPr>
        <w:t>بن عوف فأتی به النخل فإذا بابنه إبراهیم فی حجر أمه وهو یجود بنفسه فأخذه رسول</w:t>
      </w:r>
    </w:p>
    <w:p>
      <w:pPr>
        <w:pStyle w:val="BookText"/>
        <w:rPr/>
      </w:pPr>
      <w:r>
        <w:rPr>
          <w:rFonts w:ascii="IRNazanin" w:hAnsi="IRNazanin" w:eastAsia="IRNazanin"/>
          <w:color w:val="111111"/>
          <w:sz w:val="28"/>
          <w:sz w:val="28"/>
          <w:szCs w:val="28"/>
          <w:rtl w:val="true"/>
          <w:lang w:bidi="fa-IR"/>
        </w:rPr>
        <w:t>الله صلی الله علیه وآله فوضعه فی حجره ثم قال یا إبراهیم انا لا نغنی عنک من الله</w:t>
      </w:r>
    </w:p>
    <w:p>
      <w:pPr>
        <w:pStyle w:val="BookText"/>
        <w:rPr/>
      </w:pPr>
      <w:r>
        <w:rPr>
          <w:rFonts w:ascii="IRNazanin" w:hAnsi="IRNazanin" w:eastAsia="IRNazanin"/>
          <w:color w:val="111111"/>
          <w:sz w:val="28"/>
          <w:sz w:val="28"/>
          <w:szCs w:val="28"/>
          <w:rtl w:val="true"/>
          <w:lang w:bidi="fa-IR"/>
        </w:rPr>
        <w:t>شیئا ثم ذرفت عیناه قال عبد الرحمن أتبکی یا رسول الله أو لم تنه عن البکاء قال لا</w:t>
      </w:r>
    </w:p>
    <w:p>
      <w:pPr>
        <w:pStyle w:val="BookText"/>
        <w:rPr/>
      </w:pPr>
      <w:r>
        <w:rPr>
          <w:rFonts w:ascii="IRNazanin" w:hAnsi="IRNazanin" w:eastAsia="IRNazanin"/>
          <w:color w:val="111111"/>
          <w:sz w:val="28"/>
          <w:sz w:val="28"/>
          <w:szCs w:val="28"/>
          <w:rtl w:val="true"/>
          <w:lang w:bidi="fa-IR"/>
        </w:rPr>
        <w:t>إلی أن قال وهذه رحمة ومن لا یرحم لا یرحم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4742</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الشهید الثانی فی مسکن الفؤاد عن جابر بن عبد الله</w:t>
      </w:r>
    </w:p>
    <w:p>
      <w:pPr>
        <w:pStyle w:val="BookText"/>
        <w:rPr/>
      </w:pPr>
      <w:r>
        <w:rPr>
          <w:rFonts w:ascii="IRNazanin" w:hAnsi="IRNazanin" w:eastAsia="IRNazanin"/>
          <w:color w:val="111111"/>
          <w:sz w:val="28"/>
          <w:sz w:val="28"/>
          <w:szCs w:val="28"/>
          <w:rtl w:val="true"/>
          <w:lang w:bidi="fa-IR"/>
        </w:rPr>
        <w:t>قال اخذ رسول الله صلی الله علیه وآله بید عبد الرحمن بن عوف فأتی إبراهیم و</w:t>
      </w:r>
    </w:p>
    <w:p>
      <w:pPr>
        <w:pStyle w:val="BookText"/>
        <w:rPr/>
      </w:pPr>
      <w:r>
        <w:rPr>
          <w:rFonts w:ascii="IRNazanin" w:hAnsi="IRNazanin" w:eastAsia="IRNazanin"/>
          <w:color w:val="111111"/>
          <w:sz w:val="28"/>
          <w:sz w:val="28"/>
          <w:szCs w:val="28"/>
          <w:rtl w:val="true"/>
          <w:lang w:bidi="fa-IR"/>
        </w:rPr>
        <w:t>هو یجود بنفسه فوضعه فی حجره فقال بنی انی لا أملک لک من الله شیئا وذرفت عیناه</w:t>
      </w:r>
    </w:p>
    <w:p>
      <w:pPr>
        <w:pStyle w:val="BookText"/>
        <w:rPr/>
      </w:pPr>
      <w:r>
        <w:rPr>
          <w:rFonts w:ascii="IRNazanin" w:hAnsi="IRNazanin" w:eastAsia="IRNazanin"/>
          <w:color w:val="111111"/>
          <w:sz w:val="28"/>
          <w:sz w:val="28"/>
          <w:szCs w:val="28"/>
          <w:rtl w:val="true"/>
          <w:lang w:bidi="fa-IR"/>
        </w:rPr>
        <w:t>فقال له عبد الرحمن یا رسول الله تبکی أولم تنه عن البکاء قال صلی الله علیه وآله</w:t>
      </w:r>
    </w:p>
    <w:p>
      <w:pPr>
        <w:pStyle w:val="BookText"/>
        <w:rPr/>
      </w:pPr>
      <w:r>
        <w:rPr>
          <w:rFonts w:ascii="IRNazanin" w:hAnsi="IRNazanin" w:eastAsia="IRNazanin"/>
          <w:color w:val="111111"/>
          <w:sz w:val="28"/>
          <w:sz w:val="28"/>
          <w:szCs w:val="28"/>
          <w:rtl w:val="true"/>
          <w:lang w:bidi="fa-IR"/>
        </w:rPr>
        <w:t>انما نهیت عن النوح إلی أن قال انما هذه رحمة من لا یرحم لا یرحم لولا أنه امر حق</w:t>
      </w:r>
    </w:p>
    <w:p>
      <w:pPr>
        <w:pStyle w:val="BookText"/>
        <w:rPr/>
      </w:pPr>
      <w:r>
        <w:rPr>
          <w:rFonts w:ascii="IRNazanin" w:hAnsi="IRNazanin" w:eastAsia="IRNazanin"/>
          <w:color w:val="111111"/>
          <w:sz w:val="28"/>
          <w:sz w:val="28"/>
          <w:szCs w:val="28"/>
          <w:rtl w:val="true"/>
          <w:lang w:bidi="fa-IR"/>
        </w:rPr>
        <w:t>ووعد صدق وسبیل الله وان آخرنا سیلحق أولنا لحزنا علیک حزنا أشد من هذا و</w:t>
      </w:r>
    </w:p>
    <w:p>
      <w:pPr>
        <w:pStyle w:val="BookText"/>
        <w:rPr/>
      </w:pPr>
      <w:r>
        <w:rPr>
          <w:rFonts w:ascii="IRNazanin" w:hAnsi="IRNazanin" w:eastAsia="IRNazanin"/>
          <w:color w:val="111111"/>
          <w:sz w:val="28"/>
          <w:sz w:val="28"/>
          <w:szCs w:val="28"/>
          <w:rtl w:val="true"/>
          <w:lang w:bidi="fa-IR"/>
        </w:rPr>
        <w:t>انا بک لمحزونون تبکی العین ویدمع القلب ولا نقول ما یسخط الرب عز وجل</w:t>
      </w:r>
    </w:p>
    <w:p>
      <w:pPr>
        <w:pStyle w:val="BookText"/>
        <w:rPr/>
      </w:pPr>
      <w:r>
        <w:rPr>
          <w:rFonts w:eastAsia="IRNazanin" w:cs="IRNazanin"/>
          <w:color w:val="111111"/>
          <w:sz w:val="28"/>
          <w:szCs w:val="28"/>
          <w:lang w:bidi="fa-IR"/>
        </w:rPr>
        <w:t>4743</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 أخری یحزن القلب وتدمع العین ولا نقول ما یسخط</w:t>
      </w:r>
    </w:p>
    <w:p>
      <w:pPr>
        <w:pStyle w:val="BookText"/>
        <w:rPr/>
      </w:pPr>
      <w:r>
        <w:rPr>
          <w:rFonts w:ascii="IRNazanin" w:hAnsi="IRNazanin" w:eastAsia="IRNazanin"/>
          <w:color w:val="111111"/>
          <w:sz w:val="28"/>
          <w:sz w:val="28"/>
          <w:szCs w:val="28"/>
          <w:rtl w:val="true"/>
          <w:lang w:bidi="fa-IR"/>
        </w:rPr>
        <w:t>الرب وانا علی إبراهیم لمحزونون ورواه فی عوالی اللئالی عنه مثله</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4744</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146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أسماء بنت زید قالت لما توفی إبراهیم بن رسول الله</w:t>
      </w:r>
    </w:p>
    <w:p>
      <w:pPr>
        <w:pStyle w:val="BookText"/>
        <w:rPr/>
      </w:pPr>
      <w:r>
        <w:rPr>
          <w:rFonts w:ascii="IRNazanin" w:hAnsi="IRNazanin" w:eastAsia="IRNazanin"/>
          <w:color w:val="111111"/>
          <w:sz w:val="28"/>
          <w:sz w:val="28"/>
          <w:szCs w:val="28"/>
          <w:rtl w:val="true"/>
          <w:lang w:bidi="fa-IR"/>
        </w:rPr>
        <w:t>صلی الله علیه وآله بکی رسول الله صلی الله علیه وآله فقال له بعض من عزاه</w:t>
      </w:r>
    </w:p>
    <w:p>
      <w:pPr>
        <w:pStyle w:val="BookText"/>
        <w:rPr/>
      </w:pPr>
      <w:r>
        <w:rPr>
          <w:rFonts w:ascii="IRNazanin" w:hAnsi="IRNazanin" w:eastAsia="IRNazanin"/>
          <w:color w:val="111111"/>
          <w:sz w:val="28"/>
          <w:sz w:val="28"/>
          <w:szCs w:val="28"/>
          <w:rtl w:val="true"/>
          <w:lang w:bidi="fa-IR"/>
        </w:rPr>
        <w:t>أنت أحق من عظم الله حقه فقال رسول الله صلی الله علیه وآله تدمع العین ویحزن</w:t>
      </w:r>
    </w:p>
    <w:p>
      <w:pPr>
        <w:pStyle w:val="BookText"/>
        <w:rPr/>
      </w:pPr>
      <w:r>
        <w:rPr>
          <w:rFonts w:ascii="IRNazanin" w:hAnsi="IRNazanin" w:eastAsia="IRNazanin"/>
          <w:color w:val="111111"/>
          <w:sz w:val="28"/>
          <w:sz w:val="28"/>
          <w:szCs w:val="28"/>
          <w:rtl w:val="true"/>
          <w:lang w:bidi="fa-IR"/>
        </w:rPr>
        <w:t>القلب ولا نقول ما یسخط الرب لولا أنه وعد حق وموعود جامع وان الاخر للأول</w:t>
      </w:r>
    </w:p>
    <w:p>
      <w:pPr>
        <w:pStyle w:val="BookText"/>
        <w:rPr/>
      </w:pPr>
      <w:r>
        <w:rPr>
          <w:rFonts w:ascii="IRNazanin" w:hAnsi="IRNazanin" w:eastAsia="IRNazanin"/>
          <w:color w:val="111111"/>
          <w:sz w:val="28"/>
          <w:sz w:val="28"/>
          <w:szCs w:val="28"/>
          <w:rtl w:val="true"/>
          <w:lang w:bidi="fa-IR"/>
        </w:rPr>
        <w:t xml:space="preserve">تابع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وجدنا </w:t>
      </w:r>
      <w:r>
        <w:rPr>
          <w:rStyle w:val="FootnoteAnchor"/>
          <w:rtl w:val="true"/>
        </w:rPr>
        <w:footnoteReference w:id="1037"/>
      </w:r>
      <w:r>
        <w:rPr>
          <w:rFonts w:ascii="IRNazanin" w:hAnsi="IRNazanin" w:eastAsia="IRNazanin"/>
          <w:color w:val="111111"/>
          <w:sz w:val="28"/>
          <w:sz w:val="28"/>
          <w:szCs w:val="28"/>
          <w:rtl w:val="true"/>
          <w:lang w:bidi="fa-IR"/>
        </w:rPr>
        <w:t>علیک یا إبراهیم أفضل مما وجدناه وانا بک لمحزونون</w:t>
      </w:r>
    </w:p>
    <w:p>
      <w:pPr>
        <w:pStyle w:val="BookText"/>
        <w:rPr/>
      </w:pPr>
      <w:r>
        <w:rPr>
          <w:rFonts w:eastAsia="IRNazanin" w:cs="IRNazanin"/>
          <w:color w:val="111111"/>
          <w:sz w:val="28"/>
          <w:szCs w:val="28"/>
          <w:lang w:bidi="fa-IR"/>
        </w:rPr>
        <w:t>4745</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أبی امامة قال جاء رجل إلی النبی صلی الله علیه</w:t>
      </w:r>
    </w:p>
    <w:p>
      <w:pPr>
        <w:pStyle w:val="BookText"/>
        <w:rPr/>
      </w:pPr>
      <w:r>
        <w:rPr>
          <w:rFonts w:ascii="IRNazanin" w:hAnsi="IRNazanin" w:eastAsia="IRNazanin"/>
          <w:color w:val="111111"/>
          <w:sz w:val="28"/>
          <w:sz w:val="28"/>
          <w:szCs w:val="28"/>
          <w:rtl w:val="true"/>
          <w:lang w:bidi="fa-IR"/>
        </w:rPr>
        <w:t>وآله حین توفی ابنه إبراهیم وعیناه تدمعان فقال یا نبی الله تبکی علی هذا الشخص</w:t>
      </w:r>
    </w:p>
    <w:p>
      <w:pPr>
        <w:pStyle w:val="BookText"/>
        <w:rPr/>
      </w:pPr>
      <w:r>
        <w:rPr>
          <w:rFonts w:ascii="IRNazanin" w:hAnsi="IRNazanin" w:eastAsia="IRNazanin"/>
          <w:color w:val="111111"/>
          <w:sz w:val="28"/>
          <w:sz w:val="28"/>
          <w:szCs w:val="28"/>
          <w:rtl w:val="true"/>
          <w:lang w:bidi="fa-IR"/>
        </w:rPr>
        <w:t>والذی بعثک بالحق نبیا لقد دفنت اثنی عشر ولدا فی الجاهلیة کلهم أشب منه أدسه</w:t>
      </w:r>
    </w:p>
    <w:p>
      <w:pPr>
        <w:pStyle w:val="BookText"/>
        <w:rPr/>
      </w:pPr>
      <w:r>
        <w:rPr>
          <w:rFonts w:ascii="IRNazanin" w:hAnsi="IRNazanin" w:eastAsia="IRNazanin"/>
          <w:color w:val="111111"/>
          <w:sz w:val="28"/>
          <w:sz w:val="28"/>
          <w:szCs w:val="28"/>
          <w:rtl w:val="true"/>
          <w:lang w:bidi="fa-IR"/>
        </w:rPr>
        <w:t>فی التراب دسا فقال النبی صلی الله علیه وآله فماذا ان کانت الرحمة ذهبت منک</w:t>
      </w:r>
    </w:p>
    <w:p>
      <w:pPr>
        <w:pStyle w:val="BookText"/>
        <w:rPr/>
      </w:pPr>
      <w:r>
        <w:rPr>
          <w:rFonts w:ascii="IRNazanin" w:hAnsi="IRNazanin" w:eastAsia="IRNazanin"/>
          <w:color w:val="111111"/>
          <w:sz w:val="28"/>
          <w:sz w:val="28"/>
          <w:szCs w:val="28"/>
          <w:rtl w:val="true"/>
          <w:lang w:bidi="fa-IR"/>
        </w:rPr>
        <w:t>یحزن القلب وتدمع العین ولا نقول ما یسخط الرب وانا علی إبراهیم لمحزونون</w:t>
      </w:r>
    </w:p>
    <w:p>
      <w:pPr>
        <w:pStyle w:val="BookText"/>
        <w:rPr/>
      </w:pPr>
      <w:r>
        <w:rPr>
          <w:rFonts w:eastAsia="IRNazanin" w:cs="IRNazanin"/>
          <w:color w:val="111111"/>
          <w:sz w:val="28"/>
          <w:szCs w:val="28"/>
          <w:lang w:bidi="fa-IR"/>
        </w:rPr>
        <w:t>4746</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محمود بن لبید قال انکسفت الشمس یوم مات</w:t>
      </w:r>
    </w:p>
    <w:p>
      <w:pPr>
        <w:pStyle w:val="BookText"/>
        <w:rPr/>
      </w:pPr>
      <w:r>
        <w:rPr>
          <w:rFonts w:ascii="IRNazanin" w:hAnsi="IRNazanin" w:eastAsia="IRNazanin"/>
          <w:color w:val="111111"/>
          <w:sz w:val="28"/>
          <w:sz w:val="28"/>
          <w:szCs w:val="28"/>
          <w:rtl w:val="true"/>
          <w:lang w:bidi="fa-IR"/>
        </w:rPr>
        <w:t xml:space="preserve">إبراهیم بن رسول الله 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ودمعت عیناه فقالوا یا رسول الله تبکی</w:t>
      </w:r>
    </w:p>
    <w:p>
      <w:pPr>
        <w:pStyle w:val="BookText"/>
        <w:rPr/>
      </w:pPr>
      <w:r>
        <w:rPr>
          <w:rFonts w:ascii="IRNazanin" w:hAnsi="IRNazanin" w:eastAsia="IRNazanin"/>
          <w:color w:val="111111"/>
          <w:sz w:val="28"/>
          <w:sz w:val="28"/>
          <w:szCs w:val="28"/>
          <w:rtl w:val="true"/>
          <w:lang w:bidi="fa-IR"/>
        </w:rPr>
        <w:t>وأنت رسول الله فقال انما انا بشر تدمع العین ویفجع القلب ولا نقول ما یسخط الرب</w:t>
      </w:r>
    </w:p>
    <w:p>
      <w:pPr>
        <w:pStyle w:val="BookText"/>
        <w:rPr/>
      </w:pPr>
      <w:r>
        <w:rPr>
          <w:rFonts w:ascii="IRNazanin" w:hAnsi="IRNazanin" w:eastAsia="IRNazanin"/>
          <w:color w:val="111111"/>
          <w:sz w:val="28"/>
          <w:sz w:val="28"/>
          <w:szCs w:val="28"/>
          <w:rtl w:val="true"/>
          <w:lang w:bidi="fa-IR"/>
        </w:rPr>
        <w:t>یا إبراهیم انا بک لمحزونون وقال صلی الله علیه وآله یوم مات إبراهیم ما کان من حزن فی القلب</w:t>
      </w:r>
    </w:p>
    <w:p>
      <w:pPr>
        <w:pStyle w:val="BookText"/>
        <w:rPr/>
      </w:pPr>
      <w:r>
        <w:rPr>
          <w:rFonts w:ascii="IRNazanin" w:hAnsi="IRNazanin" w:eastAsia="IRNazanin"/>
          <w:color w:val="111111"/>
          <w:sz w:val="28"/>
          <w:sz w:val="28"/>
          <w:szCs w:val="28"/>
          <w:rtl w:val="true"/>
          <w:lang w:bidi="fa-IR"/>
        </w:rPr>
        <w:t>أو فی العین فإنما هو رحمة وما کان من حزن باللسان وبالید فهو من الشیطان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4747</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الزبیر بن بکار ان النبی صلی الله علیه وآله لما خرج بإبراهیم</w:t>
      </w:r>
    </w:p>
    <w:p>
      <w:pPr>
        <w:pStyle w:val="BookText"/>
        <w:rPr/>
      </w:pPr>
      <w:r>
        <w:rPr>
          <w:rFonts w:ascii="IRNazanin" w:hAnsi="IRNazanin" w:eastAsia="IRNazanin"/>
          <w:color w:val="111111"/>
          <w:sz w:val="28"/>
          <w:sz w:val="28"/>
          <w:szCs w:val="28"/>
          <w:rtl w:val="true"/>
          <w:lang w:bidi="fa-IR"/>
        </w:rPr>
        <w:t>خرج یمشی ثم جلس علی قبره ثم ولی فلما رآه رسول الله صلی الله علیه وآله</w:t>
      </w:r>
    </w:p>
    <w:p>
      <w:pPr>
        <w:pStyle w:val="BookText"/>
        <w:rPr/>
      </w:pPr>
      <w:r>
        <w:rPr>
          <w:rFonts w:ascii="IRNazanin" w:hAnsi="IRNazanin" w:eastAsia="IRNazanin"/>
          <w:color w:val="111111"/>
          <w:sz w:val="28"/>
          <w:sz w:val="28"/>
          <w:szCs w:val="28"/>
          <w:rtl w:val="true"/>
          <w:lang w:bidi="fa-IR"/>
        </w:rPr>
        <w:t>قد وضع فی القبر دمعت عیناه فلما رأی الصحابة ذلک بکوا حتی ارتفعت أصواتهم</w:t>
      </w:r>
    </w:p>
    <w:p>
      <w:pPr>
        <w:pStyle w:val="BookText"/>
        <w:rPr/>
      </w:pPr>
      <w:r>
        <w:rPr>
          <w:rFonts w:ascii="IRNazanin" w:hAnsi="IRNazanin" w:eastAsia="IRNazanin"/>
          <w:color w:val="111111"/>
          <w:sz w:val="28"/>
          <w:sz w:val="28"/>
          <w:szCs w:val="28"/>
          <w:rtl w:val="true"/>
          <w:lang w:bidi="fa-IR"/>
        </w:rPr>
        <w:t>فأقبل علیه أبو بکر فقال یا رسول الله تبکی وأنت تنهی عن البکاء فقال النبی صلی الله</w:t>
      </w:r>
    </w:p>
    <w:p>
      <w:pPr>
        <w:pStyle w:val="BookText"/>
        <w:rPr/>
      </w:pPr>
      <w:r>
        <w:rPr>
          <w:rFonts w:ascii="IRNazanin" w:hAnsi="IRNazanin" w:eastAsia="IRNazanin"/>
          <w:color w:val="111111"/>
          <w:sz w:val="28"/>
          <w:sz w:val="28"/>
          <w:szCs w:val="28"/>
          <w:rtl w:val="true"/>
          <w:lang w:bidi="fa-IR"/>
        </w:rPr>
        <w:t>علیه وآله تدمع العین ویوجع القلب ولا نقول ما یسخط الرب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4748</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268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علی علیه السلام أنه قال لما مات إبراهیم بن</w:t>
      </w:r>
    </w:p>
    <w:p>
      <w:pPr>
        <w:pStyle w:val="BookText"/>
        <w:rPr/>
      </w:pPr>
      <w:r>
        <w:rPr>
          <w:rFonts w:ascii="IRNazanin" w:hAnsi="IRNazanin" w:eastAsia="IRNazanin"/>
          <w:color w:val="111111"/>
          <w:sz w:val="28"/>
          <w:sz w:val="28"/>
          <w:szCs w:val="28"/>
          <w:rtl w:val="true"/>
          <w:lang w:bidi="fa-IR"/>
        </w:rPr>
        <w:t>رسول الله صلی الله صلی الله علیه وآله امرنی رسول الله صلی الله علیه وآله فغسلته وکفنه</w:t>
      </w:r>
    </w:p>
    <w:p>
      <w:pPr>
        <w:pStyle w:val="BookText"/>
        <w:rPr/>
      </w:pPr>
      <w:r>
        <w:rPr>
          <w:rFonts w:ascii="IRNazanin" w:hAnsi="IRNazanin" w:eastAsia="IRNazanin"/>
          <w:color w:val="111111"/>
          <w:sz w:val="28"/>
          <w:sz w:val="28"/>
          <w:szCs w:val="28"/>
          <w:rtl w:val="true"/>
          <w:lang w:bidi="fa-IR"/>
        </w:rPr>
        <w:t>رسول الله صلی الله علیه وآله وحنطه وقال لی احمله یا علی فحملته حتی جئت به</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البقیع فصلی علیه ثم أدناه من القبر ثم قال لی یا علی انزل فنزلت ودلاه علی</w:t>
      </w:r>
    </w:p>
    <w:p>
      <w:pPr>
        <w:pStyle w:val="BookText"/>
        <w:rPr/>
      </w:pPr>
      <w:r>
        <w:rPr>
          <w:rFonts w:ascii="IRNazanin" w:hAnsi="IRNazanin" w:eastAsia="IRNazanin"/>
          <w:color w:val="111111"/>
          <w:sz w:val="28"/>
          <w:sz w:val="28"/>
          <w:szCs w:val="28"/>
          <w:rtl w:val="true"/>
          <w:lang w:bidi="fa-IR"/>
        </w:rPr>
        <w:t>رسول الله صلی الله علیه وآله فلما رآه منصبا بکی علیه السلام فبکی المسلمون لبکاء رسول</w:t>
      </w:r>
    </w:p>
    <w:p>
      <w:pPr>
        <w:pStyle w:val="BookText"/>
        <w:rPr/>
      </w:pPr>
      <w:r>
        <w:rPr>
          <w:rFonts w:ascii="IRNazanin" w:hAnsi="IRNazanin" w:eastAsia="IRNazanin"/>
          <w:color w:val="111111"/>
          <w:sz w:val="28"/>
          <w:sz w:val="28"/>
          <w:szCs w:val="28"/>
          <w:rtl w:val="true"/>
          <w:lang w:bidi="fa-IR"/>
        </w:rPr>
        <w:t xml:space="preserve">الله صلی الله علیه وآله حتی ارتفعت أصوات الرجال علی أصوات النساء فنهاهم </w:t>
      </w:r>
      <w:r>
        <w:rPr>
          <w:rStyle w:val="FootnoteAnchor"/>
          <w:rtl w:val="true"/>
        </w:rPr>
        <w:footnoteReference w:id="1038"/>
      </w:r>
    </w:p>
    <w:p>
      <w:pPr>
        <w:pStyle w:val="BookText"/>
        <w:rPr/>
      </w:pPr>
      <w:r>
        <w:rPr>
          <w:rFonts w:ascii="IRNazanin" w:hAnsi="IRNazanin" w:eastAsia="IRNazanin"/>
          <w:color w:val="111111"/>
          <w:sz w:val="28"/>
          <w:sz w:val="28"/>
          <w:szCs w:val="28"/>
          <w:rtl w:val="true"/>
          <w:lang w:bidi="fa-IR"/>
        </w:rPr>
        <w:t>رسول الله صلی الله علیه وآله أشد النهی وقال تدمع العین ویحزن القلب و</w:t>
      </w:r>
    </w:p>
    <w:p>
      <w:pPr>
        <w:pStyle w:val="BookText"/>
        <w:rPr/>
      </w:pPr>
      <w:r>
        <w:rPr>
          <w:rFonts w:ascii="IRNazanin" w:hAnsi="IRNazanin" w:eastAsia="IRNazanin"/>
          <w:color w:val="111111"/>
          <w:sz w:val="28"/>
          <w:sz w:val="28"/>
          <w:szCs w:val="28"/>
          <w:rtl w:val="true"/>
          <w:lang w:bidi="fa-IR"/>
        </w:rPr>
        <w:t>لا نقول ما یسخط الرب وانا بک لمصابون وانا علیک لمحزونون یا إبراهیم ثم سوی</w:t>
      </w:r>
    </w:p>
    <w:p>
      <w:pPr>
        <w:pStyle w:val="BookText"/>
        <w:rPr/>
      </w:pPr>
      <w:r>
        <w:rPr>
          <w:rFonts w:ascii="IRNazanin" w:hAnsi="IRNazanin" w:eastAsia="IRNazanin"/>
          <w:color w:val="111111"/>
          <w:sz w:val="28"/>
          <w:sz w:val="28"/>
          <w:szCs w:val="28"/>
          <w:rtl w:val="true"/>
          <w:lang w:bidi="fa-IR"/>
        </w:rPr>
        <w:t>قبره ووضع یده عند رأسه وغمزها حتی بلغت الکوع وقال بسم الله ختمتک من</w:t>
      </w:r>
    </w:p>
    <w:p>
      <w:pPr>
        <w:pStyle w:val="BookText"/>
        <w:rPr/>
      </w:pPr>
      <w:r>
        <w:rPr>
          <w:rFonts w:ascii="IRNazanin" w:hAnsi="IRNazanin" w:eastAsia="IRNazanin"/>
          <w:color w:val="111111"/>
          <w:sz w:val="28"/>
          <w:sz w:val="28"/>
          <w:szCs w:val="28"/>
          <w:rtl w:val="true"/>
          <w:lang w:bidi="fa-IR"/>
        </w:rPr>
        <w:t xml:space="preserve">الشیطان ان یدخلک وذکر باقی الحدیث بطوله </w:t>
      </w:r>
      <w:r>
        <w:rPr>
          <w:rStyle w:val="FootnoteAnchor"/>
          <w:rtl w:val="true"/>
        </w:rPr>
        <w:footnoteReference w:id="10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4749</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269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علیه السلام أنه قال بکی رسول الله صلی الله علیه وآله عند موت</w:t>
      </w:r>
    </w:p>
    <w:p>
      <w:pPr>
        <w:pStyle w:val="BookText"/>
        <w:rPr/>
      </w:pPr>
      <w:r>
        <w:rPr>
          <w:rFonts w:ascii="IRNazanin" w:hAnsi="IRNazanin" w:eastAsia="IRNazanin"/>
          <w:color w:val="111111"/>
          <w:sz w:val="28"/>
          <w:sz w:val="28"/>
          <w:szCs w:val="28"/>
          <w:rtl w:val="true"/>
          <w:lang w:bidi="fa-IR"/>
        </w:rPr>
        <w:t>بعض ولده فقیل له یا رسول الله صلی الله علیه وآله تبکی وأنت تنهانا عن البکاء فقال</w:t>
      </w:r>
    </w:p>
    <w:p>
      <w:pPr>
        <w:pStyle w:val="BookText"/>
        <w:rPr/>
      </w:pPr>
      <w:r>
        <w:rPr>
          <w:rFonts w:ascii="IRNazanin" w:hAnsi="IRNazanin" w:eastAsia="IRNazanin"/>
          <w:color w:val="111111"/>
          <w:sz w:val="28"/>
          <w:sz w:val="28"/>
          <w:szCs w:val="28"/>
          <w:rtl w:val="true"/>
          <w:lang w:bidi="fa-IR"/>
        </w:rPr>
        <w:t>لم أنهکم عن البکاء وانما نهیتکم عن النوح والعویل وانما هذه رقة ورحمة یجعلها</w:t>
      </w:r>
    </w:p>
    <w:p>
      <w:pPr>
        <w:pStyle w:val="BookText"/>
        <w:rPr/>
      </w:pPr>
      <w:r>
        <w:rPr>
          <w:rFonts w:ascii="IRNazanin" w:hAnsi="IRNazanin" w:eastAsia="IRNazanin"/>
          <w:color w:val="111111"/>
          <w:sz w:val="28"/>
          <w:sz w:val="28"/>
          <w:szCs w:val="28"/>
          <w:rtl w:val="true"/>
          <w:lang w:bidi="fa-IR"/>
        </w:rPr>
        <w:t>الله تبارک وتعالی فی قلب من شاء من خلقه ویرحم الله من یشاء وانما یرحم الله من</w:t>
      </w:r>
    </w:p>
    <w:p>
      <w:pPr>
        <w:pStyle w:val="BookText"/>
        <w:rPr/>
      </w:pPr>
      <w:r>
        <w:rPr>
          <w:rFonts w:ascii="IRNazanin" w:hAnsi="IRNazanin" w:eastAsia="IRNazanin"/>
          <w:color w:val="111111"/>
          <w:sz w:val="28"/>
          <w:sz w:val="28"/>
          <w:szCs w:val="28"/>
          <w:rtl w:val="true"/>
          <w:lang w:bidi="fa-IR"/>
        </w:rPr>
        <w:t>عباده الرحماء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4750</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الشریف الزاهد محمد بن علی الحسینی فی کتاب</w:t>
      </w:r>
    </w:p>
    <w:p>
      <w:pPr>
        <w:pStyle w:val="BookText"/>
        <w:rPr/>
      </w:pPr>
      <w:r>
        <w:rPr>
          <w:rFonts w:ascii="IRNazanin" w:hAnsi="IRNazanin" w:eastAsia="IRNazanin"/>
          <w:color w:val="111111"/>
          <w:sz w:val="28"/>
          <w:sz w:val="28"/>
          <w:szCs w:val="28"/>
          <w:rtl w:val="true"/>
          <w:lang w:bidi="fa-IR"/>
        </w:rPr>
        <w:t>التعازی بإسناده عن محمد ابن الحسن بن أحمد الأسدی عن أحمد بن محمد بن</w:t>
      </w:r>
    </w:p>
    <w:p>
      <w:pPr>
        <w:pStyle w:val="BookText"/>
        <w:rPr/>
      </w:pPr>
      <w:r>
        <w:rPr>
          <w:rFonts w:ascii="IRNazanin" w:hAnsi="IRNazanin" w:eastAsia="IRNazanin"/>
          <w:color w:val="111111"/>
          <w:sz w:val="28"/>
          <w:sz w:val="28"/>
          <w:szCs w:val="28"/>
          <w:rtl w:val="true"/>
          <w:lang w:bidi="fa-IR"/>
        </w:rPr>
        <w:t>سعید عن عبید بن یحیی بن سلیم الرقی عن أبی مریم عن أبی عبد الله علیه السلام قال لما</w:t>
      </w:r>
    </w:p>
    <w:p>
      <w:pPr>
        <w:pStyle w:val="BookText"/>
        <w:rPr/>
      </w:pPr>
      <w:r>
        <w:rPr>
          <w:rFonts w:ascii="IRNazanin" w:hAnsi="IRNazanin" w:eastAsia="IRNazanin"/>
          <w:color w:val="111111"/>
          <w:sz w:val="28"/>
          <w:sz w:val="28"/>
          <w:szCs w:val="28"/>
          <w:rtl w:val="true"/>
          <w:lang w:bidi="fa-IR"/>
        </w:rPr>
        <w:t>مات القاسم بن رسول الله صلی الله علیه وآله وهو متکئ علی زید بن حارثة فمر</w:t>
      </w:r>
    </w:p>
    <w:p>
      <w:pPr>
        <w:pStyle w:val="BookText"/>
        <w:rPr/>
      </w:pPr>
      <w:r>
        <w:rPr>
          <w:rFonts w:ascii="IRNazanin" w:hAnsi="IRNazanin" w:eastAsia="IRNazanin"/>
          <w:color w:val="111111"/>
          <w:sz w:val="28"/>
          <w:sz w:val="28"/>
          <w:szCs w:val="28"/>
          <w:rtl w:val="true"/>
          <w:lang w:bidi="fa-IR"/>
        </w:rPr>
        <w:t>بابی قبیس فقال لو أن ما بی بک یا جبل لهدک فصاح زید وا قاسماه 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4751</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الشهید الثانی فی مسکن الفؤاد عن السائب بن زید</w:t>
      </w:r>
    </w:p>
    <w:p>
      <w:pPr>
        <w:pStyle w:val="BookText"/>
        <w:rPr/>
      </w:pPr>
      <w:r>
        <w:rPr>
          <w:rFonts w:ascii="IRNazanin" w:hAnsi="IRNazanin" w:eastAsia="IRNazanin"/>
          <w:color w:val="111111"/>
          <w:sz w:val="28"/>
          <w:sz w:val="28"/>
          <w:szCs w:val="28"/>
          <w:rtl w:val="true"/>
          <w:lang w:bidi="fa-IR"/>
        </w:rPr>
        <w:t>ان النبی صلی الله علیه وآله لما مات ابنه الطاهر ذرفت عیناه فقیل یا رسول الله بکیت</w:t>
      </w:r>
    </w:p>
    <w:p>
      <w:pPr>
        <w:pStyle w:val="BookText"/>
        <w:rPr/>
      </w:pPr>
      <w:r>
        <w:rPr>
          <w:rFonts w:ascii="IRNazanin" w:hAnsi="IRNazanin" w:eastAsia="IRNazanin"/>
          <w:color w:val="111111"/>
          <w:sz w:val="28"/>
          <w:sz w:val="28"/>
          <w:szCs w:val="28"/>
          <w:rtl w:val="true"/>
          <w:lang w:bidi="fa-IR"/>
        </w:rPr>
        <w:t>فقال إن العین تذرف وان الدمع یغلب وان القلب یحزن ولا نعصی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4752</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حمید بن زیاد عن الحسن بن محمد بن سماعة عن</w:t>
      </w:r>
    </w:p>
    <w:p>
      <w:pPr>
        <w:pStyle w:val="BookText"/>
        <w:rPr/>
      </w:pPr>
      <w:r>
        <w:rPr>
          <w:rFonts w:ascii="IRNazanin" w:hAnsi="IRNazanin" w:eastAsia="IRNazanin"/>
          <w:color w:val="111111"/>
          <w:sz w:val="28"/>
          <w:sz w:val="28"/>
          <w:szCs w:val="28"/>
          <w:rtl w:val="true"/>
          <w:lang w:bidi="fa-IR"/>
        </w:rPr>
        <w:t xml:space="preserve">غیر واحد عن ابان عن أبی بصیر عن أحدهما علیه السلام قال لما ماتت رقیة بنت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صلی الله علیه وآله قال رسول الله صلی الله علیه وآله الحقی بسلفنا الصالح</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عثمان بن مظعون وأصحابه قال وفاطمة علیها السلام علی شفیر القبر تنحدر دموعها فی القبر</w:t>
      </w:r>
    </w:p>
    <w:p>
      <w:pPr>
        <w:pStyle w:val="BookText"/>
        <w:rPr/>
      </w:pPr>
      <w:r>
        <w:rPr>
          <w:rFonts w:ascii="IRNazanin" w:hAnsi="IRNazanin" w:eastAsia="IRNazanin"/>
          <w:color w:val="111111"/>
          <w:sz w:val="28"/>
          <w:sz w:val="28"/>
          <w:szCs w:val="28"/>
          <w:rtl w:val="true"/>
          <w:lang w:bidi="fa-IR"/>
        </w:rPr>
        <w:t xml:space="preserve">ورسول الله صلی الله علیه وآله یتلقاه بثوبه قائما </w:t>
      </w:r>
      <w:r>
        <w:rPr>
          <w:rStyle w:val="FootnoteAnchor"/>
          <w:rtl w:val="true"/>
        </w:rPr>
        <w:footnoteReference w:id="1040"/>
      </w:r>
      <w:r>
        <w:rPr>
          <w:rFonts w:ascii="IRNazanin" w:hAnsi="IRNazanin" w:eastAsia="IRNazanin"/>
          <w:color w:val="111111"/>
          <w:sz w:val="28"/>
          <w:sz w:val="28"/>
          <w:szCs w:val="28"/>
          <w:rtl w:val="true"/>
          <w:lang w:bidi="fa-IR"/>
        </w:rPr>
        <w:t>یدعو قال إنی لأعرف ضعفها وسئلت الله</w:t>
      </w:r>
    </w:p>
    <w:p>
      <w:pPr>
        <w:pStyle w:val="BookText"/>
        <w:rPr/>
      </w:pPr>
      <w:r>
        <w:rPr>
          <w:rFonts w:ascii="IRNazanin" w:hAnsi="IRNazanin" w:eastAsia="IRNazanin"/>
          <w:color w:val="111111"/>
          <w:sz w:val="28"/>
          <w:sz w:val="28"/>
          <w:szCs w:val="28"/>
          <w:rtl w:val="true"/>
          <w:lang w:bidi="fa-IR"/>
        </w:rPr>
        <w:t>عز وجل ان یجیرها من ضمة القبر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4753</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الشریف الزاهد محمد بن علی الحسینی فی کتاب</w:t>
      </w:r>
    </w:p>
    <w:p>
      <w:pPr>
        <w:pStyle w:val="BookText"/>
        <w:rPr/>
      </w:pPr>
      <w:r>
        <w:rPr>
          <w:rFonts w:ascii="IRNazanin" w:hAnsi="IRNazanin" w:eastAsia="IRNazanin"/>
          <w:color w:val="111111"/>
          <w:sz w:val="28"/>
          <w:sz w:val="28"/>
          <w:szCs w:val="28"/>
          <w:rtl w:val="true"/>
          <w:lang w:bidi="fa-IR"/>
        </w:rPr>
        <w:t>التعازی بإسناده عن شعبة بن ثابت البنانی عن انس بن مالک قال لما ماتت رقیة بنت</w:t>
      </w:r>
    </w:p>
    <w:p>
      <w:pPr>
        <w:pStyle w:val="BookText"/>
        <w:rPr/>
      </w:pPr>
      <w:r>
        <w:rPr>
          <w:rFonts w:ascii="IRNazanin" w:hAnsi="IRNazanin" w:eastAsia="IRNazanin"/>
          <w:color w:val="111111"/>
          <w:sz w:val="28"/>
          <w:sz w:val="28"/>
          <w:szCs w:val="28"/>
          <w:rtl w:val="true"/>
          <w:lang w:bidi="fa-IR"/>
        </w:rPr>
        <w:t>النبی صلی الله علیه وآله فبکت النساء علیها فجاء عمر یضربهن بسوطه فأخذ النبی</w:t>
      </w:r>
    </w:p>
    <w:p>
      <w:pPr>
        <w:pStyle w:val="BookText"/>
        <w:rPr/>
      </w:pPr>
      <w:r>
        <w:rPr>
          <w:rFonts w:ascii="IRNazanin" w:hAnsi="IRNazanin" w:eastAsia="IRNazanin"/>
          <w:color w:val="111111"/>
          <w:sz w:val="28"/>
          <w:sz w:val="28"/>
          <w:szCs w:val="28"/>
          <w:rtl w:val="true"/>
          <w:lang w:bidi="fa-IR"/>
        </w:rPr>
        <w:t>صلی الله علیه وآله بیده فقال یا عمر دعهن یبکین وقال لهن ابکین وإیاکن ونعیق</w:t>
      </w:r>
    </w:p>
    <w:p>
      <w:pPr>
        <w:pStyle w:val="BookText"/>
        <w:rPr/>
      </w:pPr>
      <w:r>
        <w:rPr>
          <w:rFonts w:ascii="IRNazanin" w:hAnsi="IRNazanin" w:eastAsia="IRNazanin"/>
          <w:color w:val="111111"/>
          <w:sz w:val="28"/>
          <w:sz w:val="28"/>
          <w:szCs w:val="28"/>
          <w:rtl w:val="true"/>
          <w:lang w:bidi="fa-IR"/>
        </w:rPr>
        <w:t>الشیطان فإنه مهما یکن من العین والقلب فمن الله ومن الرحمة ومهما یکن من الید</w:t>
      </w:r>
    </w:p>
    <w:p>
      <w:pPr>
        <w:pStyle w:val="BookText"/>
        <w:rPr/>
      </w:pPr>
      <w:r>
        <w:rPr>
          <w:rFonts w:ascii="IRNazanin" w:hAnsi="IRNazanin" w:eastAsia="IRNazanin"/>
          <w:color w:val="111111"/>
          <w:sz w:val="28"/>
          <w:sz w:val="28"/>
          <w:szCs w:val="28"/>
          <w:rtl w:val="true"/>
          <w:lang w:bidi="fa-IR"/>
        </w:rPr>
        <w:t>واللسان فمن الشیطان فبکت فاطمة علیها السلام وهی علی شفیر القبر فجعل النبی صلی الله علیه وآله</w:t>
      </w:r>
    </w:p>
    <w:p>
      <w:pPr>
        <w:pStyle w:val="BookText"/>
        <w:rPr/>
      </w:pPr>
      <w:r>
        <w:rPr>
          <w:rFonts w:ascii="IRNazanin" w:hAnsi="IRNazanin" w:eastAsia="IRNazanin"/>
          <w:color w:val="111111"/>
          <w:sz w:val="28"/>
          <w:sz w:val="28"/>
          <w:szCs w:val="28"/>
          <w:rtl w:val="true"/>
          <w:lang w:bidi="fa-IR"/>
        </w:rPr>
        <w:t>یمسح الدمع من عینیها بطرف ثوبه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4754</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عبد الله الجعفی یرفعه إلی أسامة قال کنا</w:t>
      </w:r>
    </w:p>
    <w:p>
      <w:pPr>
        <w:pStyle w:val="BookText"/>
        <w:rPr/>
      </w:pPr>
      <w:r>
        <w:rPr>
          <w:rFonts w:ascii="IRNazanin" w:hAnsi="IRNazanin" w:eastAsia="IRNazanin"/>
          <w:color w:val="111111"/>
          <w:sz w:val="28"/>
          <w:sz w:val="28"/>
          <w:szCs w:val="28"/>
          <w:rtl w:val="true"/>
          <w:lang w:bidi="fa-IR"/>
        </w:rPr>
        <w:t>عند النبی صلی الله علیه وآله انا وسعد وأبی فأرسلت الیه ابنته ان ابنی احتضر فاشهدنا فأرسل یقرء</w:t>
      </w:r>
    </w:p>
    <w:p>
      <w:pPr>
        <w:pStyle w:val="BookText"/>
        <w:rPr/>
      </w:pPr>
      <w:r>
        <w:rPr>
          <w:rFonts w:ascii="IRNazanin" w:hAnsi="IRNazanin" w:eastAsia="IRNazanin"/>
          <w:color w:val="111111"/>
          <w:sz w:val="28"/>
          <w:sz w:val="28"/>
          <w:szCs w:val="28"/>
          <w:rtl w:val="true"/>
          <w:lang w:bidi="fa-IR"/>
        </w:rPr>
        <w:t>السلام ویقول له تعالی ما اخذ وما أعطی وکل شئ عنده إلی أجل مسمی لتحتسب</w:t>
      </w:r>
    </w:p>
    <w:p>
      <w:pPr>
        <w:pStyle w:val="BookText"/>
        <w:rPr/>
      </w:pPr>
      <w:r>
        <w:rPr>
          <w:rFonts w:ascii="IRNazanin" w:hAnsi="IRNazanin" w:eastAsia="IRNazanin"/>
          <w:color w:val="111111"/>
          <w:sz w:val="28"/>
          <w:sz w:val="28"/>
          <w:szCs w:val="28"/>
          <w:rtl w:val="true"/>
          <w:lang w:bidi="fa-IR"/>
        </w:rPr>
        <w:t>فأرسلت الیه تقسم علیه فقام وقمنا معه سعد وأبی فلما أتی فوضع الصبی فی حجره ونفس</w:t>
      </w:r>
    </w:p>
    <w:p>
      <w:pPr>
        <w:pStyle w:val="BookText"/>
        <w:rPr/>
      </w:pPr>
      <w:r>
        <w:rPr>
          <w:rFonts w:ascii="IRNazanin" w:hAnsi="IRNazanin" w:eastAsia="IRNazanin"/>
          <w:color w:val="111111"/>
          <w:sz w:val="28"/>
          <w:sz w:val="28"/>
          <w:szCs w:val="28"/>
          <w:rtl w:val="true"/>
          <w:lang w:bidi="fa-IR"/>
        </w:rPr>
        <w:t>الصبی تقعقع ففاضت عینا رسول الله صلی الله علیه وآله من دموعه فقال سعد ما هذا یا رسول الله قال</w:t>
      </w:r>
    </w:p>
    <w:p>
      <w:pPr>
        <w:pStyle w:val="BookText"/>
        <w:rPr/>
      </w:pPr>
      <w:r>
        <w:rPr>
          <w:rFonts w:ascii="IRNazanin" w:hAnsi="IRNazanin" w:eastAsia="IRNazanin"/>
          <w:color w:val="111111"/>
          <w:sz w:val="28"/>
          <w:sz w:val="28"/>
          <w:szCs w:val="28"/>
          <w:rtl w:val="true"/>
          <w:lang w:bidi="fa-IR"/>
        </w:rPr>
        <w:t>هذه رحمة یجعلها الله فی قلوب من یشاء من عباده وانما یرحم الله من عباده الرحماء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4755</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208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بن أبی طالب علیه السلام قال بینما</w:t>
      </w:r>
    </w:p>
    <w:p>
      <w:pPr>
        <w:pStyle w:val="BookText"/>
        <w:rPr/>
      </w:pPr>
      <w:r>
        <w:rPr>
          <w:rFonts w:ascii="IRNazanin" w:hAnsi="IRNazanin" w:eastAsia="IRNazanin"/>
          <w:color w:val="111111"/>
          <w:sz w:val="28"/>
          <w:sz w:val="28"/>
          <w:szCs w:val="28"/>
          <w:rtl w:val="true"/>
          <w:lang w:bidi="fa-IR"/>
        </w:rPr>
        <w:t>رسول الله صلی الله علیه وآله جالس ونحن حوله إذا أرسلت ابنة له تقول ان ابنی فی السوق فان</w:t>
      </w:r>
    </w:p>
    <w:p>
      <w:pPr>
        <w:pStyle w:val="BookText"/>
        <w:rPr/>
      </w:pPr>
      <w:r>
        <w:rPr>
          <w:rFonts w:ascii="IRNazanin" w:hAnsi="IRNazanin" w:eastAsia="IRNazanin"/>
          <w:color w:val="111111"/>
          <w:sz w:val="28"/>
          <w:sz w:val="28"/>
          <w:szCs w:val="28"/>
          <w:rtl w:val="true"/>
          <w:lang w:bidi="fa-IR"/>
        </w:rPr>
        <w:t>رأیت أن تأتینی فقال رسول الله صلی الله علیه وآله للرسول انطلق إلیها فاعلمها ان الله تعالی</w:t>
      </w:r>
    </w:p>
    <w:p>
      <w:pPr>
        <w:pStyle w:val="BookText"/>
        <w:rPr/>
      </w:pPr>
      <w:r>
        <w:rPr>
          <w:rFonts w:ascii="IRNazanin" w:hAnsi="IRNazanin" w:eastAsia="IRNazanin"/>
          <w:color w:val="111111"/>
          <w:sz w:val="28"/>
          <w:sz w:val="28"/>
          <w:szCs w:val="28"/>
          <w:rtl w:val="true"/>
          <w:lang w:bidi="fa-IR"/>
        </w:rPr>
        <w:t>ما أعطی ولله ما اخذ وکل نفس ذائقة الموت وانما توفون أجورکم یوم القیمة فمن</w:t>
      </w:r>
    </w:p>
    <w:p>
      <w:pPr>
        <w:pStyle w:val="BookText"/>
        <w:rPr/>
      </w:pPr>
      <w:r>
        <w:rPr>
          <w:rFonts w:ascii="IRNazanin" w:hAnsi="IRNazanin" w:eastAsia="IRNazanin"/>
          <w:color w:val="111111"/>
          <w:sz w:val="28"/>
          <w:sz w:val="28"/>
          <w:szCs w:val="28"/>
          <w:rtl w:val="true"/>
          <w:lang w:bidi="fa-IR"/>
        </w:rPr>
        <w:t>زحزح عن النار وادخل الجنة فقد فاز وما الحیاة الدنیا الا متاع الغرور ثم ردت القول</w:t>
      </w:r>
    </w:p>
    <w:p>
      <w:pPr>
        <w:pStyle w:val="BookText"/>
        <w:rPr/>
      </w:pPr>
      <w:r>
        <w:rPr>
          <w:rFonts w:ascii="IRNazanin" w:hAnsi="IRNazanin" w:eastAsia="IRNazanin"/>
          <w:color w:val="111111"/>
          <w:sz w:val="28"/>
          <w:sz w:val="28"/>
          <w:szCs w:val="28"/>
          <w:rtl w:val="true"/>
          <w:lang w:bidi="fa-IR"/>
        </w:rPr>
        <w:t>فقالت هو أطیب لنفسی ان تأتینی فاقبل رسول الله صلی الله علیه وآله ونحن معه فانتهی إلی الصبی</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وان نفسه لیقعقع بین جنبیه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کأنها فی شن فبکی رسول الله صلی الله علیه وآله و</w:t>
      </w:r>
    </w:p>
    <w:p>
      <w:pPr>
        <w:pStyle w:val="BookText"/>
        <w:rPr/>
      </w:pPr>
      <w:r>
        <w:rPr>
          <w:rFonts w:ascii="IRNazanin" w:hAnsi="IRNazanin" w:eastAsia="IRNazanin"/>
          <w:color w:val="111111"/>
          <w:sz w:val="28"/>
          <w:sz w:val="28"/>
          <w:szCs w:val="28"/>
          <w:rtl w:val="true"/>
          <w:lang w:bidi="fa-IR"/>
        </w:rPr>
        <w:t>انتحب فقلنا یا رسول الله تبکی وتنهانا عن البکاء فقال لم أنهکم عن البکاء ولکن</w:t>
      </w:r>
    </w:p>
    <w:p>
      <w:pPr>
        <w:pStyle w:val="BookText"/>
        <w:rPr/>
      </w:pPr>
      <w:r>
        <w:rPr>
          <w:rFonts w:ascii="IRNazanin" w:hAnsi="IRNazanin" w:eastAsia="IRNazanin"/>
          <w:color w:val="111111"/>
          <w:sz w:val="28"/>
          <w:sz w:val="28"/>
          <w:szCs w:val="28"/>
          <w:rtl w:val="true"/>
          <w:lang w:bidi="fa-IR"/>
        </w:rPr>
        <w:t>نهیتکم عن النوح وانما هذه رحمة یجعلها الله فی قلب من یشاء وانما یرحم الله</w:t>
      </w:r>
    </w:p>
    <w:p>
      <w:pPr>
        <w:pStyle w:val="BookText"/>
        <w:rPr/>
      </w:pPr>
      <w:r>
        <w:rPr>
          <w:rFonts w:ascii="IRNazanin" w:hAnsi="IRNazanin" w:eastAsia="IRNazanin"/>
          <w:color w:val="111111"/>
          <w:sz w:val="28"/>
          <w:sz w:val="28"/>
          <w:szCs w:val="28"/>
          <w:rtl w:val="true"/>
          <w:lang w:bidi="fa-IR"/>
        </w:rPr>
        <w:t>من عباده الرحماء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4756</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الشهید الثانی فی مسکن الفؤاد عن أسامة بن زید</w:t>
      </w:r>
    </w:p>
    <w:p>
      <w:pPr>
        <w:pStyle w:val="BookText"/>
        <w:rPr/>
      </w:pPr>
      <w:r>
        <w:rPr>
          <w:rFonts w:ascii="IRNazanin" w:hAnsi="IRNazanin" w:eastAsia="IRNazanin"/>
          <w:color w:val="111111"/>
          <w:sz w:val="28"/>
          <w:sz w:val="28"/>
          <w:szCs w:val="28"/>
          <w:rtl w:val="true"/>
          <w:lang w:bidi="fa-IR"/>
        </w:rPr>
        <w:t>قال أتی النبی صلی الله علیه وآله بأمامة بنت زینب ونفسها یتقعقع فی صدرها فقال رسول الله صلی الله علیه وآله</w:t>
      </w:r>
    </w:p>
    <w:p>
      <w:pPr>
        <w:pStyle w:val="BookText"/>
        <w:rPr/>
      </w:pPr>
      <w:r>
        <w:rPr>
          <w:rFonts w:ascii="IRNazanin" w:hAnsi="IRNazanin" w:eastAsia="IRNazanin"/>
          <w:color w:val="111111"/>
          <w:sz w:val="28"/>
          <w:sz w:val="28"/>
          <w:szCs w:val="28"/>
          <w:rtl w:val="true"/>
          <w:lang w:bidi="fa-IR"/>
        </w:rPr>
        <w:t>لله ما اخذ ولله ما أعطی وکل إلی أجل مسمی وبکی فقال سعد بن عبادة تبکی وقد</w:t>
      </w:r>
    </w:p>
    <w:p>
      <w:pPr>
        <w:pStyle w:val="BookText"/>
        <w:rPr/>
      </w:pPr>
      <w:r>
        <w:rPr>
          <w:rFonts w:ascii="IRNazanin" w:hAnsi="IRNazanin" w:eastAsia="IRNazanin"/>
          <w:color w:val="111111"/>
          <w:sz w:val="28"/>
          <w:sz w:val="28"/>
          <w:szCs w:val="28"/>
          <w:rtl w:val="true"/>
          <w:lang w:bidi="fa-IR"/>
        </w:rPr>
        <w:t>نهیت عن البکاء فقال رسول الله صلی الله علیه وآله انما هی رحمة یجعلها الله عز وجل</w:t>
      </w:r>
    </w:p>
    <w:p>
      <w:pPr>
        <w:pStyle w:val="BookText"/>
        <w:rPr/>
      </w:pPr>
      <w:r>
        <w:rPr>
          <w:rFonts w:ascii="IRNazanin" w:hAnsi="IRNazanin" w:eastAsia="IRNazanin"/>
          <w:color w:val="111111"/>
          <w:sz w:val="28"/>
          <w:sz w:val="28"/>
          <w:szCs w:val="28"/>
          <w:rtl w:val="true"/>
          <w:lang w:bidi="fa-IR"/>
        </w:rPr>
        <w:t>فی قلوب عباده وانما یرحم الله عز وجل من عباده الرحماء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4757</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ولما انصرف رسول الله صلی الله علیه وآله من وقعة أحد إلی المدینة</w:t>
      </w:r>
    </w:p>
    <w:p>
      <w:pPr>
        <w:pStyle w:val="BookText"/>
        <w:rPr/>
      </w:pPr>
      <w:r>
        <w:rPr>
          <w:rFonts w:ascii="IRNazanin" w:hAnsi="IRNazanin" w:eastAsia="IRNazanin"/>
          <w:color w:val="111111"/>
          <w:sz w:val="28"/>
          <w:sz w:val="28"/>
          <w:szCs w:val="28"/>
          <w:rtl w:val="true"/>
          <w:lang w:bidi="fa-IR"/>
        </w:rPr>
        <w:t>سمع من کل دار قتل من أهلها قتیل نوحا وبکاء ولم یسمع من دار حمزة عمه قال</w:t>
      </w:r>
    </w:p>
    <w:p>
      <w:pPr>
        <w:pStyle w:val="BookText"/>
        <w:rPr/>
      </w:pPr>
      <w:r>
        <w:rPr>
          <w:rFonts w:ascii="IRNazanin" w:hAnsi="IRNazanin" w:eastAsia="IRNazanin"/>
          <w:color w:val="111111"/>
          <w:sz w:val="28"/>
          <w:sz w:val="28"/>
          <w:szCs w:val="28"/>
          <w:rtl w:val="true"/>
          <w:lang w:bidi="fa-IR"/>
        </w:rPr>
        <w:t xml:space="preserve">صلی الله علیه وآله لکن حمزة لا بواکی علیه </w:t>
      </w:r>
      <w:r>
        <w:rPr>
          <w:rStyle w:val="FootnoteAnchor"/>
          <w:rtl w:val="true"/>
        </w:rPr>
        <w:footnoteReference w:id="1041"/>
      </w:r>
      <w:r>
        <w:rPr>
          <w:rFonts w:ascii="IRNazanin" w:hAnsi="IRNazanin" w:eastAsia="IRNazanin"/>
          <w:color w:val="111111"/>
          <w:sz w:val="28"/>
          <w:sz w:val="28"/>
          <w:szCs w:val="28"/>
          <w:rtl w:val="true"/>
          <w:lang w:bidi="fa-IR"/>
        </w:rPr>
        <w:t>فآلی أهل المدینة أن لا ینوحوا علی میت</w:t>
      </w:r>
    </w:p>
    <w:p>
      <w:pPr>
        <w:pStyle w:val="BookText"/>
        <w:rPr/>
      </w:pPr>
      <w:r>
        <w:rPr>
          <w:rFonts w:ascii="IRNazanin" w:hAnsi="IRNazanin" w:eastAsia="IRNazanin"/>
          <w:color w:val="111111"/>
          <w:sz w:val="28"/>
          <w:sz w:val="28"/>
          <w:szCs w:val="28"/>
          <w:rtl w:val="true"/>
          <w:lang w:bidi="fa-IR"/>
        </w:rPr>
        <w:t>ولا یبکوه حتی یبدؤا بحمزة فینوحوا علیه ویبکوه فهم إلی الیوم علی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4758</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الدین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أبی ره قال حدثنا سعد بن عبد الله عن</w:t>
      </w:r>
    </w:p>
    <w:p>
      <w:pPr>
        <w:pStyle w:val="BookText"/>
        <w:rPr/>
      </w:pPr>
      <w:r>
        <w:rPr>
          <w:rFonts w:ascii="IRNazanin" w:hAnsi="IRNazanin" w:eastAsia="IRNazanin"/>
          <w:color w:val="111111"/>
          <w:sz w:val="28"/>
          <w:sz w:val="28"/>
          <w:szCs w:val="28"/>
          <w:rtl w:val="true"/>
          <w:lang w:bidi="fa-IR"/>
        </w:rPr>
        <w:t xml:space="preserve">أحمد بن محمد بن عیسی عن محمد بن إسماعیل بن بزیع عن أبی الحسن طریف </w:t>
      </w:r>
      <w:r>
        <w:rPr>
          <w:rStyle w:val="FootnoteAnchor"/>
          <w:rtl w:val="true"/>
        </w:rPr>
        <w:footnoteReference w:id="1042"/>
      </w:r>
    </w:p>
    <w:p>
      <w:pPr>
        <w:pStyle w:val="BookText"/>
        <w:rPr/>
      </w:pPr>
      <w:r>
        <w:rPr>
          <w:rFonts w:ascii="IRNazanin" w:hAnsi="IRNazanin" w:eastAsia="IRNazanin"/>
          <w:color w:val="111111"/>
          <w:sz w:val="28"/>
          <w:sz w:val="28"/>
          <w:szCs w:val="28"/>
          <w:rtl w:val="true"/>
          <w:lang w:bidi="fa-IR"/>
        </w:rPr>
        <w:t xml:space="preserve">بن ناصح عن الحسن </w:t>
      </w:r>
      <w:r>
        <w:rPr>
          <w:rStyle w:val="FootnoteAnchor"/>
          <w:rtl w:val="true"/>
        </w:rPr>
        <w:footnoteReference w:id="1043"/>
      </w:r>
      <w:r>
        <w:rPr>
          <w:rFonts w:ascii="IRNazanin" w:hAnsi="IRNazanin" w:eastAsia="IRNazanin"/>
          <w:color w:val="111111"/>
          <w:sz w:val="28"/>
          <w:sz w:val="28"/>
          <w:szCs w:val="28"/>
          <w:rtl w:val="true"/>
          <w:lang w:bidi="fa-IR"/>
        </w:rPr>
        <w:t>بن یزید قال ماتت ابنة لابی عبد الله علیه السلام فناح علیها</w:t>
      </w:r>
    </w:p>
    <w:p>
      <w:pPr>
        <w:pStyle w:val="BookText"/>
        <w:rPr/>
      </w:pPr>
      <w:r>
        <w:rPr>
          <w:rFonts w:ascii="IRNazanin" w:hAnsi="IRNazanin" w:eastAsia="IRNazanin"/>
          <w:color w:val="111111"/>
          <w:sz w:val="28"/>
          <w:sz w:val="28"/>
          <w:szCs w:val="28"/>
          <w:rtl w:val="true"/>
          <w:lang w:bidi="fa-IR"/>
        </w:rPr>
        <w:t>سنة ثم مات له ولد آخر فناح علیه سنة ثم مات إسماعیل فجزع علیه جزعا شدیدا فقطع</w:t>
      </w:r>
    </w:p>
    <w:p>
      <w:pPr>
        <w:pStyle w:val="BookText"/>
        <w:rPr/>
      </w:pPr>
      <w:r>
        <w:rPr>
          <w:rFonts w:ascii="IRNazanin" w:hAnsi="IRNazanin" w:eastAsia="IRNazanin"/>
          <w:color w:val="111111"/>
          <w:sz w:val="28"/>
          <w:sz w:val="28"/>
          <w:szCs w:val="28"/>
          <w:rtl w:val="true"/>
          <w:lang w:bidi="fa-IR"/>
        </w:rPr>
        <w:t>النوح قال فقیل لابی عبد الله علیه السلام أصلحک الله أیناح فی دارک فقال إن رسول الله صلی الله علیه وآله</w:t>
      </w:r>
    </w:p>
    <w:p>
      <w:pPr>
        <w:pStyle w:val="BookText"/>
        <w:rPr/>
      </w:pPr>
      <w:r>
        <w:rPr>
          <w:rFonts w:ascii="IRNazanin" w:hAnsi="IRNazanin" w:eastAsia="IRNazanin"/>
          <w:color w:val="111111"/>
          <w:sz w:val="28"/>
          <w:sz w:val="28"/>
          <w:szCs w:val="28"/>
          <w:rtl w:val="true"/>
          <w:lang w:bidi="fa-IR"/>
        </w:rPr>
        <w:t>قال لما مات حمزة لکن حمزة لا بواکی 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4759</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170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الشیخ زین الدین فی مسکن الفؤاد ان فاطمة علیها السلام</w:t>
      </w:r>
    </w:p>
    <w:p>
      <w:pPr>
        <w:pStyle w:val="BookText"/>
        <w:rPr/>
      </w:pPr>
      <w:r>
        <w:rPr>
          <w:rFonts w:ascii="IRNazanin" w:hAnsi="IRNazanin" w:eastAsia="IRNazanin"/>
          <w:color w:val="111111"/>
          <w:sz w:val="28"/>
          <w:sz w:val="28"/>
          <w:szCs w:val="28"/>
          <w:rtl w:val="true"/>
          <w:lang w:bidi="fa-IR"/>
        </w:rPr>
        <w:t>ناحت علی أبیها وانه امر بالنوح علی حمزة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4760</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إعلام الوری للطبرسی </w:t>
      </w: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سیاق غزوة موتة بإسناده عن</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قال رسول الله صلی الله علیه وآله لفاطمة علیها السلام</w:t>
      </w:r>
    </w:p>
    <w:p>
      <w:pPr>
        <w:pStyle w:val="BookText"/>
        <w:rPr/>
      </w:pPr>
      <w:r>
        <w:rPr>
          <w:rFonts w:ascii="IRNazanin" w:hAnsi="IRNazanin" w:eastAsia="IRNazanin"/>
          <w:color w:val="111111"/>
          <w:sz w:val="28"/>
          <w:sz w:val="28"/>
          <w:szCs w:val="28"/>
          <w:rtl w:val="true"/>
          <w:lang w:bidi="fa-IR"/>
        </w:rPr>
        <w:t xml:space="preserve">اذهبی فأبکی علی ابن عمک فان لم تدعی بثکل </w:t>
      </w:r>
      <w:r>
        <w:rPr>
          <w:rStyle w:val="FootnoteAnchor"/>
          <w:rtl w:val="true"/>
        </w:rPr>
        <w:footnoteReference w:id="1044"/>
      </w:r>
      <w:r>
        <w:rPr>
          <w:rFonts w:ascii="IRNazanin" w:hAnsi="IRNazanin" w:eastAsia="IRNazanin"/>
          <w:color w:val="111111"/>
          <w:sz w:val="28"/>
          <w:sz w:val="28"/>
          <w:szCs w:val="28"/>
          <w:rtl w:val="true"/>
          <w:lang w:bidi="fa-IR"/>
        </w:rPr>
        <w:t>فما قلت صدقت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4761</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الشهید الثانی فی مسکن الفؤاد روی انه لما مات عثمان</w:t>
      </w:r>
    </w:p>
    <w:p>
      <w:pPr>
        <w:pStyle w:val="BookText"/>
        <w:rPr/>
      </w:pPr>
      <w:r>
        <w:rPr>
          <w:rFonts w:ascii="IRNazanin" w:hAnsi="IRNazanin" w:eastAsia="IRNazanin"/>
          <w:color w:val="111111"/>
          <w:sz w:val="28"/>
          <w:sz w:val="28"/>
          <w:szCs w:val="28"/>
          <w:rtl w:val="true"/>
          <w:lang w:bidi="fa-IR"/>
        </w:rPr>
        <w:t>بن مظعون کشف صلی الله علیه وآله عن وجهه الثوب فقبل بین عینیه ثم بکی بکاءا</w:t>
      </w:r>
    </w:p>
    <w:p>
      <w:pPr>
        <w:pStyle w:val="BookText"/>
        <w:rPr/>
      </w:pPr>
      <w:r>
        <w:rPr>
          <w:rFonts w:ascii="IRNazanin" w:hAnsi="IRNazanin" w:eastAsia="IRNazanin"/>
          <w:color w:val="111111"/>
          <w:sz w:val="28"/>
          <w:sz w:val="28"/>
          <w:szCs w:val="28"/>
          <w:rtl w:val="true"/>
          <w:lang w:bidi="fa-IR"/>
        </w:rPr>
        <w:t>طویلا فلما رفع السریر قال طوباک یا عثمان لم تلبسک الدنیا ولم تلبسها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4762</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الشهید الثانی فی مسکن الفؤاد ولما انصرف النبی</w:t>
      </w:r>
    </w:p>
    <w:p>
      <w:pPr>
        <w:pStyle w:val="BookText"/>
        <w:rPr/>
      </w:pPr>
      <w:r>
        <w:rPr>
          <w:rFonts w:ascii="IRNazanin" w:hAnsi="IRNazanin" w:eastAsia="IRNazanin"/>
          <w:color w:val="111111"/>
          <w:sz w:val="28"/>
          <w:sz w:val="28"/>
          <w:szCs w:val="28"/>
          <w:rtl w:val="true"/>
          <w:lang w:bidi="fa-IR"/>
        </w:rPr>
        <w:t>صلی الله علیه وآله من أحد راجعا إلی أن قال ثم مر رسول الله صلی الله علیه وآله علی</w:t>
      </w:r>
    </w:p>
    <w:p>
      <w:pPr>
        <w:pStyle w:val="BookText"/>
        <w:rPr/>
      </w:pPr>
      <w:r>
        <w:rPr>
          <w:rFonts w:ascii="IRNazanin" w:hAnsi="IRNazanin" w:eastAsia="IRNazanin"/>
          <w:color w:val="111111"/>
          <w:sz w:val="28"/>
          <w:sz w:val="28"/>
          <w:szCs w:val="28"/>
          <w:rtl w:val="true"/>
          <w:lang w:bidi="fa-IR"/>
        </w:rPr>
        <w:t>دور من دور الأنصار من بنی عبد الأشهل فسمع البکاء والنوائح علی قتلاهم فذرفت</w:t>
      </w:r>
    </w:p>
    <w:p>
      <w:pPr>
        <w:pStyle w:val="BookText"/>
        <w:rPr/>
      </w:pPr>
      <w:r>
        <w:rPr>
          <w:rFonts w:ascii="IRNazanin" w:hAnsi="IRNazanin" w:eastAsia="IRNazanin"/>
          <w:color w:val="111111"/>
          <w:sz w:val="28"/>
          <w:sz w:val="28"/>
          <w:szCs w:val="28"/>
          <w:rtl w:val="true"/>
          <w:lang w:bidi="fa-IR"/>
        </w:rPr>
        <w:t>عیناه وبکی ثم قال لکن حمزة لا بواکی له فلما رجع سعد بن معاذ وأسید بن حضیر</w:t>
      </w:r>
    </w:p>
    <w:p>
      <w:pPr>
        <w:pStyle w:val="BookText"/>
        <w:rPr/>
      </w:pPr>
      <w:r>
        <w:rPr>
          <w:rFonts w:ascii="IRNazanin" w:hAnsi="IRNazanin" w:eastAsia="IRNazanin"/>
          <w:color w:val="111111"/>
          <w:sz w:val="28"/>
          <w:sz w:val="28"/>
          <w:szCs w:val="28"/>
          <w:rtl w:val="true"/>
          <w:lang w:bidi="fa-IR"/>
        </w:rPr>
        <w:t>إلی دار بنی عبد الأشهل امر نسائهم ان یذهبن فیبکین علی عم رسول الله صلی الله علیه وآله</w:t>
      </w:r>
    </w:p>
    <w:p>
      <w:pPr>
        <w:pStyle w:val="BookText"/>
        <w:rPr/>
      </w:pPr>
      <w:r>
        <w:rPr>
          <w:rFonts w:ascii="IRNazanin" w:hAnsi="IRNazanin" w:eastAsia="IRNazanin"/>
          <w:color w:val="111111"/>
          <w:sz w:val="28"/>
          <w:sz w:val="28"/>
          <w:szCs w:val="28"/>
          <w:rtl w:val="true"/>
          <w:lang w:bidi="fa-IR"/>
        </w:rPr>
        <w:t>فلما سمع رسول الله صلی الله علیه وآله بکائهن علی حمزة خرج إلیهن وهن علی</w:t>
      </w:r>
    </w:p>
    <w:p>
      <w:pPr>
        <w:pStyle w:val="BookText"/>
        <w:rPr/>
      </w:pPr>
      <w:r>
        <w:rPr>
          <w:rFonts w:ascii="IRNazanin" w:hAnsi="IRNazanin" w:eastAsia="IRNazanin"/>
          <w:color w:val="111111"/>
          <w:sz w:val="28"/>
          <w:sz w:val="28"/>
          <w:szCs w:val="28"/>
          <w:rtl w:val="true"/>
          <w:lang w:bidi="fa-IR"/>
        </w:rPr>
        <w:t>باب مسجده یبکین فقال لهن رسول الله صلی الله علیه وآله ارجعن یرحمکن الله فقد</w:t>
      </w:r>
    </w:p>
    <w:p>
      <w:pPr>
        <w:pStyle w:val="BookText"/>
        <w:rPr/>
      </w:pPr>
      <w:r>
        <w:rPr>
          <w:rFonts w:ascii="IRNazanin" w:hAnsi="IRNazanin" w:eastAsia="IRNazanin"/>
          <w:color w:val="111111"/>
          <w:sz w:val="28"/>
          <w:sz w:val="28"/>
          <w:szCs w:val="28"/>
          <w:rtl w:val="true"/>
          <w:lang w:bidi="fa-IR"/>
        </w:rPr>
        <w:t>واسیتن بأنفسکن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4763</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الصادق علیه السلام ان النبی صلی الله علیه وآله حین جاءته</w:t>
      </w:r>
    </w:p>
    <w:p>
      <w:pPr>
        <w:pStyle w:val="BookText"/>
        <w:rPr/>
      </w:pPr>
      <w:r>
        <w:rPr>
          <w:rFonts w:ascii="IRNazanin" w:hAnsi="IRNazanin" w:eastAsia="IRNazanin"/>
          <w:color w:val="111111"/>
          <w:sz w:val="28"/>
          <w:sz w:val="28"/>
          <w:szCs w:val="28"/>
          <w:rtl w:val="true"/>
          <w:lang w:bidi="fa-IR"/>
        </w:rPr>
        <w:t>وفاة جعفر بن أبی طالب وزید بن حارثة کان إذا دخل بیته کثر بکائه علیهما جدا ویقول</w:t>
      </w:r>
    </w:p>
    <w:p>
      <w:pPr>
        <w:pStyle w:val="BookText"/>
        <w:rPr/>
      </w:pPr>
      <w:r>
        <w:rPr>
          <w:rFonts w:ascii="IRNazanin" w:hAnsi="IRNazanin" w:eastAsia="IRNazanin"/>
          <w:color w:val="111111"/>
          <w:sz w:val="28"/>
          <w:sz w:val="28"/>
          <w:szCs w:val="28"/>
          <w:rtl w:val="true"/>
          <w:lang w:bidi="fa-IR"/>
        </w:rPr>
        <w:t xml:space="preserve">کانا یحدثانی ویؤنسانی </w:t>
      </w:r>
      <w:r>
        <w:rPr>
          <w:rStyle w:val="FootnoteAnchor"/>
          <w:rtl w:val="true"/>
        </w:rPr>
        <w:footnoteReference w:id="1045"/>
      </w:r>
      <w:r>
        <w:rPr>
          <w:rFonts w:ascii="IRNazanin" w:hAnsi="IRNazanin" w:eastAsia="IRNazanin"/>
          <w:color w:val="111111"/>
          <w:sz w:val="28"/>
          <w:sz w:val="28"/>
          <w:szCs w:val="28"/>
          <w:rtl w:val="true"/>
          <w:lang w:bidi="fa-IR"/>
        </w:rPr>
        <w:t>فذهبا جمیعا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4764</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208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بن أبی طالب علیه السلام ان</w:t>
      </w:r>
    </w:p>
    <w:p>
      <w:pPr>
        <w:pStyle w:val="BookText"/>
        <w:rPr/>
      </w:pPr>
      <w:r>
        <w:rPr>
          <w:rFonts w:ascii="IRNazanin" w:hAnsi="IRNazanin" w:eastAsia="IRNazanin"/>
          <w:color w:val="111111"/>
          <w:sz w:val="28"/>
          <w:sz w:val="28"/>
          <w:szCs w:val="28"/>
          <w:rtl w:val="true"/>
          <w:lang w:bidi="fa-IR"/>
        </w:rPr>
        <w:t>رسول الله صلی علیه وآله رخص فی البکاء عند المصیبة وقال النفس مصابة والعین</w:t>
      </w:r>
    </w:p>
    <w:p>
      <w:pPr>
        <w:pStyle w:val="BookText"/>
        <w:rPr/>
      </w:pPr>
      <w:r>
        <w:rPr>
          <w:rFonts w:ascii="IRNazanin" w:hAnsi="IRNazanin" w:eastAsia="IRNazanin"/>
          <w:color w:val="111111"/>
          <w:sz w:val="28"/>
          <w:sz w:val="28"/>
          <w:szCs w:val="28"/>
          <w:rtl w:val="true"/>
          <w:lang w:bidi="fa-IR"/>
        </w:rPr>
        <w:t xml:space="preserve">دامعة والعهد قریب وقولوا ما أرضی الله ولا تقولوا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الهجر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 علی علیه السلام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4765</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الشهید الثانی فی مسکن الفؤاد عن خالد بن زید قال</w:t>
      </w:r>
    </w:p>
    <w:p>
      <w:pPr>
        <w:pStyle w:val="BookText"/>
        <w:rPr/>
      </w:pPr>
      <w:r>
        <w:rPr>
          <w:rFonts w:ascii="IRNazanin" w:hAnsi="IRNazanin" w:eastAsia="IRNazanin"/>
          <w:color w:val="111111"/>
          <w:sz w:val="28"/>
          <w:sz w:val="28"/>
          <w:szCs w:val="28"/>
          <w:rtl w:val="true"/>
          <w:lang w:bidi="fa-IR"/>
        </w:rPr>
        <w:t>لما جاء نعی زید بن حارثة إلی النبی صلی الله علیه وآله أتی النبی صلی الله علیه وآله</w:t>
      </w:r>
    </w:p>
    <w:p>
      <w:pPr>
        <w:pStyle w:val="BookText"/>
        <w:rPr/>
      </w:pPr>
      <w:r>
        <w:rPr>
          <w:rFonts w:ascii="IRNazanin" w:hAnsi="IRNazanin" w:eastAsia="IRNazanin"/>
          <w:color w:val="111111"/>
          <w:sz w:val="28"/>
          <w:sz w:val="28"/>
          <w:szCs w:val="28"/>
          <w:rtl w:val="true"/>
          <w:lang w:bidi="fa-IR"/>
        </w:rPr>
        <w:t>منزل زید فخرجت الیه بنیة لزید فلما رأت رسول الله صلی الله علیه وآله خمشت</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وجهه فبکی رسول الله صلی الله علیه وآله فقال هاه هاه فقیل یا رسول الله ما هذا</w:t>
      </w:r>
    </w:p>
    <w:p>
      <w:pPr>
        <w:pStyle w:val="BookText"/>
        <w:rPr/>
      </w:pPr>
      <w:r>
        <w:rPr>
          <w:rFonts w:ascii="IRNazanin" w:hAnsi="IRNazanin" w:eastAsia="IRNazanin"/>
          <w:color w:val="111111"/>
          <w:sz w:val="28"/>
          <w:sz w:val="28"/>
          <w:szCs w:val="28"/>
          <w:rtl w:val="true"/>
          <w:lang w:bidi="fa-IR"/>
        </w:rPr>
        <w:t>فقال شوق الحبیب إلی حبیبه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4766</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إعلام الوری للطبرسی </w:t>
      </w: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قال عبد الله بن جعفر انا احفظ</w:t>
      </w:r>
    </w:p>
    <w:p>
      <w:pPr>
        <w:pStyle w:val="BookText"/>
        <w:rPr/>
      </w:pPr>
      <w:r>
        <w:rPr>
          <w:rFonts w:ascii="IRNazanin" w:hAnsi="IRNazanin" w:eastAsia="IRNazanin"/>
          <w:color w:val="111111"/>
          <w:sz w:val="28"/>
          <w:sz w:val="28"/>
          <w:szCs w:val="28"/>
          <w:rtl w:val="true"/>
          <w:lang w:bidi="fa-IR"/>
        </w:rPr>
        <w:t>حین دخل رسول الله صلی الله علیه وآله علی أمی فنعی لها أبی فانظر الیه وهو یمسح علی رأسی</w:t>
      </w:r>
    </w:p>
    <w:p>
      <w:pPr>
        <w:pStyle w:val="BookText"/>
        <w:rPr/>
      </w:pPr>
      <w:r>
        <w:rPr>
          <w:rFonts w:ascii="IRNazanin" w:hAnsi="IRNazanin" w:eastAsia="IRNazanin"/>
          <w:color w:val="111111"/>
          <w:sz w:val="28"/>
          <w:sz w:val="28"/>
          <w:szCs w:val="28"/>
          <w:rtl w:val="true"/>
          <w:lang w:bidi="fa-IR"/>
        </w:rPr>
        <w:t xml:space="preserve">ورأس أخی وعیناه تهر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 الدموع حتی تقطرت لحیته الخ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4767</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الشهید الثانی فی مسکن الفؤاد عن البراء بن عازب قال</w:t>
      </w:r>
    </w:p>
    <w:p>
      <w:pPr>
        <w:pStyle w:val="BookText"/>
        <w:rPr/>
      </w:pPr>
      <w:r>
        <w:rPr>
          <w:rFonts w:ascii="IRNazanin" w:hAnsi="IRNazanin" w:eastAsia="IRNazanin"/>
          <w:color w:val="111111"/>
          <w:sz w:val="28"/>
          <w:sz w:val="28"/>
          <w:szCs w:val="28"/>
          <w:rtl w:val="true"/>
          <w:lang w:bidi="fa-IR"/>
        </w:rPr>
        <w:t>بینما نحن مع رسول الله صلی الله علیه وآله إذا بصر جماعة فقال علی ما اجتمعوا</w:t>
      </w:r>
    </w:p>
    <w:p>
      <w:pPr>
        <w:pStyle w:val="BookText"/>
        <w:rPr/>
      </w:pPr>
      <w:r>
        <w:rPr>
          <w:rFonts w:ascii="IRNazanin" w:hAnsi="IRNazanin" w:eastAsia="IRNazanin"/>
          <w:color w:val="111111"/>
          <w:sz w:val="28"/>
          <w:sz w:val="28"/>
          <w:szCs w:val="28"/>
          <w:rtl w:val="true"/>
          <w:lang w:bidi="fa-IR"/>
        </w:rPr>
        <w:t>هؤلاء فقیل علی قبر یحفرونه قال فبدر رسول الله صلی الله علیه وآله وبین یدیه أصحابه مسرعا حتی أتی</w:t>
      </w:r>
    </w:p>
    <w:p>
      <w:pPr>
        <w:pStyle w:val="BookText"/>
        <w:rPr/>
      </w:pPr>
      <w:r>
        <w:rPr>
          <w:rFonts w:ascii="IRNazanin" w:hAnsi="IRNazanin" w:eastAsia="IRNazanin"/>
          <w:color w:val="111111"/>
          <w:sz w:val="28"/>
          <w:sz w:val="28"/>
          <w:szCs w:val="28"/>
          <w:rtl w:val="true"/>
          <w:lang w:bidi="fa-IR"/>
        </w:rPr>
        <w:t>القبر فحثی علیه قال فاستقبلته من بین یدیه لأنظر ما یصنع فبکی حتی بل التراب من</w:t>
      </w:r>
    </w:p>
    <w:p>
      <w:pPr>
        <w:pStyle w:val="BookText"/>
        <w:rPr/>
      </w:pPr>
      <w:r>
        <w:rPr>
          <w:rFonts w:ascii="IRNazanin" w:hAnsi="IRNazanin" w:eastAsia="IRNazanin"/>
          <w:color w:val="111111"/>
          <w:sz w:val="28"/>
          <w:sz w:val="28"/>
          <w:szCs w:val="28"/>
          <w:rtl w:val="true"/>
          <w:lang w:bidi="fa-IR"/>
        </w:rPr>
        <w:t>دموعه ثم اقبل علینا فقال إخوانی لمثل هذا فأعدوا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4768</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الکوفی عن ابن جمهور عن أبیه عن</w:t>
      </w:r>
    </w:p>
    <w:p>
      <w:pPr>
        <w:pStyle w:val="BookText"/>
        <w:rPr/>
      </w:pPr>
      <w:r>
        <w:rPr>
          <w:rFonts w:ascii="IRNazanin" w:hAnsi="IRNazanin" w:eastAsia="IRNazanin"/>
          <w:color w:val="111111"/>
          <w:sz w:val="28"/>
          <w:sz w:val="28"/>
          <w:szCs w:val="28"/>
          <w:rtl w:val="true"/>
          <w:lang w:bidi="fa-IR"/>
        </w:rPr>
        <w:t>محمد بن سنان عن المفضل بن عمر عن أبی عبد الله علیه السلام قال وحدثنا الأصم</w:t>
      </w:r>
    </w:p>
    <w:p>
      <w:pPr>
        <w:pStyle w:val="BookText"/>
        <w:rPr/>
      </w:pPr>
      <w:r>
        <w:rPr>
          <w:rFonts w:ascii="IRNazanin" w:hAnsi="IRNazanin" w:eastAsia="IRNazanin"/>
          <w:color w:val="111111"/>
          <w:sz w:val="28"/>
          <w:sz w:val="28"/>
          <w:szCs w:val="28"/>
          <w:rtl w:val="true"/>
          <w:lang w:bidi="fa-IR"/>
        </w:rPr>
        <w:t>عن حریز عن محمد بن مسلم عن أبی عبد الله علیه السلام قال قال أمیر المؤمنین علیه السلام</w:t>
      </w:r>
    </w:p>
    <w:p>
      <w:pPr>
        <w:pStyle w:val="BookText"/>
        <w:rPr/>
      </w:pPr>
      <w:r>
        <w:rPr>
          <w:rFonts w:ascii="IRNazanin" w:hAnsi="IRNazanin" w:eastAsia="IRNazanin"/>
          <w:color w:val="111111"/>
          <w:sz w:val="28"/>
          <w:sz w:val="28"/>
          <w:szCs w:val="28"/>
          <w:rtl w:val="true"/>
          <w:lang w:bidi="fa-IR"/>
        </w:rPr>
        <w:t>مروا أهالیکم بالقول الحسن عند موتاکم فان فاطمة علیها السلام لما قبض أبوها</w:t>
      </w:r>
    </w:p>
    <w:p>
      <w:pPr>
        <w:pStyle w:val="BookText"/>
        <w:rPr/>
      </w:pPr>
      <w:r>
        <w:rPr>
          <w:rFonts w:ascii="IRNazanin" w:hAnsi="IRNazanin" w:eastAsia="IRNazanin"/>
          <w:color w:val="111111"/>
          <w:sz w:val="28"/>
          <w:sz w:val="28"/>
          <w:szCs w:val="28"/>
          <w:rtl w:val="true"/>
          <w:lang w:bidi="fa-IR"/>
        </w:rPr>
        <w:t>علیه وآله السلام أسعدتها بنات هاشم فقالت اترکن التعداد وعلیکن بالدعاء</w:t>
      </w:r>
    </w:p>
    <w:p>
      <w:pPr>
        <w:pStyle w:val="BookText"/>
        <w:rPr/>
      </w:pP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بالاسناد المتقدم فی باب أمکنة التخلی عن علی علیه السلام فی</w:t>
      </w:r>
    </w:p>
    <w:p>
      <w:pPr>
        <w:pStyle w:val="BookText"/>
        <w:rPr/>
      </w:pPr>
      <w:r>
        <w:rPr>
          <w:rFonts w:ascii="IRNazanin" w:hAnsi="IRNazanin" w:eastAsia="IRNazanin"/>
          <w:color w:val="111111"/>
          <w:sz w:val="28"/>
          <w:sz w:val="28"/>
          <w:szCs w:val="28"/>
          <w:rtl w:val="true"/>
          <w:lang w:bidi="fa-IR"/>
        </w:rPr>
        <w:t>حدیث الأربعمائة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4769</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الحسن بن أحمد بن الولید رض</w:t>
      </w:r>
    </w:p>
    <w:p>
      <w:pPr>
        <w:pStyle w:val="BookText"/>
        <w:rPr/>
      </w:pPr>
      <w:r>
        <w:rPr>
          <w:rFonts w:ascii="IRNazanin" w:hAnsi="IRNazanin" w:eastAsia="IRNazanin"/>
          <w:color w:val="111111"/>
          <w:sz w:val="28"/>
          <w:sz w:val="28"/>
          <w:szCs w:val="28"/>
          <w:rtl w:val="true"/>
          <w:lang w:bidi="fa-IR"/>
        </w:rPr>
        <w:t>قال حدثنا محمد بن الحسن الصفار قال حدثنا العباس بن معروف عن محمد بن سهل</w:t>
      </w:r>
    </w:p>
    <w:p>
      <w:pPr>
        <w:pStyle w:val="BookText"/>
        <w:rPr/>
      </w:pPr>
      <w:r>
        <w:rPr>
          <w:rFonts w:ascii="IRNazanin" w:hAnsi="IRNazanin" w:eastAsia="IRNazanin"/>
          <w:color w:val="111111"/>
          <w:sz w:val="28"/>
          <w:sz w:val="28"/>
          <w:szCs w:val="28"/>
          <w:rtl w:val="true"/>
          <w:lang w:bidi="fa-IR"/>
        </w:rPr>
        <w:t>البحرانی یرفعه إلی أبی عبد الله علیه السلام قال البکاؤن خمسة آدم ویعقوب ویوسف</w:t>
      </w:r>
    </w:p>
    <w:p>
      <w:pPr>
        <w:pStyle w:val="BookText"/>
        <w:rPr/>
      </w:pPr>
      <w:r>
        <w:rPr>
          <w:rFonts w:ascii="IRNazanin" w:hAnsi="IRNazanin" w:eastAsia="IRNazanin"/>
          <w:color w:val="111111"/>
          <w:sz w:val="28"/>
          <w:sz w:val="28"/>
          <w:szCs w:val="28"/>
          <w:rtl w:val="true"/>
          <w:lang w:bidi="fa-IR"/>
        </w:rPr>
        <w:t>وفاطمة بنت محمد صلی الله علیه وآله وعلی بن الحسین علیه السلام فاما آدم فبکی علی الجنة حتی صار فی</w:t>
      </w:r>
    </w:p>
    <w:p>
      <w:pPr>
        <w:pStyle w:val="BookText"/>
        <w:rPr/>
      </w:pPr>
      <w:r>
        <w:rPr>
          <w:rFonts w:ascii="IRNazanin" w:hAnsi="IRNazanin" w:eastAsia="IRNazanin"/>
          <w:color w:val="111111"/>
          <w:sz w:val="28"/>
          <w:sz w:val="28"/>
          <w:szCs w:val="28"/>
          <w:rtl w:val="true"/>
          <w:lang w:bidi="fa-IR"/>
        </w:rPr>
        <w:t>خدیه أمثال الأودیة واما یعقوب فبکی علی یوسف حتی ذهب بصره وحتی قیل له</w:t>
      </w:r>
    </w:p>
    <w:p>
      <w:pPr>
        <w:pStyle w:val="BookText"/>
        <w:rPr/>
      </w:pPr>
      <w:r>
        <w:rPr>
          <w:rFonts w:ascii="IRNazanin" w:hAnsi="IRNazanin" w:eastAsia="IRNazanin"/>
          <w:color w:val="111111"/>
          <w:sz w:val="28"/>
          <w:sz w:val="28"/>
          <w:szCs w:val="28"/>
          <w:rtl w:val="true"/>
          <w:lang w:bidi="fa-IR"/>
        </w:rPr>
        <w:t>تالله تفتؤ تذکر یوسف حتی تکون حرضا أو تکون من الهالکین واما یوسف فبکی</w:t>
      </w:r>
    </w:p>
    <w:p>
      <w:pPr>
        <w:pStyle w:val="BookText"/>
        <w:rPr/>
      </w:pPr>
      <w:r>
        <w:rPr>
          <w:rFonts w:ascii="IRNazanin" w:hAnsi="IRNazanin" w:eastAsia="IRNazanin"/>
          <w:color w:val="111111"/>
          <w:sz w:val="28"/>
          <w:sz w:val="28"/>
          <w:szCs w:val="28"/>
          <w:rtl w:val="true"/>
          <w:lang w:bidi="fa-IR"/>
        </w:rPr>
        <w:t>علی یعقوب حتی تأذی به أهل السجن فقالوا له اما ان تبکی اللیل وتسکت بالنهار</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واما ان تبکی النهار وتسکت باللیل فصالحهم علی واحدة منهما واما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بنت</w:t>
      </w:r>
    </w:p>
    <w:p>
      <w:pPr>
        <w:pStyle w:val="BookText"/>
        <w:rPr/>
      </w:pPr>
      <w:r>
        <w:rPr>
          <w:rFonts w:ascii="IRNazanin" w:hAnsi="IRNazanin" w:eastAsia="IRNazanin"/>
          <w:color w:val="111111"/>
          <w:sz w:val="28"/>
          <w:sz w:val="28"/>
          <w:szCs w:val="28"/>
          <w:rtl w:val="true"/>
          <w:lang w:bidi="fa-IR"/>
        </w:rPr>
        <w:t xml:space="preserve">محمد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فبکت علی رسول الله صلی الله علیه وآله حتی تأذی بها أهل</w:t>
      </w:r>
    </w:p>
    <w:p>
      <w:pPr>
        <w:pStyle w:val="BookText"/>
        <w:rPr/>
      </w:pPr>
      <w:r>
        <w:rPr>
          <w:rFonts w:ascii="IRNazanin" w:hAnsi="IRNazanin" w:eastAsia="IRNazanin"/>
          <w:color w:val="111111"/>
          <w:sz w:val="28"/>
          <w:sz w:val="28"/>
          <w:szCs w:val="28"/>
          <w:rtl w:val="true"/>
          <w:lang w:bidi="fa-IR"/>
        </w:rPr>
        <w:t>المدینة فقالوا لها قد آذیتنا بکثرة بکائک فکانت تخرج إلی المقابر مقابر الشهداء</w:t>
      </w:r>
    </w:p>
    <w:p>
      <w:pPr>
        <w:pStyle w:val="BookText"/>
        <w:rPr/>
      </w:pPr>
      <w:r>
        <w:rPr>
          <w:rFonts w:ascii="IRNazanin" w:hAnsi="IRNazanin" w:eastAsia="IRNazanin"/>
          <w:color w:val="111111"/>
          <w:sz w:val="28"/>
          <w:sz w:val="28"/>
          <w:szCs w:val="28"/>
          <w:rtl w:val="true"/>
          <w:lang w:bidi="fa-IR"/>
        </w:rPr>
        <w:t xml:space="preserve">فتبکی حتی تقضی </w:t>
      </w:r>
      <w:r>
        <w:rPr>
          <w:rStyle w:val="FootnoteAnchor"/>
          <w:rtl w:val="true"/>
        </w:rPr>
        <w:footnoteReference w:id="1046"/>
      </w:r>
      <w:r>
        <w:rPr>
          <w:rFonts w:ascii="IRNazanin" w:hAnsi="IRNazanin" w:eastAsia="IRNazanin"/>
          <w:color w:val="111111"/>
          <w:sz w:val="28"/>
          <w:sz w:val="28"/>
          <w:szCs w:val="28"/>
          <w:rtl w:val="true"/>
          <w:lang w:bidi="fa-IR"/>
        </w:rPr>
        <w:t>حاجتها ثم تنصرف واما علی بن الحسین علیه السلام فبکی علی</w:t>
      </w:r>
    </w:p>
    <w:p>
      <w:pPr>
        <w:pStyle w:val="BookText"/>
        <w:rPr/>
      </w:pPr>
      <w:r>
        <w:rPr>
          <w:rFonts w:ascii="IRNazanin" w:hAnsi="IRNazanin" w:eastAsia="IRNazanin"/>
          <w:color w:val="111111"/>
          <w:sz w:val="28"/>
          <w:sz w:val="28"/>
          <w:szCs w:val="28"/>
          <w:rtl w:val="true"/>
          <w:lang w:bidi="fa-IR"/>
        </w:rPr>
        <w:t xml:space="preserve">الحسین علیه السلام عشرین سنة أو أربعین سنة ما </w:t>
      </w:r>
      <w:r>
        <w:rPr>
          <w:rStyle w:val="FootnoteAnchor"/>
          <w:rtl w:val="true"/>
        </w:rPr>
        <w:footnoteReference w:id="1047"/>
      </w:r>
      <w:r>
        <w:rPr>
          <w:rFonts w:ascii="IRNazanin" w:hAnsi="IRNazanin" w:eastAsia="IRNazanin"/>
          <w:color w:val="111111"/>
          <w:sz w:val="28"/>
          <w:sz w:val="28"/>
          <w:szCs w:val="28"/>
          <w:rtl w:val="true"/>
          <w:lang w:bidi="fa-IR"/>
        </w:rPr>
        <w:t>وضع بین یدیه طعام الا بکی</w:t>
      </w:r>
    </w:p>
    <w:p>
      <w:pPr>
        <w:pStyle w:val="BookText"/>
        <w:rPr/>
      </w:pPr>
      <w:r>
        <w:rPr>
          <w:rFonts w:ascii="IRNazanin" w:hAnsi="IRNazanin" w:eastAsia="IRNazanin"/>
          <w:color w:val="111111"/>
          <w:sz w:val="28"/>
          <w:sz w:val="28"/>
          <w:szCs w:val="28"/>
          <w:rtl w:val="true"/>
          <w:lang w:bidi="fa-IR"/>
        </w:rPr>
        <w:t xml:space="preserve">حتی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له جعلت فداک یا بن رسول الله انی أخاف علیک ان تکون</w:t>
      </w:r>
    </w:p>
    <w:p>
      <w:pPr>
        <w:pStyle w:val="BookText"/>
        <w:rPr/>
      </w:pPr>
      <w:r>
        <w:rPr>
          <w:rFonts w:ascii="IRNazanin" w:hAnsi="IRNazanin" w:eastAsia="IRNazanin"/>
          <w:color w:val="111111"/>
          <w:sz w:val="28"/>
          <w:sz w:val="28"/>
          <w:szCs w:val="28"/>
          <w:rtl w:val="true"/>
          <w:lang w:bidi="fa-IR"/>
        </w:rPr>
        <w:t>من الهالکین قال انما أشکو بثی وحزنی إلی الله واعلم من الله مالا تعلمون انی ما</w:t>
      </w:r>
      <w:r>
        <w:rPr>
          <w:rStyle w:val="FootnoteAnchor"/>
          <w:rtl w:val="true"/>
        </w:rPr>
        <w:footnoteReference w:id="1048"/>
      </w:r>
    </w:p>
    <w:p>
      <w:pPr>
        <w:pStyle w:val="BookText"/>
        <w:rPr/>
      </w:pPr>
      <w:r>
        <w:rPr>
          <w:rFonts w:ascii="IRNazanin" w:hAnsi="IRNazanin" w:eastAsia="IRNazanin"/>
          <w:color w:val="111111"/>
          <w:sz w:val="28"/>
          <w:sz w:val="28"/>
          <w:szCs w:val="28"/>
          <w:rtl w:val="true"/>
          <w:lang w:bidi="fa-IR"/>
        </w:rPr>
        <w:t>اذکر مصرع بنی فاطمة الا خنقتنی لذلک عبرة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الحسین بن أحمد بن إدریس ره قال حدثنا أبی</w:t>
      </w:r>
    </w:p>
    <w:p>
      <w:pPr>
        <w:pStyle w:val="BookText"/>
        <w:rPr/>
      </w:pPr>
      <w:r>
        <w:rPr>
          <w:rFonts w:ascii="IRNazanin" w:hAnsi="IRNazanin" w:eastAsia="IRNazanin"/>
          <w:color w:val="111111"/>
          <w:sz w:val="28"/>
          <w:sz w:val="28"/>
          <w:szCs w:val="28"/>
          <w:rtl w:val="true"/>
          <w:lang w:bidi="fa-IR"/>
        </w:rPr>
        <w:t>قال حدثنا أحمد بن محمد بن عیسی قال حدثنا العباس بن معروف عن محمد بن سهیل</w:t>
      </w:r>
    </w:p>
    <w:p>
      <w:pPr>
        <w:pStyle w:val="BookText"/>
        <w:rPr/>
      </w:pPr>
      <w:r>
        <w:rPr>
          <w:rFonts w:ascii="IRNazanin" w:hAnsi="IRNazanin" w:eastAsia="IRNazanin"/>
          <w:color w:val="111111"/>
          <w:sz w:val="28"/>
          <w:sz w:val="28"/>
          <w:szCs w:val="28"/>
          <w:rtl w:val="true"/>
          <w:lang w:bidi="fa-IR"/>
        </w:rPr>
        <w:t>البحرانی رفعه إلی أبی عبد الله الصادق جعفر بن محمد علیه السلام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4770</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271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جعفر بن محمد علیه السلام أنه قال نیح علی الحسین</w:t>
      </w:r>
    </w:p>
    <w:p>
      <w:pPr>
        <w:pStyle w:val="BookText"/>
        <w:rPr/>
      </w:pPr>
      <w:r>
        <w:rPr>
          <w:rFonts w:ascii="IRNazanin" w:hAnsi="IRNazanin" w:eastAsia="IRNazanin"/>
          <w:color w:val="111111"/>
          <w:sz w:val="28"/>
          <w:sz w:val="28"/>
          <w:szCs w:val="28"/>
          <w:rtl w:val="true"/>
          <w:lang w:bidi="fa-IR"/>
        </w:rPr>
        <w:t>بن علی علیهما السلام سنة کاملة کل یوم ولیلة وثلاث سنین من الیوم الذی أصیب فیه</w:t>
      </w:r>
    </w:p>
    <w:p>
      <w:pPr>
        <w:pStyle w:val="BookText"/>
        <w:rPr/>
      </w:pPr>
      <w:r>
        <w:rPr>
          <w:rFonts w:ascii="IRNazanin" w:hAnsi="IRNazanin" w:eastAsia="IRNazanin"/>
          <w:color w:val="111111"/>
          <w:sz w:val="28"/>
          <w:sz w:val="28"/>
          <w:szCs w:val="28"/>
          <w:rtl w:val="true"/>
          <w:lang w:bidi="fa-IR"/>
        </w:rPr>
        <w:t>وکان المسور بن مخدمة وأبو هریرة وتلک الشیخة من أصحاب رسول الله صلی الله علیه وآله یأتون</w:t>
      </w:r>
    </w:p>
    <w:p>
      <w:pPr>
        <w:pStyle w:val="BookText"/>
        <w:rPr/>
      </w:pPr>
      <w:r>
        <w:rPr>
          <w:rFonts w:ascii="IRNazanin" w:hAnsi="IRNazanin" w:eastAsia="IRNazanin"/>
          <w:color w:val="111111"/>
          <w:sz w:val="28"/>
          <w:sz w:val="28"/>
          <w:szCs w:val="28"/>
          <w:rtl w:val="true"/>
          <w:lang w:bidi="fa-IR"/>
        </w:rPr>
        <w:t xml:space="preserve">مستترین ومقنعین </w:t>
      </w:r>
      <w:r>
        <w:rPr>
          <w:rStyle w:val="FootnoteAnchor"/>
          <w:rtl w:val="true"/>
        </w:rPr>
        <w:footnoteReference w:id="1049"/>
      </w:r>
      <w:r>
        <w:rPr>
          <w:rFonts w:ascii="IRNazanin" w:hAnsi="IRNazanin" w:eastAsia="IRNazanin"/>
          <w:color w:val="111111"/>
          <w:sz w:val="28"/>
          <w:sz w:val="28"/>
          <w:szCs w:val="28"/>
          <w:rtl w:val="true"/>
          <w:lang w:bidi="fa-IR"/>
        </w:rPr>
        <w:t>فیسمعون ویبکون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کامل الزیارة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أبی ره عن جماعة من مشایخی عن سعد بن عبد الله</w:t>
      </w:r>
    </w:p>
    <w:p>
      <w:pPr>
        <w:pStyle w:val="BookText"/>
        <w:rPr/>
      </w:pPr>
      <w:r>
        <w:rPr>
          <w:rFonts w:ascii="IRNazanin" w:hAnsi="IRNazanin" w:eastAsia="IRNazanin"/>
          <w:color w:val="111111"/>
          <w:sz w:val="28"/>
          <w:sz w:val="28"/>
          <w:szCs w:val="28"/>
          <w:rtl w:val="true"/>
          <w:lang w:bidi="fa-IR"/>
        </w:rPr>
        <w:t>عن محمد بن الحسین بن أبی الخطاب عن أبی داود المسترق عن بعض أصحابنا</w:t>
      </w:r>
    </w:p>
    <w:p>
      <w:pPr>
        <w:pStyle w:val="BookText"/>
        <w:rPr/>
      </w:pPr>
      <w:r>
        <w:rPr>
          <w:rFonts w:ascii="IRNazanin" w:hAnsi="IRNazanin" w:eastAsia="IRNazanin"/>
          <w:color w:val="111111"/>
          <w:sz w:val="28"/>
          <w:sz w:val="28"/>
          <w:szCs w:val="28"/>
          <w:rtl w:val="true"/>
          <w:lang w:bidi="fa-IR"/>
        </w:rPr>
        <w:t>عن أبی عبد الله علیه السلام قال بکی علی بن الحسین علی الحسین بن علی صلوات الله</w:t>
      </w:r>
    </w:p>
    <w:p>
      <w:pPr>
        <w:pStyle w:val="BookText"/>
        <w:rPr/>
      </w:pPr>
      <w:r>
        <w:rPr>
          <w:rFonts w:ascii="IRNazanin" w:hAnsi="IRNazanin" w:eastAsia="IRNazanin"/>
          <w:color w:val="111111"/>
          <w:sz w:val="28"/>
          <w:sz w:val="28"/>
          <w:szCs w:val="28"/>
          <w:rtl w:val="true"/>
          <w:lang w:bidi="fa-IR"/>
        </w:rPr>
        <w:t>علیهم عشرین سنة أو أربعین سنة وما صنع بین یدیه طعام الا بکی علی الحسین علیه السلام</w:t>
      </w:r>
    </w:p>
    <w:p>
      <w:pPr>
        <w:pStyle w:val="BookText"/>
        <w:rPr/>
      </w:pPr>
      <w:r>
        <w:rPr>
          <w:rFonts w:ascii="IRNazanin" w:hAnsi="IRNazanin" w:eastAsia="IRNazanin"/>
          <w:color w:val="111111"/>
          <w:sz w:val="28"/>
          <w:sz w:val="28"/>
          <w:szCs w:val="28"/>
          <w:rtl w:val="true"/>
          <w:lang w:bidi="fa-IR"/>
        </w:rPr>
        <w:t>حتی قال له مولی له جعلت فداک یا بن رسول الله انی أخاف علیک ان تکون من الهالکین</w:t>
      </w:r>
    </w:p>
    <w:p>
      <w:pPr>
        <w:pStyle w:val="BookText"/>
        <w:rPr/>
      </w:pPr>
      <w:r>
        <w:rPr>
          <w:rFonts w:ascii="IRNazanin" w:hAnsi="IRNazanin" w:eastAsia="IRNazanin"/>
          <w:color w:val="111111"/>
          <w:sz w:val="28"/>
          <w:sz w:val="28"/>
          <w:szCs w:val="28"/>
          <w:rtl w:val="true"/>
          <w:lang w:bidi="fa-IR"/>
        </w:rPr>
        <w:t>قال انما أشکو بثی وحزنی إلی الله واعلم من الله ما لا تعلمون انی لم اذکر مصرع بنی</w:t>
      </w:r>
    </w:p>
    <w:p>
      <w:pPr>
        <w:pStyle w:val="BookText"/>
        <w:rPr/>
      </w:pPr>
      <w:r>
        <w:rPr>
          <w:rFonts w:ascii="IRNazanin" w:hAnsi="IRNazanin" w:eastAsia="IRNazanin"/>
          <w:color w:val="111111"/>
          <w:sz w:val="28"/>
          <w:sz w:val="28"/>
          <w:szCs w:val="28"/>
          <w:rtl w:val="true"/>
          <w:lang w:bidi="fa-IR"/>
        </w:rPr>
        <w:t>فاطمة الا خنقتنی العبرة لذلک</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4771</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محمد بن جعفر الرزاز عن خاله محمد بن الحسین</w:t>
      </w:r>
    </w:p>
    <w:p>
      <w:pPr>
        <w:pStyle w:val="BookText"/>
        <w:rPr/>
      </w:pPr>
      <w:r>
        <w:rPr>
          <w:rFonts w:ascii="IRNazanin" w:hAnsi="IRNazanin" w:eastAsia="IRNazanin"/>
          <w:color w:val="111111"/>
          <w:sz w:val="28"/>
          <w:sz w:val="28"/>
          <w:szCs w:val="28"/>
          <w:rtl w:val="true"/>
          <w:lang w:bidi="fa-IR"/>
        </w:rPr>
        <w:t>ابن أبی الخطاب الزیات عن علی بن أسباط عن إسماعیل بن منصور عن بعض أصحابنا</w:t>
      </w:r>
    </w:p>
    <w:p>
      <w:pPr>
        <w:pStyle w:val="BookText"/>
        <w:rPr/>
      </w:pPr>
      <w:r>
        <w:rPr>
          <w:rFonts w:ascii="IRNazanin" w:hAnsi="IRNazanin" w:eastAsia="IRNazanin"/>
          <w:color w:val="111111"/>
          <w:sz w:val="28"/>
          <w:sz w:val="28"/>
          <w:szCs w:val="28"/>
          <w:rtl w:val="true"/>
          <w:lang w:bidi="fa-IR"/>
        </w:rPr>
        <w:t>قال أشرف مولی لعلی بن الحسین علیه السلام وهو فی سقیفة له ساجد یبکی فقال</w:t>
      </w:r>
    </w:p>
    <w:p>
      <w:pPr>
        <w:pStyle w:val="BookText"/>
        <w:rPr/>
      </w:pPr>
      <w:r>
        <w:rPr>
          <w:rFonts w:ascii="IRNazanin" w:hAnsi="IRNazanin" w:eastAsia="IRNazanin"/>
          <w:color w:val="111111"/>
          <w:sz w:val="28"/>
          <w:sz w:val="28"/>
          <w:szCs w:val="28"/>
          <w:rtl w:val="true"/>
          <w:lang w:bidi="fa-IR"/>
        </w:rPr>
        <w:t>له یا علی بن الحسین اما آن لحزنک ان ینقضی فرفع رأسه الیه فقال ویلک أو ثکلتک</w:t>
      </w:r>
    </w:p>
    <w:p>
      <w:pPr>
        <w:pStyle w:val="BookText"/>
        <w:rPr/>
      </w:pPr>
      <w:r>
        <w:rPr>
          <w:rFonts w:ascii="IRNazanin" w:hAnsi="IRNazanin" w:eastAsia="IRNazanin"/>
          <w:color w:val="111111"/>
          <w:sz w:val="28"/>
          <w:sz w:val="28"/>
          <w:szCs w:val="28"/>
          <w:rtl w:val="true"/>
          <w:lang w:bidi="fa-IR"/>
        </w:rPr>
        <w:t>أمک والله لقد شکا یعقوب إلی ربه فی أقل مما رأیت حین قال یا أسفا علی یوسف</w:t>
      </w:r>
    </w:p>
    <w:p>
      <w:pPr>
        <w:pStyle w:val="BookText"/>
        <w:rPr/>
      </w:pPr>
      <w:r>
        <w:rPr>
          <w:rFonts w:ascii="IRNazanin" w:hAnsi="IRNazanin" w:eastAsia="IRNazanin"/>
          <w:color w:val="111111"/>
          <w:sz w:val="28"/>
          <w:sz w:val="28"/>
          <w:szCs w:val="28"/>
          <w:rtl w:val="true"/>
          <w:lang w:bidi="fa-IR"/>
        </w:rPr>
        <w:t>وانه فقد ابنا واحدا وانی رأیت أبی وجماعة أهل بیتی یذبحون حولی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وکان علی بن الحسین علیه السلام یمیل إلی ولد عقیل فقیل له ما بالک تمیل</w:t>
      </w:r>
    </w:p>
    <w:p>
      <w:pPr>
        <w:pStyle w:val="BookText"/>
        <w:rPr/>
      </w:pPr>
      <w:r>
        <w:rPr>
          <w:rFonts w:ascii="IRNazanin" w:hAnsi="IRNazanin" w:eastAsia="IRNazanin"/>
          <w:color w:val="111111"/>
          <w:sz w:val="28"/>
          <w:sz w:val="28"/>
          <w:szCs w:val="28"/>
          <w:rtl w:val="true"/>
          <w:lang w:bidi="fa-IR"/>
        </w:rPr>
        <w:t>إلی بنی عمک هؤلاء دون آل جعفر فقال إنی اذکر یومهم مع أبی عبد الله الحسین بن</w:t>
      </w:r>
    </w:p>
    <w:p>
      <w:pPr>
        <w:pStyle w:val="BookText"/>
        <w:rPr/>
      </w:pPr>
      <w:r>
        <w:rPr>
          <w:rFonts w:ascii="IRNazanin" w:hAnsi="IRNazanin" w:eastAsia="IRNazanin"/>
          <w:color w:val="111111"/>
          <w:sz w:val="28"/>
          <w:sz w:val="28"/>
          <w:szCs w:val="28"/>
          <w:rtl w:val="true"/>
          <w:lang w:bidi="fa-IR"/>
        </w:rPr>
        <w:t>علی علیهما السلام فارق لهم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4772</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الملهوف </w:t>
      </w:r>
      <w:r>
        <w:rPr>
          <w:rFonts w:eastAsia="IRNazanin" w:cs="IRNazanin"/>
          <w:color w:val="111111"/>
          <w:sz w:val="28"/>
          <w:szCs w:val="28"/>
          <w:lang w:bidi="fa-IR"/>
        </w:rPr>
        <w:t>188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قتلی الطفوف للسید بن طاووس ره عن الصادق علیه السلام ان زین العابدین علیه السلام بکی علی أبیه أربعین سنة صائما نهاره قائما</w:t>
      </w:r>
    </w:p>
    <w:p>
      <w:pPr>
        <w:pStyle w:val="BookText"/>
        <w:rPr/>
      </w:pPr>
      <w:r>
        <w:rPr>
          <w:rFonts w:ascii="IRNazanin" w:hAnsi="IRNazanin" w:eastAsia="IRNazanin"/>
          <w:color w:val="111111"/>
          <w:sz w:val="28"/>
          <w:sz w:val="28"/>
          <w:szCs w:val="28"/>
          <w:rtl w:val="true"/>
          <w:lang w:bidi="fa-IR"/>
        </w:rPr>
        <w:t>لیله فإذا حضر الافطار جاءه غلامه بطعامه وشرابه فیضعه بین یدیه فیقول کل یا مولای</w:t>
      </w:r>
    </w:p>
    <w:p>
      <w:pPr>
        <w:pStyle w:val="BookText"/>
        <w:rPr/>
      </w:pPr>
      <w:r>
        <w:rPr>
          <w:rFonts w:ascii="IRNazanin" w:hAnsi="IRNazanin" w:eastAsia="IRNazanin"/>
          <w:color w:val="111111"/>
          <w:sz w:val="28"/>
          <w:sz w:val="28"/>
          <w:szCs w:val="28"/>
          <w:rtl w:val="true"/>
          <w:lang w:bidi="fa-IR"/>
        </w:rPr>
        <w:t>فیقول قتل ابن رسول الله جائعا قتل ابن رسول الله عطشانا فلا یزال یکرر ذلک</w:t>
      </w:r>
    </w:p>
    <w:p>
      <w:pPr>
        <w:pStyle w:val="BookText"/>
        <w:rPr/>
      </w:pPr>
      <w:r>
        <w:rPr>
          <w:rFonts w:ascii="IRNazanin" w:hAnsi="IRNazanin" w:eastAsia="IRNazanin"/>
          <w:color w:val="111111"/>
          <w:sz w:val="28"/>
          <w:sz w:val="28"/>
          <w:szCs w:val="28"/>
          <w:rtl w:val="true"/>
          <w:lang w:bidi="fa-IR"/>
        </w:rPr>
        <w:t>ویبکی حتی یبل طعامه بدموعه ویمزج شرابه بدموعه فلم یزل کذلک حتی لحق</w:t>
      </w:r>
    </w:p>
    <w:p>
      <w:pPr>
        <w:pStyle w:val="BookText"/>
        <w:rPr/>
      </w:pPr>
      <w:r>
        <w:rPr>
          <w:rFonts w:ascii="IRNazanin" w:hAnsi="IRNazanin" w:eastAsia="IRNazanin"/>
          <w:color w:val="111111"/>
          <w:sz w:val="28"/>
          <w:sz w:val="28"/>
          <w:szCs w:val="28"/>
          <w:rtl w:val="true"/>
          <w:lang w:bidi="fa-IR"/>
        </w:rPr>
        <w:t>بالله عز وجل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4773</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بعض موالیه قال خرج یوما إلی الصحراء فتبعته</w:t>
      </w:r>
    </w:p>
    <w:p>
      <w:pPr>
        <w:pStyle w:val="BookText"/>
        <w:rPr/>
      </w:pPr>
      <w:r>
        <w:rPr>
          <w:rFonts w:ascii="IRNazanin" w:hAnsi="IRNazanin" w:eastAsia="IRNazanin"/>
          <w:color w:val="111111"/>
          <w:sz w:val="28"/>
          <w:sz w:val="28"/>
          <w:szCs w:val="28"/>
          <w:rtl w:val="true"/>
          <w:lang w:bidi="fa-IR"/>
        </w:rPr>
        <w:t>فوجدته قد سجد علی حجارة خشنة فوقفت وانا اسمع شهیقه وبکائه وأحصیت له</w:t>
      </w:r>
    </w:p>
    <w:p>
      <w:pPr>
        <w:pStyle w:val="BookText"/>
        <w:rPr/>
      </w:pPr>
      <w:r>
        <w:rPr>
          <w:rFonts w:ascii="IRNazanin" w:hAnsi="IRNazanin" w:eastAsia="IRNazanin"/>
          <w:color w:val="111111"/>
          <w:sz w:val="28"/>
          <w:sz w:val="28"/>
          <w:szCs w:val="28"/>
          <w:rtl w:val="true"/>
          <w:lang w:bidi="fa-IR"/>
        </w:rPr>
        <w:t>الف مرة وهو یقول لا إله إلا الله حقا حقا لا إله إلا الله تعبدا ورقا لا إله إلا الله ایمانا</w:t>
      </w:r>
    </w:p>
    <w:p>
      <w:pPr>
        <w:pStyle w:val="BookText"/>
        <w:rPr/>
      </w:pPr>
      <w:r>
        <w:rPr>
          <w:rFonts w:ascii="IRNazanin" w:hAnsi="IRNazanin" w:eastAsia="IRNazanin"/>
          <w:color w:val="111111"/>
          <w:sz w:val="28"/>
          <w:sz w:val="28"/>
          <w:szCs w:val="28"/>
          <w:rtl w:val="true"/>
          <w:lang w:bidi="fa-IR"/>
        </w:rPr>
        <w:t>وصدقا ثم رفع رأسه من سجوده وان لحیته ووجهه قد غمر بالماء من دموع عینیه فقلت</w:t>
      </w:r>
    </w:p>
    <w:p>
      <w:pPr>
        <w:pStyle w:val="BookText"/>
        <w:rPr/>
      </w:pPr>
      <w:r>
        <w:rPr>
          <w:rFonts w:ascii="IRNazanin" w:hAnsi="IRNazanin" w:eastAsia="IRNazanin"/>
          <w:color w:val="111111"/>
          <w:sz w:val="28"/>
          <w:sz w:val="28"/>
          <w:szCs w:val="28"/>
          <w:rtl w:val="true"/>
          <w:lang w:bidi="fa-IR"/>
        </w:rPr>
        <w:t>له یا سیدی ما آن لحزنک ان ینقضی ولبکائک ان یقل فقال لی ویحک ان یعقوب بن إسحاق</w:t>
      </w:r>
    </w:p>
    <w:p>
      <w:pPr>
        <w:pStyle w:val="BookText"/>
        <w:rPr/>
      </w:pPr>
      <w:r>
        <w:rPr>
          <w:rFonts w:ascii="IRNazanin" w:hAnsi="IRNazanin" w:eastAsia="IRNazanin"/>
          <w:color w:val="111111"/>
          <w:sz w:val="28"/>
          <w:sz w:val="28"/>
          <w:szCs w:val="28"/>
          <w:rtl w:val="true"/>
          <w:lang w:bidi="fa-IR"/>
        </w:rPr>
        <w:t>بن إبراهیم کان نبیا ابن نبی وکان له اثنی عشر ابنا فغیب الله واحدا منهم فشاب</w:t>
      </w:r>
    </w:p>
    <w:p>
      <w:pPr>
        <w:pStyle w:val="BookText"/>
        <w:rPr/>
      </w:pPr>
      <w:r>
        <w:rPr>
          <w:rFonts w:ascii="IRNazanin" w:hAnsi="IRNazanin" w:eastAsia="IRNazanin"/>
          <w:color w:val="111111"/>
          <w:sz w:val="28"/>
          <w:sz w:val="28"/>
          <w:szCs w:val="28"/>
          <w:rtl w:val="true"/>
          <w:lang w:bidi="fa-IR"/>
        </w:rPr>
        <w:t>رأسه من الحزن واحدودب ظهره من الغم والهم وذهب بصره من البکاء وابنه حی</w:t>
      </w:r>
    </w:p>
    <w:p>
      <w:pPr>
        <w:pStyle w:val="BookText"/>
        <w:rPr/>
      </w:pPr>
      <w:r>
        <w:rPr>
          <w:rFonts w:ascii="IRNazanin" w:hAnsi="IRNazanin" w:eastAsia="IRNazanin"/>
          <w:color w:val="111111"/>
          <w:sz w:val="28"/>
          <w:sz w:val="28"/>
          <w:szCs w:val="28"/>
          <w:rtl w:val="true"/>
          <w:lang w:bidi="fa-IR"/>
        </w:rPr>
        <w:t>فی دار الدنیا وانی رأیت أبی وأخی وسبعة عشر من أهل بیتی صرعی مقتولین فکیف</w:t>
      </w:r>
    </w:p>
    <w:p>
      <w:pPr>
        <w:pStyle w:val="BookText"/>
        <w:rPr/>
      </w:pPr>
      <w:r>
        <w:rPr>
          <w:rFonts w:ascii="IRNazanin" w:hAnsi="IRNazanin" w:eastAsia="IRNazanin"/>
          <w:color w:val="111111"/>
          <w:sz w:val="28"/>
          <w:sz w:val="28"/>
          <w:szCs w:val="28"/>
          <w:rtl w:val="true"/>
          <w:lang w:bidi="fa-IR"/>
        </w:rPr>
        <w:t>ینقضی حزنی ویذهب بکائی</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4774</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176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الحسن بن محمد الطوسی فی أمالیه عن أبیه</w:t>
      </w:r>
    </w:p>
    <w:p>
      <w:pPr>
        <w:pStyle w:val="BookText"/>
        <w:rPr/>
      </w:pPr>
      <w:r>
        <w:rPr>
          <w:rFonts w:ascii="IRNazanin" w:hAnsi="IRNazanin" w:eastAsia="IRNazanin"/>
          <w:color w:val="111111"/>
          <w:sz w:val="28"/>
          <w:sz w:val="28"/>
          <w:szCs w:val="28"/>
          <w:rtl w:val="true"/>
          <w:lang w:bidi="fa-IR"/>
        </w:rPr>
        <w:t>عن المفید عن ابن قولویه عن أبیه عن سعد عن أحمد بن محمد عن الحسن بن</w:t>
      </w:r>
    </w:p>
    <w:p>
      <w:pPr>
        <w:pStyle w:val="BookText"/>
        <w:rPr/>
      </w:pPr>
      <w:r>
        <w:rPr>
          <w:rFonts w:ascii="IRNazanin" w:hAnsi="IRNazanin" w:eastAsia="IRNazanin"/>
          <w:color w:val="111111"/>
          <w:sz w:val="28"/>
          <w:sz w:val="28"/>
          <w:szCs w:val="28"/>
          <w:rtl w:val="true"/>
          <w:lang w:bidi="fa-IR"/>
        </w:rPr>
        <w:t>محبوب عن أبی محمد الأنصاری عن معویة بن وهب عن أبی عبد الله علیه السلام</w:t>
      </w:r>
    </w:p>
    <w:p>
      <w:pPr>
        <w:pStyle w:val="BookText"/>
        <w:rPr/>
      </w:pPr>
      <w:r>
        <w:rPr>
          <w:rFonts w:ascii="IRNazanin" w:hAnsi="IRNazanin" w:eastAsia="IRNazanin"/>
          <w:color w:val="111111"/>
          <w:sz w:val="28"/>
          <w:sz w:val="28"/>
          <w:szCs w:val="28"/>
          <w:rtl w:val="true"/>
          <w:lang w:bidi="fa-IR"/>
        </w:rPr>
        <w:t>فی حدیث قال کل الجزع والبکاء مکروه ما سوی الجزع والبکاء لقتل الحسین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4775</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lang w:bidi="fa-IR"/>
        </w:rPr>
        <w:t>210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الشیخ الفقیه أبو جعفر محمد بن</w:t>
      </w:r>
    </w:p>
    <w:p>
      <w:pPr>
        <w:pStyle w:val="BookText"/>
        <w:rPr/>
      </w:pPr>
      <w:r>
        <w:rPr>
          <w:rFonts w:ascii="IRNazanin" w:hAnsi="IRNazanin" w:eastAsia="IRNazanin"/>
          <w:color w:val="111111"/>
          <w:sz w:val="28"/>
          <w:sz w:val="28"/>
          <w:szCs w:val="28"/>
          <w:rtl w:val="true"/>
          <w:lang w:bidi="fa-IR"/>
        </w:rPr>
        <w:t xml:space="preserve">ابن علی بن الحسین بن موسی بن بابویه القمی ره قال العیون </w:t>
      </w: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w:t>
      </w:r>
    </w:p>
    <w:p>
      <w:pPr>
        <w:pStyle w:val="BookText"/>
        <w:rPr/>
      </w:pPr>
      <w:r>
        <w:rPr>
          <w:rFonts w:ascii="IRNazanin" w:hAnsi="IRNazanin" w:eastAsia="IRNazanin"/>
          <w:color w:val="111111"/>
          <w:sz w:val="28"/>
          <w:sz w:val="28"/>
          <w:szCs w:val="28"/>
          <w:rtl w:val="true"/>
          <w:lang w:bidi="fa-IR"/>
        </w:rPr>
        <w:t>ابن الحسن بن أحمد بن الولید رض قال حدثنا محمد بن الحسن الصفار قال حدثنا احمد</w:t>
      </w:r>
    </w:p>
    <w:p>
      <w:pPr>
        <w:pStyle w:val="BookText"/>
        <w:rPr/>
      </w:pPr>
      <w:r>
        <w:rPr>
          <w:rFonts w:ascii="IRNazanin" w:hAnsi="IRNazanin" w:eastAsia="IRNazanin"/>
          <w:color w:val="111111"/>
          <w:sz w:val="28"/>
          <w:sz w:val="28"/>
          <w:szCs w:val="28"/>
          <w:rtl w:val="true"/>
          <w:lang w:bidi="fa-IR"/>
        </w:rPr>
        <w:t>ابن أبی عبد الله البرقی عن أبیه عن محمد بن الحسن بن شمون عن عبد الله بن</w:t>
      </w:r>
    </w:p>
    <w:p>
      <w:pPr>
        <w:pStyle w:val="BookText"/>
        <w:rPr/>
      </w:pPr>
      <w:r>
        <w:rPr>
          <w:rFonts w:ascii="IRNazanin" w:hAnsi="IRNazanin" w:eastAsia="IRNazanin"/>
          <w:color w:val="111111"/>
          <w:sz w:val="28"/>
          <w:sz w:val="28"/>
          <w:szCs w:val="28"/>
          <w:rtl w:val="true"/>
          <w:lang w:bidi="fa-IR"/>
        </w:rPr>
        <w:t xml:space="preserve">سنان عن الفضیل بن یسار قال انتهیت إلی زید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العیون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صبیحة یوم خرج بالکوفة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فدخلت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الصادق جعفر بن محمد</w:t>
      </w:r>
    </w:p>
    <w:p>
      <w:pPr>
        <w:pStyle w:val="BookText"/>
        <w:rPr/>
      </w:pPr>
      <w:r>
        <w:rPr>
          <w:rFonts w:ascii="IRNazanin" w:hAnsi="IRNazanin" w:eastAsia="IRNazanin"/>
          <w:color w:val="111111"/>
          <w:sz w:val="28"/>
          <w:sz w:val="28"/>
          <w:szCs w:val="28"/>
          <w:rtl w:val="true"/>
          <w:lang w:bidi="fa-IR"/>
        </w:rPr>
        <w:t xml:space="preserve">علیهما السلام </w:t>
      </w:r>
      <w:r>
        <w:rPr>
          <w:rStyle w:val="FootnoteAnchor"/>
          <w:rtl w:val="true"/>
        </w:rPr>
        <w:footnoteReference w:id="10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فی نفسی لا أخبرنه بقتل زید بن علی علیه السلام فیجزع علیه فلما دخلت</w:t>
      </w:r>
    </w:p>
    <w:p>
      <w:pPr>
        <w:pStyle w:val="BookText"/>
        <w:rPr/>
      </w:pPr>
      <w:r>
        <w:rPr>
          <w:rFonts w:ascii="IRNazanin" w:hAnsi="IRNazanin" w:eastAsia="IRNazanin"/>
          <w:color w:val="111111"/>
          <w:sz w:val="28"/>
          <w:sz w:val="28"/>
          <w:szCs w:val="28"/>
          <w:rtl w:val="true"/>
          <w:lang w:bidi="fa-IR"/>
        </w:rPr>
        <w:t>قال لی یا فضیل ما فعل عمی زید قال فخنقتنی العبرة فقال لی قتلوه قلت ای والله</w:t>
      </w:r>
    </w:p>
    <w:p>
      <w:pPr>
        <w:pStyle w:val="BookText"/>
        <w:rPr/>
      </w:pPr>
      <w:r>
        <w:rPr>
          <w:rFonts w:ascii="IRNazanin" w:hAnsi="IRNazanin" w:eastAsia="IRNazanin"/>
          <w:color w:val="111111"/>
          <w:sz w:val="28"/>
          <w:sz w:val="28"/>
          <w:szCs w:val="28"/>
          <w:rtl w:val="true"/>
          <w:lang w:bidi="fa-IR"/>
        </w:rPr>
        <w:t>قتلوه قال فصلبوه قلت ای والله صلبوه قال فاقبل یبکی ودموعه تنحدر علی دیباجتی</w:t>
      </w:r>
    </w:p>
    <w:p>
      <w:pPr>
        <w:pStyle w:val="BookText"/>
        <w:rPr/>
      </w:pPr>
      <w:r>
        <w:rPr>
          <w:rFonts w:ascii="IRNazanin" w:hAnsi="IRNazanin" w:eastAsia="IRNazanin"/>
          <w:color w:val="111111"/>
          <w:sz w:val="28"/>
          <w:sz w:val="28"/>
          <w:szCs w:val="28"/>
          <w:rtl w:val="true"/>
          <w:lang w:bidi="fa-IR"/>
        </w:rPr>
        <w:t>خده کأنها الجمان 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4776</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علی الأشعری عن محمد بن عبد الجبار عن أبی محمد</w:t>
      </w:r>
    </w:p>
    <w:p>
      <w:pPr>
        <w:pStyle w:val="BookText"/>
        <w:rPr/>
      </w:pPr>
      <w:r>
        <w:rPr>
          <w:rFonts w:ascii="IRNazanin" w:hAnsi="IRNazanin" w:eastAsia="IRNazanin"/>
          <w:color w:val="111111"/>
          <w:sz w:val="28"/>
          <w:sz w:val="28"/>
          <w:szCs w:val="28"/>
          <w:rtl w:val="true"/>
          <w:lang w:bidi="fa-IR"/>
        </w:rPr>
        <w:t>الهذلی عن إبراهیم بن خالد القطان عن محمد بن منصور الصیقل عن أبیه قال</w:t>
      </w:r>
    </w:p>
    <w:p>
      <w:pPr>
        <w:pStyle w:val="BookText"/>
        <w:rPr/>
      </w:pPr>
      <w:r>
        <w:rPr>
          <w:rFonts w:ascii="IRNazanin" w:hAnsi="IRNazanin" w:eastAsia="IRNazanin"/>
          <w:color w:val="111111"/>
          <w:sz w:val="28"/>
          <w:sz w:val="28"/>
          <w:szCs w:val="28"/>
          <w:rtl w:val="true"/>
          <w:lang w:bidi="fa-IR"/>
        </w:rPr>
        <w:t>شکوت إلی أبی عبد الله علیه السلام وجدا وجدته علی ابن لی هلک حتی خفت علی عقلی</w:t>
      </w:r>
    </w:p>
    <w:p>
      <w:pPr>
        <w:pStyle w:val="BookText"/>
        <w:rPr/>
      </w:pPr>
      <w:r>
        <w:rPr>
          <w:rFonts w:ascii="IRNazanin" w:hAnsi="IRNazanin" w:eastAsia="IRNazanin"/>
          <w:color w:val="111111"/>
          <w:sz w:val="28"/>
          <w:sz w:val="28"/>
          <w:szCs w:val="28"/>
          <w:rtl w:val="true"/>
          <w:lang w:bidi="fa-IR"/>
        </w:rPr>
        <w:t xml:space="preserve">فقال إذا أصابک من هذا شئ فأفض من دموعک فإنه یسکن عنک فقیه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الصادق علیه السلام من خاف علی نفسه من وجد بمصیبة فلیفض من دموعه فإنه</w:t>
      </w:r>
    </w:p>
    <w:p>
      <w:pPr>
        <w:pStyle w:val="BookText"/>
        <w:rPr/>
      </w:pPr>
      <w:r>
        <w:rPr>
          <w:rFonts w:ascii="IRNazanin" w:hAnsi="IRNazanin" w:eastAsia="IRNazanin"/>
          <w:color w:val="111111"/>
          <w:sz w:val="28"/>
          <w:sz w:val="28"/>
          <w:szCs w:val="28"/>
          <w:rtl w:val="true"/>
          <w:lang w:bidi="fa-IR"/>
        </w:rPr>
        <w:t>یسکن عنه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4777</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سهل بن زیاد وعلی بن إبراهیم</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أبیه جمیعا عن ابن محبوب کا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أصول محمد بن یحیی عن أحمد بن محمد عن ابن محبوب عن علی بن رئاب </w:t>
      </w:r>
      <w:r>
        <w:rPr>
          <w:rStyle w:val="FootnoteAnchor"/>
          <w:rtl w:val="true"/>
        </w:rPr>
        <w:footnoteReference w:id="1051"/>
      </w:r>
      <w:r>
        <w:rPr>
          <w:rFonts w:ascii="IRNazanin" w:hAnsi="IRNazanin" w:eastAsia="IRNazanin"/>
          <w:color w:val="111111"/>
          <w:sz w:val="28"/>
          <w:sz w:val="28"/>
          <w:szCs w:val="28"/>
          <w:rtl w:val="true"/>
          <w:lang w:bidi="fa-IR"/>
        </w:rPr>
        <w:t>قال سمعت أبا الحسن</w:t>
      </w:r>
    </w:p>
    <w:p>
      <w:pPr>
        <w:pStyle w:val="BookText"/>
        <w:rPr/>
      </w:pPr>
      <w:r>
        <w:rPr>
          <w:rFonts w:ascii="IRNazanin" w:hAnsi="IRNazanin" w:eastAsia="IRNazanin"/>
          <w:color w:val="111111"/>
          <w:sz w:val="28"/>
          <w:sz w:val="28"/>
          <w:szCs w:val="28"/>
          <w:rtl w:val="true"/>
          <w:lang w:bidi="fa-IR"/>
        </w:rPr>
        <w:t xml:space="preserve">الأول </w:t>
      </w:r>
      <w:r>
        <w:rPr>
          <w:rStyle w:val="FootnoteAnchor"/>
          <w:rtl w:val="true"/>
        </w:rPr>
        <w:footnoteReference w:id="1052"/>
      </w:r>
      <w:r>
        <w:rPr>
          <w:rFonts w:ascii="IRNazanin" w:hAnsi="IRNazanin" w:eastAsia="IRNazanin"/>
          <w:color w:val="111111"/>
          <w:sz w:val="28"/>
          <w:sz w:val="28"/>
          <w:szCs w:val="28"/>
          <w:rtl w:val="true"/>
          <w:lang w:bidi="fa-IR"/>
        </w:rPr>
        <w:t>علیه السلام یقول إذا مات المؤمن بکت علیه الملائکة وبقاع الأرض التی</w:t>
      </w:r>
    </w:p>
    <w:p>
      <w:pPr>
        <w:pStyle w:val="BookText"/>
        <w:rPr/>
      </w:pPr>
      <w:r>
        <w:rPr>
          <w:rFonts w:ascii="IRNazanin" w:hAnsi="IRNazanin" w:eastAsia="IRNazanin"/>
          <w:color w:val="111111"/>
          <w:sz w:val="28"/>
          <w:sz w:val="28"/>
          <w:szCs w:val="28"/>
          <w:rtl w:val="true"/>
          <w:lang w:bidi="fa-IR"/>
        </w:rPr>
        <w:t xml:space="preserve">کان یعبد الله علیها وأبواب السماء التی کان یصعد اعماله فیها </w:t>
      </w:r>
      <w:r>
        <w:rPr>
          <w:rStyle w:val="FootnoteAnchor"/>
          <w:rtl w:val="true"/>
        </w:rPr>
        <w:footnoteReference w:id="1053"/>
      </w:r>
      <w:r>
        <w:rPr>
          <w:rFonts w:ascii="IRNazanin" w:hAnsi="IRNazanin" w:eastAsia="IRNazanin"/>
          <w:color w:val="111111"/>
          <w:sz w:val="28"/>
          <w:sz w:val="28"/>
          <w:szCs w:val="28"/>
          <w:rtl w:val="true"/>
          <w:lang w:bidi="fa-IR"/>
        </w:rPr>
        <w:t>وثلم ثلمة فی الاسلام</w:t>
      </w:r>
    </w:p>
    <w:p>
      <w:pPr>
        <w:pStyle w:val="BookText"/>
        <w:rPr/>
      </w:pPr>
      <w:r>
        <w:rPr>
          <w:rFonts w:ascii="IRNazanin" w:hAnsi="IRNazanin" w:eastAsia="IRNazanin"/>
          <w:color w:val="111111"/>
          <w:sz w:val="28"/>
          <w:sz w:val="28"/>
          <w:szCs w:val="28"/>
          <w:rtl w:val="true"/>
          <w:lang w:bidi="fa-IR"/>
        </w:rPr>
        <w:t xml:space="preserve">لا یسدها لان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الفقهاء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حصون الاسلام کحصون </w:t>
      </w:r>
      <w:r>
        <w:rPr>
          <w:rStyle w:val="FootnoteAnchor"/>
          <w:rtl w:val="true"/>
        </w:rPr>
        <w:footnoteReference w:id="1054"/>
      </w:r>
    </w:p>
    <w:p>
      <w:pPr>
        <w:pStyle w:val="BookText"/>
        <w:rPr/>
      </w:pPr>
      <w:r>
        <w:rPr>
          <w:rFonts w:ascii="IRNazanin" w:hAnsi="IRNazanin" w:eastAsia="IRNazanin"/>
          <w:color w:val="111111"/>
          <w:sz w:val="28"/>
          <w:sz w:val="28"/>
          <w:szCs w:val="28"/>
          <w:rtl w:val="true"/>
          <w:lang w:bidi="fa-IR"/>
        </w:rPr>
        <w:t xml:space="preserve">سورة المدینة لها قرب الإسناد </w:t>
      </w: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ومحمد بن الحسین جمیعا</w:t>
      </w:r>
    </w:p>
    <w:p>
      <w:pPr>
        <w:pStyle w:val="BookText"/>
        <w:rPr/>
      </w:pPr>
      <w:r>
        <w:rPr>
          <w:rFonts w:ascii="IRNazanin" w:hAnsi="IRNazanin" w:eastAsia="IRNazanin"/>
          <w:color w:val="111111"/>
          <w:sz w:val="28"/>
          <w:sz w:val="28"/>
          <w:szCs w:val="28"/>
          <w:rtl w:val="true"/>
          <w:lang w:bidi="fa-IR"/>
        </w:rPr>
        <w:t>عن الحسن بن محبوب علی بن رئاب نحوه الا ان فیه لان المؤمنین حصون</w:t>
      </w:r>
    </w:p>
    <w:p>
      <w:pPr>
        <w:pStyle w:val="BookText"/>
        <w:rPr/>
      </w:pPr>
      <w:r>
        <w:rPr>
          <w:rFonts w:ascii="IRNazanin" w:hAnsi="IRNazanin" w:eastAsia="IRNazanin"/>
          <w:color w:val="111111"/>
          <w:sz w:val="28"/>
          <w:sz w:val="28"/>
          <w:szCs w:val="28"/>
          <w:rtl w:val="true"/>
          <w:lang w:bidi="fa-IR"/>
        </w:rPr>
        <w:t>المسلمین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4778</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الصادق علیه السلام إذا مات المؤمن بکت علیه</w:t>
      </w:r>
    </w:p>
    <w:p>
      <w:pPr>
        <w:pStyle w:val="BookText"/>
        <w:rPr/>
      </w:pPr>
      <w:r>
        <w:rPr>
          <w:rFonts w:ascii="IRNazanin" w:hAnsi="IRNazanin" w:eastAsia="IRNazanin"/>
          <w:color w:val="111111"/>
          <w:sz w:val="28"/>
          <w:sz w:val="28"/>
          <w:szCs w:val="28"/>
          <w:rtl w:val="true"/>
          <w:lang w:bidi="fa-IR"/>
        </w:rPr>
        <w:t>بقاع الأرض التی کان یعبد الله عز وجل فیها والباب الذی کان یصعد منه عمله و</w:t>
      </w:r>
    </w:p>
    <w:p>
      <w:pPr>
        <w:pStyle w:val="BookText"/>
        <w:rPr/>
      </w:pPr>
      <w:r>
        <w:rPr>
          <w:rFonts w:ascii="IRNazanin" w:hAnsi="IRNazanin" w:eastAsia="IRNazanin"/>
          <w:color w:val="111111"/>
          <w:sz w:val="28"/>
          <w:sz w:val="28"/>
          <w:szCs w:val="28"/>
          <w:rtl w:val="true"/>
          <w:lang w:bidi="fa-IR"/>
        </w:rPr>
        <w:t>موضع سجوده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4779</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الأهوازی فی کتاب المؤمن عن أبی عبد الله</w:t>
      </w:r>
    </w:p>
    <w:p>
      <w:pPr>
        <w:pStyle w:val="BookText"/>
        <w:rPr/>
      </w:pPr>
      <w:r>
        <w:rPr>
          <w:rFonts w:ascii="IRNazanin" w:hAnsi="IRNazanin" w:eastAsia="IRNazanin"/>
          <w:color w:val="111111"/>
          <w:sz w:val="28"/>
          <w:sz w:val="28"/>
          <w:szCs w:val="28"/>
          <w:rtl w:val="true"/>
          <w:lang w:bidi="fa-IR"/>
        </w:rPr>
        <w:t>علیه السلام قال ما من مؤمن یموت فی غربة من الأرض فیغیب عنه بواکیه الا بکته بقاع</w:t>
      </w:r>
    </w:p>
    <w:p>
      <w:pPr>
        <w:pStyle w:val="BookText"/>
        <w:rPr/>
      </w:pPr>
      <w:r>
        <w:rPr>
          <w:rFonts w:ascii="IRNazanin" w:hAnsi="IRNazanin" w:eastAsia="IRNazanin"/>
          <w:color w:val="111111"/>
          <w:sz w:val="28"/>
          <w:sz w:val="28"/>
          <w:szCs w:val="28"/>
          <w:rtl w:val="true"/>
          <w:lang w:bidi="fa-IR"/>
        </w:rPr>
        <w:t>الأرض التی کان یعبد الله علیها وبکته أثوابه وبکته أبواب السماء التی کان یصعد</w:t>
      </w:r>
    </w:p>
    <w:p>
      <w:pPr>
        <w:pStyle w:val="BookText"/>
        <w:rPr/>
      </w:pPr>
      <w:r>
        <w:rPr>
          <w:rFonts w:ascii="IRNazanin" w:hAnsi="IRNazanin" w:eastAsia="IRNazanin"/>
          <w:color w:val="111111"/>
          <w:sz w:val="28"/>
          <w:sz w:val="28"/>
          <w:szCs w:val="28"/>
          <w:rtl w:val="true"/>
          <w:lang w:bidi="fa-IR"/>
        </w:rPr>
        <w:t>بها عمله وبکاه الملکان الموکلان 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4780</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الفوائد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رسول الله صلی الله علیه وآله أنه قال ما من مؤمن</w:t>
      </w:r>
    </w:p>
    <w:p>
      <w:pPr>
        <w:pStyle w:val="BookText"/>
        <w:rPr/>
      </w:pPr>
      <w:r>
        <w:rPr>
          <w:rFonts w:ascii="IRNazanin" w:hAnsi="IRNazanin" w:eastAsia="IRNazanin"/>
          <w:color w:val="111111"/>
          <w:sz w:val="28"/>
          <w:sz w:val="28"/>
          <w:szCs w:val="28"/>
          <w:rtl w:val="true"/>
          <w:lang w:bidi="fa-IR"/>
        </w:rPr>
        <w:t>الا وله باب یصعد منه عمله وباب ینزل منه رزقاه فإذا مات بکیا علیه وذلک قول الله</w:t>
      </w:r>
    </w:p>
    <w:p>
      <w:pPr>
        <w:pStyle w:val="BookText"/>
        <w:rPr/>
      </w:pPr>
      <w:r>
        <w:rPr>
          <w:rFonts w:ascii="IRNazanin" w:hAnsi="IRNazanin" w:eastAsia="IRNazanin"/>
          <w:color w:val="111111"/>
          <w:sz w:val="28"/>
          <w:sz w:val="28"/>
          <w:szCs w:val="28"/>
          <w:rtl w:val="true"/>
          <w:lang w:bidi="fa-IR"/>
        </w:rPr>
        <w:t>عز وجل فما بکت علیهم السماء والأرض وما کانوا منظرین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4781</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فضل الله الراوندی فی نوادره بإسناده عن جعفر</w:t>
      </w:r>
    </w:p>
    <w:p>
      <w:pPr>
        <w:pStyle w:val="BookText"/>
        <w:rPr/>
      </w:pPr>
      <w:r>
        <w:rPr>
          <w:rFonts w:ascii="IRNazanin" w:hAnsi="IRNazanin" w:eastAsia="IRNazanin"/>
          <w:color w:val="111111"/>
          <w:sz w:val="28"/>
          <w:sz w:val="28"/>
          <w:szCs w:val="28"/>
          <w:rtl w:val="true"/>
          <w:lang w:bidi="fa-IR"/>
        </w:rPr>
        <w:t>ابن محمد عن آبائه علیهم السلام قال قال رسول الله صلی الله علیه وآله ما من مؤمن یموت فی غربته الا بکت</w:t>
      </w:r>
    </w:p>
    <w:p>
      <w:pPr>
        <w:pStyle w:val="BookText"/>
        <w:rPr/>
      </w:pPr>
      <w:r>
        <w:rPr>
          <w:rFonts w:ascii="IRNazanin" w:hAnsi="IRNazanin" w:eastAsia="IRNazanin"/>
          <w:color w:val="111111"/>
          <w:sz w:val="28"/>
          <w:sz w:val="28"/>
          <w:szCs w:val="28"/>
          <w:rtl w:val="true"/>
          <w:lang w:bidi="fa-IR"/>
        </w:rPr>
        <w:t>علیه الملائکة رحمة له حیث قلت بواکیه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4782</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القطب الراوندی فی دعواته قال قال النبی صلی الله</w:t>
      </w:r>
    </w:p>
    <w:p>
      <w:pPr>
        <w:pStyle w:val="BookText"/>
        <w:rPr/>
      </w:pPr>
      <w:r>
        <w:rPr>
          <w:rFonts w:ascii="IRNazanin" w:hAnsi="IRNazanin" w:eastAsia="IRNazanin"/>
          <w:color w:val="111111"/>
          <w:sz w:val="28"/>
          <w:sz w:val="28"/>
          <w:szCs w:val="28"/>
          <w:rtl w:val="true"/>
          <w:lang w:bidi="fa-IR"/>
        </w:rPr>
        <w:t>علیه وآله إذا مات المؤمن ثلم فی الاسلام ثلمة لا یسد مکانها شئ وبکت علیه</w:t>
      </w:r>
    </w:p>
    <w:p>
      <w:pPr>
        <w:pStyle w:val="BookText"/>
        <w:rPr/>
      </w:pPr>
      <w:r>
        <w:rPr>
          <w:rFonts w:ascii="IRNazanin" w:hAnsi="IRNazanin" w:eastAsia="IRNazanin"/>
          <w:color w:val="111111"/>
          <w:sz w:val="28"/>
          <w:sz w:val="28"/>
          <w:szCs w:val="28"/>
          <w:rtl w:val="true"/>
          <w:lang w:bidi="fa-IR"/>
        </w:rPr>
        <w:t>بقاع الأرض التی کان یعبد الله فیها قال وقال النبی صلی الله علیه وآله یا رب ای</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عبادک أحب إلیک قال الذی یبکی لفقد الصالحین کما یبکی الصبی لفقد أبویه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سلمی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نقل المحتضر إلی</w:t>
      </w:r>
    </w:p>
    <w:p>
      <w:pPr>
        <w:pStyle w:val="BookText"/>
        <w:rPr/>
      </w:pPr>
      <w:r>
        <w:rPr>
          <w:rFonts w:ascii="IRNazanin" w:hAnsi="IRNazanin" w:eastAsia="IRNazanin"/>
          <w:color w:val="111111"/>
          <w:sz w:val="28"/>
          <w:sz w:val="28"/>
          <w:szCs w:val="28"/>
          <w:rtl w:val="true"/>
          <w:lang w:bidi="fa-IR"/>
        </w:rPr>
        <w:t>مصلاه من أبواب الاحتضار قوله فلما سمعها تقول انی مقبوضة الآن استبقت عیناه</w:t>
      </w:r>
    </w:p>
    <w:p>
      <w:pPr>
        <w:pStyle w:val="BookText"/>
        <w:rPr/>
      </w:pPr>
      <w:r>
        <w:rPr>
          <w:rFonts w:ascii="IRNazanin" w:hAnsi="IRNazanin" w:eastAsia="IRNazanin"/>
          <w:color w:val="111111"/>
          <w:sz w:val="28"/>
          <w:sz w:val="28"/>
          <w:szCs w:val="28"/>
          <w:rtl w:val="true"/>
          <w:lang w:bidi="fa-IR"/>
        </w:rPr>
        <w:t xml:space="preserve">بالدموع وفی روایة مرة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تغسیل المیت عدا ما استثنی</w:t>
      </w:r>
    </w:p>
    <w:p>
      <w:pPr>
        <w:pStyle w:val="BookText"/>
        <w:rPr/>
      </w:pPr>
      <w:r>
        <w:rPr>
          <w:rFonts w:ascii="IRNazanin" w:hAnsi="IRNazanin" w:eastAsia="IRNazanin"/>
          <w:color w:val="111111"/>
          <w:sz w:val="28"/>
          <w:sz w:val="28"/>
          <w:szCs w:val="28"/>
          <w:rtl w:val="true"/>
          <w:lang w:bidi="fa-IR"/>
        </w:rPr>
        <w:t xml:space="preserve">من أبواب غسل المیت قوله قبض رسول الله 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الناس علی الباب وفی المسجد ینتحبون ویبکون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ابن عباس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التبرع بکفن المیت من</w:t>
      </w:r>
    </w:p>
    <w:p>
      <w:pPr>
        <w:pStyle w:val="BookText"/>
        <w:rPr/>
      </w:pPr>
      <w:r>
        <w:rPr>
          <w:rFonts w:ascii="IRNazanin" w:hAnsi="IRNazanin" w:eastAsia="IRNazanin"/>
          <w:color w:val="111111"/>
          <w:sz w:val="28"/>
          <w:sz w:val="28"/>
          <w:szCs w:val="28"/>
          <w:rtl w:val="true"/>
          <w:lang w:bidi="fa-IR"/>
        </w:rPr>
        <w:t>أبواب تحنیط المیت قوله اقبل علی علیه السلام ذات یوم إلی النبی صلی الله علیه</w:t>
      </w:r>
    </w:p>
    <w:p>
      <w:pPr>
        <w:pStyle w:val="BookText"/>
        <w:rPr/>
      </w:pPr>
      <w:r>
        <w:rPr>
          <w:rFonts w:ascii="IRNazanin" w:hAnsi="IRNazanin" w:eastAsia="IRNazanin"/>
          <w:color w:val="111111"/>
          <w:sz w:val="28"/>
          <w:sz w:val="28"/>
          <w:szCs w:val="28"/>
          <w:rtl w:val="true"/>
          <w:lang w:bidi="fa-IR"/>
        </w:rPr>
        <w:t>وآله باکیا وهو یقول إنا لله وإنا إلیه راجعون فقال له رسول الله صلی الله علیه وآله</w:t>
      </w:r>
    </w:p>
    <w:p>
      <w:pPr>
        <w:pStyle w:val="BookText"/>
        <w:rPr/>
      </w:pPr>
      <w:r>
        <w:rPr>
          <w:rFonts w:ascii="IRNazanin" w:hAnsi="IRNazanin" w:eastAsia="IRNazanin"/>
          <w:color w:val="111111"/>
          <w:sz w:val="28"/>
          <w:sz w:val="28"/>
          <w:szCs w:val="28"/>
          <w:rtl w:val="true"/>
          <w:lang w:bidi="fa-IR"/>
        </w:rPr>
        <w:t>یا علی مه فقال علی علیه السلام یا رسول الله ماتت أمی فاطمة بنت أسد قال فبکی النبی</w:t>
      </w:r>
    </w:p>
    <w:p>
      <w:pPr>
        <w:pStyle w:val="BookText"/>
        <w:rPr/>
      </w:pPr>
      <w:r>
        <w:rPr>
          <w:rFonts w:ascii="IRNazanin" w:hAnsi="IRNazanin" w:eastAsia="IRNazanin"/>
          <w:color w:val="111111"/>
          <w:sz w:val="28"/>
          <w:sz w:val="28"/>
          <w:szCs w:val="28"/>
          <w:rtl w:val="true"/>
          <w:lang w:bidi="fa-IR"/>
        </w:rPr>
        <w:t xml:space="preserve">صلی الله علیه وآله وفی روایة ابن القداح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إتقان بناء</w:t>
      </w:r>
    </w:p>
    <w:p>
      <w:pPr>
        <w:pStyle w:val="BookText"/>
        <w:rPr/>
      </w:pPr>
      <w:r>
        <w:rPr>
          <w:rFonts w:ascii="IRNazanin" w:hAnsi="IRNazanin" w:eastAsia="IRNazanin"/>
          <w:color w:val="111111"/>
          <w:sz w:val="28"/>
          <w:sz w:val="28"/>
          <w:szCs w:val="28"/>
          <w:rtl w:val="true"/>
          <w:lang w:bidi="fa-IR"/>
        </w:rPr>
        <w:t>القبر من أبواب الدفن قوله صلی الله علیه وآله تدمع العین ویحزن القلب ولا نقول</w:t>
      </w:r>
    </w:p>
    <w:p>
      <w:pPr>
        <w:pStyle w:val="BookText"/>
        <w:rPr/>
      </w:pPr>
      <w:r>
        <w:rPr>
          <w:rFonts w:ascii="IRNazanin" w:hAnsi="IRNazanin" w:eastAsia="IRNazanin"/>
          <w:color w:val="111111"/>
          <w:sz w:val="28"/>
          <w:sz w:val="28"/>
          <w:szCs w:val="28"/>
          <w:rtl w:val="true"/>
          <w:lang w:bidi="fa-IR"/>
        </w:rPr>
        <w:t xml:space="preserve">ما یسخط الرب وانا بک یا إبراهیم لمحزونون وفی روایة مصباح الأنوار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یستحب ان یقال من الدعاء قوله علیه السلام جلس عند قبرها علیه السلام باکیا حزینا</w:t>
      </w:r>
    </w:p>
    <w:p>
      <w:pPr>
        <w:pStyle w:val="BookText"/>
        <w:rPr/>
      </w:pPr>
      <w:r>
        <w:rPr>
          <w:rFonts w:ascii="IRNazanin" w:hAnsi="IRNazanin" w:eastAsia="IRNazanin"/>
          <w:color w:val="111111"/>
          <w:sz w:val="28"/>
          <w:sz w:val="28"/>
          <w:szCs w:val="28"/>
          <w:rtl w:val="true"/>
          <w:lang w:bidi="fa-IR"/>
        </w:rPr>
        <w:t xml:space="preserve">وفی روایة الراوندی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کیفیة التعزیة من أبواب التعزیة قوله</w:t>
      </w:r>
    </w:p>
    <w:p>
      <w:pPr>
        <w:pStyle w:val="BookText"/>
        <w:rPr/>
      </w:pPr>
      <w:r>
        <w:rPr>
          <w:rFonts w:ascii="IRNazanin" w:hAnsi="IRNazanin" w:eastAsia="IRNazanin"/>
          <w:color w:val="111111"/>
          <w:sz w:val="28"/>
          <w:sz w:val="28"/>
          <w:szCs w:val="28"/>
          <w:rtl w:val="true"/>
          <w:lang w:bidi="fa-IR"/>
        </w:rPr>
        <w:t>علیه السلام إذا أصابک من هذا شئ فأفض من دموعک فإنها تسکن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ویأتی فی جمیع أحادیث الباب التالی والذی بعده ما یدل علی بعض المقصود</w:t>
      </w:r>
    </w:p>
    <w:p>
      <w:pPr>
        <w:pStyle w:val="BookText"/>
        <w:rPr/>
      </w:pPr>
      <w:r>
        <w:rPr>
          <w:rFonts w:ascii="IRNazanin" w:hAnsi="IRNazanin" w:eastAsia="IRNazanin"/>
          <w:color w:val="111111"/>
          <w:sz w:val="28"/>
          <w:sz w:val="28"/>
          <w:szCs w:val="28"/>
          <w:rtl w:val="true"/>
          <w:lang w:bidi="fa-IR"/>
        </w:rPr>
        <w:t xml:space="preserve">وفی روایة محمد بن علی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الصیاح والصراخ بالویل</w:t>
      </w:r>
    </w:p>
    <w:p>
      <w:pPr>
        <w:pStyle w:val="BookText"/>
        <w:rPr/>
      </w:pPr>
      <w:r>
        <w:rPr>
          <w:rFonts w:ascii="IRNazanin" w:hAnsi="IRNazanin" w:eastAsia="IRNazanin"/>
          <w:color w:val="111111"/>
          <w:sz w:val="28"/>
          <w:sz w:val="28"/>
          <w:szCs w:val="28"/>
          <w:rtl w:val="true"/>
          <w:lang w:bidi="fa-IR"/>
        </w:rPr>
        <w:t xml:space="preserve">قوله صلی الله علیه وآله لیس عن البکاء نهیت وفی روایة جابر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صلی الله</w:t>
      </w:r>
    </w:p>
    <w:p>
      <w:pPr>
        <w:pStyle w:val="BookText"/>
        <w:rPr/>
      </w:pPr>
      <w:r>
        <w:rPr>
          <w:rFonts w:ascii="IRNazanin" w:hAnsi="IRNazanin" w:eastAsia="IRNazanin"/>
          <w:color w:val="111111"/>
          <w:sz w:val="28"/>
          <w:sz w:val="28"/>
          <w:szCs w:val="28"/>
          <w:rtl w:val="true"/>
          <w:lang w:bidi="fa-IR"/>
        </w:rPr>
        <w:t xml:space="preserve">علیه وآله ولکن نهیت عن النوح وفی روایة ابن عاصم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p>
    <w:p>
      <w:pPr>
        <w:pStyle w:val="BookText"/>
        <w:rPr/>
      </w:pPr>
      <w:r>
        <w:rPr>
          <w:rFonts w:ascii="IRNazanin" w:hAnsi="IRNazanin" w:eastAsia="IRNazanin"/>
          <w:color w:val="111111"/>
          <w:sz w:val="28"/>
          <w:sz w:val="28"/>
          <w:szCs w:val="28"/>
          <w:rtl w:val="true"/>
          <w:lang w:bidi="fa-IR"/>
        </w:rPr>
        <w:t>ما هذه الأصوات قیل هذا البکاء علی من قتل بصفین قال اما انی شهید لمن قتل</w:t>
      </w:r>
    </w:p>
    <w:p>
      <w:pPr>
        <w:pStyle w:val="BookText"/>
        <w:rPr/>
      </w:pPr>
      <w:r>
        <w:rPr>
          <w:rFonts w:ascii="IRNazanin" w:hAnsi="IRNazanin" w:eastAsia="IRNazanin"/>
          <w:color w:val="111111"/>
          <w:sz w:val="28"/>
          <w:sz w:val="28"/>
          <w:szCs w:val="28"/>
          <w:rtl w:val="true"/>
          <w:lang w:bidi="fa-IR"/>
        </w:rPr>
        <w:t xml:space="preserve">منهم صابرا محتسبا للشهادة وفی روایتی جابر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w:t>
      </w:r>
    </w:p>
    <w:p>
      <w:pPr>
        <w:pStyle w:val="BookText"/>
        <w:rPr/>
      </w:pPr>
      <w:r>
        <w:rPr>
          <w:rFonts w:ascii="IRNazanin" w:hAnsi="IRNazanin" w:eastAsia="IRNazanin"/>
          <w:color w:val="111111"/>
          <w:sz w:val="28"/>
          <w:sz w:val="28"/>
          <w:szCs w:val="28"/>
          <w:rtl w:val="true"/>
          <w:lang w:bidi="fa-IR"/>
        </w:rPr>
        <w:t>من الثواب لمن مات ولده ما یدل علی کراهة البکاء علی الوالد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هشام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یستحب ان یقال عند المصیبة قوله</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علیه السلام اما والله لیهدن موتک فعلی مثلک فلیبک البواکی وفی أحادیث</w:t>
      </w:r>
      <w:bookmarkStart w:id="553" w:name="pg12405_123675"/>
    </w:p>
    <w:p>
      <w:pPr>
        <w:pStyle w:val="BookText"/>
        <w:rPr/>
      </w:pPr>
      <w:bookmarkEnd w:id="553"/>
      <w:r>
        <w:rPr>
          <w:rFonts w:ascii="IRNazanin" w:hAnsi="IRNazanin" w:eastAsia="IRNazanin"/>
          <w:color w:val="111111"/>
          <w:sz w:val="28"/>
          <w:sz w:val="28"/>
          <w:szCs w:val="28"/>
          <w:rtl w:val="true"/>
          <w:lang w:bidi="fa-IR"/>
        </w:rPr>
        <w:t>کسب النائحة من أبواب ما یکتسب به ما یناسب الباب فلاحظ</w:t>
      </w:r>
      <w:r>
        <w:rPr>
          <w:rFonts w:eastAsia="IRNazanin" w:cs="IRNazanin"/>
          <w:color w:val="111111"/>
          <w:sz w:val="28"/>
          <w:szCs w:val="28"/>
          <w:rtl w:val="true"/>
          <w:lang w:bidi="fa-IR"/>
        </w:rPr>
        <w:t>.</w:t>
      </w:r>
    </w:p>
    <w:p>
      <w:pPr>
        <w:pStyle w:val="Heading4"/>
        <w:numPr>
          <w:ilvl w:val="3"/>
          <w:numId w:val="1"/>
        </w:numPr>
        <w:rPr/>
      </w:pPr>
      <w:bookmarkStart w:id="554" w:name="__RefHeading___Toc9751418_417432637"/>
      <w:bookmarkStart w:id="555" w:name="_Toc195"/>
      <w:bookmarkEnd w:id="554"/>
      <w:r>
        <w:rPr>
          <w:rtl w:val="true"/>
        </w:rPr>
        <w:t>(</w:t>
      </w:r>
      <w:r>
        <w:rPr/>
        <w:t>7</w:t>
      </w:r>
      <w:r>
        <w:rPr>
          <w:rtl w:val="true"/>
        </w:rPr>
        <w:t xml:space="preserve">) </w:t>
      </w:r>
      <w:r>
        <w:rPr>
          <w:rtl w:val="true"/>
        </w:rPr>
        <w:t>باب جواز البکاء والتحزن علی الخوارج وأمثالهم للألفة والبلیة التی وقعوا فیها</w:t>
      </w:r>
      <w:bookmarkEnd w:id="555"/>
    </w:p>
    <w:p>
      <w:pPr>
        <w:pStyle w:val="BookText"/>
        <w:rPr/>
      </w:pPr>
      <w:r>
        <w:rPr>
          <w:rFonts w:eastAsia="IRNazanin" w:cs="IRNazanin"/>
          <w:color w:val="111111"/>
          <w:sz w:val="28"/>
          <w:szCs w:val="28"/>
          <w:lang w:bidi="fa-IR"/>
        </w:rPr>
        <w:t>4783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الکشی </w:t>
      </w:r>
      <w:r>
        <w:rPr>
          <w:rFonts w:eastAsia="IRNazanin" w:cs="IRNazanin"/>
          <w:color w:val="111111"/>
          <w:sz w:val="28"/>
          <w:szCs w:val="28"/>
          <w:lang w:bidi="fa-IR"/>
        </w:rPr>
        <w:t>189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حمدویه ومحمد قالا حدثنا الحمیدی هو</w:t>
      </w:r>
    </w:p>
    <w:p>
      <w:pPr>
        <w:pStyle w:val="BookText"/>
        <w:rPr/>
      </w:pPr>
      <w:r>
        <w:rPr>
          <w:rFonts w:ascii="IRNazanin" w:hAnsi="IRNazanin" w:eastAsia="IRNazanin"/>
          <w:color w:val="111111"/>
          <w:sz w:val="28"/>
          <w:sz w:val="28"/>
          <w:szCs w:val="28"/>
          <w:rtl w:val="true"/>
          <w:lang w:bidi="fa-IR"/>
        </w:rPr>
        <w:t>محمد بن عبد الحمید العطار الکوفی عن یونس بن یعقوب عن عبد الله بن بکیر</w:t>
      </w:r>
    </w:p>
    <w:p>
      <w:pPr>
        <w:pStyle w:val="BookText"/>
        <w:rPr/>
      </w:pPr>
      <w:r>
        <w:rPr>
          <w:rFonts w:ascii="IRNazanin" w:hAnsi="IRNazanin" w:eastAsia="IRNazanin"/>
          <w:color w:val="111111"/>
          <w:sz w:val="28"/>
          <w:sz w:val="28"/>
          <w:szCs w:val="28"/>
          <w:rtl w:val="true"/>
          <w:lang w:bidi="fa-IR"/>
        </w:rPr>
        <w:t xml:space="preserve">الرجانی </w:t>
      </w:r>
      <w:r>
        <w:rPr>
          <w:rStyle w:val="FootnoteAnchor"/>
          <w:rtl w:val="true"/>
        </w:rPr>
        <w:footnoteReference w:id="1055"/>
      </w:r>
      <w:r>
        <w:rPr>
          <w:rFonts w:ascii="IRNazanin" w:hAnsi="IRNazanin" w:eastAsia="IRNazanin"/>
          <w:color w:val="111111"/>
          <w:sz w:val="28"/>
          <w:sz w:val="28"/>
          <w:szCs w:val="28"/>
          <w:rtl w:val="true"/>
          <w:lang w:bidi="fa-IR"/>
        </w:rPr>
        <w:t>قال ذکرت ابا الخطاب ومقتله عند أبی عبد الله علیه السلام قال فرققت</w:t>
      </w:r>
    </w:p>
    <w:p>
      <w:pPr>
        <w:pStyle w:val="BookText"/>
        <w:rPr/>
      </w:pPr>
      <w:r>
        <w:rPr>
          <w:rFonts w:ascii="IRNazanin" w:hAnsi="IRNazanin" w:eastAsia="IRNazanin"/>
          <w:color w:val="111111"/>
          <w:sz w:val="28"/>
          <w:sz w:val="28"/>
          <w:szCs w:val="28"/>
          <w:rtl w:val="true"/>
          <w:lang w:bidi="fa-IR"/>
        </w:rPr>
        <w:t>عند ذلک فبکیت فقال أتأسی علیهم فقلت لا فقد سمعتک تذکر ان علیا علیه السلام</w:t>
      </w:r>
    </w:p>
    <w:p>
      <w:pPr>
        <w:pStyle w:val="BookText"/>
        <w:rPr/>
      </w:pPr>
      <w:r>
        <w:rPr>
          <w:rFonts w:ascii="IRNazanin" w:hAnsi="IRNazanin" w:eastAsia="IRNazanin"/>
          <w:color w:val="111111"/>
          <w:sz w:val="28"/>
          <w:sz w:val="28"/>
          <w:szCs w:val="28"/>
          <w:rtl w:val="true"/>
          <w:lang w:bidi="fa-IR"/>
        </w:rPr>
        <w:t>قتل أصحاب النهروان فأصبح أصحاب علی یبکون علیهم فقال علی علیه السلام</w:t>
      </w:r>
    </w:p>
    <w:p>
      <w:pPr>
        <w:pStyle w:val="BookText"/>
        <w:rPr/>
      </w:pPr>
      <w:r>
        <w:rPr>
          <w:rFonts w:ascii="IRNazanin" w:hAnsi="IRNazanin" w:eastAsia="IRNazanin"/>
          <w:color w:val="111111"/>
          <w:sz w:val="28"/>
          <w:sz w:val="28"/>
          <w:szCs w:val="28"/>
          <w:rtl w:val="true"/>
          <w:lang w:bidi="fa-IR"/>
        </w:rPr>
        <w:t>أتأسون علیهم قالوا لا انا ذکرنا الألفة التی کنا علیها والبلیة التی أوقعتهم فلذلک</w:t>
      </w:r>
    </w:p>
    <w:p>
      <w:pPr>
        <w:pStyle w:val="BookText"/>
        <w:rPr/>
      </w:pPr>
      <w:r>
        <w:rPr>
          <w:rFonts w:ascii="IRNazanin" w:hAnsi="IRNazanin" w:eastAsia="IRNazanin"/>
          <w:color w:val="111111"/>
          <w:sz w:val="28"/>
          <w:sz w:val="28"/>
          <w:szCs w:val="28"/>
          <w:rtl w:val="true"/>
          <w:lang w:bidi="fa-IR"/>
        </w:rPr>
        <w:t>رققنا علیهم قال لا بأس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4784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آخر کتاب أبی جعفر محمد بن المثنی بن القاسم</w:t>
      </w:r>
    </w:p>
    <w:p>
      <w:pPr>
        <w:pStyle w:val="BookText"/>
        <w:rPr/>
      </w:pPr>
      <w:r>
        <w:rPr>
          <w:rFonts w:ascii="IRNazanin" w:hAnsi="IRNazanin" w:eastAsia="IRNazanin"/>
          <w:color w:val="111111"/>
          <w:sz w:val="28"/>
          <w:sz w:val="28"/>
          <w:szCs w:val="28"/>
          <w:rtl w:val="true"/>
          <w:lang w:bidi="fa-IR"/>
        </w:rPr>
        <w:t>الحضرمی بروایة أبی محمد هارون بن موسی التلعکبری قال حدثنی محمد بن هشام</w:t>
      </w:r>
    </w:p>
    <w:p>
      <w:pPr>
        <w:pStyle w:val="BookText"/>
        <w:rPr/>
      </w:pPr>
      <w:r>
        <w:rPr>
          <w:rFonts w:ascii="IRNazanin" w:hAnsi="IRNazanin" w:eastAsia="IRNazanin"/>
          <w:color w:val="111111"/>
          <w:sz w:val="28"/>
          <w:sz w:val="28"/>
          <w:szCs w:val="28"/>
          <w:rtl w:val="true"/>
          <w:lang w:bidi="fa-IR"/>
        </w:rPr>
        <w:t>عن حمید بن زیاد ومحمد بن جعفر الزراد القرشی عن یحیی بن زکریا اللؤلؤی قال</w:t>
      </w:r>
    </w:p>
    <w:p>
      <w:pPr>
        <w:pStyle w:val="BookText"/>
        <w:rPr/>
      </w:pPr>
      <w:r>
        <w:rPr>
          <w:rFonts w:ascii="IRNazanin" w:hAnsi="IRNazanin" w:eastAsia="IRNazanin"/>
          <w:color w:val="111111"/>
          <w:sz w:val="28"/>
          <w:sz w:val="28"/>
          <w:szCs w:val="28"/>
          <w:rtl w:val="true"/>
          <w:lang w:bidi="fa-IR"/>
        </w:rPr>
        <w:t>حدثنا محمد بن أحمد بن هارون الحرار عن محمد بن علی الصیرفی عن محمد بن سنان</w:t>
      </w:r>
    </w:p>
    <w:p>
      <w:pPr>
        <w:pStyle w:val="BookText"/>
        <w:rPr/>
      </w:pPr>
      <w:r>
        <w:rPr>
          <w:rFonts w:ascii="IRNazanin" w:hAnsi="IRNazanin" w:eastAsia="IRNazanin"/>
          <w:color w:val="111111"/>
          <w:sz w:val="28"/>
          <w:sz w:val="28"/>
          <w:szCs w:val="28"/>
          <w:rtl w:val="true"/>
          <w:lang w:bidi="fa-IR"/>
        </w:rPr>
        <w:t>عن مفضل بن عمر عن جابر الجعفی عن رجل عن جابر بن عبد الله قال کان لأمیر</w:t>
      </w:r>
    </w:p>
    <w:p>
      <w:pPr>
        <w:pStyle w:val="BookText"/>
        <w:rPr/>
      </w:pPr>
      <w:r>
        <w:rPr>
          <w:rFonts w:ascii="IRNazanin" w:hAnsi="IRNazanin" w:eastAsia="IRNazanin"/>
          <w:color w:val="111111"/>
          <w:sz w:val="28"/>
          <w:sz w:val="28"/>
          <w:szCs w:val="28"/>
          <w:rtl w:val="true"/>
          <w:lang w:bidi="fa-IR"/>
        </w:rPr>
        <w:t>المؤمنین علیه السلام صاحب یهودی قال وکان کثیرا ما یألفه وان کانت له حاجة</w:t>
      </w:r>
    </w:p>
    <w:p>
      <w:pPr>
        <w:pStyle w:val="BookText"/>
        <w:rPr/>
      </w:pPr>
      <w:r>
        <w:rPr>
          <w:rFonts w:ascii="IRNazanin" w:hAnsi="IRNazanin" w:eastAsia="IRNazanin"/>
          <w:color w:val="111111"/>
          <w:sz w:val="28"/>
          <w:sz w:val="28"/>
          <w:szCs w:val="28"/>
          <w:rtl w:val="true"/>
          <w:lang w:bidi="fa-IR"/>
        </w:rPr>
        <w:t>أسعفه فیها فمات الیهودی فحزن علیه واستبدت وحشته له قال فالتفت الیه النبی</w:t>
      </w:r>
    </w:p>
    <w:p>
      <w:pPr>
        <w:pStyle w:val="BookText"/>
        <w:rPr/>
      </w:pPr>
      <w:r>
        <w:rPr>
          <w:rFonts w:ascii="IRNazanin" w:hAnsi="IRNazanin" w:eastAsia="IRNazanin"/>
          <w:color w:val="111111"/>
          <w:sz w:val="28"/>
          <w:sz w:val="28"/>
          <w:szCs w:val="28"/>
          <w:rtl w:val="true"/>
          <w:lang w:bidi="fa-IR"/>
        </w:rPr>
        <w:t>صلی الله علیه وآله وهو ضاحک فقال یا أبا الحسن ما فعل صاحبک الیهودی قال</w:t>
      </w:r>
    </w:p>
    <w:p>
      <w:pPr>
        <w:pStyle w:val="BookText"/>
        <w:rPr/>
      </w:pPr>
      <w:r>
        <w:rPr>
          <w:rFonts w:ascii="IRNazanin" w:hAnsi="IRNazanin" w:eastAsia="IRNazanin"/>
          <w:color w:val="111111"/>
          <w:sz w:val="28"/>
          <w:sz w:val="28"/>
          <w:szCs w:val="28"/>
          <w:rtl w:val="true"/>
          <w:lang w:bidi="fa-IR"/>
        </w:rPr>
        <w:t>قلت مات قال اغتممت به واستبدت وحشتک علیه قال نعم یا رسول الله قال فتحب</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تراه محبورا الخبر</w:t>
      </w:r>
      <w:r>
        <w:rPr>
          <w:rFonts w:eastAsia="IRNazanin" w:cs="IRNazanin"/>
          <w:color w:val="111111"/>
          <w:sz w:val="28"/>
          <w:szCs w:val="28"/>
          <w:rtl w:val="true"/>
          <w:lang w:bidi="fa-IR"/>
        </w:rPr>
        <w:t>.</w:t>
      </w:r>
      <w:bookmarkStart w:id="556" w:name="pg12405_123676"/>
    </w:p>
    <w:p>
      <w:pPr>
        <w:pStyle w:val="Heading4"/>
        <w:numPr>
          <w:ilvl w:val="3"/>
          <w:numId w:val="1"/>
        </w:numPr>
        <w:rPr/>
      </w:pPr>
      <w:bookmarkStart w:id="557" w:name="__RefHeading___Toc9751420_417432637"/>
      <w:bookmarkStart w:id="558" w:name="_Toc196"/>
      <w:bookmarkEnd w:id="556"/>
      <w:bookmarkEnd w:id="557"/>
      <w:r>
        <w:rPr>
          <w:rtl w:val="true"/>
        </w:rPr>
        <w:t>(</w:t>
      </w:r>
      <w:r>
        <w:rPr/>
        <w:t>8</w:t>
      </w:r>
      <w:r>
        <w:rPr>
          <w:rtl w:val="true"/>
        </w:rPr>
        <w:t xml:space="preserve">) </w:t>
      </w:r>
      <w:r>
        <w:rPr>
          <w:rtl w:val="true"/>
        </w:rPr>
        <w:t>باب حکم الصیاح والصراخ بالویل والعویل الثبور والدعاء بالذل و</w:t>
      </w:r>
      <w:r>
        <w:rPr>
          <w:rtl w:val="true"/>
        </w:rPr>
        <w:t>...</w:t>
      </w:r>
      <w:bookmarkEnd w:id="55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حکم الصیاح والصراخ بالویل والعویل الثبور والدعاء بالذل والثکل والنوح ولطم الوجه</w:t>
      </w:r>
    </w:p>
    <w:p>
      <w:pPr>
        <w:pStyle w:val="BookText"/>
        <w:rPr/>
      </w:pPr>
      <w:r>
        <w:rPr>
          <w:rFonts w:ascii="IRNazanin" w:hAnsi="IRNazanin" w:eastAsia="IRNazanin"/>
          <w:color w:val="111111"/>
          <w:sz w:val="28"/>
          <w:sz w:val="28"/>
          <w:szCs w:val="28"/>
          <w:rtl w:val="true"/>
          <w:lang w:bidi="fa-IR"/>
        </w:rPr>
        <w:t>والصدر وتصفیق الید علی الید وجز الشعر ونشره</w:t>
      </w:r>
    </w:p>
    <w:p>
      <w:pPr>
        <w:pStyle w:val="BookText"/>
        <w:rPr/>
      </w:pPr>
      <w:r>
        <w:rPr>
          <w:rFonts w:ascii="IRNazanin" w:hAnsi="IRNazanin" w:eastAsia="IRNazanin"/>
          <w:color w:val="111111"/>
          <w:sz w:val="28"/>
          <w:sz w:val="28"/>
          <w:szCs w:val="28"/>
          <w:rtl w:val="true"/>
          <w:lang w:bidi="fa-IR"/>
        </w:rPr>
        <w:t>وإقامة النیاحة وشق الثیاب</w:t>
      </w:r>
    </w:p>
    <w:p>
      <w:pPr>
        <w:pStyle w:val="BookText"/>
        <w:rPr/>
      </w:pPr>
      <w:r>
        <w:rPr>
          <w:rFonts w:ascii="IRNazanin" w:hAnsi="IRNazanin" w:eastAsia="IRNazanin"/>
          <w:color w:val="111111"/>
          <w:sz w:val="28"/>
          <w:sz w:val="28"/>
          <w:szCs w:val="28"/>
          <w:rtl w:val="true"/>
          <w:lang w:bidi="fa-IR"/>
        </w:rPr>
        <w:t xml:space="preserve">قال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سورة الممتحنة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ایها النبی إذا جاءک المؤمنات</w:t>
      </w:r>
    </w:p>
    <w:p>
      <w:pPr>
        <w:pStyle w:val="BookText"/>
        <w:rPr/>
      </w:pPr>
      <w:r>
        <w:rPr>
          <w:rFonts w:ascii="IRNazanin" w:hAnsi="IRNazanin" w:eastAsia="IRNazanin"/>
          <w:color w:val="111111"/>
          <w:sz w:val="28"/>
          <w:sz w:val="28"/>
          <w:szCs w:val="28"/>
          <w:rtl w:val="true"/>
          <w:lang w:bidi="fa-IR"/>
        </w:rPr>
        <w:t xml:space="preserve">یبایعنک علی أن لا یشرکن بالله شیئا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یعصینک فی معروف</w:t>
      </w:r>
    </w:p>
    <w:p>
      <w:pPr>
        <w:pStyle w:val="BookText"/>
        <w:rPr/>
      </w:pPr>
      <w:r>
        <w:rPr>
          <w:rFonts w:ascii="IRNazanin" w:hAnsi="IRNazanin" w:eastAsia="IRNazanin"/>
          <w:color w:val="111111"/>
          <w:sz w:val="28"/>
          <w:sz w:val="28"/>
          <w:szCs w:val="28"/>
          <w:rtl w:val="true"/>
          <w:lang w:bidi="fa-IR"/>
        </w:rPr>
        <w:t>فبایعهن واستغفر لهن الله ان الله غفور رحیم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4785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بن عیسی عن الحسین بن</w:t>
      </w:r>
    </w:p>
    <w:p>
      <w:pPr>
        <w:pStyle w:val="BookText"/>
        <w:rPr/>
      </w:pPr>
      <w:r>
        <w:rPr>
          <w:rFonts w:ascii="IRNazanin" w:hAnsi="IRNazanin" w:eastAsia="IRNazanin"/>
          <w:color w:val="111111"/>
          <w:sz w:val="28"/>
          <w:sz w:val="28"/>
          <w:szCs w:val="28"/>
          <w:rtl w:val="true"/>
          <w:lang w:bidi="fa-IR"/>
        </w:rPr>
        <w:t>سعید عن النضر بن سوید عن القاسم بن سلیمان عن جراح المدائنی عن أبی عبد الله علیه السلام</w:t>
      </w:r>
    </w:p>
    <w:p>
      <w:pPr>
        <w:pStyle w:val="BookText"/>
        <w:rPr/>
      </w:pPr>
      <w:r>
        <w:rPr>
          <w:rFonts w:ascii="IRNazanin" w:hAnsi="IRNazanin" w:eastAsia="IRNazanin"/>
          <w:color w:val="111111"/>
          <w:sz w:val="28"/>
          <w:sz w:val="28"/>
          <w:szCs w:val="28"/>
          <w:rtl w:val="true"/>
          <w:lang w:bidi="fa-IR"/>
        </w:rPr>
        <w:t>قال لا یصلح الصیاح علی المیت ولا ینبغی ولکن الناس لا یعرفونه والصبر خیر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4786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عدة من أصحابنا عن سهل بن زیاد عن الحسن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عقبة عن امرأة الحسن الصیقل عن أبی عبد الله علیه السلام قال</w:t>
      </w:r>
    </w:p>
    <w:p>
      <w:pPr>
        <w:pStyle w:val="BookText"/>
        <w:rPr/>
      </w:pPr>
      <w:r>
        <w:rPr>
          <w:rFonts w:ascii="IRNazanin" w:hAnsi="IRNazanin" w:eastAsia="IRNazanin"/>
          <w:color w:val="111111"/>
          <w:sz w:val="28"/>
          <w:sz w:val="28"/>
          <w:szCs w:val="28"/>
          <w:rtl w:val="true"/>
          <w:lang w:bidi="fa-IR"/>
        </w:rPr>
        <w:t>لا ینبغی الصیاح علی المیت ولا شق الثیاب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4787</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عنهم عن سهل بن زیاد عن أحمد بن محمد ابن أبی نصر</w:t>
      </w:r>
    </w:p>
    <w:p>
      <w:pPr>
        <w:pStyle w:val="BookText"/>
        <w:rPr/>
      </w:pPr>
      <w:r>
        <w:rPr>
          <w:rFonts w:ascii="IRNazanin" w:hAnsi="IRNazanin" w:eastAsia="IRNazanin"/>
          <w:color w:val="111111"/>
          <w:sz w:val="28"/>
          <w:sz w:val="28"/>
          <w:szCs w:val="28"/>
          <w:rtl w:val="true"/>
          <w:lang w:bidi="fa-IR"/>
        </w:rPr>
        <w:t>والحسن بن علی جمیعا عن أبی جمیلة عن جابر عن أبی جعفر علیه السلام قال</w:t>
      </w:r>
    </w:p>
    <w:p>
      <w:pPr>
        <w:pStyle w:val="BookText"/>
        <w:rPr/>
      </w:pPr>
      <w:r>
        <w:rPr>
          <w:rFonts w:ascii="IRNazanin" w:hAnsi="IRNazanin" w:eastAsia="IRNazanin"/>
          <w:color w:val="111111"/>
          <w:sz w:val="28"/>
          <w:sz w:val="28"/>
          <w:szCs w:val="28"/>
          <w:rtl w:val="true"/>
          <w:lang w:bidi="fa-IR"/>
        </w:rPr>
        <w:t>قلت له ما الجزع قال أشد الجزع الصراخ بالویل والعویل ولطم الوجه والصدر</w:t>
      </w:r>
    </w:p>
    <w:p>
      <w:pPr>
        <w:pStyle w:val="BookText"/>
        <w:rPr/>
      </w:pPr>
      <w:r>
        <w:rPr>
          <w:rFonts w:ascii="IRNazanin" w:hAnsi="IRNazanin" w:eastAsia="IRNazanin"/>
          <w:color w:val="111111"/>
          <w:sz w:val="28"/>
          <w:sz w:val="28"/>
          <w:szCs w:val="28"/>
          <w:rtl w:val="true"/>
          <w:lang w:bidi="fa-IR"/>
        </w:rPr>
        <w:t>وجز الشعر من النواصی ومن أقام النواحة فقد ترک الصبر واخذ فی غیر طریقه</w:t>
      </w:r>
    </w:p>
    <w:p>
      <w:pPr>
        <w:pStyle w:val="BookText"/>
        <w:rPr/>
      </w:pPr>
      <w:r>
        <w:rPr>
          <w:rFonts w:ascii="IRNazanin" w:hAnsi="IRNazanin" w:eastAsia="IRNazanin"/>
          <w:color w:val="111111"/>
          <w:sz w:val="28"/>
          <w:sz w:val="28"/>
          <w:szCs w:val="28"/>
          <w:rtl w:val="true"/>
          <w:lang w:bidi="fa-IR"/>
        </w:rPr>
        <w:t>ومن صبر واسترجع وحمد الله عز وجل فقد رضی یما صنع الله ووقع اجره علی الله</w:t>
      </w:r>
    </w:p>
    <w:p>
      <w:pPr>
        <w:pStyle w:val="BookText"/>
        <w:rPr/>
      </w:pPr>
      <w:r>
        <w:rPr>
          <w:rFonts w:ascii="IRNazanin" w:hAnsi="IRNazanin" w:eastAsia="IRNazanin"/>
          <w:color w:val="111111"/>
          <w:sz w:val="28"/>
          <w:sz w:val="28"/>
          <w:szCs w:val="28"/>
          <w:rtl w:val="true"/>
          <w:lang w:bidi="fa-IR"/>
        </w:rPr>
        <w:t xml:space="preserve">ومن لم یفعل ذلک جری علیه القضاء وهو ذمیم وأحبط الله تعالی اجره کا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إبراهیم عن أبیه عن عمرو بن عثمان عن أبی جمیلة عن جابر عن أبی جعفر علیه السلام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4788</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علی بن إبراهیم </w:t>
      </w:r>
      <w:r>
        <w:rPr>
          <w:rFonts w:eastAsia="IRNazanin" w:cs="IRNazanin"/>
          <w:color w:val="111111"/>
          <w:sz w:val="28"/>
          <w:szCs w:val="28"/>
          <w:lang w:bidi="fa-IR"/>
        </w:rPr>
        <w:t>676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قوله تعالی ولا یعصینک فی معروف</w:t>
      </w:r>
    </w:p>
    <w:p>
      <w:pPr>
        <w:pStyle w:val="BookText"/>
        <w:rPr/>
      </w:pPr>
      <w:r>
        <w:rPr>
          <w:rFonts w:ascii="IRNazanin" w:hAnsi="IRNazanin" w:eastAsia="IRNazanin"/>
          <w:color w:val="111111"/>
          <w:sz w:val="28"/>
          <w:sz w:val="28"/>
          <w:szCs w:val="28"/>
          <w:rtl w:val="true"/>
          <w:lang w:bidi="fa-IR"/>
        </w:rPr>
        <w:t>الخ فإنها نزلت فی یوم مکة وذلک أن رسول الله صلی الله علیه وآله قعد فی</w:t>
      </w:r>
    </w:p>
    <w:p>
      <w:pPr>
        <w:pStyle w:val="BookText"/>
        <w:rPr/>
      </w:pPr>
      <w:r>
        <w:rPr>
          <w:rFonts w:ascii="IRNazanin" w:hAnsi="IRNazanin" w:eastAsia="IRNazanin"/>
          <w:color w:val="111111"/>
          <w:sz w:val="28"/>
          <w:sz w:val="28"/>
          <w:szCs w:val="28"/>
          <w:rtl w:val="true"/>
          <w:lang w:bidi="fa-IR"/>
        </w:rPr>
        <w:t xml:space="preserve">المسجد یبایع الرجال إلی صلاة الظهر والعصر ثم قعد لبیعة النساء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w:t>
      </w:r>
    </w:p>
    <w:p>
      <w:pPr>
        <w:pStyle w:val="BookText"/>
        <w:rPr/>
      </w:pPr>
      <w:r>
        <w:rPr>
          <w:rFonts w:ascii="IRNazanin" w:hAnsi="IRNazanin" w:eastAsia="IRNazanin"/>
          <w:color w:val="111111"/>
          <w:sz w:val="28"/>
          <w:sz w:val="28"/>
          <w:szCs w:val="28"/>
          <w:rtl w:val="true"/>
          <w:lang w:bidi="fa-IR"/>
        </w:rPr>
        <w:t>قرء علیهن ما انزل الله من شروط البیعة علیهن فقال علی أن لا یشرکن بالله شیئا الآیة</w:t>
      </w:r>
    </w:p>
    <w:p>
      <w:pPr>
        <w:pStyle w:val="BookText"/>
        <w:rPr/>
      </w:pPr>
      <w:r>
        <w:rPr>
          <w:rFonts w:ascii="IRNazanin" w:hAnsi="IRNazanin" w:eastAsia="IRNazanin"/>
          <w:color w:val="111111"/>
          <w:sz w:val="28"/>
          <w:sz w:val="28"/>
          <w:szCs w:val="28"/>
          <w:rtl w:val="true"/>
          <w:lang w:bidi="fa-IR"/>
        </w:rPr>
        <w:t>فقامت أم حکیم بنت الحارث بن عبد المطلب فقالت یا رسول الله ما هذا المعروف</w:t>
      </w:r>
    </w:p>
    <w:p>
      <w:pPr>
        <w:pStyle w:val="BookText"/>
        <w:rPr/>
      </w:pPr>
      <w:r>
        <w:rPr>
          <w:rFonts w:ascii="IRNazanin" w:hAnsi="IRNazanin" w:eastAsia="IRNazanin"/>
          <w:color w:val="111111"/>
          <w:sz w:val="28"/>
          <w:sz w:val="28"/>
          <w:szCs w:val="28"/>
          <w:rtl w:val="true"/>
          <w:lang w:bidi="fa-IR"/>
        </w:rPr>
        <w:t>الذی امرنا الله أن لا نعصینک فیه فقال أن لا تخمشن وجها ولا تلطمن خدا ولا تنتفن شعرا</w:t>
      </w:r>
    </w:p>
    <w:p>
      <w:pPr>
        <w:pStyle w:val="BookText"/>
        <w:rPr/>
      </w:pPr>
      <w:r>
        <w:rPr>
          <w:rFonts w:ascii="IRNazanin" w:hAnsi="IRNazanin" w:eastAsia="IRNazanin"/>
          <w:color w:val="111111"/>
          <w:sz w:val="28"/>
          <w:sz w:val="28"/>
          <w:szCs w:val="28"/>
          <w:rtl w:val="true"/>
          <w:lang w:bidi="fa-IR"/>
        </w:rPr>
        <w:t xml:space="preserve">ولا تمزقن جیبا ولا تسودن ثوبا ولا تدعون بالویل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والثبور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یقمن عند قبر</w:t>
      </w:r>
    </w:p>
    <w:p>
      <w:pPr>
        <w:pStyle w:val="BookText"/>
        <w:rPr/>
      </w:pPr>
      <w:r>
        <w:rPr>
          <w:rFonts w:ascii="IRNazanin" w:hAnsi="IRNazanin" w:eastAsia="IRNazanin"/>
          <w:color w:val="111111"/>
          <w:sz w:val="28"/>
          <w:sz w:val="28"/>
          <w:szCs w:val="28"/>
          <w:rtl w:val="true"/>
          <w:lang w:bidi="fa-IR"/>
        </w:rPr>
        <w:t>فبایعهن رسول الله صلی الله علیه وآله علی هذه الشروط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4789</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 بن محمد عن عثمان</w:t>
      </w:r>
    </w:p>
    <w:p>
      <w:pPr>
        <w:pStyle w:val="BookText"/>
        <w:rPr/>
      </w:pPr>
      <w:r>
        <w:rPr>
          <w:rFonts w:ascii="IRNazanin" w:hAnsi="IRNazanin" w:eastAsia="IRNazanin"/>
          <w:color w:val="111111"/>
          <w:sz w:val="28"/>
          <w:sz w:val="28"/>
          <w:szCs w:val="28"/>
          <w:rtl w:val="true"/>
          <w:lang w:bidi="fa-IR"/>
        </w:rPr>
        <w:t>ابن عیسی عن أبی أیوب الخزاز عن رجل عن أبی عبد الله علیه السلام فی قول الله</w:t>
      </w:r>
    </w:p>
    <w:p>
      <w:pPr>
        <w:pStyle w:val="BookText"/>
        <w:rPr/>
      </w:pPr>
      <w:r>
        <w:rPr>
          <w:rFonts w:ascii="IRNazanin" w:hAnsi="IRNazanin" w:eastAsia="IRNazanin"/>
          <w:color w:val="111111"/>
          <w:sz w:val="28"/>
          <w:sz w:val="28"/>
          <w:szCs w:val="28"/>
          <w:rtl w:val="true"/>
          <w:lang w:bidi="fa-IR"/>
        </w:rPr>
        <w:t xml:space="preserve">عز وجل ولا یعصینک فی معروف قال المعروف لا یشققن جیبا ولا یلطمن خدا </w:t>
      </w:r>
      <w:r>
        <w:rPr>
          <w:rStyle w:val="FootnoteAnchor"/>
          <w:rtl w:val="true"/>
        </w:rPr>
        <w:footnoteReference w:id="1056"/>
      </w:r>
    </w:p>
    <w:p>
      <w:pPr>
        <w:pStyle w:val="BookText"/>
        <w:rPr/>
      </w:pPr>
      <w:r>
        <w:rPr>
          <w:rFonts w:ascii="IRNazanin" w:hAnsi="IRNazanin" w:eastAsia="IRNazanin"/>
          <w:color w:val="111111"/>
          <w:sz w:val="28"/>
          <w:sz w:val="28"/>
          <w:szCs w:val="28"/>
          <w:rtl w:val="true"/>
          <w:lang w:bidi="fa-IR"/>
        </w:rPr>
        <w:t xml:space="preserve">ولا یدعون ویلا ولا یتخلفن </w:t>
      </w:r>
      <w:r>
        <w:rPr>
          <w:rStyle w:val="FootnoteAnchor"/>
          <w:rtl w:val="true"/>
        </w:rPr>
        <w:footnoteReference w:id="1057"/>
      </w:r>
      <w:r>
        <w:rPr>
          <w:rFonts w:ascii="IRNazanin" w:hAnsi="IRNazanin" w:eastAsia="IRNazanin"/>
          <w:color w:val="111111"/>
          <w:sz w:val="28"/>
          <w:sz w:val="28"/>
          <w:szCs w:val="28"/>
          <w:rtl w:val="true"/>
          <w:lang w:bidi="fa-IR"/>
        </w:rPr>
        <w:t xml:space="preserve">عند قبر ولا یسودن ثوبا ولا ینشرن شعرا ک </w:t>
      </w: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سبط</w:t>
      </w:r>
    </w:p>
    <w:p>
      <w:pPr>
        <w:pStyle w:val="BookText"/>
        <w:rPr/>
      </w:pPr>
      <w:r>
        <w:rPr>
          <w:rFonts w:ascii="IRNazanin" w:hAnsi="IRNazanin" w:eastAsia="IRNazanin"/>
          <w:color w:val="111111"/>
          <w:sz w:val="28"/>
          <w:sz w:val="28"/>
          <w:szCs w:val="28"/>
          <w:rtl w:val="true"/>
          <w:lang w:bidi="fa-IR"/>
        </w:rPr>
        <w:t>الشیخ الطبرسی فی مشکاة الأنوار نقلا من کتاب المحاسن عن أبی عبد الله علیه</w:t>
      </w:r>
    </w:p>
    <w:p>
      <w:pPr>
        <w:pStyle w:val="BookText"/>
        <w:rPr/>
      </w:pPr>
      <w:r>
        <w:rPr>
          <w:rFonts w:ascii="IRNazanin" w:hAnsi="IRNazanin" w:eastAsia="IRNazanin"/>
          <w:color w:val="111111"/>
          <w:sz w:val="28"/>
          <w:sz w:val="28"/>
          <w:szCs w:val="28"/>
          <w:rtl w:val="true"/>
          <w:lang w:bidi="fa-IR"/>
        </w:rPr>
        <w:t>السلام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4790</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271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علی علیه السلام أنه قال اخذ رسول الله</w:t>
      </w:r>
    </w:p>
    <w:p>
      <w:pPr>
        <w:pStyle w:val="BookText"/>
        <w:rPr/>
      </w:pPr>
      <w:r>
        <w:rPr>
          <w:rFonts w:ascii="IRNazanin" w:hAnsi="IRNazanin" w:eastAsia="IRNazanin"/>
          <w:color w:val="111111"/>
          <w:sz w:val="28"/>
          <w:sz w:val="28"/>
          <w:szCs w:val="28"/>
          <w:rtl w:val="true"/>
          <w:lang w:bidi="fa-IR"/>
        </w:rPr>
        <w:t>صلی الله علیه وآله البیعة علی النساء أن لا ینحن ولا یخمشن ولا یقعدن مع الرجال</w:t>
      </w:r>
    </w:p>
    <w:p>
      <w:pPr>
        <w:pStyle w:val="BookText"/>
        <w:rPr/>
      </w:pPr>
      <w:r>
        <w:rPr>
          <w:rFonts w:ascii="IRNazanin" w:hAnsi="IRNazanin" w:eastAsia="IRNazanin"/>
          <w:color w:val="111111"/>
          <w:sz w:val="28"/>
          <w:sz w:val="28"/>
          <w:szCs w:val="28"/>
          <w:rtl w:val="true"/>
          <w:lang w:bidi="fa-IR"/>
        </w:rPr>
        <w:t xml:space="preserve">فی الخلاء مکارم الاخلاق </w:t>
      </w: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 عبد الله علیه السلام اخذ رسول الله</w:t>
      </w:r>
    </w:p>
    <w:p>
      <w:pPr>
        <w:pStyle w:val="BookText"/>
        <w:rPr/>
      </w:pPr>
      <w:r>
        <w:rPr>
          <w:rFonts w:ascii="IRNazanin" w:hAnsi="IRNazanin" w:eastAsia="IRNazanin"/>
          <w:color w:val="111111"/>
          <w:sz w:val="28"/>
          <w:sz w:val="28"/>
          <w:szCs w:val="28"/>
          <w:rtl w:val="true"/>
          <w:lang w:bidi="fa-IR"/>
        </w:rPr>
        <w:t>صلی الله علیه وآله علی النساء 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4791</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سلمة بن الخطاب عن سلیمان</w:t>
      </w:r>
    </w:p>
    <w:p>
      <w:pPr>
        <w:pStyle w:val="BookText"/>
        <w:rPr/>
      </w:pPr>
      <w:r>
        <w:rPr>
          <w:rFonts w:ascii="IRNazanin" w:hAnsi="IRNazanin" w:eastAsia="IRNazanin"/>
          <w:color w:val="111111"/>
          <w:sz w:val="28"/>
          <w:sz w:val="28"/>
          <w:szCs w:val="28"/>
          <w:rtl w:val="true"/>
          <w:lang w:bidi="fa-IR"/>
        </w:rPr>
        <w:t>بن سماعة الخزاعی عن علی بن إسماعیل عن عمرو ابن أبی المقدام قال سمعت أبا</w:t>
      </w:r>
    </w:p>
    <w:p>
      <w:pPr>
        <w:pStyle w:val="BookText"/>
        <w:rPr/>
      </w:pPr>
      <w:r>
        <w:rPr>
          <w:rFonts w:ascii="IRNazanin" w:hAnsi="IRNazanin" w:eastAsia="IRNazanin"/>
          <w:color w:val="111111"/>
          <w:sz w:val="28"/>
          <w:sz w:val="28"/>
          <w:szCs w:val="28"/>
          <w:rtl w:val="true"/>
          <w:lang w:bidi="fa-IR"/>
        </w:rPr>
        <w:t>جعفر علیه السلام یقول تدرون ما قوله تعالی ولا یعصینک فی معروف قلت لا قال إن</w:t>
      </w:r>
    </w:p>
    <w:p>
      <w:pPr>
        <w:pStyle w:val="BookText"/>
        <w:rPr/>
      </w:pPr>
      <w:r>
        <w:rPr>
          <w:rFonts w:ascii="IRNazanin" w:hAnsi="IRNazanin" w:eastAsia="IRNazanin"/>
          <w:color w:val="111111"/>
          <w:sz w:val="28"/>
          <w:sz w:val="28"/>
          <w:szCs w:val="28"/>
          <w:rtl w:val="true"/>
          <w:lang w:bidi="fa-IR"/>
        </w:rPr>
        <w:t xml:space="preserve">رسول الله صلی الله علیه وآله قال لفاطمة علیها السلام إذا انا مت فلا تخمشی علی وجها ولا ترخی </w:t>
      </w:r>
      <w:r>
        <w:rPr>
          <w:rStyle w:val="FootnoteAnchor"/>
          <w:rtl w:val="true"/>
        </w:rPr>
        <w:footnoteReference w:id="1058"/>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شعرا ولا تنادی بالویل ولا تقیمی علی نائحة قال 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المعروف</w:t>
      </w:r>
    </w:p>
    <w:p>
      <w:pPr>
        <w:pStyle w:val="BookText"/>
        <w:rPr/>
      </w:pPr>
      <w:r>
        <w:rPr>
          <w:rFonts w:ascii="IRNazanin" w:hAnsi="IRNazanin" w:eastAsia="IRNazanin"/>
          <w:color w:val="111111"/>
          <w:sz w:val="28"/>
          <w:sz w:val="28"/>
          <w:szCs w:val="28"/>
          <w:rtl w:val="true"/>
          <w:lang w:bidi="fa-IR"/>
        </w:rPr>
        <w:t xml:space="preserve">الذی قال الله عز وجل معانی الاخبار </w:t>
      </w: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أبی ره قال حدثنا أحمد بن</w:t>
      </w:r>
    </w:p>
    <w:p>
      <w:pPr>
        <w:pStyle w:val="BookText"/>
        <w:rPr/>
      </w:pPr>
      <w:r>
        <w:rPr>
          <w:rFonts w:ascii="IRNazanin" w:hAnsi="IRNazanin" w:eastAsia="IRNazanin"/>
          <w:color w:val="111111"/>
          <w:sz w:val="28"/>
          <w:sz w:val="28"/>
          <w:szCs w:val="28"/>
          <w:rtl w:val="true"/>
          <w:lang w:bidi="fa-IR"/>
        </w:rPr>
        <w:t xml:space="preserve">إدریس عن سلمة الخطاب عن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راشد بن یحیی</w:t>
      </w:r>
    </w:p>
    <w:p>
      <w:pPr>
        <w:pStyle w:val="BookText"/>
        <w:rPr/>
      </w:pPr>
      <w:r>
        <w:rPr>
          <w:rFonts w:ascii="IRNazanin" w:hAnsi="IRNazanin" w:eastAsia="IRNazanin"/>
          <w:color w:val="111111"/>
          <w:sz w:val="28"/>
          <w:sz w:val="28"/>
          <w:szCs w:val="28"/>
          <w:rtl w:val="true"/>
          <w:lang w:bidi="fa-IR"/>
        </w:rPr>
        <w:t>عن علی بن إسماعیل عن عمرو ابن أبی المقدام قال سمعت أبا الحسن أو ابا جعفر</w:t>
      </w:r>
    </w:p>
    <w:p>
      <w:pPr>
        <w:pStyle w:val="BookText"/>
        <w:rPr/>
      </w:pPr>
      <w:r>
        <w:rPr>
          <w:rFonts w:ascii="IRNazanin" w:hAnsi="IRNazanin" w:eastAsia="IRNazanin"/>
          <w:color w:val="111111"/>
          <w:sz w:val="28"/>
          <w:sz w:val="28"/>
          <w:szCs w:val="28"/>
          <w:rtl w:val="true"/>
          <w:lang w:bidi="fa-IR"/>
        </w:rPr>
        <w:t>علیه السلام یقول فی هذه الآیة ولا یعصینک فی معروف 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4792</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رسول الله 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w:t>
      </w:r>
    </w:p>
    <w:p>
      <w:pPr>
        <w:pStyle w:val="BookText"/>
        <w:rPr/>
      </w:pPr>
      <w:r>
        <w:rPr>
          <w:rFonts w:ascii="IRNazanin" w:hAnsi="IRNazanin" w:eastAsia="IRNazanin"/>
          <w:color w:val="111111"/>
          <w:sz w:val="28"/>
          <w:sz w:val="28"/>
          <w:szCs w:val="28"/>
          <w:rtl w:val="true"/>
          <w:lang w:bidi="fa-IR"/>
        </w:rPr>
        <w:t xml:space="preserve">قتل جعفر ابن أبی طالب لا تدعی </w:t>
      </w:r>
      <w:r>
        <w:rPr>
          <w:rStyle w:val="FootnoteAnchor"/>
          <w:rtl w:val="true"/>
        </w:rPr>
        <w:footnoteReference w:id="1059"/>
      </w:r>
      <w:r>
        <w:rPr>
          <w:rFonts w:ascii="IRNazanin" w:hAnsi="IRNazanin" w:eastAsia="IRNazanin"/>
          <w:color w:val="111111"/>
          <w:sz w:val="28"/>
          <w:sz w:val="28"/>
          <w:szCs w:val="28"/>
          <w:rtl w:val="true"/>
          <w:lang w:bidi="fa-IR"/>
        </w:rPr>
        <w:t xml:space="preserve">بذل </w:t>
      </w:r>
      <w:r>
        <w:rPr>
          <w:rStyle w:val="FootnoteAnchor"/>
          <w:rtl w:val="true"/>
        </w:rPr>
        <w:footnoteReference w:id="1060"/>
      </w:r>
      <w:r>
        <w:rPr>
          <w:rFonts w:ascii="IRNazanin" w:hAnsi="IRNazanin" w:eastAsia="IRNazanin"/>
          <w:color w:val="111111"/>
          <w:sz w:val="28"/>
          <w:sz w:val="28"/>
          <w:szCs w:val="28"/>
          <w:rtl w:val="true"/>
          <w:lang w:bidi="fa-IR"/>
        </w:rPr>
        <w:t xml:space="preserve">ولا ثکل ولا حرب </w:t>
      </w:r>
      <w:r>
        <w:rPr>
          <w:rStyle w:val="FootnoteAnchor"/>
          <w:rtl w:val="true"/>
        </w:rPr>
        <w:footnoteReference w:id="1061"/>
      </w:r>
      <w:r>
        <w:rPr>
          <w:rFonts w:ascii="IRNazanin" w:hAnsi="IRNazanin" w:eastAsia="IRNazanin"/>
          <w:color w:val="111111"/>
          <w:sz w:val="28"/>
          <w:sz w:val="28"/>
          <w:szCs w:val="28"/>
          <w:rtl w:val="true"/>
          <w:lang w:bidi="fa-IR"/>
        </w:rPr>
        <w:t>وما قلت فیه</w:t>
      </w:r>
    </w:p>
    <w:p>
      <w:pPr>
        <w:pStyle w:val="BookText"/>
        <w:rPr/>
      </w:pPr>
      <w:r>
        <w:rPr>
          <w:rFonts w:ascii="IRNazanin" w:hAnsi="IRNazanin" w:eastAsia="IRNazanin"/>
          <w:color w:val="111111"/>
          <w:sz w:val="28"/>
          <w:sz w:val="28"/>
          <w:szCs w:val="28"/>
          <w:rtl w:val="true"/>
          <w:lang w:bidi="fa-IR"/>
        </w:rPr>
        <w:t>فقد صدقت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4793</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فرات بن إبراهیم فی تفسیره عن عبید بن کثیر معنعنا</w:t>
      </w:r>
    </w:p>
    <w:p>
      <w:pPr>
        <w:pStyle w:val="BookText"/>
        <w:rPr/>
      </w:pPr>
      <w:r>
        <w:rPr>
          <w:rFonts w:ascii="IRNazanin" w:hAnsi="IRNazanin" w:eastAsia="IRNazanin"/>
          <w:color w:val="111111"/>
          <w:sz w:val="28"/>
          <w:sz w:val="28"/>
          <w:szCs w:val="28"/>
          <w:rtl w:val="true"/>
          <w:lang w:bidi="fa-IR"/>
        </w:rPr>
        <w:t>عن جابر الأنصاری قال قال رسول الله صلی الله علیه وآله فی مرضه الذی قبض فیه</w:t>
      </w:r>
    </w:p>
    <w:p>
      <w:pPr>
        <w:pStyle w:val="BookText"/>
        <w:rPr/>
      </w:pPr>
      <w:r>
        <w:rPr>
          <w:rFonts w:ascii="IRNazanin" w:hAnsi="IRNazanin" w:eastAsia="IRNazanin"/>
          <w:color w:val="111111"/>
          <w:sz w:val="28"/>
          <w:sz w:val="28"/>
          <w:szCs w:val="28"/>
          <w:rtl w:val="true"/>
          <w:lang w:bidi="fa-IR"/>
        </w:rPr>
        <w:t>لفاطمة علیها السلام بابی أنت وأمی أرسلی إلی بعلک إلی أن قال وفاطمة علیها السلام عنده وهی</w:t>
      </w:r>
    </w:p>
    <w:p>
      <w:pPr>
        <w:pStyle w:val="BookText"/>
        <w:rPr/>
      </w:pPr>
      <w:r>
        <w:rPr>
          <w:rFonts w:ascii="IRNazanin" w:hAnsi="IRNazanin" w:eastAsia="IRNazanin"/>
          <w:color w:val="111111"/>
          <w:sz w:val="28"/>
          <w:sz w:val="28"/>
          <w:szCs w:val="28"/>
          <w:rtl w:val="true"/>
          <w:lang w:bidi="fa-IR"/>
        </w:rPr>
        <w:t>تبکی وتقول واکرباه لکربک یا أبتاه فقال لها النبی صلی الله علیه وآله لا تشقی علی الجیب ولا</w:t>
      </w:r>
    </w:p>
    <w:p>
      <w:pPr>
        <w:pStyle w:val="BookText"/>
        <w:rPr/>
      </w:pPr>
      <w:r>
        <w:rPr>
          <w:rFonts w:ascii="IRNazanin" w:hAnsi="IRNazanin" w:eastAsia="IRNazanin"/>
          <w:color w:val="111111"/>
          <w:sz w:val="28"/>
          <w:sz w:val="28"/>
          <w:szCs w:val="28"/>
          <w:rtl w:val="true"/>
          <w:lang w:bidi="fa-IR"/>
        </w:rPr>
        <w:t>تخمشی علی الوجه ولا تدعی علی بالویل 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4794</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الشهید الثانی فی مسکن الفؤاد عن أبی امامة ان رسول الله</w:t>
      </w:r>
    </w:p>
    <w:p>
      <w:pPr>
        <w:pStyle w:val="BookText"/>
        <w:rPr/>
      </w:pPr>
      <w:r>
        <w:rPr>
          <w:rFonts w:ascii="IRNazanin" w:hAnsi="IRNazanin" w:eastAsia="IRNazanin"/>
          <w:color w:val="111111"/>
          <w:sz w:val="28"/>
          <w:sz w:val="28"/>
          <w:szCs w:val="28"/>
          <w:rtl w:val="true"/>
          <w:lang w:bidi="fa-IR"/>
        </w:rPr>
        <w:t>صلی الله علیه وآله لعن الخامشة وجهها والشاقة جیبها والداعیة بالویل والثبور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4795</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إرشاد المفید </w:t>
      </w:r>
      <w:r>
        <w:rPr>
          <w:rFonts w:eastAsia="IRNazanin" w:cs="IRNazanin"/>
          <w:color w:val="111111"/>
          <w:sz w:val="28"/>
          <w:szCs w:val="28"/>
          <w:lang w:bidi="fa-IR"/>
        </w:rPr>
        <w:t>214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علی بن الحسین علیهما السلام ان</w:t>
      </w:r>
    </w:p>
    <w:p>
      <w:pPr>
        <w:pStyle w:val="BookText"/>
        <w:rPr/>
      </w:pPr>
      <w:r>
        <w:rPr>
          <w:rFonts w:ascii="IRNazanin" w:hAnsi="IRNazanin" w:eastAsia="IRNazanin"/>
          <w:color w:val="111111"/>
          <w:sz w:val="28"/>
          <w:sz w:val="28"/>
          <w:szCs w:val="28"/>
          <w:rtl w:val="true"/>
          <w:lang w:bidi="fa-IR"/>
        </w:rPr>
        <w:t>الحسین بن علی علیهما السلام قال لأخته 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أختاه انی أقسمت علیک فابرئ</w:t>
      </w:r>
    </w:p>
    <w:p>
      <w:pPr>
        <w:pStyle w:val="BookText"/>
        <w:rPr/>
      </w:pPr>
      <w:r>
        <w:rPr>
          <w:rFonts w:ascii="IRNazanin" w:hAnsi="IRNazanin" w:eastAsia="IRNazanin"/>
          <w:color w:val="111111"/>
          <w:sz w:val="28"/>
          <w:sz w:val="28"/>
          <w:szCs w:val="28"/>
          <w:rtl w:val="true"/>
          <w:lang w:bidi="fa-IR"/>
        </w:rPr>
        <w:t>قسمی لا نشقی علی جیبا ولا تخمشی علی وجها ولا تدعی علی بالویل والثبور إذا</w:t>
      </w:r>
    </w:p>
    <w:p>
      <w:pPr>
        <w:pStyle w:val="BookText"/>
        <w:rPr/>
      </w:pPr>
      <w:r>
        <w:rPr>
          <w:rFonts w:ascii="IRNazanin" w:hAnsi="IRNazanin" w:eastAsia="IRNazanin"/>
          <w:color w:val="111111"/>
          <w:sz w:val="28"/>
          <w:sz w:val="28"/>
          <w:szCs w:val="28"/>
          <w:rtl w:val="true"/>
          <w:lang w:bidi="fa-IR"/>
        </w:rPr>
        <w:t>انا هلکت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4796</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جعفر بن قولویه فی کامل الزیارة عن أبیه وجماعة</w:t>
      </w:r>
    </w:p>
    <w:p>
      <w:pPr>
        <w:pStyle w:val="BookText"/>
        <w:rPr/>
      </w:pPr>
      <w:r>
        <w:rPr>
          <w:rFonts w:ascii="IRNazanin" w:hAnsi="IRNazanin" w:eastAsia="IRNazanin"/>
          <w:color w:val="111111"/>
          <w:sz w:val="28"/>
          <w:sz w:val="28"/>
          <w:szCs w:val="28"/>
          <w:rtl w:val="true"/>
          <w:lang w:bidi="fa-IR"/>
        </w:rPr>
        <w:t>عن مشایخه عن سعد بن عبد الله عن محمد بن یحیی المعاذی عن الحسن بن موسی الأصم</w:t>
      </w:r>
    </w:p>
    <w:p>
      <w:pPr>
        <w:pStyle w:val="BookText"/>
        <w:rPr/>
      </w:pPr>
      <w:r>
        <w:rPr>
          <w:rFonts w:ascii="IRNazanin" w:hAnsi="IRNazanin" w:eastAsia="IRNazanin"/>
          <w:color w:val="111111"/>
          <w:sz w:val="28"/>
          <w:sz w:val="28"/>
          <w:szCs w:val="28"/>
          <w:rtl w:val="true"/>
          <w:lang w:bidi="fa-IR"/>
        </w:rPr>
        <w:t>عن عمرو بن جابر عن محمد بن علی قال لما هم الحسین علیه السلام بالشخوص من</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المدینة أقبلت نساء بنی عبد المطلب فاجتمعن للنیاحة فمشی فیهن الحسین علیه السلام فقال</w:t>
      </w:r>
    </w:p>
    <w:p>
      <w:pPr>
        <w:pStyle w:val="BookText"/>
        <w:rPr/>
      </w:pPr>
      <w:r>
        <w:rPr>
          <w:rFonts w:ascii="IRNazanin" w:hAnsi="IRNazanin" w:eastAsia="IRNazanin"/>
          <w:color w:val="111111"/>
          <w:sz w:val="28"/>
          <w:sz w:val="28"/>
          <w:szCs w:val="28"/>
          <w:rtl w:val="true"/>
          <w:lang w:bidi="fa-IR"/>
        </w:rPr>
        <w:t>أنشدکن الله ان تبدین هذا الامر معصیة لله ولرسوله قالت له نساء بنی عبد المطلب</w:t>
      </w:r>
    </w:p>
    <w:p>
      <w:pPr>
        <w:pStyle w:val="BookText"/>
        <w:rPr/>
      </w:pPr>
      <w:r>
        <w:rPr>
          <w:rFonts w:ascii="IRNazanin" w:hAnsi="IRNazanin" w:eastAsia="IRNazanin"/>
          <w:color w:val="111111"/>
          <w:sz w:val="28"/>
          <w:sz w:val="28"/>
          <w:szCs w:val="28"/>
          <w:rtl w:val="true"/>
          <w:lang w:bidi="fa-IR"/>
        </w:rPr>
        <w:t>فلمن نستبقی النیاحة والبکاء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4797</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سلمة بن الخطاب عن إبراهیم</w:t>
      </w:r>
    </w:p>
    <w:p>
      <w:pPr>
        <w:pStyle w:val="BookText"/>
        <w:rPr/>
      </w:pPr>
      <w:r>
        <w:rPr>
          <w:rFonts w:ascii="IRNazanin" w:hAnsi="IRNazanin" w:eastAsia="IRNazanin"/>
          <w:color w:val="111111"/>
          <w:sz w:val="28"/>
          <w:sz w:val="28"/>
          <w:szCs w:val="28"/>
          <w:rtl w:val="true"/>
          <w:lang w:bidi="fa-IR"/>
        </w:rPr>
        <w:t>ابن محمد عن عمران الزعفرانی عن أبی عبد الله علیه السلام قال من أنعم الله علی بنعمة</w:t>
      </w:r>
    </w:p>
    <w:p>
      <w:pPr>
        <w:pStyle w:val="BookText"/>
        <w:rPr/>
      </w:pPr>
      <w:r>
        <w:rPr>
          <w:rFonts w:ascii="IRNazanin" w:hAnsi="IRNazanin" w:eastAsia="IRNazanin"/>
          <w:color w:val="111111"/>
          <w:sz w:val="28"/>
          <w:sz w:val="28"/>
          <w:szCs w:val="28"/>
          <w:rtl w:val="true"/>
          <w:lang w:bidi="fa-IR"/>
        </w:rPr>
        <w:t>فجاء عند تلک النعمة بمزمار فقد کفرها ومن أصیب بمصیبة فجاء عند تلک المصیبة</w:t>
      </w:r>
    </w:p>
    <w:p>
      <w:pPr>
        <w:pStyle w:val="BookText"/>
        <w:rPr/>
      </w:pPr>
      <w:r>
        <w:rPr>
          <w:rFonts w:ascii="IRNazanin" w:hAnsi="IRNazanin" w:eastAsia="IRNazanin"/>
          <w:color w:val="111111"/>
          <w:sz w:val="28"/>
          <w:sz w:val="28"/>
          <w:szCs w:val="28"/>
          <w:rtl w:val="true"/>
          <w:lang w:bidi="fa-IR"/>
        </w:rPr>
        <w:t xml:space="preserve">بنائحة فقد کفرها </w:t>
      </w:r>
      <w:r>
        <w:rPr>
          <w:rStyle w:val="FootnoteAnchor"/>
          <w:rtl w:val="true"/>
        </w:rPr>
        <w:footnoteReference w:id="1062"/>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سبط الشیخ الطبرسی فی مشکاة الأنوار عن أبی عبد الله</w:t>
      </w:r>
    </w:p>
    <w:p>
      <w:pPr>
        <w:pStyle w:val="BookText"/>
        <w:rPr/>
      </w:pPr>
      <w:r>
        <w:rPr>
          <w:rFonts w:ascii="IRNazanin" w:hAnsi="IRNazanin" w:eastAsia="IRNazanin"/>
          <w:color w:val="111111"/>
          <w:sz w:val="28"/>
          <w:sz w:val="28"/>
          <w:szCs w:val="28"/>
          <w:rtl w:val="true"/>
          <w:lang w:bidi="fa-IR"/>
        </w:rPr>
        <w:t xml:space="preserve">علیه السلام مثله مکارم الاخلاق </w:t>
      </w: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نقلا من کتاب المحاسن عن أبی عبد الله</w:t>
      </w:r>
    </w:p>
    <w:p>
      <w:pPr>
        <w:pStyle w:val="BookText"/>
        <w:rPr/>
      </w:pPr>
      <w:r>
        <w:rPr>
          <w:rFonts w:ascii="IRNazanin" w:hAnsi="IRNazanin" w:eastAsia="IRNazanin"/>
          <w:color w:val="111111"/>
          <w:sz w:val="28"/>
          <w:sz w:val="28"/>
          <w:szCs w:val="28"/>
          <w:rtl w:val="true"/>
          <w:lang w:bidi="fa-IR"/>
        </w:rPr>
        <w:t>علیه السلام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4798</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الشریف الزاهد محمد بن علی الحسینی فی کتاب</w:t>
      </w:r>
    </w:p>
    <w:p>
      <w:pPr>
        <w:pStyle w:val="BookText"/>
        <w:rPr/>
      </w:pPr>
      <w:r>
        <w:rPr>
          <w:rFonts w:ascii="IRNazanin" w:hAnsi="IRNazanin" w:eastAsia="IRNazanin"/>
          <w:color w:val="111111"/>
          <w:sz w:val="28"/>
          <w:sz w:val="28"/>
          <w:szCs w:val="28"/>
          <w:rtl w:val="true"/>
          <w:lang w:bidi="fa-IR"/>
        </w:rPr>
        <w:t>التعازی بإسناده عن رسول الله صلی الله علیه وآله أنه قال فی حدیث لیس عن البکاء نهیت</w:t>
      </w:r>
    </w:p>
    <w:p>
      <w:pPr>
        <w:pStyle w:val="BookText"/>
        <w:rPr/>
      </w:pPr>
      <w:r>
        <w:rPr>
          <w:rFonts w:ascii="IRNazanin" w:hAnsi="IRNazanin" w:eastAsia="IRNazanin"/>
          <w:color w:val="111111"/>
          <w:sz w:val="28"/>
          <w:sz w:val="28"/>
          <w:szCs w:val="28"/>
          <w:rtl w:val="true"/>
          <w:lang w:bidi="fa-IR"/>
        </w:rPr>
        <w:t>ولکنی نهیت عن صوتین أحمقین فاجرین صوت عند نغمة لعب ولهو ورنة الشیطان</w:t>
      </w:r>
    </w:p>
    <w:p>
      <w:pPr>
        <w:pStyle w:val="BookText"/>
        <w:rPr/>
      </w:pPr>
      <w:r>
        <w:rPr>
          <w:rFonts w:ascii="IRNazanin" w:hAnsi="IRNazanin" w:eastAsia="IRNazanin"/>
          <w:color w:val="111111"/>
          <w:sz w:val="28"/>
          <w:sz w:val="28"/>
          <w:szCs w:val="28"/>
          <w:rtl w:val="true"/>
          <w:lang w:bidi="fa-IR"/>
        </w:rPr>
        <w:t>وصوت عند مصیبة ولطم خدود وشق جیوب ورنة الشیطان 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4799</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وباسناده </w:t>
      </w: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جابر عن النبی صلی الله علیه وآله أنه قال</w:t>
      </w:r>
    </w:p>
    <w:p>
      <w:pPr>
        <w:pStyle w:val="BookText"/>
        <w:rPr/>
      </w:pPr>
      <w:r>
        <w:rPr>
          <w:rFonts w:ascii="IRNazanin" w:hAnsi="IRNazanin" w:eastAsia="IRNazanin"/>
          <w:color w:val="111111"/>
          <w:sz w:val="28"/>
          <w:sz w:val="28"/>
          <w:szCs w:val="28"/>
          <w:rtl w:val="true"/>
          <w:lang w:bidi="fa-IR"/>
        </w:rPr>
        <w:t>فی حدیث ولکن نهیت عن النوح وعن صوتین أحمقین فاجرین صوت عند</w:t>
      </w:r>
    </w:p>
    <w:p>
      <w:pPr>
        <w:pStyle w:val="BookText"/>
        <w:rPr/>
      </w:pPr>
      <w:r>
        <w:rPr>
          <w:rFonts w:ascii="IRNazanin" w:hAnsi="IRNazanin" w:eastAsia="IRNazanin"/>
          <w:color w:val="111111"/>
          <w:sz w:val="28"/>
          <w:sz w:val="28"/>
          <w:szCs w:val="28"/>
          <w:rtl w:val="true"/>
          <w:lang w:bidi="fa-IR"/>
        </w:rPr>
        <w:t>نغمة لهو ولعب ومزامیر شیطان وصوت عند مصیبة خمش وجوه وشق جیوب</w:t>
      </w:r>
    </w:p>
    <w:p>
      <w:pPr>
        <w:pStyle w:val="BookText"/>
        <w:rPr/>
      </w:pPr>
      <w:r>
        <w:rPr>
          <w:rFonts w:ascii="IRNazanin" w:hAnsi="IRNazanin" w:eastAsia="IRNazanin"/>
          <w:color w:val="111111"/>
          <w:sz w:val="28"/>
          <w:sz w:val="28"/>
          <w:szCs w:val="28"/>
          <w:rtl w:val="true"/>
          <w:lang w:bidi="fa-IR"/>
        </w:rPr>
        <w:t xml:space="preserve">ورنة شیطان الخبر ک </w:t>
      </w: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الشهید الثانی فی مسکن الفؤاد عن جابر بن عبد الله عن</w:t>
      </w:r>
    </w:p>
    <w:p>
      <w:pPr>
        <w:pStyle w:val="BookText"/>
        <w:rPr/>
      </w:pPr>
      <w:r>
        <w:rPr>
          <w:rFonts w:ascii="IRNazanin" w:hAnsi="IRNazanin" w:eastAsia="IRNazanin"/>
          <w:color w:val="111111"/>
          <w:sz w:val="28"/>
          <w:sz w:val="28"/>
          <w:szCs w:val="28"/>
          <w:rtl w:val="true"/>
          <w:lang w:bidi="fa-IR"/>
        </w:rPr>
        <w:t xml:space="preserve">النبی صلی الله علیه وآله مثله ک </w:t>
      </w: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العوالی عن النبی صلی الله علیه وآله أنه قال فی حدیث</w:t>
      </w:r>
    </w:p>
    <w:p>
      <w:pPr>
        <w:pStyle w:val="BookText"/>
        <w:rPr/>
      </w:pPr>
      <w:r>
        <w:rPr>
          <w:rFonts w:ascii="IRNazanin" w:hAnsi="IRNazanin" w:eastAsia="IRNazanin"/>
          <w:color w:val="111111"/>
          <w:sz w:val="28"/>
          <w:sz w:val="28"/>
          <w:szCs w:val="28"/>
          <w:rtl w:val="true"/>
          <w:lang w:bidi="fa-IR"/>
        </w:rPr>
        <w:t>ولکنی نهیت عن صوتین أحمقین 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4800</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271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علی عن رسول الله صلی الله علیه وآله</w:t>
      </w:r>
    </w:p>
    <w:p>
      <w:pPr>
        <w:pStyle w:val="BookText"/>
        <w:rPr/>
      </w:pPr>
      <w:r>
        <w:rPr>
          <w:rFonts w:ascii="IRNazanin" w:hAnsi="IRNazanin" w:eastAsia="IRNazanin"/>
          <w:color w:val="111111"/>
          <w:sz w:val="28"/>
          <w:sz w:val="28"/>
          <w:szCs w:val="28"/>
          <w:rtl w:val="true"/>
          <w:lang w:bidi="fa-IR"/>
        </w:rPr>
        <w:t>أنه قال صوتان ملعونان یبغضهما الله اعوال عند مصیبة وصوت عند نغمة یعنی</w:t>
      </w:r>
    </w:p>
    <w:p>
      <w:pPr>
        <w:pStyle w:val="BookText"/>
        <w:rPr/>
      </w:pPr>
      <w:r>
        <w:rPr>
          <w:rFonts w:ascii="IRNazanin" w:hAnsi="IRNazanin" w:eastAsia="IRNazanin"/>
          <w:color w:val="111111"/>
          <w:sz w:val="28"/>
          <w:sz w:val="28"/>
          <w:szCs w:val="28"/>
          <w:rtl w:val="true"/>
          <w:lang w:bidi="fa-IR"/>
        </w:rPr>
        <w:t>النوح والغناء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4801</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نصر بن مزاحم فی کتاب الصفین عن عمر بن سعد</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عبد الله بن عاصم الفائشی قال لما مر علی علیه السلام بالثوریین سمع البکاء فقال</w:t>
      </w:r>
    </w:p>
    <w:p>
      <w:pPr>
        <w:pStyle w:val="BookText"/>
        <w:rPr/>
      </w:pPr>
      <w:r>
        <w:rPr>
          <w:rFonts w:ascii="IRNazanin" w:hAnsi="IRNazanin" w:eastAsia="IRNazanin"/>
          <w:color w:val="111111"/>
          <w:sz w:val="28"/>
          <w:sz w:val="28"/>
          <w:szCs w:val="28"/>
          <w:rtl w:val="true"/>
          <w:lang w:bidi="fa-IR"/>
        </w:rPr>
        <w:t>ما هذه الأصوات قیل هذا البکاء علی من قتل بصفین قال اما انی شهید لمن قتل</w:t>
      </w:r>
    </w:p>
    <w:p>
      <w:pPr>
        <w:pStyle w:val="BookText"/>
        <w:rPr/>
      </w:pPr>
      <w:r>
        <w:rPr>
          <w:rFonts w:ascii="Amiri" w:hAnsi="Amiri" w:eastAsia="Amiri" w:cs="Amiri"/>
          <w:color w:val="111111"/>
          <w:sz w:val="28"/>
          <w:sz w:val="28"/>
          <w:szCs w:val="28"/>
          <w:rtl w:val="true"/>
          <w:lang w:bidi="ar-SA"/>
        </w:rPr>
        <w:t xml:space="preserve">منهم صابرا محتسبا للشهادة </w:t>
      </w:r>
      <w:r>
        <w:rPr>
          <w:rStyle w:val="FootnoteAnchor"/>
          <w:rtl w:val="true"/>
        </w:rPr>
        <w:footnoteReference w:id="1063"/>
      </w:r>
      <w:r>
        <w:rPr>
          <w:rFonts w:ascii="IRNazanin" w:hAnsi="IRNazanin" w:eastAsia="IRNazanin"/>
          <w:color w:val="111111"/>
          <w:sz w:val="28"/>
          <w:sz w:val="28"/>
          <w:szCs w:val="28"/>
          <w:rtl w:val="true"/>
          <w:lang w:bidi="fa-IR"/>
        </w:rPr>
        <w:t>ثم مر بالفائشین فسمع الأصوات فقال مثل ذلک</w:t>
      </w:r>
    </w:p>
    <w:p>
      <w:pPr>
        <w:pStyle w:val="BookText"/>
        <w:rPr/>
      </w:pPr>
      <w:r>
        <w:rPr>
          <w:rFonts w:ascii="IRNazanin" w:hAnsi="IRNazanin" w:eastAsia="IRNazanin"/>
          <w:color w:val="111111"/>
          <w:sz w:val="28"/>
          <w:sz w:val="28"/>
          <w:szCs w:val="28"/>
          <w:rtl w:val="true"/>
          <w:lang w:bidi="fa-IR"/>
        </w:rPr>
        <w:t>ثم مر بالشبامیین فسمع رنة شدیدة وصوتا مرتفعا عالیا فخرج الیه حرب بن شرجیل</w:t>
      </w:r>
    </w:p>
    <w:p>
      <w:pPr>
        <w:pStyle w:val="BookText"/>
        <w:rPr/>
      </w:pPr>
      <w:r>
        <w:rPr>
          <w:rFonts w:ascii="IRNazanin" w:hAnsi="IRNazanin" w:eastAsia="IRNazanin"/>
          <w:color w:val="111111"/>
          <w:sz w:val="28"/>
          <w:sz w:val="28"/>
          <w:szCs w:val="28"/>
          <w:rtl w:val="true"/>
          <w:lang w:bidi="fa-IR"/>
        </w:rPr>
        <w:t>الشبامی فقال علیه السلام أتغلبکم نسائکم الا تنهونهن عن هذه الصیاح والرنین قال</w:t>
      </w:r>
    </w:p>
    <w:p>
      <w:pPr>
        <w:pStyle w:val="BookText"/>
        <w:rPr/>
      </w:pPr>
      <w:r>
        <w:rPr>
          <w:rFonts w:ascii="IRNazanin" w:hAnsi="IRNazanin" w:eastAsia="IRNazanin"/>
          <w:color w:val="111111"/>
          <w:sz w:val="28"/>
          <w:sz w:val="28"/>
          <w:szCs w:val="28"/>
          <w:rtl w:val="true"/>
          <w:lang w:bidi="fa-IR"/>
        </w:rPr>
        <w:t>یا أمیر المؤمنین لو کانت دارا أو دارین أو ثلاثا قدرنا علی ذلک ولکن من هذا</w:t>
      </w:r>
    </w:p>
    <w:p>
      <w:pPr>
        <w:pStyle w:val="BookText"/>
        <w:rPr/>
      </w:pPr>
      <w:r>
        <w:rPr>
          <w:rFonts w:ascii="IRNazanin" w:hAnsi="IRNazanin" w:eastAsia="IRNazanin"/>
          <w:color w:val="111111"/>
          <w:sz w:val="28"/>
          <w:sz w:val="28"/>
          <w:szCs w:val="28"/>
          <w:rtl w:val="true"/>
          <w:lang w:bidi="fa-IR"/>
        </w:rPr>
        <w:t>الحی ثمانون ومأة قتیل فلیس من دار الا وفیها بکاء اما نحن معاشر الرجال فانا لا نبکی</w:t>
      </w:r>
    </w:p>
    <w:p>
      <w:pPr>
        <w:pStyle w:val="BookText"/>
        <w:rPr/>
      </w:pPr>
      <w:r>
        <w:rPr>
          <w:rFonts w:ascii="IRNazanin" w:hAnsi="IRNazanin" w:eastAsia="IRNazanin"/>
          <w:color w:val="111111"/>
          <w:sz w:val="28"/>
          <w:sz w:val="28"/>
          <w:szCs w:val="28"/>
          <w:rtl w:val="true"/>
          <w:lang w:bidi="fa-IR"/>
        </w:rPr>
        <w:t>ولکن نفرح لهم بالشهادة فقال علی علیه السلام رحم الله قتلاکم وموتاکم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4802</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lang w:bidi="fa-IR"/>
        </w:rPr>
        <w:t>1229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انه علیه السلام لما ورد الکوفة قادما</w:t>
      </w:r>
    </w:p>
    <w:p>
      <w:pPr>
        <w:pStyle w:val="BookText"/>
        <w:rPr/>
      </w:pPr>
      <w:r>
        <w:rPr>
          <w:rFonts w:ascii="IRNazanin" w:hAnsi="IRNazanin" w:eastAsia="IRNazanin"/>
          <w:color w:val="111111"/>
          <w:sz w:val="28"/>
          <w:sz w:val="28"/>
          <w:szCs w:val="28"/>
          <w:rtl w:val="true"/>
          <w:lang w:bidi="fa-IR"/>
        </w:rPr>
        <w:t>من صفین مر بالشبامیین فسمع بکاء النساء علی قتلی الصفین وخرج الیه حرب بن</w:t>
      </w:r>
    </w:p>
    <w:p>
      <w:pPr>
        <w:pStyle w:val="BookText"/>
        <w:rPr/>
      </w:pPr>
      <w:r>
        <w:rPr>
          <w:rFonts w:ascii="IRNazanin" w:hAnsi="IRNazanin" w:eastAsia="IRNazanin"/>
          <w:color w:val="111111"/>
          <w:sz w:val="28"/>
          <w:sz w:val="28"/>
          <w:szCs w:val="28"/>
          <w:rtl w:val="true"/>
          <w:lang w:bidi="fa-IR"/>
        </w:rPr>
        <w:t xml:space="preserve">شرجیل </w:t>
      </w:r>
      <w:r>
        <w:rPr>
          <w:rStyle w:val="FootnoteAnchor"/>
          <w:rtl w:val="true"/>
        </w:rPr>
        <w:footnoteReference w:id="1064"/>
      </w:r>
      <w:r>
        <w:rPr>
          <w:rFonts w:ascii="IRNazanin" w:hAnsi="IRNazanin" w:eastAsia="IRNazanin"/>
          <w:color w:val="111111"/>
          <w:sz w:val="28"/>
          <w:sz w:val="28"/>
          <w:szCs w:val="28"/>
          <w:rtl w:val="true"/>
          <w:lang w:bidi="fa-IR"/>
        </w:rPr>
        <w:t>الشبامی وکان من وجوه قومه فقال علیه السلام له أتغلبکم نساؤکم</w:t>
      </w:r>
    </w:p>
    <w:p>
      <w:pPr>
        <w:pStyle w:val="BookText"/>
        <w:rPr/>
      </w:pPr>
      <w:r>
        <w:rPr>
          <w:rFonts w:ascii="IRNazanin" w:hAnsi="IRNazanin" w:eastAsia="IRNazanin"/>
          <w:color w:val="111111"/>
          <w:sz w:val="28"/>
          <w:sz w:val="28"/>
          <w:szCs w:val="28"/>
          <w:rtl w:val="true"/>
          <w:lang w:bidi="fa-IR"/>
        </w:rPr>
        <w:t>علی ما اسمع الا تنهونهن عن هذا الرنین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4803</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الشهید الثانی فی مسکن الفؤاد عن أبی سعید الخدری</w:t>
      </w:r>
    </w:p>
    <w:p>
      <w:pPr>
        <w:pStyle w:val="BookText"/>
        <w:rPr/>
      </w:pPr>
      <w:r>
        <w:rPr>
          <w:rFonts w:ascii="IRNazanin" w:hAnsi="IRNazanin" w:eastAsia="IRNazanin"/>
          <w:color w:val="111111"/>
          <w:sz w:val="28"/>
          <w:sz w:val="28"/>
          <w:szCs w:val="28"/>
          <w:rtl w:val="true"/>
          <w:lang w:bidi="fa-IR"/>
        </w:rPr>
        <w:t>لعن رسول الله صلی الله علیه وآله النائحة والمستمعة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4804</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 مالک الأشعری عن النبی صلی الله علیه وآله</w:t>
      </w:r>
    </w:p>
    <w:p>
      <w:pPr>
        <w:pStyle w:val="BookText"/>
        <w:rPr/>
      </w:pPr>
      <w:r>
        <w:rPr>
          <w:rFonts w:ascii="IRNazanin" w:hAnsi="IRNazanin" w:eastAsia="IRNazanin"/>
          <w:color w:val="111111"/>
          <w:sz w:val="28"/>
          <w:sz w:val="28"/>
          <w:szCs w:val="28"/>
          <w:rtl w:val="true"/>
          <w:lang w:bidi="fa-IR"/>
        </w:rPr>
        <w:t>النائحة إذا لم تتب تقام یوم القیامة وعلیها سربال من قطران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4805</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العیون </w:t>
      </w:r>
      <w:r>
        <w:rPr>
          <w:rFonts w:eastAsia="IRNazanin" w:cs="IRNazanin"/>
          <w:color w:val="111111"/>
          <w:sz w:val="28"/>
          <w:szCs w:val="28"/>
          <w:lang w:bidi="fa-IR"/>
        </w:rPr>
        <w:t>184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علی بن عبد الله الوراق رض قال حدثنا</w:t>
      </w:r>
    </w:p>
    <w:p>
      <w:pPr>
        <w:pStyle w:val="BookText"/>
        <w:rPr/>
      </w:pPr>
      <w:r>
        <w:rPr>
          <w:rFonts w:ascii="IRNazanin" w:hAnsi="IRNazanin" w:eastAsia="IRNazanin"/>
          <w:color w:val="111111"/>
          <w:sz w:val="28"/>
          <w:sz w:val="28"/>
          <w:szCs w:val="28"/>
          <w:rtl w:val="true"/>
          <w:lang w:bidi="fa-IR"/>
        </w:rPr>
        <w:t>محمد ابن أبی عبد الله الکوفی عن سهل بن زیاد الادمی عن عبد العظیم بن عبد الله</w:t>
      </w:r>
    </w:p>
    <w:p>
      <w:pPr>
        <w:pStyle w:val="BookText"/>
        <w:rPr/>
      </w:pPr>
      <w:r>
        <w:rPr>
          <w:rFonts w:ascii="IRNazanin" w:hAnsi="IRNazanin" w:eastAsia="IRNazanin"/>
          <w:color w:val="111111"/>
          <w:sz w:val="28"/>
          <w:sz w:val="28"/>
          <w:szCs w:val="28"/>
          <w:rtl w:val="true"/>
          <w:lang w:bidi="fa-IR"/>
        </w:rPr>
        <w:t>الحسنی عن محمد بن علی الرضا عن أبیه موسی بن جعفر عن أبیه جعفر بن محمد</w:t>
      </w:r>
    </w:p>
    <w:p>
      <w:pPr>
        <w:pStyle w:val="BookText"/>
        <w:rPr/>
      </w:pPr>
      <w:r>
        <w:rPr>
          <w:rFonts w:ascii="IRNazanin" w:hAnsi="IRNazanin" w:eastAsia="IRNazanin"/>
          <w:color w:val="111111"/>
          <w:sz w:val="28"/>
          <w:sz w:val="28"/>
          <w:szCs w:val="28"/>
          <w:rtl w:val="true"/>
          <w:lang w:bidi="fa-IR"/>
        </w:rPr>
        <w:t>عن أبیه محمد بن علی عن أبیه علی بن الحسین عن أبیه الحسین بن علی عن أبیه</w:t>
      </w:r>
    </w:p>
    <w:p>
      <w:pPr>
        <w:pStyle w:val="BookText"/>
        <w:rPr/>
      </w:pPr>
      <w:r>
        <w:rPr>
          <w:rFonts w:ascii="IRNazanin" w:hAnsi="IRNazanin" w:eastAsia="IRNazanin"/>
          <w:color w:val="111111"/>
          <w:sz w:val="28"/>
          <w:sz w:val="28"/>
          <w:szCs w:val="28"/>
          <w:rtl w:val="true"/>
          <w:lang w:bidi="fa-IR"/>
        </w:rPr>
        <w:t>أمیر المؤمنین علی بن أبی طالب علیهم السلام قال دخلت انا وفاطمة علی رسول الله صلی الله</w:t>
      </w:r>
    </w:p>
    <w:p>
      <w:pPr>
        <w:pStyle w:val="BookText"/>
        <w:rPr/>
      </w:pPr>
      <w:r>
        <w:rPr>
          <w:rFonts w:ascii="IRNazanin" w:hAnsi="IRNazanin" w:eastAsia="IRNazanin"/>
          <w:color w:val="111111"/>
          <w:sz w:val="28"/>
          <w:sz w:val="28"/>
          <w:szCs w:val="28"/>
          <w:rtl w:val="true"/>
          <w:lang w:bidi="fa-IR"/>
        </w:rPr>
        <w:t>علیه وآله فوجدته یبکی بکاء شدیدا فقلت فداک أبی وأمی یا رسول الله ما</w:t>
      </w:r>
    </w:p>
    <w:p>
      <w:pPr>
        <w:pStyle w:val="BookText"/>
        <w:rPr/>
      </w:pPr>
      <w:r>
        <w:rPr>
          <w:rFonts w:ascii="IRNazanin" w:hAnsi="IRNazanin" w:eastAsia="IRNazanin"/>
          <w:color w:val="111111"/>
          <w:sz w:val="28"/>
          <w:sz w:val="28"/>
          <w:szCs w:val="28"/>
          <w:rtl w:val="true"/>
          <w:lang w:bidi="fa-IR"/>
        </w:rPr>
        <w:t>الذی أبکاک فقال یا علی لیلة أسری بی إلی السماء رأیت نساء من أمتی فی عذاب</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امرأة فی صورة الکلب والنار تدخل فی دبرها وتخرج</w:t>
      </w:r>
    </w:p>
    <w:p>
      <w:pPr>
        <w:pStyle w:val="BookText"/>
        <w:rPr/>
      </w:pPr>
      <w:r>
        <w:rPr>
          <w:rFonts w:ascii="IRNazanin" w:hAnsi="IRNazanin" w:eastAsia="IRNazanin"/>
          <w:color w:val="111111"/>
          <w:sz w:val="28"/>
          <w:sz w:val="28"/>
          <w:szCs w:val="28"/>
          <w:rtl w:val="true"/>
          <w:lang w:bidi="fa-IR"/>
        </w:rPr>
        <w:t>من فیها والملائکة تضربون رأسها وبدنها بمقامع من نار فقالت فاطمة علیها السلام حبیبی</w:t>
      </w:r>
    </w:p>
    <w:p>
      <w:pPr>
        <w:pStyle w:val="BookText"/>
        <w:rPr/>
      </w:pPr>
      <w:r>
        <w:rPr>
          <w:rFonts w:ascii="IRNazanin" w:hAnsi="IRNazanin" w:eastAsia="IRNazanin"/>
          <w:color w:val="111111"/>
          <w:sz w:val="28"/>
          <w:sz w:val="28"/>
          <w:szCs w:val="28"/>
          <w:rtl w:val="true"/>
          <w:lang w:bidi="fa-IR"/>
        </w:rPr>
        <w:t xml:space="preserve">وقرة عینی ما کان عملهن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التی کانت علی صورة الکلب والنار</w:t>
      </w:r>
    </w:p>
    <w:p>
      <w:pPr>
        <w:pStyle w:val="BookText"/>
        <w:rPr/>
      </w:pPr>
      <w:r>
        <w:rPr>
          <w:rFonts w:ascii="IRNazanin" w:hAnsi="IRNazanin" w:eastAsia="IRNazanin"/>
          <w:color w:val="111111"/>
          <w:sz w:val="28"/>
          <w:sz w:val="28"/>
          <w:szCs w:val="28"/>
          <w:rtl w:val="true"/>
          <w:lang w:bidi="fa-IR"/>
        </w:rPr>
        <w:t>تدخل فی دبرها وتخرج من فیها فإنها کانت قینة نواحة حاسدة 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4806</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عوالی اللئالی فی حدیث ابن عباس قال قال رسول الله صلی الله علیه وآله</w:t>
      </w:r>
    </w:p>
    <w:p>
      <w:pPr>
        <w:pStyle w:val="BookText"/>
        <w:rPr/>
      </w:pPr>
      <w:r>
        <w:rPr>
          <w:rFonts w:ascii="IRNazanin" w:hAnsi="IRNazanin" w:eastAsia="IRNazanin"/>
          <w:color w:val="111111"/>
          <w:sz w:val="28"/>
          <w:sz w:val="28"/>
          <w:szCs w:val="28"/>
          <w:rtl w:val="true"/>
          <w:lang w:bidi="fa-IR"/>
        </w:rPr>
        <w:t xml:space="preserve">ثلاث من سنن الجاهلیة لا یدعها الناس الطعن فی الأنساب والنیاحة والاستسقاء </w:t>
      </w:r>
      <w:r>
        <w:rPr>
          <w:rStyle w:val="FootnoteAnchor"/>
          <w:rtl w:val="true"/>
        </w:rPr>
        <w:footnoteReference w:id="1065"/>
      </w:r>
      <w:r>
        <w:rPr>
          <w:rFonts w:ascii="IRNazanin" w:hAnsi="IRNazanin" w:eastAsia="IRNazanin"/>
          <w:color w:val="111111"/>
          <w:sz w:val="28"/>
          <w:sz w:val="28"/>
          <w:szCs w:val="28"/>
          <w:rtl w:val="true"/>
          <w:lang w:bidi="fa-IR"/>
        </w:rPr>
        <w:t>بالأنواء</w:t>
      </w:r>
    </w:p>
    <w:p>
      <w:pPr>
        <w:pStyle w:val="BookText"/>
        <w:rPr/>
      </w:pPr>
      <w:r>
        <w:rPr>
          <w:rFonts w:eastAsia="IRNazanin" w:cs="IRNazanin"/>
          <w:color w:val="111111"/>
          <w:sz w:val="28"/>
          <w:szCs w:val="28"/>
          <w:lang w:bidi="fa-IR"/>
        </w:rPr>
        <w:t>4807</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271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علی علیه السلام أنه قال قال رسول الله صلی الله</w:t>
      </w:r>
    </w:p>
    <w:p>
      <w:pPr>
        <w:pStyle w:val="BookText"/>
        <w:rPr/>
      </w:pPr>
      <w:r>
        <w:rPr>
          <w:rFonts w:ascii="IRNazanin" w:hAnsi="IRNazanin" w:eastAsia="IRNazanin"/>
          <w:color w:val="111111"/>
          <w:sz w:val="28"/>
          <w:sz w:val="28"/>
          <w:szCs w:val="28"/>
          <w:rtl w:val="true"/>
          <w:lang w:bidi="fa-IR"/>
        </w:rPr>
        <w:t>علیه وآله ثلث من اعمال الجاهلیة لا یزال الناس فیها حتی تقوم الساعة الاستسقاء</w:t>
      </w:r>
    </w:p>
    <w:p>
      <w:pPr>
        <w:pStyle w:val="BookText"/>
        <w:rPr/>
      </w:pPr>
      <w:r>
        <w:rPr>
          <w:rFonts w:ascii="IRNazanin" w:hAnsi="IRNazanin" w:eastAsia="IRNazanin"/>
          <w:color w:val="111111"/>
          <w:sz w:val="28"/>
          <w:sz w:val="28"/>
          <w:szCs w:val="28"/>
          <w:rtl w:val="true"/>
          <w:lang w:bidi="fa-IR"/>
        </w:rPr>
        <w:t>بالنجوم والطعن فی الأنساب والنیاحة علی الموتی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4808</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271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علی علیه السلام انه کتب إلی رفاعة بن شداد قاضیه علی</w:t>
      </w:r>
    </w:p>
    <w:p>
      <w:pPr>
        <w:pStyle w:val="BookText"/>
        <w:rPr/>
      </w:pPr>
      <w:r>
        <w:rPr>
          <w:rFonts w:ascii="IRNazanin" w:hAnsi="IRNazanin" w:eastAsia="IRNazanin"/>
          <w:color w:val="111111"/>
          <w:sz w:val="28"/>
          <w:sz w:val="28"/>
          <w:szCs w:val="28"/>
          <w:rtl w:val="true"/>
          <w:lang w:bidi="fa-IR"/>
        </w:rPr>
        <w:t>الأهواز وإیاک والنوح علی المیت ببلد یکون لک به سلطان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4809</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451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ألفاظ رسول الله صلی الله علیه وآله الموجزة</w:t>
      </w:r>
    </w:p>
    <w:p>
      <w:pPr>
        <w:pStyle w:val="BookText"/>
        <w:rPr/>
      </w:pPr>
      <w:r>
        <w:rPr>
          <w:rFonts w:ascii="IRNazanin" w:hAnsi="IRNazanin" w:eastAsia="IRNazanin"/>
          <w:color w:val="111111"/>
          <w:sz w:val="28"/>
          <w:sz w:val="28"/>
          <w:szCs w:val="28"/>
          <w:rtl w:val="true"/>
          <w:lang w:bidi="fa-IR"/>
        </w:rPr>
        <w:t xml:space="preserve">التی لم یسبق إلیها النیاحة من عمل الجاهلیة </w:t>
      </w:r>
      <w:r>
        <w:rPr>
          <w:rFonts w:eastAsia="IRNazanin" w:cs="IRNazanin"/>
          <w:color w:val="111111"/>
          <w:sz w:val="28"/>
          <w:szCs w:val="28"/>
          <w:lang w:bidi="fa-IR"/>
        </w:rPr>
        <w:t>4810</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357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بالاسناد المتقدم فی باب کراهة سؤر الفارة عن علی</w:t>
      </w:r>
    </w:p>
    <w:p>
      <w:pPr>
        <w:pStyle w:val="BookText"/>
        <w:rPr/>
      </w:pPr>
      <w:r>
        <w:rPr>
          <w:rFonts w:ascii="IRNazanin" w:hAnsi="IRNazanin" w:eastAsia="IRNazanin"/>
          <w:color w:val="111111"/>
          <w:sz w:val="28"/>
          <w:sz w:val="28"/>
          <w:szCs w:val="28"/>
          <w:rtl w:val="true"/>
          <w:lang w:bidi="fa-IR"/>
        </w:rPr>
        <w:t>علیه السلام فی حدیث المناهی ونهی صلی الله علیه وآله عن الرنة عند المصیبة ونهی</w:t>
      </w:r>
    </w:p>
    <w:p>
      <w:pPr>
        <w:pStyle w:val="BookText"/>
        <w:rPr/>
      </w:pPr>
      <w:r>
        <w:rPr>
          <w:rFonts w:ascii="IRNazanin" w:hAnsi="IRNazanin" w:eastAsia="IRNazanin"/>
          <w:color w:val="111111"/>
          <w:sz w:val="28"/>
          <w:sz w:val="28"/>
          <w:szCs w:val="28"/>
          <w:rtl w:val="true"/>
          <w:lang w:bidi="fa-IR"/>
        </w:rPr>
        <w:t>صلی الله علیه وآله عن النیاحة والاستماع إلیها ونهی عن تصفیق الید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4811</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بن جعفر عن أخیه موسی بن</w:t>
      </w:r>
    </w:p>
    <w:p>
      <w:pPr>
        <w:pStyle w:val="BookText"/>
        <w:rPr/>
      </w:pPr>
      <w:r>
        <w:rPr>
          <w:rFonts w:ascii="IRNazanin" w:hAnsi="IRNazanin" w:eastAsia="IRNazanin"/>
          <w:color w:val="111111"/>
          <w:sz w:val="28"/>
          <w:sz w:val="28"/>
          <w:szCs w:val="28"/>
          <w:rtl w:val="true"/>
          <w:lang w:bidi="fa-IR"/>
        </w:rPr>
        <w:t>جعفر علیه السلام قال سألته عن النوح فکرهه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4812</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جعفر فی کتابه عن أخیه موسی بن جعفر علیهما السلام</w:t>
      </w:r>
    </w:p>
    <w:p>
      <w:pPr>
        <w:pStyle w:val="BookText"/>
        <w:rPr/>
      </w:pPr>
      <w:r>
        <w:rPr>
          <w:rFonts w:ascii="IRNazanin" w:hAnsi="IRNazanin" w:eastAsia="IRNazanin"/>
          <w:color w:val="111111"/>
          <w:sz w:val="28"/>
          <w:sz w:val="28"/>
          <w:szCs w:val="28"/>
          <w:rtl w:val="true"/>
          <w:lang w:bidi="fa-IR"/>
        </w:rPr>
        <w:t>قال سألته عن النوح علی المیت أیصلح قال یکره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4813</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أصول </w:t>
      </w:r>
      <w:r>
        <w:rPr>
          <w:rFonts w:eastAsia="IRNazanin" w:cs="IRNazanin"/>
          <w:color w:val="111111"/>
          <w:sz w:val="28"/>
          <w:szCs w:val="28"/>
          <w:lang w:bidi="fa-IR"/>
        </w:rPr>
        <w:t>358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بعض أصحابنا عن محمد بن حسان عن</w:t>
      </w:r>
    </w:p>
    <w:p>
      <w:pPr>
        <w:pStyle w:val="BookText"/>
        <w:rPr/>
      </w:pPr>
      <w:r>
        <w:rPr>
          <w:rFonts w:ascii="IRNazanin" w:hAnsi="IRNazanin" w:eastAsia="IRNazanin"/>
          <w:color w:val="111111"/>
          <w:sz w:val="28"/>
          <w:sz w:val="28"/>
          <w:szCs w:val="28"/>
          <w:rtl w:val="true"/>
          <w:lang w:bidi="fa-IR"/>
        </w:rPr>
        <w:t xml:space="preserve">محمد </w:t>
      </w:r>
      <w:r>
        <w:rPr>
          <w:rStyle w:val="FootnoteAnchor"/>
          <w:rtl w:val="true"/>
        </w:rPr>
        <w:footnoteReference w:id="1066"/>
      </w:r>
      <w:r>
        <w:rPr>
          <w:rFonts w:ascii="IRNazanin" w:hAnsi="IRNazanin" w:eastAsia="IRNazanin"/>
          <w:color w:val="111111"/>
          <w:sz w:val="28"/>
          <w:sz w:val="28"/>
          <w:szCs w:val="28"/>
          <w:rtl w:val="true"/>
          <w:lang w:bidi="fa-IR"/>
        </w:rPr>
        <w:t>بن زنجویه عن عبد الله بن الحکم الأرمنی عن عبد الله بن إبراهیم بن</w:t>
      </w:r>
    </w:p>
    <w:p>
      <w:pPr>
        <w:pStyle w:val="BookText"/>
        <w:rPr/>
      </w:pPr>
      <w:r>
        <w:rPr>
          <w:rFonts w:ascii="IRNazanin" w:hAnsi="IRNazanin" w:eastAsia="IRNazanin"/>
          <w:color w:val="111111"/>
          <w:sz w:val="28"/>
          <w:sz w:val="28"/>
          <w:szCs w:val="28"/>
          <w:rtl w:val="true"/>
          <w:lang w:bidi="fa-IR"/>
        </w:rPr>
        <w:t>محمد الجعفری قال اتینا خدیجة بنت عمر بن علی بن الحسین بن علی بن أبی طالب</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علیه السلام نعزیها بابن بنتها فوجدنا عندها موسی بن عبد الله بن الحسن فإذا هی فی</w:t>
      </w:r>
    </w:p>
    <w:p>
      <w:pPr>
        <w:pStyle w:val="BookText"/>
        <w:rPr/>
      </w:pPr>
      <w:r>
        <w:rPr>
          <w:rFonts w:ascii="IRNazanin" w:hAnsi="IRNazanin" w:eastAsia="IRNazanin"/>
          <w:color w:val="111111"/>
          <w:sz w:val="28"/>
          <w:sz w:val="28"/>
          <w:szCs w:val="28"/>
          <w:rtl w:val="true"/>
          <w:lang w:bidi="fa-IR"/>
        </w:rPr>
        <w:t>ناحیة قریبا من النساء فعزیناهم ثم أقبلنا علیه فإذا هو یقول لابنة أبی یشکر الرائیة</w:t>
      </w:r>
    </w:p>
    <w:p>
      <w:pPr>
        <w:pStyle w:val="BookText"/>
        <w:rPr/>
      </w:pPr>
      <w:r>
        <w:rPr>
          <w:rFonts w:ascii="IRNazanin" w:hAnsi="IRNazanin" w:eastAsia="IRNazanin"/>
          <w:color w:val="111111"/>
          <w:sz w:val="28"/>
          <w:sz w:val="28"/>
          <w:szCs w:val="28"/>
          <w:rtl w:val="true"/>
          <w:lang w:bidi="fa-IR"/>
        </w:rPr>
        <w:t>قولی فقالت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أعدد رسول الله واعدد بعده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أسد الاله وثالثا عباسا</w:t>
      </w:r>
    </w:p>
    <w:p>
      <w:pPr>
        <w:pStyle w:val="BookText"/>
        <w:rPr/>
      </w:pPr>
      <w:r>
        <w:rPr>
          <w:rFonts w:ascii="IRNazanin" w:hAnsi="IRNazanin" w:eastAsia="IRNazanin"/>
          <w:color w:val="111111"/>
          <w:sz w:val="28"/>
          <w:sz w:val="28"/>
          <w:szCs w:val="28"/>
          <w:rtl w:val="true"/>
          <w:lang w:bidi="fa-IR"/>
        </w:rPr>
        <w:t xml:space="preserve">واعدد علی الخیر واعدد جعفرا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واعدد عقیل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الرؤساء</w:t>
      </w:r>
    </w:p>
    <w:p>
      <w:pPr>
        <w:pStyle w:val="BookText"/>
        <w:rPr/>
      </w:pPr>
      <w:r>
        <w:rPr>
          <w:rFonts w:ascii="IRNazanin" w:hAnsi="IRNazanin" w:eastAsia="IRNazanin"/>
          <w:color w:val="111111"/>
          <w:sz w:val="28"/>
          <w:sz w:val="28"/>
          <w:szCs w:val="28"/>
          <w:rtl w:val="true"/>
          <w:lang w:bidi="fa-IR"/>
        </w:rPr>
        <w:t xml:space="preserve">فقال أحسنت وأطربتنی </w:t>
      </w:r>
      <w:r>
        <w:rPr>
          <w:rStyle w:val="FootnoteAnchor"/>
          <w:rtl w:val="true"/>
        </w:rPr>
        <w:footnoteReference w:id="1067"/>
      </w:r>
      <w:r>
        <w:rPr>
          <w:rFonts w:ascii="IRNazanin" w:hAnsi="IRNazanin" w:eastAsia="IRNazanin"/>
          <w:color w:val="111111"/>
          <w:sz w:val="28"/>
          <w:sz w:val="28"/>
          <w:szCs w:val="28"/>
          <w:rtl w:val="true"/>
          <w:lang w:bidi="fa-IR"/>
        </w:rPr>
        <w:t>زیدینی فاندفعت تقول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ومنا امام المتقین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وحمزة منا والمهذب جعفر</w:t>
      </w:r>
    </w:p>
    <w:p>
      <w:pPr>
        <w:pStyle w:val="BookText"/>
        <w:rPr/>
      </w:pPr>
      <w:r>
        <w:rPr>
          <w:rFonts w:ascii="IRNazanin" w:hAnsi="IRNazanin" w:eastAsia="IRNazanin"/>
          <w:color w:val="111111"/>
          <w:sz w:val="28"/>
          <w:sz w:val="28"/>
          <w:szCs w:val="28"/>
          <w:rtl w:val="true"/>
          <w:lang w:bidi="fa-IR"/>
        </w:rPr>
        <w:t xml:space="preserve">ومنا علی صهره وابن عمه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وفارسه ذاک الامام المطهر</w:t>
      </w:r>
    </w:p>
    <w:p>
      <w:pPr>
        <w:pStyle w:val="BookText"/>
        <w:rPr/>
      </w:pPr>
      <w:r>
        <w:rPr>
          <w:rFonts w:ascii="IRNazanin" w:hAnsi="IRNazanin" w:eastAsia="IRNazanin"/>
          <w:color w:val="111111"/>
          <w:sz w:val="28"/>
          <w:sz w:val="28"/>
          <w:szCs w:val="28"/>
          <w:rtl w:val="true"/>
          <w:lang w:bidi="fa-IR"/>
        </w:rPr>
        <w:t xml:space="preserve">فأقمنا عندها </w:t>
      </w:r>
      <w:r>
        <w:rPr>
          <w:rStyle w:val="FootnoteAnchor"/>
          <w:rtl w:val="true"/>
        </w:rPr>
        <w:footnoteReference w:id="1068"/>
      </w:r>
      <w:r>
        <w:rPr>
          <w:rFonts w:ascii="IRNazanin" w:hAnsi="IRNazanin" w:eastAsia="IRNazanin"/>
          <w:color w:val="111111"/>
          <w:sz w:val="28"/>
          <w:sz w:val="28"/>
          <w:szCs w:val="28"/>
          <w:rtl w:val="true"/>
          <w:lang w:bidi="fa-IR"/>
        </w:rPr>
        <w:t>حتی کاد اللیل ان یجئ ثم قالت خدیجة سمعت عمی</w:t>
      </w:r>
    </w:p>
    <w:p>
      <w:pPr>
        <w:pStyle w:val="BookText"/>
        <w:rPr/>
      </w:pPr>
      <w:r>
        <w:rPr>
          <w:rFonts w:ascii="IRNazanin" w:hAnsi="IRNazanin" w:eastAsia="IRNazanin"/>
          <w:color w:val="111111"/>
          <w:sz w:val="28"/>
          <w:sz w:val="28"/>
          <w:szCs w:val="28"/>
          <w:rtl w:val="true"/>
          <w:lang w:bidi="fa-IR"/>
        </w:rPr>
        <w:t>محمد بن علی علیه السلام وهو یقول انما تحتاج المرأة فی المأتم إلی النوح لتسیل</w:t>
      </w:r>
    </w:p>
    <w:p>
      <w:pPr>
        <w:pStyle w:val="BookText"/>
        <w:rPr/>
      </w:pPr>
      <w:r>
        <w:rPr>
          <w:rFonts w:ascii="IRNazanin" w:hAnsi="IRNazanin" w:eastAsia="IRNazanin"/>
          <w:color w:val="111111"/>
          <w:sz w:val="28"/>
          <w:sz w:val="28"/>
          <w:szCs w:val="28"/>
          <w:rtl w:val="true"/>
          <w:lang w:bidi="fa-IR"/>
        </w:rPr>
        <w:t xml:space="preserve">دمعتها </w:t>
      </w:r>
      <w:r>
        <w:rPr>
          <w:rStyle w:val="FootnoteAnchor"/>
          <w:rtl w:val="true"/>
        </w:rPr>
        <w:footnoteReference w:id="1069"/>
      </w:r>
      <w:r>
        <w:rPr>
          <w:rFonts w:ascii="IRNazanin" w:hAnsi="IRNazanin" w:eastAsia="IRNazanin"/>
          <w:color w:val="111111"/>
          <w:sz w:val="28"/>
          <w:sz w:val="28"/>
          <w:szCs w:val="28"/>
          <w:rtl w:val="true"/>
          <w:lang w:bidi="fa-IR"/>
        </w:rPr>
        <w:t>ولا ینبغی لها ان تقول هجرا فإذا جاء اللیل فلا تؤذی الملائکة بالنوح الخبر</w:t>
      </w:r>
    </w:p>
    <w:p>
      <w:pPr>
        <w:pStyle w:val="BookText"/>
        <w:rPr/>
      </w:pPr>
      <w:r>
        <w:rPr>
          <w:rFonts w:eastAsia="IRNazanin" w:cs="IRNazanin"/>
          <w:color w:val="111111"/>
          <w:sz w:val="28"/>
          <w:szCs w:val="28"/>
          <w:lang w:bidi="fa-IR"/>
        </w:rPr>
        <w:t>4814</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إرشاد المفید </w:t>
      </w:r>
      <w:r>
        <w:rPr>
          <w:rFonts w:eastAsia="IRNazanin" w:cs="IRNazanin"/>
          <w:color w:val="111111"/>
          <w:sz w:val="28"/>
          <w:szCs w:val="28"/>
          <w:lang w:bidi="fa-IR"/>
        </w:rPr>
        <w:t>176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ان الحسن بن الحسن خطب إلی</w:t>
      </w:r>
    </w:p>
    <w:p>
      <w:pPr>
        <w:pStyle w:val="BookText"/>
        <w:rPr/>
      </w:pPr>
      <w:r>
        <w:rPr>
          <w:rFonts w:ascii="IRNazanin" w:hAnsi="IRNazanin" w:eastAsia="IRNazanin"/>
          <w:color w:val="111111"/>
          <w:sz w:val="28"/>
          <w:sz w:val="28"/>
          <w:szCs w:val="28"/>
          <w:rtl w:val="true"/>
          <w:lang w:bidi="fa-IR"/>
        </w:rPr>
        <w:t xml:space="preserve">عمه الحسین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مات الحسن بن الحسن رض ضربت زوجته</w:t>
      </w:r>
    </w:p>
    <w:p>
      <w:pPr>
        <w:pStyle w:val="BookText"/>
        <w:rPr/>
      </w:pPr>
      <w:r>
        <w:rPr>
          <w:rFonts w:ascii="IRNazanin" w:hAnsi="IRNazanin" w:eastAsia="IRNazanin"/>
          <w:color w:val="111111"/>
          <w:sz w:val="28"/>
          <w:sz w:val="28"/>
          <w:szCs w:val="28"/>
          <w:rtl w:val="true"/>
          <w:lang w:bidi="fa-IR"/>
        </w:rPr>
        <w:t>فاطمة بنت الحسین بن علی علیهما السلام علی قبره فسطاطا وکانت تقوم اللیل</w:t>
      </w:r>
    </w:p>
    <w:p>
      <w:pPr>
        <w:pStyle w:val="BookText"/>
        <w:rPr/>
      </w:pPr>
      <w:r>
        <w:rPr>
          <w:rFonts w:ascii="IRNazanin" w:hAnsi="IRNazanin" w:eastAsia="IRNazanin"/>
          <w:color w:val="111111"/>
          <w:sz w:val="28"/>
          <w:sz w:val="28"/>
          <w:szCs w:val="28"/>
          <w:rtl w:val="true"/>
          <w:lang w:bidi="fa-IR"/>
        </w:rPr>
        <w:t>وتصوم النهار وکانت تشبه بالحور العین لجمالها فلما کان رأس السنة قالت لموالیها</w:t>
      </w:r>
    </w:p>
    <w:p>
      <w:pPr>
        <w:pStyle w:val="BookText"/>
        <w:rPr/>
      </w:pPr>
      <w:r>
        <w:rPr>
          <w:rFonts w:ascii="IRNazanin" w:hAnsi="IRNazanin" w:eastAsia="IRNazanin"/>
          <w:color w:val="111111"/>
          <w:sz w:val="28"/>
          <w:sz w:val="28"/>
          <w:szCs w:val="28"/>
          <w:rtl w:val="true"/>
          <w:lang w:bidi="fa-IR"/>
        </w:rPr>
        <w:t>إذا اظلم اللیل فقوضوا هذا الفسطاط سمعت قائلا</w:t>
      </w:r>
      <w:r>
        <w:rPr>
          <w:rStyle w:val="FootnoteAnchor"/>
          <w:rtl w:val="true"/>
        </w:rPr>
        <w:footnoteReference w:id="1070"/>
      </w:r>
      <w:r>
        <w:rPr>
          <w:rFonts w:ascii="IRNazanin" w:hAnsi="IRNazanin" w:eastAsia="IRNazanin"/>
          <w:color w:val="111111"/>
          <w:sz w:val="28"/>
          <w:sz w:val="28"/>
          <w:szCs w:val="28"/>
          <w:rtl w:val="true"/>
          <w:lang w:bidi="fa-IR"/>
        </w:rPr>
        <w:t>یقول هل وجدوا ما فقدوا</w:t>
      </w:r>
    </w:p>
    <w:p>
      <w:pPr>
        <w:pStyle w:val="BookText"/>
        <w:rPr/>
      </w:pPr>
      <w:r>
        <w:rPr>
          <w:rFonts w:ascii="IRNazanin" w:hAnsi="IRNazanin" w:eastAsia="IRNazanin"/>
          <w:color w:val="111111"/>
          <w:sz w:val="28"/>
          <w:sz w:val="28"/>
          <w:szCs w:val="28"/>
          <w:rtl w:val="true"/>
          <w:lang w:bidi="fa-IR"/>
        </w:rPr>
        <w:t>فأجابه آخر بل یئسوا فانقلبوا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4815</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الشهید الثانی فی مسکن الفؤاد عن ابن مسعود قال</w:t>
      </w:r>
    </w:p>
    <w:p>
      <w:pPr>
        <w:pStyle w:val="BookText"/>
        <w:rPr/>
      </w:pPr>
      <w:r>
        <w:rPr>
          <w:rFonts w:ascii="IRNazanin" w:hAnsi="IRNazanin" w:eastAsia="IRNazanin"/>
          <w:color w:val="111111"/>
          <w:sz w:val="28"/>
          <w:sz w:val="28"/>
          <w:szCs w:val="28"/>
          <w:rtl w:val="true"/>
          <w:lang w:bidi="fa-IR"/>
        </w:rPr>
        <w:t>قال رسول الله صلی الله علیه وآله لیس منا من ضرب الخدود وشق الجیوب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4816</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یحیی بن خالد ان رجلا أتی النبی صلی الله علیه وآله فقال</w:t>
      </w:r>
    </w:p>
    <w:p>
      <w:pPr>
        <w:pStyle w:val="BookText"/>
        <w:rPr/>
      </w:pPr>
      <w:r>
        <w:rPr>
          <w:rFonts w:ascii="IRNazanin" w:hAnsi="IRNazanin" w:eastAsia="IRNazanin"/>
          <w:color w:val="111111"/>
          <w:sz w:val="28"/>
          <w:sz w:val="28"/>
          <w:szCs w:val="28"/>
          <w:rtl w:val="true"/>
          <w:lang w:bidi="fa-IR"/>
        </w:rPr>
        <w:t>ما یحبط الاجر فی المصیبة قال تصفیق الرجل یمینه علی شماله والصبر عند الصدمة</w:t>
      </w:r>
    </w:p>
    <w:p>
      <w:pPr>
        <w:pStyle w:val="BookText"/>
        <w:rPr/>
      </w:pPr>
      <w:r>
        <w:rPr>
          <w:rFonts w:ascii="IRNazanin" w:hAnsi="IRNazanin" w:eastAsia="IRNazanin"/>
          <w:color w:val="111111"/>
          <w:sz w:val="28"/>
          <w:sz w:val="28"/>
          <w:szCs w:val="28"/>
          <w:rtl w:val="true"/>
          <w:lang w:bidi="fa-IR"/>
        </w:rPr>
        <w:t>الأولی من رضی له الرضا ومن سخط فله السخط وقال النبی صلی الله علیه وآله انا برئ ممن</w:t>
      </w:r>
    </w:p>
    <w:p>
      <w:pPr>
        <w:pStyle w:val="BookText"/>
        <w:rPr/>
      </w:pPr>
      <w:r>
        <w:rPr>
          <w:rFonts w:ascii="IRNazanin" w:hAnsi="IRNazanin" w:eastAsia="IRNazanin"/>
          <w:color w:val="111111"/>
          <w:sz w:val="28"/>
          <w:sz w:val="28"/>
          <w:szCs w:val="28"/>
          <w:rtl w:val="true"/>
          <w:lang w:bidi="fa-IR"/>
        </w:rPr>
        <w:t>حلق وصلق حلق الشعر ورفع صوته</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4817</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271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جعفر بن محمد علیه السلام انه أوصی عندما احتضر</w:t>
      </w:r>
    </w:p>
    <w:p>
      <w:pPr>
        <w:pStyle w:val="BookText"/>
        <w:rPr/>
      </w:pPr>
      <w:r>
        <w:rPr>
          <w:rFonts w:ascii="IRNazanin" w:hAnsi="IRNazanin" w:eastAsia="IRNazanin"/>
          <w:color w:val="111111"/>
          <w:sz w:val="28"/>
          <w:sz w:val="28"/>
          <w:szCs w:val="28"/>
          <w:rtl w:val="true"/>
          <w:lang w:bidi="fa-IR"/>
        </w:rPr>
        <w:t>فقال لا یلطمن علی خد ولا یشقن علی جیب فما من امرأة تشق جیبها الا صدع لها</w:t>
      </w:r>
    </w:p>
    <w:p>
      <w:pPr>
        <w:pStyle w:val="BookText"/>
        <w:rPr/>
      </w:pPr>
      <w:r>
        <w:rPr>
          <w:rFonts w:ascii="IRNazanin" w:hAnsi="IRNazanin" w:eastAsia="IRNazanin"/>
          <w:color w:val="111111"/>
          <w:sz w:val="28"/>
          <w:sz w:val="28"/>
          <w:szCs w:val="28"/>
          <w:rtl w:val="true"/>
          <w:lang w:bidi="fa-IR"/>
        </w:rPr>
        <w:t>فی جهنم صدع کلما زادت زیدت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4818</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ولما قبض علی بن محمد العسکری علیهما السلام رأی الحسن</w:t>
      </w:r>
    </w:p>
    <w:p>
      <w:pPr>
        <w:pStyle w:val="BookText"/>
        <w:rPr/>
      </w:pPr>
      <w:r>
        <w:rPr>
          <w:rFonts w:ascii="IRNazanin" w:hAnsi="IRNazanin" w:eastAsia="IRNazanin"/>
          <w:color w:val="111111"/>
          <w:sz w:val="28"/>
          <w:sz w:val="28"/>
          <w:szCs w:val="28"/>
          <w:rtl w:val="true"/>
          <w:lang w:bidi="fa-IR"/>
        </w:rPr>
        <w:t>بن علی علیه السلام قد خرج من الدار وقد شق قمیصه من خلف وقدام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4819</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الکشی </w:t>
      </w:r>
      <w:r>
        <w:rPr>
          <w:rFonts w:eastAsia="IRNazanin" w:cs="IRNazanin"/>
          <w:color w:val="111111"/>
          <w:sz w:val="28"/>
          <w:szCs w:val="28"/>
          <w:lang w:bidi="fa-IR"/>
        </w:rPr>
        <w:t>354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علی بن کلثوم قال حدثنی</w:t>
      </w:r>
    </w:p>
    <w:p>
      <w:pPr>
        <w:pStyle w:val="BookText"/>
        <w:rPr/>
      </w:pPr>
      <w:r>
        <w:rPr>
          <w:rFonts w:ascii="IRNazanin" w:hAnsi="IRNazanin" w:eastAsia="IRNazanin"/>
          <w:color w:val="111111"/>
          <w:sz w:val="28"/>
          <w:sz w:val="28"/>
          <w:szCs w:val="28"/>
          <w:rtl w:val="true"/>
          <w:lang w:bidi="fa-IR"/>
        </w:rPr>
        <w:t>إسحاق بن محمد البصری قال حدثنی الفضل بن الحرث قال کنت بسر من رأی وقت</w:t>
      </w:r>
    </w:p>
    <w:p>
      <w:pPr>
        <w:pStyle w:val="BookText"/>
        <w:rPr/>
      </w:pPr>
      <w:r>
        <w:rPr>
          <w:rFonts w:ascii="IRNazanin" w:hAnsi="IRNazanin" w:eastAsia="IRNazanin"/>
          <w:color w:val="111111"/>
          <w:sz w:val="28"/>
          <w:sz w:val="28"/>
          <w:szCs w:val="28"/>
          <w:rtl w:val="true"/>
          <w:lang w:bidi="fa-IR"/>
        </w:rPr>
        <w:t>خروج سیدی أبی الحسن علیه السلام فرأینا ابا محمد ماشیا قد شق ثوبه 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4820</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lang w:bidi="fa-IR"/>
        </w:rPr>
        <w:t>305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نقلا من کتاب الدلائل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هاشم قال</w:t>
      </w:r>
    </w:p>
    <w:p>
      <w:pPr>
        <w:pStyle w:val="BookText"/>
        <w:rPr/>
      </w:pPr>
      <w:r>
        <w:rPr>
          <w:rFonts w:ascii="IRNazanin" w:hAnsi="IRNazanin" w:eastAsia="IRNazanin"/>
          <w:color w:val="111111"/>
          <w:sz w:val="28"/>
          <w:sz w:val="28"/>
          <w:szCs w:val="28"/>
          <w:rtl w:val="true"/>
          <w:lang w:bidi="fa-IR"/>
        </w:rPr>
        <w:t>خرج أبو محمد علیه السلام فی جنازة أبی الحسن علیه السلام وقمیصه مشقوق</w:t>
      </w:r>
    </w:p>
    <w:p>
      <w:pPr>
        <w:pStyle w:val="BookText"/>
        <w:rPr/>
      </w:pPr>
      <w:r>
        <w:rPr>
          <w:rFonts w:ascii="IRNazanin" w:hAnsi="IRNazanin" w:eastAsia="IRNazanin"/>
          <w:color w:val="111111"/>
          <w:sz w:val="28"/>
          <w:sz w:val="28"/>
          <w:szCs w:val="28"/>
          <w:rtl w:val="true"/>
          <w:lang w:bidi="fa-IR"/>
        </w:rPr>
        <w:t>فکتب الیه أبو عون من رأیت أو بلغک من الأئمة شق ثوبه فی مثل هذا فکتب الیه</w:t>
      </w:r>
    </w:p>
    <w:p>
      <w:pPr>
        <w:pStyle w:val="BookText"/>
        <w:rPr/>
      </w:pPr>
      <w:r>
        <w:rPr>
          <w:rFonts w:ascii="IRNazanin" w:hAnsi="IRNazanin" w:eastAsia="IRNazanin"/>
          <w:color w:val="111111"/>
          <w:sz w:val="28"/>
          <w:sz w:val="28"/>
          <w:szCs w:val="28"/>
          <w:rtl w:val="true"/>
          <w:lang w:bidi="fa-IR"/>
        </w:rPr>
        <w:t>أبو محمد علیه السلام یا أحمق ما یدریک ما هذا قد شق موسی علی هارون أخیه</w:t>
      </w:r>
    </w:p>
    <w:p>
      <w:pPr>
        <w:pStyle w:val="BookText"/>
        <w:rPr/>
      </w:pPr>
      <w:r>
        <w:rPr>
          <w:rFonts w:ascii="IRNazanin" w:hAnsi="IRNazanin" w:eastAsia="IRNazanin"/>
          <w:color w:val="111111"/>
          <w:sz w:val="28"/>
          <w:sz w:val="28"/>
          <w:szCs w:val="28"/>
          <w:rtl w:val="true"/>
          <w:lang w:bidi="fa-IR"/>
        </w:rPr>
        <w:t xml:space="preserve">رجال الکشی </w:t>
      </w:r>
      <w:r>
        <w:rPr>
          <w:rFonts w:eastAsia="IRNazanin" w:cs="IRNazanin"/>
          <w:color w:val="111111"/>
          <w:sz w:val="28"/>
          <w:szCs w:val="28"/>
          <w:lang w:bidi="fa-IR"/>
        </w:rPr>
        <w:t>353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علی بن کلثوم السرخی قال حدثنی أبو</w:t>
      </w:r>
    </w:p>
    <w:p>
      <w:pPr>
        <w:pStyle w:val="BookText"/>
        <w:rPr/>
      </w:pPr>
      <w:r>
        <w:rPr>
          <w:rFonts w:ascii="IRNazanin" w:hAnsi="IRNazanin" w:eastAsia="IRNazanin"/>
          <w:color w:val="111111"/>
          <w:sz w:val="28"/>
          <w:sz w:val="28"/>
          <w:szCs w:val="28"/>
          <w:rtl w:val="true"/>
          <w:lang w:bidi="fa-IR"/>
        </w:rPr>
        <w:t xml:space="preserve">یعقوب إسحاق بن محمد البصری قال حدثنی محمد بن الحسن بن میمون </w:t>
      </w:r>
      <w:r>
        <w:rPr>
          <w:rStyle w:val="FootnoteAnchor"/>
          <w:rtl w:val="true"/>
        </w:rPr>
        <w:footnoteReference w:id="1071"/>
      </w:r>
    </w:p>
    <w:p>
      <w:pPr>
        <w:pStyle w:val="BookText"/>
        <w:rPr/>
      </w:pPr>
      <w:r>
        <w:rPr>
          <w:rFonts w:ascii="IRNazanin" w:hAnsi="IRNazanin" w:eastAsia="IRNazanin"/>
          <w:color w:val="111111"/>
          <w:sz w:val="28"/>
          <w:sz w:val="28"/>
          <w:szCs w:val="28"/>
          <w:rtl w:val="true"/>
          <w:lang w:bidi="fa-IR"/>
        </w:rPr>
        <w:t>وغیره قال خرج أبو محمد علیه السلام وذکر مثله إلا أنه قال فکتب الیه أبو عون</w:t>
      </w:r>
    </w:p>
    <w:p>
      <w:pPr>
        <w:pStyle w:val="BookText"/>
        <w:rPr/>
      </w:pPr>
      <w:r>
        <w:rPr>
          <w:rFonts w:ascii="Amiri" w:hAnsi="Amiri" w:eastAsia="Amiri" w:cs="Amiri"/>
          <w:color w:val="111111"/>
          <w:sz w:val="28"/>
          <w:sz w:val="28"/>
          <w:szCs w:val="28"/>
          <w:rtl w:val="true"/>
          <w:lang w:bidi="ar-SA"/>
        </w:rPr>
        <w:t>الأبرش قرابة نجاح بن سلمة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4821</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الکشی </w:t>
      </w:r>
      <w:r>
        <w:rPr>
          <w:rFonts w:eastAsia="IRNazanin" w:cs="IRNazanin"/>
          <w:color w:val="111111"/>
          <w:sz w:val="28"/>
          <w:szCs w:val="28"/>
          <w:lang w:bidi="fa-IR"/>
        </w:rPr>
        <w:t>353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بن علی </w:t>
      </w:r>
      <w:r>
        <w:rPr>
          <w:rStyle w:val="FootnoteAnchor"/>
          <w:rtl w:val="true"/>
        </w:rPr>
        <w:footnoteReference w:id="1072"/>
      </w:r>
      <w:r>
        <w:rPr>
          <w:rFonts w:ascii="IRNazanin" w:hAnsi="IRNazanin" w:eastAsia="IRNazanin"/>
          <w:color w:val="111111"/>
          <w:sz w:val="28"/>
          <w:sz w:val="28"/>
          <w:szCs w:val="28"/>
          <w:rtl w:val="true"/>
          <w:lang w:bidi="fa-IR"/>
        </w:rPr>
        <w:t>قال حدثنی اسحق</w:t>
      </w:r>
    </w:p>
    <w:p>
      <w:pPr>
        <w:pStyle w:val="BookText"/>
        <w:rPr/>
      </w:pPr>
      <w:r>
        <w:rPr>
          <w:rFonts w:ascii="IRNazanin" w:hAnsi="IRNazanin" w:eastAsia="IRNazanin"/>
          <w:color w:val="111111"/>
          <w:sz w:val="28"/>
          <w:sz w:val="28"/>
          <w:szCs w:val="28"/>
          <w:rtl w:val="true"/>
          <w:lang w:bidi="fa-IR"/>
        </w:rPr>
        <w:t>قال حدثنی إبراهیم بن الخضیب الأنباری قال کتب أبو عون الأبرش قرابة نجاح</w:t>
      </w:r>
    </w:p>
    <w:p>
      <w:pPr>
        <w:pStyle w:val="BookText"/>
        <w:rPr/>
      </w:pPr>
      <w:r>
        <w:rPr>
          <w:rFonts w:ascii="IRNazanin" w:hAnsi="IRNazanin" w:eastAsia="IRNazanin"/>
          <w:color w:val="111111"/>
          <w:sz w:val="28"/>
          <w:sz w:val="28"/>
          <w:szCs w:val="28"/>
          <w:rtl w:val="true"/>
          <w:lang w:bidi="fa-IR"/>
        </w:rPr>
        <w:t xml:space="preserve">بن سلمة إلی أبی محمد علیه السلام ان الناس قد استوحشوا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استوهنوا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شقک</w:t>
      </w:r>
    </w:p>
    <w:p>
      <w:pPr>
        <w:pStyle w:val="BookText"/>
        <w:rPr/>
      </w:pPr>
      <w:r>
        <w:rPr>
          <w:rFonts w:ascii="IRNazanin" w:hAnsi="IRNazanin" w:eastAsia="IRNazanin"/>
          <w:color w:val="111111"/>
          <w:sz w:val="28"/>
          <w:sz w:val="28"/>
          <w:szCs w:val="28"/>
          <w:rtl w:val="true"/>
          <w:lang w:bidi="fa-IR"/>
        </w:rPr>
        <w:t xml:space="preserve">ثوبک علی أبی الحسن علیه السلام فقال یا أحمق ما أنت </w:t>
      </w:r>
      <w:r>
        <w:rPr>
          <w:rStyle w:val="FootnoteAnchor"/>
          <w:rtl w:val="true"/>
        </w:rPr>
        <w:footnoteReference w:id="1073"/>
      </w:r>
      <w:r>
        <w:rPr>
          <w:rFonts w:ascii="IRNazanin" w:hAnsi="IRNazanin" w:eastAsia="IRNazanin"/>
          <w:color w:val="111111"/>
          <w:sz w:val="28"/>
          <w:sz w:val="28"/>
          <w:szCs w:val="28"/>
          <w:rtl w:val="true"/>
          <w:lang w:bidi="fa-IR"/>
        </w:rPr>
        <w:t>وذاک قد شق موسی علی هارون</w:t>
      </w:r>
    </w:p>
    <w:p>
      <w:pPr>
        <w:pStyle w:val="BookText"/>
        <w:rPr/>
      </w:pP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4822</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الوصیة </w:t>
      </w:r>
      <w:r>
        <w:rPr>
          <w:rFonts w:eastAsia="IRNazanin" w:cs="IRNazanin"/>
          <w:color w:val="111111"/>
          <w:sz w:val="28"/>
          <w:szCs w:val="28"/>
          <w:lang w:bidi="fa-IR"/>
        </w:rPr>
        <w:t>184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جماعة کل واحد منهم یحکی</w:t>
      </w:r>
    </w:p>
    <w:p>
      <w:pPr>
        <w:pStyle w:val="BookText"/>
        <w:rPr/>
      </w:pPr>
      <w:r>
        <w:rPr>
          <w:rFonts w:ascii="IRNazanin" w:hAnsi="IRNazanin" w:eastAsia="IRNazanin"/>
          <w:color w:val="111111"/>
          <w:sz w:val="28"/>
          <w:sz w:val="28"/>
          <w:szCs w:val="28"/>
          <w:rtl w:val="true"/>
          <w:lang w:bidi="fa-IR"/>
        </w:rPr>
        <w:t xml:space="preserve">انه دخل الدار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دار أبی الحسن علیه السلام یوم وفاته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اجتمع فیها جل بنی هاشم</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الطالبیین والعباسیین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والقواد وغیرهم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واجتمع خلق من الشیعة ولم یکن</w:t>
      </w:r>
    </w:p>
    <w:p>
      <w:pPr>
        <w:pStyle w:val="BookText"/>
        <w:rPr/>
      </w:pPr>
      <w:r>
        <w:rPr>
          <w:rFonts w:ascii="IRNazanin" w:hAnsi="IRNazanin" w:eastAsia="IRNazanin"/>
          <w:color w:val="111111"/>
          <w:sz w:val="28"/>
          <w:sz w:val="28"/>
          <w:szCs w:val="28"/>
          <w:rtl w:val="true"/>
          <w:lang w:bidi="fa-IR"/>
        </w:rPr>
        <w:t>ظهر عندهم امر أبی محمد علیه السلام ولا عرف خبره الا الثقات الذین نص أبو الحسن</w:t>
      </w:r>
    </w:p>
    <w:p>
      <w:pPr>
        <w:pStyle w:val="BookText"/>
        <w:rPr/>
      </w:pPr>
      <w:r>
        <w:rPr>
          <w:rFonts w:ascii="IRNazanin" w:hAnsi="IRNazanin" w:eastAsia="IRNazanin"/>
          <w:color w:val="111111"/>
          <w:sz w:val="28"/>
          <w:sz w:val="28"/>
          <w:szCs w:val="28"/>
          <w:rtl w:val="true"/>
          <w:lang w:bidi="fa-IR"/>
        </w:rPr>
        <w:t>علیه السلام عندهم علیه فحکوا انهم کانوا فی مصیبة وحیرة فهم فی ذلک إذ خرج</w:t>
      </w:r>
    </w:p>
    <w:p>
      <w:pPr>
        <w:pStyle w:val="BookText"/>
        <w:rPr/>
      </w:pPr>
      <w:r>
        <w:rPr>
          <w:rFonts w:ascii="IRNazanin" w:hAnsi="IRNazanin" w:eastAsia="IRNazanin"/>
          <w:color w:val="111111"/>
          <w:sz w:val="28"/>
          <w:sz w:val="28"/>
          <w:szCs w:val="28"/>
          <w:rtl w:val="true"/>
          <w:lang w:bidi="fa-IR"/>
        </w:rPr>
        <w:t>من الدار الداخلة خادم فصاح بخادم اخر یا ریاش خذ هذه الرقعة وامض بها</w:t>
      </w:r>
    </w:p>
    <w:p>
      <w:pPr>
        <w:pStyle w:val="BookText"/>
        <w:rPr/>
      </w:pPr>
      <w:r>
        <w:rPr>
          <w:rFonts w:ascii="IRNazanin" w:hAnsi="IRNazanin" w:eastAsia="IRNazanin"/>
          <w:color w:val="111111"/>
          <w:sz w:val="28"/>
          <w:sz w:val="28"/>
          <w:szCs w:val="28"/>
          <w:rtl w:val="true"/>
          <w:lang w:bidi="fa-IR"/>
        </w:rPr>
        <w:t>إلی دار أمیر المؤمنین وادفعها إلی فلان وقل له هذه رقعة الحسن بن علی علیه السلام فأشرف</w:t>
      </w:r>
    </w:p>
    <w:p>
      <w:pPr>
        <w:pStyle w:val="BookText"/>
        <w:rPr/>
      </w:pPr>
      <w:r>
        <w:rPr>
          <w:rFonts w:ascii="IRNazanin" w:hAnsi="IRNazanin" w:eastAsia="IRNazanin"/>
          <w:color w:val="111111"/>
          <w:sz w:val="28"/>
          <w:sz w:val="28"/>
          <w:szCs w:val="28"/>
          <w:rtl w:val="true"/>
          <w:lang w:bidi="fa-IR"/>
        </w:rPr>
        <w:t>الناس لذلک ثم فتح من صدر الرواق باب وخرج خادم اسود ثم خرج بعده أبو محمد</w:t>
      </w:r>
    </w:p>
    <w:p>
      <w:pPr>
        <w:pStyle w:val="BookText"/>
        <w:rPr/>
      </w:pPr>
      <w:r>
        <w:rPr>
          <w:rFonts w:ascii="IRNazanin" w:hAnsi="IRNazanin" w:eastAsia="IRNazanin"/>
          <w:color w:val="111111"/>
          <w:sz w:val="28"/>
          <w:sz w:val="28"/>
          <w:szCs w:val="28"/>
          <w:rtl w:val="true"/>
          <w:lang w:bidi="fa-IR"/>
        </w:rPr>
        <w:t>علیه السلام حاسرا مکشوف الرأس مشقوق الثیاب وعلیه مبطنة ملحم بیضاء وکأن وجهه</w:t>
      </w:r>
    </w:p>
    <w:p>
      <w:pPr>
        <w:pStyle w:val="BookText"/>
        <w:rPr/>
      </w:pPr>
      <w:r>
        <w:rPr>
          <w:rFonts w:ascii="IRNazanin" w:hAnsi="IRNazanin" w:eastAsia="IRNazanin"/>
          <w:color w:val="111111"/>
          <w:sz w:val="28"/>
          <w:sz w:val="28"/>
          <w:szCs w:val="28"/>
          <w:rtl w:val="true"/>
          <w:lang w:bidi="fa-IR"/>
        </w:rPr>
        <w:t>وجه أبیه علیه السلام لا یخطئ منه شیئا وکان فی الدار أولاد المتوکل وبعضهم ولاة العهود</w:t>
      </w:r>
    </w:p>
    <w:p>
      <w:pPr>
        <w:pStyle w:val="BookText"/>
        <w:rPr/>
      </w:pPr>
      <w:r>
        <w:rPr>
          <w:rFonts w:ascii="IRNazanin" w:hAnsi="IRNazanin" w:eastAsia="IRNazanin"/>
          <w:color w:val="111111"/>
          <w:sz w:val="28"/>
          <w:sz w:val="28"/>
          <w:szCs w:val="28"/>
          <w:rtl w:val="true"/>
          <w:lang w:bidi="fa-IR"/>
        </w:rPr>
        <w:t>فلم یبق أحد الا قام علی رجله ووثب الیه أبو محمد</w:t>
      </w:r>
      <w:r>
        <w:rPr>
          <w:rStyle w:val="FootnoteAnchor"/>
          <w:rtl w:val="true"/>
        </w:rPr>
        <w:footnoteReference w:id="1074"/>
      </w:r>
      <w:r>
        <w:rPr>
          <w:rFonts w:ascii="IRNazanin" w:hAnsi="IRNazanin" w:eastAsia="IRNazanin"/>
          <w:color w:val="111111"/>
          <w:sz w:val="28"/>
          <w:sz w:val="28"/>
          <w:szCs w:val="28"/>
          <w:rtl w:val="true"/>
          <w:lang w:bidi="fa-IR"/>
        </w:rPr>
        <w:t>الموفق فقصده أبو محمد فعانقه</w:t>
      </w:r>
    </w:p>
    <w:p>
      <w:pPr>
        <w:pStyle w:val="BookText"/>
        <w:rPr/>
      </w:pPr>
      <w:r>
        <w:rPr>
          <w:rFonts w:ascii="IRNazanin" w:hAnsi="IRNazanin" w:eastAsia="IRNazanin"/>
          <w:color w:val="111111"/>
          <w:sz w:val="28"/>
          <w:sz w:val="28"/>
          <w:szCs w:val="28"/>
          <w:rtl w:val="true"/>
          <w:lang w:bidi="fa-IR"/>
        </w:rPr>
        <w:t>ثم قال له مرحبا بابن العم وجلس بین بابی الرواق والناس کلهم بین یدیه وکانت</w:t>
      </w:r>
    </w:p>
    <w:p>
      <w:pPr>
        <w:pStyle w:val="BookText"/>
        <w:rPr/>
      </w:pPr>
      <w:r>
        <w:rPr>
          <w:rFonts w:ascii="IRNazanin" w:hAnsi="IRNazanin" w:eastAsia="IRNazanin"/>
          <w:color w:val="111111"/>
          <w:sz w:val="28"/>
          <w:sz w:val="28"/>
          <w:szCs w:val="28"/>
          <w:rtl w:val="true"/>
          <w:lang w:bidi="fa-IR"/>
        </w:rPr>
        <w:t>الدار کالسوق بالأحادیث فلما خرج وجلس امسک الناس فما کنا نسمع شیئا الا العطسة</w:t>
      </w:r>
    </w:p>
    <w:p>
      <w:pPr>
        <w:pStyle w:val="BookText"/>
        <w:rPr/>
      </w:pPr>
      <w:r>
        <w:rPr>
          <w:rFonts w:ascii="IRNazanin" w:hAnsi="IRNazanin" w:eastAsia="IRNazanin"/>
          <w:color w:val="111111"/>
          <w:sz w:val="28"/>
          <w:sz w:val="28"/>
          <w:szCs w:val="28"/>
          <w:rtl w:val="true"/>
          <w:lang w:bidi="fa-IR"/>
        </w:rPr>
        <w:t>والسعلة وخرجت جاریة تندب ابا الحسن علیه السلام فقال أبو محمد علیه السلام ما</w:t>
      </w:r>
    </w:p>
    <w:p>
      <w:pPr>
        <w:pStyle w:val="BookText"/>
        <w:rPr/>
      </w:pPr>
      <w:r>
        <w:rPr>
          <w:rFonts w:ascii="IRNazanin" w:hAnsi="IRNazanin" w:eastAsia="IRNazanin"/>
          <w:color w:val="111111"/>
          <w:sz w:val="28"/>
          <w:sz w:val="28"/>
          <w:szCs w:val="28"/>
          <w:rtl w:val="true"/>
          <w:lang w:bidi="fa-IR"/>
        </w:rPr>
        <w:t xml:space="preserve">ها هنا من یکفینا </w:t>
      </w:r>
      <w:r>
        <w:rPr>
          <w:rStyle w:val="FootnoteAnchor"/>
          <w:rtl w:val="true"/>
        </w:rPr>
        <w:footnoteReference w:id="1075"/>
      </w:r>
      <w:r>
        <w:rPr>
          <w:rFonts w:ascii="IRNazanin" w:hAnsi="IRNazanin" w:eastAsia="IRNazanin"/>
          <w:color w:val="111111"/>
          <w:sz w:val="28"/>
          <w:sz w:val="28"/>
          <w:szCs w:val="28"/>
          <w:rtl w:val="true"/>
          <w:lang w:bidi="fa-IR"/>
        </w:rPr>
        <w:t>مؤنة هذه الجاریة فبادر الشیعة إلیها فدخلت الدار إلی أن قال</w:t>
      </w:r>
    </w:p>
    <w:p>
      <w:pPr>
        <w:pStyle w:val="BookText"/>
        <w:rPr/>
      </w:pPr>
      <w:r>
        <w:rPr>
          <w:rFonts w:ascii="IRNazanin" w:hAnsi="IRNazanin" w:eastAsia="IRNazanin"/>
          <w:color w:val="111111"/>
          <w:sz w:val="28"/>
          <w:sz w:val="28"/>
          <w:szCs w:val="28"/>
          <w:rtl w:val="true"/>
          <w:lang w:bidi="fa-IR"/>
        </w:rPr>
        <w:t>وتکلمت الشیعة فی شق ثیابه وقال بعضهم رأیتم أحدا من الأئمة علیهم السلام شق</w:t>
      </w:r>
    </w:p>
    <w:p>
      <w:pPr>
        <w:pStyle w:val="BookText"/>
        <w:rPr/>
      </w:pPr>
      <w:r>
        <w:rPr>
          <w:rFonts w:ascii="IRNazanin" w:hAnsi="IRNazanin" w:eastAsia="IRNazanin"/>
          <w:color w:val="111111"/>
          <w:sz w:val="28"/>
          <w:sz w:val="28"/>
          <w:szCs w:val="28"/>
          <w:rtl w:val="true"/>
          <w:lang w:bidi="fa-IR"/>
        </w:rPr>
        <w:t>ثوبه فی مثل هذه الحال فوقع إلی من قال ذلک یا أحمق ما یدریک ما هذا قد شق موسی</w:t>
      </w:r>
    </w:p>
    <w:p>
      <w:pPr>
        <w:pStyle w:val="BookText"/>
        <w:rPr/>
      </w:pPr>
      <w:r>
        <w:rPr>
          <w:rFonts w:ascii="IRNazanin" w:hAnsi="IRNazanin" w:eastAsia="IRNazanin"/>
          <w:color w:val="111111"/>
          <w:sz w:val="28"/>
          <w:sz w:val="28"/>
          <w:szCs w:val="28"/>
          <w:rtl w:val="true"/>
          <w:lang w:bidi="fa-IR"/>
        </w:rPr>
        <w:t>علی هارون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4823</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أصول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وغیره عن سعد بن</w:t>
      </w:r>
    </w:p>
    <w:p>
      <w:pPr>
        <w:pStyle w:val="BookText"/>
        <w:rPr/>
      </w:pPr>
      <w:r>
        <w:rPr>
          <w:rFonts w:ascii="IRNazanin" w:hAnsi="IRNazanin" w:eastAsia="IRNazanin"/>
          <w:color w:val="111111"/>
          <w:sz w:val="28"/>
          <w:sz w:val="28"/>
          <w:szCs w:val="28"/>
          <w:rtl w:val="true"/>
          <w:lang w:bidi="fa-IR"/>
        </w:rPr>
        <w:t>عبد الله عن جماعة من بنی هاشم منهم الحسن الأفطس انهم حضروا یوم</w:t>
      </w:r>
    </w:p>
    <w:p>
      <w:pPr>
        <w:pStyle w:val="BookText"/>
        <w:rPr/>
      </w:pPr>
      <w:r>
        <w:rPr>
          <w:rFonts w:ascii="IRNazanin" w:hAnsi="IRNazanin" w:eastAsia="IRNazanin"/>
          <w:color w:val="111111"/>
          <w:sz w:val="28"/>
          <w:sz w:val="28"/>
          <w:szCs w:val="28"/>
          <w:rtl w:val="true"/>
          <w:lang w:bidi="fa-IR"/>
        </w:rPr>
        <w:t>توفی محمد بن علی بن محمد باب أبی الحسن یعزونه وقد بسط له فی صحن داره</w:t>
      </w:r>
    </w:p>
    <w:p>
      <w:pPr>
        <w:pStyle w:val="BookText"/>
        <w:rPr/>
      </w:pPr>
      <w:r>
        <w:rPr>
          <w:rFonts w:ascii="IRNazanin" w:hAnsi="IRNazanin" w:eastAsia="IRNazanin"/>
          <w:color w:val="111111"/>
          <w:sz w:val="28"/>
          <w:sz w:val="28"/>
          <w:szCs w:val="28"/>
          <w:rtl w:val="true"/>
          <w:lang w:bidi="fa-IR"/>
        </w:rPr>
        <w:t>والناس جلوس حوله فقالوا قدرنا ان یکون حوله من آل أبی طالب وبنی هاشم و</w:t>
      </w:r>
    </w:p>
    <w:p>
      <w:pPr>
        <w:pStyle w:val="BookText"/>
        <w:rPr/>
      </w:pPr>
      <w:r>
        <w:rPr>
          <w:rFonts w:ascii="IRNazanin" w:hAnsi="IRNazanin" w:eastAsia="IRNazanin"/>
          <w:color w:val="111111"/>
          <w:sz w:val="28"/>
          <w:sz w:val="28"/>
          <w:szCs w:val="28"/>
          <w:rtl w:val="true"/>
          <w:lang w:bidi="fa-IR"/>
        </w:rPr>
        <w:t>قریش مئة وخمسون رجلا سوی موالیه وسائر الناس إذ نظر إلی الحسن بن علی</w:t>
      </w:r>
    </w:p>
    <w:p>
      <w:pPr>
        <w:pStyle w:val="BookText"/>
        <w:rPr/>
      </w:pPr>
      <w:r>
        <w:rPr>
          <w:rFonts w:ascii="IRNazanin" w:hAnsi="IRNazanin" w:eastAsia="IRNazanin"/>
          <w:color w:val="111111"/>
          <w:sz w:val="28"/>
          <w:sz w:val="28"/>
          <w:szCs w:val="28"/>
          <w:rtl w:val="true"/>
          <w:lang w:bidi="fa-IR"/>
        </w:rPr>
        <w:t>علیه السلام قد جاء مشقوق الجیب حتی قام عن یمینه ونحن لا نعرف فنظر الیه أبو الحسن</w:t>
      </w:r>
    </w:p>
    <w:p>
      <w:pPr>
        <w:pStyle w:val="BookText"/>
        <w:rPr/>
      </w:pPr>
      <w:r>
        <w:rPr>
          <w:rFonts w:ascii="IRNazanin" w:hAnsi="IRNazanin" w:eastAsia="IRNazanin"/>
          <w:color w:val="111111"/>
          <w:sz w:val="28"/>
          <w:sz w:val="28"/>
          <w:szCs w:val="28"/>
          <w:rtl w:val="true"/>
          <w:lang w:bidi="fa-IR"/>
        </w:rPr>
        <w:t>علیه السلام بعد ساعة یا بنی أحدث الله عز وجل شکرا فقد أحدث فیک امرا فبکی</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الفتی وحمد الله واسترجع وقال الحمد لله رب العالمین وانا اسئل الله تمام نعمة</w:t>
      </w:r>
    </w:p>
    <w:p>
      <w:pPr>
        <w:pStyle w:val="BookText"/>
        <w:rPr/>
      </w:pPr>
      <w:r>
        <w:rPr>
          <w:rFonts w:ascii="IRNazanin" w:hAnsi="IRNazanin" w:eastAsia="IRNazanin"/>
          <w:color w:val="111111"/>
          <w:sz w:val="28"/>
          <w:sz w:val="28"/>
          <w:szCs w:val="28"/>
          <w:rtl w:val="true"/>
          <w:lang w:bidi="fa-IR"/>
        </w:rPr>
        <w:t>لنا فیک وانا لله وانا الیه راجعون فسألنا عنه فقیل هذا الحسن ابنه وقدر ناله فی ذلک</w:t>
      </w:r>
    </w:p>
    <w:p>
      <w:pPr>
        <w:pStyle w:val="BookText"/>
        <w:rPr/>
      </w:pPr>
      <w:r>
        <w:rPr>
          <w:rFonts w:ascii="IRNazanin" w:hAnsi="IRNazanin" w:eastAsia="IRNazanin"/>
          <w:color w:val="111111"/>
          <w:sz w:val="28"/>
          <w:sz w:val="28"/>
          <w:szCs w:val="28"/>
          <w:rtl w:val="true"/>
          <w:lang w:bidi="fa-IR"/>
        </w:rPr>
        <w:t>الوقت عشرین سنة أو أرجح فیومئذ عرفناه وعلمنا انه قد أشار الیه بالإمامة وأقامه مقامه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4824</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بن داود القمی فی نوادره قال روی محمد</w:t>
      </w:r>
    </w:p>
    <w:p>
      <w:pPr>
        <w:pStyle w:val="BookText"/>
        <w:rPr/>
      </w:pPr>
      <w:r>
        <w:rPr>
          <w:rFonts w:ascii="IRNazanin" w:hAnsi="IRNazanin" w:eastAsia="IRNazanin"/>
          <w:color w:val="111111"/>
          <w:sz w:val="28"/>
          <w:sz w:val="28"/>
          <w:szCs w:val="28"/>
          <w:rtl w:val="true"/>
          <w:lang w:bidi="fa-IR"/>
        </w:rPr>
        <w:t>بن عیسی عن أخیه جعفر بن عیسی عن خالد بن سدیر أخی حنان بن سدیر قال سئلت ابا عبد الله</w:t>
      </w:r>
    </w:p>
    <w:p>
      <w:pPr>
        <w:pStyle w:val="BookText"/>
        <w:rPr/>
      </w:pPr>
      <w:r>
        <w:rPr>
          <w:rFonts w:ascii="IRNazanin" w:hAnsi="IRNazanin" w:eastAsia="IRNazanin"/>
          <w:color w:val="111111"/>
          <w:sz w:val="28"/>
          <w:sz w:val="28"/>
          <w:szCs w:val="28"/>
          <w:rtl w:val="true"/>
          <w:lang w:bidi="fa-IR"/>
        </w:rPr>
        <w:t>علیه السلام عن رجل شق ثوبه علی أبیه وعلی أمه أو علی أخیه أو علی قریب له فقال لا بأس بشق</w:t>
      </w:r>
    </w:p>
    <w:p>
      <w:pPr>
        <w:pStyle w:val="BookText"/>
        <w:rPr/>
      </w:pPr>
      <w:r>
        <w:rPr>
          <w:rFonts w:ascii="IRNazanin" w:hAnsi="IRNazanin" w:eastAsia="IRNazanin"/>
          <w:color w:val="111111"/>
          <w:sz w:val="28"/>
          <w:sz w:val="28"/>
          <w:szCs w:val="28"/>
          <w:rtl w:val="true"/>
          <w:lang w:bidi="fa-IR"/>
        </w:rPr>
        <w:t>الجیوب</w:t>
      </w:r>
      <w:r>
        <w:rPr>
          <w:rStyle w:val="FootnoteAnchor"/>
          <w:rtl w:val="true"/>
        </w:rPr>
        <w:footnoteReference w:id="1076"/>
      </w:r>
      <w:r>
        <w:rPr>
          <w:rFonts w:ascii="IRNazanin" w:hAnsi="IRNazanin" w:eastAsia="IRNazanin"/>
          <w:color w:val="111111"/>
          <w:sz w:val="28"/>
          <w:sz w:val="28"/>
          <w:szCs w:val="28"/>
          <w:rtl w:val="true"/>
          <w:lang w:bidi="fa-IR"/>
        </w:rPr>
        <w:t>قد شق موسی بن عمران علی أخیه هارون ولا یشق الوالد علی ولده</w:t>
      </w:r>
    </w:p>
    <w:p>
      <w:pPr>
        <w:pStyle w:val="BookText"/>
        <w:rPr/>
      </w:pPr>
      <w:r>
        <w:rPr>
          <w:rFonts w:ascii="IRNazanin" w:hAnsi="IRNazanin" w:eastAsia="IRNazanin"/>
          <w:color w:val="111111"/>
          <w:sz w:val="28"/>
          <w:sz w:val="28"/>
          <w:szCs w:val="28"/>
          <w:rtl w:val="true"/>
          <w:lang w:bidi="fa-IR"/>
        </w:rPr>
        <w:t>ولا زوج علی امرأته وتشق المرأة علی زوجها وإذا شق زوج علی امرأته أو والد علی</w:t>
      </w:r>
    </w:p>
    <w:p>
      <w:pPr>
        <w:pStyle w:val="BookText"/>
        <w:rPr/>
      </w:pPr>
      <w:r>
        <w:rPr>
          <w:rFonts w:ascii="IRNazanin" w:hAnsi="IRNazanin" w:eastAsia="IRNazanin"/>
          <w:color w:val="111111"/>
          <w:sz w:val="28"/>
          <w:sz w:val="28"/>
          <w:szCs w:val="28"/>
          <w:rtl w:val="true"/>
          <w:lang w:bidi="fa-IR"/>
        </w:rPr>
        <w:t>ولده فکفارته حنث یمین ولا صلاة لهما حتی یکفر أو یتوبا من ذلک وإذا خدشت</w:t>
      </w:r>
    </w:p>
    <w:p>
      <w:pPr>
        <w:pStyle w:val="BookText"/>
        <w:rPr/>
      </w:pPr>
      <w:r>
        <w:rPr>
          <w:rFonts w:ascii="IRNazanin" w:hAnsi="IRNazanin" w:eastAsia="IRNazanin"/>
          <w:color w:val="111111"/>
          <w:sz w:val="28"/>
          <w:sz w:val="28"/>
          <w:szCs w:val="28"/>
          <w:rtl w:val="true"/>
          <w:lang w:bidi="fa-IR"/>
        </w:rPr>
        <w:t>المرأة ووجها أو جزت شعرها أو نتفته ففی جز الشعر عتق رقبة أو صیام شهرین متتابعین</w:t>
      </w:r>
    </w:p>
    <w:p>
      <w:pPr>
        <w:pStyle w:val="BookText"/>
        <w:rPr/>
      </w:pPr>
      <w:r>
        <w:rPr>
          <w:rFonts w:ascii="IRNazanin" w:hAnsi="IRNazanin" w:eastAsia="IRNazanin"/>
          <w:color w:val="111111"/>
          <w:sz w:val="28"/>
          <w:sz w:val="28"/>
          <w:szCs w:val="28"/>
          <w:rtl w:val="true"/>
          <w:lang w:bidi="fa-IR"/>
        </w:rPr>
        <w:t>أو اطعام ستین مسکینا وفی الخدش إذا دمیت وفی النتف کفارة حنث یمین ولا شئ</w:t>
      </w:r>
    </w:p>
    <w:p>
      <w:pPr>
        <w:pStyle w:val="BookText"/>
        <w:rPr/>
      </w:pPr>
      <w:r>
        <w:rPr>
          <w:rFonts w:ascii="IRNazanin" w:hAnsi="IRNazanin" w:eastAsia="IRNazanin"/>
          <w:color w:val="111111"/>
          <w:sz w:val="28"/>
          <w:sz w:val="28"/>
          <w:szCs w:val="28"/>
          <w:rtl w:val="true"/>
          <w:lang w:bidi="fa-IR"/>
        </w:rPr>
        <w:t>فی اللطم علی الخدود سوی الاستغفار والتوبة وقد شققن الجیوب ولطمن الخدود</w:t>
      </w:r>
    </w:p>
    <w:p>
      <w:pPr>
        <w:pStyle w:val="BookText"/>
        <w:rPr/>
      </w:pPr>
      <w:r>
        <w:rPr>
          <w:rFonts w:ascii="IRNazanin" w:hAnsi="IRNazanin" w:eastAsia="IRNazanin"/>
          <w:color w:val="111111"/>
          <w:sz w:val="28"/>
          <w:sz w:val="28"/>
          <w:szCs w:val="28"/>
          <w:rtl w:val="true"/>
          <w:lang w:bidi="fa-IR"/>
        </w:rPr>
        <w:t>الفاطمیات علی الحسین بن علی علیهما السلام وعلی مثله تلطم الخدود وتشق الجیوب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الدعائم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عیادة المریض وآدابها</w:t>
      </w:r>
    </w:p>
    <w:p>
      <w:pPr>
        <w:pStyle w:val="BookText"/>
        <w:rPr/>
      </w:pPr>
      <w:r>
        <w:rPr>
          <w:rFonts w:ascii="IRNazanin" w:hAnsi="IRNazanin" w:eastAsia="IRNazanin"/>
          <w:color w:val="111111"/>
          <w:sz w:val="28"/>
          <w:sz w:val="28"/>
          <w:szCs w:val="28"/>
          <w:rtl w:val="true"/>
          <w:lang w:bidi="fa-IR"/>
        </w:rPr>
        <w:t xml:space="preserve">من أبواب الاحتضار ما یناسب ذلک فلیلاحظ وفی روایة ابن عروة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ورد من الثواب لحمل الجنازة من أبواب الدفن قوله غلب النساء علی جنازة</w:t>
      </w:r>
    </w:p>
    <w:p>
      <w:pPr>
        <w:pStyle w:val="BookText"/>
        <w:rPr/>
      </w:pPr>
      <w:r>
        <w:rPr>
          <w:rFonts w:ascii="IRNazanin" w:hAnsi="IRNazanin" w:eastAsia="IRNazanin"/>
          <w:color w:val="111111"/>
          <w:sz w:val="28"/>
          <w:sz w:val="28"/>
          <w:szCs w:val="28"/>
          <w:rtl w:val="true"/>
          <w:lang w:bidi="fa-IR"/>
        </w:rPr>
        <w:t xml:space="preserve">کثیر یبکینه ویذکرن عزه فی ندبتهن قال فقال أبو جعفر علیه السلام محمد بن علی </w:t>
      </w:r>
      <w:r>
        <w:rPr>
          <w:rStyle w:val="FootnoteAnchor"/>
          <w:rtl w:val="true"/>
        </w:rPr>
        <w:footnoteReference w:id="1077"/>
      </w:r>
      <w:r>
        <w:rPr>
          <w:rFonts w:ascii="IRNazanin" w:hAnsi="IRNazanin" w:eastAsia="IRNazanin"/>
          <w:color w:val="111111"/>
          <w:sz w:val="28"/>
          <w:sz w:val="28"/>
          <w:szCs w:val="28"/>
          <w:rtl w:val="true"/>
          <w:lang w:bidi="fa-IR"/>
        </w:rPr>
        <w:t>الموالی</w:t>
      </w:r>
    </w:p>
    <w:p>
      <w:pPr>
        <w:pStyle w:val="BookText"/>
        <w:rPr/>
      </w:pPr>
      <w:r>
        <w:rPr>
          <w:rFonts w:ascii="IRNazanin" w:hAnsi="IRNazanin" w:eastAsia="IRNazanin"/>
          <w:color w:val="111111"/>
          <w:sz w:val="28"/>
          <w:sz w:val="28"/>
          <w:szCs w:val="28"/>
          <w:rtl w:val="true"/>
          <w:lang w:bidi="fa-IR"/>
        </w:rPr>
        <w:t>عن جنازة کثیر لا رفعها قال فجعلنا ندفع عنها النساء وجعل یضربهن محمد علیه السلام</w:t>
      </w:r>
    </w:p>
    <w:p>
      <w:pPr>
        <w:pStyle w:val="BookText"/>
        <w:rPr/>
      </w:pPr>
      <w:r>
        <w:rPr>
          <w:rFonts w:ascii="IRNazanin" w:hAnsi="IRNazanin" w:eastAsia="IRNazanin"/>
          <w:color w:val="111111"/>
          <w:sz w:val="28"/>
          <w:sz w:val="28"/>
          <w:szCs w:val="28"/>
          <w:rtl w:val="true"/>
          <w:lang w:bidi="fa-IR"/>
        </w:rPr>
        <w:t>بکمه ویقول تنحین یا صواحبات یوسف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زرارة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التشییع لا یترک لاجل الصراخ</w:t>
      </w:r>
    </w:p>
    <w:p>
      <w:pPr>
        <w:pStyle w:val="BookText"/>
        <w:rPr/>
      </w:pPr>
      <w:r>
        <w:rPr>
          <w:rFonts w:ascii="IRNazanin" w:hAnsi="IRNazanin" w:eastAsia="IRNazanin"/>
          <w:color w:val="111111"/>
          <w:sz w:val="28"/>
          <w:sz w:val="28"/>
          <w:szCs w:val="28"/>
          <w:rtl w:val="true"/>
          <w:lang w:bidi="fa-IR"/>
        </w:rPr>
        <w:t>قوله قلت لابی جعفر علیه السلام ان عطاء قد رجع قال علیه السلام ولم قلت صرخت هذه</w:t>
      </w:r>
    </w:p>
    <w:p>
      <w:pPr>
        <w:pStyle w:val="BookText"/>
        <w:rPr/>
      </w:pPr>
      <w:r>
        <w:rPr>
          <w:rFonts w:ascii="IRNazanin" w:hAnsi="IRNazanin" w:eastAsia="IRNazanin"/>
          <w:color w:val="111111"/>
          <w:sz w:val="28"/>
          <w:sz w:val="28"/>
          <w:szCs w:val="28"/>
          <w:rtl w:val="true"/>
          <w:lang w:bidi="fa-IR"/>
        </w:rPr>
        <w:t>الصارخة فقال لها لتسکتن أو لنرجعن فلم تسکت فرجع فقال علیه السلام امض بنا</w:t>
      </w:r>
    </w:p>
    <w:p>
      <w:pPr>
        <w:pStyle w:val="BookText"/>
        <w:rPr/>
      </w:pPr>
      <w:r>
        <w:rPr>
          <w:rFonts w:ascii="IRNazanin" w:hAnsi="IRNazanin" w:eastAsia="IRNazanin"/>
          <w:color w:val="111111"/>
          <w:sz w:val="28"/>
          <w:sz w:val="28"/>
          <w:szCs w:val="28"/>
          <w:rtl w:val="true"/>
          <w:lang w:bidi="fa-IR"/>
        </w:rPr>
        <w:t>فلو انا إذا رأینا شیئا من الباطل مع الحق ترکنا له الحق لم نقض حق مسلم وفی روایة</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البکاء علی المیت ما لم یقل ما یسخط الرب من أبواب التعزیة</w:t>
      </w:r>
      <w:bookmarkStart w:id="559" w:name="pg12405_123686"/>
    </w:p>
    <w:p>
      <w:pPr>
        <w:pStyle w:val="BookText"/>
        <w:rPr/>
      </w:pPr>
      <w:bookmarkEnd w:id="559"/>
      <w:r>
        <w:rPr>
          <w:rFonts w:ascii="IRNazanin" w:hAnsi="IRNazanin" w:eastAsia="IRNazanin"/>
          <w:color w:val="111111"/>
          <w:sz w:val="28"/>
          <w:sz w:val="28"/>
          <w:szCs w:val="28"/>
          <w:rtl w:val="true"/>
          <w:lang w:bidi="fa-IR"/>
        </w:rPr>
        <w:t xml:space="preserve">قوله صلی الله علیه وآله وانما نهیتکم عن النوح والعویل وفی روایة انس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صلی الله علیه وآله وإیاکن</w:t>
      </w:r>
    </w:p>
    <w:p>
      <w:pPr>
        <w:pStyle w:val="BookText"/>
        <w:rPr/>
      </w:pPr>
      <w:r>
        <w:rPr>
          <w:rFonts w:ascii="IRNazanin" w:hAnsi="IRNazanin" w:eastAsia="IRNazanin"/>
          <w:color w:val="111111"/>
          <w:sz w:val="28"/>
          <w:sz w:val="28"/>
          <w:szCs w:val="28"/>
          <w:rtl w:val="true"/>
          <w:lang w:bidi="fa-IR"/>
        </w:rPr>
        <w:t xml:space="preserve">ونعیق الشیطان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ومهما یکن من الید واللسان فمن الشیطان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روایة انس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والأصبغ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تأکد استحباب</w:t>
      </w:r>
    </w:p>
    <w:p>
      <w:pPr>
        <w:pStyle w:val="BookText"/>
        <w:rPr/>
      </w:pPr>
      <w:r>
        <w:rPr>
          <w:rFonts w:ascii="IRNazanin" w:hAnsi="IRNazanin" w:eastAsia="IRNazanin"/>
          <w:color w:val="111111"/>
          <w:sz w:val="28"/>
          <w:sz w:val="28"/>
          <w:szCs w:val="28"/>
          <w:rtl w:val="true"/>
          <w:lang w:bidi="fa-IR"/>
        </w:rPr>
        <w:t xml:space="preserve">الصبر عند المصیبة وروایة یونس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کامل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إظهار التأثر</w:t>
      </w:r>
    </w:p>
    <w:p>
      <w:pPr>
        <w:pStyle w:val="BookText"/>
        <w:rPr/>
      </w:pPr>
      <w:r>
        <w:rPr>
          <w:rFonts w:ascii="IRNazanin" w:hAnsi="IRNazanin" w:eastAsia="IRNazanin"/>
          <w:color w:val="111111"/>
          <w:sz w:val="28"/>
          <w:sz w:val="28"/>
          <w:szCs w:val="28"/>
          <w:rtl w:val="true"/>
          <w:lang w:bidi="fa-IR"/>
        </w:rPr>
        <w:t>قبل نزول المصیبة ما یدل علی ذلک فلاحظ</w:t>
      </w:r>
      <w:r>
        <w:rPr>
          <w:rFonts w:eastAsia="IRNazanin" w:cs="IRNazanin"/>
          <w:color w:val="111111"/>
          <w:sz w:val="28"/>
          <w:szCs w:val="28"/>
          <w:rtl w:val="true"/>
          <w:lang w:bidi="fa-IR"/>
        </w:rPr>
        <w:t>.</w:t>
      </w:r>
    </w:p>
    <w:p>
      <w:pPr>
        <w:pStyle w:val="Heading4"/>
        <w:numPr>
          <w:ilvl w:val="3"/>
          <w:numId w:val="1"/>
        </w:numPr>
        <w:rPr/>
      </w:pPr>
      <w:bookmarkStart w:id="560" w:name="__RefHeading___Toc9751422_417432637"/>
      <w:bookmarkStart w:id="561" w:name="_Toc197"/>
      <w:bookmarkEnd w:id="560"/>
      <w:r>
        <w:rPr>
          <w:rtl w:val="true"/>
        </w:rPr>
        <w:t>(</w:t>
      </w:r>
      <w:r>
        <w:rPr/>
        <w:t>9</w:t>
      </w:r>
      <w:r>
        <w:rPr>
          <w:rtl w:val="true"/>
        </w:rPr>
        <w:t xml:space="preserve">) </w:t>
      </w:r>
      <w:r>
        <w:rPr>
          <w:rtl w:val="true"/>
        </w:rPr>
        <w:t>باب کراهة ضرب المصاب یده علی فخذه</w:t>
      </w:r>
      <w:bookmarkEnd w:id="561"/>
    </w:p>
    <w:p>
      <w:pPr>
        <w:pStyle w:val="BookText"/>
        <w:rPr/>
      </w:pPr>
      <w:r>
        <w:rPr>
          <w:rFonts w:eastAsia="IRNazanin" w:cs="IRNazanin"/>
          <w:color w:val="111111"/>
          <w:sz w:val="28"/>
          <w:szCs w:val="28"/>
          <w:lang w:bidi="fa-IR"/>
        </w:rPr>
        <w:t>4825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النوفلی عن السکونی عن</w:t>
      </w:r>
    </w:p>
    <w:p>
      <w:pPr>
        <w:pStyle w:val="BookText"/>
        <w:rPr/>
      </w:pPr>
      <w:r>
        <w:rPr>
          <w:rFonts w:ascii="IRNazanin" w:hAnsi="IRNazanin" w:eastAsia="IRNazanin"/>
          <w:color w:val="111111"/>
          <w:sz w:val="28"/>
          <w:sz w:val="28"/>
          <w:szCs w:val="28"/>
          <w:rtl w:val="true"/>
          <w:lang w:bidi="fa-IR"/>
        </w:rPr>
        <w:t>أبی عبد الله علیه السلام قال قال رسول الله صلی الله علیه وآله ضرب المسلم یده علی فخذه عند المصیبة</w:t>
      </w:r>
    </w:p>
    <w:p>
      <w:pPr>
        <w:pStyle w:val="BookText"/>
        <w:rPr/>
      </w:pPr>
      <w:r>
        <w:rPr>
          <w:rFonts w:ascii="IRNazanin" w:hAnsi="IRNazanin" w:eastAsia="IRNazanin"/>
          <w:color w:val="111111"/>
          <w:sz w:val="28"/>
          <w:sz w:val="28"/>
          <w:szCs w:val="28"/>
          <w:rtl w:val="true"/>
          <w:lang w:bidi="fa-IR"/>
        </w:rPr>
        <w:t>احباط لاجره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4826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عدة من أصحابنا عن سهل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حسان عن</w:t>
      </w:r>
    </w:p>
    <w:p>
      <w:pPr>
        <w:pStyle w:val="BookText"/>
        <w:rPr/>
      </w:pPr>
      <w:r>
        <w:rPr>
          <w:rFonts w:ascii="IRNazanin" w:hAnsi="IRNazanin" w:eastAsia="IRNazanin"/>
          <w:color w:val="111111"/>
          <w:sz w:val="28"/>
          <w:sz w:val="28"/>
          <w:szCs w:val="28"/>
          <w:rtl w:val="true"/>
          <w:lang w:bidi="fa-IR"/>
        </w:rPr>
        <w:t xml:space="preserve">موسی بن بکر عن أبی الحسن الأول علیه السلام قال قال ضرب الرجل یده علی فخذه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فخذیه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عند المصیبة احباط لاجره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4827</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461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صفوان بن یحیی ومحمد ابن أبی عمیر عن</w:t>
      </w:r>
    </w:p>
    <w:p>
      <w:pPr>
        <w:pStyle w:val="BookText"/>
        <w:rPr/>
      </w:pPr>
      <w:r>
        <w:rPr>
          <w:rFonts w:ascii="IRNazanin" w:hAnsi="IRNazanin" w:eastAsia="IRNazanin"/>
          <w:color w:val="111111"/>
          <w:sz w:val="28"/>
          <w:sz w:val="28"/>
          <w:szCs w:val="28"/>
          <w:rtl w:val="true"/>
          <w:lang w:bidi="fa-IR"/>
        </w:rPr>
        <w:t xml:space="preserve">موسی بن بکر عن زرارة عن الصادق جعفر بن محمد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إن</w:t>
      </w:r>
    </w:p>
    <w:p>
      <w:pPr>
        <w:pStyle w:val="BookText"/>
        <w:rPr/>
      </w:pPr>
      <w:r>
        <w:rPr>
          <w:rFonts w:ascii="IRNazanin" w:hAnsi="IRNazanin" w:eastAsia="IRNazanin"/>
          <w:color w:val="111111"/>
          <w:sz w:val="28"/>
          <w:sz w:val="28"/>
          <w:szCs w:val="28"/>
          <w:rtl w:val="true"/>
          <w:lang w:bidi="fa-IR"/>
        </w:rPr>
        <w:t>الله ینزل الصبر علی قدر المصیبة ومن ضرب یده علی فخذه عند مصیبة حبط</w:t>
      </w:r>
    </w:p>
    <w:p>
      <w:pPr>
        <w:pStyle w:val="BookText"/>
        <w:rPr/>
      </w:pPr>
      <w:r>
        <w:rPr>
          <w:rFonts w:ascii="IRNazanin" w:hAnsi="IRNazanin" w:eastAsia="IRNazanin"/>
          <w:color w:val="111111"/>
          <w:sz w:val="28"/>
          <w:sz w:val="28"/>
          <w:szCs w:val="28"/>
          <w:rtl w:val="true"/>
          <w:lang w:bidi="fa-IR"/>
        </w:rPr>
        <w:t xml:space="preserve">اجره نهج البلاغة </w:t>
      </w:r>
      <w:r>
        <w:rPr>
          <w:rFonts w:eastAsia="IRNazanin" w:cs="IRNazanin"/>
          <w:color w:val="111111"/>
          <w:sz w:val="28"/>
          <w:szCs w:val="28"/>
          <w:lang w:bidi="fa-IR"/>
        </w:rPr>
        <w:t>1143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 الصبر علی قدر المصیبة وذکر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الرضوی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کراهة المشی مع الجنازة من أبواب</w:t>
      </w:r>
    </w:p>
    <w:p>
      <w:pPr>
        <w:pStyle w:val="BookText"/>
        <w:rPr/>
      </w:pPr>
      <w:r>
        <w:rPr>
          <w:rFonts w:ascii="IRNazanin" w:hAnsi="IRNazanin" w:eastAsia="IRNazanin"/>
          <w:color w:val="111111"/>
          <w:sz w:val="28"/>
          <w:sz w:val="28"/>
          <w:szCs w:val="28"/>
          <w:rtl w:val="true"/>
          <w:lang w:bidi="fa-IR"/>
        </w:rPr>
        <w:t xml:space="preserve">الدفن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 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تضرب یدک علی فخذک فإنه یحط اجرک عند المصیبة</w:t>
      </w:r>
      <w:r>
        <w:rPr>
          <w:rFonts w:eastAsia="IRNazanin" w:cs="IRNazanin"/>
          <w:color w:val="111111"/>
          <w:sz w:val="28"/>
          <w:szCs w:val="28"/>
          <w:rtl w:val="true"/>
          <w:lang w:bidi="fa-IR"/>
        </w:rPr>
        <w:t>.</w:t>
      </w:r>
    </w:p>
    <w:p>
      <w:pPr>
        <w:pStyle w:val="Heading4"/>
        <w:numPr>
          <w:ilvl w:val="3"/>
          <w:numId w:val="1"/>
        </w:numPr>
        <w:rPr/>
      </w:pPr>
      <w:bookmarkStart w:id="562" w:name="__RefHeading___Toc9751424_417432637"/>
      <w:bookmarkStart w:id="563" w:name="_Toc198"/>
      <w:bookmarkEnd w:id="562"/>
      <w:r>
        <w:rPr>
          <w:rtl w:val="true"/>
        </w:rPr>
        <w:t>(</w:t>
      </w:r>
      <w:r>
        <w:rPr/>
        <w:t>10</w:t>
      </w:r>
      <w:r>
        <w:rPr>
          <w:rtl w:val="true"/>
        </w:rPr>
        <w:t xml:space="preserve">) </w:t>
      </w:r>
      <w:r>
        <w:rPr>
          <w:rtl w:val="true"/>
        </w:rPr>
        <w:t>باب تأکد استحباب الصبر عند المصیبة وکثرة ثوابه وکراهة الجزع عندها</w:t>
      </w:r>
      <w:r>
        <w:rPr>
          <w:rtl w:val="true"/>
        </w:rPr>
        <w:t>.</w:t>
      </w:r>
      <w:bookmarkEnd w:id="563"/>
    </w:p>
    <w:p>
      <w:pPr>
        <w:pStyle w:val="BookText"/>
        <w:rPr/>
      </w:pPr>
      <w:r>
        <w:rPr>
          <w:rFonts w:ascii="IRNazanin" w:hAnsi="IRNazanin" w:eastAsia="IRNazanin"/>
          <w:color w:val="111111"/>
          <w:sz w:val="28"/>
          <w:sz w:val="28"/>
          <w:szCs w:val="28"/>
          <w:rtl w:val="true"/>
          <w:lang w:bidi="fa-IR"/>
        </w:rPr>
        <w:t xml:space="preserve">قال الله تعالی فی سورة البقرة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ولنبلونکم بشئ من الخوف والجوع</w:t>
      </w:r>
    </w:p>
    <w:p>
      <w:pPr>
        <w:pStyle w:val="BookText"/>
        <w:rPr/>
      </w:pPr>
      <w:r>
        <w:rPr>
          <w:rFonts w:ascii="IRNazanin" w:hAnsi="IRNazanin" w:eastAsia="IRNazanin"/>
          <w:color w:val="111111"/>
          <w:sz w:val="28"/>
          <w:sz w:val="28"/>
          <w:szCs w:val="28"/>
          <w:rtl w:val="true"/>
          <w:lang w:bidi="fa-IR"/>
        </w:rPr>
        <w:t xml:space="preserve">ونقص من الأموال والأنفس والثمرات وبشر الصابرین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إذا أصابتهم</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مصیبة قالوا إنا لله وإنا إلیه راجعون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أولئک علیهم صلوات من ربهم ورحمة</w:t>
      </w:r>
    </w:p>
    <w:p>
      <w:pPr>
        <w:pStyle w:val="BookText"/>
        <w:rPr/>
      </w:pPr>
      <w:r>
        <w:rPr>
          <w:rFonts w:ascii="IRNazanin" w:hAnsi="IRNazanin" w:eastAsia="IRNazanin"/>
          <w:color w:val="111111"/>
          <w:sz w:val="28"/>
          <w:sz w:val="28"/>
          <w:szCs w:val="28"/>
          <w:rtl w:val="true"/>
          <w:lang w:bidi="fa-IR"/>
        </w:rPr>
        <w:t>وأولئک هم المهتدون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سورة لقمان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واصبر علی ما أصابک ان ذلک من عزم الأمور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سورة الزمر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یوفی الصابرون اجرهم بغیر حساب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والآیات</w:t>
      </w:r>
    </w:p>
    <w:p>
      <w:pPr>
        <w:pStyle w:val="BookText"/>
        <w:rPr/>
      </w:pPr>
      <w:r>
        <w:rPr>
          <w:rFonts w:ascii="IRNazanin" w:hAnsi="IRNazanin" w:eastAsia="IRNazanin"/>
          <w:color w:val="111111"/>
          <w:sz w:val="28"/>
          <w:sz w:val="28"/>
          <w:szCs w:val="28"/>
          <w:rtl w:val="true"/>
          <w:lang w:bidi="fa-IR"/>
        </w:rPr>
        <w:t>الدالة علی استحباب الصبر وفضیلته کثیرة جدا وأوردنا منها هذه تیمنا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4828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محمد عن صالح ابن أبی حماد رفعه قال جاء</w:t>
      </w:r>
    </w:p>
    <w:p>
      <w:pPr>
        <w:pStyle w:val="BookText"/>
        <w:rPr/>
      </w:pPr>
      <w:r>
        <w:rPr>
          <w:rFonts w:ascii="IRNazanin" w:hAnsi="IRNazanin" w:eastAsia="IRNazanin"/>
          <w:color w:val="111111"/>
          <w:sz w:val="28"/>
          <w:sz w:val="28"/>
          <w:szCs w:val="28"/>
          <w:rtl w:val="true"/>
          <w:lang w:bidi="fa-IR"/>
        </w:rPr>
        <w:t>أمیر المؤمنین علیه السلام إلی الأشعث بن قیس یعزیه بأخ له یقال له عبد الرحمن فقال له</w:t>
      </w:r>
    </w:p>
    <w:p>
      <w:pPr>
        <w:pStyle w:val="BookText"/>
        <w:rPr/>
      </w:pPr>
      <w:r>
        <w:rPr>
          <w:rFonts w:ascii="IRNazanin" w:hAnsi="IRNazanin" w:eastAsia="IRNazanin"/>
          <w:color w:val="111111"/>
          <w:sz w:val="28"/>
          <w:sz w:val="28"/>
          <w:szCs w:val="28"/>
          <w:rtl w:val="true"/>
          <w:lang w:bidi="fa-IR"/>
        </w:rPr>
        <w:t>أمیر المؤمنین علیه السلام ان جزعت فحق الرحم اتیت وان صبرت فحق الله أدیت علی</w:t>
      </w:r>
    </w:p>
    <w:p>
      <w:pPr>
        <w:pStyle w:val="BookText"/>
        <w:rPr/>
      </w:pPr>
      <w:r>
        <w:rPr>
          <w:rFonts w:ascii="IRNazanin" w:hAnsi="IRNazanin" w:eastAsia="IRNazanin"/>
          <w:color w:val="111111"/>
          <w:sz w:val="28"/>
          <w:sz w:val="28"/>
          <w:szCs w:val="28"/>
          <w:rtl w:val="true"/>
          <w:lang w:bidi="fa-IR"/>
        </w:rPr>
        <w:t>انک ان صبرت جری علیک القضاء وأنت محمود وان جزعت جری علیک القضاء</w:t>
      </w:r>
    </w:p>
    <w:p>
      <w:pPr>
        <w:pStyle w:val="BookText"/>
        <w:rPr/>
      </w:pPr>
      <w:r>
        <w:rPr>
          <w:rFonts w:ascii="IRNazanin" w:hAnsi="IRNazanin" w:eastAsia="IRNazanin"/>
          <w:color w:val="111111"/>
          <w:sz w:val="28"/>
          <w:sz w:val="28"/>
          <w:szCs w:val="28"/>
          <w:rtl w:val="true"/>
          <w:lang w:bidi="fa-IR"/>
        </w:rPr>
        <w:t xml:space="preserve">وأنت مذموم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الأشعث إنا لله وإنا إلیه راجعون فقال أمیر المؤمنین علیه السلام أتدری</w:t>
      </w:r>
    </w:p>
    <w:p>
      <w:pPr>
        <w:pStyle w:val="BookText"/>
        <w:rPr/>
      </w:pPr>
      <w:r>
        <w:rPr>
          <w:rFonts w:ascii="IRNazanin" w:hAnsi="IRNazanin" w:eastAsia="IRNazanin"/>
          <w:color w:val="111111"/>
          <w:sz w:val="28"/>
          <w:sz w:val="28"/>
          <w:szCs w:val="28"/>
          <w:rtl w:val="true"/>
          <w:lang w:bidi="fa-IR"/>
        </w:rPr>
        <w:t xml:space="preserve">ما تأویلها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الأشعث لا أنت غایة العلم ومنتهاه فقال له اما قولک انا لله فاقرار</w:t>
      </w:r>
    </w:p>
    <w:p>
      <w:pPr>
        <w:pStyle w:val="BookText"/>
        <w:rPr/>
      </w:pPr>
      <w:r>
        <w:rPr>
          <w:rFonts w:ascii="IRNazanin" w:hAnsi="IRNazanin" w:eastAsia="IRNazanin"/>
          <w:color w:val="111111"/>
          <w:sz w:val="28"/>
          <w:sz w:val="28"/>
          <w:szCs w:val="28"/>
          <w:rtl w:val="true"/>
          <w:lang w:bidi="fa-IR"/>
        </w:rPr>
        <w:t xml:space="preserve">منک بالملک واما قولک وانا الیه راجعون فاقرار منک بالهلاک </w:t>
      </w:r>
      <w:r>
        <w:rPr>
          <w:rStyle w:val="FootnoteAnchor"/>
          <w:rtl w:val="true"/>
        </w:rPr>
        <w:footnoteReference w:id="10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4829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أبو الفتوح فی تفسیره عن أمیر المؤمنین علیه السلام</w:t>
      </w:r>
    </w:p>
    <w:p>
      <w:pPr>
        <w:pStyle w:val="BookText"/>
        <w:rPr/>
      </w:pPr>
      <w:r>
        <w:rPr>
          <w:rFonts w:ascii="IRNazanin" w:hAnsi="IRNazanin" w:eastAsia="IRNazanin"/>
          <w:color w:val="111111"/>
          <w:sz w:val="28"/>
          <w:sz w:val="28"/>
          <w:szCs w:val="28"/>
          <w:rtl w:val="true"/>
          <w:lang w:bidi="fa-IR"/>
        </w:rPr>
        <w:t>أنه قال إن صبرت جرت علیک المقادیر وأنت مأجور وان جزعت جرت علیک</w:t>
      </w:r>
    </w:p>
    <w:p>
      <w:pPr>
        <w:pStyle w:val="BookText"/>
        <w:rPr/>
      </w:pPr>
      <w:r>
        <w:rPr>
          <w:rFonts w:ascii="IRNazanin" w:hAnsi="IRNazanin" w:eastAsia="IRNazanin"/>
          <w:color w:val="111111"/>
          <w:sz w:val="28"/>
          <w:sz w:val="28"/>
          <w:szCs w:val="28"/>
          <w:rtl w:val="true"/>
          <w:lang w:bidi="fa-IR"/>
        </w:rPr>
        <w:t>المقادیر وأنت مأزور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4830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عدة من أصحابنا عن سهل عن الحسن بن علی عن فضیل </w:t>
      </w:r>
      <w:r>
        <w:rPr>
          <w:rStyle w:val="FootnoteAnchor"/>
          <w:rtl w:val="true"/>
        </w:rPr>
        <w:footnoteReference w:id="1079"/>
      </w:r>
    </w:p>
    <w:p>
      <w:pPr>
        <w:pStyle w:val="BookText"/>
        <w:rPr/>
      </w:pPr>
      <w:r>
        <w:rPr>
          <w:rFonts w:ascii="IRNazanin" w:hAnsi="IRNazanin" w:eastAsia="IRNazanin"/>
          <w:color w:val="111111"/>
          <w:sz w:val="28"/>
          <w:sz w:val="28"/>
          <w:szCs w:val="28"/>
          <w:rtl w:val="true"/>
          <w:lang w:bidi="fa-IR"/>
        </w:rPr>
        <w:t xml:space="preserve">بن </w:t>
      </w:r>
      <w:r>
        <w:rPr>
          <w:rStyle w:val="FootnoteAnchor"/>
          <w:rtl w:val="true"/>
        </w:rPr>
        <w:footnoteReference w:id="1080"/>
      </w:r>
      <w:r>
        <w:rPr>
          <w:rFonts w:ascii="IRNazanin" w:hAnsi="IRNazanin" w:eastAsia="IRNazanin"/>
          <w:color w:val="111111"/>
          <w:sz w:val="28"/>
          <w:sz w:val="28"/>
          <w:szCs w:val="28"/>
          <w:rtl w:val="true"/>
          <w:lang w:bidi="fa-IR"/>
        </w:rPr>
        <w:t xml:space="preserve">میسر </w:t>
      </w:r>
      <w:r>
        <w:rPr>
          <w:rStyle w:val="FootnoteAnchor"/>
          <w:rtl w:val="true"/>
        </w:rPr>
        <w:footnoteReference w:id="1081"/>
      </w:r>
      <w:r>
        <w:rPr>
          <w:rFonts w:ascii="IRNazanin" w:hAnsi="IRNazanin" w:eastAsia="IRNazanin"/>
          <w:color w:val="111111"/>
          <w:sz w:val="28"/>
          <w:sz w:val="28"/>
          <w:szCs w:val="28"/>
          <w:rtl w:val="true"/>
          <w:lang w:bidi="fa-IR"/>
        </w:rPr>
        <w:t>قال کنا عند أبی عبد الله علیه السلام فجائه رجل فشکا الیه مصیبة أصیب</w:t>
      </w:r>
    </w:p>
    <w:p>
      <w:pPr>
        <w:pStyle w:val="BookText"/>
        <w:rPr/>
      </w:pPr>
      <w:r>
        <w:rPr>
          <w:rFonts w:ascii="IRNazanin" w:hAnsi="IRNazanin" w:eastAsia="IRNazanin"/>
          <w:color w:val="111111"/>
          <w:sz w:val="28"/>
          <w:sz w:val="28"/>
          <w:szCs w:val="28"/>
          <w:rtl w:val="true"/>
          <w:lang w:bidi="fa-IR"/>
        </w:rPr>
        <w:t>بها فقال له أبو عبد الله علیه السلام اما انک ان تصبر توجر وان لا تصبر یمضی علیک قدر الله</w:t>
      </w:r>
    </w:p>
    <w:p>
      <w:pPr>
        <w:pStyle w:val="BookText"/>
        <w:rPr/>
      </w:pPr>
      <w:r>
        <w:rPr>
          <w:rFonts w:ascii="IRNazanin" w:hAnsi="IRNazanin" w:eastAsia="IRNazanin"/>
          <w:color w:val="111111"/>
          <w:sz w:val="28"/>
          <w:sz w:val="28"/>
          <w:szCs w:val="28"/>
          <w:rtl w:val="true"/>
          <w:lang w:bidi="fa-IR"/>
        </w:rPr>
        <w:t>الذی قدر علیک وأنت مأزور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4831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82"/>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الشریف الزاهد محمد بن علی الحسینی فی کتاب التعازی</w:t>
      </w:r>
    </w:p>
    <w:p>
      <w:pPr>
        <w:pStyle w:val="BookText"/>
        <w:rPr/>
      </w:pPr>
      <w:r>
        <w:rPr>
          <w:rFonts w:ascii="IRNazanin" w:hAnsi="IRNazanin" w:eastAsia="IRNazanin"/>
          <w:color w:val="111111"/>
          <w:sz w:val="28"/>
          <w:sz w:val="28"/>
          <w:szCs w:val="28"/>
          <w:rtl w:val="true"/>
          <w:lang w:bidi="fa-IR"/>
        </w:rPr>
        <w:t>بإسناده عن إبراهیم بن محمد عن محمد بن فضل عن السری بن عامر قال جاء رجل</w:t>
      </w:r>
    </w:p>
    <w:p>
      <w:pPr>
        <w:pStyle w:val="BookText"/>
        <w:rPr/>
      </w:pPr>
      <w:r>
        <w:rPr>
          <w:rFonts w:ascii="IRNazanin" w:hAnsi="IRNazanin" w:eastAsia="IRNazanin"/>
          <w:color w:val="111111"/>
          <w:sz w:val="28"/>
          <w:sz w:val="28"/>
          <w:szCs w:val="28"/>
          <w:rtl w:val="true"/>
          <w:lang w:bidi="fa-IR"/>
        </w:rPr>
        <w:t>إلی أمیر المؤمنین علیه السلام فقال یا أمیر المؤمنین هلک ابن لی فجزعت علیه جزعا شدیدا</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أخاف ان یکون حبط أجری فقال علی علیه السلام بئس الخلف من ابنک یا أیها الناس</w:t>
      </w:r>
    </w:p>
    <w:p>
      <w:pPr>
        <w:pStyle w:val="BookText"/>
        <w:rPr/>
      </w:pPr>
      <w:r>
        <w:rPr>
          <w:rFonts w:ascii="IRNazanin" w:hAnsi="IRNazanin" w:eastAsia="IRNazanin"/>
          <w:color w:val="111111"/>
          <w:sz w:val="28"/>
          <w:sz w:val="28"/>
          <w:szCs w:val="28"/>
          <w:rtl w:val="true"/>
          <w:lang w:bidi="fa-IR"/>
        </w:rPr>
        <w:t>خذوا عنی خمسا فوالذی نفسی بیده لو أتعبتم المطی لأضنیتموهن قبل أن تدرکوهن</w:t>
      </w:r>
    </w:p>
    <w:p>
      <w:pPr>
        <w:pStyle w:val="BookText"/>
        <w:rPr/>
      </w:pPr>
      <w:r>
        <w:rPr>
          <w:rFonts w:ascii="IRNazanin" w:hAnsi="IRNazanin" w:eastAsia="IRNazanin"/>
          <w:color w:val="111111"/>
          <w:sz w:val="28"/>
          <w:sz w:val="28"/>
          <w:szCs w:val="28"/>
          <w:rtl w:val="true"/>
          <w:lang w:bidi="fa-IR"/>
        </w:rPr>
        <w:t>لا یرجو العبد الا ربه ولا یخاف الا ذنبه ولا یستحیی من لا یعلم ان یتعلم ولا یستحیی العالم</w:t>
      </w:r>
    </w:p>
    <w:p>
      <w:pPr>
        <w:pStyle w:val="BookText"/>
        <w:rPr/>
      </w:pPr>
      <w:r>
        <w:rPr>
          <w:rFonts w:ascii="IRNazanin" w:hAnsi="IRNazanin" w:eastAsia="IRNazanin"/>
          <w:color w:val="111111"/>
          <w:sz w:val="28"/>
          <w:sz w:val="28"/>
          <w:szCs w:val="28"/>
          <w:rtl w:val="true"/>
          <w:lang w:bidi="fa-IR"/>
        </w:rPr>
        <w:t>إذا سئل أن یقول الله اعلم والصبر من الایمان بمنزلة الرأس من الجسد فإذا قطع الرأس</w:t>
      </w:r>
    </w:p>
    <w:p>
      <w:pPr>
        <w:pStyle w:val="BookText"/>
        <w:rPr/>
      </w:pPr>
      <w:r>
        <w:rPr>
          <w:rFonts w:ascii="IRNazanin" w:hAnsi="IRNazanin" w:eastAsia="IRNazanin"/>
          <w:color w:val="111111"/>
          <w:sz w:val="28"/>
          <w:sz w:val="28"/>
          <w:szCs w:val="28"/>
          <w:rtl w:val="true"/>
          <w:lang w:bidi="fa-IR"/>
        </w:rPr>
        <w:t>انهدم الجسد ولا ایمان لمن لا صبر 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4832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العیون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العیون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القاسم الاسترآبادی </w:t>
      </w:r>
      <w:r>
        <w:rPr>
          <w:rStyle w:val="FootnoteAnchor"/>
          <w:rtl w:val="true"/>
        </w:rPr>
        <w:footnoteReference w:id="1083"/>
      </w:r>
      <w:r>
        <w:rPr>
          <w:rFonts w:ascii="IRNazanin" w:hAnsi="IRNazanin" w:eastAsia="IRNazanin"/>
          <w:color w:val="111111"/>
          <w:sz w:val="28"/>
          <w:sz w:val="28"/>
          <w:szCs w:val="28"/>
          <w:rtl w:val="true"/>
          <w:lang w:bidi="fa-IR"/>
        </w:rPr>
        <w:t>قال حدثنا أحمد بن الحسن الحسینی عن الحسن بن علی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الناصر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أبیه عن محمد بن علی عن أبیه الرضا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العیون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بن جعفر علیه السلام قال رأی الصادق علیه السلام رجلا قد اشتد جزعه علی ولده</w:t>
      </w:r>
    </w:p>
    <w:p>
      <w:pPr>
        <w:pStyle w:val="BookText"/>
        <w:rPr/>
      </w:pPr>
      <w:r>
        <w:rPr>
          <w:rFonts w:ascii="IRNazanin" w:hAnsi="IRNazanin" w:eastAsia="IRNazanin"/>
          <w:color w:val="111111"/>
          <w:sz w:val="28"/>
          <w:sz w:val="28"/>
          <w:szCs w:val="28"/>
          <w:rtl w:val="true"/>
          <w:lang w:bidi="fa-IR"/>
        </w:rPr>
        <w:t>فقال یا هذا جزعت للمصیبة الصغری وغفلت عن المصیبة الکبری لو کنت لما</w:t>
      </w:r>
    </w:p>
    <w:p>
      <w:pPr>
        <w:pStyle w:val="BookText"/>
        <w:rPr/>
      </w:pPr>
      <w:r>
        <w:rPr>
          <w:rFonts w:ascii="IRNazanin" w:hAnsi="IRNazanin" w:eastAsia="IRNazanin"/>
          <w:color w:val="111111"/>
          <w:sz w:val="28"/>
          <w:sz w:val="28"/>
          <w:szCs w:val="28"/>
          <w:rtl w:val="true"/>
          <w:lang w:bidi="fa-IR"/>
        </w:rPr>
        <w:t>صار الیه ولدک مستعدا لما اشتد علیه جزعک فمصابک بترکک الاستعداد له أعظم</w:t>
      </w:r>
    </w:p>
    <w:p>
      <w:pPr>
        <w:pStyle w:val="BookText"/>
        <w:rPr/>
      </w:pPr>
      <w:r>
        <w:rPr>
          <w:rFonts w:ascii="IRNazanin" w:hAnsi="IRNazanin" w:eastAsia="IRNazanin"/>
          <w:color w:val="111111"/>
          <w:sz w:val="28"/>
          <w:sz w:val="28"/>
          <w:szCs w:val="28"/>
          <w:rtl w:val="true"/>
          <w:lang w:bidi="fa-IR"/>
        </w:rPr>
        <w:t>عن مصابک بولدک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4833</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الاقبال </w:t>
      </w:r>
      <w:r>
        <w:rPr>
          <w:rFonts w:eastAsia="IRNazanin" w:cs="IRNazanin"/>
          <w:color w:val="111111"/>
          <w:sz w:val="28"/>
          <w:szCs w:val="28"/>
          <w:lang w:bidi="fa-IR"/>
        </w:rPr>
        <w:t>578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روینا باسنادنا الذی ذکرنا من عدة طرق إلی جدی</w:t>
      </w:r>
    </w:p>
    <w:p>
      <w:pPr>
        <w:pStyle w:val="BookText"/>
        <w:rPr/>
      </w:pPr>
      <w:r>
        <w:rPr>
          <w:rFonts w:ascii="IRNazanin" w:hAnsi="IRNazanin" w:eastAsia="IRNazanin"/>
          <w:color w:val="111111"/>
          <w:sz w:val="28"/>
          <w:sz w:val="28"/>
          <w:szCs w:val="28"/>
          <w:rtl w:val="true"/>
          <w:lang w:bidi="fa-IR"/>
        </w:rPr>
        <w:t>أبی جعفر الطوسی عن المفید محمد بن محمد بن النعمان والحسین بن عبید الله عن أبی</w:t>
      </w:r>
    </w:p>
    <w:p>
      <w:pPr>
        <w:pStyle w:val="BookText"/>
        <w:rPr/>
      </w:pPr>
      <w:r>
        <w:rPr>
          <w:rFonts w:ascii="IRNazanin" w:hAnsi="IRNazanin" w:eastAsia="IRNazanin"/>
          <w:color w:val="111111"/>
          <w:sz w:val="28"/>
          <w:sz w:val="28"/>
          <w:szCs w:val="28"/>
          <w:rtl w:val="true"/>
          <w:lang w:bidi="fa-IR"/>
        </w:rPr>
        <w:t>جعفر محمد بن علی بن الحسین بن بابویه عن محمد بن الحسن بن الولید عن</w:t>
      </w:r>
    </w:p>
    <w:p>
      <w:pPr>
        <w:pStyle w:val="BookText"/>
        <w:rPr/>
      </w:pPr>
      <w:r>
        <w:rPr>
          <w:rFonts w:ascii="IRNazanin" w:hAnsi="IRNazanin" w:eastAsia="IRNazanin"/>
          <w:color w:val="111111"/>
          <w:sz w:val="28"/>
          <w:sz w:val="28"/>
          <w:szCs w:val="28"/>
          <w:rtl w:val="true"/>
          <w:lang w:bidi="fa-IR"/>
        </w:rPr>
        <w:t>محمد بن الحسن الصفار عن محمد بن الحسین ابن أبی الخطاب عن محمد ابن أبی عمیر</w:t>
      </w:r>
    </w:p>
    <w:p>
      <w:pPr>
        <w:pStyle w:val="BookText"/>
        <w:rPr/>
      </w:pPr>
      <w:r>
        <w:rPr>
          <w:rFonts w:ascii="IRNazanin" w:hAnsi="IRNazanin" w:eastAsia="IRNazanin"/>
          <w:color w:val="111111"/>
          <w:sz w:val="28"/>
          <w:sz w:val="28"/>
          <w:szCs w:val="28"/>
          <w:rtl w:val="true"/>
          <w:lang w:bidi="fa-IR"/>
        </w:rPr>
        <w:t>عن إسحاق بن عمار وروینا أیضا باسنادنا إلی جدی أبی جعفر الطوسی عن أبی الحسین</w:t>
      </w:r>
    </w:p>
    <w:p>
      <w:pPr>
        <w:pStyle w:val="BookText"/>
        <w:rPr/>
      </w:pPr>
      <w:r>
        <w:rPr>
          <w:rFonts w:ascii="IRNazanin" w:hAnsi="IRNazanin" w:eastAsia="IRNazanin"/>
          <w:color w:val="111111"/>
          <w:sz w:val="28"/>
          <w:sz w:val="28"/>
          <w:szCs w:val="28"/>
          <w:rtl w:val="true"/>
          <w:lang w:bidi="fa-IR"/>
        </w:rPr>
        <w:t>أحمد بن محمد بن سعید بن موسی الأهوازی عن أبی العباس أحمد بن محمد بن سعید</w:t>
      </w:r>
    </w:p>
    <w:p>
      <w:pPr>
        <w:pStyle w:val="BookText"/>
        <w:rPr/>
      </w:pPr>
      <w:r>
        <w:rPr>
          <w:rFonts w:ascii="IRNazanin" w:hAnsi="IRNazanin" w:eastAsia="IRNazanin"/>
          <w:color w:val="111111"/>
          <w:sz w:val="28"/>
          <w:sz w:val="28"/>
          <w:szCs w:val="28"/>
          <w:rtl w:val="true"/>
          <w:lang w:bidi="fa-IR"/>
        </w:rPr>
        <w:t>قال حدثنا محمد بن الحسن القطرانی قال حدثنا الحسین بن أیوب الخثعمی قال حدثنا</w:t>
      </w:r>
    </w:p>
    <w:p>
      <w:pPr>
        <w:pStyle w:val="BookText"/>
        <w:rPr/>
      </w:pPr>
      <w:r>
        <w:rPr>
          <w:rFonts w:ascii="IRNazanin" w:hAnsi="IRNazanin" w:eastAsia="IRNazanin"/>
          <w:color w:val="111111"/>
          <w:sz w:val="28"/>
          <w:sz w:val="28"/>
          <w:szCs w:val="28"/>
          <w:rtl w:val="true"/>
          <w:lang w:bidi="fa-IR"/>
        </w:rPr>
        <w:t xml:space="preserve">صالح ابن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أبی الأسود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عطیة بن نجیح بن المطهر الرازی وإسحاق بن عمار</w:t>
      </w:r>
    </w:p>
    <w:p>
      <w:pPr>
        <w:pStyle w:val="BookText"/>
        <w:rPr/>
      </w:pPr>
      <w:r>
        <w:rPr>
          <w:rFonts w:ascii="IRNazanin" w:hAnsi="IRNazanin" w:eastAsia="IRNazanin"/>
          <w:color w:val="111111"/>
          <w:sz w:val="28"/>
          <w:sz w:val="28"/>
          <w:szCs w:val="28"/>
          <w:rtl w:val="true"/>
          <w:lang w:bidi="fa-IR"/>
        </w:rPr>
        <w:t>الصیرفی قالا معا ان ابا عبد الله جعفر بن محمد علیهما السلام کتب إلی عبد الله بن الحسن</w:t>
      </w:r>
    </w:p>
    <w:p>
      <w:pPr>
        <w:pStyle w:val="BookText"/>
        <w:rPr/>
      </w:pPr>
      <w:r>
        <w:rPr>
          <w:rFonts w:ascii="IRNazanin" w:hAnsi="IRNazanin" w:eastAsia="IRNazanin"/>
          <w:color w:val="111111"/>
          <w:sz w:val="28"/>
          <w:sz w:val="28"/>
          <w:szCs w:val="28"/>
          <w:rtl w:val="true"/>
          <w:lang w:bidi="fa-IR"/>
        </w:rPr>
        <w:t>رض حین حمل هو وأهل بیته یعزیه عما صار الیه بسم الله الرحمن الرحیم إلی الخلف</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الصالح والذریة الطیبة من ولد أخیه وابن عمه اما بعد فلئن کنت قد تفردت أنت</w:t>
      </w:r>
    </w:p>
    <w:p>
      <w:pPr>
        <w:pStyle w:val="BookText"/>
        <w:rPr/>
      </w:pPr>
      <w:r>
        <w:rPr>
          <w:rFonts w:ascii="IRNazanin" w:hAnsi="IRNazanin" w:eastAsia="IRNazanin"/>
          <w:color w:val="111111"/>
          <w:sz w:val="28"/>
          <w:sz w:val="28"/>
          <w:szCs w:val="28"/>
          <w:rtl w:val="true"/>
          <w:lang w:bidi="fa-IR"/>
        </w:rPr>
        <w:t>وأهل بیتک ممن حمل معک بما أصابکم ما انفردت بالحزن والغیظة والکآبة والیم</w:t>
      </w:r>
    </w:p>
    <w:p>
      <w:pPr>
        <w:pStyle w:val="BookText"/>
        <w:rPr/>
      </w:pPr>
      <w:r>
        <w:rPr>
          <w:rFonts w:ascii="IRNazanin" w:hAnsi="IRNazanin" w:eastAsia="IRNazanin"/>
          <w:color w:val="111111"/>
          <w:sz w:val="28"/>
          <w:sz w:val="28"/>
          <w:szCs w:val="28"/>
          <w:rtl w:val="true"/>
          <w:lang w:bidi="fa-IR"/>
        </w:rPr>
        <w:t>وجع القلب دونی فلقد نالنی من ذلک من الجزع والقلق وحر المصیبة مثل ما نالک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رجعت إلی ما امر الله جل جلاله به المتقین من الصبر وحسن العزاء</w:t>
      </w:r>
    </w:p>
    <w:p>
      <w:pPr>
        <w:pStyle w:val="BookText"/>
        <w:rPr/>
      </w:pPr>
      <w:r>
        <w:rPr>
          <w:rFonts w:ascii="IRNazanin" w:hAnsi="IRNazanin" w:eastAsia="IRNazanin"/>
          <w:color w:val="111111"/>
          <w:sz w:val="28"/>
          <w:sz w:val="28"/>
          <w:szCs w:val="28"/>
          <w:rtl w:val="true"/>
          <w:lang w:bidi="fa-IR"/>
        </w:rPr>
        <w:t>حین یقول لنبیه صلی الله علیه وآله فاصبر لحکم ربک فإنک بأعیننا وحین یقول</w:t>
      </w:r>
    </w:p>
    <w:p>
      <w:pPr>
        <w:pStyle w:val="BookText"/>
        <w:rPr/>
      </w:pPr>
      <w:r>
        <w:rPr>
          <w:rFonts w:ascii="IRNazanin" w:hAnsi="IRNazanin" w:eastAsia="IRNazanin"/>
          <w:color w:val="111111"/>
          <w:sz w:val="28"/>
          <w:sz w:val="28"/>
          <w:szCs w:val="28"/>
          <w:rtl w:val="true"/>
          <w:lang w:bidi="fa-IR"/>
        </w:rPr>
        <w:t>فاصبر لحکم ربک ولا تکن کصاحب الحوت وحین یقول لنبیه صلی الله علیه وآله</w:t>
      </w:r>
    </w:p>
    <w:p>
      <w:pPr>
        <w:pStyle w:val="BookText"/>
        <w:rPr/>
      </w:pPr>
      <w:r>
        <w:rPr>
          <w:rFonts w:ascii="IRNazanin" w:hAnsi="IRNazanin" w:eastAsia="IRNazanin"/>
          <w:color w:val="111111"/>
          <w:sz w:val="28"/>
          <w:sz w:val="28"/>
          <w:szCs w:val="28"/>
          <w:rtl w:val="true"/>
          <w:lang w:bidi="fa-IR"/>
        </w:rPr>
        <w:t>حین مثل بحمزة علیه السلام وان عاقبتم فعاقبوا بمثل ما عوقبتم به ولئن صبرتم</w:t>
      </w:r>
    </w:p>
    <w:p>
      <w:pPr>
        <w:pStyle w:val="BookText"/>
        <w:rPr/>
      </w:pPr>
      <w:r>
        <w:rPr>
          <w:rFonts w:ascii="IRNazanin" w:hAnsi="IRNazanin" w:eastAsia="IRNazanin"/>
          <w:color w:val="111111"/>
          <w:sz w:val="28"/>
          <w:sz w:val="28"/>
          <w:szCs w:val="28"/>
          <w:rtl w:val="true"/>
          <w:lang w:bidi="fa-IR"/>
        </w:rPr>
        <w:t>لهو خیر للصابرین وصبر صلی الله علیه وآله ولم یعاقب وحین یقول وأمن أهلک بالصلاة واصطبر</w:t>
      </w:r>
    </w:p>
    <w:p>
      <w:pPr>
        <w:pStyle w:val="BookText"/>
        <w:rPr/>
      </w:pPr>
      <w:r>
        <w:rPr>
          <w:rFonts w:ascii="IRNazanin" w:hAnsi="IRNazanin" w:eastAsia="IRNazanin"/>
          <w:color w:val="111111"/>
          <w:sz w:val="28"/>
          <w:sz w:val="28"/>
          <w:szCs w:val="28"/>
          <w:rtl w:val="true"/>
          <w:lang w:bidi="fa-IR"/>
        </w:rPr>
        <w:t>علیها لا نسألک رزقا نحن نرزقک والعاقبة للتقوی وحین یقول الذین إذا أصابتهم</w:t>
      </w:r>
    </w:p>
    <w:p>
      <w:pPr>
        <w:pStyle w:val="BookText"/>
        <w:rPr/>
      </w:pPr>
      <w:r>
        <w:rPr>
          <w:rFonts w:ascii="IRNazanin" w:hAnsi="IRNazanin" w:eastAsia="IRNazanin"/>
          <w:color w:val="111111"/>
          <w:sz w:val="28"/>
          <w:sz w:val="28"/>
          <w:szCs w:val="28"/>
          <w:rtl w:val="true"/>
          <w:lang w:bidi="fa-IR"/>
        </w:rPr>
        <w:t>مصیبة قالوا إنا لله وإنا إلیه راجعون أولئک علیهم صلوات من ربهم ورحمة وأولئک</w:t>
      </w:r>
    </w:p>
    <w:p>
      <w:pPr>
        <w:pStyle w:val="BookText"/>
        <w:rPr/>
      </w:pPr>
      <w:r>
        <w:rPr>
          <w:rFonts w:ascii="IRNazanin" w:hAnsi="IRNazanin" w:eastAsia="IRNazanin"/>
          <w:color w:val="111111"/>
          <w:sz w:val="28"/>
          <w:sz w:val="28"/>
          <w:szCs w:val="28"/>
          <w:rtl w:val="true"/>
          <w:lang w:bidi="fa-IR"/>
        </w:rPr>
        <w:t>هم المهتدون وحین یقول انما یوفی الصابرون اجرهم بغیر حساب وحین یقول</w:t>
      </w:r>
    </w:p>
    <w:p>
      <w:pPr>
        <w:pStyle w:val="BookText"/>
        <w:rPr/>
      </w:pPr>
      <w:r>
        <w:rPr>
          <w:rFonts w:ascii="IRNazanin" w:hAnsi="IRNazanin" w:eastAsia="IRNazanin"/>
          <w:color w:val="111111"/>
          <w:sz w:val="28"/>
          <w:sz w:val="28"/>
          <w:szCs w:val="28"/>
          <w:rtl w:val="true"/>
          <w:lang w:bidi="fa-IR"/>
        </w:rPr>
        <w:t>لقمان لابنه واصبر علی ما أصابک ان ذلک من عزم الأمور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وحین یقول عن موسی وقال لقومه استعینوا بالله واصبروا ان الأرض لله یورثها</w:t>
      </w:r>
    </w:p>
    <w:p>
      <w:pPr>
        <w:pStyle w:val="BookText"/>
        <w:rPr/>
      </w:pPr>
      <w:r>
        <w:rPr>
          <w:rFonts w:ascii="IRNazanin" w:hAnsi="IRNazanin" w:eastAsia="IRNazanin"/>
          <w:color w:val="111111"/>
          <w:sz w:val="28"/>
          <w:sz w:val="28"/>
          <w:szCs w:val="28"/>
          <w:rtl w:val="true"/>
          <w:lang w:bidi="fa-IR"/>
        </w:rPr>
        <w:t>من یشاء من عباده والعاقبة للمتقین وحین یقول الذین آمنوا وعملوا الصالحات</w:t>
      </w:r>
    </w:p>
    <w:p>
      <w:pPr>
        <w:pStyle w:val="BookText"/>
        <w:rPr/>
      </w:pPr>
      <w:r>
        <w:rPr>
          <w:rFonts w:ascii="IRNazanin" w:hAnsi="IRNazanin" w:eastAsia="IRNazanin"/>
          <w:color w:val="111111"/>
          <w:sz w:val="28"/>
          <w:sz w:val="28"/>
          <w:szCs w:val="28"/>
          <w:rtl w:val="true"/>
          <w:lang w:bidi="fa-IR"/>
        </w:rPr>
        <w:t>وتواصوا بالحق وتواصوا بالصبر وحین یقول ثم کان من الذین آمنوا وتواصوا بالصبر</w:t>
      </w:r>
    </w:p>
    <w:p>
      <w:pPr>
        <w:pStyle w:val="BookText"/>
        <w:rPr/>
      </w:pPr>
      <w:r>
        <w:rPr>
          <w:rFonts w:ascii="IRNazanin" w:hAnsi="IRNazanin" w:eastAsia="IRNazanin"/>
          <w:color w:val="111111"/>
          <w:sz w:val="28"/>
          <w:sz w:val="28"/>
          <w:szCs w:val="28"/>
          <w:rtl w:val="true"/>
          <w:lang w:bidi="fa-IR"/>
        </w:rPr>
        <w:t>وتواصوا بالمرحمة وحین یقول ولنبلوکم بشئ من الخوف والجوع ونقص من</w:t>
      </w:r>
    </w:p>
    <w:p>
      <w:pPr>
        <w:pStyle w:val="BookText"/>
        <w:rPr/>
      </w:pPr>
      <w:r>
        <w:rPr>
          <w:rFonts w:ascii="IRNazanin" w:hAnsi="IRNazanin" w:eastAsia="IRNazanin"/>
          <w:color w:val="111111"/>
          <w:sz w:val="28"/>
          <w:sz w:val="28"/>
          <w:szCs w:val="28"/>
          <w:rtl w:val="true"/>
          <w:lang w:bidi="fa-IR"/>
        </w:rPr>
        <w:t>الأموال والأنفس والثمرات وبشر الصابرین وحین یقول وکأین من نبی قاتل معه</w:t>
      </w:r>
    </w:p>
    <w:p>
      <w:pPr>
        <w:pStyle w:val="BookText"/>
        <w:rPr/>
      </w:pPr>
      <w:r>
        <w:rPr>
          <w:rFonts w:ascii="IRNazanin" w:hAnsi="IRNazanin" w:eastAsia="IRNazanin"/>
          <w:color w:val="111111"/>
          <w:sz w:val="28"/>
          <w:sz w:val="28"/>
          <w:szCs w:val="28"/>
          <w:rtl w:val="true"/>
          <w:lang w:bidi="fa-IR"/>
        </w:rPr>
        <w:t>ربیون کثیر فما وهنوا لما أصابهم فی سبیل الله وما ضعفوا وما استکانوا والله یحب</w:t>
      </w:r>
    </w:p>
    <w:p>
      <w:pPr>
        <w:pStyle w:val="BookText"/>
        <w:rPr/>
      </w:pPr>
      <w:r>
        <w:rPr>
          <w:rFonts w:ascii="IRNazanin" w:hAnsi="IRNazanin" w:eastAsia="IRNazanin"/>
          <w:color w:val="111111"/>
          <w:sz w:val="28"/>
          <w:sz w:val="28"/>
          <w:szCs w:val="28"/>
          <w:rtl w:val="true"/>
          <w:lang w:bidi="fa-IR"/>
        </w:rPr>
        <w:t>الصابرین وحین یقول والصابرین والصابرات وحین یقول واصبر حتی یحکم الله</w:t>
      </w:r>
    </w:p>
    <w:p>
      <w:pPr>
        <w:pStyle w:val="BookText"/>
        <w:rPr/>
      </w:pPr>
      <w:r>
        <w:rPr>
          <w:rFonts w:ascii="IRNazanin" w:hAnsi="IRNazanin" w:eastAsia="IRNazanin"/>
          <w:color w:val="111111"/>
          <w:sz w:val="28"/>
          <w:sz w:val="28"/>
          <w:szCs w:val="28"/>
          <w:rtl w:val="true"/>
          <w:lang w:bidi="fa-IR"/>
        </w:rPr>
        <w:t>وهو خیر الحاکمین وأمثال ذلک من القرآن 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واعلم ای عم وابن عم ان الله جل جلاله لم یبال بضر الدنیا لولیه ساعة قط</w:t>
      </w:r>
    </w:p>
    <w:p>
      <w:pPr>
        <w:pStyle w:val="BookText"/>
        <w:rPr/>
      </w:pPr>
      <w:r>
        <w:rPr>
          <w:rFonts w:ascii="IRNazanin" w:hAnsi="IRNazanin" w:eastAsia="IRNazanin"/>
          <w:color w:val="111111"/>
          <w:sz w:val="28"/>
          <w:sz w:val="28"/>
          <w:szCs w:val="28"/>
          <w:rtl w:val="true"/>
          <w:lang w:bidi="fa-IR"/>
        </w:rPr>
        <w:t>ولا شئ أحب الیه من الضر والجهد والأذی مع الصبر وانه تبارک وتعالی لم یبال بنعیم</w:t>
      </w:r>
    </w:p>
    <w:p>
      <w:pPr>
        <w:pStyle w:val="BookText"/>
        <w:rPr/>
      </w:pPr>
      <w:r>
        <w:rPr>
          <w:rFonts w:ascii="IRNazanin" w:hAnsi="IRNazanin" w:eastAsia="IRNazanin"/>
          <w:color w:val="111111"/>
          <w:sz w:val="28"/>
          <w:sz w:val="28"/>
          <w:szCs w:val="28"/>
          <w:rtl w:val="true"/>
          <w:lang w:bidi="fa-IR"/>
        </w:rPr>
        <w:t xml:space="preserve">الدنیا لعدوه ساعة قط ولولا ذلک ما کان أعدائه یقتلون أولیائه ویخیفونهم </w:t>
      </w:r>
      <w:r>
        <w:rPr>
          <w:rStyle w:val="FootnoteAnchor"/>
          <w:rtl w:val="true"/>
        </w:rPr>
        <w:footnoteReference w:id="1084"/>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ویمنعونهم وأعدائه آمنون مطمئنون عالون ظاهرون ولولا ذلک ما قتل زکریا واحتجب</w:t>
      </w:r>
    </w:p>
    <w:p>
      <w:pPr>
        <w:pStyle w:val="BookText"/>
        <w:rPr/>
      </w:pPr>
      <w:r>
        <w:rPr>
          <w:rFonts w:ascii="IRNazanin" w:hAnsi="IRNazanin" w:eastAsia="IRNazanin"/>
          <w:color w:val="111111"/>
          <w:sz w:val="28"/>
          <w:sz w:val="28"/>
          <w:szCs w:val="28"/>
          <w:rtl w:val="true"/>
          <w:lang w:bidi="fa-IR"/>
        </w:rPr>
        <w:t>یحیی ظلما وعدوانا فی بغی من البغایا ولولا ذلک ما قتل جدک علی بن أبی طالب صلوات</w:t>
      </w:r>
    </w:p>
    <w:p>
      <w:pPr>
        <w:pStyle w:val="BookText"/>
        <w:rPr/>
      </w:pPr>
      <w:r>
        <w:rPr>
          <w:rFonts w:ascii="IRNazanin" w:hAnsi="IRNazanin" w:eastAsia="IRNazanin"/>
          <w:color w:val="111111"/>
          <w:sz w:val="28"/>
          <w:sz w:val="28"/>
          <w:szCs w:val="28"/>
          <w:rtl w:val="true"/>
          <w:lang w:bidi="fa-IR"/>
        </w:rPr>
        <w:t>الله علیه لما قام بأمر الله جل وعز ظلما وعمک الحسین بن فاطمة صلی الله علیهما اضطهادا</w:t>
      </w:r>
    </w:p>
    <w:p>
      <w:pPr>
        <w:pStyle w:val="BookText"/>
        <w:rPr/>
      </w:pPr>
      <w:r>
        <w:rPr>
          <w:rFonts w:ascii="IRNazanin" w:hAnsi="IRNazanin" w:eastAsia="IRNazanin"/>
          <w:color w:val="111111"/>
          <w:sz w:val="28"/>
          <w:sz w:val="28"/>
          <w:szCs w:val="28"/>
          <w:rtl w:val="true"/>
          <w:lang w:bidi="fa-IR"/>
        </w:rPr>
        <w:t>وعدوانا ولولا ذلک ما قال الله عز وجل فی کتابه ولولا ان یکون الناس أمة واحدة لجعلنا</w:t>
      </w:r>
    </w:p>
    <w:p>
      <w:pPr>
        <w:pStyle w:val="BookText"/>
        <w:rPr/>
      </w:pPr>
      <w:r>
        <w:rPr>
          <w:rFonts w:ascii="IRNazanin" w:hAnsi="IRNazanin" w:eastAsia="IRNazanin"/>
          <w:color w:val="111111"/>
          <w:sz w:val="28"/>
          <w:sz w:val="28"/>
          <w:szCs w:val="28"/>
          <w:rtl w:val="true"/>
          <w:lang w:bidi="fa-IR"/>
        </w:rPr>
        <w:t>لمن یکفر بالرحمن لبیوتهم سقفا من فضة ومعارج علیها یظهرون ولولا ذلک لما قال</w:t>
      </w:r>
    </w:p>
    <w:p>
      <w:pPr>
        <w:pStyle w:val="BookText"/>
        <w:rPr/>
      </w:pPr>
      <w:r>
        <w:rPr>
          <w:rFonts w:ascii="IRNazanin" w:hAnsi="IRNazanin" w:eastAsia="IRNazanin"/>
          <w:color w:val="111111"/>
          <w:sz w:val="28"/>
          <w:sz w:val="28"/>
          <w:szCs w:val="28"/>
          <w:rtl w:val="true"/>
          <w:lang w:bidi="fa-IR"/>
        </w:rPr>
        <w:t>فی کتابه أیحسبون انما نمدهم به من مال وبنین نسارع لهم فی الخیرات بل لا یشعرون</w:t>
      </w:r>
    </w:p>
    <w:p>
      <w:pPr>
        <w:pStyle w:val="BookText"/>
        <w:rPr/>
      </w:pPr>
      <w:r>
        <w:rPr>
          <w:rFonts w:ascii="IRNazanin" w:hAnsi="IRNazanin" w:eastAsia="IRNazanin"/>
          <w:color w:val="111111"/>
          <w:sz w:val="28"/>
          <w:sz w:val="28"/>
          <w:szCs w:val="28"/>
          <w:rtl w:val="true"/>
          <w:lang w:bidi="fa-IR"/>
        </w:rPr>
        <w:t>ولولا ذلک لما جاء فی الحدیث لولا أن یحزن المؤمن لجعلت للکافر عصابة من حدید</w:t>
      </w:r>
    </w:p>
    <w:p>
      <w:pPr>
        <w:pStyle w:val="BookText"/>
        <w:rPr/>
      </w:pPr>
      <w:r>
        <w:rPr>
          <w:rFonts w:ascii="IRNazanin" w:hAnsi="IRNazanin" w:eastAsia="IRNazanin"/>
          <w:color w:val="111111"/>
          <w:sz w:val="28"/>
          <w:sz w:val="28"/>
          <w:szCs w:val="28"/>
          <w:rtl w:val="true"/>
          <w:lang w:bidi="fa-IR"/>
        </w:rPr>
        <w:t>لا یصدع رأسه ابدا ولولا ذلک لما جاء فی الحدیث ان الدنیا لا تساوی عند الله جناح بعوضة</w:t>
      </w:r>
    </w:p>
    <w:p>
      <w:pPr>
        <w:pStyle w:val="BookText"/>
        <w:rPr/>
      </w:pPr>
      <w:r>
        <w:rPr>
          <w:rFonts w:ascii="IRNazanin" w:hAnsi="IRNazanin" w:eastAsia="IRNazanin"/>
          <w:color w:val="111111"/>
          <w:sz w:val="28"/>
          <w:sz w:val="28"/>
          <w:szCs w:val="28"/>
          <w:rtl w:val="true"/>
          <w:lang w:bidi="fa-IR"/>
        </w:rPr>
        <w:t>ولولا ذلک ما سقی کافرا منها شربة من ماء ولولا ذلک لما جاء فی الحدیث لو أن مؤمنا علی قلة</w:t>
      </w:r>
    </w:p>
    <w:p>
      <w:pPr>
        <w:pStyle w:val="BookText"/>
        <w:rPr/>
      </w:pPr>
      <w:r>
        <w:rPr>
          <w:rFonts w:ascii="IRNazanin" w:hAnsi="IRNazanin" w:eastAsia="IRNazanin"/>
          <w:color w:val="111111"/>
          <w:sz w:val="28"/>
          <w:sz w:val="28"/>
          <w:szCs w:val="28"/>
          <w:rtl w:val="true"/>
          <w:lang w:bidi="fa-IR"/>
        </w:rPr>
        <w:t>جبل لبعث الله له کافرا أو منافقا یؤذیه ولولا ذلک لما جاء فی الحدیث انه إذا أحب الله</w:t>
      </w:r>
    </w:p>
    <w:p>
      <w:pPr>
        <w:pStyle w:val="BookText"/>
        <w:rPr/>
      </w:pPr>
      <w:r>
        <w:rPr>
          <w:rFonts w:ascii="IRNazanin" w:hAnsi="IRNazanin" w:eastAsia="IRNazanin"/>
          <w:color w:val="111111"/>
          <w:sz w:val="28"/>
          <w:sz w:val="28"/>
          <w:szCs w:val="28"/>
          <w:rtl w:val="true"/>
          <w:lang w:bidi="fa-IR"/>
        </w:rPr>
        <w:t xml:space="preserve">قوما أو أحب عبدا صب علیه البلاء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یخرج من غم الا وقع فی غم ولولا</w:t>
      </w:r>
    </w:p>
    <w:p>
      <w:pPr>
        <w:pStyle w:val="BookText"/>
        <w:rPr/>
      </w:pPr>
      <w:r>
        <w:rPr>
          <w:rFonts w:ascii="IRNazanin" w:hAnsi="IRNazanin" w:eastAsia="IRNazanin"/>
          <w:color w:val="111111"/>
          <w:sz w:val="28"/>
          <w:sz w:val="28"/>
          <w:szCs w:val="28"/>
          <w:rtl w:val="true"/>
          <w:lang w:bidi="fa-IR"/>
        </w:rPr>
        <w:t>ذلک لما جاء فی الحدیث ما من جرعتین أحب إلی الله عز وجل ان یجرعهما عبده</w:t>
      </w:r>
    </w:p>
    <w:p>
      <w:pPr>
        <w:pStyle w:val="BookText"/>
        <w:rPr/>
      </w:pPr>
      <w:r>
        <w:rPr>
          <w:rFonts w:ascii="IRNazanin" w:hAnsi="IRNazanin" w:eastAsia="IRNazanin"/>
          <w:color w:val="111111"/>
          <w:sz w:val="28"/>
          <w:sz w:val="28"/>
          <w:szCs w:val="28"/>
          <w:rtl w:val="true"/>
          <w:lang w:bidi="fa-IR"/>
        </w:rPr>
        <w:t>المؤمن فی الدنیا من جرعة غیظ کظم علیها وجرعة حزن عند مصیبة صبر علیها بحسن</w:t>
      </w:r>
    </w:p>
    <w:p>
      <w:pPr>
        <w:pStyle w:val="BookText"/>
        <w:rPr/>
      </w:pPr>
      <w:r>
        <w:rPr>
          <w:rFonts w:ascii="IRNazanin" w:hAnsi="IRNazanin" w:eastAsia="IRNazanin"/>
          <w:color w:val="111111"/>
          <w:sz w:val="28"/>
          <w:sz w:val="28"/>
          <w:szCs w:val="28"/>
          <w:rtl w:val="true"/>
          <w:lang w:bidi="fa-IR"/>
        </w:rPr>
        <w:t>عزاء واحتساب ولولا ذلک لما کان أصحاب رسول الله صلی الله علیه وآله یدعون علی من ظلمهم بطول</w:t>
      </w:r>
    </w:p>
    <w:p>
      <w:pPr>
        <w:pStyle w:val="BookText"/>
        <w:rPr/>
      </w:pPr>
      <w:r>
        <w:rPr>
          <w:rFonts w:ascii="IRNazanin" w:hAnsi="IRNazanin" w:eastAsia="IRNazanin"/>
          <w:color w:val="111111"/>
          <w:sz w:val="28"/>
          <w:sz w:val="28"/>
          <w:szCs w:val="28"/>
          <w:rtl w:val="true"/>
          <w:lang w:bidi="fa-IR"/>
        </w:rPr>
        <w:t>العمر وصحة البدن وکثرة المال والولد ولولا ذلک ما بلغنا ان رسول الله صلی الله علیه وآله کان إذا</w:t>
      </w:r>
    </w:p>
    <w:p>
      <w:pPr>
        <w:pStyle w:val="BookText"/>
        <w:rPr/>
      </w:pPr>
      <w:r>
        <w:rPr>
          <w:rFonts w:ascii="IRNazanin" w:hAnsi="IRNazanin" w:eastAsia="IRNazanin"/>
          <w:color w:val="111111"/>
          <w:sz w:val="28"/>
          <w:sz w:val="28"/>
          <w:szCs w:val="28"/>
          <w:rtl w:val="true"/>
          <w:lang w:bidi="fa-IR"/>
        </w:rPr>
        <w:t>خص رجلا بالترحم علیه والاستغفار استشهد فعلیکم یا عم وابن عم وبنی عمومتی</w:t>
      </w:r>
    </w:p>
    <w:p>
      <w:pPr>
        <w:pStyle w:val="BookText"/>
        <w:rPr/>
      </w:pPr>
      <w:r>
        <w:rPr>
          <w:rFonts w:ascii="IRNazanin" w:hAnsi="IRNazanin" w:eastAsia="IRNazanin"/>
          <w:color w:val="111111"/>
          <w:sz w:val="28"/>
          <w:sz w:val="28"/>
          <w:szCs w:val="28"/>
          <w:rtl w:val="true"/>
          <w:lang w:bidi="fa-IR"/>
        </w:rPr>
        <w:t>واخوتی بالصبر والرضا والتسلیم والتفویض إلی الله جل وعز والرضا والصبر علی</w:t>
      </w:r>
    </w:p>
    <w:p>
      <w:pPr>
        <w:pStyle w:val="BookText"/>
        <w:rPr/>
      </w:pPr>
      <w:r>
        <w:rPr>
          <w:rFonts w:ascii="IRNazanin" w:hAnsi="IRNazanin" w:eastAsia="IRNazanin"/>
          <w:color w:val="111111"/>
          <w:sz w:val="28"/>
          <w:sz w:val="28"/>
          <w:szCs w:val="28"/>
          <w:rtl w:val="true"/>
          <w:lang w:bidi="fa-IR"/>
        </w:rPr>
        <w:t>قضائه والتمسک بطاعته والنزول عند امره افرغ الله علینا وعلیکم الصبر وختم لنا</w:t>
      </w:r>
    </w:p>
    <w:p>
      <w:pPr>
        <w:pStyle w:val="BookText"/>
        <w:rPr/>
      </w:pPr>
      <w:r>
        <w:rPr>
          <w:rFonts w:ascii="IRNazanin" w:hAnsi="IRNazanin" w:eastAsia="IRNazanin"/>
          <w:color w:val="111111"/>
          <w:sz w:val="28"/>
          <w:sz w:val="28"/>
          <w:szCs w:val="28"/>
          <w:rtl w:val="true"/>
          <w:lang w:bidi="fa-IR"/>
        </w:rPr>
        <w:t>ولکم بالأجر والسعادة وأنقذکم وإیانا من کل هلکة بحوله وقوته انه سمیع قریب</w:t>
      </w:r>
    </w:p>
    <w:p>
      <w:pPr>
        <w:pStyle w:val="BookText"/>
        <w:rPr/>
      </w:pPr>
      <w:r>
        <w:rPr>
          <w:rFonts w:ascii="IRNazanin" w:hAnsi="IRNazanin" w:eastAsia="IRNazanin"/>
          <w:color w:val="111111"/>
          <w:sz w:val="28"/>
          <w:sz w:val="28"/>
          <w:szCs w:val="28"/>
          <w:rtl w:val="true"/>
          <w:lang w:bidi="fa-IR"/>
        </w:rPr>
        <w:t>وصلی الله علی صفوته من خلقه محمد النبی وأهل بیته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4834</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أبیه عن جعفر بن</w:t>
      </w:r>
    </w:p>
    <w:p>
      <w:pPr>
        <w:pStyle w:val="BookText"/>
        <w:rPr/>
      </w:pPr>
      <w:r>
        <w:rPr>
          <w:rFonts w:ascii="IRNazanin" w:hAnsi="IRNazanin" w:eastAsia="IRNazanin"/>
          <w:color w:val="111111"/>
          <w:sz w:val="28"/>
          <w:sz w:val="28"/>
          <w:szCs w:val="28"/>
          <w:rtl w:val="true"/>
          <w:lang w:bidi="fa-IR"/>
        </w:rPr>
        <w:t>محمد الأشعری عن عبد الله بن میمون عن أبی عبد الله علیه السلام قال دخل أمیر المؤمنین</w:t>
      </w:r>
    </w:p>
    <w:p>
      <w:pPr>
        <w:pStyle w:val="BookText"/>
        <w:rPr/>
      </w:pPr>
      <w:r>
        <w:rPr>
          <w:rFonts w:ascii="IRNazanin" w:hAnsi="IRNazanin" w:eastAsia="IRNazanin"/>
          <w:color w:val="111111"/>
          <w:sz w:val="28"/>
          <w:sz w:val="28"/>
          <w:szCs w:val="28"/>
          <w:rtl w:val="true"/>
          <w:lang w:bidi="fa-IR"/>
        </w:rPr>
        <w:t>علیه السلام المسجد فإذا هو برجل علی باب المسجد کئیب حزین فقال له أمیر المؤمنین علیه السلام</w:t>
      </w:r>
    </w:p>
    <w:p>
      <w:pPr>
        <w:pStyle w:val="BookText"/>
        <w:rPr/>
      </w:pPr>
      <w:r>
        <w:rPr>
          <w:rFonts w:ascii="IRNazanin" w:hAnsi="IRNazanin" w:eastAsia="IRNazanin"/>
          <w:color w:val="111111"/>
          <w:sz w:val="28"/>
          <w:sz w:val="28"/>
          <w:szCs w:val="28"/>
          <w:rtl w:val="true"/>
          <w:lang w:bidi="fa-IR"/>
        </w:rPr>
        <w:t>مالک قال یا أمیر المؤمنین أصبت بابی وأخی وأخشی ان أکون قد وجلت فقال له</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أمیر المؤمنین علیه السلام علیک بتقوی الله عزو جل والصبر تقدم علیه غدا والصبر</w:t>
      </w:r>
    </w:p>
    <w:p>
      <w:pPr>
        <w:pStyle w:val="BookText"/>
        <w:rPr/>
      </w:pPr>
      <w:r>
        <w:rPr>
          <w:rFonts w:ascii="IRNazanin" w:hAnsi="IRNazanin" w:eastAsia="IRNazanin"/>
          <w:color w:val="111111"/>
          <w:sz w:val="28"/>
          <w:sz w:val="28"/>
          <w:szCs w:val="28"/>
          <w:rtl w:val="true"/>
          <w:lang w:bidi="fa-IR"/>
        </w:rPr>
        <w:t>فی الأمور بمنزلة الرأس من الجسد فإذا فارق الرأس الجسد فسد الجسد وإذا</w:t>
      </w:r>
    </w:p>
    <w:p>
      <w:pPr>
        <w:pStyle w:val="BookText"/>
        <w:rPr/>
      </w:pPr>
      <w:r>
        <w:rPr>
          <w:rFonts w:ascii="IRNazanin" w:hAnsi="IRNazanin" w:eastAsia="IRNazanin"/>
          <w:color w:val="111111"/>
          <w:sz w:val="28"/>
          <w:sz w:val="28"/>
          <w:szCs w:val="28"/>
          <w:rtl w:val="true"/>
          <w:lang w:bidi="fa-IR"/>
        </w:rPr>
        <w:t>فارق الصبر الأمور فسدت الأمور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4835</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أبو الفتوح الرازی فی تفسیره عن رسول الله صلی الله علیه وآله</w:t>
      </w:r>
    </w:p>
    <w:p>
      <w:pPr>
        <w:pStyle w:val="BookText"/>
        <w:rPr/>
      </w:pPr>
      <w:r>
        <w:rPr>
          <w:rFonts w:ascii="IRNazanin" w:hAnsi="IRNazanin" w:eastAsia="IRNazanin"/>
          <w:color w:val="111111"/>
          <w:sz w:val="28"/>
          <w:sz w:val="28"/>
          <w:szCs w:val="28"/>
          <w:rtl w:val="true"/>
          <w:lang w:bidi="fa-IR"/>
        </w:rPr>
        <w:t>انه مر فی یوم أحد علی امرأة حملت ثلث جنائز علی بعیر فقال صلی الله علیه وآله من هؤلاء فقالت</w:t>
      </w:r>
    </w:p>
    <w:p>
      <w:pPr>
        <w:pStyle w:val="BookText"/>
        <w:rPr/>
      </w:pPr>
      <w:r>
        <w:rPr>
          <w:rFonts w:ascii="IRNazanin" w:hAnsi="IRNazanin" w:eastAsia="IRNazanin"/>
          <w:color w:val="111111"/>
          <w:sz w:val="28"/>
          <w:sz w:val="28"/>
          <w:szCs w:val="28"/>
          <w:rtl w:val="true"/>
          <w:lang w:bidi="fa-IR"/>
        </w:rPr>
        <w:t>أخی وابنی وزوجی یا رسول الله فما لی ان صبرت فقال إن صبرت فلک الجنة قالت</w:t>
      </w:r>
    </w:p>
    <w:p>
      <w:pPr>
        <w:pStyle w:val="BookText"/>
        <w:rPr/>
      </w:pPr>
      <w:r>
        <w:rPr>
          <w:rFonts w:ascii="IRNazanin" w:hAnsi="IRNazanin" w:eastAsia="IRNazanin"/>
          <w:color w:val="111111"/>
          <w:sz w:val="28"/>
          <w:sz w:val="28"/>
          <w:szCs w:val="28"/>
          <w:rtl w:val="true"/>
          <w:lang w:bidi="fa-IR"/>
        </w:rPr>
        <w:t>فما أبالی بعد هذا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4836</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lang w:bidi="fa-IR"/>
        </w:rPr>
        <w:t>1218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 علیه السلام علی قبر رسول الله صلی الله علیه وآله</w:t>
      </w:r>
    </w:p>
    <w:p>
      <w:pPr>
        <w:pStyle w:val="BookText"/>
        <w:rPr/>
      </w:pPr>
      <w:r>
        <w:rPr>
          <w:rFonts w:ascii="IRNazanin" w:hAnsi="IRNazanin" w:eastAsia="IRNazanin"/>
          <w:color w:val="111111"/>
          <w:sz w:val="28"/>
          <w:sz w:val="28"/>
          <w:szCs w:val="28"/>
          <w:rtl w:val="true"/>
          <w:lang w:bidi="fa-IR"/>
        </w:rPr>
        <w:t>ساعة دفن ان الصبر لجمیل الا عنک وان الجزع لقبیح الا علیک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4837</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723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عند تغسیله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وتجهیزه ولولا انک أمرت</w:t>
      </w:r>
    </w:p>
    <w:p>
      <w:pPr>
        <w:pStyle w:val="BookText"/>
        <w:rPr/>
      </w:pPr>
      <w:r>
        <w:rPr>
          <w:rFonts w:ascii="IRNazanin" w:hAnsi="IRNazanin" w:eastAsia="IRNazanin"/>
          <w:color w:val="111111"/>
          <w:sz w:val="28"/>
          <w:sz w:val="28"/>
          <w:szCs w:val="28"/>
          <w:rtl w:val="true"/>
          <w:lang w:bidi="fa-IR"/>
        </w:rPr>
        <w:t>بالصبر ونهیت عن الجزع لأنفدنا علیک ماء الشئون الخ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4838</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عن أبیه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عیسی عن</w:t>
      </w:r>
    </w:p>
    <w:p>
      <w:pPr>
        <w:pStyle w:val="BookText"/>
        <w:rPr/>
      </w:pPr>
      <w:r>
        <w:rPr>
          <w:rFonts w:ascii="IRNazanin" w:hAnsi="IRNazanin" w:eastAsia="IRNazanin"/>
          <w:color w:val="111111"/>
          <w:sz w:val="28"/>
          <w:sz w:val="28"/>
          <w:szCs w:val="28"/>
          <w:rtl w:val="true"/>
          <w:lang w:bidi="fa-IR"/>
        </w:rPr>
        <w:t>یونس عن الهیثم بن واقد عن رجل عن أبی عبد الله علیه السلام قال دخل رسول الله صلی الله علیه</w:t>
      </w:r>
    </w:p>
    <w:p>
      <w:pPr>
        <w:pStyle w:val="BookText"/>
        <w:rPr/>
      </w:pPr>
      <w:r>
        <w:rPr>
          <w:rFonts w:ascii="IRNazanin" w:hAnsi="IRNazanin" w:eastAsia="IRNazanin"/>
          <w:color w:val="111111"/>
          <w:sz w:val="28"/>
          <w:sz w:val="28"/>
          <w:szCs w:val="28"/>
          <w:rtl w:val="true"/>
          <w:lang w:bidi="fa-IR"/>
        </w:rPr>
        <w:t>وآله علی رجل من أصحابه وهو یجود بنفسه فقال یا ملک الموت ارفق بصاحبی فإنه</w:t>
      </w:r>
    </w:p>
    <w:p>
      <w:pPr>
        <w:pStyle w:val="BookText"/>
        <w:rPr/>
      </w:pPr>
      <w:r>
        <w:rPr>
          <w:rFonts w:ascii="IRNazanin" w:hAnsi="IRNazanin" w:eastAsia="IRNazanin"/>
          <w:color w:val="111111"/>
          <w:sz w:val="28"/>
          <w:sz w:val="28"/>
          <w:szCs w:val="28"/>
          <w:rtl w:val="true"/>
          <w:lang w:bidi="fa-IR"/>
        </w:rPr>
        <w:t>مؤمن فقال أبشر یا محمد فانی بکل مؤمن رفیق واعلم یا محمد انی اقبض روح ابن</w:t>
      </w:r>
    </w:p>
    <w:p>
      <w:pPr>
        <w:pStyle w:val="BookText"/>
        <w:rPr/>
      </w:pPr>
      <w:r>
        <w:rPr>
          <w:rFonts w:ascii="IRNazanin" w:hAnsi="IRNazanin" w:eastAsia="IRNazanin"/>
          <w:color w:val="111111"/>
          <w:sz w:val="28"/>
          <w:sz w:val="28"/>
          <w:szCs w:val="28"/>
          <w:rtl w:val="true"/>
          <w:lang w:bidi="fa-IR"/>
        </w:rPr>
        <w:t>آدم فیجزع أهله فأقوم فی ناحیة من دارهم فأقول ما هذا الجزع فوالله ما تعجلنا قبل</w:t>
      </w:r>
    </w:p>
    <w:p>
      <w:pPr>
        <w:pStyle w:val="BookText"/>
        <w:rPr/>
      </w:pPr>
      <w:r>
        <w:rPr>
          <w:rFonts w:ascii="IRNazanin" w:hAnsi="IRNazanin" w:eastAsia="IRNazanin"/>
          <w:color w:val="111111"/>
          <w:sz w:val="28"/>
          <w:sz w:val="28"/>
          <w:szCs w:val="28"/>
          <w:rtl w:val="true"/>
          <w:lang w:bidi="fa-IR"/>
        </w:rPr>
        <w:t>اجله وما کان لنا فی قبضه من ذنب فان تحتسبوا وتصبروا تؤجروا وان تجزعوا تأثموا</w:t>
      </w:r>
    </w:p>
    <w:p>
      <w:pPr>
        <w:pStyle w:val="BookText"/>
        <w:rPr/>
      </w:pPr>
      <w:r>
        <w:rPr>
          <w:rFonts w:ascii="IRNazanin" w:hAnsi="IRNazanin" w:eastAsia="IRNazanin"/>
          <w:color w:val="111111"/>
          <w:sz w:val="28"/>
          <w:sz w:val="28"/>
          <w:szCs w:val="28"/>
          <w:rtl w:val="true"/>
          <w:lang w:bidi="fa-IR"/>
        </w:rPr>
        <w:t>وتؤزروا واعلموا ان لنا فیکم عودة ثم عودة فالحذر الحذر انه لیس فی شرقها ولا فی</w:t>
      </w:r>
    </w:p>
    <w:p>
      <w:pPr>
        <w:pStyle w:val="BookText"/>
        <w:rPr/>
      </w:pPr>
      <w:r>
        <w:rPr>
          <w:rFonts w:ascii="IRNazanin" w:hAnsi="IRNazanin" w:eastAsia="IRNazanin"/>
          <w:color w:val="111111"/>
          <w:sz w:val="28"/>
          <w:sz w:val="28"/>
          <w:szCs w:val="28"/>
          <w:rtl w:val="true"/>
          <w:lang w:bidi="fa-IR"/>
        </w:rPr>
        <w:t xml:space="preserve">غربها أهل بیت مدر ولا وبر الا وانا أتصفحهم فی کل یوم خمس مرات ولانا </w:t>
      </w:r>
      <w:r>
        <w:rPr>
          <w:rStyle w:val="FootnoteAnchor"/>
          <w:rtl w:val="true"/>
        </w:rPr>
        <w:footnoteReference w:id="1085"/>
      </w:r>
    </w:p>
    <w:p>
      <w:pPr>
        <w:pStyle w:val="BookText"/>
        <w:rPr/>
      </w:pPr>
      <w:r>
        <w:rPr>
          <w:rFonts w:ascii="IRNazanin" w:hAnsi="IRNazanin" w:eastAsia="IRNazanin"/>
          <w:color w:val="111111"/>
          <w:sz w:val="28"/>
          <w:sz w:val="28"/>
          <w:szCs w:val="28"/>
          <w:rtl w:val="true"/>
          <w:lang w:bidi="fa-IR"/>
        </w:rPr>
        <w:t>اعلم بصغیرهم وکبیرهم منهم بأنفسهم ولو أردت قبض روح بعوضة ما قدرت علیها</w:t>
      </w:r>
    </w:p>
    <w:p>
      <w:pPr>
        <w:pStyle w:val="BookText"/>
        <w:rPr/>
      </w:pPr>
      <w:r>
        <w:rPr>
          <w:rFonts w:ascii="IRNazanin" w:hAnsi="IRNazanin" w:eastAsia="IRNazanin"/>
          <w:color w:val="111111"/>
          <w:sz w:val="28"/>
          <w:sz w:val="28"/>
          <w:szCs w:val="28"/>
          <w:rtl w:val="true"/>
          <w:lang w:bidi="fa-IR"/>
        </w:rPr>
        <w:t>حین یأمرنی ربی بها فقال رسول الله صلی الله علیه وآله انما یتصفحهم فی مواقیت الصلاة</w:t>
      </w:r>
    </w:p>
    <w:p>
      <w:pPr>
        <w:pStyle w:val="BookText"/>
        <w:rPr/>
      </w:pPr>
      <w:r>
        <w:rPr>
          <w:rFonts w:ascii="IRNazanin" w:hAnsi="IRNazanin" w:eastAsia="IRNazanin"/>
          <w:color w:val="111111"/>
          <w:sz w:val="28"/>
          <w:sz w:val="28"/>
          <w:szCs w:val="28"/>
          <w:rtl w:val="true"/>
          <w:lang w:bidi="fa-IR"/>
        </w:rPr>
        <w:t>فإن کان ممن یواظب علیها عند مواقیتها لقنه شهادة أن لا إله إلا الله وأن محمدا رسول</w:t>
      </w:r>
    </w:p>
    <w:p>
      <w:pPr>
        <w:pStyle w:val="BookText"/>
        <w:rPr/>
      </w:pPr>
      <w:r>
        <w:rPr>
          <w:rFonts w:ascii="IRNazanin" w:hAnsi="IRNazanin" w:eastAsia="IRNazanin"/>
          <w:color w:val="111111"/>
          <w:sz w:val="28"/>
          <w:sz w:val="28"/>
          <w:szCs w:val="28"/>
          <w:rtl w:val="true"/>
          <w:lang w:bidi="fa-IR"/>
        </w:rPr>
        <w:t>الله ونحی عنه ملک الموت إبلیس</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4839</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أبیه عن ابن محبوب عن المفضل بن صالح عن</w:t>
      </w:r>
    </w:p>
    <w:p>
      <w:pPr>
        <w:pStyle w:val="BookText"/>
        <w:rPr/>
      </w:pPr>
      <w:r>
        <w:rPr>
          <w:rFonts w:ascii="IRNazanin" w:hAnsi="IRNazanin" w:eastAsia="IRNazanin"/>
          <w:color w:val="111111"/>
          <w:sz w:val="28"/>
          <w:sz w:val="28"/>
          <w:szCs w:val="28"/>
          <w:rtl w:val="true"/>
          <w:lang w:bidi="fa-IR"/>
        </w:rPr>
        <w:t>جابر عن أبی جعفر علیه السلام قال حضر رسول الله صلی الله علیه وآله رجلا من الأنصار و</w:t>
      </w:r>
    </w:p>
    <w:p>
      <w:pPr>
        <w:pStyle w:val="BookText"/>
        <w:rPr/>
      </w:pPr>
      <w:r>
        <w:rPr>
          <w:rFonts w:ascii="IRNazanin" w:hAnsi="IRNazanin" w:eastAsia="IRNazanin"/>
          <w:color w:val="111111"/>
          <w:sz w:val="28"/>
          <w:sz w:val="28"/>
          <w:szCs w:val="28"/>
          <w:rtl w:val="true"/>
          <w:lang w:bidi="fa-IR"/>
        </w:rPr>
        <w:t>کانت له حالة حسنة عند رسول الله صلی الله علیه وآله فحضره عند موته فنظر إلی</w:t>
      </w:r>
    </w:p>
    <w:p>
      <w:pPr>
        <w:pStyle w:val="BookText"/>
        <w:rPr/>
      </w:pPr>
      <w:r>
        <w:rPr>
          <w:rFonts w:ascii="IRNazanin" w:hAnsi="IRNazanin" w:eastAsia="IRNazanin"/>
          <w:color w:val="111111"/>
          <w:sz w:val="28"/>
          <w:sz w:val="28"/>
          <w:szCs w:val="28"/>
          <w:rtl w:val="true"/>
          <w:lang w:bidi="fa-IR"/>
        </w:rPr>
        <w:t>ملک الموت عند رأسه فقال له رسول الله صلی الله علیه وآله ارفق بصاحبی فإنه مؤمن فقال له ملک الموت</w:t>
      </w:r>
    </w:p>
    <w:p>
      <w:pPr>
        <w:pStyle w:val="BookText"/>
        <w:rPr/>
      </w:pPr>
      <w:r>
        <w:rPr>
          <w:rFonts w:ascii="IRNazanin" w:hAnsi="IRNazanin" w:eastAsia="IRNazanin"/>
          <w:color w:val="111111"/>
          <w:sz w:val="28"/>
          <w:sz w:val="28"/>
          <w:szCs w:val="28"/>
          <w:rtl w:val="true"/>
          <w:lang w:bidi="fa-IR"/>
        </w:rPr>
        <w:t>یا محمد طب نفسا وقر عینا فانی بکل مؤمن رفیق شفیق</w:t>
      </w:r>
    </w:p>
    <w:p>
      <w:pPr>
        <w:pStyle w:val="BookText"/>
        <w:rPr/>
      </w:pPr>
      <w:r>
        <w:rPr>
          <w:rFonts w:ascii="IRNazanin" w:hAnsi="IRNazanin" w:eastAsia="IRNazanin"/>
          <w:color w:val="111111"/>
          <w:sz w:val="28"/>
          <w:sz w:val="28"/>
          <w:szCs w:val="28"/>
          <w:rtl w:val="true"/>
          <w:lang w:bidi="fa-IR"/>
        </w:rPr>
        <w:t>واعلم یا محمد انی لأحضر ابن آدم عند قبض روحه فإذا قبضته صرخ صارخ</w:t>
      </w:r>
    </w:p>
    <w:p>
      <w:pPr>
        <w:pStyle w:val="BookText"/>
        <w:rPr/>
      </w:pPr>
      <w:r>
        <w:rPr>
          <w:rFonts w:ascii="IRNazanin" w:hAnsi="IRNazanin" w:eastAsia="IRNazanin"/>
          <w:color w:val="111111"/>
          <w:sz w:val="28"/>
          <w:sz w:val="28"/>
          <w:szCs w:val="28"/>
          <w:rtl w:val="true"/>
          <w:lang w:bidi="fa-IR"/>
        </w:rPr>
        <w:t>من أهله عند ذلک فأتنحی فی جانب الدار ومعی روحه فأقول لهم والله ما ظلمناه ولا</w:t>
      </w:r>
    </w:p>
    <w:p>
      <w:pPr>
        <w:pStyle w:val="BookText"/>
        <w:rPr/>
      </w:pPr>
      <w:r>
        <w:rPr>
          <w:rFonts w:ascii="IRNazanin" w:hAnsi="IRNazanin" w:eastAsia="IRNazanin"/>
          <w:color w:val="111111"/>
          <w:sz w:val="28"/>
          <w:sz w:val="28"/>
          <w:szCs w:val="28"/>
          <w:rtl w:val="true"/>
          <w:lang w:bidi="fa-IR"/>
        </w:rPr>
        <w:t>سبقنا به أجله ولا استعجلنا به قدره وما کان لنا فی قبض روحه من ذنب فان ترضوا بما</w:t>
      </w:r>
    </w:p>
    <w:p>
      <w:pPr>
        <w:pStyle w:val="BookText"/>
        <w:rPr/>
      </w:pPr>
      <w:r>
        <w:rPr>
          <w:rFonts w:ascii="IRNazanin" w:hAnsi="IRNazanin" w:eastAsia="IRNazanin"/>
          <w:color w:val="111111"/>
          <w:sz w:val="28"/>
          <w:sz w:val="28"/>
          <w:szCs w:val="28"/>
          <w:rtl w:val="true"/>
          <w:lang w:bidi="fa-IR"/>
        </w:rPr>
        <w:t>صنع الله وتصبروا تؤجروا وتحمدوا وان تجزعوا وتسخطوا تأثموا وتؤزروا ومالکم</w:t>
      </w:r>
    </w:p>
    <w:p>
      <w:pPr>
        <w:pStyle w:val="BookText"/>
        <w:rPr/>
      </w:pPr>
      <w:r>
        <w:rPr>
          <w:rFonts w:ascii="IRNazanin" w:hAnsi="IRNazanin" w:eastAsia="IRNazanin"/>
          <w:color w:val="111111"/>
          <w:sz w:val="28"/>
          <w:sz w:val="28"/>
          <w:szCs w:val="28"/>
          <w:rtl w:val="true"/>
          <w:lang w:bidi="fa-IR"/>
        </w:rPr>
        <w:t xml:space="preserve">عندنا من عتب </w:t>
      </w:r>
      <w:r>
        <w:rPr>
          <w:rStyle w:val="FootnoteAnchor"/>
          <w:rtl w:val="true"/>
        </w:rPr>
        <w:footnoteReference w:id="1086"/>
      </w:r>
      <w:r>
        <w:rPr>
          <w:rFonts w:ascii="IRNazanin" w:hAnsi="IRNazanin" w:eastAsia="IRNazanin"/>
          <w:color w:val="111111"/>
          <w:sz w:val="28"/>
          <w:sz w:val="28"/>
          <w:szCs w:val="28"/>
          <w:rtl w:val="true"/>
          <w:lang w:bidi="fa-IR"/>
        </w:rPr>
        <w:t>وان لنا عندکم أیضا لبقیة وعودة فالحذر الحذر فما من أهل بیت</w:t>
      </w:r>
    </w:p>
    <w:p>
      <w:pPr>
        <w:pStyle w:val="BookText"/>
        <w:rPr/>
      </w:pPr>
      <w:r>
        <w:rPr>
          <w:rFonts w:ascii="IRNazanin" w:hAnsi="IRNazanin" w:eastAsia="IRNazanin"/>
          <w:color w:val="111111"/>
          <w:sz w:val="28"/>
          <w:sz w:val="28"/>
          <w:szCs w:val="28"/>
          <w:rtl w:val="true"/>
          <w:lang w:bidi="fa-IR"/>
        </w:rPr>
        <w:t>مدر ولا شعر فی بر ولا بحر الا وانا أتصفحهم فی کل یوم خمس مرات عند مواقیت</w:t>
      </w:r>
    </w:p>
    <w:p>
      <w:pPr>
        <w:pStyle w:val="BookText"/>
        <w:rPr/>
      </w:pPr>
      <w:r>
        <w:rPr>
          <w:rFonts w:ascii="IRNazanin" w:hAnsi="IRNazanin" w:eastAsia="IRNazanin"/>
          <w:color w:val="111111"/>
          <w:sz w:val="28"/>
          <w:sz w:val="28"/>
          <w:szCs w:val="28"/>
          <w:rtl w:val="true"/>
          <w:lang w:bidi="fa-IR"/>
        </w:rPr>
        <w:t>الصلاة حتی لأنا اعلم منهم بأنفسهم ولو انی یا محمد أردت قبض نفس بعوضة ما قدرت</w:t>
      </w:r>
    </w:p>
    <w:p>
      <w:pPr>
        <w:pStyle w:val="BookText"/>
        <w:rPr/>
      </w:pPr>
      <w:r>
        <w:rPr>
          <w:rFonts w:ascii="IRNazanin" w:hAnsi="IRNazanin" w:eastAsia="IRNazanin"/>
          <w:color w:val="111111"/>
          <w:sz w:val="28"/>
          <w:sz w:val="28"/>
          <w:szCs w:val="28"/>
          <w:rtl w:val="true"/>
          <w:lang w:bidi="fa-IR"/>
        </w:rPr>
        <w:t>علی قبضها حتی یکون الله عز وجل هو الامر بقبضها وانی لملقن المؤمن عند موته شهادة</w:t>
      </w:r>
    </w:p>
    <w:p>
      <w:pPr>
        <w:pStyle w:val="BookText"/>
        <w:rPr/>
      </w:pPr>
      <w:r>
        <w:rPr>
          <w:rFonts w:ascii="IRNazanin" w:hAnsi="IRNazanin" w:eastAsia="IRNazanin"/>
          <w:color w:val="111111"/>
          <w:sz w:val="28"/>
          <w:sz w:val="28"/>
          <w:szCs w:val="28"/>
          <w:rtl w:val="true"/>
          <w:lang w:bidi="fa-IR"/>
        </w:rPr>
        <w:t>أن لا إله إلا الله وأن محمدا رسول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4840</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اعلام الدین للدیلمی عن الزهری عن انس</w:t>
      </w:r>
    </w:p>
    <w:p>
      <w:pPr>
        <w:pStyle w:val="BookText"/>
        <w:rPr/>
      </w:pPr>
      <w:r>
        <w:rPr>
          <w:rFonts w:ascii="IRNazanin" w:hAnsi="IRNazanin" w:eastAsia="IRNazanin"/>
          <w:color w:val="111111"/>
          <w:sz w:val="28"/>
          <w:sz w:val="28"/>
          <w:szCs w:val="28"/>
          <w:rtl w:val="true"/>
          <w:lang w:bidi="fa-IR"/>
        </w:rPr>
        <w:t>قال قال رسول الله صلی الله علیه وآله ما من بیت الا وملک الموت یقف علی بابه کل</w:t>
      </w:r>
    </w:p>
    <w:p>
      <w:pPr>
        <w:pStyle w:val="BookText"/>
        <w:rPr/>
      </w:pPr>
      <w:r>
        <w:rPr>
          <w:rFonts w:ascii="IRNazanin" w:hAnsi="IRNazanin" w:eastAsia="IRNazanin"/>
          <w:color w:val="111111"/>
          <w:sz w:val="28"/>
          <w:sz w:val="28"/>
          <w:szCs w:val="28"/>
          <w:rtl w:val="true"/>
          <w:lang w:bidi="fa-IR"/>
        </w:rPr>
        <w:t>یوم خمس مرات فإذا وجد الانسان قد نفد اجله وانقطع اکله القی علیه الموت فغشیته</w:t>
      </w:r>
    </w:p>
    <w:p>
      <w:pPr>
        <w:pStyle w:val="BookText"/>
        <w:rPr/>
      </w:pPr>
      <w:r>
        <w:rPr>
          <w:rFonts w:ascii="IRNazanin" w:hAnsi="IRNazanin" w:eastAsia="IRNazanin"/>
          <w:color w:val="111111"/>
          <w:sz w:val="28"/>
          <w:sz w:val="28"/>
          <w:szCs w:val="28"/>
          <w:rtl w:val="true"/>
          <w:lang w:bidi="fa-IR"/>
        </w:rPr>
        <w:t>کرباته وغمرته غمراته فمن أهل بیته الناشرة شعرها والضاربة وجهها الصارخة بویلها</w:t>
      </w:r>
    </w:p>
    <w:p>
      <w:pPr>
        <w:pStyle w:val="BookText"/>
        <w:rPr/>
      </w:pPr>
      <w:r>
        <w:rPr>
          <w:rFonts w:ascii="IRNazanin" w:hAnsi="IRNazanin" w:eastAsia="IRNazanin"/>
          <w:color w:val="111111"/>
          <w:sz w:val="28"/>
          <w:sz w:val="28"/>
          <w:szCs w:val="28"/>
          <w:rtl w:val="true"/>
          <w:lang w:bidi="fa-IR"/>
        </w:rPr>
        <w:t>الباکیة بشجوها فیقول ملک الموت ویلکم مم الفرغ وفیم الجزع والله ما أذهبت لاحد</w:t>
      </w:r>
    </w:p>
    <w:p>
      <w:pPr>
        <w:pStyle w:val="BookText"/>
        <w:rPr/>
      </w:pPr>
      <w:r>
        <w:rPr>
          <w:rFonts w:ascii="IRNazanin" w:hAnsi="IRNazanin" w:eastAsia="IRNazanin"/>
          <w:color w:val="111111"/>
          <w:sz w:val="28"/>
          <w:sz w:val="28"/>
          <w:szCs w:val="28"/>
          <w:rtl w:val="true"/>
          <w:lang w:bidi="fa-IR"/>
        </w:rPr>
        <w:t>منکم ما لا ولا قربت له اجلا ولا اتیته حتی أمرت ولا قبضت روحه حتی استؤمرت وان</w:t>
      </w:r>
    </w:p>
    <w:p>
      <w:pPr>
        <w:pStyle w:val="BookText"/>
        <w:rPr/>
      </w:pPr>
      <w:r>
        <w:rPr>
          <w:rFonts w:ascii="IRNazanin" w:hAnsi="IRNazanin" w:eastAsia="IRNazanin"/>
          <w:color w:val="111111"/>
          <w:sz w:val="28"/>
          <w:sz w:val="28"/>
          <w:szCs w:val="28"/>
          <w:rtl w:val="true"/>
          <w:lang w:bidi="fa-IR"/>
        </w:rPr>
        <w:t>لی إلیکم عودة ثم عودة حتی لا أبقی منکم أحدا 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4841</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شاذان بن جبرئیل القمی فی کتاب الفضائل عن أبی</w:t>
      </w:r>
    </w:p>
    <w:p>
      <w:pPr>
        <w:pStyle w:val="BookText"/>
        <w:rPr/>
      </w:pPr>
      <w:r>
        <w:rPr>
          <w:rFonts w:ascii="IRNazanin" w:hAnsi="IRNazanin" w:eastAsia="IRNazanin"/>
          <w:color w:val="111111"/>
          <w:sz w:val="28"/>
          <w:sz w:val="28"/>
          <w:szCs w:val="28"/>
          <w:rtl w:val="true"/>
          <w:lang w:bidi="fa-IR"/>
        </w:rPr>
        <w:t>الحسن علی بن محمد بالاسناد الصحیح عن الأصبغ بن نباتة أنه قال کنت مع سلمان</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الفارسی وهو أمیر المدائن وساق قصة تکلم المیت مع سلمان إلی أن قال قال المیت</w:t>
      </w:r>
      <w:bookmarkStart w:id="564" w:name="pg12405_123693"/>
    </w:p>
    <w:p>
      <w:pPr>
        <w:pStyle w:val="BookText"/>
        <w:rPr/>
      </w:pPr>
      <w:bookmarkEnd w:id="564"/>
      <w:r>
        <w:rPr>
          <w:rFonts w:ascii="IRNazanin" w:hAnsi="IRNazanin" w:eastAsia="IRNazanin"/>
          <w:color w:val="111111"/>
          <w:sz w:val="28"/>
          <w:sz w:val="28"/>
          <w:szCs w:val="28"/>
          <w:rtl w:val="true"/>
          <w:lang w:bidi="fa-IR"/>
        </w:rPr>
        <w:t>کما امتثلنا فیکم والله ما اخذناه حتی فنی رزقه وانقطعت مدته وصار إلی رب کریم</w:t>
      </w:r>
    </w:p>
    <w:p>
      <w:pPr>
        <w:pStyle w:val="BookText"/>
        <w:rPr/>
      </w:pPr>
      <w:r>
        <w:rPr>
          <w:rFonts w:ascii="IRNazanin" w:hAnsi="IRNazanin" w:eastAsia="IRNazanin"/>
          <w:color w:val="111111"/>
          <w:sz w:val="28"/>
          <w:sz w:val="28"/>
          <w:szCs w:val="28"/>
          <w:rtl w:val="true"/>
          <w:lang w:bidi="fa-IR"/>
        </w:rPr>
        <w:t>یحکم فیه ما یشاء وهو علی کل شئ قدیر فان صبرتم أوجرتم وان جزعتم أثمتم کم لی</w:t>
      </w:r>
    </w:p>
    <w:p>
      <w:pPr>
        <w:pStyle w:val="BookText"/>
        <w:rPr/>
      </w:pPr>
      <w:r>
        <w:rPr>
          <w:rFonts w:ascii="IRNazanin" w:hAnsi="IRNazanin" w:eastAsia="IRNazanin"/>
          <w:color w:val="111111"/>
          <w:sz w:val="28"/>
          <w:sz w:val="28"/>
          <w:szCs w:val="28"/>
          <w:rtl w:val="true"/>
          <w:lang w:bidi="fa-IR"/>
        </w:rPr>
        <w:t>من رجعة إلیکم اخذ البنین والبنات والاباء والأمهات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الحسن البصری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الشکایة من المرض</w:t>
      </w:r>
    </w:p>
    <w:p>
      <w:pPr>
        <w:pStyle w:val="BookText"/>
        <w:rPr/>
      </w:pPr>
      <w:r>
        <w:rPr>
          <w:rFonts w:ascii="IRNazanin" w:hAnsi="IRNazanin" w:eastAsia="IRNazanin"/>
          <w:color w:val="111111"/>
          <w:sz w:val="28"/>
          <w:sz w:val="28"/>
          <w:szCs w:val="28"/>
          <w:rtl w:val="true"/>
          <w:lang w:bidi="fa-IR"/>
        </w:rPr>
        <w:t>من أبواب الاحتضار الا أخبرکم بخمس خصال هی من البر یدعو إلی الجنة قلت بلی</w:t>
      </w:r>
    </w:p>
    <w:p>
      <w:pPr>
        <w:pStyle w:val="BookText"/>
        <w:rPr/>
      </w:pPr>
      <w:r>
        <w:rPr>
          <w:rFonts w:ascii="IRNazanin" w:hAnsi="IRNazanin" w:eastAsia="IRNazanin"/>
          <w:color w:val="111111"/>
          <w:sz w:val="28"/>
          <w:sz w:val="28"/>
          <w:szCs w:val="28"/>
          <w:rtl w:val="true"/>
          <w:lang w:bidi="fa-IR"/>
        </w:rPr>
        <w:t xml:space="preserve">قال اخفاء المصیبة وکتمانها وفی روایة سلمی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نقل المحتضر</w:t>
      </w:r>
    </w:p>
    <w:p>
      <w:pPr>
        <w:pStyle w:val="BookText"/>
        <w:rPr/>
      </w:pPr>
      <w:r>
        <w:rPr>
          <w:rFonts w:ascii="IRNazanin" w:hAnsi="IRNazanin" w:eastAsia="IRNazanin"/>
          <w:color w:val="111111"/>
          <w:sz w:val="28"/>
          <w:sz w:val="28"/>
          <w:szCs w:val="28"/>
          <w:rtl w:val="true"/>
          <w:lang w:bidi="fa-IR"/>
        </w:rPr>
        <w:t>إلی مصلاه من أبواب الاحتضار قوله فلما سمعها علیه السلام تقول انی مقبوضة الآن استبقت عیناه</w:t>
      </w:r>
    </w:p>
    <w:p>
      <w:pPr>
        <w:pStyle w:val="BookText"/>
        <w:rPr/>
      </w:pPr>
      <w:r>
        <w:rPr>
          <w:rFonts w:ascii="IRNazanin" w:hAnsi="IRNazanin" w:eastAsia="IRNazanin"/>
          <w:color w:val="111111"/>
          <w:sz w:val="28"/>
          <w:sz w:val="28"/>
          <w:szCs w:val="28"/>
          <w:rtl w:val="true"/>
          <w:lang w:bidi="fa-IR"/>
        </w:rPr>
        <w:t xml:space="preserve">علیه السلام بالدموع فقالت یا أبا الحسن اصبر فان الله مع الصابرین وفی روایة ذریح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 التکبیر فی الصلاة من أبواب الصلاة علی المیت قوله علیه السلام لما مات</w:t>
      </w:r>
    </w:p>
    <w:p>
      <w:pPr>
        <w:pStyle w:val="BookText"/>
        <w:rPr/>
      </w:pPr>
      <w:r>
        <w:rPr>
          <w:rFonts w:ascii="IRNazanin" w:hAnsi="IRNazanin" w:eastAsia="IRNazanin"/>
          <w:color w:val="111111"/>
          <w:sz w:val="28"/>
          <w:sz w:val="28"/>
          <w:szCs w:val="28"/>
          <w:rtl w:val="true"/>
          <w:lang w:bidi="fa-IR"/>
        </w:rPr>
        <w:t>سهل بن حنیف جزع أمیر المؤمنین علیه السلام علیه جزعا شدیدا وفی أحادیث الباب</w:t>
      </w:r>
    </w:p>
    <w:p>
      <w:pPr>
        <w:pStyle w:val="BookText"/>
        <w:rPr/>
      </w:pPr>
      <w:r>
        <w:rPr>
          <w:rFonts w:ascii="IRNazanin" w:hAnsi="IRNazanin" w:eastAsia="IRNazanin"/>
          <w:color w:val="111111"/>
          <w:sz w:val="28"/>
          <w:sz w:val="28"/>
          <w:szCs w:val="28"/>
          <w:rtl w:val="true"/>
          <w:lang w:bidi="fa-IR"/>
        </w:rPr>
        <w:t>الثالث والثامن والتاسع من أبواب التعزیة ما یدل علی استحباب الصبر وکراهة</w:t>
      </w:r>
    </w:p>
    <w:p>
      <w:pPr>
        <w:pStyle w:val="BookText"/>
        <w:rPr/>
      </w:pPr>
      <w:r>
        <w:rPr>
          <w:rFonts w:ascii="IRNazanin" w:hAnsi="IRNazanin" w:eastAsia="IRNazanin"/>
          <w:color w:val="111111"/>
          <w:sz w:val="28"/>
          <w:sz w:val="28"/>
          <w:szCs w:val="28"/>
          <w:rtl w:val="true"/>
          <w:lang w:bidi="fa-IR"/>
        </w:rPr>
        <w:t>الجزع عند المصیبة ویأتی فی أحادیث الباب التالی والسادس عشر ما یدل علی ذلک</w:t>
      </w:r>
    </w:p>
    <w:p>
      <w:pPr>
        <w:pStyle w:val="BookText"/>
        <w:rPr/>
      </w:pPr>
      <w:r>
        <w:rPr>
          <w:rFonts w:ascii="IRNazanin" w:hAnsi="IRNazanin" w:eastAsia="IRNazanin"/>
          <w:color w:val="111111"/>
          <w:sz w:val="28"/>
          <w:sz w:val="28"/>
          <w:szCs w:val="28"/>
          <w:rtl w:val="true"/>
          <w:lang w:bidi="fa-IR"/>
        </w:rPr>
        <w:t xml:space="preserve">وفی روایة عبد الله بن علی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الأذان من أبوابه قوله صلی الله علیه وآله واما</w:t>
      </w:r>
    </w:p>
    <w:p>
      <w:pPr>
        <w:pStyle w:val="BookText"/>
        <w:rPr/>
      </w:pPr>
      <w:r>
        <w:rPr>
          <w:rFonts w:ascii="IRNazanin" w:hAnsi="IRNazanin" w:eastAsia="IRNazanin"/>
          <w:color w:val="111111"/>
          <w:sz w:val="28"/>
          <w:sz w:val="28"/>
          <w:szCs w:val="28"/>
          <w:rtl w:val="true"/>
          <w:lang w:bidi="fa-IR"/>
        </w:rPr>
        <w:t>باب البلاء قلت ألیس باب البلاء هو باب الصبر قال صلی الله علیه وآله لا قلت فما</w:t>
      </w:r>
    </w:p>
    <w:p>
      <w:pPr>
        <w:pStyle w:val="BookText"/>
        <w:rPr/>
      </w:pPr>
      <w:r>
        <w:rPr>
          <w:rFonts w:ascii="IRNazanin" w:hAnsi="IRNazanin" w:eastAsia="IRNazanin"/>
          <w:color w:val="111111"/>
          <w:sz w:val="28"/>
          <w:sz w:val="28"/>
          <w:szCs w:val="28"/>
          <w:rtl w:val="true"/>
          <w:lang w:bidi="fa-IR"/>
        </w:rPr>
        <w:t>البلاء قال المصائب والأسقام والأمراض والجذام وهو باب من یاقوتة صفراء</w:t>
      </w:r>
    </w:p>
    <w:p>
      <w:pPr>
        <w:pStyle w:val="BookText"/>
        <w:rPr/>
      </w:pPr>
      <w:r>
        <w:rPr>
          <w:rFonts w:ascii="IRNazanin" w:hAnsi="IRNazanin" w:eastAsia="IRNazanin"/>
          <w:color w:val="111111"/>
          <w:sz w:val="28"/>
          <w:sz w:val="28"/>
          <w:szCs w:val="28"/>
          <w:rtl w:val="true"/>
          <w:lang w:bidi="fa-IR"/>
        </w:rPr>
        <w:t>مصراع واحد ما أقل من یدخل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الأحادیث الواردة فی فضیلة مطلق الصبر ما یدل علی ذلک وهی کثیرة جدا</w:t>
      </w:r>
    </w:p>
    <w:p>
      <w:pPr>
        <w:pStyle w:val="Heading4"/>
        <w:numPr>
          <w:ilvl w:val="3"/>
          <w:numId w:val="1"/>
        </w:numPr>
        <w:rPr/>
      </w:pPr>
      <w:bookmarkStart w:id="565" w:name="__RefHeading___Toc9751426_417432637"/>
      <w:bookmarkStart w:id="566" w:name="_Toc199"/>
      <w:bookmarkEnd w:id="565"/>
      <w:r>
        <w:rPr>
          <w:rtl w:val="true"/>
        </w:rPr>
        <w:t>(</w:t>
      </w:r>
      <w:r>
        <w:rPr/>
        <w:t>11</w:t>
      </w:r>
      <w:r>
        <w:rPr>
          <w:rtl w:val="true"/>
        </w:rPr>
        <w:t xml:space="preserve">) </w:t>
      </w:r>
      <w:r>
        <w:rPr>
          <w:rtl w:val="true"/>
        </w:rPr>
        <w:t>باب ما ورد من الثواب لمن مات ولده ویستحب له ان یحتسب و</w:t>
      </w:r>
      <w:r>
        <w:rPr>
          <w:rtl w:val="true"/>
        </w:rPr>
        <w:t>...</w:t>
      </w:r>
      <w:bookmarkEnd w:id="566"/>
    </w:p>
    <w:p>
      <w:pPr>
        <w:pStyle w:val="BookText"/>
        <w:rPr/>
      </w:pPr>
      <w:r>
        <w:rPr>
          <w:rFonts w:ascii="IRNazanin" w:hAnsi="IRNazanin" w:eastAsia="IRNazanin"/>
          <w:color w:val="111111"/>
          <w:sz w:val="28"/>
          <w:sz w:val="28"/>
          <w:szCs w:val="28"/>
          <w:rtl w:val="true"/>
          <w:lang w:bidi="fa-IR"/>
        </w:rPr>
        <w:t>باب ما ورد من الثواب لمن مات ولده ویستحب له ان یحتسب ویصبر علیه وان الله تعالی إذا أحب عبدا</w:t>
      </w:r>
    </w:p>
    <w:p>
      <w:pPr>
        <w:pStyle w:val="BookText"/>
        <w:rPr/>
      </w:pPr>
      <w:r>
        <w:rPr>
          <w:rFonts w:ascii="IRNazanin" w:hAnsi="IRNazanin" w:eastAsia="IRNazanin"/>
          <w:color w:val="111111"/>
          <w:sz w:val="28"/>
          <w:sz w:val="28"/>
          <w:szCs w:val="28"/>
          <w:rtl w:val="true"/>
          <w:lang w:bidi="fa-IR"/>
        </w:rPr>
        <w:t>قبض أحب ولده علیه</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4842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الصادق علیه السلام من قدم ولدا کان خیرا له من</w:t>
      </w:r>
    </w:p>
    <w:p>
      <w:pPr>
        <w:pStyle w:val="BookText"/>
        <w:rPr/>
      </w:pPr>
      <w:r>
        <w:rPr>
          <w:rFonts w:ascii="IRNazanin" w:hAnsi="IRNazanin" w:eastAsia="IRNazanin"/>
          <w:color w:val="111111"/>
          <w:sz w:val="28"/>
          <w:sz w:val="28"/>
          <w:szCs w:val="28"/>
          <w:rtl w:val="true"/>
          <w:lang w:bidi="fa-IR"/>
        </w:rPr>
        <w:t xml:space="preserve">سبعین یخلفهم بعده کلهم قد رکبوا </w:t>
      </w:r>
      <w:r>
        <w:rPr>
          <w:rStyle w:val="FootnoteAnchor"/>
          <w:rtl w:val="true"/>
        </w:rPr>
        <w:footnoteReference w:id="1087"/>
      </w:r>
      <w:r>
        <w:rPr>
          <w:rFonts w:ascii="IRNazanin" w:hAnsi="IRNazanin" w:eastAsia="IRNazanin"/>
          <w:color w:val="111111"/>
          <w:sz w:val="28"/>
          <w:sz w:val="28"/>
          <w:szCs w:val="28"/>
          <w:rtl w:val="true"/>
          <w:lang w:bidi="fa-IR"/>
        </w:rPr>
        <w:t>الخیل وقاتل فی سبیل الله عز وجل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4843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 بن محمد عن محمد بن</w:t>
      </w:r>
    </w:p>
    <w:p>
      <w:pPr>
        <w:pStyle w:val="BookText"/>
        <w:rPr/>
      </w:pPr>
      <w:r>
        <w:rPr>
          <w:rFonts w:ascii="IRNazanin" w:hAnsi="IRNazanin" w:eastAsia="IRNazanin"/>
          <w:color w:val="111111"/>
          <w:sz w:val="28"/>
          <w:sz w:val="28"/>
          <w:szCs w:val="28"/>
          <w:rtl w:val="true"/>
          <w:lang w:bidi="fa-IR"/>
        </w:rPr>
        <w:t>إسماعیل بن بزیع عن أبی إسماعیل السراج عن أبی عبد الله علیه السلام قال ولد یقدمه</w:t>
      </w:r>
    </w:p>
    <w:p>
      <w:pPr>
        <w:pStyle w:val="BookText"/>
        <w:rPr/>
      </w:pPr>
      <w:r>
        <w:rPr>
          <w:rFonts w:ascii="IRNazanin" w:hAnsi="IRNazanin" w:eastAsia="IRNazanin"/>
          <w:color w:val="111111"/>
          <w:sz w:val="28"/>
          <w:sz w:val="28"/>
          <w:szCs w:val="28"/>
          <w:rtl w:val="true"/>
          <w:lang w:bidi="fa-IR"/>
        </w:rPr>
        <w:t xml:space="preserve">الرجل أفضل من سبعین ولدا یخلفهم بعده کلهم قد رکبوا </w:t>
      </w:r>
      <w:r>
        <w:rPr>
          <w:rStyle w:val="FootnoteAnchor"/>
          <w:rtl w:val="true"/>
        </w:rPr>
        <w:footnoteReference w:id="1088"/>
      </w:r>
      <w:r>
        <w:rPr>
          <w:rFonts w:ascii="IRNazanin" w:hAnsi="IRNazanin" w:eastAsia="IRNazanin"/>
          <w:color w:val="111111"/>
          <w:sz w:val="28"/>
          <w:sz w:val="28"/>
          <w:szCs w:val="28"/>
          <w:rtl w:val="true"/>
          <w:lang w:bidi="fa-IR"/>
        </w:rPr>
        <w:t xml:space="preserve">الخیل وجاهدوا </w:t>
      </w:r>
      <w:r>
        <w:rPr>
          <w:rStyle w:val="FootnoteAnchor"/>
          <w:rtl w:val="true"/>
        </w:rPr>
        <w:footnoteReference w:id="1089"/>
      </w:r>
    </w:p>
    <w:p>
      <w:pPr>
        <w:pStyle w:val="BookText"/>
        <w:rPr/>
      </w:pPr>
      <w:r>
        <w:rPr>
          <w:rFonts w:ascii="IRNazanin" w:hAnsi="IRNazanin" w:eastAsia="IRNazanin"/>
          <w:color w:val="111111"/>
          <w:sz w:val="28"/>
          <w:sz w:val="28"/>
          <w:szCs w:val="28"/>
          <w:rtl w:val="true"/>
          <w:lang w:bidi="fa-IR"/>
        </w:rPr>
        <w:t xml:space="preserve">فی سبیل الله ک </w:t>
      </w: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الشهید الثانی فی مسکن الفؤاد عن علی بن میسرة عن أبی عبد الله</w:t>
      </w:r>
    </w:p>
    <w:p>
      <w:pPr>
        <w:pStyle w:val="BookText"/>
        <w:rPr/>
      </w:pPr>
      <w:r>
        <w:rPr>
          <w:rFonts w:ascii="IRNazanin" w:hAnsi="IRNazanin" w:eastAsia="IRNazanin"/>
          <w:color w:val="111111"/>
          <w:sz w:val="28"/>
          <w:sz w:val="28"/>
          <w:szCs w:val="28"/>
          <w:rtl w:val="true"/>
          <w:lang w:bidi="fa-IR"/>
        </w:rPr>
        <w:t>علیه السلام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4844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عمرو بن شعیب عن أبیه عن جده قال قال رسول</w:t>
      </w:r>
    </w:p>
    <w:p>
      <w:pPr>
        <w:pStyle w:val="BookText"/>
        <w:rPr/>
      </w:pPr>
      <w:r>
        <w:rPr>
          <w:rFonts w:ascii="IRNazanin" w:hAnsi="IRNazanin" w:eastAsia="IRNazanin"/>
          <w:color w:val="111111"/>
          <w:sz w:val="28"/>
          <w:sz w:val="28"/>
          <w:szCs w:val="28"/>
          <w:rtl w:val="true"/>
          <w:lang w:bidi="fa-IR"/>
        </w:rPr>
        <w:t>الله صلی الله علیه وآله من قدم من صلبه ولدا لم یبلغ الحنث کان أفضل من أن یخلف من بعده</w:t>
      </w:r>
    </w:p>
    <w:p>
      <w:pPr>
        <w:pStyle w:val="BookText"/>
        <w:rPr/>
      </w:pPr>
      <w:r>
        <w:rPr>
          <w:rFonts w:ascii="IRNazanin" w:hAnsi="IRNazanin" w:eastAsia="IRNazanin"/>
          <w:color w:val="111111"/>
          <w:sz w:val="28"/>
          <w:sz w:val="28"/>
          <w:szCs w:val="28"/>
          <w:rtl w:val="true"/>
          <w:lang w:bidi="fa-IR"/>
        </w:rPr>
        <w:t>مئة کلهم یجاهدون فی سبیل الله عز وجل لا تسکن روعتهم إلی یوم القیمة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4845</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الحسن قال قال رسول الله صلی الله علیه وآله لئن اقدم سقوطا</w:t>
      </w:r>
    </w:p>
    <w:p>
      <w:pPr>
        <w:pStyle w:val="BookText"/>
        <w:rPr/>
      </w:pPr>
      <w:r>
        <w:rPr>
          <w:rFonts w:ascii="IRNazanin" w:hAnsi="IRNazanin" w:eastAsia="IRNazanin"/>
          <w:color w:val="111111"/>
          <w:sz w:val="28"/>
          <w:sz w:val="28"/>
          <w:szCs w:val="28"/>
          <w:rtl w:val="true"/>
          <w:lang w:bidi="fa-IR"/>
        </w:rPr>
        <w:t>أحب إلی من أن أخلف مئة فارس کلهم یقاتل فی سبیل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4846</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أیوب بن موسی ان النبی صلی الله علیه وآله قال للزبیر یا زبیر</w:t>
      </w:r>
    </w:p>
    <w:p>
      <w:pPr>
        <w:pStyle w:val="BookText"/>
        <w:rPr/>
      </w:pPr>
      <w:r>
        <w:rPr>
          <w:rFonts w:ascii="IRNazanin" w:hAnsi="IRNazanin" w:eastAsia="IRNazanin"/>
          <w:color w:val="111111"/>
          <w:sz w:val="28"/>
          <w:sz w:val="28"/>
          <w:szCs w:val="28"/>
          <w:rtl w:val="true"/>
          <w:lang w:bidi="fa-IR"/>
        </w:rPr>
        <w:t>انک ان تقدم سقطا خیر من أن تدع بعدک من ولدک مئة کل منهم علی فرس یجاهدون</w:t>
      </w:r>
    </w:p>
    <w:p>
      <w:pPr>
        <w:pStyle w:val="BookText"/>
        <w:rPr/>
      </w:pPr>
      <w:r>
        <w:rPr>
          <w:rFonts w:ascii="IRNazanin" w:hAnsi="IRNazanin" w:eastAsia="IRNazanin"/>
          <w:color w:val="111111"/>
          <w:sz w:val="28"/>
          <w:sz w:val="28"/>
          <w:szCs w:val="28"/>
          <w:rtl w:val="true"/>
          <w:lang w:bidi="fa-IR"/>
        </w:rPr>
        <w:t>فی سبیل الله تبارک وتعالی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4847</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lang w:bidi="fa-IR"/>
        </w:rPr>
        <w:t>189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محمد بن الحسن قال حدثنا محمد</w:t>
      </w:r>
    </w:p>
    <w:p>
      <w:pPr>
        <w:pStyle w:val="BookText"/>
        <w:rPr/>
      </w:pPr>
      <w:r>
        <w:rPr>
          <w:rFonts w:ascii="IRNazanin" w:hAnsi="IRNazanin" w:eastAsia="IRNazanin"/>
          <w:color w:val="111111"/>
          <w:sz w:val="28"/>
          <w:sz w:val="28"/>
          <w:szCs w:val="28"/>
          <w:rtl w:val="true"/>
          <w:lang w:bidi="fa-IR"/>
        </w:rPr>
        <w:t xml:space="preserve">بن الحسن الصفار عن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الحسین بن سعید عن علی بن</w:t>
      </w:r>
    </w:p>
    <w:p>
      <w:pPr>
        <w:pStyle w:val="BookText"/>
        <w:rPr/>
      </w:pPr>
      <w:r>
        <w:rPr>
          <w:rFonts w:ascii="IRNazanin" w:hAnsi="IRNazanin" w:eastAsia="IRNazanin"/>
          <w:color w:val="111111"/>
          <w:sz w:val="28"/>
          <w:sz w:val="28"/>
          <w:szCs w:val="28"/>
          <w:rtl w:val="true"/>
          <w:lang w:bidi="fa-IR"/>
        </w:rPr>
        <w:t xml:space="preserve">میسر </w:t>
      </w:r>
      <w:r>
        <w:rPr>
          <w:rStyle w:val="FootnoteAnchor"/>
          <w:rtl w:val="true"/>
        </w:rPr>
        <w:footnoteReference w:id="1090"/>
      </w:r>
      <w:r>
        <w:rPr>
          <w:rFonts w:ascii="IRNazanin" w:hAnsi="IRNazanin" w:eastAsia="IRNazanin"/>
          <w:color w:val="111111"/>
          <w:sz w:val="28"/>
          <w:sz w:val="28"/>
          <w:szCs w:val="28"/>
          <w:rtl w:val="true"/>
          <w:lang w:bidi="fa-IR"/>
        </w:rPr>
        <w:t>عن أبیه عن أبی عبد الله علیه السلام قال ولد واحد یقدمه الرجل أفضل من</w:t>
      </w:r>
    </w:p>
    <w:p>
      <w:pPr>
        <w:pStyle w:val="BookText"/>
        <w:rPr/>
      </w:pPr>
      <w:r>
        <w:rPr>
          <w:rFonts w:ascii="IRNazanin" w:hAnsi="IRNazanin" w:eastAsia="IRNazanin"/>
          <w:color w:val="111111"/>
          <w:sz w:val="28"/>
          <w:sz w:val="28"/>
          <w:szCs w:val="28"/>
          <w:rtl w:val="true"/>
          <w:lang w:bidi="fa-IR"/>
        </w:rPr>
        <w:t>سبعین ولدا یبقون بعده یدرکون القائم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4848</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القطب الراوندی فی دعواته عن الصادق علیه السلام</w:t>
      </w:r>
    </w:p>
    <w:p>
      <w:pPr>
        <w:pStyle w:val="BookText"/>
        <w:rPr/>
      </w:pPr>
      <w:r>
        <w:rPr>
          <w:rFonts w:ascii="IRNazanin" w:hAnsi="IRNazanin" w:eastAsia="IRNazanin"/>
          <w:color w:val="111111"/>
          <w:sz w:val="28"/>
          <w:sz w:val="28"/>
          <w:szCs w:val="28"/>
          <w:rtl w:val="true"/>
          <w:lang w:bidi="fa-IR"/>
        </w:rPr>
        <w:t xml:space="preserve">قال ولد واحد یقدمه الرجل أفضل من </w:t>
      </w:r>
      <w:r>
        <w:rPr>
          <w:rStyle w:val="FootnoteAnchor"/>
          <w:rtl w:val="true"/>
        </w:rPr>
        <w:footnoteReference w:id="1091"/>
      </w:r>
      <w:r>
        <w:rPr>
          <w:rFonts w:ascii="IRNazanin" w:hAnsi="IRNazanin" w:eastAsia="IRNazanin"/>
          <w:color w:val="111111"/>
          <w:sz w:val="28"/>
          <w:sz w:val="28"/>
          <w:szCs w:val="28"/>
          <w:rtl w:val="true"/>
          <w:lang w:bidi="fa-IR"/>
        </w:rPr>
        <w:t>ولد یبقون بعده شاکین فی السلاح مع</w:t>
      </w:r>
    </w:p>
    <w:p>
      <w:pPr>
        <w:pStyle w:val="BookText"/>
        <w:rPr/>
      </w:pPr>
      <w:r>
        <w:rPr>
          <w:rFonts w:ascii="IRNazanin" w:hAnsi="IRNazanin" w:eastAsia="IRNazanin"/>
          <w:color w:val="111111"/>
          <w:sz w:val="28"/>
          <w:sz w:val="28"/>
          <w:szCs w:val="28"/>
          <w:rtl w:val="true"/>
          <w:lang w:bidi="fa-IR"/>
        </w:rPr>
        <w:t>القائم علیه السلام</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4849</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محمد بن</w:t>
      </w:r>
    </w:p>
    <w:p>
      <w:pPr>
        <w:pStyle w:val="BookText"/>
        <w:rPr/>
      </w:pPr>
      <w:r>
        <w:rPr>
          <w:rFonts w:ascii="IRNazanin" w:hAnsi="IRNazanin" w:eastAsia="IRNazanin"/>
          <w:color w:val="111111"/>
          <w:sz w:val="28"/>
          <w:sz w:val="28"/>
          <w:szCs w:val="28"/>
          <w:rtl w:val="true"/>
          <w:lang w:bidi="fa-IR"/>
        </w:rPr>
        <w:t>خالد عن إسماعیل بن مهران عن سیف بن عمیرة عن عمرو بن شمر عن جابر عن أبی</w:t>
      </w:r>
    </w:p>
    <w:p>
      <w:pPr>
        <w:pStyle w:val="BookText"/>
        <w:rPr/>
      </w:pPr>
      <w:r>
        <w:rPr>
          <w:rFonts w:ascii="IRNazanin" w:hAnsi="IRNazanin" w:eastAsia="IRNazanin"/>
          <w:color w:val="111111"/>
          <w:sz w:val="28"/>
          <w:sz w:val="28"/>
          <w:szCs w:val="28"/>
          <w:rtl w:val="true"/>
          <w:lang w:bidi="fa-IR"/>
        </w:rPr>
        <w:t>عبد الله علیه السلام قال من قدم من المسلمین ولدین یحتسبهما عند الله عز وجل حجباه</w:t>
      </w:r>
    </w:p>
    <w:p>
      <w:pPr>
        <w:pStyle w:val="BookText"/>
        <w:rPr/>
      </w:pPr>
      <w:r>
        <w:rPr>
          <w:rFonts w:ascii="IRNazanin" w:hAnsi="IRNazanin" w:eastAsia="IRNazanin"/>
          <w:color w:val="111111"/>
          <w:sz w:val="28"/>
          <w:sz w:val="28"/>
          <w:szCs w:val="28"/>
          <w:rtl w:val="true"/>
          <w:lang w:bidi="fa-IR"/>
        </w:rPr>
        <w:t>من النار بإذن الله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4850</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سلمة بن الخطاب عن علی بن</w:t>
      </w:r>
    </w:p>
    <w:p>
      <w:pPr>
        <w:pStyle w:val="BookText"/>
        <w:rPr/>
      </w:pPr>
      <w:r>
        <w:rPr>
          <w:rFonts w:ascii="IRNazanin" w:hAnsi="IRNazanin" w:eastAsia="IRNazanin"/>
          <w:color w:val="111111"/>
          <w:sz w:val="28"/>
          <w:sz w:val="28"/>
          <w:szCs w:val="28"/>
          <w:rtl w:val="true"/>
          <w:lang w:bidi="fa-IR"/>
        </w:rPr>
        <w:t xml:space="preserve">سیف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عمرو بن شمر عن جابر عن فقیه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أبی جعفر علیه السلام </w:t>
      </w:r>
      <w:r>
        <w:rPr>
          <w:rStyle w:val="FootnoteAnchor"/>
          <w:rtl w:val="true"/>
        </w:rPr>
        <w:footnoteReference w:id="1092"/>
      </w:r>
    </w:p>
    <w:p>
      <w:pPr>
        <w:pStyle w:val="BookText"/>
        <w:rPr/>
      </w:pPr>
      <w:r>
        <w:rPr>
          <w:rFonts w:ascii="IRNazanin" w:hAnsi="IRNazanin" w:eastAsia="IRNazanin"/>
          <w:color w:val="111111"/>
          <w:sz w:val="28"/>
          <w:sz w:val="28"/>
          <w:szCs w:val="28"/>
          <w:rtl w:val="true"/>
          <w:lang w:bidi="fa-IR"/>
        </w:rPr>
        <w:t>قال من قدم أولادا یحتسبهم عند الله عز وجل حجبوه من النار بإذن الله عز وجل</w:t>
      </w:r>
    </w:p>
    <w:p>
      <w:pPr>
        <w:pStyle w:val="BookText"/>
        <w:rPr/>
      </w:pP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lang w:bidi="fa-IR"/>
        </w:rPr>
        <w:t>323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موسی بن المتوکل قال حدثنی عبد الله بن</w:t>
      </w:r>
    </w:p>
    <w:p>
      <w:pPr>
        <w:pStyle w:val="BookText"/>
        <w:rPr/>
      </w:pPr>
      <w:r>
        <w:rPr>
          <w:rFonts w:ascii="IRNazanin" w:hAnsi="IRNazanin" w:eastAsia="IRNazanin"/>
          <w:color w:val="111111"/>
          <w:sz w:val="28"/>
          <w:sz w:val="28"/>
          <w:szCs w:val="28"/>
          <w:rtl w:val="true"/>
          <w:lang w:bidi="fa-IR"/>
        </w:rPr>
        <w:t xml:space="preserve">جعفر الحمیری ثواب الاعمال </w:t>
      </w:r>
      <w:r>
        <w:rPr>
          <w:rFonts w:eastAsia="IRNazanin" w:cs="IRNazanin"/>
          <w:color w:val="111111"/>
          <w:sz w:val="28"/>
          <w:szCs w:val="28"/>
          <w:lang w:bidi="fa-IR"/>
        </w:rPr>
        <w:t>189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حدثنی عبد الله بن جعفر الحمیری</w:t>
      </w:r>
    </w:p>
    <w:p>
      <w:pPr>
        <w:pStyle w:val="BookText"/>
        <w:rPr/>
      </w:pPr>
      <w:r>
        <w:rPr>
          <w:rFonts w:ascii="IRNazanin" w:hAnsi="IRNazanin" w:eastAsia="IRNazanin"/>
          <w:color w:val="111111"/>
          <w:sz w:val="28"/>
          <w:sz w:val="28"/>
          <w:szCs w:val="28"/>
          <w:rtl w:val="true"/>
          <w:lang w:bidi="fa-IR"/>
        </w:rPr>
        <w:t>عن أحمد بن محمد بن عیسی عن علی بن سیف عن أخیه الحسین عن أبیه سیف</w:t>
      </w:r>
    </w:p>
    <w:p>
      <w:pPr>
        <w:pStyle w:val="BookText"/>
        <w:rPr/>
      </w:pPr>
      <w:r>
        <w:rPr>
          <w:rFonts w:ascii="IRNazanin" w:hAnsi="IRNazanin" w:eastAsia="IRNazanin"/>
          <w:color w:val="111111"/>
          <w:sz w:val="28"/>
          <w:sz w:val="28"/>
          <w:szCs w:val="28"/>
          <w:rtl w:val="true"/>
          <w:lang w:bidi="fa-IR"/>
        </w:rPr>
        <w:t xml:space="preserve">بن عمیرة عن عمرو بن شمر عن 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یزید الجعفی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جعفر</w:t>
      </w:r>
    </w:p>
    <w:p>
      <w:pPr>
        <w:pStyle w:val="BookText"/>
        <w:rPr/>
      </w:pPr>
      <w:r>
        <w:rPr>
          <w:rFonts w:ascii="IRNazanin" w:hAnsi="IRNazanin" w:eastAsia="IRNazanin"/>
          <w:color w:val="111111"/>
          <w:sz w:val="28"/>
          <w:sz w:val="28"/>
          <w:szCs w:val="28"/>
          <w:rtl w:val="true"/>
          <w:lang w:bidi="fa-IR"/>
        </w:rPr>
        <w:t>علیه السلام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4851</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lang w:bidi="fa-IR"/>
        </w:rPr>
        <w:t>189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بهذا الاسناد عن سیف بن عمیرة عن</w:t>
      </w:r>
    </w:p>
    <w:p>
      <w:pPr>
        <w:pStyle w:val="BookText"/>
        <w:rPr/>
      </w:pPr>
      <w:r>
        <w:rPr>
          <w:rFonts w:ascii="IRNazanin" w:hAnsi="IRNazanin" w:eastAsia="IRNazanin"/>
          <w:color w:val="111111"/>
          <w:sz w:val="28"/>
          <w:sz w:val="28"/>
          <w:szCs w:val="28"/>
          <w:rtl w:val="true"/>
          <w:lang w:bidi="fa-IR"/>
        </w:rPr>
        <w:t xml:space="preserve">عبد الحمید بن بهرام عن شمر </w:t>
      </w:r>
      <w:r>
        <w:rPr>
          <w:rStyle w:val="FootnoteAnchor"/>
          <w:rtl w:val="true"/>
        </w:rPr>
        <w:footnoteReference w:id="1093"/>
      </w:r>
      <w:r>
        <w:rPr>
          <w:rFonts w:ascii="IRNazanin" w:hAnsi="IRNazanin" w:eastAsia="IRNazanin"/>
          <w:color w:val="111111"/>
          <w:sz w:val="28"/>
          <w:sz w:val="28"/>
          <w:szCs w:val="28"/>
          <w:rtl w:val="true"/>
          <w:lang w:bidi="fa-IR"/>
        </w:rPr>
        <w:t>بن حوشب عن عمرو بن عنبسة السلمی قال</w:t>
      </w:r>
    </w:p>
    <w:p>
      <w:pPr>
        <w:pStyle w:val="BookText"/>
        <w:rPr/>
      </w:pPr>
      <w:r>
        <w:rPr>
          <w:rFonts w:ascii="IRNazanin" w:hAnsi="IRNazanin" w:eastAsia="IRNazanin"/>
          <w:color w:val="111111"/>
          <w:sz w:val="28"/>
          <w:sz w:val="28"/>
          <w:szCs w:val="28"/>
          <w:rtl w:val="true"/>
          <w:lang w:bidi="fa-IR"/>
        </w:rPr>
        <w:t>سمعت رسول الله یقول أیما رجل قدم ثلاثة أولاد لم یبلغوا الحنث أو امرأة قدمت</w:t>
      </w:r>
    </w:p>
    <w:p>
      <w:pPr>
        <w:pStyle w:val="BookText"/>
        <w:rPr/>
      </w:pPr>
      <w:r>
        <w:rPr>
          <w:rFonts w:ascii="IRNazanin" w:hAnsi="IRNazanin" w:eastAsia="IRNazanin"/>
          <w:color w:val="111111"/>
          <w:sz w:val="28"/>
          <w:sz w:val="28"/>
          <w:szCs w:val="28"/>
          <w:rtl w:val="true"/>
          <w:lang w:bidi="fa-IR"/>
        </w:rPr>
        <w:t>ثلاثة أولاد فهم حجاب یسترونه من النار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4852</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الشهید الثانی فی مسکن الفؤاد عن قبیصة بن هرمة</w:t>
      </w:r>
    </w:p>
    <w:p>
      <w:pPr>
        <w:pStyle w:val="BookText"/>
        <w:rPr/>
      </w:pPr>
      <w:r>
        <w:rPr>
          <w:rFonts w:ascii="IRNazanin" w:hAnsi="IRNazanin" w:eastAsia="IRNazanin"/>
          <w:color w:val="111111"/>
          <w:sz w:val="28"/>
          <w:sz w:val="28"/>
          <w:szCs w:val="28"/>
          <w:rtl w:val="true"/>
          <w:lang w:bidi="fa-IR"/>
        </w:rPr>
        <w:t>قال کنت عند رسول الله صلی الله علیه وآله جالسا إذ اتته امرأة فقالت یا رسول الله</w:t>
      </w:r>
    </w:p>
    <w:p>
      <w:pPr>
        <w:pStyle w:val="BookText"/>
        <w:rPr/>
      </w:pPr>
      <w:r>
        <w:rPr>
          <w:rFonts w:ascii="IRNazanin" w:hAnsi="IRNazanin" w:eastAsia="IRNazanin"/>
          <w:color w:val="111111"/>
          <w:sz w:val="28"/>
          <w:sz w:val="28"/>
          <w:szCs w:val="28"/>
          <w:rtl w:val="true"/>
          <w:lang w:bidi="fa-IR"/>
        </w:rPr>
        <w:t>ادع الله لی فإنه لیس یعیش لی ولد قال کم مات لک قالت ثلاثة قال صلی الله علیه وآله لقد احتظرت</w:t>
      </w:r>
    </w:p>
    <w:p>
      <w:pPr>
        <w:pStyle w:val="BookText"/>
        <w:rPr/>
      </w:pPr>
      <w:r>
        <w:rPr>
          <w:rFonts w:ascii="IRNazanin" w:hAnsi="IRNazanin" w:eastAsia="IRNazanin"/>
          <w:color w:val="111111"/>
          <w:sz w:val="28"/>
          <w:sz w:val="28"/>
          <w:szCs w:val="28"/>
          <w:rtl w:val="true"/>
          <w:lang w:bidi="fa-IR"/>
        </w:rPr>
        <w:t>من النار بحظار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4853</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الشریف الزاهد محمد بن علی الحسینی فی کتاب</w:t>
      </w:r>
    </w:p>
    <w:p>
      <w:pPr>
        <w:pStyle w:val="BookText"/>
        <w:rPr/>
      </w:pPr>
      <w:r>
        <w:rPr>
          <w:rFonts w:ascii="IRNazanin" w:hAnsi="IRNazanin" w:eastAsia="IRNazanin"/>
          <w:color w:val="111111"/>
          <w:sz w:val="28"/>
          <w:sz w:val="28"/>
          <w:szCs w:val="28"/>
          <w:rtl w:val="true"/>
          <w:lang w:bidi="fa-IR"/>
        </w:rPr>
        <w:t>التعازی عن عبیدة السلمانی عن الزبیر بن العوام عن النبی صلی الله علیه وآله قال</w:t>
      </w:r>
    </w:p>
    <w:p>
      <w:pPr>
        <w:pStyle w:val="BookText"/>
        <w:rPr/>
      </w:pPr>
      <w:r>
        <w:rPr>
          <w:rFonts w:ascii="IRNazanin" w:hAnsi="IRNazanin" w:eastAsia="IRNazanin"/>
          <w:color w:val="111111"/>
          <w:sz w:val="28"/>
          <w:sz w:val="28"/>
          <w:szCs w:val="28"/>
          <w:rtl w:val="true"/>
          <w:lang w:bidi="fa-IR"/>
        </w:rPr>
        <w:t>من عال له ثلاثة أولاد لم یبلغوا الحنث کانوا له حجابا من النار أو کما قال</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4854</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وباسناده </w:t>
      </w: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عبد الله بن محمد وابن أبی شیبة إملاءا</w:t>
      </w:r>
    </w:p>
    <w:p>
      <w:pPr>
        <w:pStyle w:val="BookText"/>
        <w:rPr/>
      </w:pPr>
      <w:r>
        <w:rPr>
          <w:rFonts w:ascii="IRNazanin" w:hAnsi="IRNazanin" w:eastAsia="IRNazanin"/>
          <w:color w:val="111111"/>
          <w:sz w:val="28"/>
          <w:sz w:val="28"/>
          <w:szCs w:val="28"/>
          <w:rtl w:val="true"/>
          <w:lang w:bidi="fa-IR"/>
        </w:rPr>
        <w:t>من حفظه فی جمادی الآخرة من سنة أربع وثلثین ومأتین عن ابن الأصبهانی قال</w:t>
      </w:r>
    </w:p>
    <w:p>
      <w:pPr>
        <w:pStyle w:val="BookText"/>
        <w:rPr/>
      </w:pPr>
      <w:r>
        <w:rPr>
          <w:rFonts w:ascii="IRNazanin" w:hAnsi="IRNazanin" w:eastAsia="IRNazanin"/>
          <w:color w:val="111111"/>
          <w:sz w:val="28"/>
          <w:sz w:val="28"/>
          <w:szCs w:val="28"/>
          <w:rtl w:val="true"/>
          <w:lang w:bidi="fa-IR"/>
        </w:rPr>
        <w:t>اتانی أبو صالح یعزینی علی ابن لی یحدثنی عن أبی سعید وأبی هریرة ان النبی</w:t>
      </w:r>
    </w:p>
    <w:p>
      <w:pPr>
        <w:pStyle w:val="BookText"/>
        <w:rPr/>
      </w:pPr>
      <w:r>
        <w:rPr>
          <w:rFonts w:ascii="IRNazanin" w:hAnsi="IRNazanin" w:eastAsia="IRNazanin"/>
          <w:color w:val="111111"/>
          <w:sz w:val="28"/>
          <w:sz w:val="28"/>
          <w:szCs w:val="28"/>
          <w:rtl w:val="true"/>
          <w:lang w:bidi="fa-IR"/>
        </w:rPr>
        <w:t>صلی الله علیه وآله قلن له النساء اجعل لنا یوما کما جعلت للرجال یوما فأتاهن ووعظهن</w:t>
      </w:r>
    </w:p>
    <w:p>
      <w:pPr>
        <w:pStyle w:val="BookText"/>
        <w:rPr/>
      </w:pPr>
      <w:r>
        <w:rPr>
          <w:rFonts w:ascii="IRNazanin" w:hAnsi="IRNazanin" w:eastAsia="IRNazanin"/>
          <w:color w:val="111111"/>
          <w:sz w:val="28"/>
          <w:sz w:val="28"/>
          <w:szCs w:val="28"/>
          <w:rtl w:val="true"/>
          <w:lang w:bidi="fa-IR"/>
        </w:rPr>
        <w:t>وذکرهن فقال ما من امرأة تدفن ثلاثا الا کانوا لها حجابا من النار فقالت امرأة یا رسول</w:t>
      </w:r>
    </w:p>
    <w:p>
      <w:pPr>
        <w:pStyle w:val="BookText"/>
        <w:rPr/>
      </w:pPr>
      <w:r>
        <w:rPr>
          <w:rFonts w:ascii="IRNazanin" w:hAnsi="IRNazanin" w:eastAsia="IRNazanin"/>
          <w:color w:val="111111"/>
          <w:sz w:val="28"/>
          <w:sz w:val="28"/>
          <w:szCs w:val="28"/>
          <w:rtl w:val="true"/>
          <w:lang w:bidi="fa-IR"/>
        </w:rPr>
        <w:t>الله لکنی دفنت اثنین قال واثنین قال فلم تسأله عن الواحدة قال وفی حدیث أبی هریرة</w:t>
      </w:r>
    </w:p>
    <w:p>
      <w:pPr>
        <w:pStyle w:val="BookText"/>
        <w:rPr/>
      </w:pPr>
      <w:r>
        <w:rPr>
          <w:rFonts w:ascii="IRNazanin" w:hAnsi="IRNazanin" w:eastAsia="IRNazanin"/>
          <w:color w:val="111111"/>
          <w:sz w:val="28"/>
          <w:sz w:val="28"/>
          <w:szCs w:val="28"/>
          <w:rtl w:val="true"/>
          <w:lang w:bidi="fa-IR"/>
        </w:rPr>
        <w:t xml:space="preserve">لم تبلغ الحنث ک </w:t>
      </w: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الشهید الثانی فی مسکن الفؤاد عن أبی سعید الخدری</w:t>
      </w:r>
    </w:p>
    <w:p>
      <w:pPr>
        <w:pStyle w:val="BookText"/>
        <w:rPr/>
      </w:pPr>
      <w:r>
        <w:rPr>
          <w:rFonts w:ascii="IRNazanin" w:hAnsi="IRNazanin" w:eastAsia="IRNazanin"/>
          <w:color w:val="111111"/>
          <w:sz w:val="28"/>
          <w:sz w:val="28"/>
          <w:szCs w:val="28"/>
          <w:rtl w:val="true"/>
          <w:lang w:bidi="fa-IR"/>
        </w:rPr>
        <w:t>ان النساء قلن للنبی صلی الله علیه وآله اجعل لنا یوما وذکر نحوه إلی قوله قال واثنین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4855</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أم میسرة الأنصاریة عن رسول الله صلی الله علیه وآله</w:t>
      </w:r>
    </w:p>
    <w:p>
      <w:pPr>
        <w:pStyle w:val="BookText"/>
        <w:rPr/>
      </w:pPr>
      <w:r>
        <w:rPr>
          <w:rFonts w:ascii="IRNazanin" w:hAnsi="IRNazanin" w:eastAsia="IRNazanin"/>
          <w:color w:val="111111"/>
          <w:sz w:val="28"/>
          <w:sz w:val="28"/>
          <w:szCs w:val="28"/>
          <w:rtl w:val="true"/>
          <w:lang w:bidi="fa-IR"/>
        </w:rPr>
        <w:t>انه دخل علیها وهی تطبخ حبا فقال صلی الله علیه وآله من مات له ثلاث لم یبلغوا</w:t>
      </w:r>
    </w:p>
    <w:p>
      <w:pPr>
        <w:pStyle w:val="BookText"/>
        <w:rPr/>
      </w:pPr>
      <w:r>
        <w:rPr>
          <w:rFonts w:ascii="IRNazanin" w:hAnsi="IRNazanin" w:eastAsia="IRNazanin"/>
          <w:color w:val="111111"/>
          <w:sz w:val="28"/>
          <w:sz w:val="28"/>
          <w:szCs w:val="28"/>
          <w:rtl w:val="true"/>
          <w:lang w:bidi="fa-IR"/>
        </w:rPr>
        <w:t>الحنث کانوا له حجابا من النار فقالت فقلت یا رسول الله اثنان قال واثنان یا أم میسرة</w:t>
      </w:r>
    </w:p>
    <w:p>
      <w:pPr>
        <w:pStyle w:val="BookText"/>
        <w:rPr/>
      </w:pPr>
      <w:r>
        <w:rPr>
          <w:rFonts w:ascii="IRNazanin" w:hAnsi="IRNazanin" w:eastAsia="IRNazanin"/>
          <w:color w:val="111111"/>
          <w:sz w:val="28"/>
          <w:sz w:val="28"/>
          <w:szCs w:val="28"/>
          <w:rtl w:val="true"/>
          <w:lang w:bidi="fa-IR"/>
        </w:rPr>
        <w:t>وفی لفظ آخر قالت أو فرطان قال أو فرطان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4856</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عبد الله بن مسعود قال قال رسول الله صلی الله</w:t>
      </w:r>
    </w:p>
    <w:p>
      <w:pPr>
        <w:pStyle w:val="BookText"/>
        <w:rPr/>
      </w:pPr>
      <w:r>
        <w:rPr>
          <w:rFonts w:ascii="IRNazanin" w:hAnsi="IRNazanin" w:eastAsia="IRNazanin"/>
          <w:color w:val="111111"/>
          <w:sz w:val="28"/>
          <w:sz w:val="28"/>
          <w:szCs w:val="28"/>
          <w:rtl w:val="true"/>
          <w:lang w:bidi="fa-IR"/>
        </w:rPr>
        <w:t xml:space="preserve">علیه وآله من قدم ثلاثة لم یبلغ </w:t>
      </w:r>
      <w:r>
        <w:rPr>
          <w:rStyle w:val="FootnoteAnchor"/>
          <w:rtl w:val="true"/>
        </w:rPr>
        <w:footnoteReference w:id="1094"/>
      </w:r>
      <w:r>
        <w:rPr>
          <w:rFonts w:ascii="IRNazanin" w:hAnsi="IRNazanin" w:eastAsia="IRNazanin"/>
          <w:color w:val="111111"/>
          <w:sz w:val="28"/>
          <w:sz w:val="28"/>
          <w:szCs w:val="28"/>
          <w:rtl w:val="true"/>
          <w:lang w:bidi="fa-IR"/>
        </w:rPr>
        <w:t xml:space="preserve">الحنث کان </w:t>
      </w:r>
      <w:r>
        <w:rPr>
          <w:rStyle w:val="FootnoteAnchor"/>
          <w:rtl w:val="true"/>
        </w:rPr>
        <w:footnoteReference w:id="1095"/>
      </w:r>
      <w:r>
        <w:rPr>
          <w:rFonts w:ascii="IRNazanin" w:hAnsi="IRNazanin" w:eastAsia="IRNazanin"/>
          <w:color w:val="111111"/>
          <w:sz w:val="28"/>
          <w:sz w:val="28"/>
          <w:szCs w:val="28"/>
          <w:rtl w:val="true"/>
          <w:lang w:bidi="fa-IR"/>
        </w:rPr>
        <w:t>له حصنا حصینا فقال أبو ذر قدمت</w:t>
      </w:r>
    </w:p>
    <w:p>
      <w:pPr>
        <w:pStyle w:val="BookText"/>
        <w:rPr/>
      </w:pPr>
      <w:r>
        <w:rPr>
          <w:rFonts w:ascii="IRNazanin" w:hAnsi="IRNazanin" w:eastAsia="IRNazanin"/>
          <w:color w:val="111111"/>
          <w:sz w:val="28"/>
          <w:sz w:val="28"/>
          <w:szCs w:val="28"/>
          <w:rtl w:val="true"/>
          <w:lang w:bidi="fa-IR"/>
        </w:rPr>
        <w:t>اثنین قال رسول الله صلی الله علیه وآله واثنین ثم قال أبی ابن کعب قدمت واحدا</w:t>
      </w:r>
    </w:p>
    <w:p>
      <w:pPr>
        <w:pStyle w:val="BookText"/>
        <w:rPr/>
      </w:pPr>
      <w:r>
        <w:rPr>
          <w:rFonts w:ascii="IRNazanin" w:hAnsi="IRNazanin" w:eastAsia="IRNazanin"/>
          <w:color w:val="111111"/>
          <w:sz w:val="28"/>
          <w:sz w:val="28"/>
          <w:szCs w:val="28"/>
          <w:rtl w:val="true"/>
          <w:lang w:bidi="fa-IR"/>
        </w:rPr>
        <w:t>فقال وواحدا ولکن انما ذاک عند الصدمة الأولی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4857</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267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رسول الله صلی الله علیه وآله أنه قال</w:t>
      </w:r>
    </w:p>
    <w:p>
      <w:pPr>
        <w:pStyle w:val="BookText"/>
        <w:rPr/>
      </w:pPr>
      <w:r>
        <w:rPr>
          <w:rFonts w:ascii="IRNazanin" w:hAnsi="IRNazanin" w:eastAsia="IRNazanin"/>
          <w:color w:val="111111"/>
          <w:sz w:val="28"/>
          <w:sz w:val="28"/>
          <w:szCs w:val="28"/>
          <w:rtl w:val="true"/>
          <w:lang w:bidi="fa-IR"/>
        </w:rPr>
        <w:t>من مات له ثلاثة من الولد فاحتسبهم حجبوه من النار قیل یا رسول الله</w:t>
      </w:r>
    </w:p>
    <w:p>
      <w:pPr>
        <w:pStyle w:val="BookText"/>
        <w:rPr/>
      </w:pPr>
      <w:r>
        <w:rPr>
          <w:rFonts w:ascii="IRNazanin" w:hAnsi="IRNazanin" w:eastAsia="IRNazanin"/>
          <w:color w:val="111111"/>
          <w:sz w:val="28"/>
          <w:sz w:val="28"/>
          <w:szCs w:val="28"/>
          <w:rtl w:val="true"/>
          <w:lang w:bidi="fa-IR"/>
        </w:rPr>
        <w:t>فاثنان</w:t>
      </w:r>
    </w:p>
    <w:p>
      <w:pPr>
        <w:pStyle w:val="BookText"/>
        <w:rPr/>
      </w:pPr>
      <w:r>
        <w:rPr>
          <w:rFonts w:ascii="IRNazanin" w:hAnsi="IRNazanin" w:eastAsia="IRNazanin"/>
          <w:color w:val="111111"/>
          <w:sz w:val="28"/>
          <w:sz w:val="28"/>
          <w:szCs w:val="28"/>
          <w:rtl w:val="true"/>
          <w:lang w:bidi="fa-IR"/>
        </w:rPr>
        <w:t>قال واثنان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4858</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أخبرنا الخلیل بن أحمد قال أخبرنا الخلدی</w:t>
      </w:r>
    </w:p>
    <w:p>
      <w:pPr>
        <w:pStyle w:val="BookText"/>
        <w:rPr/>
      </w:pPr>
      <w:r>
        <w:rPr>
          <w:rFonts w:ascii="IRNazanin" w:hAnsi="IRNazanin" w:eastAsia="IRNazanin"/>
          <w:color w:val="111111"/>
          <w:sz w:val="28"/>
          <w:sz w:val="28"/>
          <w:szCs w:val="28"/>
          <w:rtl w:val="true"/>
          <w:lang w:bidi="fa-IR"/>
        </w:rPr>
        <w:t>قال حدثنا یونس بن عبد الأعلی قال حدثنا عبد الله بن وهب قال حدثنی عمرو بن</w:t>
      </w:r>
    </w:p>
    <w:p>
      <w:pPr>
        <w:pStyle w:val="BookText"/>
        <w:rPr/>
      </w:pPr>
      <w:r>
        <w:rPr>
          <w:rFonts w:ascii="IRNazanin" w:hAnsi="IRNazanin" w:eastAsia="IRNazanin"/>
          <w:color w:val="111111"/>
          <w:sz w:val="28"/>
          <w:sz w:val="28"/>
          <w:szCs w:val="28"/>
          <w:rtl w:val="true"/>
          <w:lang w:bidi="fa-IR"/>
        </w:rPr>
        <w:t xml:space="preserve">الحارث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ابا عشار </w:t>
      </w:r>
      <w:r>
        <w:rPr>
          <w:rStyle w:val="FootnoteAnchor"/>
          <w:rtl w:val="true"/>
        </w:rPr>
        <w:footnoteReference w:id="10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المغافری حدثه انه سمع عقبة بن عامر یقول قال</w:t>
      </w:r>
    </w:p>
    <w:p>
      <w:pPr>
        <w:pStyle w:val="BookText"/>
        <w:rPr/>
      </w:pPr>
      <w:r>
        <w:rPr>
          <w:rFonts w:ascii="IRNazanin" w:hAnsi="IRNazanin" w:eastAsia="IRNazanin"/>
          <w:color w:val="111111"/>
          <w:sz w:val="28"/>
          <w:sz w:val="28"/>
          <w:szCs w:val="28"/>
          <w:rtl w:val="true"/>
          <w:lang w:bidi="fa-IR"/>
        </w:rPr>
        <w:t xml:space="preserve">رسول الله صلی الله علیه وآله من </w:t>
      </w:r>
      <w:r>
        <w:rPr>
          <w:rStyle w:val="FootnoteAnchor"/>
          <w:rtl w:val="true"/>
        </w:rPr>
        <w:footnoteReference w:id="1097"/>
      </w:r>
      <w:r>
        <w:rPr>
          <w:rFonts w:ascii="IRNazanin" w:hAnsi="IRNazanin" w:eastAsia="IRNazanin"/>
          <w:color w:val="111111"/>
          <w:sz w:val="28"/>
          <w:sz w:val="28"/>
          <w:szCs w:val="28"/>
          <w:rtl w:val="true"/>
          <w:lang w:bidi="fa-IR"/>
        </w:rPr>
        <w:t>ثکل ثلاثة من صلبه فاحتسبهم علی الله</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عز وجل وجبت له الجنة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4859</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lang w:bidi="fa-IR"/>
        </w:rPr>
        <w:t>189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ره قال حدثنی عبد الله بن جعفر</w:t>
      </w:r>
    </w:p>
    <w:p>
      <w:pPr>
        <w:pStyle w:val="BookText"/>
        <w:rPr/>
      </w:pPr>
      <w:r>
        <w:rPr>
          <w:rFonts w:ascii="IRNazanin" w:hAnsi="IRNazanin" w:eastAsia="IRNazanin"/>
          <w:color w:val="111111"/>
          <w:sz w:val="28"/>
          <w:sz w:val="28"/>
          <w:szCs w:val="28"/>
          <w:rtl w:val="true"/>
          <w:lang w:bidi="fa-IR"/>
        </w:rPr>
        <w:t>الحمیری عن أحمد بن محمد بن عیسی عن علی بن سیف عن أخیه الحسین عن</w:t>
      </w:r>
    </w:p>
    <w:p>
      <w:pPr>
        <w:pStyle w:val="BookText"/>
        <w:rPr/>
      </w:pPr>
      <w:r>
        <w:rPr>
          <w:rFonts w:ascii="IRNazanin" w:hAnsi="IRNazanin" w:eastAsia="IRNazanin"/>
          <w:color w:val="111111"/>
          <w:sz w:val="28"/>
          <w:sz w:val="28"/>
          <w:szCs w:val="28"/>
          <w:rtl w:val="true"/>
          <w:lang w:bidi="fa-IR"/>
        </w:rPr>
        <w:t xml:space="preserve">سیف بن عمیرة عن شعیب </w:t>
      </w:r>
      <w:r>
        <w:rPr>
          <w:rStyle w:val="FootnoteAnchor"/>
          <w:rtl w:val="true"/>
        </w:rPr>
        <w:footnoteReference w:id="1098"/>
      </w:r>
      <w:r>
        <w:rPr>
          <w:rFonts w:ascii="IRNazanin" w:hAnsi="IRNazanin" w:eastAsia="IRNazanin"/>
          <w:color w:val="111111"/>
          <w:sz w:val="28"/>
          <w:sz w:val="28"/>
          <w:szCs w:val="28"/>
          <w:rtl w:val="true"/>
          <w:lang w:bidi="fa-IR"/>
        </w:rPr>
        <w:t>بن سواد عن الأخنف عن أبی ذر الغفاری ره</w:t>
      </w:r>
    </w:p>
    <w:p>
      <w:pPr>
        <w:pStyle w:val="BookText"/>
        <w:rPr/>
      </w:pPr>
      <w:r>
        <w:rPr>
          <w:rFonts w:ascii="IRNazanin" w:hAnsi="IRNazanin" w:eastAsia="IRNazanin"/>
          <w:color w:val="111111"/>
          <w:sz w:val="28"/>
          <w:sz w:val="28"/>
          <w:szCs w:val="28"/>
          <w:rtl w:val="true"/>
          <w:lang w:bidi="fa-IR"/>
        </w:rPr>
        <w:t>قال ما من مسلمین یقدمان علیهما ثلاثة أولاد لم یبلغوا الحنث الا أدخلهم الله الجنة</w:t>
      </w:r>
    </w:p>
    <w:p>
      <w:pPr>
        <w:pStyle w:val="BookText"/>
        <w:rPr/>
      </w:pPr>
      <w:r>
        <w:rPr>
          <w:rFonts w:ascii="IRNazanin" w:hAnsi="IRNazanin" w:eastAsia="IRNazanin"/>
          <w:color w:val="111111"/>
          <w:sz w:val="28"/>
          <w:sz w:val="28"/>
          <w:szCs w:val="28"/>
          <w:rtl w:val="true"/>
          <w:lang w:bidi="fa-IR"/>
        </w:rPr>
        <w:t>بفضل رحمته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4860</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الشریف الزاهد محمد بن علی الحسینی فی کتاب</w:t>
      </w:r>
    </w:p>
    <w:p>
      <w:pPr>
        <w:pStyle w:val="BookText"/>
        <w:rPr/>
      </w:pPr>
      <w:r>
        <w:rPr>
          <w:rFonts w:ascii="IRNazanin" w:hAnsi="IRNazanin" w:eastAsia="IRNazanin"/>
          <w:color w:val="111111"/>
          <w:sz w:val="28"/>
          <w:sz w:val="28"/>
          <w:szCs w:val="28"/>
          <w:rtl w:val="true"/>
          <w:lang w:bidi="fa-IR"/>
        </w:rPr>
        <w:t>التعازی بإسناده عن أبی معمر عن عبد العزیز عن انس بن مالک قال قال رسول الله</w:t>
      </w:r>
    </w:p>
    <w:p>
      <w:pPr>
        <w:pStyle w:val="BookText"/>
        <w:rPr/>
      </w:pPr>
      <w:r>
        <w:rPr>
          <w:rFonts w:ascii="IRNazanin" w:hAnsi="IRNazanin" w:eastAsia="IRNazanin"/>
          <w:color w:val="111111"/>
          <w:sz w:val="28"/>
          <w:sz w:val="28"/>
          <w:szCs w:val="28"/>
          <w:rtl w:val="true"/>
          <w:lang w:bidi="fa-IR"/>
        </w:rPr>
        <w:t>صلی الله علیه وآله ما من الناس من مسلم یتوفی له ثلاثة من الأولاد لم یبلغوا الحنث الا ادخله</w:t>
      </w:r>
    </w:p>
    <w:p>
      <w:pPr>
        <w:pStyle w:val="BookText"/>
        <w:rPr/>
      </w:pPr>
      <w:r>
        <w:rPr>
          <w:rFonts w:ascii="Amiri" w:hAnsi="Amiri" w:eastAsia="Amiri" w:cs="Amiri"/>
          <w:color w:val="111111"/>
          <w:sz w:val="28"/>
          <w:sz w:val="28"/>
          <w:szCs w:val="28"/>
          <w:rtl w:val="true"/>
          <w:lang w:bidi="ar-SA"/>
        </w:rPr>
        <w:t xml:space="preserve">الله الجنة بفضل </w:t>
      </w:r>
      <w:r>
        <w:rPr>
          <w:rStyle w:val="FootnoteAnchor"/>
          <w:rtl w:val="true"/>
        </w:rPr>
        <w:footnoteReference w:id="1099"/>
      </w:r>
      <w:r>
        <w:rPr>
          <w:rFonts w:ascii="IRNazanin" w:hAnsi="IRNazanin" w:eastAsia="IRNazanin"/>
          <w:color w:val="111111"/>
          <w:sz w:val="28"/>
          <w:sz w:val="28"/>
          <w:szCs w:val="28"/>
          <w:rtl w:val="true"/>
          <w:lang w:bidi="fa-IR"/>
        </w:rPr>
        <w:t>الله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4861</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الشهید الثانی فی مسکن الفؤاد عن جابر بن سمرة</w:t>
      </w:r>
    </w:p>
    <w:p>
      <w:pPr>
        <w:pStyle w:val="BookText"/>
        <w:rPr/>
      </w:pPr>
      <w:r>
        <w:rPr>
          <w:rFonts w:ascii="IRNazanin" w:hAnsi="IRNazanin" w:eastAsia="IRNazanin"/>
          <w:color w:val="111111"/>
          <w:sz w:val="28"/>
          <w:sz w:val="28"/>
          <w:szCs w:val="28"/>
          <w:rtl w:val="true"/>
          <w:lang w:bidi="fa-IR"/>
        </w:rPr>
        <w:t>قال قال رسول الله صلی الله علیه وآله من دفن ثلاثة فصبر علیهم واحتسب وجبت</w:t>
      </w:r>
    </w:p>
    <w:p>
      <w:pPr>
        <w:pStyle w:val="BookText"/>
        <w:rPr/>
      </w:pPr>
      <w:r>
        <w:rPr>
          <w:rFonts w:ascii="IRNazanin" w:hAnsi="IRNazanin" w:eastAsia="IRNazanin"/>
          <w:color w:val="111111"/>
          <w:sz w:val="28"/>
          <w:sz w:val="28"/>
          <w:szCs w:val="28"/>
          <w:rtl w:val="true"/>
          <w:lang w:bidi="fa-IR"/>
        </w:rPr>
        <w:t>له الجنة فقالت أم أیمن واثنین فقال من دفن اثنین وصبر علیهما واحتسبهما وجبت له</w:t>
      </w:r>
    </w:p>
    <w:p>
      <w:pPr>
        <w:pStyle w:val="BookText"/>
        <w:rPr/>
      </w:pPr>
      <w:r>
        <w:rPr>
          <w:rFonts w:ascii="IRNazanin" w:hAnsi="IRNazanin" w:eastAsia="IRNazanin"/>
          <w:color w:val="111111"/>
          <w:sz w:val="28"/>
          <w:sz w:val="28"/>
          <w:szCs w:val="28"/>
          <w:rtl w:val="true"/>
          <w:lang w:bidi="fa-IR"/>
        </w:rPr>
        <w:t>الجنة فقالت أم أیمن وواحدا فسکت وامسک ثم قال صلی الله علیه وآله یا أم أیمن من دفن واحدا</w:t>
      </w:r>
    </w:p>
    <w:p>
      <w:pPr>
        <w:pStyle w:val="BookText"/>
        <w:rPr/>
      </w:pPr>
      <w:r>
        <w:rPr>
          <w:rFonts w:ascii="IRNazanin" w:hAnsi="IRNazanin" w:eastAsia="IRNazanin"/>
          <w:color w:val="111111"/>
          <w:sz w:val="28"/>
          <w:sz w:val="28"/>
          <w:szCs w:val="28"/>
          <w:rtl w:val="true"/>
          <w:lang w:bidi="fa-IR"/>
        </w:rPr>
        <w:t>فصبر علیه واحتسبه وجبت له الجنة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4862</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بریدة </w:t>
      </w: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کان رسول الله صلی الله علیه وآله</w:t>
      </w:r>
    </w:p>
    <w:p>
      <w:pPr>
        <w:pStyle w:val="BookText"/>
        <w:rPr/>
      </w:pPr>
      <w:r>
        <w:rPr>
          <w:rFonts w:ascii="IRNazanin" w:hAnsi="IRNazanin" w:eastAsia="IRNazanin"/>
          <w:color w:val="111111"/>
          <w:sz w:val="28"/>
          <w:sz w:val="28"/>
          <w:szCs w:val="28"/>
          <w:rtl w:val="true"/>
          <w:lang w:bidi="fa-IR"/>
        </w:rPr>
        <w:t>یتعاهد الأنصار ویعودهم ویسئل عنهم فبلغه ان امرأة مات ابن لها فجزعت علیه</w:t>
      </w:r>
    </w:p>
    <w:p>
      <w:pPr>
        <w:pStyle w:val="BookText"/>
        <w:rPr/>
      </w:pPr>
      <w:r>
        <w:rPr>
          <w:rFonts w:ascii="IRNazanin" w:hAnsi="IRNazanin" w:eastAsia="IRNazanin"/>
          <w:color w:val="111111"/>
          <w:sz w:val="28"/>
          <w:sz w:val="28"/>
          <w:szCs w:val="28"/>
          <w:rtl w:val="true"/>
          <w:lang w:bidi="fa-IR"/>
        </w:rPr>
        <w:t>فأتاها فأمرها بتقوی الله عز وجل والصبر فقالت یا رسول الله انی امرأة رقوب لا ألد</w:t>
      </w:r>
    </w:p>
    <w:p>
      <w:pPr>
        <w:pStyle w:val="BookText"/>
        <w:rPr/>
      </w:pPr>
      <w:r>
        <w:rPr>
          <w:rFonts w:ascii="IRNazanin" w:hAnsi="IRNazanin" w:eastAsia="IRNazanin"/>
          <w:color w:val="111111"/>
          <w:sz w:val="28"/>
          <w:sz w:val="28"/>
          <w:szCs w:val="28"/>
          <w:rtl w:val="true"/>
          <w:lang w:bidi="fa-IR"/>
        </w:rPr>
        <w:t>ولم یکن لی ولد غیره فقال رسول الله صلی الله علیه وآله الرقوب التی یبقی لها</w:t>
      </w:r>
    </w:p>
    <w:p>
      <w:pPr>
        <w:pStyle w:val="BookText"/>
        <w:rPr/>
      </w:pPr>
      <w:r>
        <w:rPr>
          <w:rFonts w:ascii="IRNazanin" w:hAnsi="IRNazanin" w:eastAsia="IRNazanin"/>
          <w:color w:val="111111"/>
          <w:sz w:val="28"/>
          <w:sz w:val="28"/>
          <w:szCs w:val="28"/>
          <w:rtl w:val="true"/>
          <w:lang w:bidi="fa-IR"/>
        </w:rPr>
        <w:t>ولدها ثم قال ما من امرء مسلم ولا امرأة مسلمة یموت لهما ثلاثة من الولد الا أدخلهما</w:t>
      </w:r>
    </w:p>
    <w:p>
      <w:pPr>
        <w:pStyle w:val="BookText"/>
        <w:rPr/>
      </w:pPr>
      <w:r>
        <w:rPr>
          <w:rFonts w:ascii="IRNazanin" w:hAnsi="IRNazanin" w:eastAsia="IRNazanin"/>
          <w:color w:val="111111"/>
          <w:sz w:val="28"/>
          <w:sz w:val="28"/>
          <w:szCs w:val="28"/>
          <w:rtl w:val="true"/>
          <w:lang w:bidi="fa-IR"/>
        </w:rPr>
        <w:t>الله الجنة فقیل له واثنان فقال صلی الله علیه وآله واثنان وفی حدیث آخر انه</w:t>
      </w:r>
    </w:p>
    <w:p>
      <w:pPr>
        <w:pStyle w:val="BookText"/>
        <w:rPr/>
      </w:pPr>
      <w:r>
        <w:rPr>
          <w:rFonts w:ascii="IRNazanin" w:hAnsi="IRNazanin" w:eastAsia="IRNazanin"/>
          <w:color w:val="111111"/>
          <w:sz w:val="28"/>
          <w:sz w:val="28"/>
          <w:szCs w:val="28"/>
          <w:rtl w:val="true"/>
          <w:lang w:bidi="fa-IR"/>
        </w:rPr>
        <w:t>صلی الله علیه وآله قال لها تحبین ان ترینه علی باب الجنة وهو یدعوک إلیها فقالت</w:t>
      </w:r>
    </w:p>
    <w:p>
      <w:pPr>
        <w:pStyle w:val="BookText"/>
        <w:rPr/>
      </w:pPr>
      <w:r>
        <w:rPr>
          <w:rFonts w:ascii="IRNazanin" w:hAnsi="IRNazanin" w:eastAsia="IRNazanin"/>
          <w:color w:val="111111"/>
          <w:sz w:val="28"/>
          <w:sz w:val="28"/>
          <w:szCs w:val="28"/>
          <w:rtl w:val="true"/>
          <w:lang w:bidi="fa-IR"/>
        </w:rPr>
        <w:t>بلی قال فإنه کذلک</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4863</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ابن مسعود ودخل صلی الله علیه وآله علی امرأة</w:t>
      </w:r>
    </w:p>
    <w:p>
      <w:pPr>
        <w:pStyle w:val="BookText"/>
        <w:rPr/>
      </w:pPr>
      <w:r>
        <w:rPr>
          <w:rFonts w:ascii="IRNazanin" w:hAnsi="IRNazanin" w:eastAsia="IRNazanin"/>
          <w:color w:val="111111"/>
          <w:sz w:val="28"/>
          <w:sz w:val="28"/>
          <w:szCs w:val="28"/>
          <w:rtl w:val="true"/>
          <w:lang w:bidi="fa-IR"/>
        </w:rPr>
        <w:t>یعزیها بابنها فقال بلغنی انک جزعت جزعا شدیدا فقالت وما یمنعنی یا رسول الله</w:t>
      </w:r>
    </w:p>
    <w:p>
      <w:pPr>
        <w:pStyle w:val="BookText"/>
        <w:rPr/>
      </w:pPr>
      <w:r>
        <w:rPr>
          <w:rFonts w:ascii="IRNazanin" w:hAnsi="IRNazanin" w:eastAsia="IRNazanin"/>
          <w:color w:val="111111"/>
          <w:sz w:val="28"/>
          <w:sz w:val="28"/>
          <w:szCs w:val="28"/>
          <w:rtl w:val="true"/>
          <w:lang w:bidi="fa-IR"/>
        </w:rPr>
        <w:t>وقد ترکنی عجوزا رقوبا فقال لها رسول الله صلی الله علیه وآله لست بالرقوب</w:t>
      </w:r>
    </w:p>
    <w:p>
      <w:pPr>
        <w:pStyle w:val="BookText"/>
        <w:rPr/>
      </w:pPr>
      <w:r>
        <w:rPr>
          <w:rFonts w:ascii="IRNazanin" w:hAnsi="IRNazanin" w:eastAsia="IRNazanin"/>
          <w:color w:val="111111"/>
          <w:sz w:val="28"/>
          <w:sz w:val="28"/>
          <w:szCs w:val="28"/>
          <w:rtl w:val="true"/>
          <w:lang w:bidi="fa-IR"/>
        </w:rPr>
        <w:t>انما الرقوب التی تتوفی ولیس لها فرط ولا یستطیع الناس یعودون علیها من افراطهم</w:t>
      </w:r>
    </w:p>
    <w:p>
      <w:pPr>
        <w:pStyle w:val="BookText"/>
        <w:rPr/>
      </w:pPr>
      <w:r>
        <w:rPr>
          <w:rFonts w:ascii="IRNazanin" w:hAnsi="IRNazanin" w:eastAsia="IRNazanin"/>
          <w:color w:val="111111"/>
          <w:sz w:val="28"/>
          <w:sz w:val="28"/>
          <w:szCs w:val="28"/>
          <w:rtl w:val="true"/>
          <w:lang w:bidi="fa-IR"/>
        </w:rPr>
        <w:t>فتلک الرقوب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4864</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w:t>
      </w: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امرأة اتت النبی صلی الله علیه وآله ومعها</w:t>
      </w:r>
    </w:p>
    <w:p>
      <w:pPr>
        <w:pStyle w:val="BookText"/>
        <w:rPr/>
      </w:pPr>
      <w:r>
        <w:rPr>
          <w:rFonts w:ascii="IRNazanin" w:hAnsi="IRNazanin" w:eastAsia="IRNazanin"/>
          <w:color w:val="111111"/>
          <w:sz w:val="28"/>
          <w:sz w:val="28"/>
          <w:szCs w:val="28"/>
          <w:rtl w:val="true"/>
          <w:lang w:bidi="fa-IR"/>
        </w:rPr>
        <w:t>ابن مریض فقالت یا رسول الله ادع الله ان یشفی ابنی هذا فقال لها رسول الله صلی</w:t>
      </w:r>
    </w:p>
    <w:p>
      <w:pPr>
        <w:pStyle w:val="BookText"/>
        <w:rPr/>
      </w:pPr>
      <w:r>
        <w:rPr>
          <w:rFonts w:ascii="IRNazanin" w:hAnsi="IRNazanin" w:eastAsia="IRNazanin"/>
          <w:color w:val="111111"/>
          <w:sz w:val="28"/>
          <w:sz w:val="28"/>
          <w:szCs w:val="28"/>
          <w:rtl w:val="true"/>
          <w:lang w:bidi="fa-IR"/>
        </w:rPr>
        <w:t>الله علیه وآله هل لک فرط قالت نعم یا رسول الله قال فی الجاهلیة أو فی الاسلام</w:t>
      </w:r>
    </w:p>
    <w:p>
      <w:pPr>
        <w:pStyle w:val="BookText"/>
        <w:rPr/>
      </w:pPr>
      <w:r>
        <w:rPr>
          <w:rFonts w:ascii="IRNazanin" w:hAnsi="IRNazanin" w:eastAsia="IRNazanin"/>
          <w:color w:val="111111"/>
          <w:sz w:val="28"/>
          <w:sz w:val="28"/>
          <w:szCs w:val="28"/>
          <w:rtl w:val="true"/>
          <w:lang w:bidi="fa-IR"/>
        </w:rPr>
        <w:t>قالت بل فی الاسلام فقال رسول الله علیه وآله جنة حصینة جنة حصینة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4865</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ومحمد بن إسماعیل عن</w:t>
      </w:r>
    </w:p>
    <w:p>
      <w:pPr>
        <w:pStyle w:val="BookText"/>
        <w:rPr/>
      </w:pPr>
      <w:r>
        <w:rPr>
          <w:rFonts w:ascii="IRNazanin" w:hAnsi="IRNazanin" w:eastAsia="IRNazanin"/>
          <w:color w:val="111111"/>
          <w:sz w:val="28"/>
          <w:sz w:val="28"/>
          <w:szCs w:val="28"/>
          <w:rtl w:val="true"/>
          <w:lang w:bidi="fa-IR"/>
        </w:rPr>
        <w:t xml:space="preserve">الفضل بن شاذان جمیعا عن ابن أبی عمیر عن ابن بکیر عن فقیه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عبد الله</w:t>
      </w:r>
    </w:p>
    <w:p>
      <w:pPr>
        <w:pStyle w:val="BookText"/>
        <w:rPr/>
      </w:pPr>
      <w:r>
        <w:rPr>
          <w:rFonts w:ascii="IRNazanin" w:hAnsi="IRNazanin" w:eastAsia="IRNazanin"/>
          <w:color w:val="111111"/>
          <w:sz w:val="28"/>
          <w:sz w:val="28"/>
          <w:szCs w:val="28"/>
          <w:rtl w:val="true"/>
          <w:lang w:bidi="fa-IR"/>
        </w:rPr>
        <w:t xml:space="preserve">علیه السلام </w:t>
      </w:r>
      <w:r>
        <w:rPr>
          <w:rStyle w:val="FootnoteAnchor"/>
          <w:rtl w:val="true"/>
        </w:rPr>
        <w:footnoteReference w:id="1100"/>
      </w:r>
      <w:r>
        <w:rPr>
          <w:rFonts w:ascii="IRNazanin" w:hAnsi="IRNazanin" w:eastAsia="IRNazanin"/>
          <w:color w:val="111111"/>
          <w:sz w:val="28"/>
          <w:sz w:val="28"/>
          <w:szCs w:val="28"/>
          <w:rtl w:val="true"/>
          <w:lang w:bidi="fa-IR"/>
        </w:rPr>
        <w:t>قال ثواب المؤمن من ولده إذا مات الجنة صبر أو لم یصبر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4866</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الشریف الزاهد محمد بن علی الحسینی فی کتاب</w:t>
      </w:r>
    </w:p>
    <w:p>
      <w:pPr>
        <w:pStyle w:val="BookText"/>
        <w:rPr/>
      </w:pPr>
      <w:r>
        <w:rPr>
          <w:rFonts w:ascii="IRNazanin" w:hAnsi="IRNazanin" w:eastAsia="IRNazanin"/>
          <w:color w:val="111111"/>
          <w:sz w:val="28"/>
          <w:sz w:val="28"/>
          <w:szCs w:val="28"/>
          <w:rtl w:val="true"/>
          <w:lang w:bidi="fa-IR"/>
        </w:rPr>
        <w:t>التعازی بإسناده عن إبراهیم عن علقمة عن عبد الله قال قال رسول الله صلی الله علیه وآله</w:t>
      </w:r>
    </w:p>
    <w:p>
      <w:pPr>
        <w:pStyle w:val="BookText"/>
        <w:rPr/>
      </w:pPr>
      <w:r>
        <w:rPr>
          <w:rFonts w:ascii="IRNazanin" w:hAnsi="IRNazanin" w:eastAsia="IRNazanin"/>
          <w:color w:val="111111"/>
          <w:sz w:val="28"/>
          <w:sz w:val="28"/>
          <w:szCs w:val="28"/>
          <w:rtl w:val="true"/>
          <w:lang w:bidi="fa-IR"/>
        </w:rPr>
        <w:t>من مات له ولد أو ابن فصبر أو لم یصبر یسلم أو لم یسلم لم یکن له ثواب الا الجنة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4867</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رسول الله صلی الله علیه وآله من مات له ابن</w:t>
      </w:r>
    </w:p>
    <w:p>
      <w:pPr>
        <w:pStyle w:val="BookText"/>
        <w:rPr/>
      </w:pPr>
      <w:r>
        <w:rPr>
          <w:rFonts w:ascii="IRNazanin" w:hAnsi="IRNazanin" w:eastAsia="IRNazanin"/>
          <w:color w:val="111111"/>
          <w:sz w:val="28"/>
          <w:sz w:val="28"/>
          <w:szCs w:val="28"/>
          <w:rtl w:val="true"/>
          <w:lang w:bidi="fa-IR"/>
        </w:rPr>
        <w:t>احتسبه أو لم یحتسبه صبر أو لم یصبر لم یکن له ثواب الا الجنة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4868</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علی الأشعری عن محمد بن سالم عن أحمد بن</w:t>
      </w:r>
    </w:p>
    <w:p>
      <w:pPr>
        <w:pStyle w:val="BookText"/>
        <w:rPr/>
      </w:pPr>
      <w:r>
        <w:rPr>
          <w:rFonts w:ascii="IRNazanin" w:hAnsi="IRNazanin" w:eastAsia="IRNazanin"/>
          <w:color w:val="111111"/>
          <w:sz w:val="28"/>
          <w:sz w:val="28"/>
          <w:szCs w:val="28"/>
          <w:rtl w:val="true"/>
          <w:lang w:bidi="fa-IR"/>
        </w:rPr>
        <w:t>النضر عن عمرو بن شمر عن جابر عن أبی جعفر علیه السلام قال دخل رسول الله صلی الله علیه</w:t>
      </w:r>
    </w:p>
    <w:p>
      <w:pPr>
        <w:pStyle w:val="BookText"/>
        <w:rPr/>
      </w:pPr>
      <w:r>
        <w:rPr>
          <w:rFonts w:ascii="IRNazanin" w:hAnsi="IRNazanin" w:eastAsia="IRNazanin"/>
          <w:color w:val="111111"/>
          <w:sz w:val="28"/>
          <w:sz w:val="28"/>
          <w:szCs w:val="28"/>
          <w:rtl w:val="true"/>
          <w:lang w:bidi="fa-IR"/>
        </w:rPr>
        <w:t xml:space="preserve">وآله علی خدیجة حین </w:t>
      </w:r>
      <w:r>
        <w:rPr>
          <w:rStyle w:val="FootnoteAnchor"/>
          <w:rtl w:val="true"/>
        </w:rPr>
        <w:footnoteReference w:id="1101"/>
      </w:r>
      <w:r>
        <w:rPr>
          <w:rFonts w:ascii="IRNazanin" w:hAnsi="IRNazanin" w:eastAsia="IRNazanin"/>
          <w:color w:val="111111"/>
          <w:sz w:val="28"/>
          <w:sz w:val="28"/>
          <w:szCs w:val="28"/>
          <w:rtl w:val="true"/>
          <w:lang w:bidi="fa-IR"/>
        </w:rPr>
        <w:t>مات القاسم ابنها وهی تبکی فقال لها ما یبکیک فقالت</w:t>
      </w:r>
    </w:p>
    <w:p>
      <w:pPr>
        <w:pStyle w:val="BookText"/>
        <w:rPr/>
      </w:pPr>
      <w:r>
        <w:rPr>
          <w:rFonts w:ascii="IRNazanin" w:hAnsi="IRNazanin" w:eastAsia="IRNazanin"/>
          <w:color w:val="111111"/>
          <w:sz w:val="28"/>
          <w:sz w:val="28"/>
          <w:szCs w:val="28"/>
          <w:rtl w:val="true"/>
          <w:lang w:bidi="fa-IR"/>
        </w:rPr>
        <w:t>درت دریرة فبکیت فقال یا خدیجة اما ترضین إذا کان یوم القیمة ان تجئ إلی باب</w:t>
      </w:r>
    </w:p>
    <w:p>
      <w:pPr>
        <w:pStyle w:val="BookText"/>
        <w:rPr/>
      </w:pPr>
      <w:r>
        <w:rPr>
          <w:rFonts w:ascii="IRNazanin" w:hAnsi="IRNazanin" w:eastAsia="IRNazanin"/>
          <w:color w:val="111111"/>
          <w:sz w:val="28"/>
          <w:sz w:val="28"/>
          <w:szCs w:val="28"/>
          <w:rtl w:val="true"/>
          <w:lang w:bidi="fa-IR"/>
        </w:rPr>
        <w:t>الجنة وهو قائم فیأخذ بیدک فیدخلک الجنة وینزلک أفضلها وذلک لکل مؤمن ان الله</w:t>
      </w:r>
    </w:p>
    <w:p>
      <w:pPr>
        <w:pStyle w:val="BookText"/>
        <w:rPr/>
      </w:pPr>
      <w:r>
        <w:rPr>
          <w:rFonts w:ascii="IRNazanin" w:hAnsi="IRNazanin" w:eastAsia="IRNazanin"/>
          <w:color w:val="111111"/>
          <w:sz w:val="28"/>
          <w:sz w:val="28"/>
          <w:szCs w:val="28"/>
          <w:rtl w:val="true"/>
          <w:lang w:bidi="fa-IR"/>
        </w:rPr>
        <w:t>عزو جل احکم وأکرم ان یسلب المؤمن ثمرة فؤاده ثم یعذبه بعدها ابدا</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4869</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عدة من أصحابنا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محمد بن خالد عن</w:t>
      </w:r>
    </w:p>
    <w:p>
      <w:pPr>
        <w:pStyle w:val="BookText"/>
        <w:rPr/>
      </w:pPr>
      <w:r>
        <w:rPr>
          <w:rFonts w:ascii="IRNazanin" w:hAnsi="IRNazanin" w:eastAsia="IRNazanin"/>
          <w:color w:val="111111"/>
          <w:sz w:val="28"/>
          <w:sz w:val="28"/>
          <w:szCs w:val="28"/>
          <w:rtl w:val="true"/>
          <w:lang w:bidi="fa-IR"/>
        </w:rPr>
        <w:t xml:space="preserve">إسماعیل بن مهران عن عمرو بن شمر عن جابر عن أبی جعفر علیه السلام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توفی طاهر بن رسول الله صلی الله علیه وآله فنهی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وآله</w:t>
      </w:r>
    </w:p>
    <w:p>
      <w:pPr>
        <w:pStyle w:val="BookText"/>
        <w:rPr/>
      </w:pPr>
      <w:r>
        <w:rPr>
          <w:rFonts w:ascii="IRNazanin" w:hAnsi="IRNazanin" w:eastAsia="IRNazanin"/>
          <w:color w:val="111111"/>
          <w:sz w:val="28"/>
          <w:sz w:val="28"/>
          <w:szCs w:val="28"/>
          <w:rtl w:val="true"/>
          <w:lang w:bidi="fa-IR"/>
        </w:rPr>
        <w:t>خدیجة عن البکاء فقالت بلی یا رسول الله ولکن درت علیه الدریرة فبکیت فقال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ترضین ان تجدیه قائما علی باب الجنة فإذا رآک اخذ بیدک فأدخلک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أطهرها مکانا وأطیبها قالت وان ذلک کذلک قال فان الله أعز وأکرم</w:t>
      </w:r>
    </w:p>
    <w:p>
      <w:pPr>
        <w:pStyle w:val="BookText"/>
        <w:rPr/>
      </w:pPr>
      <w:r>
        <w:rPr>
          <w:rFonts w:ascii="IRNazanin" w:hAnsi="IRNazanin" w:eastAsia="IRNazanin"/>
          <w:color w:val="111111"/>
          <w:sz w:val="28"/>
          <w:sz w:val="28"/>
          <w:szCs w:val="28"/>
          <w:rtl w:val="true"/>
          <w:lang w:bidi="fa-IR"/>
        </w:rPr>
        <w:t>من أن یسلب عبدا ثمرة فؤاده فیصبر ویحتسب ویحمد الله عزو جل ثم یعذبه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4870</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الشهید الثانی فی مسکن الفؤاد عن انس بن مالک</w:t>
      </w:r>
    </w:p>
    <w:p>
      <w:pPr>
        <w:pStyle w:val="BookText"/>
        <w:rPr/>
      </w:pPr>
      <w:r>
        <w:rPr>
          <w:rFonts w:ascii="IRNazanin" w:hAnsi="IRNazanin" w:eastAsia="IRNazanin"/>
          <w:color w:val="111111"/>
          <w:sz w:val="28"/>
          <w:sz w:val="28"/>
          <w:szCs w:val="28"/>
          <w:rtl w:val="true"/>
          <w:lang w:bidi="fa-IR"/>
        </w:rPr>
        <w:t>ان رجلا کان یجئ بصبی له معه إلی رسول الله صلی الله علیه وآله وانه مات فاحتبس والده عن</w:t>
      </w:r>
    </w:p>
    <w:p>
      <w:pPr>
        <w:pStyle w:val="BookText"/>
        <w:rPr/>
      </w:pPr>
      <w:r>
        <w:rPr>
          <w:rFonts w:ascii="IRNazanin" w:hAnsi="IRNazanin" w:eastAsia="IRNazanin"/>
          <w:color w:val="111111"/>
          <w:sz w:val="28"/>
          <w:sz w:val="28"/>
          <w:szCs w:val="28"/>
          <w:rtl w:val="true"/>
          <w:lang w:bidi="fa-IR"/>
        </w:rPr>
        <w:t>رسول الله صلی الله علیه وآله فسئل عنه فقالوا مات صبیه الذی رأیته معه فقال صلی الله علیه وآله هلا أذنتمونی</w:t>
      </w:r>
    </w:p>
    <w:p>
      <w:pPr>
        <w:pStyle w:val="BookText"/>
        <w:rPr/>
      </w:pPr>
      <w:r>
        <w:rPr>
          <w:rFonts w:ascii="IRNazanin" w:hAnsi="IRNazanin" w:eastAsia="IRNazanin"/>
          <w:color w:val="111111"/>
          <w:sz w:val="28"/>
          <w:sz w:val="28"/>
          <w:szCs w:val="28"/>
          <w:rtl w:val="true"/>
          <w:lang w:bidi="fa-IR"/>
        </w:rPr>
        <w:t>فقوموا إلی أخینا نعزیه فلما دخل علیه إذا الرجل حزین وبه کآبة فعزاه فقال یا رسول الله</w:t>
      </w:r>
    </w:p>
    <w:p>
      <w:pPr>
        <w:pStyle w:val="BookText"/>
        <w:rPr/>
      </w:pPr>
      <w:r>
        <w:rPr>
          <w:rFonts w:ascii="IRNazanin" w:hAnsi="IRNazanin" w:eastAsia="IRNazanin"/>
          <w:color w:val="111111"/>
          <w:sz w:val="28"/>
          <w:sz w:val="28"/>
          <w:szCs w:val="28"/>
          <w:rtl w:val="true"/>
          <w:lang w:bidi="fa-IR"/>
        </w:rPr>
        <w:t>کنت أرجوه لکبر سنی وضعفی فقال رسول الله صلی الله علیه وآله اما یسرک ان یکون یوم القیمة</w:t>
      </w:r>
    </w:p>
    <w:p>
      <w:pPr>
        <w:pStyle w:val="BookText"/>
        <w:rPr/>
      </w:pPr>
      <w:r>
        <w:rPr>
          <w:rFonts w:ascii="IRNazanin" w:hAnsi="IRNazanin" w:eastAsia="IRNazanin"/>
          <w:color w:val="111111"/>
          <w:sz w:val="28"/>
          <w:sz w:val="28"/>
          <w:szCs w:val="28"/>
          <w:rtl w:val="true"/>
          <w:lang w:bidi="fa-IR"/>
        </w:rPr>
        <w:t>بإزائک یقال له ادخل الجنة فیقول یا رب وأبوای فلا یزال یشفع حتی یشفعه الله عز وجل</w:t>
      </w:r>
    </w:p>
    <w:p>
      <w:pPr>
        <w:pStyle w:val="BookText"/>
        <w:rPr/>
      </w:pPr>
      <w:r>
        <w:rPr>
          <w:rFonts w:ascii="IRNazanin" w:hAnsi="IRNazanin" w:eastAsia="IRNazanin"/>
          <w:color w:val="111111"/>
          <w:sz w:val="28"/>
          <w:sz w:val="28"/>
          <w:szCs w:val="28"/>
          <w:rtl w:val="true"/>
          <w:lang w:bidi="fa-IR"/>
        </w:rPr>
        <w:t>فیکم فیدخل الجمیع الجنة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4871</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قرة بن ایاس ان النبی صلی الله علیه وآله کان یختلف الیه</w:t>
      </w:r>
    </w:p>
    <w:p>
      <w:pPr>
        <w:pStyle w:val="BookText"/>
        <w:rPr/>
      </w:pPr>
      <w:r>
        <w:rPr>
          <w:rFonts w:ascii="IRNazanin" w:hAnsi="IRNazanin" w:eastAsia="IRNazanin"/>
          <w:color w:val="111111"/>
          <w:sz w:val="28"/>
          <w:sz w:val="28"/>
          <w:szCs w:val="28"/>
          <w:rtl w:val="true"/>
          <w:lang w:bidi="fa-IR"/>
        </w:rPr>
        <w:t>رجل من الأنصار مع ابن له فقال له النبی صلی الله علیه وآله ذات یوم یا فلان تحبه</w:t>
      </w:r>
    </w:p>
    <w:p>
      <w:pPr>
        <w:pStyle w:val="BookText"/>
        <w:rPr/>
      </w:pPr>
      <w:r>
        <w:rPr>
          <w:rFonts w:ascii="IRNazanin" w:hAnsi="IRNazanin" w:eastAsia="IRNazanin"/>
          <w:color w:val="111111"/>
          <w:sz w:val="28"/>
          <w:sz w:val="28"/>
          <w:szCs w:val="28"/>
          <w:rtl w:val="true"/>
          <w:lang w:bidi="fa-IR"/>
        </w:rPr>
        <w:t>قال نعم یا رسول الله أحبه کحبک قال ففقده النبی صلی الله علیه وآله فسئل عنه</w:t>
      </w:r>
    </w:p>
    <w:p>
      <w:pPr>
        <w:pStyle w:val="BookText"/>
        <w:rPr/>
      </w:pPr>
      <w:r>
        <w:rPr>
          <w:rFonts w:ascii="IRNazanin" w:hAnsi="IRNazanin" w:eastAsia="IRNazanin"/>
          <w:color w:val="111111"/>
          <w:sz w:val="28"/>
          <w:sz w:val="28"/>
          <w:szCs w:val="28"/>
          <w:rtl w:val="true"/>
          <w:lang w:bidi="fa-IR"/>
        </w:rPr>
        <w:t>فقالوا یا رسول الله مات ابنه فلما رآه قال صلی الله علیه وآله اما ترضی أو لا ترضی</w:t>
      </w:r>
    </w:p>
    <w:p>
      <w:pPr>
        <w:pStyle w:val="BookText"/>
        <w:rPr/>
      </w:pPr>
      <w:r>
        <w:rPr>
          <w:rFonts w:ascii="IRNazanin" w:hAnsi="IRNazanin" w:eastAsia="IRNazanin"/>
          <w:color w:val="111111"/>
          <w:sz w:val="28"/>
          <w:sz w:val="28"/>
          <w:szCs w:val="28"/>
          <w:rtl w:val="true"/>
          <w:lang w:bidi="fa-IR"/>
        </w:rPr>
        <w:t>أن لا یأتی یوم القیامة بابا من أبواب الجنة الا جاء حتی یفتحه لک فقال رجل یا رسول الله</w:t>
      </w:r>
    </w:p>
    <w:p>
      <w:pPr>
        <w:pStyle w:val="BookText"/>
        <w:rPr/>
      </w:pPr>
      <w:r>
        <w:rPr>
          <w:rFonts w:ascii="IRNazanin" w:hAnsi="IRNazanin" w:eastAsia="IRNazanin"/>
          <w:color w:val="111111"/>
          <w:sz w:val="28"/>
          <w:sz w:val="28"/>
          <w:szCs w:val="28"/>
          <w:rtl w:val="true"/>
          <w:lang w:bidi="fa-IR"/>
        </w:rPr>
        <w:t>اله وحده أم لکنا قال بل لکلکم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الشریف الزاهد محمد بن علی الحسینی فی کتاب التعازی عن</w:t>
      </w:r>
    </w:p>
    <w:p>
      <w:pPr>
        <w:pStyle w:val="BookText"/>
        <w:rPr/>
      </w:pPr>
      <w:r>
        <w:rPr>
          <w:rFonts w:ascii="IRNazanin" w:hAnsi="IRNazanin" w:eastAsia="IRNazanin"/>
          <w:color w:val="111111"/>
          <w:sz w:val="28"/>
          <w:sz w:val="28"/>
          <w:szCs w:val="28"/>
          <w:rtl w:val="true"/>
          <w:lang w:bidi="fa-IR"/>
        </w:rPr>
        <w:t>معویة بن قرة عن أبیه ان رجلا کان یختلف إلی النبی صلی الله علیه وآله ومعه ابنه فقال له رسول الله</w:t>
      </w:r>
    </w:p>
    <w:p>
      <w:pPr>
        <w:pStyle w:val="BookText"/>
        <w:rPr/>
      </w:pPr>
      <w:r>
        <w:rPr>
          <w:rFonts w:ascii="IRNazanin" w:hAnsi="IRNazanin" w:eastAsia="IRNazanin"/>
          <w:color w:val="111111"/>
          <w:sz w:val="28"/>
          <w:sz w:val="28"/>
          <w:szCs w:val="28"/>
          <w:rtl w:val="true"/>
          <w:lang w:bidi="fa-IR"/>
        </w:rPr>
        <w:t>صلی الله علیه وآله أتحبه فقال أحبک الله کما أحبه قال احسبه فقده النبی صلی الله علیه وآله قال فقال یا فلان ما</w:t>
      </w:r>
    </w:p>
    <w:p>
      <w:pPr>
        <w:pStyle w:val="BookText"/>
        <w:rPr/>
      </w:pPr>
      <w:r>
        <w:rPr>
          <w:rFonts w:ascii="IRNazanin" w:hAnsi="IRNazanin" w:eastAsia="IRNazanin"/>
          <w:color w:val="111111"/>
          <w:sz w:val="28"/>
          <w:sz w:val="28"/>
          <w:szCs w:val="28"/>
          <w:rtl w:val="true"/>
          <w:lang w:bidi="fa-IR"/>
        </w:rPr>
        <w:t>فعل بابنک فقال یا رسول الله اما شعرت انه مات قال له النبی صلی الله علیه وآله اما یسرک أن لا تأتی</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یوم القیامة بابا من أبواب الجنة الا جاء یسعی حتی یفتح لک قالوا یا رسول الله لهذا</w:t>
      </w:r>
    </w:p>
    <w:p>
      <w:pPr>
        <w:pStyle w:val="BookText"/>
        <w:rPr/>
      </w:pPr>
      <w:r>
        <w:rPr>
          <w:rFonts w:ascii="IRNazanin" w:hAnsi="IRNazanin" w:eastAsia="IRNazanin"/>
          <w:color w:val="111111"/>
          <w:sz w:val="28"/>
          <w:sz w:val="28"/>
          <w:szCs w:val="28"/>
          <w:rtl w:val="true"/>
          <w:lang w:bidi="fa-IR"/>
        </w:rPr>
        <w:t>خاصة أم لنا عامة قال لکم 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عبد الملک بن عمیر عن معویة بن قرة عن أبیه انه رأی النبی صلی الله علیه وآله</w:t>
      </w:r>
    </w:p>
    <w:p>
      <w:pPr>
        <w:pStyle w:val="BookText"/>
        <w:rPr/>
      </w:pPr>
      <w:r>
        <w:rPr>
          <w:rFonts w:ascii="IRNazanin" w:hAnsi="IRNazanin" w:eastAsia="IRNazanin"/>
          <w:color w:val="111111"/>
          <w:sz w:val="28"/>
          <w:sz w:val="28"/>
          <w:szCs w:val="28"/>
          <w:rtl w:val="true"/>
          <w:lang w:bidi="fa-IR"/>
        </w:rPr>
        <w:t>ومعه ابن له غلام فقال له یا رسول الله صلی الله علیه وآله أراک تحبه قال أجل یا رسول الله فأحبک الله کما</w:t>
      </w:r>
    </w:p>
    <w:p>
      <w:pPr>
        <w:pStyle w:val="BookText"/>
        <w:rPr/>
      </w:pPr>
      <w:r>
        <w:rPr>
          <w:rFonts w:ascii="IRNazanin" w:hAnsi="IRNazanin" w:eastAsia="IRNazanin"/>
          <w:color w:val="111111"/>
          <w:sz w:val="28"/>
          <w:sz w:val="28"/>
          <w:szCs w:val="28"/>
          <w:rtl w:val="true"/>
          <w:lang w:bidi="fa-IR"/>
        </w:rPr>
        <w:t>تحبه ثم قال إن النبی صلی الله علیه وآله فقد الغلام فقال ما فعل ابنک قال یا رسول الله توفی قال</w:t>
      </w:r>
    </w:p>
    <w:p>
      <w:pPr>
        <w:pStyle w:val="BookText"/>
        <w:rPr/>
      </w:pPr>
      <w:r>
        <w:rPr>
          <w:rFonts w:ascii="IRNazanin" w:hAnsi="IRNazanin" w:eastAsia="IRNazanin"/>
          <w:color w:val="111111"/>
          <w:sz w:val="28"/>
          <w:sz w:val="28"/>
          <w:szCs w:val="28"/>
          <w:rtl w:val="true"/>
          <w:lang w:bidi="fa-IR"/>
        </w:rPr>
        <w:t>أظنک قد حزنت علیه حزنا عظیما شدیدا قال أجل یا رسول الله فقال اما یسرک ان</w:t>
      </w:r>
    </w:p>
    <w:p>
      <w:pPr>
        <w:pStyle w:val="BookText"/>
        <w:rPr/>
      </w:pPr>
      <w:r>
        <w:rPr>
          <w:rFonts w:ascii="IRNazanin" w:hAnsi="IRNazanin" w:eastAsia="IRNazanin"/>
          <w:color w:val="111111"/>
          <w:sz w:val="28"/>
          <w:sz w:val="28"/>
          <w:szCs w:val="28"/>
          <w:rtl w:val="true"/>
          <w:lang w:bidi="fa-IR"/>
        </w:rPr>
        <w:t>أدخلک الله الجنة ان تجده عند باب من أبوابها فیفتحها لک قال بلی یا رسول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4872</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الشریف الزاهد بإسناده عن عبد الله بن وهب المصری</w:t>
      </w:r>
    </w:p>
    <w:p>
      <w:pPr>
        <w:pStyle w:val="BookText"/>
        <w:rPr/>
      </w:pPr>
      <w:r>
        <w:rPr>
          <w:rFonts w:ascii="IRNazanin" w:hAnsi="IRNazanin" w:eastAsia="IRNazanin"/>
          <w:color w:val="111111"/>
          <w:sz w:val="28"/>
          <w:sz w:val="28"/>
          <w:szCs w:val="28"/>
          <w:rtl w:val="true"/>
          <w:lang w:bidi="fa-IR"/>
        </w:rPr>
        <w:t>یرفعه إلی انس بن مالک قال توفی ابن لعثمان بن مظعون واشتد حزنه علیه حتی اتخذ</w:t>
      </w:r>
    </w:p>
    <w:p>
      <w:pPr>
        <w:pStyle w:val="BookText"/>
        <w:rPr/>
      </w:pPr>
      <w:r>
        <w:rPr>
          <w:rFonts w:ascii="IRNazanin" w:hAnsi="IRNazanin" w:eastAsia="IRNazanin"/>
          <w:color w:val="111111"/>
          <w:sz w:val="28"/>
          <w:sz w:val="28"/>
          <w:szCs w:val="28"/>
          <w:rtl w:val="true"/>
          <w:lang w:bidi="fa-IR"/>
        </w:rPr>
        <w:t xml:space="preserve">فی داره مسجدا یتعبد فیه فبلغ ذلک إلی رسول الله صلی الله علیه وآله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عثمان</w:t>
      </w:r>
    </w:p>
    <w:p>
      <w:pPr>
        <w:pStyle w:val="BookText"/>
        <w:rPr/>
      </w:pPr>
      <w:r>
        <w:rPr>
          <w:rFonts w:ascii="IRNazanin" w:hAnsi="IRNazanin" w:eastAsia="IRNazanin"/>
          <w:color w:val="111111"/>
          <w:sz w:val="28"/>
          <w:sz w:val="28"/>
          <w:szCs w:val="28"/>
          <w:rtl w:val="true"/>
          <w:lang w:bidi="fa-IR"/>
        </w:rPr>
        <w:t xml:space="preserve">مظعون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لم یکتب علینا الرهبانیة انما رهبانیة أمتی الجهاد فی سبیل الله</w:t>
      </w:r>
    </w:p>
    <w:p>
      <w:pPr>
        <w:pStyle w:val="BookText"/>
        <w:rPr/>
      </w:pPr>
      <w:r>
        <w:rPr>
          <w:rFonts w:ascii="IRNazanin" w:hAnsi="IRNazanin" w:eastAsia="IRNazanin"/>
          <w:color w:val="111111"/>
          <w:sz w:val="28"/>
          <w:sz w:val="28"/>
          <w:szCs w:val="28"/>
          <w:rtl w:val="true"/>
          <w:lang w:bidi="fa-IR"/>
        </w:rPr>
        <w:t>یا عثمان ان للجنة ثمانیة أبواب وللنار سبعة أبواب فما یسرک أن لا تأتی بابا منها الا</w:t>
      </w:r>
    </w:p>
    <w:p>
      <w:pPr>
        <w:pStyle w:val="BookText"/>
        <w:rPr/>
      </w:pPr>
      <w:r>
        <w:rPr>
          <w:rFonts w:ascii="IRNazanin" w:hAnsi="IRNazanin" w:eastAsia="IRNazanin"/>
          <w:color w:val="111111"/>
          <w:sz w:val="28"/>
          <w:sz w:val="28"/>
          <w:szCs w:val="28"/>
          <w:rtl w:val="true"/>
          <w:lang w:bidi="fa-IR"/>
        </w:rPr>
        <w:t xml:space="preserve">وجدت ابنک إلی جنبک آخذ بمجرتک یشفع بک </w:t>
      </w:r>
      <w:r>
        <w:rPr>
          <w:rStyle w:val="FootnoteAnchor"/>
          <w:rtl w:val="true"/>
        </w:rPr>
        <w:footnoteReference w:id="1102"/>
      </w:r>
      <w:r>
        <w:rPr>
          <w:rFonts w:ascii="IRNazanin" w:hAnsi="IRNazanin" w:eastAsia="IRNazanin"/>
          <w:color w:val="111111"/>
          <w:sz w:val="28"/>
          <w:sz w:val="28"/>
          <w:szCs w:val="28"/>
          <w:rtl w:val="true"/>
          <w:lang w:bidi="fa-IR"/>
        </w:rPr>
        <w:t>إلی ربک قال بلی قال المسلمون</w:t>
      </w:r>
    </w:p>
    <w:p>
      <w:pPr>
        <w:pStyle w:val="BookText"/>
        <w:rPr/>
      </w:pPr>
      <w:r>
        <w:rPr>
          <w:rFonts w:ascii="IRNazanin" w:hAnsi="IRNazanin" w:eastAsia="IRNazanin"/>
          <w:color w:val="111111"/>
          <w:sz w:val="28"/>
          <w:sz w:val="28"/>
          <w:szCs w:val="28"/>
          <w:rtl w:val="true"/>
          <w:lang w:bidi="fa-IR"/>
        </w:rPr>
        <w:t>ولنا فی فرطنا ما لعثمان قال نعم لمن صبر منکم واحتسب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الشیخ الفقیه أبو جعفر محمد بن علی بن</w:t>
      </w:r>
    </w:p>
    <w:p>
      <w:pPr>
        <w:pStyle w:val="BookText"/>
        <w:rPr/>
      </w:pPr>
      <w:r>
        <w:rPr>
          <w:rFonts w:ascii="IRNazanin" w:hAnsi="IRNazanin" w:eastAsia="IRNazanin"/>
          <w:color w:val="111111"/>
          <w:sz w:val="28"/>
          <w:sz w:val="28"/>
          <w:szCs w:val="28"/>
          <w:rtl w:val="true"/>
          <w:lang w:bidi="fa-IR"/>
        </w:rPr>
        <w:t>الحسین بن موسی بن بابویه القمی ره قال حدثنا محمد بن موسی بن المتوکل قال</w:t>
      </w:r>
    </w:p>
    <w:p>
      <w:pPr>
        <w:pStyle w:val="BookText"/>
        <w:rPr/>
      </w:pPr>
      <w:r>
        <w:rPr>
          <w:rFonts w:ascii="IRNazanin" w:hAnsi="IRNazanin" w:eastAsia="IRNazanin"/>
          <w:color w:val="111111"/>
          <w:sz w:val="28"/>
          <w:sz w:val="28"/>
          <w:szCs w:val="28"/>
          <w:rtl w:val="true"/>
          <w:lang w:bidi="fa-IR"/>
        </w:rPr>
        <w:t>حدثنا محمد بن أبی عبد الله الکوفی قال حدثنا محمد بن إسماعیل قال حدثنا عبد الله بن</w:t>
      </w:r>
    </w:p>
    <w:p>
      <w:pPr>
        <w:pStyle w:val="BookText"/>
        <w:rPr/>
      </w:pPr>
      <w:r>
        <w:rPr>
          <w:rFonts w:ascii="IRNazanin" w:hAnsi="IRNazanin" w:eastAsia="IRNazanin"/>
          <w:color w:val="111111"/>
          <w:sz w:val="28"/>
          <w:sz w:val="28"/>
          <w:szCs w:val="28"/>
          <w:rtl w:val="true"/>
          <w:lang w:bidi="fa-IR"/>
        </w:rPr>
        <w:t>وهب البصری قال حدثنی ثوابة بن مسعود عن انس بن مالک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4873</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الشهید الثانی فی مسکن الفؤاد عن زرارة بن أوفی</w:t>
      </w:r>
    </w:p>
    <w:p>
      <w:pPr>
        <w:pStyle w:val="BookText"/>
        <w:rPr/>
      </w:pPr>
      <w:r>
        <w:rPr>
          <w:rFonts w:ascii="IRNazanin" w:hAnsi="IRNazanin" w:eastAsia="IRNazanin"/>
          <w:color w:val="111111"/>
          <w:sz w:val="28"/>
          <w:sz w:val="28"/>
          <w:szCs w:val="28"/>
          <w:rtl w:val="true"/>
          <w:lang w:bidi="fa-IR"/>
        </w:rPr>
        <w:t>ان رسول الله صلی الله علیه وآله عزی رجلا علی ابنه فقال آجرک الله وأعظم لک الاجر</w:t>
      </w:r>
    </w:p>
    <w:p>
      <w:pPr>
        <w:pStyle w:val="BookText"/>
        <w:rPr/>
      </w:pPr>
      <w:r>
        <w:rPr>
          <w:rFonts w:ascii="IRNazanin" w:hAnsi="IRNazanin" w:eastAsia="IRNazanin"/>
          <w:color w:val="111111"/>
          <w:sz w:val="28"/>
          <w:sz w:val="28"/>
          <w:szCs w:val="28"/>
          <w:rtl w:val="true"/>
          <w:lang w:bidi="fa-IR"/>
        </w:rPr>
        <w:t>فقال الرجل یا رسول الله انا شیخ کبیر وکان ابنی قد أجزء عنی فقال النبی صلی الله علیه وآله أیسرک</w:t>
      </w:r>
    </w:p>
    <w:p>
      <w:pPr>
        <w:pStyle w:val="BookText"/>
        <w:rPr/>
      </w:pPr>
      <w:r>
        <w:rPr>
          <w:rFonts w:ascii="IRNazanin" w:hAnsi="IRNazanin" w:eastAsia="IRNazanin"/>
          <w:color w:val="111111"/>
          <w:sz w:val="28"/>
          <w:sz w:val="28"/>
          <w:szCs w:val="28"/>
          <w:rtl w:val="true"/>
          <w:lang w:bidi="fa-IR"/>
        </w:rPr>
        <w:t>ان تتلاقی من أبواب الجنة بالکأس قال من لی بذاک یا رسول الله قال الله لک به ولکل</w:t>
      </w:r>
    </w:p>
    <w:p>
      <w:pPr>
        <w:pStyle w:val="BookText"/>
        <w:rPr/>
      </w:pPr>
      <w:r>
        <w:rPr>
          <w:rFonts w:ascii="IRNazanin" w:hAnsi="IRNazanin" w:eastAsia="IRNazanin"/>
          <w:color w:val="111111"/>
          <w:sz w:val="28"/>
          <w:sz w:val="28"/>
          <w:szCs w:val="28"/>
          <w:rtl w:val="true"/>
          <w:lang w:bidi="fa-IR"/>
        </w:rPr>
        <w:t>مسلم مات له ولد فی الاسلام</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4874</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انس بن مالک قال قال رسول الله صلی الله علیه وآله</w:t>
      </w:r>
    </w:p>
    <w:p>
      <w:pPr>
        <w:pStyle w:val="BookText"/>
        <w:rPr/>
      </w:pPr>
      <w:r>
        <w:rPr>
          <w:rFonts w:ascii="IRNazanin" w:hAnsi="IRNazanin" w:eastAsia="IRNazanin"/>
          <w:color w:val="111111"/>
          <w:sz w:val="28"/>
          <w:sz w:val="28"/>
          <w:szCs w:val="28"/>
          <w:rtl w:val="true"/>
          <w:lang w:bidi="fa-IR"/>
        </w:rPr>
        <w:t>إذا کان یوم القیمة نودی فی أطفال المؤمنین والمسلمین ان اخرجوا من قبورکم</w:t>
      </w:r>
    </w:p>
    <w:p>
      <w:pPr>
        <w:pStyle w:val="BookText"/>
        <w:rPr/>
      </w:pPr>
      <w:r>
        <w:rPr>
          <w:rFonts w:ascii="IRNazanin" w:hAnsi="IRNazanin" w:eastAsia="IRNazanin"/>
          <w:color w:val="111111"/>
          <w:sz w:val="28"/>
          <w:sz w:val="28"/>
          <w:szCs w:val="28"/>
          <w:rtl w:val="true"/>
          <w:lang w:bidi="fa-IR"/>
        </w:rPr>
        <w:t>فیخرجون من قبورهم ثم ینادی فیهم ان امضوا إلی الجنة زمرا فیقولون ربنا ووالدینا</w:t>
      </w:r>
    </w:p>
    <w:p>
      <w:pPr>
        <w:pStyle w:val="BookText"/>
        <w:rPr/>
      </w:pPr>
      <w:r>
        <w:rPr>
          <w:rFonts w:ascii="IRNazanin" w:hAnsi="IRNazanin" w:eastAsia="IRNazanin"/>
          <w:color w:val="111111"/>
          <w:sz w:val="28"/>
          <w:sz w:val="28"/>
          <w:szCs w:val="28"/>
          <w:rtl w:val="true"/>
          <w:lang w:bidi="fa-IR"/>
        </w:rPr>
        <w:t>معنا ثم ینادی فیه ثانیة ان امضوا إلی الجنة زمرا فیقولون ربنا ووالدینا معنا ثم</w:t>
      </w:r>
    </w:p>
    <w:p>
      <w:pPr>
        <w:pStyle w:val="BookText"/>
        <w:rPr/>
      </w:pPr>
      <w:r>
        <w:rPr>
          <w:rFonts w:ascii="IRNazanin" w:hAnsi="IRNazanin" w:eastAsia="IRNazanin"/>
          <w:color w:val="111111"/>
          <w:sz w:val="28"/>
          <w:sz w:val="28"/>
          <w:szCs w:val="28"/>
          <w:rtl w:val="true"/>
          <w:lang w:bidi="fa-IR"/>
        </w:rPr>
        <w:t>ینادی فیهم ثالثة ان امضوا إلی الجنة زمرا فیقولون ربنا ووالدینا فیقول عز وجل فی</w:t>
      </w:r>
    </w:p>
    <w:p>
      <w:pPr>
        <w:pStyle w:val="BookText"/>
        <w:rPr/>
      </w:pPr>
      <w:r>
        <w:rPr>
          <w:rFonts w:ascii="IRNazanin" w:hAnsi="IRNazanin" w:eastAsia="IRNazanin"/>
          <w:color w:val="111111"/>
          <w:sz w:val="28"/>
          <w:sz w:val="28"/>
          <w:szCs w:val="28"/>
          <w:rtl w:val="true"/>
          <w:lang w:bidi="fa-IR"/>
        </w:rPr>
        <w:t>الرابعة ووالدیکم معکم فیثب کل طفل إلی أبویه فیأخذون بأیدیهم فیدخلون بهم</w:t>
      </w:r>
    </w:p>
    <w:p>
      <w:pPr>
        <w:pStyle w:val="BookText"/>
        <w:rPr/>
      </w:pPr>
      <w:r>
        <w:rPr>
          <w:rFonts w:ascii="IRNazanin" w:hAnsi="IRNazanin" w:eastAsia="IRNazanin"/>
          <w:color w:val="111111"/>
          <w:sz w:val="28"/>
          <w:sz w:val="28"/>
          <w:szCs w:val="28"/>
          <w:rtl w:val="true"/>
          <w:lang w:bidi="fa-IR"/>
        </w:rPr>
        <w:t>الجنة فهم اعرف بآبائهم وأمهاتهم یومئذ من أولادکم الذین فی بیوتکم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4875</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النبی صلی الله علیه وآله قال یقال للولدان یوم</w:t>
      </w:r>
    </w:p>
    <w:p>
      <w:pPr>
        <w:pStyle w:val="BookText"/>
        <w:rPr/>
      </w:pPr>
      <w:r>
        <w:rPr>
          <w:rFonts w:ascii="IRNazanin" w:hAnsi="IRNazanin" w:eastAsia="IRNazanin"/>
          <w:color w:val="111111"/>
          <w:sz w:val="28"/>
          <w:sz w:val="28"/>
          <w:szCs w:val="28"/>
          <w:rtl w:val="true"/>
          <w:lang w:bidi="fa-IR"/>
        </w:rPr>
        <w:t>القیمة ادخلوا الجنة فیقولون یا رب حتی یدخل اباؤنا وأمهاتنا فیأتون فیقول الله</w:t>
      </w:r>
    </w:p>
    <w:p>
      <w:pPr>
        <w:pStyle w:val="BookText"/>
        <w:rPr/>
      </w:pPr>
      <w:r>
        <w:rPr>
          <w:rFonts w:ascii="IRNazanin" w:hAnsi="IRNazanin" w:eastAsia="IRNazanin"/>
          <w:color w:val="111111"/>
          <w:sz w:val="28"/>
          <w:sz w:val="28"/>
          <w:szCs w:val="28"/>
          <w:rtl w:val="true"/>
          <w:lang w:bidi="fa-IR"/>
        </w:rPr>
        <w:t>عز وجل مالی أراهم محبنطئین ادخلوا الجنة فیقولون یا رب آبائنا فیقول عز وجل</w:t>
      </w:r>
    </w:p>
    <w:p>
      <w:pPr>
        <w:pStyle w:val="BookText"/>
        <w:rPr/>
      </w:pPr>
      <w:r>
        <w:rPr>
          <w:rFonts w:ascii="IRNazanin" w:hAnsi="IRNazanin" w:eastAsia="IRNazanin"/>
          <w:color w:val="111111"/>
          <w:sz w:val="28"/>
          <w:sz w:val="28"/>
          <w:szCs w:val="28"/>
          <w:rtl w:val="true"/>
          <w:lang w:bidi="fa-IR"/>
        </w:rPr>
        <w:t>ادخلوا الجنة أنتم وآباؤکم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4876</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اعلام الدین عن النبی صلی الله علیه وآله</w:t>
      </w:r>
    </w:p>
    <w:p>
      <w:pPr>
        <w:pStyle w:val="BookText"/>
        <w:rPr/>
      </w:pPr>
      <w:r>
        <w:rPr>
          <w:rFonts w:ascii="IRNazanin" w:hAnsi="IRNazanin" w:eastAsia="IRNazanin"/>
          <w:color w:val="111111"/>
          <w:sz w:val="28"/>
          <w:sz w:val="28"/>
          <w:szCs w:val="28"/>
          <w:rtl w:val="true"/>
          <w:lang w:bidi="fa-IR"/>
        </w:rPr>
        <w:t>قال تجئ یوم القیامة أطفال المؤمنین عند عرض الخلائق للحساب فیقول الله تعالی</w:t>
      </w:r>
    </w:p>
    <w:p>
      <w:pPr>
        <w:pStyle w:val="BookText"/>
        <w:rPr/>
      </w:pPr>
      <w:r>
        <w:rPr>
          <w:rFonts w:ascii="IRNazanin" w:hAnsi="IRNazanin" w:eastAsia="IRNazanin"/>
          <w:color w:val="111111"/>
          <w:sz w:val="28"/>
          <w:sz w:val="28"/>
          <w:szCs w:val="28"/>
          <w:rtl w:val="true"/>
          <w:lang w:bidi="fa-IR"/>
        </w:rPr>
        <w:t>لجبرئیل علیه السلام اذهب بهؤلاء إلی الجنة فیقفون علی أبواب الجنة ویسئلون عن</w:t>
      </w:r>
    </w:p>
    <w:p>
      <w:pPr>
        <w:pStyle w:val="BookText"/>
        <w:rPr/>
      </w:pPr>
      <w:r>
        <w:rPr>
          <w:rFonts w:ascii="IRNazanin" w:hAnsi="IRNazanin" w:eastAsia="IRNazanin"/>
          <w:color w:val="111111"/>
          <w:sz w:val="28"/>
          <w:sz w:val="28"/>
          <w:szCs w:val="28"/>
          <w:rtl w:val="true"/>
          <w:lang w:bidi="fa-IR"/>
        </w:rPr>
        <w:t>آبائهم وأمهاتهم فتقول لهم الخزنة آباؤکم وأمهاتکم لیسوا کأمثالکم لهم ذنوب</w:t>
      </w:r>
    </w:p>
    <w:p>
      <w:pPr>
        <w:pStyle w:val="BookText"/>
        <w:rPr/>
      </w:pPr>
      <w:r>
        <w:rPr>
          <w:rFonts w:ascii="IRNazanin" w:hAnsi="IRNazanin" w:eastAsia="IRNazanin"/>
          <w:color w:val="111111"/>
          <w:sz w:val="28"/>
          <w:sz w:val="28"/>
          <w:szCs w:val="28"/>
          <w:rtl w:val="true"/>
          <w:lang w:bidi="fa-IR"/>
        </w:rPr>
        <w:t>وسیئات یطالبون بها فیصیحون صیحة باکین فیقول الله تعالی یا جبرئیل ما هذه الصیحة</w:t>
      </w:r>
    </w:p>
    <w:p>
      <w:pPr>
        <w:pStyle w:val="BookText"/>
        <w:rPr/>
      </w:pPr>
      <w:r>
        <w:rPr>
          <w:rFonts w:ascii="IRNazanin" w:hAnsi="IRNazanin" w:eastAsia="IRNazanin"/>
          <w:color w:val="111111"/>
          <w:sz w:val="28"/>
          <w:sz w:val="28"/>
          <w:szCs w:val="28"/>
          <w:rtl w:val="true"/>
          <w:lang w:bidi="fa-IR"/>
        </w:rPr>
        <w:t>فیقول اللهم أنت اعلم هؤلاء أطفال المؤمنین یقولون لا ندخل الجنة حتی یدخل</w:t>
      </w:r>
    </w:p>
    <w:p>
      <w:pPr>
        <w:pStyle w:val="BookText"/>
        <w:rPr/>
      </w:pPr>
      <w:r>
        <w:rPr>
          <w:rFonts w:ascii="IRNazanin" w:hAnsi="IRNazanin" w:eastAsia="IRNazanin"/>
          <w:color w:val="111111"/>
          <w:sz w:val="28"/>
          <w:sz w:val="28"/>
          <w:szCs w:val="28"/>
          <w:rtl w:val="true"/>
          <w:lang w:bidi="fa-IR"/>
        </w:rPr>
        <w:t>آباؤنا وأمهاتنا فیقول الله سبحانه وتعالی یا جبرئیل تخلل الجمع وخذ بید آبائهم</w:t>
      </w:r>
    </w:p>
    <w:p>
      <w:pPr>
        <w:pStyle w:val="BookText"/>
        <w:rPr/>
      </w:pPr>
      <w:r>
        <w:rPr>
          <w:rFonts w:ascii="IRNazanin" w:hAnsi="IRNazanin" w:eastAsia="IRNazanin"/>
          <w:color w:val="111111"/>
          <w:sz w:val="28"/>
          <w:sz w:val="28"/>
          <w:szCs w:val="28"/>
          <w:rtl w:val="true"/>
          <w:lang w:bidi="fa-IR"/>
        </w:rPr>
        <w:t>وأمهاتهم فأدخلهم معهم الجنة برحمتی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4877</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الشریف الزاهد فی کتاب التعازی عن نافع عن ابن عمر</w:t>
      </w:r>
    </w:p>
    <w:p>
      <w:pPr>
        <w:pStyle w:val="BookText"/>
        <w:rPr/>
      </w:pPr>
      <w:r>
        <w:rPr>
          <w:rFonts w:ascii="IRNazanin" w:hAnsi="IRNazanin" w:eastAsia="IRNazanin"/>
          <w:color w:val="111111"/>
          <w:sz w:val="28"/>
          <w:sz w:val="28"/>
          <w:szCs w:val="28"/>
          <w:rtl w:val="true"/>
          <w:lang w:bidi="fa-IR"/>
        </w:rPr>
        <w:t>قال قال رسول الله صلی الله علیه وآله یجمع الله أطفال أمة محمد صلی الله علیه وآله یوم القیمة فی</w:t>
      </w:r>
    </w:p>
    <w:p>
      <w:pPr>
        <w:pStyle w:val="BookText"/>
        <w:rPr/>
      </w:pPr>
      <w:r>
        <w:rPr>
          <w:rFonts w:ascii="IRNazanin" w:hAnsi="IRNazanin" w:eastAsia="IRNazanin"/>
          <w:color w:val="111111"/>
          <w:sz w:val="28"/>
          <w:sz w:val="28"/>
          <w:szCs w:val="28"/>
          <w:rtl w:val="true"/>
          <w:lang w:bidi="fa-IR"/>
        </w:rPr>
        <w:t>حیاض تحت العرش قال فیطلع الله علیهم اطلاعة فیقول ما لی أراکم رافعی رؤسکم</w:t>
      </w:r>
    </w:p>
    <w:p>
      <w:pPr>
        <w:pStyle w:val="BookText"/>
        <w:rPr/>
      </w:pPr>
      <w:r>
        <w:rPr>
          <w:rFonts w:ascii="IRNazanin" w:hAnsi="IRNazanin" w:eastAsia="IRNazanin"/>
          <w:color w:val="111111"/>
          <w:sz w:val="28"/>
          <w:sz w:val="28"/>
          <w:szCs w:val="28"/>
          <w:rtl w:val="true"/>
          <w:lang w:bidi="fa-IR"/>
        </w:rPr>
        <w:t>إلی فیقولون یا ربنا الاباء والأمهات فی عطش القیامة ونحن فی هذه الحیاض قال</w:t>
      </w:r>
    </w:p>
    <w:p>
      <w:pPr>
        <w:pStyle w:val="BookText"/>
        <w:rPr/>
      </w:pPr>
      <w:r>
        <w:rPr>
          <w:rFonts w:ascii="IRNazanin" w:hAnsi="IRNazanin" w:eastAsia="IRNazanin"/>
          <w:color w:val="111111"/>
          <w:sz w:val="28"/>
          <w:sz w:val="28"/>
          <w:szCs w:val="28"/>
          <w:rtl w:val="true"/>
          <w:lang w:bidi="fa-IR"/>
        </w:rPr>
        <w:t>فیوحی الله إلیهم ان اغرفوا فی هذه الانیة من الحیاض ثم تخللوا صفوف القیامة</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فاسقوا الاباء والأمهات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4878</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وباسناده </w:t>
      </w: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عابس بن ربیعة عن أبیه عن علی علیه السلام</w:t>
      </w:r>
    </w:p>
    <w:p>
      <w:pPr>
        <w:pStyle w:val="BookText"/>
        <w:rPr/>
      </w:pPr>
      <w:r>
        <w:rPr>
          <w:rFonts w:ascii="IRNazanin" w:hAnsi="IRNazanin" w:eastAsia="IRNazanin"/>
          <w:color w:val="111111"/>
          <w:sz w:val="28"/>
          <w:sz w:val="28"/>
          <w:szCs w:val="28"/>
          <w:rtl w:val="true"/>
          <w:lang w:bidi="fa-IR"/>
        </w:rPr>
        <w:t>قال قال رسول الله صلی الله علیه وآله ان السقط یراغم ربه ان یدخل أبویه النار فیقال</w:t>
      </w:r>
    </w:p>
    <w:p>
      <w:pPr>
        <w:pStyle w:val="BookText"/>
        <w:rPr/>
      </w:pPr>
      <w:r>
        <w:rPr>
          <w:rFonts w:ascii="IRNazanin" w:hAnsi="IRNazanin" w:eastAsia="IRNazanin"/>
          <w:color w:val="111111"/>
          <w:sz w:val="28"/>
          <w:sz w:val="28"/>
          <w:szCs w:val="28"/>
          <w:rtl w:val="true"/>
          <w:lang w:bidi="fa-IR"/>
        </w:rPr>
        <w:t>له ایها السقط المراغم ربه ارجع فقد أدخلت أبویک الجنة فیجرهما بسرره حتی</w:t>
      </w:r>
    </w:p>
    <w:p>
      <w:pPr>
        <w:pStyle w:val="BookText"/>
        <w:rPr/>
      </w:pPr>
      <w:r>
        <w:rPr>
          <w:rFonts w:ascii="IRNazanin" w:hAnsi="IRNazanin" w:eastAsia="IRNazanin"/>
          <w:color w:val="111111"/>
          <w:sz w:val="28"/>
          <w:sz w:val="28"/>
          <w:szCs w:val="28"/>
          <w:rtl w:val="true"/>
          <w:lang w:bidi="fa-IR"/>
        </w:rPr>
        <w:t>یدخلهما الجنة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4879</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القطب الراوندی فی لب اللباب عن النبی صلی الله علیه وآله</w:t>
      </w:r>
    </w:p>
    <w:p>
      <w:pPr>
        <w:pStyle w:val="BookText"/>
        <w:rPr/>
      </w:pPr>
      <w:r>
        <w:rPr>
          <w:rFonts w:ascii="IRNazanin" w:hAnsi="IRNazanin" w:eastAsia="IRNazanin"/>
          <w:color w:val="111111"/>
          <w:sz w:val="28"/>
          <w:sz w:val="28"/>
          <w:szCs w:val="28"/>
          <w:rtl w:val="true"/>
          <w:lang w:bidi="fa-IR"/>
        </w:rPr>
        <w:t>قال إن السقط یظل محبنطئا علی باب الجنة فیقال له ادخل الجنة فیقول حتی</w:t>
      </w:r>
    </w:p>
    <w:p>
      <w:pPr>
        <w:pStyle w:val="BookText"/>
        <w:rPr/>
      </w:pPr>
      <w:r>
        <w:rPr>
          <w:rFonts w:ascii="IRNazanin" w:hAnsi="IRNazanin" w:eastAsia="IRNazanin"/>
          <w:color w:val="111111"/>
          <w:sz w:val="28"/>
          <w:sz w:val="28"/>
          <w:szCs w:val="28"/>
          <w:rtl w:val="true"/>
          <w:lang w:bidi="fa-IR"/>
        </w:rPr>
        <w:t>یدخل أبوای معی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4880</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 قال وروی عن الحسن البصری أنه قال</w:t>
      </w:r>
    </w:p>
    <w:p>
      <w:pPr>
        <w:pStyle w:val="BookText"/>
        <w:rPr/>
      </w:pPr>
      <w:r>
        <w:rPr>
          <w:rFonts w:ascii="IRNazanin" w:hAnsi="IRNazanin" w:eastAsia="IRNazanin"/>
          <w:color w:val="111111"/>
          <w:sz w:val="28"/>
          <w:sz w:val="28"/>
          <w:szCs w:val="28"/>
          <w:rtl w:val="true"/>
          <w:lang w:bidi="fa-IR"/>
        </w:rPr>
        <w:t>بئس الشئ الولد ان عاش کدنی وان مات حدنی فبلغ ذلک زین العابدین</w:t>
      </w:r>
    </w:p>
    <w:p>
      <w:pPr>
        <w:pStyle w:val="BookText"/>
        <w:rPr/>
      </w:pPr>
      <w:r>
        <w:rPr>
          <w:rFonts w:ascii="IRNazanin" w:hAnsi="IRNazanin" w:eastAsia="IRNazanin"/>
          <w:color w:val="111111"/>
          <w:sz w:val="28"/>
          <w:sz w:val="28"/>
          <w:szCs w:val="28"/>
          <w:rtl w:val="true"/>
          <w:lang w:bidi="fa-IR"/>
        </w:rPr>
        <w:t>علیه السلام فقال کذب والله نعم الشئ الولد ان عاش فدعاء حاضر وان مات فشفیع</w:t>
      </w:r>
    </w:p>
    <w:p>
      <w:pPr>
        <w:pStyle w:val="BookText"/>
        <w:rPr/>
      </w:pPr>
      <w:r>
        <w:rPr>
          <w:rFonts w:ascii="IRNazanin" w:hAnsi="IRNazanin" w:eastAsia="IRNazanin"/>
          <w:color w:val="111111"/>
          <w:sz w:val="28"/>
          <w:sz w:val="28"/>
          <w:szCs w:val="28"/>
          <w:rtl w:val="true"/>
          <w:lang w:bidi="fa-IR"/>
        </w:rPr>
        <w:t>حاضر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4881</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أبو أحمد محمد بن جعفر البندار قال</w:t>
      </w:r>
    </w:p>
    <w:p>
      <w:pPr>
        <w:pStyle w:val="BookText"/>
        <w:rPr/>
      </w:pPr>
      <w:r>
        <w:rPr>
          <w:rFonts w:ascii="IRNazanin" w:hAnsi="IRNazanin" w:eastAsia="IRNazanin"/>
          <w:color w:val="111111"/>
          <w:sz w:val="28"/>
          <w:sz w:val="28"/>
          <w:szCs w:val="28"/>
          <w:rtl w:val="true"/>
          <w:lang w:bidi="fa-IR"/>
        </w:rPr>
        <w:t>حدثنا أبو العباس الحمادی قال حدثنا محمد بن علی الصائغ قال حدثنا عمرو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سهل بن زنجلة الرازی قال حدثنا الولید بن مسلم الأوزاعی عن أبی</w:t>
      </w:r>
    </w:p>
    <w:p>
      <w:pPr>
        <w:pStyle w:val="BookText"/>
        <w:rPr/>
      </w:pPr>
      <w:r>
        <w:rPr>
          <w:rFonts w:ascii="IRNazanin" w:hAnsi="IRNazanin" w:eastAsia="IRNazanin"/>
          <w:color w:val="111111"/>
          <w:sz w:val="28"/>
          <w:sz w:val="28"/>
          <w:szCs w:val="28"/>
          <w:rtl w:val="true"/>
          <w:lang w:bidi="fa-IR"/>
        </w:rPr>
        <w:t>سلام الأسود عن أبی سالم راعی رسول الله صلی الله علیه وآله أنه قال سمعت رسول الله</w:t>
      </w:r>
    </w:p>
    <w:p>
      <w:pPr>
        <w:pStyle w:val="BookText"/>
        <w:rPr/>
      </w:pPr>
      <w:r>
        <w:rPr>
          <w:rFonts w:ascii="IRNazanin" w:hAnsi="IRNazanin" w:eastAsia="IRNazanin"/>
          <w:color w:val="111111"/>
          <w:sz w:val="28"/>
          <w:sz w:val="28"/>
          <w:szCs w:val="28"/>
          <w:rtl w:val="true"/>
          <w:lang w:bidi="fa-IR"/>
        </w:rPr>
        <w:t>صلی الله علیه وآله قال خمس ما أثقلهن فی المیزان سبحان الله والحمد لله ولا إله إلا الله</w:t>
      </w:r>
    </w:p>
    <w:p>
      <w:pPr>
        <w:pStyle w:val="BookText"/>
        <w:rPr/>
      </w:pPr>
      <w:r>
        <w:rPr>
          <w:rFonts w:ascii="IRNazanin" w:hAnsi="IRNazanin" w:eastAsia="IRNazanin"/>
          <w:color w:val="111111"/>
          <w:sz w:val="28"/>
          <w:sz w:val="28"/>
          <w:szCs w:val="28"/>
          <w:rtl w:val="true"/>
          <w:lang w:bidi="fa-IR"/>
        </w:rPr>
        <w:t xml:space="preserve">والله أکبر والولد الصالح یتوفی مسلم فیصبر ویحتسب ک </w:t>
      </w: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الشهید</w:t>
      </w:r>
    </w:p>
    <w:p>
      <w:pPr>
        <w:pStyle w:val="BookText"/>
        <w:rPr/>
      </w:pPr>
      <w:r>
        <w:rPr>
          <w:rFonts w:ascii="IRNazanin" w:hAnsi="IRNazanin" w:eastAsia="IRNazanin"/>
          <w:color w:val="111111"/>
          <w:sz w:val="28"/>
          <w:sz w:val="28"/>
          <w:szCs w:val="28"/>
          <w:rtl w:val="true"/>
          <w:lang w:bidi="fa-IR"/>
        </w:rPr>
        <w:t>الثانی فی مسکن الفؤاد عن ثوبان قال سمعت رسول الله صلی الله علیه وآله یقول بخ بخ خمس</w:t>
      </w:r>
    </w:p>
    <w:p>
      <w:pPr>
        <w:pStyle w:val="BookText"/>
        <w:rPr/>
      </w:pPr>
      <w:r>
        <w:rPr>
          <w:rFonts w:ascii="IRNazanin" w:hAnsi="IRNazanin" w:eastAsia="IRNazanin"/>
          <w:color w:val="111111"/>
          <w:sz w:val="28"/>
          <w:sz w:val="28"/>
          <w:szCs w:val="28"/>
          <w:rtl w:val="true"/>
          <w:lang w:bidi="fa-IR"/>
        </w:rPr>
        <w:t>ما أثقلهن وذکر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4882</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الشهید الثانی فی مسکن الفؤاد عن عبد الرحمن</w:t>
      </w:r>
    </w:p>
    <w:p>
      <w:pPr>
        <w:pStyle w:val="BookText"/>
        <w:rPr/>
      </w:pPr>
      <w:r>
        <w:rPr>
          <w:rFonts w:ascii="IRNazanin" w:hAnsi="IRNazanin" w:eastAsia="IRNazanin"/>
          <w:color w:val="111111"/>
          <w:sz w:val="28"/>
          <w:sz w:val="28"/>
          <w:szCs w:val="28"/>
          <w:rtl w:val="true"/>
          <w:lang w:bidi="fa-IR"/>
        </w:rPr>
        <w:t>بن سمرة عن رسول الله صلی الله علیه وآله قال إنی رأیت البارحة عجائب فذکر</w:t>
      </w:r>
    </w:p>
    <w:p>
      <w:pPr>
        <w:pStyle w:val="BookText"/>
        <w:rPr/>
      </w:pPr>
      <w:r>
        <w:rPr>
          <w:rFonts w:ascii="IRNazanin" w:hAnsi="IRNazanin" w:eastAsia="IRNazanin"/>
          <w:color w:val="111111"/>
          <w:sz w:val="28"/>
          <w:sz w:val="28"/>
          <w:szCs w:val="28"/>
          <w:rtl w:val="true"/>
          <w:lang w:bidi="fa-IR"/>
        </w:rPr>
        <w:t>حدیثا طویلا وفیه رأیت رجلا من أمتی قد خف میزانه فجاء أفراطه وثقلوا میزانه</w:t>
      </w:r>
    </w:p>
    <w:p>
      <w:pPr>
        <w:pStyle w:val="BookText"/>
        <w:rPr/>
      </w:pP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بالاسناد المتقدم فی الباب الأول من أبواب الجنابة عن</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الرحمن بن سمرة عن رسول الله صلی الله علیه وآله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4883</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القطب الراوندی فی لب اللباب عن النبی صلی الله علیه وآله قال إن</w:t>
      </w:r>
    </w:p>
    <w:p>
      <w:pPr>
        <w:pStyle w:val="BookText"/>
        <w:rPr/>
      </w:pPr>
      <w:r>
        <w:rPr>
          <w:rFonts w:ascii="IRNazanin" w:hAnsi="IRNazanin" w:eastAsia="IRNazanin"/>
          <w:color w:val="111111"/>
          <w:sz w:val="28"/>
          <w:sz w:val="28"/>
          <w:szCs w:val="28"/>
          <w:rtl w:val="true"/>
          <w:lang w:bidi="fa-IR"/>
        </w:rPr>
        <w:t>لکل مؤمن فرطا وقدم صدق أب أو اخ أو ولد قیل فمن مات ولا فرط قال انا فرطکم</w:t>
      </w:r>
    </w:p>
    <w:p>
      <w:pPr>
        <w:pStyle w:val="BookText"/>
        <w:rPr/>
      </w:pPr>
      <w:r>
        <w:rPr>
          <w:rFonts w:ascii="IRNazanin" w:hAnsi="IRNazanin" w:eastAsia="IRNazanin"/>
          <w:color w:val="111111"/>
          <w:sz w:val="28"/>
          <w:sz w:val="28"/>
          <w:szCs w:val="28"/>
          <w:rtl w:val="true"/>
          <w:lang w:bidi="fa-IR"/>
        </w:rPr>
        <w:t>علی الحوض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4884</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الشهید الثانی فی مسکن الفؤاد عن زید بن أسلم قال</w:t>
      </w:r>
    </w:p>
    <w:p>
      <w:pPr>
        <w:pStyle w:val="BookText"/>
        <w:rPr/>
      </w:pPr>
      <w:r>
        <w:rPr>
          <w:rFonts w:ascii="IRNazanin" w:hAnsi="IRNazanin" w:eastAsia="IRNazanin"/>
          <w:color w:val="111111"/>
          <w:sz w:val="28"/>
          <w:sz w:val="28"/>
          <w:szCs w:val="28"/>
          <w:rtl w:val="true"/>
          <w:lang w:bidi="fa-IR"/>
        </w:rPr>
        <w:t>مات ولد لداود علیه السلام فحزن علیه حزنا کثیرا فأوحی الله الیه یا داود ما کان یعدل هذا</w:t>
      </w:r>
    </w:p>
    <w:p>
      <w:pPr>
        <w:pStyle w:val="BookText"/>
        <w:rPr/>
      </w:pPr>
      <w:r>
        <w:rPr>
          <w:rFonts w:ascii="IRNazanin" w:hAnsi="IRNazanin" w:eastAsia="IRNazanin"/>
          <w:color w:val="111111"/>
          <w:sz w:val="28"/>
          <w:sz w:val="28"/>
          <w:szCs w:val="28"/>
          <w:rtl w:val="true"/>
          <w:lang w:bidi="fa-IR"/>
        </w:rPr>
        <w:t>الولد عندک قال کان یا رب یعدل عندی ملاء الأرض ذهبا قال فلک عندی یوم القیمة</w:t>
      </w:r>
    </w:p>
    <w:p>
      <w:pPr>
        <w:pStyle w:val="BookText"/>
        <w:rPr/>
      </w:pPr>
      <w:r>
        <w:rPr>
          <w:rFonts w:ascii="IRNazanin" w:hAnsi="IRNazanin" w:eastAsia="IRNazanin"/>
          <w:color w:val="111111"/>
          <w:sz w:val="28"/>
          <w:sz w:val="28"/>
          <w:szCs w:val="28"/>
          <w:rtl w:val="true"/>
          <w:lang w:bidi="fa-IR"/>
        </w:rPr>
        <w:t>ملا الأرض ثوابا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4885</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 بن محمد بن خالد عن</w:t>
      </w:r>
    </w:p>
    <w:p>
      <w:pPr>
        <w:pStyle w:val="BookText"/>
        <w:rPr/>
      </w:pPr>
      <w:r>
        <w:rPr>
          <w:rFonts w:ascii="IRNazanin" w:hAnsi="IRNazanin" w:eastAsia="IRNazanin"/>
          <w:color w:val="111111"/>
          <w:sz w:val="28"/>
          <w:sz w:val="28"/>
          <w:szCs w:val="28"/>
          <w:rtl w:val="true"/>
          <w:lang w:bidi="fa-IR"/>
        </w:rPr>
        <w:t xml:space="preserve">إسماعیل بن مهران عن سیف بن عمیرة قال حدثنا أبو عبد الرحمن قال حدثنا </w:t>
      </w:r>
      <w:r>
        <w:rPr>
          <w:rStyle w:val="FootnoteAnchor"/>
          <w:rtl w:val="true"/>
        </w:rPr>
        <w:footnoteReference w:id="1103"/>
      </w:r>
    </w:p>
    <w:p>
      <w:pPr>
        <w:pStyle w:val="BookText"/>
        <w:rPr/>
      </w:pPr>
      <w:r>
        <w:rPr>
          <w:rFonts w:ascii="IRNazanin" w:hAnsi="IRNazanin" w:eastAsia="IRNazanin"/>
          <w:color w:val="111111"/>
          <w:sz w:val="28"/>
          <w:sz w:val="28"/>
          <w:szCs w:val="28"/>
          <w:rtl w:val="true"/>
          <w:lang w:bidi="fa-IR"/>
        </w:rPr>
        <w:t>أبو بصیر قال سمعت أبا عبد الله علیه السلام یقول إن الله عز وجل إذا أحب عبدا قبض</w:t>
      </w:r>
    </w:p>
    <w:p>
      <w:pPr>
        <w:pStyle w:val="BookText"/>
        <w:rPr/>
      </w:pPr>
      <w:r>
        <w:rPr>
          <w:rFonts w:ascii="IRNazanin" w:hAnsi="IRNazanin" w:eastAsia="IRNazanin"/>
          <w:color w:val="111111"/>
          <w:sz w:val="28"/>
          <w:sz w:val="28"/>
          <w:szCs w:val="28"/>
          <w:rtl w:val="true"/>
          <w:lang w:bidi="fa-IR"/>
        </w:rPr>
        <w:t>أحب ولده الیه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4886</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بن عیسی وعدة من أصحابنا</w:t>
      </w:r>
    </w:p>
    <w:p>
      <w:pPr>
        <w:pStyle w:val="BookText"/>
        <w:rPr/>
      </w:pPr>
      <w:r>
        <w:rPr>
          <w:rFonts w:ascii="IRNazanin" w:hAnsi="IRNazanin" w:eastAsia="IRNazanin"/>
          <w:color w:val="111111"/>
          <w:sz w:val="28"/>
          <w:sz w:val="28"/>
          <w:szCs w:val="28"/>
          <w:rtl w:val="true"/>
          <w:lang w:bidi="fa-IR"/>
        </w:rPr>
        <w:t>عن سهل بن زیاد جمیعا عن ابن مهران قال کتب رجل إلی أبی جعفر الثانی علیه السلام</w:t>
      </w:r>
    </w:p>
    <w:p>
      <w:pPr>
        <w:pStyle w:val="BookText"/>
        <w:rPr/>
      </w:pPr>
      <w:r>
        <w:rPr>
          <w:rFonts w:ascii="IRNazanin" w:hAnsi="IRNazanin" w:eastAsia="IRNazanin"/>
          <w:color w:val="111111"/>
          <w:sz w:val="28"/>
          <w:sz w:val="28"/>
          <w:szCs w:val="28"/>
          <w:rtl w:val="true"/>
          <w:lang w:bidi="fa-IR"/>
        </w:rPr>
        <w:t>یشکو الیه مصابه بولده وشدة ما دخله فکتب الیه اما علمت ان الله عز وجل یختار من</w:t>
      </w:r>
    </w:p>
    <w:p>
      <w:pPr>
        <w:pStyle w:val="BookText"/>
        <w:rPr/>
      </w:pPr>
      <w:r>
        <w:rPr>
          <w:rFonts w:ascii="IRNazanin" w:hAnsi="IRNazanin" w:eastAsia="IRNazanin"/>
          <w:color w:val="111111"/>
          <w:sz w:val="28"/>
          <w:sz w:val="28"/>
          <w:szCs w:val="28"/>
          <w:rtl w:val="true"/>
          <w:lang w:bidi="fa-IR"/>
        </w:rPr>
        <w:t xml:space="preserve">مال المؤمن ومن ولده أنفسه لیأجره علی ذلک ک </w:t>
      </w: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سبط الشیخ الطبرسی فی مشکاة</w:t>
      </w:r>
    </w:p>
    <w:p>
      <w:pPr>
        <w:pStyle w:val="BookText"/>
        <w:rPr/>
      </w:pPr>
      <w:r>
        <w:rPr>
          <w:rFonts w:ascii="IRNazanin" w:hAnsi="IRNazanin" w:eastAsia="IRNazanin"/>
          <w:color w:val="111111"/>
          <w:sz w:val="28"/>
          <w:sz w:val="28"/>
          <w:szCs w:val="28"/>
          <w:rtl w:val="true"/>
          <w:lang w:bidi="fa-IR"/>
        </w:rPr>
        <w:t xml:space="preserve">الأنوار عن مهران نحوه کا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سهل بن زیاد عن علی بن مهزیار</w:t>
      </w:r>
    </w:p>
    <w:p>
      <w:pPr>
        <w:pStyle w:val="BookText"/>
        <w:rPr/>
      </w:pPr>
      <w:r>
        <w:rPr>
          <w:rFonts w:ascii="IRNazanin" w:hAnsi="IRNazanin" w:eastAsia="IRNazanin"/>
          <w:color w:val="111111"/>
          <w:sz w:val="28"/>
          <w:sz w:val="28"/>
          <w:szCs w:val="28"/>
          <w:rtl w:val="true"/>
          <w:lang w:bidi="fa-IR"/>
        </w:rPr>
        <w:t xml:space="preserve">قال کتب إلی أبی جعفر علیه السلام رجل یشکو الیه مصابه بولد له وشدة ما یدخله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 علیه السلام الیه 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4887</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القطب الراوندی فی دعواته قال کان للصادق علیه السلام</w:t>
      </w:r>
    </w:p>
    <w:p>
      <w:pPr>
        <w:pStyle w:val="BookText"/>
        <w:rPr/>
      </w:pPr>
      <w:r>
        <w:rPr>
          <w:rFonts w:ascii="IRNazanin" w:hAnsi="IRNazanin" w:eastAsia="IRNazanin"/>
          <w:color w:val="111111"/>
          <w:sz w:val="28"/>
          <w:sz w:val="28"/>
          <w:szCs w:val="28"/>
          <w:rtl w:val="true"/>
          <w:lang w:bidi="fa-IR"/>
        </w:rPr>
        <w:t>ابن فبینا هو یمشی بین یدیه إذ غص فمات فبکی وقال لئن اخذت لقد أبقیت ولئن</w:t>
      </w:r>
    </w:p>
    <w:p>
      <w:pPr>
        <w:pStyle w:val="BookText"/>
        <w:rPr/>
      </w:pPr>
      <w:r>
        <w:rPr>
          <w:rFonts w:ascii="IRNazanin" w:hAnsi="IRNazanin" w:eastAsia="IRNazanin"/>
          <w:color w:val="111111"/>
          <w:sz w:val="28"/>
          <w:sz w:val="28"/>
          <w:szCs w:val="28"/>
          <w:rtl w:val="true"/>
          <w:lang w:bidi="fa-IR"/>
        </w:rPr>
        <w:t>ابتلیت لقد عافیت ثم حمل إلی النساء فلما رأینه صرخن فاقسم علیهن أن لا یصرخن</w:t>
      </w:r>
    </w:p>
    <w:p>
      <w:pPr>
        <w:pStyle w:val="BookText"/>
        <w:rPr/>
      </w:pPr>
      <w:r>
        <w:rPr>
          <w:rFonts w:ascii="IRNazanin" w:hAnsi="IRNazanin" w:eastAsia="IRNazanin"/>
          <w:color w:val="111111"/>
          <w:sz w:val="28"/>
          <w:sz w:val="28"/>
          <w:szCs w:val="28"/>
          <w:rtl w:val="true"/>
          <w:lang w:bidi="fa-IR"/>
        </w:rPr>
        <w:t>فلما أخرجه للدفن قال سبحان من یقتل أولادنا ولا نزداد له الا حبا فلما دفنه قال یا بنی</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وسع الله فی ضریحک وجمع بینک وبین نبیک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4888</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العیون </w:t>
      </w:r>
      <w:r>
        <w:rPr>
          <w:rFonts w:eastAsia="IRNazanin" w:cs="IRNazanin"/>
          <w:color w:val="111111"/>
          <w:sz w:val="28"/>
          <w:szCs w:val="28"/>
          <w:lang w:bidi="fa-IR"/>
        </w:rPr>
        <w:t>178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أبو الحسن محمد بن القاسم المفسر الجرجانی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حدثنا أحمد بن الحسن الحسینی عن الحسن بن علی عن أبیه عن محمد</w:t>
      </w:r>
    </w:p>
    <w:p>
      <w:pPr>
        <w:pStyle w:val="BookText"/>
        <w:rPr/>
      </w:pPr>
      <w:r>
        <w:rPr>
          <w:rFonts w:ascii="IRNazanin" w:hAnsi="IRNazanin" w:eastAsia="IRNazanin"/>
          <w:color w:val="111111"/>
          <w:sz w:val="28"/>
          <w:sz w:val="28"/>
          <w:szCs w:val="28"/>
          <w:rtl w:val="true"/>
          <w:lang w:bidi="fa-IR"/>
        </w:rPr>
        <w:t>بن علی عن أبیه الرضا عن أبیه موسی بن جعفر علیهم السلام قال نعی إلی الصادق جعفر بن</w:t>
      </w:r>
    </w:p>
    <w:p>
      <w:pPr>
        <w:pStyle w:val="BookText"/>
        <w:rPr/>
      </w:pPr>
      <w:r>
        <w:rPr>
          <w:rFonts w:ascii="IRNazanin" w:hAnsi="IRNazanin" w:eastAsia="IRNazanin"/>
          <w:color w:val="111111"/>
          <w:sz w:val="28"/>
          <w:sz w:val="28"/>
          <w:szCs w:val="28"/>
          <w:rtl w:val="true"/>
          <w:lang w:bidi="fa-IR"/>
        </w:rPr>
        <w:t>محمد علیه السلام إسماعیل بن جعفر وهو أکبر أولاده وهو یرید أن یأکل وقد اجتمع ندمائه</w:t>
      </w:r>
    </w:p>
    <w:p>
      <w:pPr>
        <w:pStyle w:val="BookText"/>
        <w:rPr/>
      </w:pPr>
      <w:r>
        <w:rPr>
          <w:rFonts w:ascii="IRNazanin" w:hAnsi="IRNazanin" w:eastAsia="IRNazanin"/>
          <w:color w:val="111111"/>
          <w:sz w:val="28"/>
          <w:sz w:val="28"/>
          <w:szCs w:val="28"/>
          <w:rtl w:val="true"/>
          <w:lang w:bidi="fa-IR"/>
        </w:rPr>
        <w:t>فتبسم ثم دعا بطعامه وقعد مع ندمائه وجعل یأکل أحسن من اکله سائر الأیام ویحث</w:t>
      </w:r>
    </w:p>
    <w:p>
      <w:pPr>
        <w:pStyle w:val="BookText"/>
        <w:rPr/>
      </w:pPr>
      <w:r>
        <w:rPr>
          <w:rFonts w:ascii="IRNazanin" w:hAnsi="IRNazanin" w:eastAsia="IRNazanin"/>
          <w:color w:val="111111"/>
          <w:sz w:val="28"/>
          <w:sz w:val="28"/>
          <w:szCs w:val="28"/>
          <w:rtl w:val="true"/>
          <w:lang w:bidi="fa-IR"/>
        </w:rPr>
        <w:t>ندمائه ویضع بین أیدیهم ویعجبون منه أن لا یرون للحزن اثرا فلما فرغ قالوا یا بن</w:t>
      </w:r>
    </w:p>
    <w:p>
      <w:pPr>
        <w:pStyle w:val="BookText"/>
        <w:rPr/>
      </w:pPr>
      <w:r>
        <w:rPr>
          <w:rFonts w:ascii="IRNazanin" w:hAnsi="IRNazanin" w:eastAsia="IRNazanin"/>
          <w:color w:val="111111"/>
          <w:sz w:val="28"/>
          <w:sz w:val="28"/>
          <w:szCs w:val="28"/>
          <w:rtl w:val="true"/>
          <w:lang w:bidi="fa-IR"/>
        </w:rPr>
        <w:t>رسول الله لقد رأینا عجبا أصبت بمثل هذا الابن وأنت کما نری قال وما لی لا أکون</w:t>
      </w:r>
    </w:p>
    <w:p>
      <w:pPr>
        <w:pStyle w:val="BookText"/>
        <w:rPr/>
      </w:pPr>
      <w:r>
        <w:rPr>
          <w:rFonts w:ascii="IRNazanin" w:hAnsi="IRNazanin" w:eastAsia="IRNazanin"/>
          <w:color w:val="111111"/>
          <w:sz w:val="28"/>
          <w:sz w:val="28"/>
          <w:szCs w:val="28"/>
          <w:rtl w:val="true"/>
          <w:lang w:bidi="fa-IR"/>
        </w:rPr>
        <w:t>کما ترون وقد جاء فی خبر أصدق الصادقین انی میت وإیاکم ان قوما عرفوا الموت</w:t>
      </w:r>
    </w:p>
    <w:p>
      <w:pPr>
        <w:pStyle w:val="BookText"/>
        <w:rPr/>
      </w:pPr>
      <w:r>
        <w:rPr>
          <w:rFonts w:ascii="IRNazanin" w:hAnsi="IRNazanin" w:eastAsia="IRNazanin"/>
          <w:color w:val="111111"/>
          <w:sz w:val="28"/>
          <w:sz w:val="28"/>
          <w:szCs w:val="28"/>
          <w:rtl w:val="true"/>
          <w:lang w:bidi="fa-IR"/>
        </w:rPr>
        <w:t>فجعلوه نصب أعینهم ولم ینکروا من یخطفه الموت منهم وسلموا الامر خالقهم عز وجل</w:t>
      </w:r>
    </w:p>
    <w:p>
      <w:pPr>
        <w:pStyle w:val="BookText"/>
        <w:rPr/>
      </w:pPr>
      <w:r>
        <w:rPr>
          <w:rFonts w:eastAsia="IRNazanin" w:cs="IRNazanin"/>
          <w:color w:val="111111"/>
          <w:sz w:val="28"/>
          <w:szCs w:val="28"/>
          <w:lang w:bidi="fa-IR"/>
        </w:rPr>
        <w:t>4889</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علی بن أحمد بن موسی الدقاق</w:t>
      </w:r>
    </w:p>
    <w:p>
      <w:pPr>
        <w:pStyle w:val="BookText"/>
        <w:rPr/>
      </w:pPr>
      <w:r>
        <w:rPr>
          <w:rFonts w:ascii="IRNazanin" w:hAnsi="IRNazanin" w:eastAsia="IRNazanin"/>
          <w:color w:val="111111"/>
          <w:sz w:val="28"/>
          <w:sz w:val="28"/>
          <w:szCs w:val="28"/>
          <w:rtl w:val="true"/>
          <w:lang w:bidi="fa-IR"/>
        </w:rPr>
        <w:t>قال حدثنا محمد ابن أبی عبد الله الکوفی قال حدثنا محمد بن إسماعیل البرمکی قال حدثنا</w:t>
      </w:r>
    </w:p>
    <w:p>
      <w:pPr>
        <w:pStyle w:val="BookText"/>
        <w:rPr/>
      </w:pPr>
      <w:r>
        <w:rPr>
          <w:rFonts w:ascii="IRNazanin" w:hAnsi="IRNazanin" w:eastAsia="IRNazanin"/>
          <w:color w:val="111111"/>
          <w:sz w:val="28"/>
          <w:sz w:val="28"/>
          <w:szCs w:val="28"/>
          <w:rtl w:val="true"/>
          <w:lang w:bidi="fa-IR"/>
        </w:rPr>
        <w:t xml:space="preserve">الحسین بن الهیثم قال حدثنا عباد بن یعقوب الأسدی قال حدثنی عنبسة بن بجاد العابد </w:t>
      </w:r>
      <w:r>
        <w:rPr>
          <w:rStyle w:val="FootnoteAnchor"/>
          <w:rtl w:val="true"/>
        </w:rPr>
        <w:footnoteReference w:id="1104"/>
      </w:r>
    </w:p>
    <w:p>
      <w:pPr>
        <w:pStyle w:val="BookText"/>
        <w:rPr/>
      </w:pPr>
      <w:r>
        <w:rPr>
          <w:rFonts w:ascii="IRNazanin" w:hAnsi="IRNazanin" w:eastAsia="IRNazanin"/>
          <w:color w:val="111111"/>
          <w:sz w:val="28"/>
          <w:sz w:val="28"/>
          <w:szCs w:val="28"/>
          <w:rtl w:val="true"/>
          <w:lang w:bidi="fa-IR"/>
        </w:rPr>
        <w:t>قال لما مات إسماعیل بن جعفر بن محمد علیه السلام وفرغنا من جنازته جلس الصادق جعفر بن</w:t>
      </w:r>
    </w:p>
    <w:p>
      <w:pPr>
        <w:pStyle w:val="BookText"/>
        <w:rPr/>
      </w:pPr>
      <w:r>
        <w:rPr>
          <w:rFonts w:ascii="IRNazanin" w:hAnsi="IRNazanin" w:eastAsia="IRNazanin"/>
          <w:color w:val="111111"/>
          <w:sz w:val="28"/>
          <w:sz w:val="28"/>
          <w:szCs w:val="28"/>
          <w:rtl w:val="true"/>
          <w:lang w:bidi="fa-IR"/>
        </w:rPr>
        <w:t>محمد علیه السلام وجلسنا حوله وهو مطرق ثم رفع رأسه فقال ایها الناس ان هذه الدنیا دار</w:t>
      </w:r>
    </w:p>
    <w:p>
      <w:pPr>
        <w:pStyle w:val="BookText"/>
        <w:rPr/>
      </w:pPr>
      <w:r>
        <w:rPr>
          <w:rFonts w:ascii="IRNazanin" w:hAnsi="IRNazanin" w:eastAsia="IRNazanin"/>
          <w:color w:val="111111"/>
          <w:sz w:val="28"/>
          <w:sz w:val="28"/>
          <w:szCs w:val="28"/>
          <w:rtl w:val="true"/>
          <w:lang w:bidi="fa-IR"/>
        </w:rPr>
        <w:t>فراق ودار التواء لا دار استواء علی أن لفراق المألوف حرقة لا تدفع ولوعة لا ترد وانما</w:t>
      </w:r>
    </w:p>
    <w:p>
      <w:pPr>
        <w:pStyle w:val="BookText"/>
        <w:rPr/>
      </w:pPr>
      <w:r>
        <w:rPr>
          <w:rFonts w:ascii="IRNazanin" w:hAnsi="IRNazanin" w:eastAsia="IRNazanin"/>
          <w:color w:val="111111"/>
          <w:sz w:val="28"/>
          <w:sz w:val="28"/>
          <w:szCs w:val="28"/>
          <w:rtl w:val="true"/>
          <w:lang w:bidi="fa-IR"/>
        </w:rPr>
        <w:t>یتفاضل الناس بحسن العزاء وصحة الفکرة فمن لم یثکل اخاه ثکله أخوه ومن لم یقدم</w:t>
      </w:r>
    </w:p>
    <w:p>
      <w:pPr>
        <w:pStyle w:val="BookText"/>
        <w:rPr/>
      </w:pPr>
      <w:r>
        <w:rPr>
          <w:rFonts w:ascii="IRNazanin" w:hAnsi="IRNazanin" w:eastAsia="IRNazanin"/>
          <w:color w:val="111111"/>
          <w:sz w:val="28"/>
          <w:sz w:val="28"/>
          <w:szCs w:val="28"/>
          <w:rtl w:val="true"/>
          <w:lang w:bidi="fa-IR"/>
        </w:rPr>
        <w:t>ولدا کان هو المقدم دون الولد ثم تمثل علیه السلام بقول أبی فراش الهذلی یرثی اخاه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تحسبی انی تناسیت عهده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صبری یا امیم </w:t>
      </w:r>
      <w:r>
        <w:rPr>
          <w:rStyle w:val="FootnoteAnchor"/>
          <w:rtl w:val="true"/>
        </w:rPr>
        <w:footnoteReference w:id="1105"/>
      </w:r>
      <w:r>
        <w:rPr>
          <w:rFonts w:ascii="IRNazanin" w:hAnsi="IRNazanin" w:eastAsia="IRNazanin"/>
          <w:color w:val="111111"/>
          <w:sz w:val="28"/>
          <w:sz w:val="28"/>
          <w:szCs w:val="28"/>
          <w:rtl w:val="true"/>
          <w:lang w:bidi="fa-IR"/>
        </w:rPr>
        <w:t>جمیل</w:t>
      </w:r>
    </w:p>
    <w:p>
      <w:pPr>
        <w:pStyle w:val="BookText"/>
        <w:rPr/>
      </w:pPr>
      <w:r>
        <w:rPr>
          <w:rFonts w:eastAsia="IRNazanin" w:cs="IRNazanin"/>
          <w:color w:val="111111"/>
          <w:sz w:val="28"/>
          <w:szCs w:val="28"/>
          <w:lang w:bidi="fa-IR"/>
        </w:rPr>
        <w:t>4890</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امالی ابن الشیخ </w:t>
      </w: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المفید أبو علی</w:t>
      </w:r>
    </w:p>
    <w:p>
      <w:pPr>
        <w:pStyle w:val="BookText"/>
        <w:rPr/>
      </w:pPr>
      <w:r>
        <w:rPr>
          <w:rFonts w:ascii="IRNazanin" w:hAnsi="IRNazanin" w:eastAsia="IRNazanin"/>
          <w:color w:val="111111"/>
          <w:sz w:val="28"/>
          <w:sz w:val="28"/>
          <w:szCs w:val="28"/>
          <w:rtl w:val="true"/>
          <w:lang w:bidi="fa-IR"/>
        </w:rPr>
        <w:t>الحسن بن محمد بن الحسن الطوسی رض قال أخبرنا الشیخ السعید الوالد</w:t>
      </w:r>
    </w:p>
    <w:p>
      <w:pPr>
        <w:pStyle w:val="BookText"/>
        <w:rPr/>
      </w:pPr>
      <w:r>
        <w:rPr>
          <w:rFonts w:ascii="IRNazanin" w:hAnsi="IRNazanin" w:eastAsia="IRNazanin"/>
          <w:color w:val="111111"/>
          <w:sz w:val="28"/>
          <w:sz w:val="28"/>
          <w:szCs w:val="28"/>
          <w:rtl w:val="true"/>
          <w:lang w:bidi="fa-IR"/>
        </w:rPr>
        <w:t>أبو جعفر محمد بن الحسن بن علی الطوسی رض قال أخبرنا محمد بن محمد</w:t>
      </w:r>
    </w:p>
    <w:p>
      <w:pPr>
        <w:pStyle w:val="BookText"/>
        <w:rPr/>
      </w:pPr>
      <w:r>
        <w:rPr>
          <w:rFonts w:ascii="IRNazanin" w:hAnsi="IRNazanin" w:eastAsia="IRNazanin"/>
          <w:color w:val="111111"/>
          <w:sz w:val="28"/>
          <w:sz w:val="28"/>
          <w:szCs w:val="28"/>
          <w:rtl w:val="true"/>
          <w:lang w:bidi="fa-IR"/>
        </w:rPr>
        <w:t>قال أخبرنا الشریف أبو عبد الله محمد بن محمد بن طاهر قال أخبرنا أبو العباس</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أحمد بن محمد بن سعید قال حدثنا أحمد بن یوسف بن یعقوب الجعفی</w:t>
      </w:r>
    </w:p>
    <w:p>
      <w:pPr>
        <w:pStyle w:val="BookText"/>
        <w:rPr/>
      </w:pPr>
      <w:r>
        <w:rPr>
          <w:rFonts w:ascii="IRNazanin" w:hAnsi="IRNazanin" w:eastAsia="IRNazanin"/>
          <w:color w:val="111111"/>
          <w:sz w:val="28"/>
          <w:sz w:val="28"/>
          <w:szCs w:val="28"/>
          <w:rtl w:val="true"/>
          <w:lang w:bidi="fa-IR"/>
        </w:rPr>
        <w:t xml:space="preserve">قال حدثنا الحسین بن محمد قال حدثنا أبی عن عاصم بن عمر </w:t>
      </w:r>
      <w:r>
        <w:rPr>
          <w:rStyle w:val="FootnoteAnchor"/>
          <w:rtl w:val="true"/>
        </w:rPr>
        <w:footnoteReference w:id="1106"/>
      </w:r>
      <w:r>
        <w:rPr>
          <w:rFonts w:ascii="IRNazanin" w:hAnsi="IRNazanin" w:eastAsia="IRNazanin"/>
          <w:color w:val="111111"/>
          <w:sz w:val="28"/>
          <w:sz w:val="28"/>
          <w:szCs w:val="28"/>
          <w:rtl w:val="true"/>
          <w:lang w:bidi="fa-IR"/>
        </w:rPr>
        <w:t>الجعفی عن</w:t>
      </w:r>
    </w:p>
    <w:p>
      <w:pPr>
        <w:pStyle w:val="BookText"/>
        <w:rPr/>
      </w:pPr>
      <w:r>
        <w:rPr>
          <w:rFonts w:ascii="IRNazanin" w:hAnsi="IRNazanin" w:eastAsia="IRNazanin"/>
          <w:color w:val="111111"/>
          <w:sz w:val="28"/>
          <w:sz w:val="28"/>
          <w:szCs w:val="28"/>
          <w:rtl w:val="true"/>
          <w:lang w:bidi="fa-IR"/>
        </w:rPr>
        <w:t>محمد بن مسلم العبدی قال سمعت أبا عبد الله علیه السلام یقول کتب إلی الحسن بن</w:t>
      </w:r>
    </w:p>
    <w:p>
      <w:pPr>
        <w:pStyle w:val="BookText"/>
        <w:rPr/>
      </w:pPr>
      <w:r>
        <w:rPr>
          <w:rFonts w:ascii="IRNazanin" w:hAnsi="IRNazanin" w:eastAsia="IRNazanin"/>
          <w:color w:val="111111"/>
          <w:sz w:val="28"/>
          <w:sz w:val="28"/>
          <w:szCs w:val="28"/>
          <w:rtl w:val="true"/>
          <w:lang w:bidi="fa-IR"/>
        </w:rPr>
        <w:t>علی علیهما السلام قوم من أصحابه یعزونه عن ابنة له فکتب إلیهم اما بعد فقد بلغنی</w:t>
      </w:r>
    </w:p>
    <w:p>
      <w:pPr>
        <w:pStyle w:val="BookText"/>
        <w:rPr/>
      </w:pPr>
      <w:r>
        <w:rPr>
          <w:rFonts w:ascii="IRNazanin" w:hAnsi="IRNazanin" w:eastAsia="IRNazanin"/>
          <w:color w:val="111111"/>
          <w:sz w:val="28"/>
          <w:sz w:val="28"/>
          <w:szCs w:val="28"/>
          <w:rtl w:val="true"/>
          <w:lang w:bidi="fa-IR"/>
        </w:rPr>
        <w:t>کتابکم تعزونی بفلانة فعند الله احتسبها تسلیما لقضائه وصبرا علی بلائه فان أوجعتنا</w:t>
      </w:r>
    </w:p>
    <w:p>
      <w:pPr>
        <w:pStyle w:val="BookText"/>
        <w:rPr/>
      </w:pPr>
      <w:r>
        <w:rPr>
          <w:rFonts w:ascii="IRNazanin" w:hAnsi="IRNazanin" w:eastAsia="IRNazanin"/>
          <w:color w:val="111111"/>
          <w:sz w:val="28"/>
          <w:sz w:val="28"/>
          <w:szCs w:val="28"/>
          <w:rtl w:val="true"/>
          <w:lang w:bidi="fa-IR"/>
        </w:rPr>
        <w:t>المصائب وفجعتنا النوائب بالأحبة المألوفة التی کانت بنا حفیة والاخوان المحبین</w:t>
      </w:r>
    </w:p>
    <w:p>
      <w:pPr>
        <w:pStyle w:val="BookText"/>
        <w:rPr/>
      </w:pPr>
      <w:r>
        <w:rPr>
          <w:rFonts w:ascii="IRNazanin" w:hAnsi="IRNazanin" w:eastAsia="IRNazanin"/>
          <w:color w:val="111111"/>
          <w:sz w:val="28"/>
          <w:sz w:val="28"/>
          <w:szCs w:val="28"/>
          <w:rtl w:val="true"/>
          <w:lang w:bidi="fa-IR"/>
        </w:rPr>
        <w:t>الذین کان یسر بهم الناظرون وتقربهم العیون اضحوا قد اخترمتهم الأیام ونزل بهم</w:t>
      </w:r>
    </w:p>
    <w:p>
      <w:pPr>
        <w:pStyle w:val="BookText"/>
        <w:rPr/>
      </w:pPr>
      <w:r>
        <w:rPr>
          <w:rFonts w:ascii="IRNazanin" w:hAnsi="IRNazanin" w:eastAsia="IRNazanin"/>
          <w:color w:val="111111"/>
          <w:sz w:val="28"/>
          <w:sz w:val="28"/>
          <w:szCs w:val="28"/>
          <w:rtl w:val="true"/>
          <w:lang w:bidi="fa-IR"/>
        </w:rPr>
        <w:t>الحمام فخلفوا الخلوف وأودت بهم الحتوف فهم صرعی فی عساکر الموتی متجاورون</w:t>
      </w:r>
    </w:p>
    <w:p>
      <w:pPr>
        <w:pStyle w:val="BookText"/>
        <w:rPr/>
      </w:pPr>
      <w:r>
        <w:rPr>
          <w:rFonts w:ascii="IRNazanin" w:hAnsi="IRNazanin" w:eastAsia="IRNazanin"/>
          <w:color w:val="111111"/>
          <w:sz w:val="28"/>
          <w:sz w:val="28"/>
          <w:szCs w:val="28"/>
          <w:rtl w:val="true"/>
          <w:lang w:bidi="fa-IR"/>
        </w:rPr>
        <w:t>فی غیر محلة التجاور ولا صلات بینهم ولا تزاور ولا یتلاقون عن قرب جوارهم</w:t>
      </w:r>
    </w:p>
    <w:p>
      <w:pPr>
        <w:pStyle w:val="BookText"/>
        <w:rPr/>
      </w:pPr>
      <w:r>
        <w:rPr>
          <w:rFonts w:ascii="IRNazanin" w:hAnsi="IRNazanin" w:eastAsia="IRNazanin"/>
          <w:color w:val="111111"/>
          <w:sz w:val="28"/>
          <w:sz w:val="28"/>
          <w:szCs w:val="28"/>
          <w:rtl w:val="true"/>
          <w:lang w:bidi="fa-IR"/>
        </w:rPr>
        <w:t xml:space="preserve">أجسامهم نائیة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أهلها خالیة من أربابها 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خشأها إخوانها فلم</w:t>
      </w:r>
    </w:p>
    <w:p>
      <w:pPr>
        <w:pStyle w:val="BookText"/>
        <w:rPr/>
      </w:pPr>
      <w:r>
        <w:rPr>
          <w:rFonts w:ascii="IRNazanin" w:hAnsi="IRNazanin" w:eastAsia="IRNazanin"/>
          <w:color w:val="111111"/>
          <w:sz w:val="28"/>
          <w:sz w:val="28"/>
          <w:szCs w:val="28"/>
          <w:rtl w:val="true"/>
          <w:lang w:bidi="fa-IR"/>
        </w:rPr>
        <w:t xml:space="preserve">أر مثل دارها دارا ولا مثل قرارها قرارا فی بیوت موحشة وحلول مخضعة </w:t>
      </w:r>
      <w:r>
        <w:rPr>
          <w:rStyle w:val="FootnoteAnchor"/>
          <w:rtl w:val="true"/>
        </w:rPr>
        <w:footnoteReference w:id="1107"/>
      </w:r>
      <w:r>
        <w:rPr>
          <w:rFonts w:ascii="IRNazanin" w:hAnsi="IRNazanin" w:eastAsia="IRNazanin"/>
          <w:color w:val="111111"/>
          <w:sz w:val="28"/>
          <w:sz w:val="28"/>
          <w:szCs w:val="28"/>
          <w:rtl w:val="true"/>
          <w:lang w:bidi="fa-IR"/>
        </w:rPr>
        <w:t>قد</w:t>
      </w:r>
    </w:p>
    <w:p>
      <w:pPr>
        <w:pStyle w:val="BookText"/>
        <w:rPr/>
      </w:pPr>
      <w:r>
        <w:rPr>
          <w:rFonts w:ascii="IRNazanin" w:hAnsi="IRNazanin" w:eastAsia="IRNazanin"/>
          <w:color w:val="111111"/>
          <w:sz w:val="28"/>
          <w:sz w:val="28"/>
          <w:szCs w:val="28"/>
          <w:rtl w:val="true"/>
          <w:lang w:bidi="fa-IR"/>
        </w:rPr>
        <w:t>صارت فی تلک الدیار الموحشة وخرجت عن الدار المؤنسة ففارقتها من غیر قلی</w:t>
      </w:r>
    </w:p>
    <w:p>
      <w:pPr>
        <w:pStyle w:val="BookText"/>
        <w:rPr/>
      </w:pPr>
      <w:r>
        <w:rPr>
          <w:rFonts w:ascii="IRNazanin" w:hAnsi="IRNazanin" w:eastAsia="IRNazanin"/>
          <w:color w:val="111111"/>
          <w:sz w:val="28"/>
          <w:sz w:val="28"/>
          <w:szCs w:val="28"/>
          <w:rtl w:val="true"/>
          <w:lang w:bidi="fa-IR"/>
        </w:rPr>
        <w:t>فاستودعتها اللبلی وکانت أمة مملوکة سلکت سبیلا مسلوکة صار إلیها الأولون وسیصیر</w:t>
      </w:r>
    </w:p>
    <w:p>
      <w:pPr>
        <w:pStyle w:val="BookText"/>
        <w:rPr/>
      </w:pPr>
      <w:r>
        <w:rPr>
          <w:rFonts w:ascii="IRNazanin" w:hAnsi="IRNazanin" w:eastAsia="IRNazanin"/>
          <w:color w:val="111111"/>
          <w:sz w:val="28"/>
          <w:sz w:val="28"/>
          <w:szCs w:val="28"/>
          <w:rtl w:val="true"/>
          <w:lang w:bidi="fa-IR"/>
        </w:rPr>
        <w:t>إلیها الآخرون والسلام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4891</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سبط الشیخ الطبرسی فی مشکاة الأنوار عن أبی عبد الله</w:t>
      </w:r>
    </w:p>
    <w:p>
      <w:pPr>
        <w:pStyle w:val="BookText"/>
        <w:rPr/>
      </w:pPr>
      <w:r>
        <w:rPr>
          <w:rFonts w:ascii="IRNazanin" w:hAnsi="IRNazanin" w:eastAsia="IRNazanin"/>
          <w:color w:val="111111"/>
          <w:sz w:val="28"/>
          <w:sz w:val="28"/>
          <w:szCs w:val="28"/>
          <w:rtl w:val="true"/>
          <w:lang w:bidi="fa-IR"/>
        </w:rPr>
        <w:t>علیه السلام قال الولد الصالح میراث الله من المؤمن إذا قبضه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4892</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إبراهیم رفعه قال فقیه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لما مات ذر ابن</w:t>
      </w:r>
    </w:p>
    <w:p>
      <w:pPr>
        <w:pStyle w:val="BookText"/>
        <w:rPr/>
      </w:pPr>
      <w:r>
        <w:rPr>
          <w:rFonts w:ascii="IRNazanin" w:hAnsi="IRNazanin" w:eastAsia="IRNazanin"/>
          <w:color w:val="111111"/>
          <w:sz w:val="28"/>
          <w:sz w:val="28"/>
          <w:szCs w:val="28"/>
          <w:rtl w:val="true"/>
          <w:lang w:bidi="fa-IR"/>
        </w:rPr>
        <w:t xml:space="preserve">أبی ذر مسح </w:t>
      </w:r>
      <w:r>
        <w:rPr>
          <w:rStyle w:val="FootnoteAnchor"/>
          <w:rtl w:val="true"/>
        </w:rPr>
        <w:footnoteReference w:id="1108"/>
      </w:r>
      <w:r>
        <w:rPr>
          <w:rFonts w:ascii="IRNazanin" w:hAnsi="IRNazanin" w:eastAsia="IRNazanin"/>
          <w:color w:val="111111"/>
          <w:sz w:val="28"/>
          <w:sz w:val="28"/>
          <w:szCs w:val="28"/>
          <w:rtl w:val="true"/>
          <w:lang w:bidi="fa-IR"/>
        </w:rPr>
        <w:t xml:space="preserve">أبو ذر القبر بیده ثم قال رحمک الله یا ذر والله ان کنت بی بارا </w:t>
      </w:r>
      <w:r>
        <w:rPr>
          <w:rStyle w:val="FootnoteAnchor"/>
          <w:rtl w:val="true"/>
        </w:rPr>
        <w:footnoteReference w:id="1109"/>
      </w:r>
    </w:p>
    <w:p>
      <w:pPr>
        <w:pStyle w:val="BookText"/>
        <w:rPr/>
      </w:pPr>
      <w:r>
        <w:rPr>
          <w:rFonts w:ascii="IRNazanin" w:hAnsi="IRNazanin" w:eastAsia="IRNazanin"/>
          <w:color w:val="111111"/>
          <w:sz w:val="28"/>
          <w:sz w:val="28"/>
          <w:szCs w:val="28"/>
          <w:rtl w:val="true"/>
          <w:lang w:bidi="fa-IR"/>
        </w:rPr>
        <w:t xml:space="preserve">ولقد قبضت وانی عنک لراض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بی فقدک وما علی من غضاضة ومالی إلی</w:t>
      </w:r>
    </w:p>
    <w:p>
      <w:pPr>
        <w:pStyle w:val="BookText"/>
        <w:rPr/>
      </w:pPr>
      <w:r>
        <w:rPr>
          <w:rFonts w:ascii="IRNazanin" w:hAnsi="IRNazanin" w:eastAsia="IRNazanin"/>
          <w:color w:val="111111"/>
          <w:sz w:val="28"/>
          <w:sz w:val="28"/>
          <w:szCs w:val="28"/>
          <w:rtl w:val="true"/>
          <w:lang w:bidi="fa-IR"/>
        </w:rPr>
        <w:t>أحد سوی الله من حاجة ولولا هول المطلع لسرنی ان أکون مکانک ولقد شغلنی</w:t>
      </w:r>
    </w:p>
    <w:p>
      <w:pPr>
        <w:pStyle w:val="BookText"/>
        <w:rPr/>
      </w:pPr>
      <w:r>
        <w:rPr>
          <w:rFonts w:ascii="IRNazanin" w:hAnsi="IRNazanin" w:eastAsia="IRNazanin"/>
          <w:color w:val="111111"/>
          <w:sz w:val="28"/>
          <w:sz w:val="28"/>
          <w:szCs w:val="28"/>
          <w:rtl w:val="true"/>
          <w:lang w:bidi="fa-IR"/>
        </w:rPr>
        <w:t xml:space="preserve">الحزن </w:t>
      </w:r>
      <w:r>
        <w:rPr>
          <w:rStyle w:val="FootnoteAnchor"/>
          <w:rtl w:val="true"/>
        </w:rPr>
        <w:footnoteReference w:id="1110"/>
      </w:r>
      <w:r>
        <w:rPr>
          <w:rFonts w:ascii="IRNazanin" w:hAnsi="IRNazanin" w:eastAsia="IRNazanin"/>
          <w:color w:val="111111"/>
          <w:sz w:val="28"/>
          <w:sz w:val="28"/>
          <w:szCs w:val="28"/>
          <w:rtl w:val="true"/>
          <w:lang w:bidi="fa-IR"/>
        </w:rPr>
        <w:t xml:space="preserve">لک عن الحزن </w:t>
      </w:r>
      <w:r>
        <w:rPr>
          <w:rStyle w:val="FootnoteAnchor"/>
          <w:rtl w:val="true"/>
        </w:rPr>
        <w:footnoteReference w:id="1111"/>
      </w:r>
      <w:r>
        <w:rPr>
          <w:rFonts w:ascii="IRNazanin" w:hAnsi="IRNazanin" w:eastAsia="IRNazanin"/>
          <w:color w:val="111111"/>
          <w:sz w:val="28"/>
          <w:sz w:val="28"/>
          <w:szCs w:val="28"/>
          <w:rtl w:val="true"/>
          <w:lang w:bidi="fa-IR"/>
        </w:rPr>
        <w:t>علیک والله ما بکیت لک ولکن بکیت علیک فلیت</w:t>
      </w:r>
    </w:p>
    <w:p>
      <w:pPr>
        <w:pStyle w:val="BookText"/>
        <w:rPr/>
      </w:pPr>
      <w:r>
        <w:rPr>
          <w:rFonts w:ascii="IRNazanin" w:hAnsi="IRNazanin" w:eastAsia="IRNazanin"/>
          <w:color w:val="111111"/>
          <w:sz w:val="28"/>
          <w:sz w:val="28"/>
          <w:szCs w:val="28"/>
          <w:rtl w:val="true"/>
          <w:lang w:bidi="fa-IR"/>
        </w:rPr>
        <w:t xml:space="preserve">شعری ما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وماذا قیل 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إنی قد وهبت له ما افترضت</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علیه من حقی فهب له ما افترضت علیه من حقک فأنت أحق بالجود منی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4893</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علی محمد بن همام فی کتاب التمحیص عن معویة</w:t>
      </w:r>
    </w:p>
    <w:p>
      <w:pPr>
        <w:pStyle w:val="BookText"/>
        <w:rPr/>
      </w:pPr>
      <w:r>
        <w:rPr>
          <w:rFonts w:ascii="IRNazanin" w:hAnsi="IRNazanin" w:eastAsia="IRNazanin"/>
          <w:color w:val="111111"/>
          <w:sz w:val="28"/>
          <w:sz w:val="28"/>
          <w:szCs w:val="28"/>
          <w:rtl w:val="true"/>
          <w:lang w:bidi="fa-IR"/>
        </w:rPr>
        <w:t>بن عمار قال سمعت أبا عبد الله علیه السلام یقول ما من مؤمن الا وهو یذکر لبلاء یصیبه فی</w:t>
      </w:r>
    </w:p>
    <w:p>
      <w:pPr>
        <w:pStyle w:val="BookText"/>
        <w:rPr/>
      </w:pPr>
      <w:r>
        <w:rPr>
          <w:rFonts w:ascii="IRNazanin" w:hAnsi="IRNazanin" w:eastAsia="IRNazanin"/>
          <w:color w:val="111111"/>
          <w:sz w:val="28"/>
          <w:sz w:val="28"/>
          <w:szCs w:val="28"/>
          <w:rtl w:val="true"/>
          <w:lang w:bidi="fa-IR"/>
        </w:rPr>
        <w:t>کل أربعین یوما أو بشئ من ماله أو ولده لیأجره الله علیه أو بهم لا یدری من أین هو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4894</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أحمد بن محمد البرقی فی کتابه الکبیر عن أبی عبد الله</w:t>
      </w:r>
    </w:p>
    <w:p>
      <w:pPr>
        <w:pStyle w:val="BookText"/>
        <w:rPr/>
      </w:pPr>
      <w:r>
        <w:rPr>
          <w:rFonts w:ascii="IRNazanin" w:hAnsi="IRNazanin" w:eastAsia="IRNazanin"/>
          <w:color w:val="111111"/>
          <w:sz w:val="28"/>
          <w:sz w:val="28"/>
          <w:szCs w:val="28"/>
          <w:rtl w:val="true"/>
          <w:lang w:bidi="fa-IR"/>
        </w:rPr>
        <w:t>علیه السلام قال قد عجر من لم یعد لکل بلاء صبرا ولکل نعمة شکرا ولکل عسر یسرا</w:t>
      </w:r>
    </w:p>
    <w:p>
      <w:pPr>
        <w:pStyle w:val="BookText"/>
        <w:rPr/>
      </w:pPr>
      <w:r>
        <w:rPr>
          <w:rFonts w:ascii="IRNazanin" w:hAnsi="IRNazanin" w:eastAsia="IRNazanin"/>
          <w:color w:val="111111"/>
          <w:sz w:val="28"/>
          <w:sz w:val="28"/>
          <w:szCs w:val="28"/>
          <w:rtl w:val="true"/>
          <w:lang w:bidi="fa-IR"/>
        </w:rPr>
        <w:t>اصبر نفسک عند کل بلیة ورزیة فی ولد أو فی مال فان الله انما یقبض عاریته وهبته</w:t>
      </w:r>
    </w:p>
    <w:p>
      <w:pPr>
        <w:pStyle w:val="BookText"/>
        <w:rPr/>
      </w:pPr>
      <w:r>
        <w:rPr>
          <w:rFonts w:ascii="IRNazanin" w:hAnsi="IRNazanin" w:eastAsia="IRNazanin"/>
          <w:color w:val="111111"/>
          <w:sz w:val="28"/>
          <w:sz w:val="28"/>
          <w:szCs w:val="28"/>
          <w:rtl w:val="true"/>
          <w:lang w:bidi="fa-IR"/>
        </w:rPr>
        <w:t>لیبلو شکرک وصبرک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الحسین بن سعید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من الثواب</w:t>
      </w:r>
    </w:p>
    <w:p>
      <w:pPr>
        <w:pStyle w:val="BookText"/>
        <w:rPr/>
      </w:pPr>
      <w:r>
        <w:rPr>
          <w:rFonts w:ascii="IRNazanin" w:hAnsi="IRNazanin" w:eastAsia="IRNazanin"/>
          <w:color w:val="111111"/>
          <w:sz w:val="28"/>
          <w:sz w:val="28"/>
          <w:szCs w:val="28"/>
          <w:rtl w:val="true"/>
          <w:lang w:bidi="fa-IR"/>
        </w:rPr>
        <w:t>والمغفرة للمریض من أبواب الاحتضار قوله علیه السلام ان العبد یکون له عند ربه درجة</w:t>
      </w:r>
    </w:p>
    <w:p>
      <w:pPr>
        <w:pStyle w:val="BookText"/>
        <w:rPr/>
      </w:pPr>
      <w:r>
        <w:rPr>
          <w:rFonts w:ascii="IRNazanin" w:hAnsi="IRNazanin" w:eastAsia="IRNazanin"/>
          <w:color w:val="111111"/>
          <w:sz w:val="28"/>
          <w:sz w:val="28"/>
          <w:szCs w:val="28"/>
          <w:rtl w:val="true"/>
          <w:lang w:bidi="fa-IR"/>
        </w:rPr>
        <w:t>لا یبلغها بعمله فیبتلی فی جسده أو یصاب فی ماله أو یصاب فی ولده فان هو صبر بلغه</w:t>
      </w:r>
    </w:p>
    <w:p>
      <w:pPr>
        <w:pStyle w:val="BookText"/>
        <w:rPr/>
      </w:pPr>
      <w:r>
        <w:rPr>
          <w:rFonts w:ascii="IRNazanin" w:hAnsi="IRNazanin" w:eastAsia="IRNazanin"/>
          <w:color w:val="111111"/>
          <w:sz w:val="28"/>
          <w:sz w:val="28"/>
          <w:szCs w:val="28"/>
          <w:rtl w:val="true"/>
          <w:lang w:bidi="fa-IR"/>
        </w:rPr>
        <w:t xml:space="preserve">الله إیاه وفی روایة الراوندی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صلی الله علیه وآله یقول الله عز وجل إذا وجهت إلی</w:t>
      </w:r>
    </w:p>
    <w:p>
      <w:pPr>
        <w:pStyle w:val="BookText"/>
        <w:rPr/>
      </w:pPr>
      <w:r>
        <w:rPr>
          <w:rFonts w:ascii="IRNazanin" w:hAnsi="IRNazanin" w:eastAsia="IRNazanin"/>
          <w:color w:val="111111"/>
          <w:sz w:val="28"/>
          <w:sz w:val="28"/>
          <w:szCs w:val="28"/>
          <w:rtl w:val="true"/>
          <w:lang w:bidi="fa-IR"/>
        </w:rPr>
        <w:t>عبد من عبیدی مصیبة فی بدنه أو ماله أو ولده ثم استقبل ذلک بصبر جمیل استحییت</w:t>
      </w:r>
    </w:p>
    <w:p>
      <w:pPr>
        <w:pStyle w:val="BookText"/>
        <w:rPr/>
      </w:pPr>
      <w:r>
        <w:rPr>
          <w:rFonts w:ascii="IRNazanin" w:hAnsi="IRNazanin" w:eastAsia="IRNazanin"/>
          <w:color w:val="111111"/>
          <w:sz w:val="28"/>
          <w:sz w:val="28"/>
          <w:szCs w:val="28"/>
          <w:rtl w:val="true"/>
          <w:lang w:bidi="fa-IR"/>
        </w:rPr>
        <w:t>منه یوم القیمة ان انصب له میزانا أو انشر له دیوانا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رفاعة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کیفیة التعزیة من أبواب التعزیة قوله علیه السلام</w:t>
      </w:r>
    </w:p>
    <w:p>
      <w:pPr>
        <w:pStyle w:val="BookText"/>
        <w:rPr/>
      </w:pPr>
      <w:r>
        <w:rPr>
          <w:rFonts w:ascii="IRNazanin" w:hAnsi="IRNazanin" w:eastAsia="IRNazanin"/>
          <w:color w:val="111111"/>
          <w:sz w:val="28"/>
          <w:sz w:val="28"/>
          <w:szCs w:val="28"/>
          <w:rtl w:val="true"/>
          <w:lang w:bidi="fa-IR"/>
        </w:rPr>
        <w:t>وثواب الله خیر لک من ابنک فلما بلغه شدة جزعه بعد ذلک عاد الیه فقال له قد مات</w:t>
      </w:r>
    </w:p>
    <w:p>
      <w:pPr>
        <w:pStyle w:val="BookText"/>
        <w:rPr/>
      </w:pPr>
      <w:r>
        <w:rPr>
          <w:rFonts w:ascii="IRNazanin" w:hAnsi="IRNazanin" w:eastAsia="IRNazanin"/>
          <w:color w:val="111111"/>
          <w:sz w:val="28"/>
          <w:sz w:val="28"/>
          <w:szCs w:val="28"/>
          <w:rtl w:val="true"/>
          <w:lang w:bidi="fa-IR"/>
        </w:rPr>
        <w:t xml:space="preserve">رسول الله صلی الله علیه وآله الخ وفی روایة الراوندی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یدل علی استحباب الصبر علی</w:t>
      </w:r>
    </w:p>
    <w:p>
      <w:pPr>
        <w:pStyle w:val="BookText"/>
        <w:rPr/>
      </w:pPr>
      <w:r>
        <w:rPr>
          <w:rFonts w:ascii="IRNazanin" w:hAnsi="IRNazanin" w:eastAsia="IRNazanin"/>
          <w:color w:val="111111"/>
          <w:sz w:val="28"/>
          <w:sz w:val="28"/>
          <w:szCs w:val="28"/>
          <w:rtl w:val="true"/>
          <w:lang w:bidi="fa-IR"/>
        </w:rPr>
        <w:t>موت الولد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یونس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قال علیه السلام اقرأ المفضل السلام وقل له انا قد</w:t>
      </w:r>
    </w:p>
    <w:p>
      <w:pPr>
        <w:pStyle w:val="BookText"/>
        <w:rPr/>
      </w:pPr>
      <w:r>
        <w:rPr>
          <w:rFonts w:ascii="IRNazanin" w:hAnsi="IRNazanin" w:eastAsia="IRNazanin"/>
          <w:color w:val="111111"/>
          <w:sz w:val="28"/>
          <w:sz w:val="28"/>
          <w:szCs w:val="28"/>
          <w:rtl w:val="true"/>
          <w:lang w:bidi="fa-IR"/>
        </w:rPr>
        <w:t xml:space="preserve">أصبنا بإسماعیل فصبرنا فاصبر کما صبرنا إذا </w:t>
      </w:r>
      <w:r>
        <w:rPr>
          <w:rStyle w:val="FootnoteAnchor"/>
          <w:rtl w:val="true"/>
        </w:rPr>
        <w:footnoteReference w:id="1112"/>
      </w:r>
      <w:r>
        <w:rPr>
          <w:rFonts w:ascii="IRNazanin" w:hAnsi="IRNazanin" w:eastAsia="IRNazanin"/>
          <w:color w:val="111111"/>
          <w:sz w:val="28"/>
          <w:sz w:val="28"/>
          <w:szCs w:val="28"/>
          <w:rtl w:val="true"/>
          <w:lang w:bidi="fa-IR"/>
        </w:rPr>
        <w:t>أردنا امرا وأراد الله امرا فسلمنا لامر الله</w:t>
      </w:r>
    </w:p>
    <w:p>
      <w:pPr>
        <w:pStyle w:val="BookText"/>
        <w:rPr/>
      </w:pPr>
      <w:r>
        <w:rPr>
          <w:rFonts w:ascii="IRNazanin" w:hAnsi="IRNazanin" w:eastAsia="IRNazanin"/>
          <w:color w:val="111111"/>
          <w:sz w:val="28"/>
          <w:sz w:val="28"/>
          <w:szCs w:val="28"/>
          <w:rtl w:val="true"/>
          <w:lang w:bidi="fa-IR"/>
        </w:rPr>
        <w:t>عز وجل وفی کثیر من أحادیث الباب السادس وبعض أحادیث الباب المتقدم وأحادیث</w:t>
      </w:r>
    </w:p>
    <w:p>
      <w:pPr>
        <w:pStyle w:val="BookText"/>
        <w:rPr/>
      </w:pPr>
      <w:r>
        <w:rPr>
          <w:rFonts w:ascii="IRNazanin" w:hAnsi="IRNazanin" w:eastAsia="IRNazanin"/>
          <w:color w:val="111111"/>
          <w:sz w:val="28"/>
          <w:sz w:val="28"/>
          <w:szCs w:val="28"/>
          <w:rtl w:val="true"/>
          <w:lang w:bidi="fa-IR"/>
        </w:rPr>
        <w:t>الباب التالی وکثیر من أحادیث الباب السادس عشر ما یناسب ذلک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روایة أبی یحیی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حکم من ترک الدعاء بعرفة من کتاب الحج</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رجل وقف بالموقف فأتاه نعی أبیه أو نعی بعض ولده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لو صبر</w:t>
      </w:r>
      <w:bookmarkStart w:id="567" w:name="pg12405_123707"/>
    </w:p>
    <w:p>
      <w:pPr>
        <w:pStyle w:val="BookText"/>
        <w:rPr/>
      </w:pPr>
      <w:bookmarkEnd w:id="567"/>
      <w:r>
        <w:rPr>
          <w:rFonts w:ascii="IRNazanin" w:hAnsi="IRNazanin" w:eastAsia="IRNazanin"/>
          <w:color w:val="111111"/>
          <w:sz w:val="28"/>
          <w:sz w:val="28"/>
          <w:szCs w:val="28"/>
          <w:rtl w:val="true"/>
          <w:lang w:bidi="fa-IR"/>
        </w:rPr>
        <w:t>واحتسب لأفاض من الموقف بحسنات أهل الموقف جمیعا وفی روایة محمد بن</w:t>
      </w:r>
    </w:p>
    <w:p>
      <w:pPr>
        <w:pStyle w:val="BookText"/>
        <w:rPr/>
      </w:pPr>
      <w:r>
        <w:rPr>
          <w:rFonts w:ascii="IRNazanin" w:hAnsi="IRNazanin" w:eastAsia="IRNazanin"/>
          <w:color w:val="111111"/>
          <w:sz w:val="28"/>
          <w:sz w:val="28"/>
          <w:szCs w:val="28"/>
          <w:rtl w:val="true"/>
          <w:lang w:bidi="fa-IR"/>
        </w:rPr>
        <w:t>مسلم من باب استحباب التزویج من أبواب التزویج وما یناسبه قوله صلی الله علیه</w:t>
      </w:r>
    </w:p>
    <w:p>
      <w:pPr>
        <w:pStyle w:val="BookText"/>
        <w:rPr/>
      </w:pPr>
      <w:r>
        <w:rPr>
          <w:rFonts w:ascii="IRNazanin" w:hAnsi="IRNazanin" w:eastAsia="IRNazanin"/>
          <w:color w:val="111111"/>
          <w:sz w:val="28"/>
          <w:sz w:val="28"/>
          <w:szCs w:val="28"/>
          <w:rtl w:val="true"/>
          <w:lang w:bidi="fa-IR"/>
        </w:rPr>
        <w:t>وآله ان السقط یجئ محبنطا علی باب الجنة فیقال له ادخل الجنة فیقول لا حتی یدخل</w:t>
      </w:r>
    </w:p>
    <w:p>
      <w:pPr>
        <w:pStyle w:val="BookText"/>
        <w:rPr/>
      </w:pPr>
      <w:r>
        <w:rPr>
          <w:rFonts w:ascii="IRNazanin" w:hAnsi="IRNazanin" w:eastAsia="IRNazanin"/>
          <w:color w:val="111111"/>
          <w:sz w:val="28"/>
          <w:sz w:val="28"/>
          <w:szCs w:val="28"/>
          <w:rtl w:val="true"/>
          <w:lang w:bidi="fa-IR"/>
        </w:rPr>
        <w:t>أبوای وفی أحادیث باب فضل النفاس من أبواب احکام الأولاد ما یدل علی ذلک</w:t>
      </w:r>
      <w:r>
        <w:rPr>
          <w:rFonts w:eastAsia="IRNazanin" w:cs="IRNazanin"/>
          <w:color w:val="111111"/>
          <w:sz w:val="28"/>
          <w:szCs w:val="28"/>
          <w:rtl w:val="true"/>
          <w:lang w:bidi="fa-IR"/>
        </w:rPr>
        <w:t>.</w:t>
      </w:r>
    </w:p>
    <w:p>
      <w:pPr>
        <w:pStyle w:val="Heading4"/>
        <w:numPr>
          <w:ilvl w:val="3"/>
          <w:numId w:val="1"/>
        </w:numPr>
        <w:rPr/>
      </w:pPr>
      <w:bookmarkStart w:id="568" w:name="__RefHeading___Toc9751428_417432637"/>
      <w:bookmarkStart w:id="569" w:name="_Toc200"/>
      <w:bookmarkEnd w:id="568"/>
      <w:r>
        <w:rPr>
          <w:rtl w:val="true"/>
        </w:rPr>
        <w:t>(</w:t>
      </w:r>
      <w:r>
        <w:rPr/>
        <w:t>12</w:t>
      </w:r>
      <w:r>
        <w:rPr>
          <w:rtl w:val="true"/>
        </w:rPr>
        <w:t xml:space="preserve">) </w:t>
      </w:r>
      <w:r>
        <w:rPr>
          <w:rtl w:val="true"/>
        </w:rPr>
        <w:t>باب ان الاجر فی المصیبة عند الصدمة الأولی</w:t>
      </w:r>
      <w:bookmarkEnd w:id="569"/>
    </w:p>
    <w:p>
      <w:pPr>
        <w:pStyle w:val="BookText"/>
        <w:rPr/>
      </w:pPr>
      <w:r>
        <w:rPr>
          <w:rFonts w:eastAsia="IRNazanin" w:cs="IRNazanin"/>
          <w:color w:val="111111"/>
          <w:sz w:val="28"/>
          <w:szCs w:val="28"/>
          <w:lang w:bidi="fa-IR"/>
        </w:rPr>
        <w:t>4895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207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بن أبی طالب علیه السلام ان رسول</w:t>
      </w:r>
    </w:p>
    <w:p>
      <w:pPr>
        <w:pStyle w:val="BookText"/>
        <w:rPr/>
      </w:pPr>
      <w:r>
        <w:rPr>
          <w:rFonts w:ascii="IRNazanin" w:hAnsi="IRNazanin" w:eastAsia="IRNazanin"/>
          <w:color w:val="111111"/>
          <w:sz w:val="28"/>
          <w:sz w:val="28"/>
          <w:szCs w:val="28"/>
          <w:rtl w:val="true"/>
          <w:lang w:bidi="fa-IR"/>
        </w:rPr>
        <w:t>الله صلی الله علیه وآله مر علی امرأة وهی تبکی علی ولدها فقال اصبری أیتها المرأة فقالت اذهب</w:t>
      </w:r>
    </w:p>
    <w:p>
      <w:pPr>
        <w:pStyle w:val="BookText"/>
        <w:rPr/>
      </w:pPr>
      <w:r>
        <w:rPr>
          <w:rFonts w:ascii="IRNazanin" w:hAnsi="IRNazanin" w:eastAsia="IRNazanin"/>
          <w:color w:val="111111"/>
          <w:sz w:val="28"/>
          <w:sz w:val="28"/>
          <w:szCs w:val="28"/>
          <w:rtl w:val="true"/>
          <w:lang w:bidi="fa-IR"/>
        </w:rPr>
        <w:t>إلی عملک فمضی رسول الله صلی الله علیه وآله فقیل لها هذا رسول الله صلی الله</w:t>
      </w:r>
    </w:p>
    <w:p>
      <w:pPr>
        <w:pStyle w:val="BookText"/>
        <w:rPr/>
      </w:pPr>
      <w:r>
        <w:rPr>
          <w:rFonts w:ascii="IRNazanin" w:hAnsi="IRNazanin" w:eastAsia="IRNazanin"/>
          <w:color w:val="111111"/>
          <w:sz w:val="28"/>
          <w:sz w:val="28"/>
          <w:szCs w:val="28"/>
          <w:rtl w:val="true"/>
          <w:lang w:bidi="fa-IR"/>
        </w:rPr>
        <w:t>علیه وآله فاتبعته فقالت یا رسول الله انی لم أعرفک فهل لی من اجر فی مصیبتی فقال</w:t>
      </w:r>
    </w:p>
    <w:p>
      <w:pPr>
        <w:pStyle w:val="BookText"/>
        <w:rPr/>
      </w:pPr>
      <w:r>
        <w:rPr>
          <w:rFonts w:ascii="IRNazanin" w:hAnsi="IRNazanin" w:eastAsia="IRNazanin"/>
          <w:color w:val="111111"/>
          <w:sz w:val="28"/>
          <w:sz w:val="28"/>
          <w:szCs w:val="28"/>
          <w:rtl w:val="true"/>
          <w:lang w:bidi="fa-IR"/>
        </w:rPr>
        <w:t>لها الاجر مع الصدمة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266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جعفر بن محمد عن أبیه عن آبائه عن علی علیه السلام</w:t>
      </w:r>
    </w:p>
    <w:p>
      <w:pPr>
        <w:pStyle w:val="BookText"/>
        <w:rPr/>
      </w:pP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4896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الشریف الزاهد أبو عبد الله محمد بن علی بن الحسن</w:t>
      </w:r>
    </w:p>
    <w:p>
      <w:pPr>
        <w:pStyle w:val="BookText"/>
        <w:rPr/>
      </w:pPr>
      <w:r>
        <w:rPr>
          <w:rFonts w:ascii="IRNazanin" w:hAnsi="IRNazanin" w:eastAsia="IRNazanin"/>
          <w:color w:val="111111"/>
          <w:sz w:val="28"/>
          <w:sz w:val="28"/>
          <w:szCs w:val="28"/>
          <w:rtl w:val="true"/>
          <w:lang w:bidi="fa-IR"/>
        </w:rPr>
        <w:t>بن عبد الرحمن العلوی الحسینی فی کتاب التعازی عن شعبة عن ثابت البنانی عن</w:t>
      </w:r>
    </w:p>
    <w:p>
      <w:pPr>
        <w:pStyle w:val="BookText"/>
        <w:rPr/>
      </w:pPr>
      <w:r>
        <w:rPr>
          <w:rFonts w:ascii="IRNazanin" w:hAnsi="IRNazanin" w:eastAsia="IRNazanin"/>
          <w:color w:val="111111"/>
          <w:sz w:val="28"/>
          <w:sz w:val="28"/>
          <w:szCs w:val="28"/>
          <w:rtl w:val="true"/>
          <w:lang w:bidi="fa-IR"/>
        </w:rPr>
        <w:t>انس بن مالک ان النبی صلی الله علیه وآله مر بامرأة تبکی عند قبر ولدها فقال یا هذه اتقی الله واصبری</w:t>
      </w:r>
    </w:p>
    <w:p>
      <w:pPr>
        <w:pStyle w:val="BookText"/>
        <w:rPr/>
      </w:pPr>
      <w:r>
        <w:rPr>
          <w:rFonts w:ascii="IRNazanin" w:hAnsi="IRNazanin" w:eastAsia="IRNazanin"/>
          <w:color w:val="111111"/>
          <w:sz w:val="28"/>
          <w:sz w:val="28"/>
          <w:szCs w:val="28"/>
          <w:rtl w:val="true"/>
          <w:lang w:bidi="fa-IR"/>
        </w:rPr>
        <w:t>فقالت وما تبالی أنت بمصیبتی فمضی النبی صلی الله علیه وآله فقیل لها هذا رسول الله صلی الله علیه وآله فاخذها</w:t>
      </w:r>
    </w:p>
    <w:p>
      <w:pPr>
        <w:pStyle w:val="BookText"/>
        <w:rPr/>
      </w:pPr>
      <w:r>
        <w:rPr>
          <w:rFonts w:ascii="IRNazanin" w:hAnsi="IRNazanin" w:eastAsia="IRNazanin"/>
          <w:color w:val="111111"/>
          <w:sz w:val="28"/>
          <w:sz w:val="28"/>
          <w:szCs w:val="28"/>
          <w:rtl w:val="true"/>
          <w:lang w:bidi="fa-IR"/>
        </w:rPr>
        <w:t>شبه الموت قال فانطلقت فلم تجد دونه بوابا فقالت یا رسول الله فانی اصبر فقال</w:t>
      </w:r>
    </w:p>
    <w:p>
      <w:pPr>
        <w:pStyle w:val="BookText"/>
        <w:rPr/>
      </w:pPr>
      <w:r>
        <w:rPr>
          <w:rFonts w:ascii="IRNazanin" w:hAnsi="IRNazanin" w:eastAsia="IRNazanin"/>
          <w:color w:val="111111"/>
          <w:sz w:val="28"/>
          <w:sz w:val="28"/>
          <w:szCs w:val="28"/>
          <w:rtl w:val="true"/>
          <w:lang w:bidi="fa-IR"/>
        </w:rPr>
        <w:t>رسول الله صلی الله علیه وآله الصبر عند الصدمة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یحیی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الصراخ بالویل قوله علیه السلام</w:t>
      </w:r>
    </w:p>
    <w:p>
      <w:pPr>
        <w:pStyle w:val="BookText"/>
        <w:rPr/>
      </w:pPr>
      <w:r>
        <w:rPr>
          <w:rFonts w:ascii="IRNazanin" w:hAnsi="IRNazanin" w:eastAsia="IRNazanin"/>
          <w:color w:val="111111"/>
          <w:sz w:val="28"/>
          <w:sz w:val="28"/>
          <w:szCs w:val="28"/>
          <w:rtl w:val="true"/>
          <w:lang w:bidi="fa-IR"/>
        </w:rPr>
        <w:t xml:space="preserve">والصبر عند الصدمة الأولی وفی روایة ابن مسعود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الباب المتقدم قوله</w:t>
      </w:r>
    </w:p>
    <w:p>
      <w:pPr>
        <w:pStyle w:val="BookText"/>
        <w:rPr/>
      </w:pPr>
      <w:r>
        <w:rPr>
          <w:rFonts w:ascii="IRNazanin" w:hAnsi="IRNazanin" w:eastAsia="IRNazanin"/>
          <w:color w:val="111111"/>
          <w:sz w:val="28"/>
          <w:sz w:val="28"/>
          <w:szCs w:val="28"/>
          <w:rtl w:val="true"/>
          <w:lang w:bidi="fa-IR"/>
        </w:rPr>
        <w:t>صلی الله علیه وآله ولکن انما ذاک عند الصدمة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روایة الجدلی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یستحب ان یقال عند المصیبة</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صلی الله علیه وآله ومن صبر عند الصدمة الأولی غفر الله له ما مضی من ذنوبه الخ</w:t>
      </w:r>
      <w:bookmarkStart w:id="570" w:name="pg12405_123708"/>
    </w:p>
    <w:p>
      <w:pPr>
        <w:pStyle w:val="BookText"/>
        <w:rPr/>
      </w:pPr>
      <w:bookmarkEnd w:id="570"/>
      <w:r>
        <w:rPr>
          <w:rFonts w:ascii="IRNazanin" w:hAnsi="IRNazanin" w:eastAsia="IRNazanin"/>
          <w:color w:val="111111"/>
          <w:sz w:val="28"/>
          <w:sz w:val="28"/>
          <w:szCs w:val="28"/>
          <w:rtl w:val="true"/>
          <w:lang w:bidi="fa-IR"/>
        </w:rPr>
        <w:t xml:space="preserve">وفی روایة جابر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وداود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یقرب من ذلک</w:t>
      </w:r>
      <w:r>
        <w:rPr>
          <w:rFonts w:eastAsia="IRNazanin" w:cs="IRNazanin"/>
          <w:color w:val="111111"/>
          <w:sz w:val="28"/>
          <w:szCs w:val="28"/>
          <w:rtl w:val="true"/>
          <w:lang w:bidi="fa-IR"/>
        </w:rPr>
        <w:t>.</w:t>
      </w:r>
    </w:p>
    <w:p>
      <w:pPr>
        <w:pStyle w:val="Heading4"/>
        <w:numPr>
          <w:ilvl w:val="3"/>
          <w:numId w:val="1"/>
        </w:numPr>
        <w:rPr/>
      </w:pPr>
      <w:bookmarkStart w:id="571" w:name="__RefHeading___Toc9751430_417432637"/>
      <w:bookmarkStart w:id="572" w:name="_Toc201"/>
      <w:bookmarkEnd w:id="571"/>
      <w:r>
        <w:rPr>
          <w:rtl w:val="true"/>
        </w:rPr>
        <w:t>(</w:t>
      </w:r>
      <w:r>
        <w:rPr/>
        <w:t>13</w:t>
      </w:r>
      <w:r>
        <w:rPr>
          <w:rtl w:val="true"/>
        </w:rPr>
        <w:t xml:space="preserve">) </w:t>
      </w:r>
      <w:r>
        <w:rPr>
          <w:rtl w:val="true"/>
        </w:rPr>
        <w:t xml:space="preserve">باب انه یستحب لمن أصیب بمصیبة ان یذکر بمصابه بالنبی </w:t>
      </w:r>
      <w:r>
        <w:rPr>
          <w:rtl w:val="true"/>
        </w:rPr>
        <w:t>(</w:t>
      </w:r>
      <w:r>
        <w:rPr>
          <w:rtl w:val="true"/>
        </w:rPr>
        <w:t>ص</w:t>
      </w:r>
      <w:r>
        <w:rPr>
          <w:rtl w:val="true"/>
        </w:rPr>
        <w:t>)</w:t>
      </w:r>
      <w:bookmarkEnd w:id="572"/>
    </w:p>
    <w:p>
      <w:pPr>
        <w:pStyle w:val="BookText"/>
        <w:rPr/>
      </w:pPr>
      <w:r>
        <w:rPr>
          <w:rFonts w:eastAsia="IRNazanin" w:cs="IRNazanin"/>
          <w:color w:val="111111"/>
          <w:sz w:val="28"/>
          <w:szCs w:val="28"/>
          <w:lang w:bidi="fa-IR"/>
        </w:rPr>
        <w:t>4897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سهل بن زیاد عن علی بن الحکم عن</w:t>
      </w:r>
    </w:p>
    <w:p>
      <w:pPr>
        <w:pStyle w:val="BookText"/>
        <w:rPr/>
      </w:pPr>
      <w:r>
        <w:rPr>
          <w:rFonts w:ascii="IRNazanin" w:hAnsi="IRNazanin" w:eastAsia="IRNazanin"/>
          <w:color w:val="111111"/>
          <w:sz w:val="28"/>
          <w:sz w:val="28"/>
          <w:szCs w:val="28"/>
          <w:rtl w:val="true"/>
          <w:lang w:bidi="fa-IR"/>
        </w:rPr>
        <w:t>سلیمان بن عمرو النخعی عن أبی عبد الله علیه السلام قال من أصیب بمصیبة فلیذکر مصابه</w:t>
      </w:r>
    </w:p>
    <w:p>
      <w:pPr>
        <w:pStyle w:val="BookText"/>
        <w:rPr/>
      </w:pPr>
      <w:r>
        <w:rPr>
          <w:rFonts w:ascii="IRNazanin" w:hAnsi="IRNazanin" w:eastAsia="IRNazanin"/>
          <w:color w:val="111111"/>
          <w:sz w:val="28"/>
          <w:sz w:val="28"/>
          <w:szCs w:val="28"/>
          <w:rtl w:val="true"/>
          <w:lang w:bidi="fa-IR"/>
        </w:rPr>
        <w:t xml:space="preserve">بالنبی صلی الله علیه وآله فإنه من أعظم المصائب قرب الإسناد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الحسن بن ظریف</w:t>
      </w:r>
    </w:p>
    <w:p>
      <w:pPr>
        <w:pStyle w:val="BookText"/>
        <w:rPr/>
      </w:pPr>
      <w:r>
        <w:rPr>
          <w:rFonts w:ascii="IRNazanin" w:hAnsi="IRNazanin" w:eastAsia="IRNazanin"/>
          <w:color w:val="111111"/>
          <w:sz w:val="28"/>
          <w:sz w:val="28"/>
          <w:szCs w:val="28"/>
          <w:rtl w:val="true"/>
          <w:lang w:bidi="fa-IR"/>
        </w:rPr>
        <w:t>عن الحسین بن علوان عن جعفر عن أبیه قال قال رسول الله صلی الله علیه وآله من أصیب</w:t>
      </w:r>
    </w:p>
    <w:p>
      <w:pPr>
        <w:pStyle w:val="BookText"/>
        <w:rPr/>
      </w:pPr>
      <w:r>
        <w:rPr>
          <w:rFonts w:ascii="IRNazanin" w:hAnsi="IRNazanin" w:eastAsia="IRNazanin"/>
          <w:color w:val="111111"/>
          <w:sz w:val="28"/>
          <w:sz w:val="28"/>
          <w:szCs w:val="28"/>
          <w:rtl w:val="true"/>
          <w:lang w:bidi="fa-IR"/>
        </w:rPr>
        <w:t xml:space="preserve">بمصیبة وذکر نحوه الدعائم </w:t>
      </w:r>
      <w:r>
        <w:rPr>
          <w:rFonts w:eastAsia="IRNazanin" w:cs="IRNazanin"/>
          <w:color w:val="111111"/>
          <w:sz w:val="28"/>
          <w:szCs w:val="28"/>
          <w:lang w:bidi="fa-IR"/>
        </w:rPr>
        <w:t>268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رسول الله صلی الله علیه وآله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4898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174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الشیخ زین الدین فی کتاب مسکن الفؤاد عن ابن</w:t>
      </w:r>
    </w:p>
    <w:p>
      <w:pPr>
        <w:pStyle w:val="BookText"/>
        <w:rPr/>
      </w:pPr>
      <w:r>
        <w:rPr>
          <w:rFonts w:ascii="IRNazanin" w:hAnsi="IRNazanin" w:eastAsia="IRNazanin"/>
          <w:color w:val="111111"/>
          <w:sz w:val="28"/>
          <w:sz w:val="28"/>
          <w:szCs w:val="28"/>
          <w:rtl w:val="true"/>
          <w:lang w:bidi="fa-IR"/>
        </w:rPr>
        <w:t>عباس قال قال رسول الله صلی الله علیه وآله إذا أصاب أحدکم بمصیبة فلیذکر مصیبة</w:t>
      </w:r>
    </w:p>
    <w:p>
      <w:pPr>
        <w:pStyle w:val="BookText"/>
        <w:rPr/>
      </w:pPr>
      <w:r>
        <w:rPr>
          <w:rFonts w:ascii="IRNazanin" w:hAnsi="IRNazanin" w:eastAsia="IRNazanin"/>
          <w:color w:val="111111"/>
          <w:sz w:val="28"/>
          <w:sz w:val="28"/>
          <w:szCs w:val="28"/>
          <w:rtl w:val="true"/>
          <w:lang w:bidi="fa-IR"/>
        </w:rPr>
        <w:t>بی فإنها ستهون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4899</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 صلی الله علیه وآله أنه قال من عظمت عنده مصیبة</w:t>
      </w:r>
    </w:p>
    <w:p>
      <w:pPr>
        <w:pStyle w:val="BookText"/>
        <w:rPr/>
      </w:pPr>
      <w:r>
        <w:rPr>
          <w:rFonts w:ascii="IRNazanin" w:hAnsi="IRNazanin" w:eastAsia="IRNazanin"/>
          <w:color w:val="111111"/>
          <w:sz w:val="28"/>
          <w:sz w:val="28"/>
          <w:szCs w:val="28"/>
          <w:rtl w:val="true"/>
          <w:lang w:bidi="fa-IR"/>
        </w:rPr>
        <w:t>فلیذکر مصیبته بی فإنها ستهون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4900</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عنه صلی الله علیه وآله أنه قال فی مرض موته ایها الناس أیما عبد من أمتی</w:t>
      </w:r>
    </w:p>
    <w:p>
      <w:pPr>
        <w:pStyle w:val="BookText"/>
        <w:rPr/>
      </w:pPr>
      <w:r>
        <w:rPr>
          <w:rFonts w:ascii="IRNazanin" w:hAnsi="IRNazanin" w:eastAsia="IRNazanin"/>
          <w:color w:val="111111"/>
          <w:sz w:val="28"/>
          <w:sz w:val="28"/>
          <w:szCs w:val="28"/>
          <w:rtl w:val="true"/>
          <w:lang w:bidi="fa-IR"/>
        </w:rPr>
        <w:t>أصیب بمصیبة من بعدی فلیتعز بمصیبة بی عن المصیبة التی تصیبه بعدی فان أحدا من</w:t>
      </w:r>
    </w:p>
    <w:p>
      <w:pPr>
        <w:pStyle w:val="BookText"/>
        <w:rPr/>
      </w:pPr>
      <w:r>
        <w:rPr>
          <w:rFonts w:ascii="IRNazanin" w:hAnsi="IRNazanin" w:eastAsia="IRNazanin"/>
          <w:color w:val="111111"/>
          <w:sz w:val="28"/>
          <w:sz w:val="28"/>
          <w:szCs w:val="28"/>
          <w:rtl w:val="true"/>
          <w:lang w:bidi="fa-IR"/>
        </w:rPr>
        <w:t>أمتی لن یصاب بمصیبة بعدی أشد علیه من مصیبتی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4901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 بن محمد بن خالد عن إسماعیل</w:t>
      </w:r>
    </w:p>
    <w:p>
      <w:pPr>
        <w:pStyle w:val="BookText"/>
        <w:rPr/>
      </w:pPr>
      <w:r>
        <w:rPr>
          <w:rFonts w:ascii="IRNazanin" w:hAnsi="IRNazanin" w:eastAsia="IRNazanin"/>
          <w:color w:val="111111"/>
          <w:sz w:val="28"/>
          <w:sz w:val="28"/>
          <w:szCs w:val="28"/>
          <w:rtl w:val="true"/>
          <w:lang w:bidi="fa-IR"/>
        </w:rPr>
        <w:t>بن مهران عن یوسف بن عمیرة عن عمرو بن شمر عن عبد الله بن الولید الجعفی عن رجل</w:t>
      </w:r>
    </w:p>
    <w:p>
      <w:pPr>
        <w:pStyle w:val="BookText"/>
        <w:rPr/>
      </w:pPr>
      <w:r>
        <w:rPr>
          <w:rFonts w:ascii="IRNazanin" w:hAnsi="IRNazanin" w:eastAsia="IRNazanin"/>
          <w:color w:val="111111"/>
          <w:sz w:val="28"/>
          <w:sz w:val="28"/>
          <w:szCs w:val="28"/>
          <w:rtl w:val="true"/>
          <w:lang w:bidi="fa-IR"/>
        </w:rPr>
        <w:t>عن أبیه قال لما أصیب أمیر المؤمنین علیه السلام نعی الحسن إلی الحسین علیهما السلام وهو بالمدائن</w:t>
      </w:r>
    </w:p>
    <w:p>
      <w:pPr>
        <w:pStyle w:val="BookText"/>
        <w:rPr/>
      </w:pPr>
      <w:r>
        <w:rPr>
          <w:rFonts w:ascii="IRNazanin" w:hAnsi="IRNazanin" w:eastAsia="IRNazanin"/>
          <w:color w:val="111111"/>
          <w:sz w:val="28"/>
          <w:sz w:val="28"/>
          <w:szCs w:val="28"/>
          <w:rtl w:val="true"/>
          <w:lang w:bidi="fa-IR"/>
        </w:rPr>
        <w:t>فلما قرء الکتاب قال یا لها من مصیبة ما أعظمها مع أن رسول الله صلی الله علیه وآله</w:t>
      </w:r>
    </w:p>
    <w:p>
      <w:pPr>
        <w:pStyle w:val="BookText"/>
        <w:rPr/>
      </w:pPr>
      <w:r>
        <w:rPr>
          <w:rFonts w:ascii="IRNazanin" w:hAnsi="IRNazanin" w:eastAsia="IRNazanin"/>
          <w:color w:val="111111"/>
          <w:sz w:val="28"/>
          <w:sz w:val="28"/>
          <w:szCs w:val="28"/>
          <w:rtl w:val="true"/>
          <w:lang w:bidi="fa-IR"/>
        </w:rPr>
        <w:t>قال من أصیب منکم بمصیبة فلیذکر مصابه بی فإنه لن یصاب بمصیبة أعظم منها وصدق</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4902</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بن عیسی عن محمد</w:t>
      </w:r>
    </w:p>
    <w:p>
      <w:pPr>
        <w:pStyle w:val="BookText"/>
        <w:rPr/>
      </w:pPr>
      <w:r>
        <w:rPr>
          <w:rFonts w:ascii="IRNazanin" w:hAnsi="IRNazanin" w:eastAsia="IRNazanin"/>
          <w:color w:val="111111"/>
          <w:sz w:val="28"/>
          <w:sz w:val="28"/>
          <w:szCs w:val="28"/>
          <w:rtl w:val="true"/>
          <w:lang w:bidi="fa-IR"/>
        </w:rPr>
        <w:t>بن سنان عن عمار بن مروان عن زید الشحام عن عمرو بن سعید الثقفی عن أبی جعفر</w:t>
      </w:r>
    </w:p>
    <w:p>
      <w:pPr>
        <w:pStyle w:val="BookText"/>
        <w:rPr/>
      </w:pPr>
      <w:r>
        <w:rPr>
          <w:rFonts w:ascii="IRNazanin" w:hAnsi="IRNazanin" w:eastAsia="IRNazanin"/>
          <w:color w:val="111111"/>
          <w:sz w:val="28"/>
          <w:sz w:val="28"/>
          <w:szCs w:val="28"/>
          <w:rtl w:val="true"/>
          <w:lang w:bidi="fa-IR"/>
        </w:rPr>
        <w:t>علیه السلام قال إن أصبت بمصیبة فی نفسک أو فی مالک أو فی ولدک فاذکر مصابک</w:t>
      </w:r>
    </w:p>
    <w:p>
      <w:pPr>
        <w:pStyle w:val="BookText"/>
        <w:rPr/>
      </w:pPr>
      <w:r>
        <w:rPr>
          <w:rFonts w:ascii="IRNazanin" w:hAnsi="IRNazanin" w:eastAsia="IRNazanin"/>
          <w:color w:val="111111"/>
          <w:sz w:val="28"/>
          <w:sz w:val="28"/>
          <w:szCs w:val="28"/>
          <w:rtl w:val="true"/>
          <w:lang w:bidi="fa-IR"/>
        </w:rPr>
        <w:t>برسول الله صلی الله علیه وآله فان الخلایق لم یصابوا بمثله قط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4903</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المفید فی أمالیه باسناده إلی هشام بن محمد أنه قال</w:t>
      </w:r>
    </w:p>
    <w:p>
      <w:pPr>
        <w:pStyle w:val="BookText"/>
        <w:rPr/>
      </w:pPr>
      <w:r>
        <w:rPr>
          <w:rFonts w:ascii="IRNazanin" w:hAnsi="IRNazanin" w:eastAsia="IRNazanin"/>
          <w:color w:val="111111"/>
          <w:sz w:val="28"/>
          <w:sz w:val="28"/>
          <w:szCs w:val="28"/>
          <w:rtl w:val="true"/>
          <w:lang w:bidi="fa-IR"/>
        </w:rPr>
        <w:t>قال أمیر المؤمنین علیه السلام لما وصل الیه وفاة مالک فی جملة کلام له مع انا قد</w:t>
      </w:r>
    </w:p>
    <w:p>
      <w:pPr>
        <w:pStyle w:val="BookText"/>
        <w:rPr/>
      </w:pPr>
      <w:r>
        <w:rPr>
          <w:rFonts w:ascii="IRNazanin" w:hAnsi="IRNazanin" w:eastAsia="IRNazanin"/>
          <w:color w:val="111111"/>
          <w:sz w:val="28"/>
          <w:sz w:val="28"/>
          <w:szCs w:val="28"/>
          <w:rtl w:val="true"/>
          <w:lang w:bidi="fa-IR"/>
        </w:rPr>
        <w:t>وطنا أنفسنا ان نصبر علی کل مصیبة بعد مصابنا برسول الله صلی الله علیه وآله فإنها</w:t>
      </w:r>
    </w:p>
    <w:p>
      <w:pPr>
        <w:pStyle w:val="BookText"/>
        <w:rPr/>
      </w:pPr>
      <w:r>
        <w:rPr>
          <w:rFonts w:ascii="IRNazanin" w:hAnsi="IRNazanin" w:eastAsia="IRNazanin"/>
          <w:color w:val="111111"/>
          <w:sz w:val="28"/>
          <w:sz w:val="28"/>
          <w:szCs w:val="28"/>
          <w:rtl w:val="true"/>
          <w:lang w:bidi="fa-IR"/>
        </w:rPr>
        <w:t>أعظم المصیبة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4494</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الروضة عدة من أصحابنا عن أحمد بن محمد بن عیسی عن</w:t>
      </w:r>
    </w:p>
    <w:p>
      <w:pPr>
        <w:pStyle w:val="BookText"/>
        <w:rPr/>
      </w:pPr>
      <w:r>
        <w:rPr>
          <w:rFonts w:ascii="IRNazanin" w:hAnsi="IRNazanin" w:eastAsia="IRNazanin"/>
          <w:color w:val="111111"/>
          <w:sz w:val="28"/>
          <w:sz w:val="28"/>
          <w:szCs w:val="28"/>
          <w:rtl w:val="true"/>
          <w:lang w:bidi="fa-IR"/>
        </w:rPr>
        <w:t>علی بن الحکم عن أبی المغراء عن زید الشحام عن عمرو بن سعید بن هلال قال</w:t>
      </w:r>
    </w:p>
    <w:p>
      <w:pPr>
        <w:pStyle w:val="BookText"/>
        <w:rPr/>
      </w:pPr>
      <w:r>
        <w:rPr>
          <w:rFonts w:ascii="IRNazanin" w:hAnsi="IRNazanin" w:eastAsia="IRNazanin"/>
          <w:color w:val="111111"/>
          <w:sz w:val="28"/>
          <w:sz w:val="28"/>
          <w:szCs w:val="28"/>
          <w:rtl w:val="true"/>
          <w:lang w:bidi="fa-IR"/>
        </w:rPr>
        <w:t>قلت لابی عبد الله علیه السلام انی لا أکاد ألقاک الا فی السنین فأوصنی بشئ آخذ به قال أوصیک</w:t>
      </w:r>
    </w:p>
    <w:p>
      <w:pPr>
        <w:pStyle w:val="BookText"/>
        <w:rPr/>
      </w:pPr>
      <w:r>
        <w:rPr>
          <w:rFonts w:ascii="IRNazanin" w:hAnsi="IRNazanin" w:eastAsia="IRNazanin"/>
          <w:color w:val="111111"/>
          <w:sz w:val="28"/>
          <w:sz w:val="28"/>
          <w:szCs w:val="28"/>
          <w:rtl w:val="true"/>
          <w:lang w:bidi="fa-IR"/>
        </w:rPr>
        <w:t>بتقوی الله وصدق الحدیث والورع والاجتهاد واعلم أنه لا ینفع لا ورع معه</w:t>
      </w:r>
    </w:p>
    <w:p>
      <w:pPr>
        <w:pStyle w:val="BookText"/>
        <w:rPr/>
      </w:pPr>
      <w:r>
        <w:rPr>
          <w:rFonts w:ascii="IRNazanin" w:hAnsi="IRNazanin" w:eastAsia="IRNazanin"/>
          <w:color w:val="111111"/>
          <w:sz w:val="28"/>
          <w:sz w:val="28"/>
          <w:szCs w:val="28"/>
          <w:rtl w:val="true"/>
          <w:lang w:bidi="fa-IR"/>
        </w:rPr>
        <w:t>وإیاک ان تطمع نفسک إلی من فوقک وکفی بما قال لرسوله صلی الله</w:t>
      </w:r>
    </w:p>
    <w:p>
      <w:pPr>
        <w:pStyle w:val="BookText"/>
        <w:rPr/>
      </w:pPr>
      <w:r>
        <w:rPr>
          <w:rFonts w:ascii="IRNazanin" w:hAnsi="IRNazanin" w:eastAsia="IRNazanin"/>
          <w:color w:val="111111"/>
          <w:sz w:val="28"/>
          <w:sz w:val="28"/>
          <w:szCs w:val="28"/>
          <w:rtl w:val="true"/>
          <w:lang w:bidi="fa-IR"/>
        </w:rPr>
        <w:t>علیه وآله فلا تعجبک أموالهم ولا أولادهم وقال الله عز وجل لرسوله ولا تمدن عینک</w:t>
      </w:r>
    </w:p>
    <w:p>
      <w:pPr>
        <w:pStyle w:val="BookText"/>
        <w:rPr/>
      </w:pPr>
      <w:r>
        <w:rPr>
          <w:rFonts w:ascii="IRNazanin" w:hAnsi="IRNazanin" w:eastAsia="IRNazanin"/>
          <w:color w:val="111111"/>
          <w:sz w:val="28"/>
          <w:sz w:val="28"/>
          <w:szCs w:val="28"/>
          <w:rtl w:val="true"/>
          <w:lang w:bidi="fa-IR"/>
        </w:rPr>
        <w:t>إلی ما متعنا به أزواجا منهم زهرة الحیاة الدنیا فان خفت شیئا من ذلک فاذکر عیش</w:t>
      </w:r>
    </w:p>
    <w:p>
      <w:pPr>
        <w:pStyle w:val="BookText"/>
        <w:rPr/>
      </w:pPr>
      <w:r>
        <w:rPr>
          <w:rFonts w:ascii="IRNazanin" w:hAnsi="IRNazanin" w:eastAsia="IRNazanin"/>
          <w:color w:val="111111"/>
          <w:sz w:val="28"/>
          <w:sz w:val="28"/>
          <w:szCs w:val="28"/>
          <w:rtl w:val="true"/>
          <w:lang w:bidi="fa-IR"/>
        </w:rPr>
        <w:t>رسول الله صلی الله علیه وآله فإنما کان قوته الشعیر وحلواه التمر ووقوده السعف</w:t>
      </w:r>
    </w:p>
    <w:p>
      <w:pPr>
        <w:pStyle w:val="BookText"/>
        <w:rPr/>
      </w:pPr>
      <w:r>
        <w:rPr>
          <w:rFonts w:ascii="IRNazanin" w:hAnsi="IRNazanin" w:eastAsia="IRNazanin"/>
          <w:color w:val="111111"/>
          <w:sz w:val="28"/>
          <w:sz w:val="28"/>
          <w:szCs w:val="28"/>
          <w:rtl w:val="true"/>
          <w:lang w:bidi="fa-IR"/>
        </w:rPr>
        <w:t>إذا وجده وإذا أصبت بمصیبة فاذکر مصابک برسول الله صلی الله علیه وآله فان</w:t>
      </w:r>
    </w:p>
    <w:p>
      <w:pPr>
        <w:pStyle w:val="BookText"/>
        <w:rPr/>
      </w:pPr>
      <w:r>
        <w:rPr>
          <w:rFonts w:ascii="IRNazanin" w:hAnsi="IRNazanin" w:eastAsia="IRNazanin"/>
          <w:color w:val="111111"/>
          <w:sz w:val="28"/>
          <w:sz w:val="28"/>
          <w:szCs w:val="28"/>
          <w:rtl w:val="true"/>
          <w:lang w:bidi="fa-IR"/>
        </w:rPr>
        <w:t>الخلق لم یصابوا بمثله 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474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فی کتاب الزهد عن فضالة بن أیوب</w:t>
      </w:r>
    </w:p>
    <w:p>
      <w:pPr>
        <w:pStyle w:val="BookText"/>
        <w:rPr/>
      </w:pPr>
      <w:r>
        <w:rPr>
          <w:rFonts w:ascii="IRNazanin" w:hAnsi="IRNazanin" w:eastAsia="IRNazanin"/>
          <w:color w:val="111111"/>
          <w:sz w:val="28"/>
          <w:sz w:val="28"/>
          <w:szCs w:val="28"/>
          <w:rtl w:val="true"/>
          <w:lang w:bidi="fa-IR"/>
        </w:rPr>
        <w:t>عن أبی المغراء عن زید الشحام عن عمرو بن سعید بن هلال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أمالی المفید </w:t>
      </w: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الشیخ الجلیل المفید محمد بن محمد بن</w:t>
      </w:r>
    </w:p>
    <w:p>
      <w:pPr>
        <w:pStyle w:val="BookText"/>
        <w:rPr/>
      </w:pPr>
      <w:r>
        <w:rPr>
          <w:rFonts w:ascii="IRNazanin" w:hAnsi="IRNazanin" w:eastAsia="IRNazanin"/>
          <w:color w:val="111111"/>
          <w:sz w:val="28"/>
          <w:sz w:val="28"/>
          <w:szCs w:val="28"/>
          <w:rtl w:val="true"/>
          <w:lang w:bidi="fa-IR"/>
        </w:rPr>
        <w:t>النعمان الحارثی قال حدثنی أحمد بن محمد عن أبیه محمد بن الحسن بن الولید</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محمد بن الحسن الصفار عن العباس بن معروف عن علی بن مهزیار عن علی</w:t>
      </w:r>
      <w:bookmarkStart w:id="573" w:name="pg12405_123710"/>
    </w:p>
    <w:p>
      <w:pPr>
        <w:pStyle w:val="BookText"/>
        <w:rPr/>
      </w:pPr>
      <w:bookmarkEnd w:id="573"/>
      <w:r>
        <w:rPr>
          <w:rFonts w:ascii="IRNazanin" w:hAnsi="IRNazanin" w:eastAsia="IRNazanin"/>
          <w:color w:val="111111"/>
          <w:sz w:val="28"/>
          <w:sz w:val="28"/>
          <w:szCs w:val="28"/>
          <w:rtl w:val="true"/>
          <w:lang w:bidi="fa-IR"/>
        </w:rPr>
        <w:t>بن عقبة أبی کهمس عن عمرو بن سعید بن هلال نحوه الا ان فیه لن یصابوا</w:t>
      </w:r>
    </w:p>
    <w:p>
      <w:pPr>
        <w:pStyle w:val="BookText"/>
        <w:rPr/>
      </w:pPr>
      <w:r>
        <w:rPr>
          <w:rFonts w:ascii="IRNazanin" w:hAnsi="IRNazanin" w:eastAsia="IRNazanin"/>
          <w:color w:val="111111"/>
          <w:sz w:val="28"/>
          <w:sz w:val="28"/>
          <w:szCs w:val="28"/>
          <w:rtl w:val="true"/>
          <w:lang w:bidi="fa-IR"/>
        </w:rPr>
        <w:t>بمثله ابدا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أمالی الشیخ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الشیخ أبو جعفر محمد بن الحسن ابن علی بن</w:t>
      </w:r>
    </w:p>
    <w:p>
      <w:pPr>
        <w:pStyle w:val="BookText"/>
        <w:rPr/>
      </w:pPr>
      <w:r>
        <w:rPr>
          <w:rFonts w:ascii="IRNazanin" w:hAnsi="IRNazanin" w:eastAsia="IRNazanin"/>
          <w:color w:val="111111"/>
          <w:sz w:val="28"/>
          <w:sz w:val="28"/>
          <w:szCs w:val="28"/>
          <w:rtl w:val="true"/>
          <w:lang w:bidi="fa-IR"/>
        </w:rPr>
        <w:t>الحسن الطوسی قال أخبرنا الحسین بن إبراهیم القزوینی قال أخبرنا أبو عبد الله</w:t>
      </w:r>
    </w:p>
    <w:p>
      <w:pPr>
        <w:pStyle w:val="BookText"/>
        <w:rPr/>
      </w:pPr>
      <w:r>
        <w:rPr>
          <w:rFonts w:ascii="IRNazanin" w:hAnsi="IRNazanin" w:eastAsia="IRNazanin"/>
          <w:color w:val="111111"/>
          <w:sz w:val="28"/>
          <w:sz w:val="28"/>
          <w:szCs w:val="28"/>
          <w:rtl w:val="true"/>
          <w:lang w:bidi="fa-IR"/>
        </w:rPr>
        <w:t>محمد بن وهبان الأزدی قال حدثنی أبو علی محمد بن أحمد بن زکریا قال حدثنا</w:t>
      </w:r>
    </w:p>
    <w:p>
      <w:pPr>
        <w:pStyle w:val="BookText"/>
        <w:rPr/>
      </w:pPr>
      <w:r>
        <w:rPr>
          <w:rFonts w:ascii="IRNazanin" w:hAnsi="IRNazanin" w:eastAsia="IRNazanin"/>
          <w:color w:val="111111"/>
          <w:sz w:val="28"/>
          <w:sz w:val="28"/>
          <w:szCs w:val="28"/>
          <w:rtl w:val="true"/>
          <w:lang w:bidi="fa-IR"/>
        </w:rPr>
        <w:t>الحسن بن علی بن فضال عن علی بن عقبة عن أبی کهمس عن عمرو بن سعید بن</w:t>
      </w:r>
    </w:p>
    <w:p>
      <w:pPr>
        <w:pStyle w:val="BookText"/>
        <w:rPr/>
      </w:pPr>
      <w:r>
        <w:rPr>
          <w:rFonts w:ascii="IRNazanin" w:hAnsi="IRNazanin" w:eastAsia="IRNazanin"/>
          <w:color w:val="111111"/>
          <w:sz w:val="28"/>
          <w:sz w:val="28"/>
          <w:szCs w:val="28"/>
          <w:rtl w:val="true"/>
          <w:lang w:bidi="fa-IR"/>
        </w:rPr>
        <w:t>هلال نحوه وفی آخره لم یصابوا بمثله ولن یصابوا بمثله ابدا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روایة هشام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الباب التالی قوله علیه السلام اما والله لیهدن</w:t>
      </w:r>
    </w:p>
    <w:p>
      <w:pPr>
        <w:pStyle w:val="BookText"/>
        <w:rPr/>
      </w:pPr>
      <w:r>
        <w:rPr>
          <w:rFonts w:ascii="IRNazanin" w:hAnsi="IRNazanin" w:eastAsia="IRNazanin"/>
          <w:color w:val="111111"/>
          <w:sz w:val="28"/>
          <w:sz w:val="28"/>
          <w:szCs w:val="28"/>
          <w:rtl w:val="true"/>
          <w:lang w:bidi="fa-IR"/>
        </w:rPr>
        <w:t xml:space="preserve">موتک فعلی مثلک فلتبک البواکی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انا قد وطنا أنفسنا ان نصبر علی</w:t>
      </w:r>
    </w:p>
    <w:p>
      <w:pPr>
        <w:pStyle w:val="BookText"/>
        <w:rPr/>
      </w:pPr>
      <w:r>
        <w:rPr>
          <w:rFonts w:ascii="IRNazanin" w:hAnsi="IRNazanin" w:eastAsia="IRNazanin"/>
          <w:color w:val="111111"/>
          <w:sz w:val="28"/>
          <w:sz w:val="28"/>
          <w:szCs w:val="28"/>
          <w:rtl w:val="true"/>
          <w:lang w:bidi="fa-IR"/>
        </w:rPr>
        <w:t>کل مصیبة بعد مصابنا برسول الله صلی الله علیه وآله فإنها أعظم المصیبة وفی روایة</w:t>
      </w:r>
    </w:p>
    <w:p>
      <w:pPr>
        <w:pStyle w:val="BookText"/>
        <w:rPr/>
      </w:pPr>
      <w:r>
        <w:rPr>
          <w:rFonts w:ascii="IRNazanin" w:hAnsi="IRNazanin" w:eastAsia="IRNazanin"/>
          <w:color w:val="111111"/>
          <w:sz w:val="28"/>
          <w:sz w:val="28"/>
          <w:szCs w:val="28"/>
          <w:rtl w:val="true"/>
          <w:lang w:bidi="fa-IR"/>
        </w:rPr>
        <w:t xml:space="preserve">الجدلی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الباب التالی قوله علیه السلام إذا أصاب المؤمن فی الدنیا مصیبة</w:t>
      </w:r>
    </w:p>
    <w:p>
      <w:pPr>
        <w:pStyle w:val="BookText"/>
        <w:rPr/>
      </w:pPr>
      <w:r>
        <w:rPr>
          <w:rFonts w:ascii="IRNazanin" w:hAnsi="IRNazanin" w:eastAsia="IRNazanin"/>
          <w:color w:val="111111"/>
          <w:sz w:val="28"/>
          <w:sz w:val="28"/>
          <w:szCs w:val="28"/>
          <w:rtl w:val="true"/>
          <w:lang w:bidi="fa-IR"/>
        </w:rPr>
        <w:t>فیذکر مصابه بی فإذا العباد لم یصابوا بمثلها</w:t>
      </w:r>
      <w:r>
        <w:rPr>
          <w:rFonts w:eastAsia="IRNazanin" w:cs="IRNazanin"/>
          <w:color w:val="111111"/>
          <w:sz w:val="28"/>
          <w:szCs w:val="28"/>
          <w:rtl w:val="true"/>
          <w:lang w:bidi="fa-IR"/>
        </w:rPr>
        <w:t>.</w:t>
      </w:r>
    </w:p>
    <w:p>
      <w:pPr>
        <w:pStyle w:val="Heading4"/>
        <w:numPr>
          <w:ilvl w:val="3"/>
          <w:numId w:val="1"/>
        </w:numPr>
        <w:rPr/>
      </w:pPr>
      <w:bookmarkStart w:id="574" w:name="__RefHeading___Toc9751432_417432637"/>
      <w:bookmarkStart w:id="575" w:name="_Toc202"/>
      <w:bookmarkEnd w:id="574"/>
      <w:r>
        <w:rPr>
          <w:rtl w:val="true"/>
        </w:rPr>
        <w:t>(</w:t>
      </w:r>
      <w:r>
        <w:rPr/>
        <w:t>14</w:t>
      </w:r>
      <w:r>
        <w:rPr>
          <w:rtl w:val="true"/>
        </w:rPr>
        <w:t xml:space="preserve">) </w:t>
      </w:r>
      <w:r>
        <w:rPr>
          <w:rtl w:val="true"/>
        </w:rPr>
        <w:t>باب ما یستحب ان یقال عند المصیبة وعند موت الأحبة</w:t>
      </w:r>
      <w:bookmarkEnd w:id="575"/>
    </w:p>
    <w:p>
      <w:pPr>
        <w:pStyle w:val="BookText"/>
        <w:rPr/>
      </w:pPr>
      <w:r>
        <w:rPr>
          <w:rFonts w:ascii="IRNazanin" w:hAnsi="IRNazanin" w:eastAsia="IRNazanin"/>
          <w:color w:val="111111"/>
          <w:sz w:val="28"/>
          <w:sz w:val="28"/>
          <w:szCs w:val="28"/>
          <w:rtl w:val="true"/>
          <w:lang w:bidi="fa-IR"/>
        </w:rPr>
        <w:t xml:space="preserve">قال الله تبارک وتعالی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سورة البقرة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156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الذین إذا أصابتهم</w:t>
      </w:r>
    </w:p>
    <w:p>
      <w:pPr>
        <w:pStyle w:val="BookText"/>
        <w:rPr/>
      </w:pPr>
      <w:r>
        <w:rPr>
          <w:rFonts w:ascii="IRNazanin" w:hAnsi="IRNazanin" w:eastAsia="IRNazanin"/>
          <w:color w:val="111111"/>
          <w:sz w:val="28"/>
          <w:sz w:val="28"/>
          <w:szCs w:val="28"/>
          <w:rtl w:val="true"/>
          <w:lang w:bidi="fa-IR"/>
        </w:rPr>
        <w:t xml:space="preserve">مصیبة قالوا إنا لله وإنا إلیه راجعون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أولئک علیهم صلوات من ربهم</w:t>
      </w:r>
    </w:p>
    <w:p>
      <w:pPr>
        <w:pStyle w:val="BookText"/>
        <w:rPr/>
      </w:pPr>
      <w:r>
        <w:rPr>
          <w:rFonts w:ascii="IRNazanin" w:hAnsi="IRNazanin" w:eastAsia="IRNazanin"/>
          <w:color w:val="111111"/>
          <w:sz w:val="28"/>
          <w:sz w:val="28"/>
          <w:szCs w:val="28"/>
          <w:rtl w:val="true"/>
          <w:lang w:bidi="fa-IR"/>
        </w:rPr>
        <w:t>ورحمة وأولئک هم المهتدون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4905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أصول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بن</w:t>
      </w:r>
    </w:p>
    <w:p>
      <w:pPr>
        <w:pStyle w:val="BookText"/>
        <w:rPr/>
      </w:pPr>
      <w:r>
        <w:rPr>
          <w:rFonts w:ascii="IRNazanin" w:hAnsi="IRNazanin" w:eastAsia="IRNazanin"/>
          <w:color w:val="111111"/>
          <w:sz w:val="28"/>
          <w:sz w:val="28"/>
          <w:szCs w:val="28"/>
          <w:rtl w:val="true"/>
          <w:lang w:bidi="fa-IR"/>
        </w:rPr>
        <w:t>عیسی عن القاسم بن یحیی عن جده الحسن بن راشد عن المثنی الحناط عن</w:t>
      </w:r>
    </w:p>
    <w:p>
      <w:pPr>
        <w:pStyle w:val="BookText"/>
        <w:rPr/>
      </w:pPr>
      <w:r>
        <w:rPr>
          <w:rFonts w:ascii="IRNazanin" w:hAnsi="IRNazanin" w:eastAsia="IRNazanin"/>
          <w:color w:val="111111"/>
          <w:sz w:val="28"/>
          <w:sz w:val="28"/>
          <w:szCs w:val="28"/>
          <w:rtl w:val="true"/>
          <w:lang w:bidi="fa-IR"/>
        </w:rPr>
        <w:t>أبی عبد الله علیه السلام قال کان رسول الله صلی الله علیه وآله إذا ورد علیه امر یسره قال</w:t>
      </w:r>
    </w:p>
    <w:p>
      <w:pPr>
        <w:pStyle w:val="BookText"/>
        <w:rPr/>
      </w:pPr>
      <w:r>
        <w:rPr>
          <w:rFonts w:ascii="IRNazanin" w:hAnsi="IRNazanin" w:eastAsia="IRNazanin"/>
          <w:color w:val="111111"/>
          <w:sz w:val="28"/>
          <w:sz w:val="28"/>
          <w:szCs w:val="28"/>
          <w:rtl w:val="true"/>
          <w:lang w:bidi="fa-IR"/>
        </w:rPr>
        <w:t>الحمد لله علی هذه النعمة وإذا ورد علیه امر یغتم به قال الحمد لله علی کل حال</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4906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سهل بن زیاد عن علی بن أسباط</w:t>
      </w:r>
    </w:p>
    <w:p>
      <w:pPr>
        <w:pStyle w:val="BookText"/>
        <w:rPr/>
      </w:pPr>
      <w:r>
        <w:rPr>
          <w:rFonts w:ascii="IRNazanin" w:hAnsi="IRNazanin" w:eastAsia="IRNazanin"/>
          <w:color w:val="111111"/>
          <w:sz w:val="28"/>
          <w:sz w:val="28"/>
          <w:szCs w:val="28"/>
          <w:rtl w:val="true"/>
          <w:lang w:bidi="fa-IR"/>
        </w:rPr>
        <w:t>رفعه قال کان أبو عبد الله علیه السلام یقول عند المصیبة الحمد لله الذی لم یجعل مصیبتی</w:t>
      </w:r>
    </w:p>
    <w:p>
      <w:pPr>
        <w:pStyle w:val="BookText"/>
        <w:rPr/>
      </w:pPr>
      <w:r>
        <w:rPr>
          <w:rFonts w:ascii="IRNazanin" w:hAnsi="IRNazanin" w:eastAsia="IRNazanin"/>
          <w:color w:val="111111"/>
          <w:sz w:val="28"/>
          <w:sz w:val="28"/>
          <w:szCs w:val="28"/>
          <w:rtl w:val="true"/>
          <w:lang w:bidi="fa-IR"/>
        </w:rPr>
        <w:t xml:space="preserve">فی دینی والحمد لله الذی لو شاء لجعل </w:t>
      </w:r>
      <w:r>
        <w:rPr>
          <w:rStyle w:val="FootnoteAnchor"/>
          <w:rtl w:val="true"/>
        </w:rPr>
        <w:footnoteReference w:id="1113"/>
      </w:r>
      <w:r>
        <w:rPr>
          <w:rFonts w:ascii="IRNazanin" w:hAnsi="IRNazanin" w:eastAsia="IRNazanin"/>
          <w:color w:val="111111"/>
          <w:sz w:val="28"/>
          <w:sz w:val="28"/>
          <w:szCs w:val="28"/>
          <w:rtl w:val="true"/>
          <w:lang w:bidi="fa-IR"/>
        </w:rPr>
        <w:t>مصیبتی أعظم مما کانت والحمد لله</w:t>
      </w:r>
    </w:p>
    <w:p>
      <w:pPr>
        <w:pStyle w:val="BookText"/>
        <w:rPr/>
      </w:pPr>
      <w:r>
        <w:rPr>
          <w:rFonts w:ascii="IRNazanin" w:hAnsi="IRNazanin" w:eastAsia="IRNazanin"/>
          <w:color w:val="111111"/>
          <w:sz w:val="28"/>
          <w:sz w:val="28"/>
          <w:szCs w:val="28"/>
          <w:rtl w:val="true"/>
          <w:lang w:bidi="fa-IR"/>
        </w:rPr>
        <w:t>علی الامر الذی شاء ان یکون فکان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3907</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أصول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 بن أبی عبد الله</w:t>
      </w:r>
    </w:p>
    <w:p>
      <w:pPr>
        <w:pStyle w:val="BookText"/>
        <w:rPr/>
      </w:pPr>
      <w:r>
        <w:rPr>
          <w:rFonts w:ascii="IRNazanin" w:hAnsi="IRNazanin" w:eastAsia="IRNazanin"/>
          <w:color w:val="111111"/>
          <w:sz w:val="28"/>
          <w:sz w:val="28"/>
          <w:szCs w:val="28"/>
          <w:rtl w:val="true"/>
          <w:lang w:bidi="fa-IR"/>
        </w:rPr>
        <w:t>عن أبیه عن إبراهیم بن محمد الأشعری عن عبید بن زرارة قال سمعت أبا عبد الله</w:t>
      </w:r>
    </w:p>
    <w:p>
      <w:pPr>
        <w:pStyle w:val="BookText"/>
        <w:rPr/>
      </w:pPr>
      <w:r>
        <w:rPr>
          <w:rFonts w:ascii="IRNazanin" w:hAnsi="IRNazanin" w:eastAsia="IRNazanin"/>
          <w:color w:val="111111"/>
          <w:sz w:val="28"/>
          <w:sz w:val="28"/>
          <w:szCs w:val="28"/>
          <w:rtl w:val="true"/>
          <w:lang w:bidi="fa-IR"/>
        </w:rPr>
        <w:t>علیه السلام یقول إن المؤمن من الله لبأفضل مکان ثلاثا انه لیبتلیه بالبلاء ثم ینزع نفسه</w:t>
      </w:r>
    </w:p>
    <w:p>
      <w:pPr>
        <w:pStyle w:val="BookText"/>
        <w:rPr/>
      </w:pPr>
      <w:r>
        <w:rPr>
          <w:rFonts w:ascii="IRNazanin" w:hAnsi="IRNazanin" w:eastAsia="IRNazanin"/>
          <w:color w:val="111111"/>
          <w:sz w:val="28"/>
          <w:sz w:val="28"/>
          <w:szCs w:val="28"/>
          <w:rtl w:val="true"/>
          <w:lang w:bidi="fa-IR"/>
        </w:rPr>
        <w:t>عضوا عضوا من جسده وهو یحمد الله علی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4908</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ومحمد بن إسماعیل عن الفضل</w:t>
      </w:r>
    </w:p>
    <w:p>
      <w:pPr>
        <w:pStyle w:val="BookText"/>
        <w:rPr/>
      </w:pPr>
      <w:r>
        <w:rPr>
          <w:rFonts w:ascii="IRNazanin" w:hAnsi="IRNazanin" w:eastAsia="IRNazanin"/>
          <w:color w:val="111111"/>
          <w:sz w:val="28"/>
          <w:sz w:val="28"/>
          <w:szCs w:val="28"/>
          <w:rtl w:val="true"/>
          <w:lang w:bidi="fa-IR"/>
        </w:rPr>
        <w:t xml:space="preserve">بن شاذان جمیعا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أبی عمیر عن عبد الرحمن بن الحجاج عن أبی عبد الله</w:t>
      </w:r>
    </w:p>
    <w:p>
      <w:pPr>
        <w:pStyle w:val="BookText"/>
        <w:rPr/>
      </w:pPr>
      <w:r>
        <w:rPr>
          <w:rFonts w:ascii="IRNazanin" w:hAnsi="IRNazanin" w:eastAsia="IRNazanin"/>
          <w:color w:val="111111"/>
          <w:sz w:val="28"/>
          <w:sz w:val="28"/>
          <w:szCs w:val="28"/>
          <w:rtl w:val="true"/>
          <w:lang w:bidi="fa-IR"/>
        </w:rPr>
        <w:t>أو أبی الحسن علیهما السلام قال إن الله عزو جل لیعجب من رجل یموت ولده وهو یحمد الله</w:t>
      </w:r>
    </w:p>
    <w:p>
      <w:pPr>
        <w:pStyle w:val="BookText"/>
        <w:rPr/>
      </w:pPr>
      <w:r>
        <w:rPr>
          <w:rFonts w:ascii="IRNazanin" w:hAnsi="IRNazanin" w:eastAsia="IRNazanin"/>
          <w:color w:val="111111"/>
          <w:sz w:val="28"/>
          <w:sz w:val="28"/>
          <w:szCs w:val="28"/>
          <w:rtl w:val="true"/>
          <w:lang w:bidi="fa-IR"/>
        </w:rPr>
        <w:t>فیقول یا ملائکتی عبدی اخذت نفسه وهو یحمدنی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4909</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أبیه عن النوفلی عن السکونی عن أبی عبد الله علیه السلام قال</w:t>
      </w:r>
    </w:p>
    <w:p>
      <w:pPr>
        <w:pStyle w:val="BookText"/>
        <w:rPr/>
      </w:pPr>
      <w:r>
        <w:rPr>
          <w:rFonts w:ascii="IRNazanin" w:hAnsi="IRNazanin" w:eastAsia="IRNazanin"/>
          <w:color w:val="111111"/>
          <w:sz w:val="28"/>
          <w:sz w:val="28"/>
          <w:szCs w:val="28"/>
          <w:rtl w:val="true"/>
          <w:lang w:bidi="fa-IR"/>
        </w:rPr>
        <w:t>قال رسول الله صلی الله علیه وآله إذا قبض ولد المؤمن والله اعلم بما قال العبد</w:t>
      </w:r>
    </w:p>
    <w:p>
      <w:pPr>
        <w:pStyle w:val="BookText"/>
        <w:rPr/>
      </w:pPr>
      <w:r>
        <w:rPr>
          <w:rFonts w:ascii="IRNazanin" w:hAnsi="IRNazanin" w:eastAsia="IRNazanin"/>
          <w:color w:val="111111"/>
          <w:sz w:val="28"/>
          <w:sz w:val="28"/>
          <w:szCs w:val="28"/>
          <w:rtl w:val="true"/>
          <w:lang w:bidi="fa-IR"/>
        </w:rPr>
        <w:t>قال الله تبارک وتعالی لملائکته قبضتم ولد فلان فیقولون نعم ربنا قال فیقول فما قال</w:t>
      </w:r>
    </w:p>
    <w:p>
      <w:pPr>
        <w:pStyle w:val="BookText"/>
        <w:rPr/>
      </w:pPr>
      <w:r>
        <w:rPr>
          <w:rFonts w:ascii="IRNazanin" w:hAnsi="IRNazanin" w:eastAsia="IRNazanin"/>
          <w:color w:val="111111"/>
          <w:sz w:val="28"/>
          <w:sz w:val="28"/>
          <w:szCs w:val="28"/>
          <w:rtl w:val="true"/>
          <w:lang w:bidi="fa-IR"/>
        </w:rPr>
        <w:t>عبدی قالوا حمدک واسترجع فیقول الله تبارک وتعالی اخذتم ثمرة قلبه وقرة عینه</w:t>
      </w:r>
    </w:p>
    <w:p>
      <w:pPr>
        <w:pStyle w:val="BookText"/>
        <w:rPr/>
      </w:pPr>
      <w:r>
        <w:rPr>
          <w:rFonts w:ascii="IRNazanin" w:hAnsi="IRNazanin" w:eastAsia="IRNazanin"/>
          <w:color w:val="111111"/>
          <w:sz w:val="28"/>
          <w:sz w:val="28"/>
          <w:szCs w:val="28"/>
          <w:rtl w:val="true"/>
          <w:lang w:bidi="fa-IR"/>
        </w:rPr>
        <w:t>فحمدنی واسترجع ابوا له بیتا فی الجنة وسموه بیت الحمد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4910</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رسول الله صلی الله علیه وآله إذا قبض ولد</w:t>
      </w:r>
    </w:p>
    <w:p>
      <w:pPr>
        <w:pStyle w:val="BookText"/>
        <w:rPr/>
      </w:pPr>
      <w:r>
        <w:rPr>
          <w:rFonts w:ascii="IRNazanin" w:hAnsi="IRNazanin" w:eastAsia="IRNazanin"/>
          <w:color w:val="111111"/>
          <w:sz w:val="28"/>
          <w:sz w:val="28"/>
          <w:szCs w:val="28"/>
          <w:rtl w:val="true"/>
          <w:lang w:bidi="fa-IR"/>
        </w:rPr>
        <w:t>المؤمن والله اعلم بما قال العبد فیسئل الملائکة قبضتم ولد فلان المؤمن فیقولون</w:t>
      </w:r>
    </w:p>
    <w:p>
      <w:pPr>
        <w:pStyle w:val="BookText"/>
        <w:rPr/>
      </w:pPr>
      <w:r>
        <w:rPr>
          <w:rFonts w:ascii="IRNazanin" w:hAnsi="IRNazanin" w:eastAsia="IRNazanin"/>
          <w:color w:val="111111"/>
          <w:sz w:val="28"/>
          <w:sz w:val="28"/>
          <w:szCs w:val="28"/>
          <w:rtl w:val="true"/>
          <w:lang w:bidi="fa-IR"/>
        </w:rPr>
        <w:t>نعم ربنا فیقول فماذا قال عبدی المؤمن فیقولون حمدک ربنا واسترجع فیقول الله</w:t>
      </w:r>
    </w:p>
    <w:p>
      <w:pPr>
        <w:pStyle w:val="BookText"/>
        <w:rPr/>
      </w:pPr>
      <w:r>
        <w:rPr>
          <w:rFonts w:ascii="IRNazanin" w:hAnsi="IRNazanin" w:eastAsia="IRNazanin"/>
          <w:color w:val="111111"/>
          <w:sz w:val="28"/>
          <w:sz w:val="28"/>
          <w:szCs w:val="28"/>
          <w:rtl w:val="true"/>
          <w:lang w:bidi="fa-IR"/>
        </w:rPr>
        <w:t>عز وجل ابنوا له بیتا فی الجنة وسموه بیت الحمد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4911</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رسول الله صلی الله علیه وآله أربع من کن فیه</w:t>
      </w:r>
    </w:p>
    <w:p>
      <w:pPr>
        <w:pStyle w:val="BookText"/>
        <w:rPr/>
      </w:pPr>
      <w:r>
        <w:rPr>
          <w:rFonts w:ascii="IRNazanin" w:hAnsi="IRNazanin" w:eastAsia="IRNazanin"/>
          <w:color w:val="111111"/>
          <w:sz w:val="28"/>
          <w:sz w:val="28"/>
          <w:szCs w:val="28"/>
          <w:rtl w:val="true"/>
          <w:lang w:bidi="fa-IR"/>
        </w:rPr>
        <w:t xml:space="preserve">کان فی نور الله عز وجل الأعظم من کان عصمة </w:t>
      </w:r>
      <w:r>
        <w:rPr>
          <w:rStyle w:val="FootnoteAnchor"/>
          <w:rtl w:val="true"/>
        </w:rPr>
        <w:footnoteReference w:id="1114"/>
      </w:r>
      <w:r>
        <w:rPr>
          <w:rFonts w:ascii="Amiri" w:hAnsi="Amiri" w:eastAsia="Amiri" w:cs="Amiri"/>
          <w:color w:val="111111"/>
          <w:sz w:val="28"/>
          <w:sz w:val="28"/>
          <w:szCs w:val="28"/>
          <w:rtl w:val="true"/>
          <w:lang w:bidi="ar-SA"/>
        </w:rPr>
        <w:t>امره شهادة أن لا إله إلا الله</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وانی رسول الله ومن إذا اصابته مصیبة قال إنا لله وإنا إلیه راجعون ومن إذا أصاب</w:t>
      </w:r>
    </w:p>
    <w:p>
      <w:pPr>
        <w:pStyle w:val="BookText"/>
        <w:rPr/>
      </w:pPr>
      <w:r>
        <w:rPr>
          <w:rFonts w:ascii="IRNazanin" w:hAnsi="IRNazanin" w:eastAsia="IRNazanin"/>
          <w:color w:val="111111"/>
          <w:sz w:val="28"/>
          <w:sz w:val="28"/>
          <w:szCs w:val="28"/>
          <w:rtl w:val="true"/>
          <w:lang w:bidi="fa-IR"/>
        </w:rPr>
        <w:t xml:space="preserve">خیرا قال الحمد لله رب العالمین ومن إذا أصاب خطیئة قال استغفر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وأتوب الیه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4912</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المفید فی أمالیه عن محمد بن عمر الجعابی عن عبد الله</w:t>
      </w:r>
    </w:p>
    <w:p>
      <w:pPr>
        <w:pStyle w:val="BookText"/>
        <w:rPr/>
      </w:pPr>
      <w:r>
        <w:rPr>
          <w:rFonts w:ascii="IRNazanin" w:hAnsi="IRNazanin" w:eastAsia="IRNazanin"/>
          <w:color w:val="111111"/>
          <w:sz w:val="28"/>
          <w:sz w:val="28"/>
          <w:szCs w:val="28"/>
          <w:rtl w:val="true"/>
          <w:lang w:bidi="fa-IR"/>
        </w:rPr>
        <w:t>بن برید البجلی عن محمد بن بواب الهباری عن محمد بن علی بن جعفر عن أبیه</w:t>
      </w:r>
    </w:p>
    <w:p>
      <w:pPr>
        <w:pStyle w:val="BookText"/>
        <w:rPr/>
      </w:pPr>
      <w:r>
        <w:rPr>
          <w:rFonts w:ascii="IRNazanin" w:hAnsi="IRNazanin" w:eastAsia="IRNazanin"/>
          <w:color w:val="111111"/>
          <w:sz w:val="28"/>
          <w:sz w:val="28"/>
          <w:szCs w:val="28"/>
          <w:rtl w:val="true"/>
          <w:lang w:bidi="fa-IR"/>
        </w:rPr>
        <w:t>عن أخیه موسی بن جعفر عن أبیه عن آبائه علیهم السلام نحوه إلا أنه قال ومن إذا أنعم الله</w:t>
      </w:r>
    </w:p>
    <w:p>
      <w:pPr>
        <w:pStyle w:val="BookText"/>
        <w:rPr/>
      </w:pPr>
      <w:r>
        <w:rPr>
          <w:rFonts w:ascii="IRNazanin" w:hAnsi="IRNazanin" w:eastAsia="IRNazanin"/>
          <w:color w:val="111111"/>
          <w:sz w:val="28"/>
          <w:sz w:val="28"/>
          <w:szCs w:val="28"/>
          <w:rtl w:val="true"/>
          <w:lang w:bidi="fa-IR"/>
        </w:rPr>
        <w:t>علیه بنعمة قال الحمد لله ومن إذا أصاب ذنبا قال استغفر الله ثم قال ورواه الشهید فی</w:t>
      </w:r>
    </w:p>
    <w:p>
      <w:pPr>
        <w:pStyle w:val="BookText"/>
        <w:rPr/>
      </w:pPr>
      <w:r>
        <w:rPr>
          <w:rFonts w:ascii="IRNazanin" w:hAnsi="IRNazanin" w:eastAsia="IRNazanin"/>
          <w:color w:val="111111"/>
          <w:sz w:val="28"/>
          <w:sz w:val="28"/>
          <w:szCs w:val="28"/>
          <w:rtl w:val="true"/>
          <w:lang w:bidi="fa-IR"/>
        </w:rPr>
        <w:t>مسکن الفؤاد عن النبی صلی الله علیه وآله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4913</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المفید ره فی أمالیه باسناده إلی هشام بن محمد فی</w:t>
      </w:r>
    </w:p>
    <w:p>
      <w:pPr>
        <w:pStyle w:val="BookText"/>
        <w:rPr/>
      </w:pPr>
      <w:r>
        <w:rPr>
          <w:rFonts w:ascii="IRNazanin" w:hAnsi="IRNazanin" w:eastAsia="IRNazanin"/>
          <w:color w:val="111111"/>
          <w:sz w:val="28"/>
          <w:sz w:val="28"/>
          <w:szCs w:val="28"/>
          <w:rtl w:val="true"/>
          <w:lang w:bidi="fa-IR"/>
        </w:rPr>
        <w:t>خبر طویل قال لما وصل إلی أمیر المؤمنین علیه السلام وفاة الأشتر جعل یتلهف</w:t>
      </w:r>
    </w:p>
    <w:p>
      <w:pPr>
        <w:pStyle w:val="BookText"/>
        <w:rPr/>
      </w:pPr>
      <w:r>
        <w:rPr>
          <w:rFonts w:ascii="IRNazanin" w:hAnsi="IRNazanin" w:eastAsia="IRNazanin"/>
          <w:color w:val="111111"/>
          <w:sz w:val="28"/>
          <w:sz w:val="28"/>
          <w:szCs w:val="28"/>
          <w:rtl w:val="true"/>
          <w:lang w:bidi="fa-IR"/>
        </w:rPr>
        <w:t xml:space="preserve">ویتأسف علیه ویقول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مالک لو کان من جبل لکان من أعظم أرکانه ولو کان</w:t>
      </w:r>
    </w:p>
    <w:p>
      <w:pPr>
        <w:pStyle w:val="BookText"/>
        <w:rPr/>
      </w:pPr>
      <w:r>
        <w:rPr>
          <w:rFonts w:ascii="IRNazanin" w:hAnsi="IRNazanin" w:eastAsia="IRNazanin"/>
          <w:color w:val="111111"/>
          <w:sz w:val="28"/>
          <w:sz w:val="28"/>
          <w:szCs w:val="28"/>
          <w:rtl w:val="true"/>
          <w:lang w:bidi="fa-IR"/>
        </w:rPr>
        <w:t>من حجر کان صلدا اما والله لیهدن موتک فعلی مثلک فلیبتک البواکی ثم قال إنا لله وإنا إلیه</w:t>
      </w:r>
    </w:p>
    <w:p>
      <w:pPr>
        <w:pStyle w:val="BookText"/>
        <w:rPr/>
      </w:pPr>
      <w:r>
        <w:rPr>
          <w:rFonts w:ascii="IRNazanin" w:hAnsi="IRNazanin" w:eastAsia="IRNazanin"/>
          <w:color w:val="111111"/>
          <w:sz w:val="28"/>
          <w:sz w:val="28"/>
          <w:szCs w:val="28"/>
          <w:rtl w:val="true"/>
          <w:lang w:bidi="fa-IR"/>
        </w:rPr>
        <w:t>راجعون والحمد لله رب العالمین انی احتسبه عندک فان موته من مصائب</w:t>
      </w:r>
    </w:p>
    <w:p>
      <w:pPr>
        <w:pStyle w:val="BookText"/>
        <w:rPr/>
      </w:pPr>
      <w:r>
        <w:rPr>
          <w:rFonts w:ascii="IRNazanin" w:hAnsi="IRNazanin" w:eastAsia="IRNazanin"/>
          <w:color w:val="111111"/>
          <w:sz w:val="28"/>
          <w:sz w:val="28"/>
          <w:szCs w:val="28"/>
          <w:rtl w:val="true"/>
          <w:lang w:bidi="fa-IR"/>
        </w:rPr>
        <w:t>الدهر فرحم الله مالکا قد وفی بعهده وقضی نحبه ولقی ربه مع انا قد وطنا أنفسنا ان</w:t>
      </w:r>
    </w:p>
    <w:p>
      <w:pPr>
        <w:pStyle w:val="BookText"/>
        <w:rPr/>
      </w:pPr>
      <w:r>
        <w:rPr>
          <w:rFonts w:ascii="IRNazanin" w:hAnsi="IRNazanin" w:eastAsia="IRNazanin"/>
          <w:color w:val="111111"/>
          <w:sz w:val="28"/>
          <w:sz w:val="28"/>
          <w:szCs w:val="28"/>
          <w:rtl w:val="true"/>
          <w:lang w:bidi="fa-IR"/>
        </w:rPr>
        <w:t>نصبر علی کل مصیبة بعد مصابنا برسول الله صلی الله علیه وآله فإنها أعظم المصیبة</w:t>
      </w:r>
    </w:p>
    <w:p>
      <w:pPr>
        <w:pStyle w:val="BookText"/>
        <w:rPr/>
      </w:pPr>
      <w:r>
        <w:rPr>
          <w:rFonts w:eastAsia="IRNazanin" w:cs="IRNazanin"/>
          <w:color w:val="111111"/>
          <w:sz w:val="28"/>
          <w:szCs w:val="28"/>
          <w:lang w:bidi="fa-IR"/>
        </w:rPr>
        <w:t>4914</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lang w:bidi="fa-IR"/>
        </w:rPr>
        <w:t>191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محمد بن الحسن قال حدثنی</w:t>
      </w:r>
    </w:p>
    <w:p>
      <w:pPr>
        <w:pStyle w:val="BookText"/>
        <w:rPr/>
      </w:pPr>
      <w:r>
        <w:rPr>
          <w:rFonts w:ascii="IRNazanin" w:hAnsi="IRNazanin" w:eastAsia="IRNazanin"/>
          <w:color w:val="111111"/>
          <w:sz w:val="28"/>
          <w:sz w:val="28"/>
          <w:szCs w:val="28"/>
          <w:rtl w:val="true"/>
          <w:lang w:bidi="fa-IR"/>
        </w:rPr>
        <w:t xml:space="preserve">محمد بن الحسن الصفار عن أحمد بن محمد عن علی بن سیف عن أخیه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أبیه سیف بن عمیرة عن أبی عبد الله علیه السلام من الهم الاسترجاع عند المصیبة</w:t>
      </w:r>
    </w:p>
    <w:p>
      <w:pPr>
        <w:pStyle w:val="BookText"/>
        <w:rPr/>
      </w:pPr>
      <w:r>
        <w:rPr>
          <w:rFonts w:ascii="Amiri" w:hAnsi="Amiri" w:eastAsia="Amiri" w:cs="Amiri"/>
          <w:color w:val="111111"/>
          <w:sz w:val="28"/>
          <w:sz w:val="28"/>
          <w:szCs w:val="28"/>
          <w:rtl w:val="true"/>
          <w:lang w:bidi="ar-SA"/>
        </w:rPr>
        <w:t>وجبت له الجنة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4915</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الحدیث عن أمیر المؤمنین</w:t>
      </w:r>
    </w:p>
    <w:p>
      <w:pPr>
        <w:pStyle w:val="BookText"/>
        <w:rPr/>
      </w:pPr>
      <w:r>
        <w:rPr>
          <w:rFonts w:ascii="IRNazanin" w:hAnsi="IRNazanin" w:eastAsia="IRNazanin"/>
          <w:color w:val="111111"/>
          <w:sz w:val="28"/>
          <w:sz w:val="28"/>
          <w:szCs w:val="28"/>
          <w:rtl w:val="true"/>
          <w:lang w:bidi="fa-IR"/>
        </w:rPr>
        <w:t>علیه السلام من استرجع عند المصیبة جبر الله مصیبته وأحسن عقباه وجعل له خلفا</w:t>
      </w:r>
    </w:p>
    <w:p>
      <w:pPr>
        <w:pStyle w:val="BookText"/>
        <w:rPr/>
      </w:pPr>
      <w:r>
        <w:rPr>
          <w:rFonts w:ascii="IRNazanin" w:hAnsi="IRNazanin" w:eastAsia="IRNazanin"/>
          <w:color w:val="111111"/>
          <w:sz w:val="28"/>
          <w:sz w:val="28"/>
          <w:szCs w:val="28"/>
          <w:rtl w:val="true"/>
          <w:lang w:bidi="fa-IR"/>
        </w:rPr>
        <w:t xml:space="preserve">صالحا یرضاه ک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أبو الفتوح الرازی فی تفسیره عن النبی صلی الله علیه وآله مثله</w:t>
      </w:r>
    </w:p>
    <w:p>
      <w:pPr>
        <w:pStyle w:val="BookText"/>
        <w:rPr/>
      </w:pPr>
      <w:r>
        <w:rPr>
          <w:rFonts w:eastAsia="IRNazanin" w:cs="IRNazanin"/>
          <w:color w:val="111111"/>
          <w:sz w:val="28"/>
          <w:szCs w:val="28"/>
          <w:lang w:bidi="fa-IR"/>
        </w:rPr>
        <w:t>4916</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الشهید الثانی فی مسکن الفؤاد عن أم سلمة قالت</w:t>
      </w:r>
    </w:p>
    <w:p>
      <w:pPr>
        <w:pStyle w:val="BookText"/>
        <w:rPr/>
      </w:pPr>
      <w:r>
        <w:rPr>
          <w:rFonts w:ascii="IRNazanin" w:hAnsi="IRNazanin" w:eastAsia="IRNazanin"/>
          <w:color w:val="111111"/>
          <w:sz w:val="28"/>
          <w:sz w:val="28"/>
          <w:szCs w:val="28"/>
          <w:rtl w:val="true"/>
          <w:lang w:bidi="fa-IR"/>
        </w:rPr>
        <w:t>اتانی أبو سلمة یوما من عند رسول الله صلی الله علیه وآله فقال سمعت من رسول الله صلی الله</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علیه وآله قولا سررت به قال لا یصیب أحد من المسلمین فیسترجع عند مصیبته</w:t>
      </w:r>
    </w:p>
    <w:p>
      <w:pPr>
        <w:pStyle w:val="BookText"/>
        <w:rPr/>
      </w:pPr>
      <w:r>
        <w:rPr>
          <w:rFonts w:ascii="IRNazanin" w:hAnsi="IRNazanin" w:eastAsia="IRNazanin"/>
          <w:color w:val="111111"/>
          <w:sz w:val="28"/>
          <w:sz w:val="28"/>
          <w:szCs w:val="28"/>
          <w:rtl w:val="true"/>
          <w:lang w:bidi="fa-IR"/>
        </w:rPr>
        <w:t>فیقول اللهم اجرنی فی مصیبتی واخلف لی خیرا منه الا فعل ذلک به قالت أم سلمة</w:t>
      </w:r>
    </w:p>
    <w:p>
      <w:pPr>
        <w:pStyle w:val="BookText"/>
        <w:rPr/>
      </w:pPr>
      <w:r>
        <w:rPr>
          <w:rFonts w:ascii="IRNazanin" w:hAnsi="IRNazanin" w:eastAsia="IRNazanin"/>
          <w:color w:val="111111"/>
          <w:sz w:val="28"/>
          <w:sz w:val="28"/>
          <w:szCs w:val="28"/>
          <w:rtl w:val="true"/>
          <w:lang w:bidi="fa-IR"/>
        </w:rPr>
        <w:t>فحفظت ذلک منه فلما توفی أبو سلمة استرجعت وقلت اللهم أجرنی فی مصیبتی</w:t>
      </w:r>
    </w:p>
    <w:p>
      <w:pPr>
        <w:pStyle w:val="BookText"/>
        <w:rPr/>
      </w:pPr>
      <w:r>
        <w:rPr>
          <w:rFonts w:ascii="IRNazanin" w:hAnsi="IRNazanin" w:eastAsia="IRNazanin"/>
          <w:color w:val="111111"/>
          <w:sz w:val="28"/>
          <w:sz w:val="28"/>
          <w:szCs w:val="28"/>
          <w:rtl w:val="true"/>
          <w:lang w:bidi="fa-IR"/>
        </w:rPr>
        <w:t>واخلف لی خیرا منه ثم رجعت إلی نفسی فقلت من أین لی خیر من أبی سلمة فلما</w:t>
      </w:r>
    </w:p>
    <w:p>
      <w:pPr>
        <w:pStyle w:val="BookText"/>
        <w:rPr/>
      </w:pPr>
      <w:r>
        <w:rPr>
          <w:rFonts w:ascii="IRNazanin" w:hAnsi="IRNazanin" w:eastAsia="IRNazanin"/>
          <w:color w:val="111111"/>
          <w:sz w:val="28"/>
          <w:sz w:val="28"/>
          <w:szCs w:val="28"/>
          <w:rtl w:val="true"/>
          <w:lang w:bidi="fa-IR"/>
        </w:rPr>
        <w:t>انقضت عدتی استأذن علی رسول الله صلی الله علیه وآله وانا أدبغ إهابا لی فغسلت</w:t>
      </w:r>
    </w:p>
    <w:p>
      <w:pPr>
        <w:pStyle w:val="BookText"/>
        <w:rPr/>
      </w:pPr>
      <w:r>
        <w:rPr>
          <w:rFonts w:ascii="IRNazanin" w:hAnsi="IRNazanin" w:eastAsia="IRNazanin"/>
          <w:color w:val="111111"/>
          <w:sz w:val="28"/>
          <w:sz w:val="28"/>
          <w:szCs w:val="28"/>
          <w:rtl w:val="true"/>
          <w:lang w:bidi="fa-IR"/>
        </w:rPr>
        <w:t>یدی من القرظ فأذنت له ووضعت له وسادة من ادم حشوها لیف فقعد علیها فخطبنی</w:t>
      </w:r>
    </w:p>
    <w:p>
      <w:pPr>
        <w:pStyle w:val="BookText"/>
        <w:rPr/>
      </w:pPr>
      <w:r>
        <w:rPr>
          <w:rFonts w:ascii="IRNazanin" w:hAnsi="IRNazanin" w:eastAsia="IRNazanin"/>
          <w:color w:val="111111"/>
          <w:sz w:val="28"/>
          <w:sz w:val="28"/>
          <w:szCs w:val="28"/>
          <w:rtl w:val="true"/>
          <w:lang w:bidi="fa-IR"/>
        </w:rPr>
        <w:t>إلی نفسی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فرغ من مقالته قلت یا رسول الله ما بی الا ان یکون بک الرغبة ولکنی</w:t>
      </w:r>
    </w:p>
    <w:p>
      <w:pPr>
        <w:pStyle w:val="BookText"/>
        <w:rPr/>
      </w:pPr>
      <w:r>
        <w:rPr>
          <w:rFonts w:ascii="IRNazanin" w:hAnsi="IRNazanin" w:eastAsia="IRNazanin"/>
          <w:color w:val="111111"/>
          <w:sz w:val="28"/>
          <w:sz w:val="28"/>
          <w:szCs w:val="28"/>
          <w:rtl w:val="true"/>
          <w:lang w:bidi="fa-IR"/>
        </w:rPr>
        <w:t>امرأة فی غیرة شدیدة فأخاف ان تری منی شیئا یعذبنی الله به وانا امرأة قد دخلت</w:t>
      </w:r>
    </w:p>
    <w:p>
      <w:pPr>
        <w:pStyle w:val="BookText"/>
        <w:rPr/>
      </w:pPr>
      <w:r>
        <w:rPr>
          <w:rFonts w:ascii="IRNazanin" w:hAnsi="IRNazanin" w:eastAsia="IRNazanin"/>
          <w:color w:val="111111"/>
          <w:sz w:val="28"/>
          <w:sz w:val="28"/>
          <w:szCs w:val="28"/>
          <w:rtl w:val="true"/>
          <w:lang w:bidi="fa-IR"/>
        </w:rPr>
        <w:t>فی السن وانا ذات عیال فقال صلی الله علیه وآله اما ما ذکرت من السن فقد أصابنی</w:t>
      </w:r>
    </w:p>
    <w:p>
      <w:pPr>
        <w:pStyle w:val="BookText"/>
        <w:rPr/>
      </w:pPr>
      <w:r>
        <w:rPr>
          <w:rFonts w:ascii="IRNazanin" w:hAnsi="IRNazanin" w:eastAsia="IRNazanin"/>
          <w:color w:val="111111"/>
          <w:sz w:val="28"/>
          <w:sz w:val="28"/>
          <w:szCs w:val="28"/>
          <w:rtl w:val="true"/>
          <w:lang w:bidi="fa-IR"/>
        </w:rPr>
        <w:t>مثل الذی أصابک واما ما ذکرت من العیال فإنما عیالک عیالی قالت فقد سلمت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نفسی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لرسول الله صلی الله علیه وآله فتزوجها رسول الله صلی الله علیه وآله فقالت أم سلمة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أبدلنی الله بابی سلمة خیرا منه رسول الله صلی الله علیه وآله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4917</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268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جعفر بن محمد علیه السلام أنه قال لما هلک</w:t>
      </w:r>
    </w:p>
    <w:p>
      <w:pPr>
        <w:pStyle w:val="BookText"/>
        <w:rPr/>
      </w:pPr>
      <w:r>
        <w:rPr>
          <w:rFonts w:ascii="IRNazanin" w:hAnsi="IRNazanin" w:eastAsia="IRNazanin"/>
          <w:color w:val="111111"/>
          <w:sz w:val="28"/>
          <w:sz w:val="28"/>
          <w:szCs w:val="28"/>
          <w:rtl w:val="true"/>
          <w:lang w:bidi="fa-IR"/>
        </w:rPr>
        <w:t>أبو سلمة بن عبد الأسد جزعت علیه أم سلمة فقال لها النبی صلی الله علیه وآله قولی یا أم سلمة</w:t>
      </w:r>
    </w:p>
    <w:p>
      <w:pPr>
        <w:pStyle w:val="BookText"/>
        <w:rPr/>
      </w:pPr>
      <w:r>
        <w:rPr>
          <w:rFonts w:ascii="IRNazanin" w:hAnsi="IRNazanin" w:eastAsia="IRNazanin"/>
          <w:color w:val="111111"/>
          <w:sz w:val="28"/>
          <w:sz w:val="28"/>
          <w:szCs w:val="28"/>
          <w:rtl w:val="true"/>
          <w:lang w:bidi="fa-IR"/>
        </w:rPr>
        <w:t xml:space="preserve">اللهم أعظم أجری فی مصیبتی وعوضنی خیرا منها </w:t>
      </w:r>
      <w:r>
        <w:rPr>
          <w:rStyle w:val="FootnoteAnchor"/>
          <w:rtl w:val="true"/>
        </w:rPr>
        <w:footnoteReference w:id="1115"/>
      </w:r>
      <w:r>
        <w:rPr>
          <w:rFonts w:ascii="IRNazanin" w:hAnsi="IRNazanin" w:eastAsia="IRNazanin"/>
          <w:color w:val="111111"/>
          <w:sz w:val="28"/>
          <w:sz w:val="28"/>
          <w:szCs w:val="28"/>
          <w:rtl w:val="true"/>
          <w:lang w:bidi="fa-IR"/>
        </w:rPr>
        <w:t>قالت وأین لی مثل أبی سلمة</w:t>
      </w:r>
    </w:p>
    <w:p>
      <w:pPr>
        <w:pStyle w:val="BookText"/>
        <w:rPr/>
      </w:pPr>
      <w:r>
        <w:rPr>
          <w:rFonts w:ascii="IRNazanin" w:hAnsi="IRNazanin" w:eastAsia="IRNazanin"/>
          <w:color w:val="111111"/>
          <w:sz w:val="28"/>
          <w:sz w:val="28"/>
          <w:szCs w:val="28"/>
          <w:rtl w:val="true"/>
          <w:lang w:bidi="fa-IR"/>
        </w:rPr>
        <w:t>یا رسول الله فأعاد علیها فقالت مثل قولها الأول فأعاد علیها رسول الله صلی الله علیه وآله فقالت</w:t>
      </w:r>
    </w:p>
    <w:p>
      <w:pPr>
        <w:pStyle w:val="BookText"/>
        <w:rPr/>
      </w:pPr>
      <w:r>
        <w:rPr>
          <w:rFonts w:ascii="IRNazanin" w:hAnsi="IRNazanin" w:eastAsia="IRNazanin"/>
          <w:color w:val="111111"/>
          <w:sz w:val="28"/>
          <w:sz w:val="28"/>
          <w:szCs w:val="28"/>
          <w:rtl w:val="true"/>
          <w:lang w:bidi="fa-IR"/>
        </w:rPr>
        <w:t>فی نفسها أرد علی رسول الله صلی الله علیه وآله ثلاث مرات فقالتها فأخلف الله علیها خیرا من</w:t>
      </w:r>
    </w:p>
    <w:p>
      <w:pPr>
        <w:pStyle w:val="BookText"/>
        <w:rPr/>
      </w:pPr>
      <w:r>
        <w:rPr>
          <w:rFonts w:ascii="IRNazanin" w:hAnsi="IRNazanin" w:eastAsia="IRNazanin"/>
          <w:color w:val="111111"/>
          <w:sz w:val="28"/>
          <w:sz w:val="28"/>
          <w:szCs w:val="28"/>
          <w:rtl w:val="true"/>
          <w:lang w:bidi="fa-IR"/>
        </w:rPr>
        <w:t>أبی سلمة رسول الله صلی الله علیه وآله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4918</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القطب الراوندی فی دعواته عن أم سلمة قال قال</w:t>
      </w:r>
    </w:p>
    <w:p>
      <w:pPr>
        <w:pStyle w:val="BookText"/>
        <w:rPr/>
      </w:pPr>
      <w:r>
        <w:rPr>
          <w:rFonts w:ascii="IRNazanin" w:hAnsi="IRNazanin" w:eastAsia="IRNazanin"/>
          <w:color w:val="111111"/>
          <w:sz w:val="28"/>
          <w:sz w:val="28"/>
          <w:szCs w:val="28"/>
          <w:rtl w:val="true"/>
          <w:lang w:bidi="fa-IR"/>
        </w:rPr>
        <w:t>رسول الله صلی الله علیه وآله من أصیب بمصیبة فقال کما امره الله إنا لله وإنا إلیه</w:t>
      </w:r>
    </w:p>
    <w:p>
      <w:pPr>
        <w:pStyle w:val="BookText"/>
        <w:rPr/>
      </w:pPr>
      <w:r>
        <w:rPr>
          <w:rFonts w:ascii="IRNazanin" w:hAnsi="IRNazanin" w:eastAsia="IRNazanin"/>
          <w:color w:val="111111"/>
          <w:sz w:val="28"/>
          <w:sz w:val="28"/>
          <w:szCs w:val="28"/>
          <w:rtl w:val="true"/>
          <w:lang w:bidi="fa-IR"/>
        </w:rPr>
        <w:t xml:space="preserve">راجعون اللهم اجرنی فی </w:t>
      </w:r>
      <w:r>
        <w:rPr>
          <w:rStyle w:val="FootnoteAnchor"/>
          <w:rtl w:val="true"/>
        </w:rPr>
        <w:footnoteReference w:id="1116"/>
      </w:r>
      <w:r>
        <w:rPr>
          <w:rFonts w:ascii="IRNazanin" w:hAnsi="IRNazanin" w:eastAsia="IRNazanin"/>
          <w:color w:val="111111"/>
          <w:sz w:val="28"/>
          <w:sz w:val="28"/>
          <w:szCs w:val="28"/>
          <w:rtl w:val="true"/>
          <w:lang w:bidi="fa-IR"/>
        </w:rPr>
        <w:t>وأعقبنی خیرا منه فعل الله ذلک به قالت</w:t>
      </w:r>
    </w:p>
    <w:p>
      <w:pPr>
        <w:pStyle w:val="BookText"/>
        <w:rPr/>
      </w:pPr>
      <w:r>
        <w:rPr>
          <w:rFonts w:ascii="IRNazanin" w:hAnsi="IRNazanin" w:eastAsia="IRNazanin"/>
          <w:color w:val="111111"/>
          <w:sz w:val="28"/>
          <w:sz w:val="28"/>
          <w:szCs w:val="28"/>
          <w:rtl w:val="true"/>
          <w:lang w:bidi="fa-IR"/>
        </w:rPr>
        <w:t>فلما توفی أبو سلمة قلته ثم قلت ومن مثل أبی سلمة فأعقبنی الله برسوله صلی الله علیه</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وآله فتزوجنی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4919</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الشریف الزاهد محمد بن علی الحسینی فی کتاب</w:t>
      </w:r>
    </w:p>
    <w:p>
      <w:pPr>
        <w:pStyle w:val="BookText"/>
        <w:rPr/>
      </w:pPr>
      <w:r>
        <w:rPr>
          <w:rFonts w:ascii="IRNazanin" w:hAnsi="IRNazanin" w:eastAsia="IRNazanin"/>
          <w:color w:val="111111"/>
          <w:sz w:val="28"/>
          <w:sz w:val="28"/>
          <w:szCs w:val="28"/>
          <w:rtl w:val="true"/>
          <w:lang w:bidi="fa-IR"/>
        </w:rPr>
        <w:t>التعازی بإسناده عن علی بن العباس عن جابر عن أبی عبد الله الجدلی قال سمعت</w:t>
      </w:r>
    </w:p>
    <w:p>
      <w:pPr>
        <w:pStyle w:val="BookText"/>
        <w:rPr/>
      </w:pPr>
      <w:r>
        <w:rPr>
          <w:rFonts w:ascii="IRNazanin" w:hAnsi="IRNazanin" w:eastAsia="IRNazanin"/>
          <w:color w:val="111111"/>
          <w:sz w:val="28"/>
          <w:sz w:val="28"/>
          <w:szCs w:val="28"/>
          <w:rtl w:val="true"/>
          <w:lang w:bidi="fa-IR"/>
        </w:rPr>
        <w:t>أم سلمة زوجة رسول الله صلی الله علیه وآله تقول سمعت رسول الله صلی الله علیه</w:t>
      </w:r>
    </w:p>
    <w:p>
      <w:pPr>
        <w:pStyle w:val="BookText"/>
        <w:rPr/>
      </w:pPr>
      <w:r>
        <w:rPr>
          <w:rFonts w:ascii="IRNazanin" w:hAnsi="IRNazanin" w:eastAsia="IRNazanin"/>
          <w:color w:val="111111"/>
          <w:sz w:val="28"/>
          <w:sz w:val="28"/>
          <w:szCs w:val="28"/>
          <w:rtl w:val="true"/>
          <w:lang w:bidi="fa-IR"/>
        </w:rPr>
        <w:t>وآله وهو یقول إذا أصاب المؤمن من الدنیا مصیبة فیذکر مصابه بی فان العباد لم یصابوا</w:t>
      </w:r>
    </w:p>
    <w:p>
      <w:pPr>
        <w:pStyle w:val="BookText"/>
        <w:rPr/>
      </w:pPr>
      <w:r>
        <w:rPr>
          <w:rFonts w:ascii="IRNazanin" w:hAnsi="IRNazanin" w:eastAsia="IRNazanin"/>
          <w:color w:val="111111"/>
          <w:sz w:val="28"/>
          <w:sz w:val="28"/>
          <w:szCs w:val="28"/>
          <w:rtl w:val="true"/>
          <w:lang w:bidi="fa-IR"/>
        </w:rPr>
        <w:t>بمثلها واعلم أن المسلم إذا صبر بمصیبة وقال إنا لله وإنا إلیه راجعون الحمد لله</w:t>
      </w:r>
    </w:p>
    <w:p>
      <w:pPr>
        <w:pStyle w:val="BookText"/>
        <w:rPr/>
      </w:pPr>
      <w:r>
        <w:rPr>
          <w:rFonts w:ascii="IRNazanin" w:hAnsi="IRNazanin" w:eastAsia="IRNazanin"/>
          <w:color w:val="111111"/>
          <w:sz w:val="28"/>
          <w:sz w:val="28"/>
          <w:szCs w:val="28"/>
          <w:rtl w:val="true"/>
          <w:lang w:bidi="fa-IR"/>
        </w:rPr>
        <w:t>رب العالمین اللهم إنی احتسب عندک مصیبتی فأبدلنی اللهم بها ما هو خیر لی منها</w:t>
      </w:r>
    </w:p>
    <w:p>
      <w:pPr>
        <w:pStyle w:val="BookText"/>
        <w:rPr/>
      </w:pPr>
      <w:r>
        <w:rPr>
          <w:rFonts w:ascii="IRNazanin" w:hAnsi="IRNazanin" w:eastAsia="IRNazanin"/>
          <w:color w:val="111111"/>
          <w:sz w:val="28"/>
          <w:sz w:val="28"/>
          <w:szCs w:val="28"/>
          <w:rtl w:val="true"/>
          <w:lang w:bidi="fa-IR"/>
        </w:rPr>
        <w:t>ومن صبر عند الصدمة الأولی غفر الله له ما مضی من ذنوبه واخلف الله له ما هو خیر</w:t>
      </w:r>
    </w:p>
    <w:p>
      <w:pPr>
        <w:pStyle w:val="BookText"/>
        <w:rPr/>
      </w:pPr>
      <w:r>
        <w:rPr>
          <w:rFonts w:ascii="IRNazanin" w:hAnsi="IRNazanin" w:eastAsia="IRNazanin"/>
          <w:color w:val="111111"/>
          <w:sz w:val="28"/>
          <w:sz w:val="28"/>
          <w:szCs w:val="28"/>
          <w:rtl w:val="true"/>
          <w:lang w:bidi="fa-IR"/>
        </w:rPr>
        <w:t>منها ثم لم یذکر تلک المصیبة فیما بقی من الدهر فیقول مثل ذلک الا أعطاه الله مثل ما</w:t>
      </w:r>
    </w:p>
    <w:p>
      <w:pPr>
        <w:pStyle w:val="BookText"/>
        <w:rPr/>
      </w:pPr>
      <w:r>
        <w:rPr>
          <w:rFonts w:ascii="IRNazanin" w:hAnsi="IRNazanin" w:eastAsia="IRNazanin"/>
          <w:color w:val="111111"/>
          <w:sz w:val="28"/>
          <w:sz w:val="28"/>
          <w:szCs w:val="28"/>
          <w:rtl w:val="true"/>
          <w:lang w:bidi="fa-IR"/>
        </w:rPr>
        <w:t>أعطاه یوم الصدمة الأولی من الثواب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 أم سلمة فلما قبض الله ابا سلمة قلت ما سمعت من رسول الله صلی الله علیه وآله قلت</w:t>
      </w:r>
    </w:p>
    <w:p>
      <w:pPr>
        <w:pStyle w:val="BookText"/>
        <w:rPr/>
      </w:pPr>
      <w:r>
        <w:rPr>
          <w:rFonts w:ascii="IRNazanin" w:hAnsi="IRNazanin" w:eastAsia="IRNazanin"/>
          <w:color w:val="111111"/>
          <w:sz w:val="28"/>
          <w:sz w:val="28"/>
          <w:szCs w:val="28"/>
          <w:rtl w:val="true"/>
          <w:lang w:bidi="fa-IR"/>
        </w:rPr>
        <w:t>من أین یخلف الله خیرا من أبی سلمة فلما خطبنی رسول الله صلی الله علیه وآله فقلت یا رسول الله</w:t>
      </w:r>
    </w:p>
    <w:p>
      <w:pPr>
        <w:pStyle w:val="BookText"/>
        <w:rPr/>
      </w:pPr>
      <w:r>
        <w:rPr>
          <w:rFonts w:ascii="IRNazanin" w:hAnsi="IRNazanin" w:eastAsia="IRNazanin"/>
          <w:color w:val="111111"/>
          <w:sz w:val="28"/>
          <w:sz w:val="28"/>
          <w:szCs w:val="28"/>
          <w:rtl w:val="true"/>
          <w:lang w:bidi="fa-IR"/>
        </w:rPr>
        <w:t>انی امرأة غیور وانی اکره ان أوذیک فی نسائک ولی أیضا عیال فقال رسول الله</w:t>
      </w:r>
    </w:p>
    <w:p>
      <w:pPr>
        <w:pStyle w:val="BookText"/>
        <w:rPr/>
      </w:pPr>
      <w:r>
        <w:rPr>
          <w:rFonts w:ascii="IRNazanin" w:hAnsi="IRNazanin" w:eastAsia="IRNazanin"/>
          <w:color w:val="111111"/>
          <w:sz w:val="28"/>
          <w:sz w:val="28"/>
          <w:szCs w:val="28"/>
          <w:rtl w:val="true"/>
          <w:lang w:bidi="fa-IR"/>
        </w:rPr>
        <w:t>صلی الله علیه وآله انی ادعو فیذهب عنک الغیرة والله یکفیک العیال قلت نعم فزوجنی</w:t>
      </w:r>
    </w:p>
    <w:p>
      <w:pPr>
        <w:pStyle w:val="BookText"/>
        <w:rPr/>
      </w:pPr>
      <w:r>
        <w:rPr>
          <w:rFonts w:ascii="IRNazanin" w:hAnsi="IRNazanin" w:eastAsia="IRNazanin"/>
          <w:color w:val="111111"/>
          <w:sz w:val="28"/>
          <w:sz w:val="28"/>
          <w:szCs w:val="28"/>
          <w:rtl w:val="true"/>
          <w:lang w:bidi="fa-IR"/>
        </w:rPr>
        <w:t>فقلت الحمد لله الذی أخلف لی خیرا من أبی سلمة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4920</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المقنع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وإذا قضی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المریض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 إنا لله وإنا إلیه راجعون</w:t>
      </w:r>
    </w:p>
    <w:p>
      <w:pPr>
        <w:pStyle w:val="BookText"/>
        <w:rPr/>
      </w:pPr>
      <w:r>
        <w:rPr>
          <w:rFonts w:ascii="IRNazanin" w:hAnsi="IRNazanin" w:eastAsia="IRNazanin"/>
          <w:color w:val="111111"/>
          <w:sz w:val="28"/>
          <w:sz w:val="28"/>
          <w:szCs w:val="28"/>
          <w:rtl w:val="true"/>
          <w:lang w:bidi="fa-IR"/>
        </w:rPr>
        <w:t xml:space="preserve">الله اکتبه عندک من المحسنین </w:t>
      </w:r>
      <w:r>
        <w:rPr>
          <w:rStyle w:val="FootnoteAnchor"/>
          <w:rtl w:val="true"/>
        </w:rPr>
        <w:footnoteReference w:id="1117"/>
      </w:r>
      <w:r>
        <w:rPr>
          <w:rFonts w:ascii="IRNazanin" w:hAnsi="IRNazanin" w:eastAsia="IRNazanin"/>
          <w:color w:val="111111"/>
          <w:sz w:val="28"/>
          <w:sz w:val="28"/>
          <w:szCs w:val="28"/>
          <w:rtl w:val="true"/>
          <w:lang w:bidi="fa-IR"/>
        </w:rPr>
        <w:t>وارفع درجته فی أعلی علیین واخلفه علی</w:t>
      </w:r>
    </w:p>
    <w:p>
      <w:pPr>
        <w:pStyle w:val="BookText"/>
        <w:rPr/>
      </w:pPr>
      <w:r>
        <w:rPr>
          <w:rFonts w:ascii="IRNazanin" w:hAnsi="IRNazanin" w:eastAsia="IRNazanin"/>
          <w:color w:val="111111"/>
          <w:sz w:val="28"/>
          <w:sz w:val="28"/>
          <w:szCs w:val="28"/>
          <w:rtl w:val="true"/>
          <w:lang w:bidi="fa-IR"/>
        </w:rPr>
        <w:t>عقبه فی الغابرین ونحتسبه عندک یا رب العالمین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4921</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229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بن أبی طالب علیه السلام قال قال</w:t>
      </w:r>
    </w:p>
    <w:p>
      <w:pPr>
        <w:pStyle w:val="BookText"/>
        <w:rPr/>
      </w:pPr>
      <w:r>
        <w:rPr>
          <w:rFonts w:ascii="IRNazanin" w:hAnsi="IRNazanin" w:eastAsia="IRNazanin"/>
          <w:color w:val="111111"/>
          <w:sz w:val="28"/>
          <w:sz w:val="28"/>
          <w:szCs w:val="28"/>
          <w:rtl w:val="true"/>
          <w:lang w:bidi="fa-IR"/>
        </w:rPr>
        <w:t>رسول الله صلی الله علیه وآله إذا بلغ أحدکم وفاة أخیه المسلم فلیقل إنا لله وإنا إلیه</w:t>
      </w:r>
    </w:p>
    <w:p>
      <w:pPr>
        <w:pStyle w:val="BookText"/>
        <w:rPr/>
      </w:pPr>
      <w:r>
        <w:rPr>
          <w:rFonts w:ascii="IRNazanin" w:hAnsi="IRNazanin" w:eastAsia="IRNazanin"/>
          <w:color w:val="111111"/>
          <w:sz w:val="28"/>
          <w:sz w:val="28"/>
          <w:szCs w:val="28"/>
          <w:rtl w:val="true"/>
          <w:lang w:bidi="fa-IR"/>
        </w:rPr>
        <w:t>راجعون اللهم اکتبه عندک فی المحسنین واجعل کتابه فی علیین واخلف علی ترکته</w:t>
      </w:r>
    </w:p>
    <w:p>
      <w:pPr>
        <w:pStyle w:val="BookText"/>
        <w:rPr/>
      </w:pPr>
      <w:r>
        <w:rPr>
          <w:rFonts w:ascii="IRNazanin" w:hAnsi="IRNazanin" w:eastAsia="IRNazanin"/>
          <w:color w:val="111111"/>
          <w:sz w:val="28"/>
          <w:sz w:val="28"/>
          <w:szCs w:val="28"/>
          <w:rtl w:val="true"/>
          <w:lang w:bidi="fa-IR"/>
        </w:rPr>
        <w:t>فی الغابرین واغفر لنا یا رب العالمین لا تحرمنا اجره ولا تفتنا بعده فإنه یستکمل الاجر</w:t>
      </w:r>
    </w:p>
    <w:p>
      <w:pPr>
        <w:pStyle w:val="BookText"/>
        <w:rPr/>
      </w:pPr>
      <w:r>
        <w:rPr>
          <w:rFonts w:ascii="IRNazanin" w:hAnsi="IRNazanin" w:eastAsia="IRNazanin"/>
          <w:color w:val="111111"/>
          <w:sz w:val="28"/>
          <w:sz w:val="28"/>
          <w:szCs w:val="28"/>
          <w:rtl w:val="true"/>
          <w:lang w:bidi="fa-IR"/>
        </w:rPr>
        <w:t>فی المصیبة ان شاء الله والحمد لله رب العالمین</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4922</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دعوات الراوندی ویستحب ان یقال عند سماع وفاة</w:t>
      </w:r>
    </w:p>
    <w:p>
      <w:pPr>
        <w:pStyle w:val="BookText"/>
        <w:rPr/>
      </w:pPr>
      <w:r>
        <w:rPr>
          <w:rFonts w:ascii="IRNazanin" w:hAnsi="IRNazanin" w:eastAsia="IRNazanin"/>
          <w:color w:val="111111"/>
          <w:sz w:val="28"/>
          <w:sz w:val="28"/>
          <w:szCs w:val="28"/>
          <w:rtl w:val="true"/>
          <w:lang w:bidi="fa-IR"/>
        </w:rPr>
        <w:t>کل مؤمن إنا لله وإنا إلیه راجعون وانا إلی ربنا لمنقلبون اللهم اکتبه فی المحسنین</w:t>
      </w:r>
    </w:p>
    <w:p>
      <w:pPr>
        <w:pStyle w:val="BookText"/>
        <w:rPr/>
      </w:pPr>
      <w:r>
        <w:rPr>
          <w:rFonts w:ascii="IRNazanin" w:hAnsi="IRNazanin" w:eastAsia="IRNazanin"/>
          <w:color w:val="111111"/>
          <w:sz w:val="28"/>
          <w:sz w:val="28"/>
          <w:szCs w:val="28"/>
          <w:rtl w:val="true"/>
          <w:lang w:bidi="fa-IR"/>
        </w:rPr>
        <w:t>واخلفه فی عقبه الغابرین واجعل کتابه فی علیین اللهم لا تحرمنا اجره ولا تفتنا بعده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4923</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الشهید الثانی فی مسکن الفؤاد عن ابن عباس قال قال</w:t>
      </w:r>
    </w:p>
    <w:p>
      <w:pPr>
        <w:pStyle w:val="BookText"/>
        <w:rPr/>
      </w:pPr>
      <w:r>
        <w:rPr>
          <w:rFonts w:ascii="IRNazanin" w:hAnsi="IRNazanin" w:eastAsia="IRNazanin"/>
          <w:color w:val="111111"/>
          <w:sz w:val="28"/>
          <w:sz w:val="28"/>
          <w:szCs w:val="28"/>
          <w:rtl w:val="true"/>
          <w:lang w:bidi="fa-IR"/>
        </w:rPr>
        <w:t>رسول الله صلی الله علیه وآله ان للموت فزعا فإذا أتی أحدکم وفاة أخیه فلیقل إنا لله وإنا إلیه</w:t>
      </w:r>
    </w:p>
    <w:p>
      <w:pPr>
        <w:pStyle w:val="BookText"/>
        <w:rPr/>
      </w:pPr>
      <w:r>
        <w:rPr>
          <w:rFonts w:ascii="IRNazanin" w:hAnsi="IRNazanin" w:eastAsia="IRNazanin"/>
          <w:color w:val="111111"/>
          <w:sz w:val="28"/>
          <w:sz w:val="28"/>
          <w:szCs w:val="28"/>
          <w:rtl w:val="true"/>
          <w:lang w:bidi="fa-IR"/>
        </w:rPr>
        <w:t xml:space="preserve">راجعون وانا إلی ربنا لمنقلبون اللهم اکتبه عندک من المحسنین </w:t>
      </w:r>
      <w:r>
        <w:rPr>
          <w:rStyle w:val="FootnoteAnchor"/>
          <w:rtl w:val="true"/>
        </w:rPr>
        <w:footnoteReference w:id="1118"/>
      </w:r>
    </w:p>
    <w:p>
      <w:pPr>
        <w:pStyle w:val="BookText"/>
        <w:rPr/>
      </w:pPr>
      <w:r>
        <w:rPr>
          <w:rFonts w:ascii="IRNazanin" w:hAnsi="IRNazanin" w:eastAsia="IRNazanin"/>
          <w:color w:val="111111"/>
          <w:sz w:val="28"/>
          <w:sz w:val="28"/>
          <w:szCs w:val="28"/>
          <w:rtl w:val="true"/>
          <w:lang w:bidi="fa-IR"/>
        </w:rPr>
        <w:t xml:space="preserve">واجعل کتابه فی علیین واخلف </w:t>
      </w:r>
      <w:r>
        <w:rPr>
          <w:rStyle w:val="FootnoteAnchor"/>
          <w:rtl w:val="true"/>
        </w:rPr>
        <w:footnoteReference w:id="1119"/>
      </w:r>
      <w:r>
        <w:rPr>
          <w:rFonts w:ascii="IRNazanin" w:hAnsi="IRNazanin" w:eastAsia="IRNazanin"/>
          <w:color w:val="111111"/>
          <w:sz w:val="28"/>
          <w:sz w:val="28"/>
          <w:szCs w:val="28"/>
          <w:rtl w:val="true"/>
          <w:lang w:bidi="fa-IR"/>
        </w:rPr>
        <w:t xml:space="preserve">علی عقبه فی الغابرین </w:t>
      </w:r>
      <w:r>
        <w:rPr>
          <w:rStyle w:val="FootnoteAnchor"/>
          <w:rtl w:val="true"/>
        </w:rPr>
        <w:footnoteReference w:id="11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تحرمنا اجره ولا تفتنا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الشریف الزاهد أبو عبد الله محمد بن علی بن الحسن بن</w:t>
      </w:r>
    </w:p>
    <w:p>
      <w:pPr>
        <w:pStyle w:val="BookText"/>
        <w:rPr/>
      </w:pPr>
      <w:r>
        <w:rPr>
          <w:rFonts w:ascii="IRNazanin" w:hAnsi="IRNazanin" w:eastAsia="IRNazanin"/>
          <w:color w:val="111111"/>
          <w:sz w:val="28"/>
          <w:sz w:val="28"/>
          <w:szCs w:val="28"/>
          <w:rtl w:val="true"/>
          <w:lang w:bidi="fa-IR"/>
        </w:rPr>
        <w:t>عبد الرحمن العلوی الحسینی فی کتاب التعازی عن عبد الله بن علی الزهری عن</w:t>
      </w:r>
    </w:p>
    <w:p>
      <w:pPr>
        <w:pStyle w:val="BookText"/>
        <w:rPr/>
      </w:pPr>
      <w:r>
        <w:rPr>
          <w:rFonts w:ascii="IRNazanin" w:hAnsi="IRNazanin" w:eastAsia="IRNazanin"/>
          <w:color w:val="111111"/>
          <w:sz w:val="28"/>
          <w:sz w:val="28"/>
          <w:szCs w:val="28"/>
          <w:rtl w:val="true"/>
          <w:lang w:bidi="fa-IR"/>
        </w:rPr>
        <w:t>عن أبی هاشم عن سعید ابن جبیر عن ابن عباس قال قال رسول الله صلی الله علیه وآله</w:t>
      </w:r>
    </w:p>
    <w:p>
      <w:pPr>
        <w:pStyle w:val="BookText"/>
        <w:rPr/>
      </w:pPr>
      <w:r>
        <w:rPr>
          <w:rFonts w:ascii="IRNazanin" w:hAnsi="IRNazanin" w:eastAsia="IRNazanin"/>
          <w:color w:val="111111"/>
          <w:sz w:val="28"/>
          <w:sz w:val="28"/>
          <w:szCs w:val="28"/>
          <w:rtl w:val="true"/>
          <w:lang w:bidi="fa-IR"/>
        </w:rPr>
        <w:t>الموت صرع فإذا بلغ أحدکم وفاة أخیه وذکر مثله الا ان فیه ولا تحرمنا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4924</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وبإسناده عن إسماعیل ابن أبی زیاد عن جعفر علیه السلام عن</w:t>
      </w:r>
    </w:p>
    <w:p>
      <w:pPr>
        <w:pStyle w:val="BookText"/>
        <w:rPr/>
      </w:pPr>
      <w:r>
        <w:rPr>
          <w:rFonts w:ascii="IRNazanin" w:hAnsi="IRNazanin" w:eastAsia="IRNazanin"/>
          <w:color w:val="111111"/>
          <w:sz w:val="28"/>
          <w:sz w:val="28"/>
          <w:szCs w:val="28"/>
          <w:rtl w:val="true"/>
          <w:lang w:bidi="fa-IR"/>
        </w:rPr>
        <w:t>النبی صلی الله علیه وآله قال ما من أحد من أمتی تبلغه وفاة أحد بینه وبینه قرابة</w:t>
      </w:r>
    </w:p>
    <w:p>
      <w:pPr>
        <w:pStyle w:val="BookText"/>
        <w:rPr/>
      </w:pPr>
      <w:r>
        <w:rPr>
          <w:rFonts w:ascii="IRNazanin" w:hAnsi="IRNazanin" w:eastAsia="IRNazanin"/>
          <w:color w:val="111111"/>
          <w:sz w:val="28"/>
          <w:sz w:val="28"/>
          <w:szCs w:val="28"/>
          <w:rtl w:val="true"/>
          <w:lang w:bidi="fa-IR"/>
        </w:rPr>
        <w:t>أو غیر ذلک ویسترجع ثم یقول اللهم أخلفه علی ترکته فی الغابرین واغفر له ولنا یا</w:t>
      </w:r>
    </w:p>
    <w:p>
      <w:pPr>
        <w:pStyle w:val="BookText"/>
        <w:rPr/>
      </w:pPr>
      <w:r>
        <w:rPr>
          <w:rFonts w:ascii="IRNazanin" w:hAnsi="IRNazanin" w:eastAsia="IRNazanin"/>
          <w:color w:val="111111"/>
          <w:sz w:val="28"/>
          <w:sz w:val="28"/>
          <w:szCs w:val="28"/>
          <w:rtl w:val="true"/>
          <w:lang w:bidi="fa-IR"/>
        </w:rPr>
        <w:t>رب العالمین ثم یقول اللهم نور له فی قبره وافسح له فی لحده ولقنه حجته الا شفعه</w:t>
      </w:r>
    </w:p>
    <w:p>
      <w:pPr>
        <w:pStyle w:val="BookText"/>
        <w:rPr/>
      </w:pPr>
      <w:r>
        <w:rPr>
          <w:rFonts w:ascii="IRNazanin" w:hAnsi="IRNazanin" w:eastAsia="IRNazanin"/>
          <w:color w:val="111111"/>
          <w:sz w:val="28"/>
          <w:sz w:val="28"/>
          <w:szCs w:val="28"/>
          <w:rtl w:val="true"/>
          <w:lang w:bidi="fa-IR"/>
        </w:rPr>
        <w:t>الله فیه وکان له مثل اجر من صبر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4926</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وبإسناده عن عیسی بن سوادة عن الزهری قال قال</w:t>
      </w:r>
    </w:p>
    <w:p>
      <w:pPr>
        <w:pStyle w:val="BookText"/>
        <w:rPr/>
      </w:pPr>
      <w:r>
        <w:rPr>
          <w:rFonts w:ascii="IRNazanin" w:hAnsi="IRNazanin" w:eastAsia="IRNazanin"/>
          <w:color w:val="111111"/>
          <w:sz w:val="28"/>
          <w:sz w:val="28"/>
          <w:szCs w:val="28"/>
          <w:rtl w:val="true"/>
          <w:lang w:bidi="fa-IR"/>
        </w:rPr>
        <w:t>رسول الله صلی الله علیه وآله من أصیب بمصیبة أو حبیبة ثم صبر واحتسب وقال کما</w:t>
      </w:r>
    </w:p>
    <w:p>
      <w:pPr>
        <w:pStyle w:val="BookText"/>
        <w:rPr/>
      </w:pPr>
      <w:r>
        <w:rPr>
          <w:rFonts w:ascii="IRNazanin" w:hAnsi="IRNazanin" w:eastAsia="IRNazanin"/>
          <w:color w:val="111111"/>
          <w:sz w:val="28"/>
          <w:sz w:val="28"/>
          <w:szCs w:val="28"/>
          <w:rtl w:val="true"/>
          <w:lang w:bidi="fa-IR"/>
        </w:rPr>
        <w:t>امره الله إنا لله وإنا إلیه راجعون کان حقا علی الله ان یدخله الجنة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4927</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137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جابر عن محمد بن علی علیه السلام قال إذا</w:t>
      </w:r>
    </w:p>
    <w:p>
      <w:pPr>
        <w:pStyle w:val="BookText"/>
        <w:rPr/>
      </w:pPr>
      <w:r>
        <w:rPr>
          <w:rFonts w:ascii="IRNazanin" w:hAnsi="IRNazanin" w:eastAsia="IRNazanin"/>
          <w:color w:val="111111"/>
          <w:sz w:val="28"/>
          <w:sz w:val="28"/>
          <w:szCs w:val="28"/>
          <w:rtl w:val="true"/>
          <w:lang w:bidi="fa-IR"/>
        </w:rPr>
        <w:t>أصاب العبد مصیبة فصبر واسترجع عند الصدمة الأولی غفر الله له بها ما مضی من</w:t>
      </w:r>
    </w:p>
    <w:p>
      <w:pPr>
        <w:pStyle w:val="BookText"/>
        <w:rPr/>
      </w:pPr>
      <w:r>
        <w:rPr>
          <w:rFonts w:ascii="IRNazanin" w:hAnsi="IRNazanin" w:eastAsia="IRNazanin"/>
          <w:color w:val="111111"/>
          <w:sz w:val="28"/>
          <w:sz w:val="28"/>
          <w:szCs w:val="28"/>
          <w:rtl w:val="true"/>
          <w:lang w:bidi="fa-IR"/>
        </w:rPr>
        <w:t>ذنوبه ثم لم یذکر المصیبة فیما بقی من الدهر الا أعطاه الله من الاجر مثل ما کان یوم</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الصدمة الأولی إذا استرجع حین یذکرها وحمد الله عز وجل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4928</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عن أبیه عن ابن أبی عمیر عن داود بن رزین</w:t>
      </w:r>
      <w:r>
        <w:rPr>
          <w:rStyle w:val="FootnoteAnchor"/>
          <w:rtl w:val="true"/>
        </w:rPr>
        <w:footnoteReference w:id="1121"/>
      </w:r>
    </w:p>
    <w:p>
      <w:pPr>
        <w:pStyle w:val="BookText"/>
        <w:rPr/>
      </w:pPr>
      <w:r>
        <w:rPr>
          <w:rFonts w:ascii="IRNazanin" w:hAnsi="IRNazanin" w:eastAsia="IRNazanin"/>
          <w:color w:val="111111"/>
          <w:sz w:val="28"/>
          <w:sz w:val="28"/>
          <w:szCs w:val="28"/>
          <w:rtl w:val="true"/>
          <w:lang w:bidi="fa-IR"/>
        </w:rPr>
        <w:t>عن أبی عبد الله علیه السلام قال من ذکر مصیبة ولو بعد حین فقال إنا لله وإنا إلیه راجعون</w:t>
      </w:r>
    </w:p>
    <w:p>
      <w:pPr>
        <w:pStyle w:val="BookText"/>
        <w:rPr/>
      </w:pPr>
      <w:r>
        <w:rPr>
          <w:rFonts w:ascii="IRNazanin" w:hAnsi="IRNazanin" w:eastAsia="IRNazanin"/>
          <w:color w:val="111111"/>
          <w:sz w:val="28"/>
          <w:sz w:val="28"/>
          <w:szCs w:val="28"/>
          <w:rtl w:val="true"/>
          <w:lang w:bidi="fa-IR"/>
        </w:rPr>
        <w:t>والحمد لله رب العالمین اللهم اجرنی علی مصیبتی واخلف علی أفضل منها کان له من</w:t>
      </w:r>
    </w:p>
    <w:p>
      <w:pPr>
        <w:pStyle w:val="BookText"/>
        <w:rPr/>
      </w:pPr>
      <w:r>
        <w:rPr>
          <w:rFonts w:ascii="IRNazanin" w:hAnsi="IRNazanin" w:eastAsia="IRNazanin"/>
          <w:color w:val="111111"/>
          <w:sz w:val="28"/>
          <w:sz w:val="28"/>
          <w:szCs w:val="28"/>
          <w:rtl w:val="true"/>
          <w:lang w:bidi="fa-IR"/>
        </w:rPr>
        <w:t>الاجر مثل ما کان عند أول صدمة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2929</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الشهید الثانی فی مسکن الفؤاد عن الحسین بن علی</w:t>
      </w:r>
    </w:p>
    <w:p>
      <w:pPr>
        <w:pStyle w:val="BookText"/>
        <w:rPr/>
      </w:pPr>
      <w:r>
        <w:rPr>
          <w:rFonts w:ascii="IRNazanin" w:hAnsi="IRNazanin" w:eastAsia="IRNazanin"/>
          <w:color w:val="111111"/>
          <w:sz w:val="28"/>
          <w:sz w:val="28"/>
          <w:szCs w:val="28"/>
          <w:rtl w:val="true"/>
          <w:lang w:bidi="fa-IR"/>
        </w:rPr>
        <w:t>علیه السلام ان النبی صلی الله علیه وآله قال من أصاب مصیبة فقال إذا ذکرها إنا لله وإنا إلیه</w:t>
      </w:r>
    </w:p>
    <w:p>
      <w:pPr>
        <w:pStyle w:val="BookText"/>
        <w:rPr/>
      </w:pPr>
      <w:r>
        <w:rPr>
          <w:rFonts w:ascii="IRNazanin" w:hAnsi="IRNazanin" w:eastAsia="IRNazanin"/>
          <w:color w:val="111111"/>
          <w:sz w:val="28"/>
          <w:sz w:val="28"/>
          <w:szCs w:val="28"/>
          <w:rtl w:val="true"/>
          <w:lang w:bidi="fa-IR"/>
        </w:rPr>
        <w:t>راجعون جدد الله له اجرها مثل ما کان له یوم اصابته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4930</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238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أمیر المؤمنین علیه السلام قال من</w:t>
      </w:r>
    </w:p>
    <w:p>
      <w:pPr>
        <w:pStyle w:val="BookText"/>
        <w:rPr/>
      </w:pPr>
      <w:r>
        <w:rPr>
          <w:rFonts w:ascii="IRNazanin" w:hAnsi="IRNazanin" w:eastAsia="IRNazanin"/>
          <w:color w:val="111111"/>
          <w:sz w:val="28"/>
          <w:sz w:val="28"/>
          <w:szCs w:val="28"/>
          <w:rtl w:val="true"/>
          <w:lang w:bidi="fa-IR"/>
        </w:rPr>
        <w:t>أصیب بمصیبة فأحدث استرجاعا وان تقادم عهدها کتب الله له من الاجر مثله یوم أصیب</w:t>
      </w:r>
    </w:p>
    <w:p>
      <w:pPr>
        <w:pStyle w:val="BookText"/>
        <w:rPr/>
      </w:pP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أبو الفتوح فی تفسیره عن رسول الله صلی الله علیه وآله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4931</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القطب الراوندی فی لب اللباب عن النبی صلی الله</w:t>
      </w:r>
    </w:p>
    <w:p>
      <w:pPr>
        <w:pStyle w:val="BookText"/>
        <w:rPr/>
      </w:pPr>
      <w:r>
        <w:rPr>
          <w:rFonts w:ascii="IRNazanin" w:hAnsi="IRNazanin" w:eastAsia="IRNazanin"/>
          <w:color w:val="111111"/>
          <w:sz w:val="28"/>
          <w:sz w:val="28"/>
          <w:szCs w:val="28"/>
          <w:rtl w:val="true"/>
          <w:lang w:bidi="fa-IR"/>
        </w:rPr>
        <w:t>علیه وآله قال عظم الجزاء علی قدر عظم المصیبة ومن استرجع بعد المصیبة جدد الله</w:t>
      </w:r>
    </w:p>
    <w:p>
      <w:pPr>
        <w:pStyle w:val="BookText"/>
        <w:rPr/>
      </w:pPr>
      <w:r>
        <w:rPr>
          <w:rFonts w:ascii="IRNazanin" w:hAnsi="IRNazanin" w:eastAsia="IRNazanin"/>
          <w:color w:val="111111"/>
          <w:sz w:val="28"/>
          <w:sz w:val="28"/>
          <w:szCs w:val="28"/>
          <w:rtl w:val="true"/>
          <w:lang w:bidi="fa-IR"/>
        </w:rPr>
        <w:t>اجرها کیوم أصیب بها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4932</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القطب الراوندی فی دعواته قال قال النبی صلی الله</w:t>
      </w:r>
    </w:p>
    <w:p>
      <w:pPr>
        <w:pStyle w:val="BookText"/>
        <w:rPr/>
      </w:pPr>
      <w:r>
        <w:rPr>
          <w:rFonts w:ascii="IRNazanin" w:hAnsi="IRNazanin" w:eastAsia="IRNazanin"/>
          <w:color w:val="111111"/>
          <w:sz w:val="28"/>
          <w:sz w:val="28"/>
          <w:szCs w:val="28"/>
          <w:rtl w:val="true"/>
          <w:lang w:bidi="fa-IR"/>
        </w:rPr>
        <w:t>علیه وآله ما من مسلم یصاب بمصیبة وان قدم عهدها فأحدث لها استرجاعا الا أحدث</w:t>
      </w:r>
    </w:p>
    <w:p>
      <w:pPr>
        <w:pStyle w:val="BookText"/>
        <w:rPr/>
      </w:pPr>
      <w:r>
        <w:rPr>
          <w:rFonts w:ascii="IRNazanin" w:hAnsi="IRNazanin" w:eastAsia="IRNazanin"/>
          <w:color w:val="111111"/>
          <w:sz w:val="28"/>
          <w:sz w:val="28"/>
          <w:szCs w:val="28"/>
          <w:rtl w:val="true"/>
          <w:lang w:bidi="fa-IR"/>
        </w:rPr>
        <w:t>الله له منزلة وأعطاه مثل ما أعطاه یوم أصیب بها وما من نعمة وان تقادم عهدها فذکرها</w:t>
      </w:r>
    </w:p>
    <w:p>
      <w:pPr>
        <w:pStyle w:val="BookText"/>
        <w:rPr/>
      </w:pPr>
      <w:r>
        <w:rPr>
          <w:rFonts w:ascii="IRNazanin" w:hAnsi="IRNazanin" w:eastAsia="IRNazanin"/>
          <w:color w:val="111111"/>
          <w:sz w:val="28"/>
          <w:sz w:val="28"/>
          <w:szCs w:val="28"/>
          <w:rtl w:val="true"/>
          <w:lang w:bidi="fa-IR"/>
        </w:rPr>
        <w:t>العبد وقال الحمد لله الا جدد الله له ثوابه کیوم وجدها وقال إن أهل المصیبة لتنزل</w:t>
      </w:r>
    </w:p>
    <w:p>
      <w:pPr>
        <w:pStyle w:val="BookText"/>
        <w:rPr/>
      </w:pPr>
      <w:r>
        <w:rPr>
          <w:rFonts w:ascii="IRNazanin" w:hAnsi="IRNazanin" w:eastAsia="IRNazanin"/>
          <w:color w:val="111111"/>
          <w:sz w:val="28"/>
          <w:sz w:val="28"/>
          <w:szCs w:val="28"/>
          <w:rtl w:val="true"/>
          <w:lang w:bidi="fa-IR"/>
        </w:rPr>
        <w:t>بهم المصیبة فیجزعون فیمر بهم مار من الناس فیسترجع فیکون أعظم اجرا من أهلها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4933</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أبی عمیر عن عبد الله بن</w:t>
      </w:r>
    </w:p>
    <w:p>
      <w:pPr>
        <w:pStyle w:val="BookText"/>
        <w:rPr/>
      </w:pPr>
      <w:r>
        <w:rPr>
          <w:rFonts w:ascii="IRNazanin" w:hAnsi="IRNazanin" w:eastAsia="IRNazanin"/>
          <w:color w:val="111111"/>
          <w:sz w:val="28"/>
          <w:sz w:val="28"/>
          <w:szCs w:val="28"/>
          <w:rtl w:val="true"/>
          <w:lang w:bidi="fa-IR"/>
        </w:rPr>
        <w:t>سنان عن معروف بن خربوذ عن أبی جعفر علیه السلام قال ما من عبد یصاب بمصیبة فیسترجع</w:t>
      </w:r>
    </w:p>
    <w:p>
      <w:pPr>
        <w:pStyle w:val="BookText"/>
        <w:rPr/>
      </w:pPr>
      <w:r>
        <w:rPr>
          <w:rFonts w:ascii="IRNazanin" w:hAnsi="IRNazanin" w:eastAsia="IRNazanin"/>
          <w:color w:val="111111"/>
          <w:sz w:val="28"/>
          <w:sz w:val="28"/>
          <w:szCs w:val="28"/>
          <w:rtl w:val="true"/>
          <w:lang w:bidi="fa-IR"/>
        </w:rPr>
        <w:t>عند ذکره المصیبة ویصبر حین تفجأه الا غفر الله له ما تقدم من ذنبه وکلما ذکر مصیبة</w:t>
      </w:r>
    </w:p>
    <w:p>
      <w:pPr>
        <w:pStyle w:val="BookText"/>
        <w:rPr/>
      </w:pPr>
      <w:r>
        <w:rPr>
          <w:rFonts w:ascii="IRNazanin" w:hAnsi="IRNazanin" w:eastAsia="IRNazanin"/>
          <w:color w:val="111111"/>
          <w:sz w:val="28"/>
          <w:sz w:val="28"/>
          <w:szCs w:val="28"/>
          <w:rtl w:val="true"/>
          <w:lang w:bidi="fa-IR"/>
        </w:rPr>
        <w:t>فاسترجع عند ذکر المصیبة غفر الله له کل ذنب اکتسب فیما بینهما</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4934</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أبو جعفر علیه السلام ما من مؤمن یصاب بمصیبة فی</w:t>
      </w:r>
      <w:bookmarkStart w:id="576" w:name="pg12405_123717"/>
    </w:p>
    <w:p>
      <w:pPr>
        <w:pStyle w:val="BookText"/>
        <w:rPr/>
      </w:pPr>
      <w:bookmarkEnd w:id="576"/>
      <w:r>
        <w:rPr>
          <w:rFonts w:ascii="IRNazanin" w:hAnsi="IRNazanin" w:eastAsia="IRNazanin"/>
          <w:color w:val="111111"/>
          <w:sz w:val="28"/>
          <w:sz w:val="28"/>
          <w:szCs w:val="28"/>
          <w:rtl w:val="true"/>
          <w:lang w:bidi="fa-IR"/>
        </w:rPr>
        <w:t>الدنیا فیسترجع عند مصیبة ویصبر حین تفجأه المصیبة الا غفر الله له ما مضی من ذنوبه</w:t>
      </w:r>
    </w:p>
    <w:p>
      <w:pPr>
        <w:pStyle w:val="BookText"/>
        <w:rPr/>
      </w:pPr>
      <w:r>
        <w:rPr>
          <w:rFonts w:ascii="IRNazanin" w:hAnsi="IRNazanin" w:eastAsia="IRNazanin"/>
          <w:color w:val="111111"/>
          <w:sz w:val="28"/>
          <w:sz w:val="28"/>
          <w:szCs w:val="28"/>
          <w:rtl w:val="true"/>
          <w:lang w:bidi="fa-IR"/>
        </w:rPr>
        <w:t>الا الکبائر التی أوجب الله عز وجل علیها النار وکلما ذکر مصیبته فیما یستقبل من عمره</w:t>
      </w:r>
    </w:p>
    <w:p>
      <w:pPr>
        <w:pStyle w:val="BookText"/>
        <w:rPr/>
      </w:pPr>
      <w:r>
        <w:rPr>
          <w:rFonts w:ascii="IRNazanin" w:hAnsi="IRNazanin" w:eastAsia="IRNazanin"/>
          <w:color w:val="111111"/>
          <w:sz w:val="28"/>
          <w:sz w:val="28"/>
          <w:szCs w:val="28"/>
          <w:rtl w:val="true"/>
          <w:lang w:bidi="fa-IR"/>
        </w:rPr>
        <w:t>فاسترجع عندها وحمد الله عز وجل عندها غفر الله له کل ذنب اکتسبه فیما بین الاسترجاع</w:t>
      </w:r>
    </w:p>
    <w:p>
      <w:pPr>
        <w:pStyle w:val="BookText"/>
        <w:rPr/>
      </w:pPr>
      <w:r>
        <w:rPr>
          <w:rFonts w:ascii="IRNazanin" w:hAnsi="IRNazanin" w:eastAsia="IRNazanin"/>
          <w:color w:val="111111"/>
          <w:sz w:val="28"/>
          <w:sz w:val="28"/>
          <w:szCs w:val="28"/>
          <w:rtl w:val="true"/>
          <w:lang w:bidi="fa-IR"/>
        </w:rPr>
        <w:t xml:space="preserve">الأول إلی الاسترجاع الأخیر الا الکبائر من الذنوب ثواب الاعمال </w:t>
      </w:r>
      <w:r>
        <w:rPr>
          <w:rFonts w:eastAsia="IRNazanin" w:cs="IRNazanin"/>
          <w:color w:val="111111"/>
          <w:sz w:val="28"/>
          <w:szCs w:val="28"/>
          <w:lang w:bidi="fa-IR"/>
        </w:rPr>
        <w:t>190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حدثنی سعد بن عبد الله عن أحمد بن محمد عن الحسن بن علی عن عبد الله</w:t>
      </w:r>
    </w:p>
    <w:p>
      <w:pPr>
        <w:pStyle w:val="BookText"/>
        <w:rPr/>
      </w:pPr>
      <w:r>
        <w:rPr>
          <w:rFonts w:ascii="IRNazanin" w:hAnsi="IRNazanin" w:eastAsia="IRNazanin"/>
          <w:color w:val="111111"/>
          <w:sz w:val="28"/>
          <w:sz w:val="28"/>
          <w:szCs w:val="28"/>
          <w:rtl w:val="true"/>
          <w:lang w:bidi="fa-IR"/>
        </w:rPr>
        <w:t>بن سنان عن معروف بن خربوذ عن أبی جعفر علیه السلام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ابن أبی حماد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الصبر عند المصیبة</w:t>
      </w:r>
    </w:p>
    <w:p>
      <w:pPr>
        <w:pStyle w:val="BookText"/>
        <w:rPr/>
      </w:pPr>
      <w:r>
        <w:rPr>
          <w:rFonts w:ascii="IRNazanin" w:hAnsi="IRNazanin" w:eastAsia="IRNazanin"/>
          <w:color w:val="111111"/>
          <w:sz w:val="28"/>
          <w:sz w:val="28"/>
          <w:szCs w:val="28"/>
          <w:rtl w:val="true"/>
          <w:lang w:bidi="fa-IR"/>
        </w:rPr>
        <w:t xml:space="preserve">ما یناسب ذلک ویأتی فی روایة العلاء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إظهار التأثر قبل نزول</w:t>
      </w:r>
    </w:p>
    <w:p>
      <w:pPr>
        <w:pStyle w:val="BookText"/>
        <w:rPr/>
      </w:pPr>
      <w:r>
        <w:rPr>
          <w:rFonts w:ascii="IRNazanin" w:hAnsi="IRNazanin" w:eastAsia="IRNazanin"/>
          <w:color w:val="111111"/>
          <w:sz w:val="28"/>
          <w:sz w:val="28"/>
          <w:szCs w:val="28"/>
          <w:rtl w:val="true"/>
          <w:lang w:bidi="fa-IR"/>
        </w:rPr>
        <w:t>المصیبة قوله فصرخت صارخة من الدار فقام أبو عبد الله علیه السلام ثم جلس فاسترجع</w:t>
      </w:r>
      <w:r>
        <w:rPr>
          <w:rFonts w:eastAsia="IRNazanin" w:cs="IRNazanin"/>
          <w:color w:val="111111"/>
          <w:sz w:val="28"/>
          <w:szCs w:val="28"/>
          <w:rtl w:val="true"/>
          <w:lang w:bidi="fa-IR"/>
        </w:rPr>
        <w:t>.</w:t>
      </w:r>
    </w:p>
    <w:p>
      <w:pPr>
        <w:pStyle w:val="Heading4"/>
        <w:numPr>
          <w:ilvl w:val="3"/>
          <w:numId w:val="1"/>
        </w:numPr>
        <w:rPr/>
      </w:pPr>
      <w:bookmarkStart w:id="577" w:name="__RefHeading___Toc9751434_417432637"/>
      <w:bookmarkStart w:id="578" w:name="_Toc203"/>
      <w:bookmarkEnd w:id="577"/>
      <w:r>
        <w:rPr>
          <w:rtl w:val="true"/>
        </w:rPr>
        <w:t>(</w:t>
      </w:r>
      <w:r>
        <w:rPr/>
        <w:t>15</w:t>
      </w:r>
      <w:r>
        <w:rPr>
          <w:rtl w:val="true"/>
        </w:rPr>
        <w:t xml:space="preserve">) </w:t>
      </w:r>
      <w:r>
        <w:rPr>
          <w:rtl w:val="true"/>
        </w:rPr>
        <w:t>باب ان الله تعالی یلقی علی العباد السلوة بعد المصیبة وینسیهم لوعة الحزن</w:t>
      </w:r>
      <w:r>
        <w:rPr>
          <w:rtl w:val="true"/>
        </w:rPr>
        <w:t>.</w:t>
      </w:r>
      <w:bookmarkEnd w:id="578"/>
    </w:p>
    <w:p>
      <w:pPr>
        <w:pStyle w:val="BookText"/>
        <w:rPr/>
      </w:pPr>
      <w:r>
        <w:rPr>
          <w:rFonts w:eastAsia="IRNazanin" w:cs="IRNazanin"/>
          <w:color w:val="111111"/>
          <w:sz w:val="28"/>
          <w:szCs w:val="28"/>
          <w:lang w:bidi="fa-IR"/>
        </w:rPr>
        <w:t>4935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حدثنا کا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أبیه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أبی عمیر عن هشام بن سالم</w:t>
      </w:r>
    </w:p>
    <w:p>
      <w:pPr>
        <w:pStyle w:val="BookText"/>
        <w:rPr/>
      </w:pPr>
      <w:r>
        <w:rPr>
          <w:rFonts w:ascii="IRNazanin" w:hAnsi="IRNazanin" w:eastAsia="IRNazanin"/>
          <w:color w:val="111111"/>
          <w:sz w:val="28"/>
          <w:sz w:val="28"/>
          <w:szCs w:val="28"/>
          <w:rtl w:val="true"/>
          <w:lang w:bidi="fa-IR"/>
        </w:rPr>
        <w:t xml:space="preserve">عن فقیه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أبی عبد الله </w:t>
      </w:r>
      <w:r>
        <w:rPr>
          <w:rStyle w:val="FootnoteAnchor"/>
          <w:rtl w:val="true"/>
        </w:rPr>
        <w:footnoteReference w:id="1122"/>
      </w:r>
      <w:r>
        <w:rPr>
          <w:rFonts w:ascii="IRNazanin" w:hAnsi="IRNazanin" w:eastAsia="IRNazanin"/>
          <w:color w:val="111111"/>
          <w:sz w:val="28"/>
          <w:sz w:val="28"/>
          <w:szCs w:val="28"/>
          <w:rtl w:val="true"/>
          <w:lang w:bidi="fa-IR"/>
        </w:rPr>
        <w:t>علیه السلام قال إن الله تبارک وتعالی تطول علی عباده</w:t>
      </w:r>
    </w:p>
    <w:p>
      <w:pPr>
        <w:pStyle w:val="BookText"/>
        <w:rPr/>
      </w:pPr>
      <w:r>
        <w:rPr>
          <w:rFonts w:ascii="IRNazanin" w:hAnsi="IRNazanin" w:eastAsia="IRNazanin"/>
          <w:color w:val="111111"/>
          <w:sz w:val="28"/>
          <w:sz w:val="28"/>
          <w:szCs w:val="28"/>
          <w:rtl w:val="true"/>
          <w:lang w:bidi="fa-IR"/>
        </w:rPr>
        <w:t xml:space="preserve">بثلاث </w:t>
      </w:r>
      <w:r>
        <w:rPr>
          <w:rStyle w:val="FootnoteAnchor"/>
          <w:rtl w:val="true"/>
        </w:rPr>
        <w:footnoteReference w:id="1123"/>
      </w:r>
      <w:r>
        <w:rPr>
          <w:rFonts w:ascii="IRNazanin" w:hAnsi="IRNazanin" w:eastAsia="IRNazanin"/>
          <w:color w:val="111111"/>
          <w:sz w:val="28"/>
          <w:sz w:val="28"/>
          <w:szCs w:val="28"/>
          <w:rtl w:val="true"/>
          <w:lang w:bidi="fa-IR"/>
        </w:rPr>
        <w:t>القی علیهم الریح بعد الروح ولولا ذلک ما دفن حمیم حمیما والقی علیهم</w:t>
      </w:r>
    </w:p>
    <w:p>
      <w:pPr>
        <w:pStyle w:val="BookText"/>
        <w:rPr/>
      </w:pPr>
      <w:r>
        <w:rPr>
          <w:rFonts w:ascii="IRNazanin" w:hAnsi="IRNazanin" w:eastAsia="IRNazanin"/>
          <w:color w:val="111111"/>
          <w:sz w:val="28"/>
          <w:sz w:val="28"/>
          <w:szCs w:val="28"/>
          <w:rtl w:val="true"/>
          <w:lang w:bidi="fa-IR"/>
        </w:rPr>
        <w:t xml:space="preserve">السلوة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المصیبة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ولولا ذلک لانقطع النسل وألقی علی هذه الحبة</w:t>
      </w:r>
    </w:p>
    <w:p>
      <w:pPr>
        <w:pStyle w:val="BookText"/>
        <w:rPr/>
      </w:pPr>
      <w:r>
        <w:rPr>
          <w:rFonts w:ascii="IRNazanin" w:hAnsi="IRNazanin" w:eastAsia="IRNazanin"/>
          <w:color w:val="111111"/>
          <w:sz w:val="28"/>
          <w:sz w:val="28"/>
          <w:szCs w:val="28"/>
          <w:rtl w:val="true"/>
          <w:lang w:bidi="fa-IR"/>
        </w:rPr>
        <w:t xml:space="preserve">الدابة ولولا ذلک لکنزها ملوکهم کما یکنزون الذهب والفضة الخصال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w:t>
      </w:r>
    </w:p>
    <w:p>
      <w:pPr>
        <w:pStyle w:val="BookText"/>
        <w:rPr/>
      </w:pPr>
      <w:r>
        <w:rPr>
          <w:rFonts w:ascii="IRNazanin" w:hAnsi="IRNazanin" w:eastAsia="IRNazanin"/>
          <w:color w:val="111111"/>
          <w:sz w:val="28"/>
          <w:sz w:val="28"/>
          <w:szCs w:val="28"/>
          <w:rtl w:val="true"/>
          <w:lang w:bidi="fa-IR"/>
        </w:rPr>
        <w:t xml:space="preserve">أحمد بن محمد بن یحیی العطار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حدثنا سعد بن عبد الله قال حدثنی محمد</w:t>
      </w:r>
    </w:p>
    <w:p>
      <w:pPr>
        <w:pStyle w:val="BookText"/>
        <w:rPr/>
      </w:pPr>
      <w:r>
        <w:rPr>
          <w:rFonts w:ascii="IRNazanin" w:hAnsi="IRNazanin" w:eastAsia="IRNazanin"/>
          <w:color w:val="111111"/>
          <w:sz w:val="28"/>
          <w:sz w:val="28"/>
          <w:szCs w:val="28"/>
          <w:rtl w:val="true"/>
          <w:lang w:bidi="fa-IR"/>
        </w:rPr>
        <w:t>بن عبد الجبار عن محمد بن إسماعیل عن ابن أبی عمیر عن هشام بن سالم عن أبی عبد الله</w:t>
      </w:r>
    </w:p>
    <w:p>
      <w:pPr>
        <w:pStyle w:val="BookText"/>
        <w:rPr/>
      </w:pPr>
      <w:r>
        <w:rPr>
          <w:rFonts w:ascii="IRNazanin" w:hAnsi="IRNazanin" w:eastAsia="IRNazanin"/>
          <w:color w:val="111111"/>
          <w:sz w:val="28"/>
          <w:sz w:val="28"/>
          <w:szCs w:val="28"/>
          <w:rtl w:val="true"/>
          <w:lang w:bidi="fa-IR"/>
        </w:rPr>
        <w:t>علیه السلام قال انا لله عز وجل یقول انی تفضلت علی عبادی بثلاث ألقیت علیهم الریح</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الروح ولولا ذلک ما دفن حمیم حمیما وألقیت علیهم السلوة بعد المصیبة ولولا</w:t>
      </w:r>
      <w:bookmarkStart w:id="579" w:name="pg12405_123718"/>
    </w:p>
    <w:p>
      <w:pPr>
        <w:pStyle w:val="BookText"/>
        <w:rPr/>
      </w:pPr>
      <w:bookmarkEnd w:id="579"/>
      <w:r>
        <w:rPr>
          <w:rFonts w:ascii="IRNazanin" w:hAnsi="IRNazanin" w:eastAsia="IRNazanin"/>
          <w:color w:val="111111"/>
          <w:sz w:val="28"/>
          <w:sz w:val="28"/>
          <w:szCs w:val="28"/>
          <w:rtl w:val="true"/>
          <w:lang w:bidi="fa-IR"/>
        </w:rPr>
        <w:t>ذلک لم یتهن أحد منهم بعیشه وخلقت هذه الدابة وسلطتها علی الحنطة والشعیر و</w:t>
      </w:r>
    </w:p>
    <w:p>
      <w:pPr>
        <w:pStyle w:val="BookText"/>
        <w:rPr/>
      </w:pPr>
      <w:r>
        <w:rPr>
          <w:rFonts w:ascii="IRNazanin" w:hAnsi="IRNazanin" w:eastAsia="IRNazanin"/>
          <w:color w:val="111111"/>
          <w:sz w:val="28"/>
          <w:sz w:val="28"/>
          <w:szCs w:val="28"/>
          <w:rtl w:val="true"/>
          <w:lang w:bidi="fa-IR"/>
        </w:rPr>
        <w:t>لولا ذلک 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4936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أبو بصیر عن أبی جعفر علیه السلام </w:t>
      </w:r>
      <w:r>
        <w:rPr>
          <w:rStyle w:val="FootnoteAnchor"/>
          <w:rtl w:val="true"/>
        </w:rPr>
        <w:footnoteReference w:id="1124"/>
      </w:r>
      <w:r>
        <w:rPr>
          <w:rFonts w:ascii="IRNazanin" w:hAnsi="IRNazanin" w:eastAsia="IRNazanin"/>
          <w:color w:val="111111"/>
          <w:sz w:val="28"/>
          <w:sz w:val="28"/>
          <w:szCs w:val="28"/>
          <w:rtl w:val="true"/>
          <w:lang w:bidi="fa-IR"/>
        </w:rPr>
        <w:t>أنه قال إن ملکا</w:t>
      </w:r>
    </w:p>
    <w:p>
      <w:pPr>
        <w:pStyle w:val="BookText"/>
        <w:rPr/>
      </w:pPr>
      <w:r>
        <w:rPr>
          <w:rFonts w:ascii="IRNazanin" w:hAnsi="IRNazanin" w:eastAsia="IRNazanin"/>
          <w:color w:val="111111"/>
          <w:sz w:val="28"/>
          <w:sz w:val="28"/>
          <w:szCs w:val="28"/>
          <w:rtl w:val="true"/>
          <w:lang w:bidi="fa-IR"/>
        </w:rPr>
        <w:t xml:space="preserve">موکلا بالمقابر فإذا انصرف أهل المیت من جنازتهم من </w:t>
      </w:r>
      <w:r>
        <w:rPr>
          <w:rStyle w:val="FootnoteAnchor"/>
          <w:rtl w:val="true"/>
        </w:rPr>
        <w:footnoteReference w:id="1125"/>
      </w:r>
      <w:r>
        <w:rPr>
          <w:rFonts w:ascii="IRNazanin" w:hAnsi="IRNazanin" w:eastAsia="IRNazanin"/>
          <w:color w:val="111111"/>
          <w:sz w:val="28"/>
          <w:sz w:val="28"/>
          <w:szCs w:val="28"/>
          <w:rtl w:val="true"/>
          <w:lang w:bidi="fa-IR"/>
        </w:rPr>
        <w:t>میتهم اخذ قبضة من</w:t>
      </w:r>
    </w:p>
    <w:p>
      <w:pPr>
        <w:pStyle w:val="BookText"/>
        <w:rPr/>
      </w:pPr>
      <w:r>
        <w:rPr>
          <w:rFonts w:ascii="IRNazanin" w:hAnsi="IRNazanin" w:eastAsia="IRNazanin"/>
          <w:color w:val="111111"/>
          <w:sz w:val="28"/>
          <w:sz w:val="28"/>
          <w:szCs w:val="28"/>
          <w:rtl w:val="true"/>
          <w:lang w:bidi="fa-IR"/>
        </w:rPr>
        <w:t>تراب فرمی بها فی آثارهم ثم قال انسوا ما رأیتم فلولا ذلک ما انتفع أحد بعیش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4947</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محمد بن الحسین عن عثمان بن</w:t>
      </w:r>
    </w:p>
    <w:p>
      <w:pPr>
        <w:pStyle w:val="BookText"/>
        <w:rPr/>
      </w:pPr>
      <w:r>
        <w:rPr>
          <w:rFonts w:ascii="IRNazanin" w:hAnsi="IRNazanin" w:eastAsia="IRNazanin"/>
          <w:color w:val="111111"/>
          <w:sz w:val="28"/>
          <w:sz w:val="28"/>
          <w:szCs w:val="28"/>
          <w:rtl w:val="true"/>
          <w:lang w:bidi="fa-IR"/>
        </w:rPr>
        <w:t xml:space="preserve">عیسی کا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 بن محمد عن عثمان بن عیسی عن</w:t>
      </w:r>
    </w:p>
    <w:p>
      <w:pPr>
        <w:pStyle w:val="BookText"/>
        <w:rPr/>
      </w:pP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مهران بن محمد قال علیه السلام سمعت أبا عبد الله علیه السلام </w:t>
      </w:r>
      <w:r>
        <w:rPr>
          <w:rStyle w:val="FootnoteAnchor"/>
          <w:rtl w:val="true"/>
        </w:rPr>
        <w:footnoteReference w:id="1126"/>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المیت</w:t>
      </w:r>
    </w:p>
    <w:p>
      <w:pPr>
        <w:pStyle w:val="BookText"/>
        <w:rPr/>
      </w:pPr>
      <w:r>
        <w:rPr>
          <w:rFonts w:ascii="IRNazanin" w:hAnsi="IRNazanin" w:eastAsia="IRNazanin"/>
          <w:color w:val="111111"/>
          <w:sz w:val="28"/>
          <w:sz w:val="28"/>
          <w:szCs w:val="28"/>
          <w:rtl w:val="true"/>
          <w:lang w:bidi="fa-IR"/>
        </w:rPr>
        <w:t xml:space="preserve">إذا مات </w:t>
      </w:r>
      <w:r>
        <w:rPr>
          <w:rStyle w:val="FootnoteAnchor"/>
          <w:rtl w:val="true"/>
        </w:rPr>
        <w:footnoteReference w:id="11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الله عز وجل ملکا إلی أوجع أهله فمسح علی قلبه </w:t>
      </w:r>
      <w:r>
        <w:rPr>
          <w:rStyle w:val="FootnoteAnchor"/>
          <w:rtl w:val="true"/>
        </w:rPr>
        <w:footnoteReference w:id="1128"/>
      </w:r>
      <w:r>
        <w:rPr>
          <w:rFonts w:ascii="IRNazanin" w:hAnsi="IRNazanin" w:eastAsia="IRNazanin"/>
          <w:color w:val="111111"/>
          <w:sz w:val="28"/>
          <w:sz w:val="28"/>
          <w:szCs w:val="28"/>
          <w:rtl w:val="true"/>
          <w:lang w:bidi="fa-IR"/>
        </w:rPr>
        <w:t>فأنساه</w:t>
      </w:r>
    </w:p>
    <w:p>
      <w:pPr>
        <w:pStyle w:val="BookText"/>
        <w:rPr/>
      </w:pPr>
      <w:r>
        <w:rPr>
          <w:rFonts w:ascii="IRNazanin" w:hAnsi="IRNazanin" w:eastAsia="IRNazanin"/>
          <w:color w:val="111111"/>
          <w:sz w:val="28"/>
          <w:sz w:val="28"/>
          <w:szCs w:val="28"/>
          <w:rtl w:val="true"/>
          <w:lang w:bidi="fa-IR"/>
        </w:rPr>
        <w:t xml:space="preserve">لوعة الحزن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ذلک لم تعمر الدنیا</w:t>
      </w:r>
      <w:r>
        <w:rPr>
          <w:rFonts w:eastAsia="IRNazanin" w:cs="IRNazanin"/>
          <w:color w:val="111111"/>
          <w:sz w:val="28"/>
          <w:szCs w:val="28"/>
          <w:rtl w:val="true"/>
          <w:lang w:bidi="fa-IR"/>
        </w:rPr>
        <w:t>.</w:t>
      </w:r>
    </w:p>
    <w:p>
      <w:pPr>
        <w:pStyle w:val="Heading4"/>
        <w:numPr>
          <w:ilvl w:val="3"/>
          <w:numId w:val="1"/>
        </w:numPr>
        <w:rPr/>
      </w:pPr>
      <w:bookmarkStart w:id="580" w:name="__RefHeading___Toc9751436_417432637"/>
      <w:bookmarkStart w:id="581" w:name="_Toc204"/>
      <w:bookmarkEnd w:id="580"/>
      <w:r>
        <w:rPr>
          <w:rtl w:val="true"/>
        </w:rPr>
        <w:t>(</w:t>
      </w:r>
      <w:r>
        <w:rPr/>
        <w:t>16</w:t>
      </w:r>
      <w:r>
        <w:rPr>
          <w:rtl w:val="true"/>
        </w:rPr>
        <w:t xml:space="preserve">) </w:t>
      </w:r>
      <w:r>
        <w:rPr>
          <w:rtl w:val="true"/>
        </w:rPr>
        <w:t>باب استحباب إظهار التأثر قبل نزول المصیبة والصبر والرضا والتسلیم بعده</w:t>
      </w:r>
      <w:r>
        <w:rPr>
          <w:rtl w:val="true"/>
        </w:rPr>
        <w:t>.</w:t>
      </w:r>
      <w:bookmarkEnd w:id="581"/>
    </w:p>
    <w:p>
      <w:pPr>
        <w:pStyle w:val="BookText"/>
        <w:rPr/>
      </w:pPr>
      <w:r>
        <w:rPr>
          <w:rFonts w:eastAsia="IRNazanin" w:cs="IRNazanin"/>
          <w:color w:val="111111"/>
          <w:sz w:val="28"/>
          <w:szCs w:val="28"/>
          <w:lang w:bidi="fa-IR"/>
        </w:rPr>
        <w:t>4938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محمد عن عبد الله بن عامر عن علی بن مهزیار</w:t>
      </w:r>
    </w:p>
    <w:p>
      <w:pPr>
        <w:pStyle w:val="BookText"/>
        <w:rPr/>
      </w:pPr>
      <w:r>
        <w:rPr>
          <w:rFonts w:ascii="IRNazanin" w:hAnsi="IRNazanin" w:eastAsia="IRNazanin"/>
          <w:color w:val="111111"/>
          <w:sz w:val="28"/>
          <w:sz w:val="28"/>
          <w:szCs w:val="28"/>
          <w:rtl w:val="true"/>
          <w:lang w:bidi="fa-IR"/>
        </w:rPr>
        <w:t>عن الحسن بن محمد بن مهزیار عن قتیبة الأعشی قال اتیت ابا عبد الله علیه السلام</w:t>
      </w:r>
    </w:p>
    <w:p>
      <w:pPr>
        <w:pStyle w:val="BookText"/>
        <w:rPr/>
      </w:pPr>
      <w:r>
        <w:rPr>
          <w:rFonts w:ascii="IRNazanin" w:hAnsi="IRNazanin" w:eastAsia="IRNazanin"/>
          <w:color w:val="111111"/>
          <w:sz w:val="28"/>
          <w:sz w:val="28"/>
          <w:szCs w:val="28"/>
          <w:rtl w:val="true"/>
          <w:lang w:bidi="fa-IR"/>
        </w:rPr>
        <w:t>أعود ابنا له فوجدته علی الباب فإذا هو مهتم حزین فقلت جعلت فداک کیف الصبی</w:t>
      </w:r>
    </w:p>
    <w:p>
      <w:pPr>
        <w:pStyle w:val="BookText"/>
        <w:rPr/>
      </w:pPr>
      <w:r>
        <w:rPr>
          <w:rFonts w:ascii="IRNazanin" w:hAnsi="IRNazanin" w:eastAsia="IRNazanin"/>
          <w:color w:val="111111"/>
          <w:sz w:val="28"/>
          <w:sz w:val="28"/>
          <w:szCs w:val="28"/>
          <w:rtl w:val="true"/>
          <w:lang w:bidi="fa-IR"/>
        </w:rPr>
        <w:t>فقال والله انه لما به ثم دخل فمکث ساعة ثم خرج الینا وقد أسفر وجهه وذهب التغیر</w:t>
      </w:r>
    </w:p>
    <w:p>
      <w:pPr>
        <w:pStyle w:val="BookText"/>
        <w:rPr/>
      </w:pPr>
      <w:r>
        <w:rPr>
          <w:rFonts w:ascii="IRNazanin" w:hAnsi="IRNazanin" w:eastAsia="IRNazanin"/>
          <w:color w:val="111111"/>
          <w:sz w:val="28"/>
          <w:sz w:val="28"/>
          <w:szCs w:val="28"/>
          <w:rtl w:val="true"/>
          <w:lang w:bidi="fa-IR"/>
        </w:rPr>
        <w:t>والحزن قال فطمعت ان یکون قد صلح الصبی فقلت کیف الصبی جعلت فداک</w:t>
      </w:r>
    </w:p>
    <w:p>
      <w:pPr>
        <w:pStyle w:val="BookText"/>
        <w:rPr/>
      </w:pPr>
      <w:r>
        <w:rPr>
          <w:rFonts w:ascii="IRNazanin" w:hAnsi="IRNazanin" w:eastAsia="IRNazanin"/>
          <w:color w:val="111111"/>
          <w:sz w:val="28"/>
          <w:sz w:val="28"/>
          <w:szCs w:val="28"/>
          <w:rtl w:val="true"/>
          <w:lang w:bidi="fa-IR"/>
        </w:rPr>
        <w:t xml:space="preserve">فقال قد </w:t>
      </w:r>
      <w:r>
        <w:rPr>
          <w:rStyle w:val="FootnoteAnchor"/>
          <w:rtl w:val="true"/>
        </w:rPr>
        <w:footnoteReference w:id="1129"/>
      </w:r>
      <w:r>
        <w:rPr>
          <w:rFonts w:ascii="IRNazanin" w:hAnsi="IRNazanin" w:eastAsia="IRNazanin"/>
          <w:color w:val="111111"/>
          <w:sz w:val="28"/>
          <w:sz w:val="28"/>
          <w:szCs w:val="28"/>
          <w:rtl w:val="true"/>
          <w:lang w:bidi="fa-IR"/>
        </w:rPr>
        <w:t>مضی لسبیله فقلت جعلت فداک لقد کنت وهو حی مهتما حزینا وقد رأیت</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حالک الساعة وقد مات غیر تلک الحال فکیف هذا فقال انا أهل البیت </w:t>
      </w:r>
      <w:r>
        <w:rPr>
          <w:rStyle w:val="FootnoteAnchor"/>
          <w:rtl w:val="true"/>
        </w:rPr>
        <w:footnoteReference w:id="1130"/>
      </w:r>
      <w:r>
        <w:rPr>
          <w:rFonts w:ascii="IRNazanin" w:hAnsi="IRNazanin" w:eastAsia="IRNazanin"/>
          <w:color w:val="111111"/>
          <w:sz w:val="28"/>
          <w:sz w:val="28"/>
          <w:szCs w:val="28"/>
          <w:rtl w:val="true"/>
          <w:lang w:bidi="fa-IR"/>
        </w:rPr>
        <w:t>انما نجزع</w:t>
      </w:r>
    </w:p>
    <w:p>
      <w:pPr>
        <w:pStyle w:val="BookText"/>
        <w:rPr/>
      </w:pPr>
      <w:r>
        <w:rPr>
          <w:rFonts w:ascii="IRNazanin" w:hAnsi="IRNazanin" w:eastAsia="IRNazanin"/>
          <w:color w:val="111111"/>
          <w:sz w:val="28"/>
          <w:sz w:val="28"/>
          <w:szCs w:val="28"/>
          <w:rtl w:val="true"/>
          <w:lang w:bidi="fa-IR"/>
        </w:rPr>
        <w:t>قبل المصیبة فإذا وقع امر الله رضینا بقضائه وسلمنا لامره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4939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علی الأشعری عن محمد بن عبد الجبار عن ابن فضال</w:t>
      </w:r>
    </w:p>
    <w:p>
      <w:pPr>
        <w:pStyle w:val="BookText"/>
        <w:rPr/>
      </w:pPr>
      <w:r>
        <w:rPr>
          <w:rFonts w:ascii="IRNazanin" w:hAnsi="IRNazanin" w:eastAsia="IRNazanin"/>
          <w:color w:val="111111"/>
          <w:sz w:val="28"/>
          <w:sz w:val="28"/>
          <w:szCs w:val="28"/>
          <w:rtl w:val="true"/>
          <w:lang w:bidi="fa-IR"/>
        </w:rPr>
        <w:t>عن یونس بن یعقوب عن بعض أصحابنا قال کان قوم اتوا ابا جعفر علیه السلام فوافقوا</w:t>
      </w:r>
    </w:p>
    <w:p>
      <w:pPr>
        <w:pStyle w:val="BookText"/>
        <w:rPr/>
      </w:pPr>
      <w:r>
        <w:rPr>
          <w:rFonts w:ascii="IRNazanin" w:hAnsi="IRNazanin" w:eastAsia="IRNazanin"/>
          <w:color w:val="111111"/>
          <w:sz w:val="28"/>
          <w:sz w:val="28"/>
          <w:szCs w:val="28"/>
          <w:rtl w:val="true"/>
          <w:lang w:bidi="fa-IR"/>
        </w:rPr>
        <w:t>صبیا لهم مریضا فرأوا منه اهتماما وغما وجعل لا یقر قال فقالوا والله لئن اصابه شئ</w:t>
      </w:r>
    </w:p>
    <w:p>
      <w:pPr>
        <w:pStyle w:val="BookText"/>
        <w:rPr/>
      </w:pPr>
      <w:r>
        <w:rPr>
          <w:rFonts w:ascii="IRNazanin" w:hAnsi="IRNazanin" w:eastAsia="IRNazanin"/>
          <w:color w:val="111111"/>
          <w:sz w:val="28"/>
          <w:sz w:val="28"/>
          <w:szCs w:val="28"/>
          <w:rtl w:val="true"/>
          <w:lang w:bidi="fa-IR"/>
        </w:rPr>
        <w:t>انا لنتخوف ان نری منه ما نکره قال فما لبثوا ان سمعوا الصیاح علیه فإذا هو قد خرج</w:t>
      </w:r>
    </w:p>
    <w:p>
      <w:pPr>
        <w:pStyle w:val="BookText"/>
        <w:rPr/>
      </w:pPr>
      <w:r>
        <w:rPr>
          <w:rFonts w:ascii="IRNazanin" w:hAnsi="IRNazanin" w:eastAsia="IRNazanin"/>
          <w:color w:val="111111"/>
          <w:sz w:val="28"/>
          <w:sz w:val="28"/>
          <w:szCs w:val="28"/>
          <w:rtl w:val="true"/>
          <w:lang w:bidi="fa-IR"/>
        </w:rPr>
        <w:t>علیهم منبسط الوجه فی غیر الحال التی کان علیها فقالوا له جعلنا الله فداک لقد کنا</w:t>
      </w:r>
    </w:p>
    <w:p>
      <w:pPr>
        <w:pStyle w:val="BookText"/>
        <w:rPr/>
      </w:pPr>
      <w:r>
        <w:rPr>
          <w:rFonts w:ascii="IRNazanin" w:hAnsi="IRNazanin" w:eastAsia="IRNazanin"/>
          <w:color w:val="111111"/>
          <w:sz w:val="28"/>
          <w:sz w:val="28"/>
          <w:szCs w:val="28"/>
          <w:rtl w:val="true"/>
          <w:lang w:bidi="fa-IR"/>
        </w:rPr>
        <w:t>نخاف مما نری منک ان لو وقع ان نری منک ما یغمنا فقال لهم انا لنحب ان نعافی</w:t>
      </w:r>
    </w:p>
    <w:p>
      <w:pPr>
        <w:pStyle w:val="BookText"/>
        <w:rPr/>
      </w:pPr>
      <w:r>
        <w:rPr>
          <w:rFonts w:ascii="IRNazanin" w:hAnsi="IRNazanin" w:eastAsia="IRNazanin"/>
          <w:color w:val="111111"/>
          <w:sz w:val="28"/>
          <w:sz w:val="28"/>
          <w:szCs w:val="28"/>
          <w:rtl w:val="true"/>
          <w:lang w:bidi="fa-IR"/>
        </w:rPr>
        <w:t>فیمن نحب فإذا جاء امر الله سلمنا فیما أحب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4940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الصادق علیه السلام انا أهل بیت </w:t>
      </w:r>
      <w:r>
        <w:rPr>
          <w:rStyle w:val="FootnoteAnchor"/>
          <w:rtl w:val="true"/>
        </w:rPr>
        <w:footnoteReference w:id="1131"/>
      </w:r>
      <w:r>
        <w:rPr>
          <w:rFonts w:ascii="IRNazanin" w:hAnsi="IRNazanin" w:eastAsia="IRNazanin"/>
          <w:color w:val="111111"/>
          <w:sz w:val="28"/>
          <w:sz w:val="28"/>
          <w:szCs w:val="28"/>
          <w:rtl w:val="true"/>
          <w:lang w:bidi="fa-IR"/>
        </w:rPr>
        <w:t>نجزع</w:t>
      </w:r>
    </w:p>
    <w:p>
      <w:pPr>
        <w:pStyle w:val="BookText"/>
        <w:rPr/>
      </w:pPr>
      <w:r>
        <w:rPr>
          <w:rFonts w:ascii="IRNazanin" w:hAnsi="IRNazanin" w:eastAsia="IRNazanin"/>
          <w:color w:val="111111"/>
          <w:sz w:val="28"/>
          <w:sz w:val="28"/>
          <w:szCs w:val="28"/>
          <w:rtl w:val="true"/>
          <w:lang w:bidi="fa-IR"/>
        </w:rPr>
        <w:t>قبل المصیبة فإذا نزل الله عز وجل رضینا بقضائه وسلمنا لامره ولیس لنا ان نکره</w:t>
      </w:r>
    </w:p>
    <w:p>
      <w:pPr>
        <w:pStyle w:val="BookText"/>
        <w:rPr/>
      </w:pPr>
      <w:r>
        <w:rPr>
          <w:rFonts w:ascii="IRNazanin" w:hAnsi="IRNazanin" w:eastAsia="IRNazanin"/>
          <w:color w:val="111111"/>
          <w:sz w:val="28"/>
          <w:sz w:val="28"/>
          <w:szCs w:val="28"/>
          <w:rtl w:val="true"/>
          <w:lang w:bidi="fa-IR"/>
        </w:rPr>
        <w:t>ما أحب الله لنا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32"/>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القطب الراوندی فی دعواته قال قال الصادق علیه السلام</w:t>
      </w:r>
    </w:p>
    <w:p>
      <w:pPr>
        <w:pStyle w:val="BookText"/>
        <w:rPr/>
      </w:pPr>
      <w:r>
        <w:rPr>
          <w:rFonts w:ascii="IRNazanin" w:hAnsi="IRNazanin" w:eastAsia="IRNazanin"/>
          <w:color w:val="111111"/>
          <w:sz w:val="28"/>
          <w:sz w:val="28"/>
          <w:szCs w:val="28"/>
          <w:rtl w:val="true"/>
          <w:lang w:bidi="fa-IR"/>
        </w:rPr>
        <w:t>انا قوم نسئل الله ما نحب فیمن نحب فیعطینا فإذا أحب ما نکره فیمن نحب رضینا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4942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الدین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الحسن ره قال حدثنا محمد</w:t>
      </w:r>
    </w:p>
    <w:p>
      <w:pPr>
        <w:pStyle w:val="BookText"/>
        <w:rPr/>
      </w:pPr>
      <w:r>
        <w:rPr>
          <w:rFonts w:ascii="IRNazanin" w:hAnsi="IRNazanin" w:eastAsia="IRNazanin"/>
          <w:color w:val="111111"/>
          <w:sz w:val="28"/>
          <w:sz w:val="28"/>
          <w:szCs w:val="28"/>
          <w:rtl w:val="true"/>
          <w:lang w:bidi="fa-IR"/>
        </w:rPr>
        <w:t xml:space="preserve">بن مقبل </w:t>
      </w:r>
      <w:r>
        <w:rPr>
          <w:rStyle w:val="FootnoteAnchor"/>
          <w:rtl w:val="true"/>
        </w:rPr>
        <w:footnoteReference w:id="1133"/>
      </w:r>
      <w:r>
        <w:rPr>
          <w:rFonts w:ascii="IRNazanin" w:hAnsi="IRNazanin" w:eastAsia="IRNazanin"/>
          <w:color w:val="111111"/>
          <w:sz w:val="28"/>
          <w:sz w:val="28"/>
          <w:szCs w:val="28"/>
          <w:rtl w:val="true"/>
          <w:lang w:bidi="fa-IR"/>
        </w:rPr>
        <w:t>الدقاق قال حدثنا یعقوب بن یزید عن الحسن بن علی بن فضال عن محمد</w:t>
      </w:r>
    </w:p>
    <w:p>
      <w:pPr>
        <w:pStyle w:val="BookText"/>
        <w:rPr/>
      </w:pPr>
      <w:r>
        <w:rPr>
          <w:rFonts w:ascii="IRNazanin" w:hAnsi="IRNazanin" w:eastAsia="IRNazanin"/>
          <w:color w:val="111111"/>
          <w:sz w:val="28"/>
          <w:sz w:val="28"/>
          <w:szCs w:val="28"/>
          <w:rtl w:val="true"/>
          <w:lang w:bidi="fa-IR"/>
        </w:rPr>
        <w:t>بن عبد الله الکوفی قال لما حضر إسماعیل ابن أبی عبد الله الوفاة جزع أبو عبد الله علیه السلام</w:t>
      </w:r>
    </w:p>
    <w:p>
      <w:pPr>
        <w:pStyle w:val="BookText"/>
        <w:rPr/>
      </w:pPr>
      <w:r>
        <w:rPr>
          <w:rFonts w:ascii="IRNazanin" w:hAnsi="IRNazanin" w:eastAsia="IRNazanin"/>
          <w:color w:val="111111"/>
          <w:sz w:val="28"/>
          <w:sz w:val="28"/>
          <w:szCs w:val="28"/>
          <w:rtl w:val="true"/>
          <w:lang w:bidi="fa-IR"/>
        </w:rPr>
        <w:t xml:space="preserve">جزعا شدیدا قال فلما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غمضه دعا بقمیص غسیل أو جدید فلبسه ثم تسرح و</w:t>
      </w:r>
    </w:p>
    <w:p>
      <w:pPr>
        <w:pStyle w:val="BookText"/>
        <w:rPr/>
      </w:pPr>
      <w:r>
        <w:rPr>
          <w:rFonts w:ascii="IRNazanin" w:hAnsi="IRNazanin" w:eastAsia="IRNazanin"/>
          <w:color w:val="111111"/>
          <w:sz w:val="28"/>
          <w:sz w:val="28"/>
          <w:szCs w:val="28"/>
          <w:rtl w:val="true"/>
          <w:lang w:bidi="fa-IR"/>
        </w:rPr>
        <w:t>خرج یأمر وینهی قال فقال له بعض أصحابه جعلت فداک لقد ظننا أن لا تنتفع بک زمانا</w:t>
      </w:r>
    </w:p>
    <w:p>
      <w:pPr>
        <w:pStyle w:val="BookText"/>
        <w:rPr/>
      </w:pPr>
      <w:r>
        <w:rPr>
          <w:rFonts w:ascii="IRNazanin" w:hAnsi="IRNazanin" w:eastAsia="IRNazanin"/>
          <w:color w:val="111111"/>
          <w:sz w:val="28"/>
          <w:sz w:val="28"/>
          <w:szCs w:val="28"/>
          <w:rtl w:val="true"/>
          <w:lang w:bidi="fa-IR"/>
        </w:rPr>
        <w:t xml:space="preserve">لما رأینا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جزعک قال انا أهل بیت نجزع ما لم یتنزل المصیبة فإذا نزلت</w:t>
      </w:r>
    </w:p>
    <w:p>
      <w:pPr>
        <w:pStyle w:val="BookText"/>
        <w:rPr/>
      </w:pPr>
      <w:r>
        <w:rPr>
          <w:rFonts w:ascii="IRNazanin" w:hAnsi="IRNazanin" w:eastAsia="IRNazanin"/>
          <w:color w:val="111111"/>
          <w:sz w:val="28"/>
          <w:sz w:val="28"/>
          <w:szCs w:val="28"/>
          <w:rtl w:val="true"/>
          <w:lang w:bidi="fa-IR"/>
        </w:rPr>
        <w:t>صبرنا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4943</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حماد بن عیسی عن الحسین بن</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المختار عن علاء </w:t>
      </w:r>
      <w:r>
        <w:rPr>
          <w:rStyle w:val="FootnoteAnchor"/>
          <w:rtl w:val="true"/>
        </w:rPr>
        <w:footnoteReference w:id="1134"/>
      </w:r>
      <w:r>
        <w:rPr>
          <w:rFonts w:ascii="IRNazanin" w:hAnsi="IRNazanin" w:eastAsia="IRNazanin"/>
          <w:color w:val="111111"/>
          <w:sz w:val="28"/>
          <w:sz w:val="28"/>
          <w:szCs w:val="28"/>
          <w:rtl w:val="true"/>
          <w:lang w:bidi="fa-IR"/>
        </w:rPr>
        <w:t xml:space="preserve">بن کامل قال کنت جالسا عند أبی عبد الله علیه السلام فصرخت صارخة </w:t>
      </w:r>
      <w:r>
        <w:rPr>
          <w:rStyle w:val="FootnoteAnchor"/>
          <w:rtl w:val="true"/>
        </w:rPr>
        <w:footnoteReference w:id="1135"/>
      </w:r>
      <w:bookmarkStart w:id="582" w:name="pg12405_123720"/>
    </w:p>
    <w:p>
      <w:pPr>
        <w:pStyle w:val="BookText"/>
        <w:rPr/>
      </w:pPr>
      <w:bookmarkEnd w:id="582"/>
      <w:r>
        <w:rPr>
          <w:rFonts w:ascii="IRNazanin" w:hAnsi="IRNazanin" w:eastAsia="IRNazanin"/>
          <w:color w:val="111111"/>
          <w:sz w:val="28"/>
          <w:sz w:val="28"/>
          <w:szCs w:val="28"/>
          <w:rtl w:val="true"/>
          <w:lang w:bidi="fa-IR"/>
        </w:rPr>
        <w:t>من الدار فقام أبو عبد الله علیه السلام ثم جلس فاسترجع وعاد فی حدیثه حتی فرغ</w:t>
      </w:r>
    </w:p>
    <w:p>
      <w:pPr>
        <w:pStyle w:val="BookText"/>
        <w:rPr/>
      </w:pPr>
      <w:r>
        <w:rPr>
          <w:rFonts w:ascii="IRNazanin" w:hAnsi="IRNazanin" w:eastAsia="IRNazanin"/>
          <w:color w:val="111111"/>
          <w:sz w:val="28"/>
          <w:sz w:val="28"/>
          <w:szCs w:val="28"/>
          <w:rtl w:val="true"/>
          <w:lang w:bidi="fa-IR"/>
        </w:rPr>
        <w:t xml:space="preserve">منه ثم قال انا لنحب ان نعافی فی أنفسنا وأولادنا وأموالنا فإذا وقع القضاء فلیس </w:t>
      </w:r>
      <w:r>
        <w:rPr>
          <w:rStyle w:val="FootnoteAnchor"/>
          <w:rtl w:val="true"/>
        </w:rPr>
        <w:footnoteReference w:id="1136"/>
      </w:r>
    </w:p>
    <w:p>
      <w:pPr>
        <w:pStyle w:val="BookText"/>
        <w:rPr/>
      </w:pPr>
      <w:r>
        <w:rPr>
          <w:rFonts w:ascii="IRNazanin" w:hAnsi="IRNazanin" w:eastAsia="IRNazanin"/>
          <w:color w:val="111111"/>
          <w:sz w:val="28"/>
          <w:sz w:val="28"/>
          <w:szCs w:val="28"/>
          <w:rtl w:val="true"/>
          <w:lang w:bidi="fa-IR"/>
        </w:rPr>
        <w:t>لنا ان نحب ما لم یحب الله لنا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4944</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زید الزراد فی اصله عن أبی عبد الله علیه السلام قال قال أمیر</w:t>
      </w:r>
    </w:p>
    <w:p>
      <w:pPr>
        <w:pStyle w:val="BookText"/>
        <w:rPr/>
      </w:pPr>
      <w:r>
        <w:rPr>
          <w:rFonts w:ascii="IRNazanin" w:hAnsi="IRNazanin" w:eastAsia="IRNazanin"/>
          <w:color w:val="111111"/>
          <w:sz w:val="28"/>
          <w:sz w:val="28"/>
          <w:szCs w:val="28"/>
          <w:rtl w:val="true"/>
          <w:lang w:bidi="fa-IR"/>
        </w:rPr>
        <w:t>المؤمنین صلوات الله علیه انا نکره البلاء ولا نحبه ما لم ینزل فإذا نزل به القضاء لم یسرنا</w:t>
      </w:r>
    </w:p>
    <w:p>
      <w:pPr>
        <w:pStyle w:val="BookText"/>
        <w:rPr/>
      </w:pPr>
      <w:r>
        <w:rPr>
          <w:rFonts w:ascii="IRNazanin" w:hAnsi="IRNazanin" w:eastAsia="IRNazanin"/>
          <w:color w:val="111111"/>
          <w:sz w:val="28"/>
          <w:sz w:val="28"/>
          <w:szCs w:val="28"/>
          <w:rtl w:val="true"/>
          <w:lang w:bidi="fa-IR"/>
        </w:rPr>
        <w:t>أن لا یکون نزل به البلاء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زرارة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کراهة مس المحتضر من أبواب</w:t>
      </w:r>
    </w:p>
    <w:p>
      <w:pPr>
        <w:pStyle w:val="BookText"/>
        <w:rPr/>
      </w:pPr>
      <w:r>
        <w:rPr>
          <w:rFonts w:ascii="IRNazanin" w:hAnsi="IRNazanin" w:eastAsia="IRNazanin"/>
          <w:color w:val="111111"/>
          <w:sz w:val="28"/>
          <w:sz w:val="28"/>
          <w:szCs w:val="28"/>
          <w:rtl w:val="true"/>
          <w:lang w:bidi="fa-IR"/>
        </w:rPr>
        <w:t>الاحتضار قوله علیه السلام لنا ان نجزع ما لم ینزل امر الله فإذا نزل امر الله فلیس لنا</w:t>
      </w:r>
    </w:p>
    <w:p>
      <w:pPr>
        <w:pStyle w:val="BookText"/>
        <w:rPr/>
      </w:pPr>
      <w:r>
        <w:rPr>
          <w:rFonts w:ascii="IRNazanin" w:hAnsi="IRNazanin" w:eastAsia="IRNazanin"/>
          <w:color w:val="111111"/>
          <w:sz w:val="28"/>
          <w:sz w:val="28"/>
          <w:szCs w:val="28"/>
          <w:rtl w:val="true"/>
          <w:lang w:bidi="fa-IR"/>
        </w:rPr>
        <w:t>الا التسلیم ثم دعا بدهن فادهن واکتحل ودعا بطعام فأکل هو ومن معه ثم قال هذا هو</w:t>
      </w:r>
    </w:p>
    <w:p>
      <w:pPr>
        <w:pStyle w:val="BookText"/>
        <w:rPr/>
      </w:pPr>
      <w:r>
        <w:rPr>
          <w:rFonts w:ascii="IRNazanin" w:hAnsi="IRNazanin" w:eastAsia="IRNazanin"/>
          <w:color w:val="111111"/>
          <w:sz w:val="28"/>
          <w:sz w:val="28"/>
          <w:szCs w:val="28"/>
          <w:rtl w:val="true"/>
          <w:lang w:bidi="fa-IR"/>
        </w:rPr>
        <w:t>الصبر الجمیل</w:t>
      </w:r>
      <w:r>
        <w:rPr>
          <w:rFonts w:eastAsia="IRNazanin" w:cs="IRNazanin"/>
          <w:color w:val="111111"/>
          <w:sz w:val="28"/>
          <w:szCs w:val="28"/>
          <w:rtl w:val="true"/>
          <w:lang w:bidi="fa-IR"/>
        </w:rPr>
        <w:t>.</w:t>
      </w:r>
    </w:p>
    <w:p>
      <w:pPr>
        <w:pStyle w:val="Heading4"/>
        <w:numPr>
          <w:ilvl w:val="3"/>
          <w:numId w:val="1"/>
        </w:numPr>
        <w:rPr/>
      </w:pPr>
      <w:bookmarkStart w:id="583" w:name="__RefHeading___Toc9751438_417432637"/>
      <w:bookmarkStart w:id="584" w:name="_Toc205"/>
      <w:bookmarkEnd w:id="583"/>
      <w:r>
        <w:rPr>
          <w:rtl w:val="true"/>
        </w:rPr>
        <w:t>(</w:t>
      </w:r>
      <w:r>
        <w:rPr/>
        <w:t>17</w:t>
      </w:r>
      <w:r>
        <w:rPr>
          <w:rtl w:val="true"/>
        </w:rPr>
        <w:t xml:space="preserve">) </w:t>
      </w:r>
      <w:r>
        <w:rPr>
          <w:rtl w:val="true"/>
        </w:rPr>
        <w:t>باب انه لیس لاحد ان یحد أکثر من ثلاثة أیام الا المرأة علی زوجها</w:t>
      </w:r>
      <w:bookmarkEnd w:id="584"/>
    </w:p>
    <w:p>
      <w:pPr>
        <w:pStyle w:val="BookText"/>
        <w:rPr/>
      </w:pPr>
      <w:r>
        <w:rPr>
          <w:rFonts w:eastAsia="IRNazanin" w:cs="IRNazanin"/>
          <w:color w:val="111111"/>
          <w:sz w:val="28"/>
          <w:szCs w:val="28"/>
          <w:lang w:bidi="fa-IR"/>
        </w:rPr>
        <w:t>4945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عن محمد ابن أبی الصهبان عن الحسن بن</w:t>
      </w:r>
    </w:p>
    <w:p>
      <w:pPr>
        <w:pStyle w:val="BookText"/>
        <w:rPr/>
      </w:pPr>
      <w:r>
        <w:rPr>
          <w:rFonts w:ascii="IRNazanin" w:hAnsi="IRNazanin" w:eastAsia="IRNazanin"/>
          <w:color w:val="111111"/>
          <w:sz w:val="28"/>
          <w:sz w:val="28"/>
          <w:szCs w:val="28"/>
          <w:rtl w:val="true"/>
          <w:lang w:bidi="fa-IR"/>
        </w:rPr>
        <w:t xml:space="preserve">علی بن فضال عن عبد الله بن بکیر عن محمد بن مسلم قال فقیه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الصادق</w:t>
      </w:r>
    </w:p>
    <w:p>
      <w:pPr>
        <w:pStyle w:val="BookText"/>
        <w:rPr/>
      </w:pP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لاحد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یحد أکثر من ثلاثة </w:t>
      </w:r>
      <w:r>
        <w:rPr>
          <w:rStyle w:val="FootnoteAnchor"/>
          <w:rtl w:val="true"/>
        </w:rPr>
        <w:footnoteReference w:id="11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المرأة</w:t>
      </w:r>
    </w:p>
    <w:p>
      <w:pPr>
        <w:pStyle w:val="BookText"/>
        <w:rPr/>
      </w:pPr>
      <w:r>
        <w:rPr>
          <w:rFonts w:ascii="IRNazanin" w:hAnsi="IRNazanin" w:eastAsia="IRNazanin"/>
          <w:color w:val="111111"/>
          <w:sz w:val="28"/>
          <w:sz w:val="28"/>
          <w:szCs w:val="28"/>
          <w:rtl w:val="true"/>
          <w:lang w:bidi="fa-IR"/>
        </w:rPr>
        <w:t>علی زوجها حتی تنقضی</w:t>
      </w:r>
      <w:r>
        <w:rPr>
          <w:rStyle w:val="FootnoteAnchor"/>
          <w:rtl w:val="true"/>
        </w:rPr>
        <w:footnoteReference w:id="1138"/>
      </w:r>
      <w:r>
        <w:rPr>
          <w:rFonts w:ascii="IRNazanin" w:hAnsi="IRNazanin" w:eastAsia="IRNazanin"/>
          <w:color w:val="111111"/>
          <w:sz w:val="28"/>
          <w:sz w:val="28"/>
          <w:szCs w:val="28"/>
          <w:rtl w:val="true"/>
          <w:lang w:bidi="fa-IR"/>
        </w:rPr>
        <w:t>عدتها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4946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بن عیسی عن أبی یحیی</w:t>
      </w:r>
    </w:p>
    <w:p>
      <w:pPr>
        <w:pStyle w:val="BookText"/>
        <w:rPr/>
      </w:pPr>
      <w:r>
        <w:rPr>
          <w:rFonts w:ascii="IRNazanin" w:hAnsi="IRNazanin" w:eastAsia="IRNazanin"/>
          <w:color w:val="111111"/>
          <w:sz w:val="28"/>
          <w:sz w:val="28"/>
          <w:szCs w:val="28"/>
          <w:rtl w:val="true"/>
          <w:lang w:bidi="fa-IR"/>
        </w:rPr>
        <w:t>الواسطی عن بعض أصحابنا عن أبی عبد الله علیه السلام قال یحد الحمیم علی حمیمه ثلثا</w:t>
      </w:r>
      <w:r>
        <w:rPr>
          <w:rStyle w:val="FootnoteAnchor"/>
          <w:rtl w:val="true"/>
        </w:rPr>
        <w:footnoteReference w:id="1139"/>
      </w:r>
    </w:p>
    <w:p>
      <w:pPr>
        <w:pStyle w:val="BookText"/>
        <w:rPr/>
      </w:pPr>
      <w:r>
        <w:rPr>
          <w:rFonts w:ascii="IRNazanin" w:hAnsi="IRNazanin" w:eastAsia="IRNazanin"/>
          <w:color w:val="111111"/>
          <w:sz w:val="28"/>
          <w:sz w:val="28"/>
          <w:szCs w:val="28"/>
          <w:rtl w:val="true"/>
          <w:lang w:bidi="fa-IR"/>
        </w:rPr>
        <w:t>والمرأة علی زوجها أربعة أشهر وعشرا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4947</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 عن أبی عبد الله علیه السلام أنه قال والا حداد</w:t>
      </w:r>
    </w:p>
    <w:p>
      <w:pPr>
        <w:pStyle w:val="BookText"/>
        <w:rPr/>
      </w:pPr>
      <w:r>
        <w:rPr>
          <w:rFonts w:ascii="IRNazanin" w:hAnsi="IRNazanin" w:eastAsia="IRNazanin"/>
          <w:color w:val="111111"/>
          <w:sz w:val="28"/>
          <w:sz w:val="28"/>
          <w:szCs w:val="28"/>
          <w:rtl w:val="true"/>
          <w:lang w:bidi="fa-IR"/>
        </w:rPr>
        <w:t>انما یکون علی المتوفی عنها زوجها ولا تحل للمرأة ان تحد علی غیر زوج فوق ثلاثة</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أیام الخبر</w:t>
      </w:r>
      <w:r>
        <w:rPr>
          <w:rFonts w:eastAsia="IRNazanin" w:cs="IRNazanin"/>
          <w:color w:val="111111"/>
          <w:sz w:val="28"/>
          <w:szCs w:val="28"/>
          <w:rtl w:val="true"/>
          <w:lang w:bidi="fa-IR"/>
        </w:rPr>
        <w:t>.</w:t>
      </w:r>
      <w:bookmarkStart w:id="585" w:name="pg12405_123721"/>
    </w:p>
    <w:p>
      <w:pPr>
        <w:pStyle w:val="BookText"/>
        <w:rPr/>
      </w:pPr>
      <w:bookmarkEnd w:id="585"/>
      <w:r>
        <w:rPr>
          <w:rFonts w:eastAsia="IRNazanin" w:cs="IRNazanin"/>
          <w:color w:val="111111"/>
          <w:sz w:val="28"/>
          <w:szCs w:val="28"/>
          <w:lang w:bidi="fa-IR"/>
        </w:rPr>
        <w:t>4947</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عوالی اللئالی عن النبی صلی الله علیه وآله أنه قال لا تحل لامرأة</w:t>
      </w:r>
    </w:p>
    <w:p>
      <w:pPr>
        <w:pStyle w:val="BookText"/>
        <w:rPr/>
      </w:pPr>
      <w:r>
        <w:rPr>
          <w:rFonts w:ascii="IRNazanin" w:hAnsi="IRNazanin" w:eastAsia="IRNazanin"/>
          <w:color w:val="111111"/>
          <w:sz w:val="28"/>
          <w:sz w:val="28"/>
          <w:szCs w:val="28"/>
          <w:rtl w:val="true"/>
          <w:lang w:bidi="fa-IR"/>
        </w:rPr>
        <w:t>تؤمن بالله والیوم الآخر ان تحد علی میت أکثر من ثلاثة أیام الا علی زوج أربعة</w:t>
      </w:r>
    </w:p>
    <w:p>
      <w:pPr>
        <w:pStyle w:val="BookText"/>
        <w:rPr/>
      </w:pPr>
      <w:r>
        <w:rPr>
          <w:rFonts w:ascii="IRNazanin" w:hAnsi="IRNazanin" w:eastAsia="IRNazanin"/>
          <w:color w:val="111111"/>
          <w:sz w:val="28"/>
          <w:sz w:val="28"/>
          <w:szCs w:val="28"/>
          <w:rtl w:val="true"/>
          <w:lang w:bidi="fa-IR"/>
        </w:rPr>
        <w:t>أشهر وعشرا</w:t>
      </w:r>
      <w:r>
        <w:rPr>
          <w:rFonts w:eastAsia="IRNazanin" w:cs="IRNazanin"/>
          <w:color w:val="111111"/>
          <w:sz w:val="28"/>
          <w:szCs w:val="28"/>
          <w:rtl w:val="true"/>
          <w:lang w:bidi="fa-IR"/>
        </w:rPr>
        <w:t>.</w:t>
      </w:r>
    </w:p>
    <w:p>
      <w:pPr>
        <w:pStyle w:val="Heading3"/>
        <w:numPr>
          <w:ilvl w:val="2"/>
          <w:numId w:val="1"/>
        </w:numPr>
        <w:rPr/>
      </w:pPr>
      <w:bookmarkStart w:id="586" w:name="__RefHeading___Toc9751440_417432637"/>
      <w:bookmarkStart w:id="587" w:name="_Toc206"/>
      <w:bookmarkEnd w:id="586"/>
      <w:r>
        <w:rPr>
          <w:rtl w:val="true"/>
        </w:rPr>
        <w:t>أبواب زیارة القبور</w:t>
      </w:r>
      <w:bookmarkEnd w:id="587"/>
    </w:p>
    <w:p>
      <w:pPr>
        <w:pStyle w:val="Heading4"/>
        <w:numPr>
          <w:ilvl w:val="3"/>
          <w:numId w:val="1"/>
        </w:numPr>
        <w:rPr/>
      </w:pPr>
      <w:bookmarkStart w:id="588" w:name="__RefHeading___Toc9751442_417432637"/>
      <w:bookmarkStart w:id="589" w:name="_Toc207"/>
      <w:bookmarkEnd w:id="588"/>
      <w:r>
        <w:rPr>
          <w:rtl w:val="true"/>
        </w:rPr>
        <w:t>(</w:t>
      </w:r>
      <w:r>
        <w:rPr/>
        <w:t>1</w:t>
      </w:r>
      <w:r>
        <w:rPr>
          <w:rtl w:val="true"/>
        </w:rPr>
        <w:t xml:space="preserve">) </w:t>
      </w:r>
      <w:r>
        <w:rPr>
          <w:rtl w:val="true"/>
        </w:rPr>
        <w:t>باب استحباب زیارة القبور وکیفیة التسلیم علی أهلها والدعاء بالمأثور عندها وجملة من احکامها</w:t>
      </w:r>
      <w:bookmarkEnd w:id="589"/>
    </w:p>
    <w:p>
      <w:pPr>
        <w:pStyle w:val="BookText"/>
        <w:rPr/>
      </w:pPr>
      <w:r>
        <w:rPr>
          <w:rFonts w:eastAsia="IRNazanin" w:cs="IRNazanin"/>
          <w:color w:val="111111"/>
          <w:sz w:val="28"/>
          <w:szCs w:val="28"/>
          <w:lang w:bidi="fa-IR"/>
        </w:rPr>
        <w:t>4948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الکوفی عن ابن جمهور عن أبیه عن محمد بن</w:t>
      </w:r>
    </w:p>
    <w:p>
      <w:pPr>
        <w:pStyle w:val="BookText"/>
        <w:rPr/>
      </w:pPr>
      <w:r>
        <w:rPr>
          <w:rFonts w:ascii="IRNazanin" w:hAnsi="IRNazanin" w:eastAsia="IRNazanin"/>
          <w:color w:val="111111"/>
          <w:sz w:val="28"/>
          <w:sz w:val="28"/>
          <w:szCs w:val="28"/>
          <w:rtl w:val="true"/>
          <w:lang w:bidi="fa-IR"/>
        </w:rPr>
        <w:t>سنان عن مفضل بن عمر عن أبی عبد الله علیه السلام وعن عبد الله بن عبد الرحمن الأصم عن</w:t>
      </w:r>
    </w:p>
    <w:p>
      <w:pPr>
        <w:pStyle w:val="BookText"/>
        <w:rPr/>
      </w:pPr>
      <w:r>
        <w:rPr>
          <w:rFonts w:ascii="IRNazanin" w:hAnsi="IRNazanin" w:eastAsia="IRNazanin"/>
          <w:color w:val="111111"/>
          <w:sz w:val="28"/>
          <w:sz w:val="28"/>
          <w:szCs w:val="28"/>
          <w:rtl w:val="true"/>
          <w:lang w:bidi="fa-IR"/>
        </w:rPr>
        <w:t>حریر عن محمد بن مسلم عن أبی عبد الله علیه السلام قال قال أمیر المؤمنین علیه السلام زوروا</w:t>
      </w:r>
    </w:p>
    <w:p>
      <w:pPr>
        <w:pStyle w:val="BookText"/>
        <w:rPr/>
      </w:pPr>
      <w:r>
        <w:rPr>
          <w:rFonts w:ascii="IRNazanin" w:hAnsi="IRNazanin" w:eastAsia="IRNazanin"/>
          <w:color w:val="111111"/>
          <w:sz w:val="28"/>
          <w:sz w:val="28"/>
          <w:szCs w:val="28"/>
          <w:rtl w:val="true"/>
          <w:lang w:bidi="fa-IR"/>
        </w:rPr>
        <w:t>موتاکم</w:t>
      </w:r>
      <w:r>
        <w:rPr>
          <w:rStyle w:val="FootnoteAnchor"/>
          <w:rtl w:val="true"/>
        </w:rPr>
        <w:footnoteReference w:id="1140"/>
      </w:r>
      <w:r>
        <w:rPr>
          <w:rFonts w:ascii="IRNazanin" w:hAnsi="IRNazanin" w:eastAsia="IRNazanin"/>
          <w:color w:val="111111"/>
          <w:sz w:val="28"/>
          <w:sz w:val="28"/>
          <w:szCs w:val="28"/>
          <w:rtl w:val="true"/>
          <w:lang w:bidi="fa-IR"/>
        </w:rPr>
        <w:t>فإنهم یفرحون بزیارتکم ولیطلب أحدکم حاجته عند قبر أبیه وعند قبر أمه</w:t>
      </w:r>
    </w:p>
    <w:p>
      <w:pPr>
        <w:pStyle w:val="BookText"/>
        <w:rPr/>
      </w:pPr>
      <w:r>
        <w:rPr>
          <w:rFonts w:ascii="IRNazanin" w:hAnsi="IRNazanin" w:eastAsia="IRNazanin"/>
          <w:color w:val="111111"/>
          <w:sz w:val="28"/>
          <w:sz w:val="28"/>
          <w:szCs w:val="28"/>
          <w:rtl w:val="true"/>
          <w:lang w:bidi="fa-IR"/>
        </w:rPr>
        <w:t xml:space="preserve">بما یدعو لهما </w:t>
      </w:r>
      <w:r>
        <w:rPr>
          <w:rStyle w:val="FootnoteAnchor"/>
          <w:rtl w:val="true"/>
        </w:rPr>
        <w:footnoteReference w:id="1141"/>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بالاسناد المتقدم فی باب نجاسة الکلب فی</w:t>
      </w:r>
    </w:p>
    <w:p>
      <w:pPr>
        <w:pStyle w:val="BookText"/>
        <w:rPr/>
      </w:pPr>
      <w:r>
        <w:rPr>
          <w:rFonts w:ascii="IRNazanin" w:hAnsi="IRNazanin" w:eastAsia="IRNazanin"/>
          <w:color w:val="111111"/>
          <w:sz w:val="28"/>
          <w:sz w:val="28"/>
          <w:szCs w:val="28"/>
          <w:rtl w:val="true"/>
          <w:lang w:bidi="fa-IR"/>
        </w:rPr>
        <w:t>حدیث الأربعمائة عن علی علیه السلام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4949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الشهید الثانی فی رسالة الجمعة عن النبی صلی الله علیه وآله أنه قال</w:t>
      </w:r>
    </w:p>
    <w:p>
      <w:pPr>
        <w:pStyle w:val="BookText"/>
        <w:rPr/>
      </w:pPr>
      <w:r>
        <w:rPr>
          <w:rFonts w:ascii="IRNazanin" w:hAnsi="IRNazanin" w:eastAsia="IRNazanin"/>
          <w:color w:val="111111"/>
          <w:sz w:val="28"/>
          <w:sz w:val="28"/>
          <w:szCs w:val="28"/>
          <w:rtl w:val="true"/>
          <w:lang w:bidi="fa-IR"/>
        </w:rPr>
        <w:t>من زار قبر أبویه أو أحدهما فی کل یوم جمعة غفر له وکتب برا وقال بعض الصالحین</w:t>
      </w:r>
    </w:p>
    <w:p>
      <w:pPr>
        <w:pStyle w:val="BookText"/>
        <w:rPr/>
      </w:pPr>
      <w:r>
        <w:rPr>
          <w:rFonts w:ascii="IRNazanin" w:hAnsi="IRNazanin" w:eastAsia="IRNazanin"/>
          <w:color w:val="111111"/>
          <w:sz w:val="28"/>
          <w:sz w:val="28"/>
          <w:szCs w:val="28"/>
          <w:rtl w:val="true"/>
          <w:lang w:bidi="fa-IR"/>
        </w:rPr>
        <w:t>ان الموتی یعلمون زوارهم یوم الجمعة ویوما قبله ویوما بعده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4950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علی بن طاوس فی مصباح الزائر وروی ان زیارتهم</w:t>
      </w:r>
    </w:p>
    <w:p>
      <w:pPr>
        <w:pStyle w:val="BookText"/>
        <w:rPr/>
      </w:pPr>
      <w:r>
        <w:rPr>
          <w:rFonts w:ascii="IRNazanin" w:hAnsi="IRNazanin" w:eastAsia="IRNazanin"/>
          <w:color w:val="111111"/>
          <w:sz w:val="28"/>
          <w:sz w:val="28"/>
          <w:szCs w:val="28"/>
          <w:rtl w:val="true"/>
          <w:lang w:bidi="fa-IR"/>
        </w:rPr>
        <w:t>علی الوجه المأمور به تؤمن من الفزع الأکبر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4951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القطب الراوندی فی دعواته عن أبی عبد الله علیه السلام أنه قال</w:t>
      </w:r>
    </w:p>
    <w:p>
      <w:pPr>
        <w:pStyle w:val="BookText"/>
        <w:rPr/>
      </w:pPr>
      <w:r>
        <w:rPr>
          <w:rFonts w:ascii="IRNazanin" w:hAnsi="IRNazanin" w:eastAsia="IRNazanin"/>
          <w:color w:val="111111"/>
          <w:sz w:val="28"/>
          <w:sz w:val="28"/>
          <w:szCs w:val="28"/>
          <w:rtl w:val="true"/>
          <w:lang w:bidi="fa-IR"/>
        </w:rPr>
        <w:t>من حق المؤمن علی المؤمن المودة له فی صدره إلی أن قال وإذا مات فالزیارة له</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قبره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4952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الحسن بن أحمد بن الولید رض قال</w:t>
      </w:r>
    </w:p>
    <w:p>
      <w:pPr>
        <w:pStyle w:val="BookText"/>
        <w:rPr/>
      </w:pPr>
      <w:r>
        <w:rPr>
          <w:rFonts w:ascii="IRNazanin" w:hAnsi="IRNazanin" w:eastAsia="IRNazanin"/>
          <w:color w:val="111111"/>
          <w:sz w:val="28"/>
          <w:sz w:val="28"/>
          <w:szCs w:val="28"/>
          <w:rtl w:val="true"/>
          <w:lang w:bidi="fa-IR"/>
        </w:rPr>
        <w:t>حدثنا عبد الله بن العباس العلوی قال حدثنا محمد بن عبد الله بن موسی بن عبد الله عن</w:t>
      </w:r>
    </w:p>
    <w:p>
      <w:pPr>
        <w:pStyle w:val="BookText"/>
        <w:rPr/>
      </w:pPr>
      <w:r>
        <w:rPr>
          <w:rFonts w:ascii="IRNazanin" w:hAnsi="IRNazanin" w:eastAsia="IRNazanin"/>
          <w:color w:val="111111"/>
          <w:sz w:val="28"/>
          <w:sz w:val="28"/>
          <w:szCs w:val="28"/>
          <w:rtl w:val="true"/>
          <w:lang w:bidi="fa-IR"/>
        </w:rPr>
        <w:t>أبیه عن خاله زید بن علی عن أبیه عن جده عن علی علیه السلام قال قال رسول الله صلی الله علیه وآله</w:t>
      </w:r>
    </w:p>
    <w:p>
      <w:pPr>
        <w:pStyle w:val="BookText"/>
        <w:rPr/>
      </w:pPr>
      <w:r>
        <w:rPr>
          <w:rFonts w:ascii="IRNazanin" w:hAnsi="IRNazanin" w:eastAsia="IRNazanin"/>
          <w:color w:val="111111"/>
          <w:sz w:val="28"/>
          <w:sz w:val="28"/>
          <w:szCs w:val="28"/>
          <w:rtl w:val="true"/>
          <w:lang w:bidi="fa-IR"/>
        </w:rPr>
        <w:t>نهیتکم عن ثلاث نهیتکم عن زیارة القبور الا فزوروها وعن اخراج لحوم الأضاحی</w:t>
      </w:r>
    </w:p>
    <w:p>
      <w:pPr>
        <w:pStyle w:val="BookText"/>
        <w:rPr/>
      </w:pPr>
      <w:r>
        <w:rPr>
          <w:rFonts w:ascii="IRNazanin" w:hAnsi="IRNazanin" w:eastAsia="IRNazanin"/>
          <w:color w:val="111111"/>
          <w:sz w:val="28"/>
          <w:sz w:val="28"/>
          <w:szCs w:val="28"/>
          <w:rtl w:val="true"/>
          <w:lang w:bidi="fa-IR"/>
        </w:rPr>
        <w:t>من منی بعد ثلاث الا فکلوا أو ادخروا ونهیتکم عن النبیذ الا فانبذوا وکل مسکر حرام</w:t>
      </w:r>
    </w:p>
    <w:p>
      <w:pPr>
        <w:pStyle w:val="BookText"/>
        <w:rPr/>
      </w:pPr>
      <w:r>
        <w:rPr>
          <w:rFonts w:ascii="IRNazanin" w:hAnsi="IRNazanin" w:eastAsia="IRNazanin"/>
          <w:color w:val="111111"/>
          <w:sz w:val="28"/>
          <w:sz w:val="28"/>
          <w:szCs w:val="28"/>
          <w:rtl w:val="true"/>
          <w:lang w:bidi="fa-IR"/>
        </w:rPr>
        <w:t>یعنی الذی ینبذ بالغداة ویشرب بالعشی وینبذ بالعشی ویشرب بالغداة فإذا غلی</w:t>
      </w:r>
    </w:p>
    <w:p>
      <w:pPr>
        <w:pStyle w:val="BookText"/>
        <w:rPr/>
      </w:pPr>
      <w:r>
        <w:rPr>
          <w:rFonts w:ascii="IRNazanin" w:hAnsi="IRNazanin" w:eastAsia="IRNazanin"/>
          <w:color w:val="111111"/>
          <w:sz w:val="28"/>
          <w:sz w:val="28"/>
          <w:szCs w:val="28"/>
          <w:rtl w:val="true"/>
          <w:lang w:bidi="fa-IR"/>
        </w:rPr>
        <w:t>فهو حرام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4953</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العوالی بإسناده عن رسول الله صلی الله علیه وآله انه نهی عن ادخار</w:t>
      </w:r>
    </w:p>
    <w:p>
      <w:pPr>
        <w:pStyle w:val="BookText"/>
        <w:rPr/>
      </w:pPr>
      <w:r>
        <w:rPr>
          <w:rFonts w:ascii="IRNazanin" w:hAnsi="IRNazanin" w:eastAsia="IRNazanin"/>
          <w:color w:val="111111"/>
          <w:sz w:val="28"/>
          <w:sz w:val="28"/>
          <w:szCs w:val="28"/>
          <w:rtl w:val="true"/>
          <w:lang w:bidi="fa-IR"/>
        </w:rPr>
        <w:t>لحوم الأضاحی فوق ثلاث وعن زیارة القبور ثم قال بعد ذلک أن الناس یتحفون</w:t>
      </w:r>
    </w:p>
    <w:p>
      <w:pPr>
        <w:pStyle w:val="BookText"/>
        <w:rPr/>
      </w:pPr>
      <w:r>
        <w:rPr>
          <w:rFonts w:ascii="IRNazanin" w:hAnsi="IRNazanin" w:eastAsia="IRNazanin"/>
          <w:color w:val="111111"/>
          <w:sz w:val="28"/>
          <w:sz w:val="28"/>
          <w:szCs w:val="28"/>
          <w:rtl w:val="true"/>
          <w:lang w:bidi="fa-IR"/>
        </w:rPr>
        <w:t>ضیفهم ویخبون لغائبهم فکلوا وامسکوا ما شئتم وکنت نهیتکم عن زیارة القبور</w:t>
      </w:r>
    </w:p>
    <w:p>
      <w:pPr>
        <w:pStyle w:val="BookText"/>
        <w:rPr/>
      </w:pPr>
      <w:r>
        <w:rPr>
          <w:rFonts w:ascii="IRNazanin" w:hAnsi="IRNazanin" w:eastAsia="IRNazanin"/>
          <w:color w:val="111111"/>
          <w:sz w:val="28"/>
          <w:sz w:val="28"/>
          <w:szCs w:val="28"/>
          <w:rtl w:val="true"/>
          <w:lang w:bidi="fa-IR"/>
        </w:rPr>
        <w:t>الا فزوروها ولا تقولوا هجرا فإنه بدا لی ان یرق القلب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4954</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القطب الراوندی فی دعواته عن داود الرقی قال قلت</w:t>
      </w:r>
    </w:p>
    <w:p>
      <w:pPr>
        <w:pStyle w:val="BookText"/>
        <w:rPr/>
      </w:pPr>
      <w:r>
        <w:rPr>
          <w:rFonts w:ascii="IRNazanin" w:hAnsi="IRNazanin" w:eastAsia="IRNazanin"/>
          <w:color w:val="111111"/>
          <w:sz w:val="28"/>
          <w:sz w:val="28"/>
          <w:szCs w:val="28"/>
          <w:rtl w:val="true"/>
          <w:lang w:bidi="fa-IR"/>
        </w:rPr>
        <w:t>لأبی عبد الله علیه السلام یقوم الرجل علی قبر أبیه وقریبه وغیر قریبه هل ینفعه ذلک قال نعم ان</w:t>
      </w:r>
    </w:p>
    <w:p>
      <w:pPr>
        <w:pStyle w:val="BookText"/>
        <w:rPr/>
      </w:pPr>
      <w:r>
        <w:rPr>
          <w:rFonts w:ascii="IRNazanin" w:hAnsi="IRNazanin" w:eastAsia="IRNazanin"/>
          <w:color w:val="111111"/>
          <w:sz w:val="28"/>
          <w:sz w:val="28"/>
          <w:szCs w:val="28"/>
          <w:rtl w:val="true"/>
          <w:lang w:bidi="fa-IR"/>
        </w:rPr>
        <w:t>ذلک یدخل علیه کما یدخل علی أحدکم الهدیة یفرح بها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4955</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فی دعواته قیل لأمیر المؤمنین علیه السلام ما شأنک</w:t>
      </w:r>
    </w:p>
    <w:p>
      <w:pPr>
        <w:pStyle w:val="BookText"/>
        <w:rPr/>
      </w:pPr>
      <w:r>
        <w:rPr>
          <w:rFonts w:ascii="Amiri" w:hAnsi="Amiri" w:eastAsia="Amiri" w:cs="Amiri"/>
          <w:color w:val="111111"/>
          <w:sz w:val="28"/>
          <w:sz w:val="28"/>
          <w:szCs w:val="28"/>
          <w:rtl w:val="true"/>
          <w:lang w:bidi="ar-SA"/>
        </w:rPr>
        <w:t xml:space="preserve">جاورت المقبرة فقال إن أحدهم </w:t>
      </w:r>
      <w:r>
        <w:rPr>
          <w:rStyle w:val="FootnoteAnchor"/>
          <w:rtl w:val="true"/>
        </w:rPr>
        <w:footnoteReference w:id="1142"/>
      </w:r>
      <w:r>
        <w:rPr>
          <w:rFonts w:ascii="IRNazanin" w:hAnsi="IRNazanin" w:eastAsia="IRNazanin"/>
          <w:color w:val="111111"/>
          <w:sz w:val="28"/>
          <w:sz w:val="28"/>
          <w:szCs w:val="28"/>
          <w:rtl w:val="true"/>
          <w:lang w:bidi="fa-IR"/>
        </w:rPr>
        <w:t>جبران صدق یکفون السیئة ویذکرون الآخرة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4956</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وفیها قال أبو 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رسول الله صلی الله علیه وآله یا أبا ذر</w:t>
      </w:r>
    </w:p>
    <w:p>
      <w:pPr>
        <w:pStyle w:val="BookText"/>
        <w:rPr/>
      </w:pPr>
      <w:r>
        <w:rPr>
          <w:rFonts w:ascii="IRNazanin" w:hAnsi="IRNazanin" w:eastAsia="IRNazanin"/>
          <w:color w:val="111111"/>
          <w:sz w:val="28"/>
          <w:sz w:val="28"/>
          <w:szCs w:val="28"/>
          <w:rtl w:val="true"/>
          <w:lang w:bidi="fa-IR"/>
        </w:rPr>
        <w:t>أوصیک فاحفظ لعل الله ان ینفعک به جاور القبور وتذکر بها الآخرة وزرها أحیانا بالنهار</w:t>
      </w:r>
    </w:p>
    <w:p>
      <w:pPr>
        <w:pStyle w:val="BookText"/>
        <w:rPr/>
      </w:pPr>
      <w:r>
        <w:rPr>
          <w:rFonts w:ascii="IRNazanin" w:hAnsi="IRNazanin" w:eastAsia="IRNazanin"/>
          <w:color w:val="111111"/>
          <w:sz w:val="28"/>
          <w:sz w:val="28"/>
          <w:szCs w:val="28"/>
          <w:rtl w:val="true"/>
          <w:lang w:bidi="fa-IR"/>
        </w:rPr>
        <w:t>ولا تزرها باللیل 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4957</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285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علی علیه السلام ان رسول الله صلی الله علیه وآله رخص فی زیارة</w:t>
      </w:r>
    </w:p>
    <w:p>
      <w:pPr>
        <w:pStyle w:val="BookText"/>
        <w:rPr/>
      </w:pPr>
      <w:r>
        <w:rPr>
          <w:rFonts w:ascii="IRNazanin" w:hAnsi="IRNazanin" w:eastAsia="IRNazanin"/>
          <w:color w:val="111111"/>
          <w:sz w:val="28"/>
          <w:sz w:val="28"/>
          <w:szCs w:val="28"/>
          <w:rtl w:val="true"/>
          <w:lang w:bidi="fa-IR"/>
        </w:rPr>
        <w:t>القبور وقال تذکرکم الآخرة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4958</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صفوان بن یحیی لابی الحسن موسی بن جعفر علیه السلام</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بلغنی ان المؤمن إذا اتاه الزائر آنس به فإذا انصرف عنه استوحش فقال لا یستوحش</w:t>
      </w:r>
    </w:p>
    <w:p>
      <w:pPr>
        <w:pStyle w:val="BookText"/>
        <w:rPr/>
      </w:pPr>
      <w:r>
        <w:rPr>
          <w:rFonts w:eastAsia="IRNazanin" w:cs="IRNazanin"/>
          <w:color w:val="111111"/>
          <w:sz w:val="28"/>
          <w:szCs w:val="28"/>
          <w:lang w:bidi="fa-IR"/>
        </w:rPr>
        <w:t>4959</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أبی عمیر عن حفص بن</w:t>
      </w:r>
    </w:p>
    <w:p>
      <w:pPr>
        <w:pStyle w:val="BookText"/>
        <w:rPr/>
      </w:pPr>
      <w:r>
        <w:rPr>
          <w:rFonts w:ascii="IRNazanin" w:hAnsi="IRNazanin" w:eastAsia="IRNazanin"/>
          <w:color w:val="111111"/>
          <w:sz w:val="28"/>
          <w:sz w:val="28"/>
          <w:szCs w:val="28"/>
          <w:rtl w:val="true"/>
          <w:lang w:bidi="fa-IR"/>
        </w:rPr>
        <w:t>البختری وجمیل بن دراج عن أبی عبد الله علیه السلام فی زیارة القبور قال إنهم یأنسون بکم</w:t>
      </w:r>
    </w:p>
    <w:p>
      <w:pPr>
        <w:pStyle w:val="BookText"/>
        <w:rPr/>
      </w:pPr>
      <w:r>
        <w:rPr>
          <w:rFonts w:ascii="IRNazanin" w:hAnsi="IRNazanin" w:eastAsia="IRNazanin"/>
          <w:color w:val="111111"/>
          <w:sz w:val="28"/>
          <w:sz w:val="28"/>
          <w:szCs w:val="28"/>
          <w:rtl w:val="true"/>
          <w:lang w:bidi="fa-IR"/>
        </w:rPr>
        <w:t>فإذا غبتم عنهم استوحشوا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6960</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عن محمد بن مسلم أنه قال قلت لابی عبد الله علیه السلام</w:t>
      </w:r>
    </w:p>
    <w:p>
      <w:pPr>
        <w:pStyle w:val="BookText"/>
        <w:rPr/>
      </w:pPr>
      <w:r>
        <w:rPr>
          <w:rFonts w:ascii="IRNazanin" w:hAnsi="IRNazanin" w:eastAsia="IRNazanin"/>
          <w:color w:val="111111"/>
          <w:sz w:val="28"/>
          <w:sz w:val="28"/>
          <w:szCs w:val="28"/>
          <w:rtl w:val="true"/>
          <w:lang w:bidi="fa-IR"/>
        </w:rPr>
        <w:t>الموتی نزورهم فقال نعم قلت فیعلمون بنا إذا أتیناهم فقال ای والله انهم لیعلمون</w:t>
      </w:r>
    </w:p>
    <w:p>
      <w:pPr>
        <w:pStyle w:val="BookText"/>
        <w:rPr/>
      </w:pPr>
      <w:r>
        <w:rPr>
          <w:rFonts w:ascii="IRNazanin" w:hAnsi="IRNazanin" w:eastAsia="IRNazanin"/>
          <w:color w:val="111111"/>
          <w:sz w:val="28"/>
          <w:sz w:val="28"/>
          <w:szCs w:val="28"/>
          <w:rtl w:val="true"/>
          <w:lang w:bidi="fa-IR"/>
        </w:rPr>
        <w:t>بکم ویفرحون بکم ویستأنسون إلیکم قال قلت فأی شئ نقول إذا اتیناهم قال قل اللهم</w:t>
      </w:r>
    </w:p>
    <w:p>
      <w:pPr>
        <w:pStyle w:val="BookText"/>
        <w:rPr/>
      </w:pPr>
      <w:r>
        <w:rPr>
          <w:rFonts w:ascii="IRNazanin" w:hAnsi="IRNazanin" w:eastAsia="IRNazanin"/>
          <w:color w:val="111111"/>
          <w:sz w:val="28"/>
          <w:sz w:val="28"/>
          <w:szCs w:val="28"/>
          <w:rtl w:val="true"/>
          <w:lang w:bidi="fa-IR"/>
        </w:rPr>
        <w:t xml:space="preserve">جاف الأرض عن جنوبهم وصاعد إلیک أرواحهم ولقهم منک رضوانا واسکن إلیهم </w:t>
      </w:r>
      <w:r>
        <w:rPr>
          <w:rStyle w:val="FootnoteAnchor"/>
          <w:rtl w:val="true"/>
        </w:rPr>
        <w:footnoteReference w:id="1143"/>
      </w:r>
    </w:p>
    <w:p>
      <w:pPr>
        <w:pStyle w:val="BookText"/>
        <w:rPr/>
      </w:pPr>
      <w:r>
        <w:rPr>
          <w:rFonts w:ascii="IRNazanin" w:hAnsi="IRNazanin" w:eastAsia="IRNazanin"/>
          <w:color w:val="111111"/>
          <w:sz w:val="28"/>
          <w:sz w:val="28"/>
          <w:szCs w:val="28"/>
          <w:rtl w:val="true"/>
          <w:lang w:bidi="fa-IR"/>
        </w:rPr>
        <w:t>من رحمتک ما تصل به وحدتهم وتونس به وحشتهم انک علی کل شئ قدیر</w:t>
      </w:r>
    </w:p>
    <w:p>
      <w:pPr>
        <w:pStyle w:val="BookText"/>
        <w:rPr/>
      </w:pP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علی بن طاووس فی فلاح السائل عن کتاب مدینة العلم للصدوق</w:t>
      </w:r>
    </w:p>
    <w:p>
      <w:pPr>
        <w:pStyle w:val="BookText"/>
        <w:rPr/>
      </w:pPr>
      <w:r>
        <w:rPr>
          <w:rFonts w:ascii="IRNazanin" w:hAnsi="IRNazanin" w:eastAsia="IRNazanin"/>
          <w:color w:val="111111"/>
          <w:sz w:val="28"/>
          <w:sz w:val="28"/>
          <w:szCs w:val="28"/>
          <w:rtl w:val="true"/>
          <w:lang w:bidi="fa-IR"/>
        </w:rPr>
        <w:t>عن أبیه عن محمد بن یحیی عن موسی بن الحسن عن أحمد بن هلال العدوی عن علی</w:t>
      </w:r>
    </w:p>
    <w:p>
      <w:pPr>
        <w:pStyle w:val="BookText"/>
        <w:rPr/>
      </w:pPr>
      <w:r>
        <w:rPr>
          <w:rFonts w:ascii="IRNazanin" w:hAnsi="IRNazanin" w:eastAsia="IRNazanin"/>
          <w:color w:val="111111"/>
          <w:sz w:val="28"/>
          <w:sz w:val="28"/>
          <w:szCs w:val="28"/>
          <w:rtl w:val="true"/>
          <w:lang w:bidi="fa-IR"/>
        </w:rPr>
        <w:t>ابن أسباط عن عبد الله بن محمد عن عبد الله بن بکیر عن محمد بن مسلم قال قلت لابی</w:t>
      </w:r>
    </w:p>
    <w:p>
      <w:pPr>
        <w:pStyle w:val="BookText"/>
        <w:rPr/>
      </w:pPr>
      <w:r>
        <w:rPr>
          <w:rFonts w:ascii="IRNazanin" w:hAnsi="IRNazanin" w:eastAsia="IRNazanin"/>
          <w:color w:val="111111"/>
          <w:sz w:val="28"/>
          <w:sz w:val="28"/>
          <w:szCs w:val="28"/>
          <w:rtl w:val="true"/>
          <w:lang w:bidi="fa-IR"/>
        </w:rPr>
        <w:t>عبد الله علیه السلام نزور الموتی فقال نعم وذکر مثله</w:t>
      </w:r>
    </w:p>
    <w:p>
      <w:pPr>
        <w:pStyle w:val="BookText"/>
        <w:rPr/>
      </w:pPr>
      <w:r>
        <w:rPr>
          <w:rFonts w:eastAsia="IRNazanin" w:cs="IRNazanin"/>
          <w:color w:val="111111"/>
          <w:sz w:val="28"/>
          <w:szCs w:val="28"/>
          <w:lang w:bidi="fa-IR"/>
        </w:rPr>
        <w:t>4961</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سهل بن زیاد عن محمد بن سنان عن إسحاق</w:t>
      </w:r>
    </w:p>
    <w:p>
      <w:pPr>
        <w:pStyle w:val="BookText"/>
        <w:rPr/>
      </w:pPr>
      <w:r>
        <w:rPr>
          <w:rFonts w:ascii="IRNazanin" w:hAnsi="IRNazanin" w:eastAsia="IRNazanin"/>
          <w:color w:val="111111"/>
          <w:sz w:val="28"/>
          <w:sz w:val="28"/>
          <w:szCs w:val="28"/>
          <w:rtl w:val="true"/>
          <w:lang w:bidi="fa-IR"/>
        </w:rPr>
        <w:t xml:space="preserve">بن عمار عن أبی الحسن علیه السلام قال قلت له المؤمن یعلم بمن </w:t>
      </w:r>
      <w:r>
        <w:rPr>
          <w:rStyle w:val="FootnoteAnchor"/>
          <w:rtl w:val="true"/>
        </w:rPr>
        <w:footnoteReference w:id="1144"/>
      </w:r>
      <w:r>
        <w:rPr>
          <w:rFonts w:ascii="IRNazanin" w:hAnsi="IRNazanin" w:eastAsia="IRNazanin"/>
          <w:color w:val="111111"/>
          <w:sz w:val="28"/>
          <w:sz w:val="28"/>
          <w:szCs w:val="28"/>
          <w:rtl w:val="true"/>
          <w:lang w:bidi="fa-IR"/>
        </w:rPr>
        <w:t>یزور قبره</w:t>
      </w:r>
    </w:p>
    <w:p>
      <w:pPr>
        <w:pStyle w:val="BookText"/>
        <w:rPr/>
      </w:pPr>
      <w:r>
        <w:rPr>
          <w:rFonts w:ascii="IRNazanin" w:hAnsi="IRNazanin" w:eastAsia="IRNazanin"/>
          <w:color w:val="111111"/>
          <w:sz w:val="28"/>
          <w:sz w:val="28"/>
          <w:szCs w:val="28"/>
          <w:rtl w:val="true"/>
          <w:lang w:bidi="fa-IR"/>
        </w:rPr>
        <w:t xml:space="preserve">قال نعم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یزال مستأنسا به ما دام </w:t>
      </w:r>
      <w:r>
        <w:rPr>
          <w:rStyle w:val="FootnoteAnchor"/>
          <w:rtl w:val="true"/>
        </w:rPr>
        <w:footnoteReference w:id="1145"/>
      </w:r>
      <w:r>
        <w:rPr>
          <w:rFonts w:ascii="IRNazanin" w:hAnsi="IRNazanin" w:eastAsia="IRNazanin"/>
          <w:color w:val="111111"/>
          <w:sz w:val="28"/>
          <w:sz w:val="28"/>
          <w:szCs w:val="28"/>
          <w:rtl w:val="true"/>
          <w:lang w:bidi="fa-IR"/>
        </w:rPr>
        <w:t xml:space="preserve">عند قبره فإذا انصرف من </w:t>
      </w:r>
      <w:r>
        <w:rPr>
          <w:rStyle w:val="FootnoteAnchor"/>
          <w:rtl w:val="true"/>
        </w:rPr>
        <w:footnoteReference w:id="1146"/>
      </w:r>
      <w:r>
        <w:rPr>
          <w:rFonts w:ascii="IRNazanin" w:hAnsi="IRNazanin" w:eastAsia="IRNazanin"/>
          <w:color w:val="111111"/>
          <w:sz w:val="28"/>
          <w:sz w:val="28"/>
          <w:szCs w:val="28"/>
          <w:rtl w:val="true"/>
          <w:lang w:bidi="fa-IR"/>
        </w:rPr>
        <w:t>قبره دخله</w:t>
      </w:r>
    </w:p>
    <w:p>
      <w:pPr>
        <w:pStyle w:val="BookText"/>
        <w:rPr/>
      </w:pPr>
      <w:r>
        <w:rPr>
          <w:rFonts w:ascii="Amiri" w:hAnsi="Amiri" w:eastAsia="Amiri" w:cs="Amiri"/>
          <w:color w:val="111111"/>
          <w:sz w:val="28"/>
          <w:sz w:val="28"/>
          <w:szCs w:val="28"/>
          <w:rtl w:val="true"/>
          <w:lang w:bidi="ar-SA"/>
        </w:rPr>
        <w:t>من انصرافه عن قبره وحشة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4962</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الشیخ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الشیخ أبو جعفر محمد بن الحسن بن علی</w:t>
      </w:r>
    </w:p>
    <w:p>
      <w:pPr>
        <w:pStyle w:val="BookText"/>
        <w:rPr/>
      </w:pPr>
      <w:r>
        <w:rPr>
          <w:rFonts w:ascii="IRNazanin" w:hAnsi="IRNazanin" w:eastAsia="IRNazanin"/>
          <w:color w:val="111111"/>
          <w:sz w:val="28"/>
          <w:sz w:val="28"/>
          <w:szCs w:val="28"/>
          <w:rtl w:val="true"/>
          <w:lang w:bidi="fa-IR"/>
        </w:rPr>
        <w:t>بن الحسن الطوسی قال أخبرنا أبو الحسن محمد بن أحمد بن الحسن بن شاذان القمی</w:t>
      </w:r>
    </w:p>
    <w:p>
      <w:pPr>
        <w:pStyle w:val="BookText"/>
        <w:rPr/>
      </w:pPr>
      <w:r>
        <w:rPr>
          <w:rFonts w:ascii="IRNazanin" w:hAnsi="IRNazanin" w:eastAsia="IRNazanin"/>
          <w:color w:val="111111"/>
          <w:sz w:val="28"/>
          <w:sz w:val="28"/>
          <w:szCs w:val="28"/>
          <w:rtl w:val="true"/>
          <w:lang w:bidi="fa-IR"/>
        </w:rPr>
        <w:t>عن أبی عبد الله محمد بن علی عن محمد بن جعفر بن بطة قال حدثنا محمد بن الحسن قال</w:t>
      </w:r>
    </w:p>
    <w:p>
      <w:pPr>
        <w:pStyle w:val="BookText"/>
        <w:rPr/>
      </w:pPr>
      <w:r>
        <w:rPr>
          <w:rFonts w:ascii="IRNazanin" w:hAnsi="IRNazanin" w:eastAsia="IRNazanin"/>
          <w:color w:val="111111"/>
          <w:sz w:val="28"/>
          <w:sz w:val="28"/>
          <w:szCs w:val="28"/>
          <w:rtl w:val="true"/>
          <w:lang w:bidi="fa-IR"/>
        </w:rPr>
        <w:t>حدثنی حمزة بن یعلی الأشعری قال حدثنی محمد بن داود بن محمد النهدی قال حدثنی علی</w:t>
      </w:r>
    </w:p>
    <w:p>
      <w:pPr>
        <w:pStyle w:val="BookText"/>
        <w:rPr/>
      </w:pPr>
      <w:r>
        <w:rPr>
          <w:rFonts w:ascii="IRNazanin" w:hAnsi="IRNazanin" w:eastAsia="IRNazanin"/>
          <w:color w:val="111111"/>
          <w:sz w:val="28"/>
          <w:sz w:val="28"/>
          <w:szCs w:val="28"/>
          <w:rtl w:val="true"/>
          <w:lang w:bidi="fa-IR"/>
        </w:rPr>
        <w:t>ابن الحکم عن الربیع بن محمد المسلمی عن عبد الله بن سلیمان عن الباقر علیه السلام قال سألته</w:t>
      </w:r>
    </w:p>
    <w:p>
      <w:pPr>
        <w:pStyle w:val="BookText"/>
        <w:rPr/>
      </w:pPr>
      <w:r>
        <w:rPr>
          <w:rFonts w:ascii="IRNazanin" w:hAnsi="IRNazanin" w:eastAsia="IRNazanin"/>
          <w:color w:val="111111"/>
          <w:sz w:val="28"/>
          <w:sz w:val="28"/>
          <w:szCs w:val="28"/>
          <w:rtl w:val="true"/>
          <w:lang w:bidi="fa-IR"/>
        </w:rPr>
        <w:t>عن زیارة القبور قال إذا کان یوم الجمعة فزرهم فإنه من کان منهم فی ضیق وسع</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علیه ما بین طلوع الفجر إلی طلوع الشمس یعلمون ممن اتاهم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 یوم فإذا طلعت</w:t>
      </w:r>
    </w:p>
    <w:p>
      <w:pPr>
        <w:pStyle w:val="BookText"/>
        <w:rPr/>
      </w:pPr>
      <w:r>
        <w:rPr>
          <w:rFonts w:ascii="IRNazanin" w:hAnsi="IRNazanin" w:eastAsia="IRNazanin"/>
          <w:color w:val="111111"/>
          <w:sz w:val="28"/>
          <w:sz w:val="28"/>
          <w:szCs w:val="28"/>
          <w:rtl w:val="true"/>
          <w:lang w:bidi="fa-IR"/>
        </w:rPr>
        <w:t xml:space="preserve">الشمس کانوا سدی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فیعلمون بمن اتاهم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فیفرحون به قال نعم ویستوحشون</w:t>
      </w:r>
    </w:p>
    <w:p>
      <w:pPr>
        <w:pStyle w:val="BookText"/>
        <w:rPr/>
      </w:pPr>
      <w:r>
        <w:rPr>
          <w:rFonts w:ascii="IRNazanin" w:hAnsi="IRNazanin" w:eastAsia="IRNazanin"/>
          <w:color w:val="111111"/>
          <w:sz w:val="28"/>
          <w:sz w:val="28"/>
          <w:szCs w:val="28"/>
          <w:rtl w:val="true"/>
          <w:lang w:bidi="fa-IR"/>
        </w:rPr>
        <w:t>له إذا انصرف عنهم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4963</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أبی عمیر عن هشام بن سالم</w:t>
      </w:r>
    </w:p>
    <w:p>
      <w:pPr>
        <w:pStyle w:val="BookText"/>
        <w:rPr/>
      </w:pP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 بن محمد عن الحسین بن سعید عن النضر بن</w:t>
      </w:r>
    </w:p>
    <w:p>
      <w:pPr>
        <w:pStyle w:val="BookText"/>
        <w:rPr/>
      </w:pPr>
      <w:r>
        <w:rPr>
          <w:rFonts w:ascii="IRNazanin" w:hAnsi="IRNazanin" w:eastAsia="IRNazanin"/>
          <w:color w:val="111111"/>
          <w:sz w:val="28"/>
          <w:sz w:val="28"/>
          <w:szCs w:val="28"/>
          <w:rtl w:val="true"/>
          <w:lang w:bidi="fa-IR"/>
        </w:rPr>
        <w:t>سوید عن هشام بن سالم عن أبی عبد الله علیه السلام قال سمعته یقول عاشت فاطمة علیها السلام</w:t>
      </w:r>
    </w:p>
    <w:p>
      <w:pPr>
        <w:pStyle w:val="BookText"/>
        <w:rPr/>
      </w:pPr>
      <w:r>
        <w:rPr>
          <w:rFonts w:ascii="IRNazanin" w:hAnsi="IRNazanin" w:eastAsia="IRNazanin"/>
          <w:color w:val="111111"/>
          <w:sz w:val="28"/>
          <w:sz w:val="28"/>
          <w:szCs w:val="28"/>
          <w:rtl w:val="true"/>
          <w:lang w:bidi="fa-IR"/>
        </w:rPr>
        <w:t xml:space="preserve">بعد أبیها </w:t>
      </w:r>
      <w:r>
        <w:rPr>
          <w:rStyle w:val="FootnoteAnchor"/>
          <w:rtl w:val="true"/>
        </w:rPr>
        <w:footnoteReference w:id="1147"/>
      </w:r>
      <w:r>
        <w:rPr>
          <w:rFonts w:ascii="IRNazanin" w:hAnsi="IRNazanin" w:eastAsia="IRNazanin"/>
          <w:color w:val="111111"/>
          <w:sz w:val="28"/>
          <w:sz w:val="28"/>
          <w:szCs w:val="28"/>
          <w:rtl w:val="true"/>
          <w:lang w:bidi="fa-IR"/>
        </w:rPr>
        <w:t>صلی الله علیه وآله خمسة وسبعین یوما لم تر کاشرة ولا ضاحکة تأتی قبور الشهداء فی</w:t>
      </w:r>
    </w:p>
    <w:p>
      <w:pPr>
        <w:pStyle w:val="BookText"/>
        <w:rPr/>
      </w:pPr>
      <w:r>
        <w:rPr>
          <w:rFonts w:ascii="IRNazanin" w:hAnsi="IRNazanin" w:eastAsia="IRNazanin"/>
          <w:color w:val="111111"/>
          <w:sz w:val="28"/>
          <w:sz w:val="28"/>
          <w:szCs w:val="28"/>
          <w:rtl w:val="true"/>
          <w:lang w:bidi="fa-IR"/>
        </w:rPr>
        <w:t xml:space="preserve">کل جمعة مرتین الاثنین والخمیس فتقول ها هنا کان رسول الله 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 هنا کان المشرکون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روایة أخری ابان عمن أخبره عن أبی عبد الله</w:t>
      </w:r>
    </w:p>
    <w:p>
      <w:pPr>
        <w:pStyle w:val="BookText"/>
        <w:rPr/>
      </w:pPr>
      <w:r>
        <w:rPr>
          <w:rFonts w:ascii="IRNazanin" w:hAnsi="IRNazanin" w:eastAsia="IRNazanin"/>
          <w:color w:val="111111"/>
          <w:sz w:val="28"/>
          <w:sz w:val="28"/>
          <w:szCs w:val="28"/>
          <w:rtl w:val="true"/>
          <w:lang w:bidi="fa-IR"/>
        </w:rPr>
        <w:t>علیه السلام انها کانت تصلی هناک وتدعو حتی ماتت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4964</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بن محبوب عن محمد بن الحسین</w:t>
      </w:r>
    </w:p>
    <w:p>
      <w:pPr>
        <w:pStyle w:val="BookText"/>
        <w:rPr/>
      </w:pPr>
      <w:r>
        <w:rPr>
          <w:rFonts w:ascii="IRNazanin" w:hAnsi="IRNazanin" w:eastAsia="IRNazanin"/>
          <w:color w:val="111111"/>
          <w:sz w:val="28"/>
          <w:sz w:val="28"/>
          <w:szCs w:val="28"/>
          <w:rtl w:val="true"/>
          <w:lang w:bidi="fa-IR"/>
        </w:rPr>
        <w:t xml:space="preserve">عن محسن بن أحمد عن محمد بن حباب عن یونس عن أبی عبد الله علیه السلام قال فقیه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ان فاطمة علیها السلام </w:t>
      </w:r>
      <w:r>
        <w:rPr>
          <w:rStyle w:val="FootnoteAnchor"/>
          <w:rtl w:val="true"/>
        </w:rPr>
        <w:footnoteReference w:id="1148"/>
      </w:r>
      <w:r>
        <w:rPr>
          <w:rFonts w:ascii="IRNazanin" w:hAnsi="IRNazanin" w:eastAsia="IRNazanin"/>
          <w:color w:val="111111"/>
          <w:sz w:val="28"/>
          <w:sz w:val="28"/>
          <w:szCs w:val="28"/>
          <w:rtl w:val="true"/>
          <w:lang w:bidi="fa-IR"/>
        </w:rPr>
        <w:t xml:space="preserve">کانت تأتی قبور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غداة سبت فتأتی</w:t>
      </w:r>
    </w:p>
    <w:p>
      <w:pPr>
        <w:pStyle w:val="BookText"/>
        <w:rPr/>
      </w:pPr>
      <w:r>
        <w:rPr>
          <w:rFonts w:ascii="Amiri" w:hAnsi="Amiri" w:eastAsia="Amiri" w:cs="Amiri"/>
          <w:color w:val="111111"/>
          <w:sz w:val="28"/>
          <w:sz w:val="28"/>
          <w:szCs w:val="28"/>
          <w:rtl w:val="true"/>
          <w:lang w:bidi="ar-SA"/>
        </w:rPr>
        <w:t xml:space="preserve">قبر حمزة وتترحم </w:t>
      </w:r>
      <w:r>
        <w:rPr>
          <w:rStyle w:val="FootnoteAnchor"/>
          <w:rtl w:val="true"/>
        </w:rPr>
        <w:footnoteReference w:id="1149"/>
      </w:r>
      <w:r>
        <w:rPr>
          <w:rFonts w:ascii="IRNazanin" w:hAnsi="IRNazanin" w:eastAsia="IRNazanin"/>
          <w:color w:val="111111"/>
          <w:sz w:val="28"/>
          <w:sz w:val="28"/>
          <w:szCs w:val="28"/>
          <w:rtl w:val="true"/>
          <w:lang w:bidi="fa-IR"/>
        </w:rPr>
        <w:t>علیه وتستغفر 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4965</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285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 جعفر محمد بن علی علیه السلام أنه قال کانت</w:t>
      </w:r>
    </w:p>
    <w:p>
      <w:pPr>
        <w:pStyle w:val="BookText"/>
        <w:rPr/>
      </w:pPr>
      <w:r>
        <w:rPr>
          <w:rFonts w:ascii="IRNazanin" w:hAnsi="IRNazanin" w:eastAsia="IRNazanin"/>
          <w:color w:val="111111"/>
          <w:sz w:val="28"/>
          <w:sz w:val="28"/>
          <w:szCs w:val="28"/>
          <w:rtl w:val="true"/>
          <w:lang w:bidi="fa-IR"/>
        </w:rPr>
        <w:t>فاطمة صلوات الله علیها تزور قبر حمزة وتقوم علیه وکانت فی کل سنة تأتی قبور</w:t>
      </w:r>
    </w:p>
    <w:p>
      <w:pPr>
        <w:pStyle w:val="BookText"/>
        <w:rPr/>
      </w:pPr>
      <w:r>
        <w:rPr>
          <w:rFonts w:ascii="IRNazanin" w:hAnsi="IRNazanin" w:eastAsia="IRNazanin"/>
          <w:color w:val="111111"/>
          <w:sz w:val="28"/>
          <w:sz w:val="28"/>
          <w:szCs w:val="28"/>
          <w:rtl w:val="true"/>
          <w:lang w:bidi="fa-IR"/>
        </w:rPr>
        <w:t>الشهداء مع نسوة معها فیدعون ویستغفرن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4966</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167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جعفر بن محمد بن قولویه فی المزار عن محمد</w:t>
      </w:r>
    </w:p>
    <w:p>
      <w:pPr>
        <w:pStyle w:val="BookText"/>
        <w:rPr/>
      </w:pPr>
      <w:r>
        <w:rPr>
          <w:rFonts w:ascii="IRNazanin" w:hAnsi="IRNazanin" w:eastAsia="IRNazanin"/>
          <w:color w:val="111111"/>
          <w:sz w:val="28"/>
          <w:sz w:val="28"/>
          <w:szCs w:val="28"/>
          <w:rtl w:val="true"/>
          <w:lang w:bidi="fa-IR"/>
        </w:rPr>
        <w:t>ابن الحسن عن محمد بن أحمد عن موسی بن عمر عن عبد الله بن محمد الحجال</w:t>
      </w:r>
    </w:p>
    <w:p>
      <w:pPr>
        <w:pStyle w:val="BookText"/>
        <w:rPr/>
      </w:pPr>
      <w:r>
        <w:rPr>
          <w:rFonts w:ascii="IRNazanin" w:hAnsi="IRNazanin" w:eastAsia="IRNazanin"/>
          <w:color w:val="111111"/>
          <w:sz w:val="28"/>
          <w:sz w:val="28"/>
          <w:szCs w:val="28"/>
          <w:rtl w:val="true"/>
          <w:lang w:bidi="fa-IR"/>
        </w:rPr>
        <w:t>عن صفوان الجمال قال سمعت أبا عبد الله علیه السلام یقول کان رسول الله صلی الله علیه وآله یخرج فی</w:t>
      </w:r>
    </w:p>
    <w:p>
      <w:pPr>
        <w:pStyle w:val="BookText"/>
        <w:rPr/>
      </w:pPr>
      <w:r>
        <w:rPr>
          <w:rFonts w:ascii="IRNazanin" w:hAnsi="IRNazanin" w:eastAsia="IRNazanin"/>
          <w:color w:val="111111"/>
          <w:sz w:val="28"/>
          <w:sz w:val="28"/>
          <w:szCs w:val="28"/>
          <w:rtl w:val="true"/>
          <w:lang w:bidi="fa-IR"/>
        </w:rPr>
        <w:t>ملاء من الناس من أصحابه کل عشیة خمیس إلی بقیع المدینة فیقول السلام علیکم</w:t>
      </w:r>
    </w:p>
    <w:p>
      <w:pPr>
        <w:pStyle w:val="BookText"/>
        <w:rPr/>
      </w:pPr>
      <w:r>
        <w:rPr>
          <w:rFonts w:ascii="IRNazanin" w:hAnsi="IRNazanin" w:eastAsia="IRNazanin"/>
          <w:color w:val="111111"/>
          <w:sz w:val="28"/>
          <w:sz w:val="28"/>
          <w:szCs w:val="28"/>
          <w:rtl w:val="true"/>
          <w:lang w:bidi="fa-IR"/>
        </w:rPr>
        <w:t>یا أهل الدیار ثلاثا رحمکم الله ثلاثا 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4967</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نصر بن مزاحم فی کتاب صفین عن عمر بن سعد</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عبد الرحمن ابن جندب قال لما رجع أمیر المؤمنین علیه السلام من صفین وجاز دور</w:t>
      </w:r>
    </w:p>
    <w:p>
      <w:pPr>
        <w:pStyle w:val="BookText"/>
        <w:rPr/>
      </w:pPr>
      <w:r>
        <w:rPr>
          <w:rFonts w:ascii="IRNazanin" w:hAnsi="IRNazanin" w:eastAsia="IRNazanin"/>
          <w:color w:val="111111"/>
          <w:sz w:val="28"/>
          <w:sz w:val="28"/>
          <w:szCs w:val="28"/>
          <w:rtl w:val="true"/>
          <w:lang w:bidi="fa-IR"/>
        </w:rPr>
        <w:t>بنی عوف وکنا معه إذا نحن عن ایماننا بقبور سبعة أو ثمانیة فقال أمیر المؤمنین</w:t>
      </w:r>
    </w:p>
    <w:p>
      <w:pPr>
        <w:pStyle w:val="BookText"/>
        <w:rPr/>
      </w:pPr>
      <w:r>
        <w:rPr>
          <w:rFonts w:ascii="IRNazanin" w:hAnsi="IRNazanin" w:eastAsia="IRNazanin"/>
          <w:color w:val="111111"/>
          <w:sz w:val="28"/>
          <w:sz w:val="28"/>
          <w:szCs w:val="28"/>
          <w:rtl w:val="true"/>
          <w:lang w:bidi="fa-IR"/>
        </w:rPr>
        <w:t>علیه السلام ما هذه القبور فقال له قدامة بن عجلان الأزدی یا أمیر المؤمنین ان خباب بن</w:t>
      </w:r>
    </w:p>
    <w:p>
      <w:pPr>
        <w:pStyle w:val="BookText"/>
        <w:rPr/>
      </w:pPr>
      <w:r>
        <w:rPr>
          <w:rFonts w:ascii="IRNazanin" w:hAnsi="IRNazanin" w:eastAsia="IRNazanin"/>
          <w:color w:val="111111"/>
          <w:sz w:val="28"/>
          <w:sz w:val="28"/>
          <w:szCs w:val="28"/>
          <w:rtl w:val="true"/>
          <w:lang w:bidi="fa-IR"/>
        </w:rPr>
        <w:t>الأرت توفی بعد مخرجک فأوصی ان یدفن فی الظهر وکان الناس یدفنون فی دورهم</w:t>
      </w:r>
    </w:p>
    <w:p>
      <w:pPr>
        <w:pStyle w:val="BookText"/>
        <w:rPr/>
      </w:pPr>
      <w:r>
        <w:rPr>
          <w:rFonts w:ascii="IRNazanin" w:hAnsi="IRNazanin" w:eastAsia="IRNazanin"/>
          <w:color w:val="111111"/>
          <w:sz w:val="28"/>
          <w:sz w:val="28"/>
          <w:szCs w:val="28"/>
          <w:rtl w:val="true"/>
          <w:lang w:bidi="fa-IR"/>
        </w:rPr>
        <w:t>وأفنیتهم فدفن الناس إلی جنبه فقال علیه السلام رحم الله خبابا فقد أسلم راغبا وهاجر</w:t>
      </w:r>
    </w:p>
    <w:p>
      <w:pPr>
        <w:pStyle w:val="BookText"/>
        <w:rPr/>
      </w:pPr>
      <w:r>
        <w:rPr>
          <w:rFonts w:ascii="IRNazanin" w:hAnsi="IRNazanin" w:eastAsia="IRNazanin"/>
          <w:color w:val="111111"/>
          <w:sz w:val="28"/>
          <w:sz w:val="28"/>
          <w:szCs w:val="28"/>
          <w:rtl w:val="true"/>
          <w:lang w:bidi="fa-IR"/>
        </w:rPr>
        <w:t>طائعا وعاش مجاهدا وابتلی فی جسمه أحوالا ولن یضیع الله اجر من أحسن عملا</w:t>
      </w:r>
    </w:p>
    <w:p>
      <w:pPr>
        <w:pStyle w:val="BookText"/>
        <w:rPr/>
      </w:pPr>
      <w:r>
        <w:rPr>
          <w:rFonts w:ascii="IRNazanin" w:hAnsi="IRNazanin" w:eastAsia="IRNazanin"/>
          <w:color w:val="111111"/>
          <w:sz w:val="28"/>
          <w:sz w:val="28"/>
          <w:szCs w:val="28"/>
          <w:rtl w:val="true"/>
          <w:lang w:bidi="fa-IR"/>
        </w:rPr>
        <w:t>فجاء حتی وقف علیهم ثم قال علیکم السلام یا أهل الدیار الموحشة والمحال</w:t>
      </w:r>
    </w:p>
    <w:p>
      <w:pPr>
        <w:pStyle w:val="BookText"/>
        <w:rPr/>
      </w:pPr>
      <w:r>
        <w:rPr>
          <w:rFonts w:ascii="IRNazanin" w:hAnsi="IRNazanin" w:eastAsia="IRNazanin"/>
          <w:color w:val="111111"/>
          <w:sz w:val="28"/>
          <w:sz w:val="28"/>
          <w:szCs w:val="28"/>
          <w:rtl w:val="true"/>
          <w:lang w:bidi="fa-IR"/>
        </w:rPr>
        <w:t>المقفرة من المؤمنین والمؤمنات والمسلمین والمسلمات أنتم لنا سلف وفرط ونحن</w:t>
      </w:r>
    </w:p>
    <w:p>
      <w:pPr>
        <w:pStyle w:val="BookText"/>
        <w:rPr/>
      </w:pPr>
      <w:r>
        <w:rPr>
          <w:rFonts w:ascii="IRNazanin" w:hAnsi="IRNazanin" w:eastAsia="IRNazanin"/>
          <w:color w:val="111111"/>
          <w:sz w:val="28"/>
          <w:sz w:val="28"/>
          <w:szCs w:val="28"/>
          <w:rtl w:val="true"/>
          <w:lang w:bidi="fa-IR"/>
        </w:rPr>
        <w:t>لکم تبع وعما قلیل بکم لاحقون اللهم اغفر لنا ولهم وتجاوز عنا وعنهم ثم قال</w:t>
      </w:r>
    </w:p>
    <w:p>
      <w:pPr>
        <w:pStyle w:val="BookText"/>
        <w:rPr/>
      </w:pPr>
      <w:r>
        <w:rPr>
          <w:rFonts w:ascii="IRNazanin" w:hAnsi="IRNazanin" w:eastAsia="IRNazanin"/>
          <w:color w:val="111111"/>
          <w:sz w:val="28"/>
          <w:sz w:val="28"/>
          <w:szCs w:val="28"/>
          <w:rtl w:val="true"/>
          <w:lang w:bidi="fa-IR"/>
        </w:rPr>
        <w:t>الحمد لله الذی جعل الأرض کفاتا احیاء وأمواتا الحمد لله الذی منها خلقنا وفیها</w:t>
      </w:r>
    </w:p>
    <w:p>
      <w:pPr>
        <w:pStyle w:val="BookText"/>
        <w:rPr/>
      </w:pPr>
      <w:r>
        <w:rPr>
          <w:rFonts w:ascii="IRNazanin" w:hAnsi="IRNazanin" w:eastAsia="IRNazanin"/>
          <w:color w:val="111111"/>
          <w:sz w:val="28"/>
          <w:sz w:val="28"/>
          <w:szCs w:val="28"/>
          <w:rtl w:val="true"/>
          <w:lang w:bidi="fa-IR"/>
        </w:rPr>
        <w:t>یعیدنا وعلیها یحشرنا طوبی لمن ذکر المعاد وعمل للحساب وقنع بالکفاف ورضی</w:t>
      </w:r>
    </w:p>
    <w:p>
      <w:pPr>
        <w:pStyle w:val="BookText"/>
        <w:rPr/>
      </w:pPr>
      <w:r>
        <w:rPr>
          <w:rFonts w:ascii="IRNazanin" w:hAnsi="IRNazanin" w:eastAsia="IRNazanin"/>
          <w:color w:val="111111"/>
          <w:sz w:val="28"/>
          <w:sz w:val="28"/>
          <w:szCs w:val="28"/>
          <w:rtl w:val="true"/>
          <w:lang w:bidi="fa-IR"/>
        </w:rPr>
        <w:t>عن الله بذلک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4968</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القطب الراوندی فی لب اللباب روی ان علیا علیه السلام</w:t>
      </w:r>
    </w:p>
    <w:p>
      <w:pPr>
        <w:pStyle w:val="BookText"/>
        <w:rPr/>
      </w:pPr>
      <w:r>
        <w:rPr>
          <w:rFonts w:ascii="IRNazanin" w:hAnsi="IRNazanin" w:eastAsia="IRNazanin"/>
          <w:color w:val="111111"/>
          <w:sz w:val="28"/>
          <w:sz w:val="28"/>
          <w:szCs w:val="28"/>
          <w:rtl w:val="true"/>
          <w:lang w:bidi="fa-IR"/>
        </w:rPr>
        <w:t>مر بمقبرة فقال السلام علی أهل لا إله إلا الله من أهل لا إله إلا الله یا أهل لا إله إلا الله</w:t>
      </w:r>
    </w:p>
    <w:p>
      <w:pPr>
        <w:pStyle w:val="BookText"/>
        <w:rPr/>
      </w:pPr>
      <w:r>
        <w:rPr>
          <w:rFonts w:ascii="IRNazanin" w:hAnsi="IRNazanin" w:eastAsia="IRNazanin"/>
          <w:color w:val="111111"/>
          <w:sz w:val="28"/>
          <w:sz w:val="28"/>
          <w:szCs w:val="28"/>
          <w:rtl w:val="true"/>
          <w:lang w:bidi="fa-IR"/>
        </w:rPr>
        <w:t>کیف وجدتم کلمة لا إله إلا الله فهتف هاتف وجدناها المنجیة من کل هلکة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4969</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البحار عن بعض مؤلفات أصحابنا ناقلا عن المفید</w:t>
      </w:r>
    </w:p>
    <w:p>
      <w:pPr>
        <w:pStyle w:val="BookText"/>
        <w:rPr/>
      </w:pPr>
      <w:r>
        <w:rPr>
          <w:rFonts w:ascii="IRNazanin" w:hAnsi="IRNazanin" w:eastAsia="IRNazanin"/>
          <w:color w:val="111111"/>
          <w:sz w:val="28"/>
          <w:sz w:val="28"/>
          <w:szCs w:val="28"/>
          <w:rtl w:val="true"/>
          <w:lang w:bidi="fa-IR"/>
        </w:rPr>
        <w:t>ره دعاء علی علیه السلام لأهل القبور بسم الله الرحمن الرحیم السلام علی أهل</w:t>
      </w:r>
    </w:p>
    <w:p>
      <w:pPr>
        <w:pStyle w:val="BookText"/>
        <w:rPr/>
      </w:pPr>
      <w:r>
        <w:rPr>
          <w:rFonts w:ascii="IRNazanin" w:hAnsi="IRNazanin" w:eastAsia="IRNazanin"/>
          <w:color w:val="111111"/>
          <w:sz w:val="28"/>
          <w:sz w:val="28"/>
          <w:szCs w:val="28"/>
          <w:rtl w:val="true"/>
          <w:lang w:bidi="fa-IR"/>
        </w:rPr>
        <w:t>لا إله إلا الله من أهل لا إله إلا الله یا أهل لا إله إلا الله بحق لا إله إلا الله کیف وجدتم</w:t>
      </w:r>
    </w:p>
    <w:p>
      <w:pPr>
        <w:pStyle w:val="BookText"/>
        <w:rPr/>
      </w:pPr>
      <w:r>
        <w:rPr>
          <w:rFonts w:ascii="IRNazanin" w:hAnsi="IRNazanin" w:eastAsia="IRNazanin"/>
          <w:color w:val="111111"/>
          <w:sz w:val="28"/>
          <w:sz w:val="28"/>
          <w:szCs w:val="28"/>
          <w:rtl w:val="true"/>
          <w:lang w:bidi="fa-IR"/>
        </w:rPr>
        <w:t>قول لا إله إلا الله من لا إله إلا الله یا لا إله إلا الله بحق لا إله إلا الله اغفر لمن قال لا إله إلا الله</w:t>
      </w:r>
    </w:p>
    <w:p>
      <w:pPr>
        <w:pStyle w:val="BookText"/>
        <w:rPr/>
      </w:pPr>
      <w:r>
        <w:rPr>
          <w:rFonts w:ascii="IRNazanin" w:hAnsi="IRNazanin" w:eastAsia="IRNazanin"/>
          <w:color w:val="111111"/>
          <w:sz w:val="28"/>
          <w:sz w:val="28"/>
          <w:szCs w:val="28"/>
          <w:rtl w:val="true"/>
          <w:lang w:bidi="fa-IR"/>
        </w:rPr>
        <w:t>واحشرنا فی زمرة من قال لا إله إلا الله محمد رسول الله علی ولی الله فقال علی علیه السلام</w:t>
      </w:r>
    </w:p>
    <w:p>
      <w:pPr>
        <w:pStyle w:val="BookText"/>
        <w:rPr/>
      </w:pPr>
      <w:r>
        <w:rPr>
          <w:rFonts w:ascii="IRNazanin" w:hAnsi="IRNazanin" w:eastAsia="IRNazanin"/>
          <w:color w:val="111111"/>
          <w:sz w:val="28"/>
          <w:sz w:val="28"/>
          <w:szCs w:val="28"/>
          <w:rtl w:val="true"/>
          <w:lang w:bidi="fa-IR"/>
        </w:rPr>
        <w:t>انی سمعت رسول الله صلی الله علیه وآله یقول من قرء هذا الدعاء أعطاه الله سبحانه وتعالی ثواب</w:t>
      </w:r>
    </w:p>
    <w:p>
      <w:pPr>
        <w:pStyle w:val="BookText"/>
        <w:rPr/>
      </w:pPr>
      <w:r>
        <w:rPr>
          <w:rFonts w:ascii="IRNazanin" w:hAnsi="IRNazanin" w:eastAsia="IRNazanin"/>
          <w:color w:val="111111"/>
          <w:sz w:val="28"/>
          <w:sz w:val="28"/>
          <w:szCs w:val="28"/>
          <w:rtl w:val="true"/>
          <w:lang w:bidi="fa-IR"/>
        </w:rPr>
        <w:t>خمسین سنة وکفر عنه سیئات خمسین سنة ولأبویه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4970</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286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علی علیه السلام انه کان إذا مر بالقبور</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السلام علیکم یا أهل الدار</w:t>
      </w:r>
      <w:r>
        <w:rPr>
          <w:rStyle w:val="FootnoteAnchor"/>
          <w:rtl w:val="true"/>
        </w:rPr>
        <w:footnoteReference w:id="1150"/>
      </w:r>
      <w:r>
        <w:rPr>
          <w:rFonts w:ascii="IRNazanin" w:hAnsi="IRNazanin" w:eastAsia="IRNazanin"/>
          <w:color w:val="111111"/>
          <w:sz w:val="28"/>
          <w:sz w:val="28"/>
          <w:szCs w:val="28"/>
          <w:rtl w:val="true"/>
          <w:lang w:bidi="fa-IR"/>
        </w:rPr>
        <w:t xml:space="preserve">فانا بکم </w:t>
      </w:r>
      <w:r>
        <w:rPr>
          <w:rStyle w:val="FootnoteAnchor"/>
          <w:rtl w:val="true"/>
        </w:rPr>
        <w:footnoteReference w:id="1151"/>
      </w:r>
      <w:r>
        <w:rPr>
          <w:rFonts w:ascii="IRNazanin" w:hAnsi="IRNazanin" w:eastAsia="IRNazanin"/>
          <w:color w:val="111111"/>
          <w:sz w:val="28"/>
          <w:sz w:val="28"/>
          <w:szCs w:val="28"/>
          <w:rtl w:val="true"/>
          <w:lang w:bidi="fa-IR"/>
        </w:rPr>
        <w:t>لاحقون ثلاث مرات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4971</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البحار عن بعض مؤلفات أصحابنا ناقلا عن المفید</w:t>
      </w:r>
    </w:p>
    <w:p>
      <w:pPr>
        <w:pStyle w:val="BookText"/>
        <w:rPr/>
      </w:pPr>
      <w:r>
        <w:rPr>
          <w:rFonts w:ascii="IRNazanin" w:hAnsi="IRNazanin" w:eastAsia="IRNazanin"/>
          <w:color w:val="111111"/>
          <w:sz w:val="28"/>
          <w:sz w:val="28"/>
          <w:szCs w:val="28"/>
          <w:rtl w:val="true"/>
          <w:lang w:bidi="fa-IR"/>
        </w:rPr>
        <w:t>ره قال وروی عن الحسین بن علی علیه السلام قال من دخل المقابر فقال اللهم رب</w:t>
      </w:r>
    </w:p>
    <w:p>
      <w:pPr>
        <w:pStyle w:val="BookText"/>
        <w:rPr/>
      </w:pPr>
      <w:r>
        <w:rPr>
          <w:rFonts w:ascii="IRNazanin" w:hAnsi="IRNazanin" w:eastAsia="IRNazanin"/>
          <w:color w:val="111111"/>
          <w:sz w:val="28"/>
          <w:sz w:val="28"/>
          <w:szCs w:val="28"/>
          <w:rtl w:val="true"/>
          <w:lang w:bidi="fa-IR"/>
        </w:rPr>
        <w:t>هذه الأرواح الفانیة والأجساد البالیة والعظام النخرة التی خرجت من الدنیا وهی</w:t>
      </w:r>
    </w:p>
    <w:p>
      <w:pPr>
        <w:pStyle w:val="BookText"/>
        <w:rPr/>
      </w:pPr>
      <w:r>
        <w:rPr>
          <w:rFonts w:ascii="IRNazanin" w:hAnsi="IRNazanin" w:eastAsia="IRNazanin"/>
          <w:color w:val="111111"/>
          <w:sz w:val="28"/>
          <w:sz w:val="28"/>
          <w:szCs w:val="28"/>
          <w:rtl w:val="true"/>
          <w:lang w:bidi="fa-IR"/>
        </w:rPr>
        <w:t>بک مؤمنة ادخل علیهم روحا منک وسلاما منی کتب الله له بعدد الخلق من لدن</w:t>
      </w:r>
    </w:p>
    <w:p>
      <w:pPr>
        <w:pStyle w:val="BookText"/>
        <w:rPr/>
      </w:pPr>
      <w:r>
        <w:rPr>
          <w:rFonts w:ascii="IRNazanin" w:hAnsi="IRNazanin" w:eastAsia="IRNazanin"/>
          <w:color w:val="111111"/>
          <w:sz w:val="28"/>
          <w:sz w:val="28"/>
          <w:szCs w:val="28"/>
          <w:rtl w:val="true"/>
          <w:lang w:bidi="fa-IR"/>
        </w:rPr>
        <w:t>آدم إلی أن تقوم الساعة حسنات وروی ان أحسن ما یقال فی المقابر إذا مررت علیه</w:t>
      </w:r>
    </w:p>
    <w:p>
      <w:pPr>
        <w:pStyle w:val="BookText"/>
        <w:rPr/>
      </w:pPr>
      <w:r>
        <w:rPr>
          <w:rFonts w:ascii="IRNazanin" w:hAnsi="IRNazanin" w:eastAsia="IRNazanin"/>
          <w:color w:val="111111"/>
          <w:sz w:val="28"/>
          <w:sz w:val="28"/>
          <w:szCs w:val="28"/>
          <w:rtl w:val="true"/>
          <w:lang w:bidi="fa-IR"/>
        </w:rPr>
        <w:t>ان تقف علیه وتقول اللهم ولهم ما تولوا واحشرهم مع من أحبوا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4972</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حمید بن زیاد عن الحسن بن محمد عن غیر واحد</w:t>
      </w:r>
    </w:p>
    <w:p>
      <w:pPr>
        <w:pStyle w:val="BookText"/>
        <w:rPr/>
      </w:pPr>
      <w:r>
        <w:rPr>
          <w:rFonts w:ascii="IRNazanin" w:hAnsi="IRNazanin" w:eastAsia="IRNazanin"/>
          <w:color w:val="111111"/>
          <w:sz w:val="28"/>
          <w:sz w:val="28"/>
          <w:szCs w:val="28"/>
          <w:rtl w:val="true"/>
          <w:lang w:bidi="fa-IR"/>
        </w:rPr>
        <w:t>عن ابان عن عبد الله بن عجلان قال قام أبو جعفر علیه السلام علی قبر رجل من الشیعة</w:t>
      </w:r>
    </w:p>
    <w:p>
      <w:pPr>
        <w:pStyle w:val="BookText"/>
        <w:rPr/>
      </w:pPr>
      <w:r>
        <w:rPr>
          <w:rFonts w:ascii="IRNazanin" w:hAnsi="IRNazanin" w:eastAsia="IRNazanin"/>
          <w:color w:val="111111"/>
          <w:sz w:val="28"/>
          <w:sz w:val="28"/>
          <w:szCs w:val="28"/>
          <w:rtl w:val="true"/>
          <w:lang w:bidi="fa-IR"/>
        </w:rPr>
        <w:t>فقال اللهم صل وحدته وآنس وحشته واسکن الیه من رحمتک ما یستغنی بها عن</w:t>
      </w:r>
    </w:p>
    <w:p>
      <w:pPr>
        <w:pStyle w:val="BookText"/>
        <w:rPr/>
      </w:pPr>
      <w:r>
        <w:rPr>
          <w:rFonts w:ascii="IRNazanin" w:hAnsi="IRNazanin" w:eastAsia="IRNazanin"/>
          <w:color w:val="111111"/>
          <w:sz w:val="28"/>
          <w:sz w:val="28"/>
          <w:szCs w:val="28"/>
          <w:rtl w:val="true"/>
          <w:lang w:bidi="fa-IR"/>
        </w:rPr>
        <w:t xml:space="preserve">رحمة من سواک کامل الزیارة </w:t>
      </w:r>
      <w:r>
        <w:rPr>
          <w:rFonts w:eastAsia="IRNazanin" w:cs="IRNazanin"/>
          <w:color w:val="111111"/>
          <w:sz w:val="28"/>
          <w:szCs w:val="28"/>
          <w:lang w:bidi="fa-IR"/>
        </w:rPr>
        <w:t>322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لابن قولویه حدثنی أبی عن الحسین بن</w:t>
      </w:r>
    </w:p>
    <w:p>
      <w:pPr>
        <w:pStyle w:val="BookText"/>
        <w:rPr/>
      </w:pPr>
      <w:r>
        <w:rPr>
          <w:rFonts w:ascii="IRNazanin" w:hAnsi="IRNazanin" w:eastAsia="IRNazanin"/>
          <w:color w:val="111111"/>
          <w:sz w:val="28"/>
          <w:sz w:val="28"/>
          <w:szCs w:val="28"/>
          <w:rtl w:val="true"/>
          <w:lang w:bidi="fa-IR"/>
        </w:rPr>
        <w:t>الحسن بن ابان عن محمد بن أورمة عن علی بن الحکم عن ابن عجلان قال قام</w:t>
      </w:r>
    </w:p>
    <w:p>
      <w:pPr>
        <w:pStyle w:val="BookText"/>
        <w:rPr/>
      </w:pPr>
      <w:r>
        <w:rPr>
          <w:rFonts w:ascii="IRNazanin" w:hAnsi="IRNazanin" w:eastAsia="IRNazanin"/>
          <w:color w:val="111111"/>
          <w:sz w:val="28"/>
          <w:sz w:val="28"/>
          <w:szCs w:val="28"/>
          <w:rtl w:val="true"/>
          <w:lang w:bidi="fa-IR"/>
        </w:rPr>
        <w:t>أبو جعفر علیه السلام علی قبر رجل فقال اللهم صل 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4973</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عدة من أصحابنا عن سهل بن زیاد ومحمد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یحیی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أحمد بن محمد جمیعا عن یب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محبوب </w:t>
      </w:r>
      <w:r>
        <w:rPr>
          <w:rStyle w:val="FootnoteAnchor"/>
          <w:rtl w:val="true"/>
        </w:rPr>
        <w:footnoteReference w:id="1152"/>
      </w:r>
      <w:r>
        <w:rPr>
          <w:rFonts w:ascii="IRNazanin" w:hAnsi="IRNazanin" w:eastAsia="IRNazanin"/>
          <w:color w:val="111111"/>
          <w:sz w:val="28"/>
          <w:sz w:val="28"/>
          <w:szCs w:val="28"/>
          <w:rtl w:val="true"/>
          <w:lang w:bidi="fa-IR"/>
        </w:rPr>
        <w:t>عن عمرو ابن</w:t>
      </w:r>
    </w:p>
    <w:p>
      <w:pPr>
        <w:pStyle w:val="BookText"/>
        <w:rPr/>
      </w:pPr>
      <w:r>
        <w:rPr>
          <w:rFonts w:ascii="IRNazanin" w:hAnsi="IRNazanin" w:eastAsia="IRNazanin"/>
          <w:color w:val="111111"/>
          <w:sz w:val="28"/>
          <w:sz w:val="28"/>
          <w:szCs w:val="28"/>
          <w:rtl w:val="true"/>
          <w:lang w:bidi="fa-IR"/>
        </w:rPr>
        <w:t xml:space="preserve">أبی المقدام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مررت مع أبی جعفر علیه السلام بالبقیع فمررنا</w:t>
      </w:r>
    </w:p>
    <w:p>
      <w:pPr>
        <w:pStyle w:val="BookText"/>
        <w:rPr/>
      </w:pPr>
      <w:r>
        <w:rPr>
          <w:rFonts w:ascii="IRNazanin" w:hAnsi="IRNazanin" w:eastAsia="IRNazanin"/>
          <w:color w:val="111111"/>
          <w:sz w:val="28"/>
          <w:sz w:val="28"/>
          <w:szCs w:val="28"/>
          <w:rtl w:val="true"/>
          <w:lang w:bidi="fa-IR"/>
        </w:rPr>
        <w:t xml:space="preserve">بقبر رجل من أهل الکوفة من الشیعة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لأبی جعفر علیه السلام جعلت فداک هذا</w:t>
      </w:r>
    </w:p>
    <w:p>
      <w:pPr>
        <w:pStyle w:val="BookText"/>
        <w:rPr/>
      </w:pPr>
      <w:r>
        <w:rPr>
          <w:rFonts w:ascii="IRNazanin" w:hAnsi="IRNazanin" w:eastAsia="IRNazanin"/>
          <w:color w:val="111111"/>
          <w:sz w:val="28"/>
          <w:sz w:val="28"/>
          <w:szCs w:val="28"/>
          <w:rtl w:val="true"/>
          <w:lang w:bidi="fa-IR"/>
        </w:rPr>
        <w:t xml:space="preserve">قبر رجل من الشیعة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کامل الزیارة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فوقف علیه فقال </w:t>
      </w:r>
      <w:r>
        <w:rPr>
          <w:rStyle w:val="FootnoteAnchor"/>
          <w:rtl w:val="true"/>
        </w:rPr>
        <w:footnoteReference w:id="1153"/>
      </w:r>
      <w:r>
        <w:rPr>
          <w:rFonts w:ascii="IRNazanin" w:hAnsi="IRNazanin" w:eastAsia="IRNazanin"/>
          <w:color w:val="111111"/>
          <w:sz w:val="28"/>
          <w:sz w:val="28"/>
          <w:szCs w:val="28"/>
          <w:rtl w:val="true"/>
          <w:lang w:bidi="fa-IR"/>
        </w:rPr>
        <w:t>اللهم ارحم</w:t>
      </w:r>
    </w:p>
    <w:p>
      <w:pPr>
        <w:pStyle w:val="BookText"/>
        <w:rPr/>
      </w:pPr>
      <w:r>
        <w:rPr>
          <w:rFonts w:ascii="IRNazanin" w:hAnsi="IRNazanin" w:eastAsia="IRNazanin"/>
          <w:color w:val="111111"/>
          <w:sz w:val="28"/>
          <w:sz w:val="28"/>
          <w:szCs w:val="28"/>
          <w:rtl w:val="true"/>
          <w:lang w:bidi="fa-IR"/>
        </w:rPr>
        <w:t xml:space="preserve">غربته وصل وحدته وآنس وحشته واسکن الیه من رحمتک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w:t>
      </w:r>
      <w:r>
        <w:rPr>
          <w:rStyle w:val="FootnoteAnchor"/>
          <w:rtl w:val="true"/>
        </w:rPr>
        <w:footnoteReference w:id="11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یستغنی بها</w:t>
      </w:r>
    </w:p>
    <w:p>
      <w:pPr>
        <w:pStyle w:val="BookText"/>
        <w:rPr/>
      </w:pPr>
      <w:r>
        <w:rPr>
          <w:rFonts w:ascii="IRNazanin" w:hAnsi="IRNazanin" w:eastAsia="IRNazanin"/>
          <w:color w:val="111111"/>
          <w:sz w:val="28"/>
          <w:sz w:val="28"/>
          <w:szCs w:val="28"/>
          <w:rtl w:val="true"/>
          <w:lang w:bidi="fa-IR"/>
        </w:rPr>
        <w:t>عن رحمة من سواک وألحقه بمن کان یتولاه یب ثم قرأ انا أنزلناه فی لیلة القدر</w:t>
      </w:r>
    </w:p>
    <w:p>
      <w:pPr>
        <w:pStyle w:val="BookText"/>
        <w:rPr/>
      </w:pPr>
      <w:r>
        <w:rPr>
          <w:rFonts w:ascii="IRNazanin" w:hAnsi="IRNazanin" w:eastAsia="IRNazanin"/>
          <w:color w:val="111111"/>
          <w:sz w:val="28"/>
          <w:sz w:val="28"/>
          <w:szCs w:val="28"/>
          <w:rtl w:val="true"/>
          <w:lang w:bidi="fa-IR"/>
        </w:rPr>
        <w:t xml:space="preserve">سبع مرات کامل الزیارة </w:t>
      </w:r>
      <w:r>
        <w:rPr>
          <w:rFonts w:eastAsia="IRNazanin" w:cs="IRNazanin"/>
          <w:color w:val="111111"/>
          <w:sz w:val="28"/>
          <w:szCs w:val="28"/>
          <w:lang w:bidi="fa-IR"/>
        </w:rPr>
        <w:t>321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لابن قولویه حدثنی الحسن بن عبد الله عن أبیه</w:t>
      </w:r>
    </w:p>
    <w:p>
      <w:pPr>
        <w:pStyle w:val="BookText"/>
        <w:rPr/>
      </w:pPr>
      <w:r>
        <w:rPr>
          <w:rFonts w:ascii="IRNazanin" w:hAnsi="IRNazanin" w:eastAsia="IRNazanin"/>
          <w:color w:val="111111"/>
          <w:sz w:val="28"/>
          <w:sz w:val="28"/>
          <w:szCs w:val="28"/>
          <w:rtl w:val="true"/>
          <w:lang w:bidi="fa-IR"/>
        </w:rPr>
        <w:t>عن الحسن بن محبوب عن ابن أبی المقدام عن أبیه قال مررت مع أبی جعفر</w:t>
      </w:r>
    </w:p>
    <w:p>
      <w:pPr>
        <w:pStyle w:val="BookText"/>
        <w:rPr/>
      </w:pPr>
      <w:r>
        <w:rPr>
          <w:rFonts w:ascii="IRNazanin" w:hAnsi="IRNazanin" w:eastAsia="IRNazanin"/>
          <w:color w:val="111111"/>
          <w:sz w:val="28"/>
          <w:sz w:val="28"/>
          <w:szCs w:val="28"/>
          <w:rtl w:val="true"/>
          <w:lang w:bidi="fa-IR"/>
        </w:rPr>
        <w:t>علیه السلام وذکر مثله کما فی الکافی</w:t>
      </w:r>
      <w:r>
        <w:rPr>
          <w:rFonts w:eastAsia="IRNazanin" w:cs="IRNazanin"/>
          <w:color w:val="111111"/>
          <w:sz w:val="28"/>
          <w:szCs w:val="28"/>
          <w:rtl w:val="true"/>
          <w:lang w:bidi="fa-IR"/>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4974</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الحسن بن ظریف عن الحسین بن علوان</w:t>
      </w:r>
    </w:p>
    <w:p>
      <w:pPr>
        <w:pStyle w:val="BookText"/>
        <w:rPr/>
      </w:pPr>
      <w:r>
        <w:rPr>
          <w:rFonts w:ascii="IRNazanin" w:hAnsi="IRNazanin" w:eastAsia="IRNazanin"/>
          <w:color w:val="111111"/>
          <w:sz w:val="28"/>
          <w:sz w:val="28"/>
          <w:szCs w:val="28"/>
          <w:rtl w:val="true"/>
          <w:lang w:bidi="fa-IR"/>
        </w:rPr>
        <w:t>عن جعفر عن أبیه فی السلام علی أهل القبور السلام علیکم یا أهل الدیار من قوم</w:t>
      </w:r>
    </w:p>
    <w:p>
      <w:pPr>
        <w:pStyle w:val="BookText"/>
        <w:rPr/>
      </w:pPr>
      <w:r>
        <w:rPr>
          <w:rFonts w:ascii="IRNazanin" w:hAnsi="IRNazanin" w:eastAsia="IRNazanin"/>
          <w:color w:val="111111"/>
          <w:sz w:val="28"/>
          <w:sz w:val="28"/>
          <w:szCs w:val="28"/>
          <w:rtl w:val="true"/>
          <w:lang w:bidi="fa-IR"/>
        </w:rPr>
        <w:t>مؤمنین ورحمة الله وبرکاته أنتم لنا سلفا ونحن لکم تبعا رحم الله المستقدمین</w:t>
      </w:r>
    </w:p>
    <w:p>
      <w:pPr>
        <w:pStyle w:val="BookText"/>
        <w:rPr/>
      </w:pPr>
      <w:r>
        <w:rPr>
          <w:rFonts w:ascii="IRNazanin" w:hAnsi="IRNazanin" w:eastAsia="IRNazanin"/>
          <w:color w:val="111111"/>
          <w:sz w:val="28"/>
          <w:sz w:val="28"/>
          <w:szCs w:val="28"/>
          <w:rtl w:val="true"/>
          <w:lang w:bidi="fa-IR"/>
        </w:rPr>
        <w:t>منکم والمستأخرین وانا لله وانا الیه راجعون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4975</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عبد الله بن المغیرة</w:t>
      </w:r>
    </w:p>
    <w:p>
      <w:pPr>
        <w:pStyle w:val="BookText"/>
        <w:rPr/>
      </w:pPr>
      <w:r>
        <w:rPr>
          <w:rFonts w:ascii="IRNazanin" w:hAnsi="IRNazanin" w:eastAsia="IRNazanin"/>
          <w:color w:val="111111"/>
          <w:sz w:val="28"/>
          <w:sz w:val="28"/>
          <w:szCs w:val="28"/>
          <w:rtl w:val="true"/>
          <w:lang w:bidi="fa-IR"/>
        </w:rPr>
        <w:t xml:space="preserve">کامل الزیارة لابن قولویه </w:t>
      </w:r>
      <w:r>
        <w:rPr>
          <w:rFonts w:eastAsia="IRNazanin" w:cs="IRNazanin"/>
          <w:color w:val="111111"/>
          <w:sz w:val="28"/>
          <w:szCs w:val="28"/>
          <w:lang w:bidi="fa-IR"/>
        </w:rPr>
        <w:t>321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الحسن بن عبد الله بن محمد بن عیسی</w:t>
      </w:r>
    </w:p>
    <w:p>
      <w:pPr>
        <w:pStyle w:val="BookText"/>
        <w:rPr/>
      </w:pPr>
      <w:r>
        <w:rPr>
          <w:rFonts w:ascii="IRNazanin" w:hAnsi="IRNazanin" w:eastAsia="IRNazanin"/>
          <w:color w:val="111111"/>
          <w:sz w:val="28"/>
          <w:sz w:val="28"/>
          <w:szCs w:val="28"/>
          <w:rtl w:val="true"/>
          <w:lang w:bidi="fa-IR"/>
        </w:rPr>
        <w:t>عن أبیه عن جده عن عبد الله بن المغیرة عن عبد الله بن سنان قال قلت لابی عبد الله</w:t>
      </w:r>
    </w:p>
    <w:p>
      <w:pPr>
        <w:pStyle w:val="BookText"/>
        <w:rPr/>
      </w:pPr>
      <w:r>
        <w:rPr>
          <w:rFonts w:ascii="IRNazanin" w:hAnsi="IRNazanin" w:eastAsia="IRNazanin"/>
          <w:color w:val="111111"/>
          <w:sz w:val="28"/>
          <w:sz w:val="28"/>
          <w:szCs w:val="28"/>
          <w:rtl w:val="true"/>
          <w:lang w:bidi="fa-IR"/>
        </w:rPr>
        <w:t xml:space="preserve">علیه السلام کیف التسلیم </w:t>
      </w:r>
      <w:r>
        <w:rPr>
          <w:rStyle w:val="FootnoteAnchor"/>
          <w:rtl w:val="true"/>
        </w:rPr>
        <w:footnoteReference w:id="1155"/>
      </w:r>
      <w:r>
        <w:rPr>
          <w:rFonts w:ascii="IRNazanin" w:hAnsi="IRNazanin" w:eastAsia="IRNazanin"/>
          <w:color w:val="111111"/>
          <w:sz w:val="28"/>
          <w:sz w:val="28"/>
          <w:szCs w:val="28"/>
          <w:rtl w:val="true"/>
          <w:lang w:bidi="fa-IR"/>
        </w:rPr>
        <w:t>علی أهل القبور فقال نعم تقول السلام علی</w:t>
      </w:r>
    </w:p>
    <w:p>
      <w:pPr>
        <w:pStyle w:val="BookText"/>
        <w:rPr/>
      </w:pPr>
      <w:r>
        <w:rPr>
          <w:rFonts w:ascii="IRNazanin" w:hAnsi="IRNazanin" w:eastAsia="IRNazanin"/>
          <w:color w:val="111111"/>
          <w:sz w:val="28"/>
          <w:sz w:val="28"/>
          <w:szCs w:val="28"/>
          <w:rtl w:val="true"/>
          <w:lang w:bidi="fa-IR"/>
        </w:rPr>
        <w:t>أهل الدیار من المؤمنین والمسلمین أنتم لنا فرط ونحن انشاء الله بکم لاحقون</w:t>
      </w:r>
    </w:p>
    <w:p>
      <w:pPr>
        <w:pStyle w:val="BookText"/>
        <w:rPr/>
      </w:pPr>
      <w:r>
        <w:rPr>
          <w:rFonts w:ascii="IRNazanin" w:hAnsi="IRNazanin" w:eastAsia="IRNazanin"/>
          <w:color w:val="111111"/>
          <w:sz w:val="28"/>
          <w:sz w:val="28"/>
          <w:szCs w:val="28"/>
          <w:rtl w:val="true"/>
          <w:lang w:bidi="fa-IR"/>
        </w:rPr>
        <w:t xml:space="preserve">کامل الزیارة </w:t>
      </w:r>
      <w:r>
        <w:rPr>
          <w:rFonts w:eastAsia="IRNazanin" w:cs="IRNazanin"/>
          <w:color w:val="111111"/>
          <w:sz w:val="28"/>
          <w:szCs w:val="28"/>
          <w:lang w:bidi="fa-IR"/>
        </w:rPr>
        <w:t>321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أبیه عن الحسین بن الحسن بن ابان عن محمد بن</w:t>
      </w:r>
    </w:p>
    <w:p>
      <w:pPr>
        <w:pStyle w:val="BookText"/>
        <w:rPr/>
      </w:pPr>
      <w:r>
        <w:rPr>
          <w:rFonts w:ascii="IRNazanin" w:hAnsi="IRNazanin" w:eastAsia="IRNazanin"/>
          <w:color w:val="111111"/>
          <w:sz w:val="28"/>
          <w:sz w:val="28"/>
          <w:szCs w:val="28"/>
          <w:rtl w:val="true"/>
          <w:lang w:bidi="fa-IR"/>
        </w:rPr>
        <w:t>أورمة عن ابن أبی نجران عن عبد الله بن سنان قال قلت لأبی عبد الله علیه السلام</w:t>
      </w:r>
    </w:p>
    <w:p>
      <w:pPr>
        <w:pStyle w:val="BookText"/>
        <w:rPr/>
      </w:pP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4976</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بن عیسی عن</w:t>
      </w:r>
    </w:p>
    <w:p>
      <w:pPr>
        <w:pStyle w:val="BookText"/>
        <w:rPr/>
      </w:pPr>
      <w:r>
        <w:rPr>
          <w:rFonts w:ascii="IRNazanin" w:hAnsi="IRNazanin" w:eastAsia="IRNazanin"/>
          <w:color w:val="111111"/>
          <w:sz w:val="28"/>
          <w:sz w:val="28"/>
          <w:szCs w:val="28"/>
          <w:rtl w:val="true"/>
          <w:lang w:bidi="fa-IR"/>
        </w:rPr>
        <w:t xml:space="preserve">الحسین بن سعید کامل الزیارة </w:t>
      </w:r>
      <w:r>
        <w:rPr>
          <w:rFonts w:eastAsia="IRNazanin" w:cs="IRNazanin"/>
          <w:color w:val="111111"/>
          <w:sz w:val="28"/>
          <w:szCs w:val="28"/>
          <w:lang w:bidi="fa-IR"/>
        </w:rPr>
        <w:t>322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لابن قولویه حدثنی أبی عن الحسین</w:t>
      </w:r>
    </w:p>
    <w:p>
      <w:pPr>
        <w:pStyle w:val="BookText"/>
        <w:rPr/>
      </w:pPr>
      <w:r>
        <w:rPr>
          <w:rFonts w:ascii="IRNazanin" w:hAnsi="IRNazanin" w:eastAsia="IRNazanin"/>
          <w:color w:val="111111"/>
          <w:sz w:val="28"/>
          <w:sz w:val="28"/>
          <w:szCs w:val="28"/>
          <w:rtl w:val="true"/>
          <w:lang w:bidi="fa-IR"/>
        </w:rPr>
        <w:t>بن الحسن بن ابان عن الحسین بن سعید عن النضر بن سوید عن القاسم بن سلیمان</w:t>
      </w:r>
    </w:p>
    <w:p>
      <w:pPr>
        <w:pStyle w:val="BookText"/>
        <w:rPr/>
      </w:pPr>
      <w:r>
        <w:rPr>
          <w:rFonts w:ascii="IRNazanin" w:hAnsi="IRNazanin" w:eastAsia="IRNazanin"/>
          <w:color w:val="111111"/>
          <w:sz w:val="28"/>
          <w:sz w:val="28"/>
          <w:szCs w:val="28"/>
          <w:rtl w:val="true"/>
          <w:lang w:bidi="fa-IR"/>
        </w:rPr>
        <w:t xml:space="preserve">عن فقیه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جراح </w:t>
      </w:r>
      <w:r>
        <w:rPr>
          <w:rStyle w:val="FootnoteAnchor"/>
          <w:rtl w:val="true"/>
        </w:rPr>
        <w:footnoteReference w:id="1156"/>
      </w:r>
      <w:r>
        <w:rPr>
          <w:rFonts w:ascii="IRNazanin" w:hAnsi="IRNazanin" w:eastAsia="IRNazanin"/>
          <w:color w:val="111111"/>
          <w:sz w:val="28"/>
          <w:sz w:val="28"/>
          <w:szCs w:val="28"/>
          <w:rtl w:val="true"/>
          <w:lang w:bidi="fa-IR"/>
        </w:rPr>
        <w:t>المدائنی قال سألت أبا عبد الله علیه السلام کیف التسلیم علی</w:t>
      </w:r>
    </w:p>
    <w:p>
      <w:pPr>
        <w:pStyle w:val="BookText"/>
        <w:rPr/>
      </w:pPr>
      <w:r>
        <w:rPr>
          <w:rFonts w:ascii="IRNazanin" w:hAnsi="IRNazanin" w:eastAsia="IRNazanin"/>
          <w:color w:val="111111"/>
          <w:sz w:val="28"/>
          <w:sz w:val="28"/>
          <w:szCs w:val="28"/>
          <w:rtl w:val="true"/>
          <w:lang w:bidi="fa-IR"/>
        </w:rPr>
        <w:t xml:space="preserve">أهل القبور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تقف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 السلام علی أهل الدیار من المسلمین والمؤمنین</w:t>
      </w:r>
    </w:p>
    <w:p>
      <w:pPr>
        <w:pStyle w:val="BookText"/>
        <w:rPr/>
      </w:pPr>
      <w:r>
        <w:rPr>
          <w:rFonts w:ascii="IRNazanin" w:hAnsi="IRNazanin" w:eastAsia="IRNazanin"/>
          <w:color w:val="111111"/>
          <w:sz w:val="28"/>
          <w:sz w:val="28"/>
          <w:szCs w:val="28"/>
          <w:rtl w:val="true"/>
          <w:lang w:bidi="fa-IR"/>
        </w:rPr>
        <w:t xml:space="preserve">رحم الله المستقدمین </w:t>
      </w:r>
      <w:r>
        <w:rPr>
          <w:rStyle w:val="FootnoteAnchor"/>
          <w:rtl w:val="true"/>
        </w:rPr>
        <w:footnoteReference w:id="11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 </w:t>
      </w:r>
      <w:r>
        <w:rPr>
          <w:rStyle w:val="FootnoteAnchor"/>
          <w:rtl w:val="true"/>
        </w:rPr>
        <w:footnoteReference w:id="1158"/>
      </w:r>
      <w:r>
        <w:rPr>
          <w:rFonts w:ascii="IRNazanin" w:hAnsi="IRNazanin" w:eastAsia="IRNazanin"/>
          <w:color w:val="111111"/>
          <w:sz w:val="28"/>
          <w:sz w:val="28"/>
          <w:szCs w:val="28"/>
          <w:rtl w:val="true"/>
          <w:lang w:bidi="fa-IR"/>
        </w:rPr>
        <w:t>کا فقیه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والمستأخرین </w:t>
      </w:r>
      <w:r>
        <w:rPr>
          <w:rStyle w:val="FootnoteAnchor"/>
          <w:rtl w:val="true"/>
        </w:rPr>
        <w:footnoteReference w:id="1159"/>
      </w:r>
      <w:r>
        <w:rPr>
          <w:rFonts w:ascii="IRNazanin" w:hAnsi="IRNazanin" w:eastAsia="IRNazanin"/>
          <w:color w:val="111111"/>
          <w:sz w:val="28"/>
          <w:sz w:val="28"/>
          <w:szCs w:val="28"/>
          <w:rtl w:val="true"/>
          <w:lang w:bidi="fa-IR"/>
        </w:rPr>
        <w:t>وانا انشاء الله بکم</w:t>
      </w:r>
    </w:p>
    <w:p>
      <w:pPr>
        <w:pStyle w:val="BookText"/>
        <w:rPr/>
      </w:pPr>
      <w:r>
        <w:rPr>
          <w:rFonts w:ascii="IRNazanin" w:hAnsi="IRNazanin" w:eastAsia="IRNazanin"/>
          <w:color w:val="111111"/>
          <w:sz w:val="28"/>
          <w:sz w:val="28"/>
          <w:szCs w:val="28"/>
          <w:rtl w:val="true"/>
          <w:lang w:bidi="fa-IR"/>
        </w:rPr>
        <w:t>لاحقون کامل الزیارة البرقی عن أبیه عن النضر بن سوید عن القاسم بن سلیمان</w:t>
      </w:r>
    </w:p>
    <w:p>
      <w:pPr>
        <w:pStyle w:val="BookText"/>
        <w:rPr/>
      </w:pPr>
      <w:r>
        <w:rPr>
          <w:rFonts w:ascii="IRNazanin" w:hAnsi="IRNazanin" w:eastAsia="IRNazanin"/>
          <w:color w:val="111111"/>
          <w:sz w:val="28"/>
          <w:sz w:val="28"/>
          <w:szCs w:val="28"/>
          <w:rtl w:val="true"/>
          <w:lang w:bidi="fa-IR"/>
        </w:rPr>
        <w:t>عن جراح المدائنی قال سئلت ابا عبد الله علیه السلام 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4977</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علی الأشعری عن محمد بن عبد الجبار ومحمد بن</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إسماعیل عن الفضل بن شاذان جمیعا عن صفوان بن یحیی عن منصور بن حازم</w:t>
      </w:r>
    </w:p>
    <w:p>
      <w:pPr>
        <w:pStyle w:val="BookText"/>
        <w:rPr/>
      </w:pPr>
      <w:r>
        <w:rPr>
          <w:rFonts w:ascii="IRNazanin" w:hAnsi="IRNazanin" w:eastAsia="IRNazanin"/>
          <w:color w:val="111111"/>
          <w:sz w:val="28"/>
          <w:sz w:val="28"/>
          <w:szCs w:val="28"/>
          <w:rtl w:val="true"/>
          <w:lang w:bidi="fa-IR"/>
        </w:rPr>
        <w:t xml:space="preserve">قال تقول السلام علیکم من دیار قوم مؤمنین وانا </w:t>
      </w:r>
      <w:r>
        <w:rPr>
          <w:rStyle w:val="FootnoteAnchor"/>
          <w:rtl w:val="true"/>
        </w:rPr>
        <w:footnoteReference w:id="1160"/>
      </w:r>
      <w:r>
        <w:rPr>
          <w:rFonts w:ascii="IRNazanin" w:hAnsi="IRNazanin" w:eastAsia="IRNazanin"/>
          <w:color w:val="111111"/>
          <w:sz w:val="28"/>
          <w:sz w:val="28"/>
          <w:szCs w:val="28"/>
          <w:rtl w:val="true"/>
          <w:lang w:bidi="fa-IR"/>
        </w:rPr>
        <w:t>انشاء الله بکم لاحقون</w:t>
      </w:r>
    </w:p>
    <w:p>
      <w:pPr>
        <w:pStyle w:val="BookText"/>
        <w:rPr/>
      </w:pPr>
      <w:r>
        <w:rPr>
          <w:rFonts w:ascii="IRNazanin" w:hAnsi="IRNazanin" w:eastAsia="IRNazanin"/>
          <w:color w:val="111111"/>
          <w:sz w:val="28"/>
          <w:sz w:val="28"/>
          <w:szCs w:val="28"/>
          <w:rtl w:val="true"/>
          <w:lang w:bidi="fa-IR"/>
        </w:rPr>
        <w:t xml:space="preserve">کامل الزیارة لابن قولویه </w:t>
      </w:r>
      <w:r>
        <w:rPr>
          <w:rFonts w:eastAsia="IRNazanin" w:cs="IRNazanin"/>
          <w:color w:val="111111"/>
          <w:sz w:val="28"/>
          <w:szCs w:val="28"/>
          <w:lang w:bidi="fa-IR"/>
        </w:rPr>
        <w:t>322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أبی ره عن الحسین بن الحسن بن</w:t>
      </w:r>
    </w:p>
    <w:p>
      <w:pPr>
        <w:pStyle w:val="BookText"/>
        <w:rPr/>
      </w:pPr>
      <w:r>
        <w:rPr>
          <w:rFonts w:ascii="IRNazanin" w:hAnsi="IRNazanin" w:eastAsia="IRNazanin"/>
          <w:color w:val="111111"/>
          <w:sz w:val="28"/>
          <w:sz w:val="28"/>
          <w:szCs w:val="28"/>
          <w:rtl w:val="true"/>
          <w:lang w:bidi="fa-IR"/>
        </w:rPr>
        <w:t>ابان عن محمد بن أورمة عن النضر بن سوید عن عاصم بن حمید عن محمد بن</w:t>
      </w:r>
    </w:p>
    <w:p>
      <w:pPr>
        <w:pStyle w:val="BookText"/>
        <w:rPr/>
      </w:pPr>
      <w:r>
        <w:rPr>
          <w:rFonts w:ascii="IRNazanin" w:hAnsi="IRNazanin" w:eastAsia="IRNazanin"/>
          <w:color w:val="111111"/>
          <w:sz w:val="28"/>
          <w:sz w:val="28"/>
          <w:szCs w:val="28"/>
          <w:rtl w:val="true"/>
          <w:lang w:bidi="fa-IR"/>
        </w:rPr>
        <w:t xml:space="preserve">مسلم عن أبی جعفر علیه السلام قال سمعته یقول فقیه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کان رسول الله صلی الله علیه وآله</w:t>
      </w:r>
    </w:p>
    <w:p>
      <w:pPr>
        <w:pStyle w:val="BookText"/>
        <w:rPr/>
      </w:pPr>
      <w:r>
        <w:rPr>
          <w:rFonts w:ascii="IRNazanin" w:hAnsi="IRNazanin" w:eastAsia="IRNazanin"/>
          <w:color w:val="111111"/>
          <w:sz w:val="28"/>
          <w:sz w:val="28"/>
          <w:szCs w:val="28"/>
          <w:rtl w:val="true"/>
          <w:lang w:bidi="fa-IR"/>
        </w:rPr>
        <w:t xml:space="preserve">إذا مر بقبور </w:t>
      </w:r>
      <w:r>
        <w:rPr>
          <w:rStyle w:val="FootnoteAnchor"/>
          <w:rtl w:val="true"/>
        </w:rPr>
        <w:footnoteReference w:id="1161"/>
      </w:r>
      <w:r>
        <w:rPr>
          <w:rFonts w:ascii="IRNazanin" w:hAnsi="IRNazanin" w:eastAsia="IRNazanin"/>
          <w:color w:val="111111"/>
          <w:sz w:val="28"/>
          <w:sz w:val="28"/>
          <w:szCs w:val="28"/>
          <w:rtl w:val="true"/>
          <w:lang w:bidi="fa-IR"/>
        </w:rPr>
        <w:t>قوم من مؤمنین قال السلام علیکم 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4978</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الزیارة </w:t>
      </w:r>
      <w:r>
        <w:rPr>
          <w:rFonts w:eastAsia="IRNazanin" w:cs="IRNazanin"/>
          <w:color w:val="111111"/>
          <w:sz w:val="28"/>
          <w:szCs w:val="28"/>
          <w:lang w:bidi="fa-IR"/>
        </w:rPr>
        <w:t>322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محمد بن عبد الله الحمیری عن</w:t>
      </w:r>
    </w:p>
    <w:p>
      <w:pPr>
        <w:pStyle w:val="BookText"/>
        <w:rPr/>
      </w:pPr>
      <w:r>
        <w:rPr>
          <w:rFonts w:ascii="IRNazanin" w:hAnsi="IRNazanin" w:eastAsia="IRNazanin"/>
          <w:color w:val="111111"/>
          <w:sz w:val="28"/>
          <w:sz w:val="28"/>
          <w:szCs w:val="28"/>
          <w:rtl w:val="true"/>
          <w:lang w:bidi="fa-IR"/>
        </w:rPr>
        <w:t>أبیه عن أحمد بن محمد ابن أبی عبد الله البرقی عن الحسن بن علی الوشاء عن علی</w:t>
      </w:r>
    </w:p>
    <w:p>
      <w:pPr>
        <w:pStyle w:val="BookText"/>
        <w:rPr/>
      </w:pPr>
      <w:r>
        <w:rPr>
          <w:rFonts w:ascii="IRNazanin" w:hAnsi="IRNazanin" w:eastAsia="IRNazanin"/>
          <w:color w:val="111111"/>
          <w:sz w:val="28"/>
          <w:sz w:val="28"/>
          <w:szCs w:val="28"/>
          <w:rtl w:val="true"/>
          <w:lang w:bidi="fa-IR"/>
        </w:rPr>
        <w:t>ابن أبی حمزة قال سألت أبا عبد الله علیه السلام کیف نسلم علی أهل القبور قال تقول</w:t>
      </w:r>
    </w:p>
    <w:p>
      <w:pPr>
        <w:pStyle w:val="BookText"/>
        <w:rPr/>
      </w:pPr>
      <w:r>
        <w:rPr>
          <w:rFonts w:ascii="IRNazanin" w:hAnsi="IRNazanin" w:eastAsia="IRNazanin"/>
          <w:color w:val="111111"/>
          <w:sz w:val="28"/>
          <w:sz w:val="28"/>
          <w:szCs w:val="28"/>
          <w:rtl w:val="true"/>
          <w:lang w:bidi="fa-IR"/>
        </w:rPr>
        <w:t>السلام علی أهل الدیار من المؤمنین والمؤمنات والمسلمین والمسلمات أنتم لنا</w:t>
      </w:r>
    </w:p>
    <w:p>
      <w:pPr>
        <w:pStyle w:val="BookText"/>
        <w:rPr/>
      </w:pPr>
      <w:r>
        <w:rPr>
          <w:rFonts w:ascii="IRNazanin" w:hAnsi="IRNazanin" w:eastAsia="IRNazanin"/>
          <w:color w:val="111111"/>
          <w:sz w:val="28"/>
          <w:sz w:val="28"/>
          <w:szCs w:val="28"/>
          <w:rtl w:val="true"/>
          <w:lang w:bidi="fa-IR"/>
        </w:rPr>
        <w:t>فرط وانا بکم انشاء الله لاحقون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4979</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323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أبیه وعلی بن الحسین رحمهما الله وغیرهما عن</w:t>
      </w:r>
    </w:p>
    <w:p>
      <w:pPr>
        <w:pStyle w:val="BookText"/>
        <w:rPr/>
      </w:pPr>
      <w:r>
        <w:rPr>
          <w:rFonts w:ascii="IRNazanin" w:hAnsi="IRNazanin" w:eastAsia="IRNazanin"/>
          <w:color w:val="111111"/>
          <w:sz w:val="28"/>
          <w:sz w:val="28"/>
          <w:szCs w:val="28"/>
          <w:rtl w:val="true"/>
          <w:lang w:bidi="fa-IR"/>
        </w:rPr>
        <w:t>سعد بن عبد الله عن أحمد بن محمد بن خالد عن أبیه عن هارون بن الجهم عن</w:t>
      </w:r>
    </w:p>
    <w:p>
      <w:pPr>
        <w:pStyle w:val="BookText"/>
        <w:rPr/>
      </w:pPr>
      <w:r>
        <w:rPr>
          <w:rFonts w:ascii="IRNazanin" w:hAnsi="IRNazanin" w:eastAsia="IRNazanin"/>
          <w:color w:val="111111"/>
          <w:sz w:val="28"/>
          <w:sz w:val="28"/>
          <w:szCs w:val="28"/>
          <w:rtl w:val="true"/>
          <w:lang w:bidi="fa-IR"/>
        </w:rPr>
        <w:t>المفضل بن صالح عن سعد بن طریف عن الأصبغ بن نباتة قال مر علی أمیر المؤمنین</w:t>
      </w:r>
    </w:p>
    <w:p>
      <w:pPr>
        <w:pStyle w:val="BookText"/>
        <w:rPr/>
      </w:pPr>
      <w:r>
        <w:rPr>
          <w:rFonts w:ascii="IRNazanin" w:hAnsi="IRNazanin" w:eastAsia="IRNazanin"/>
          <w:color w:val="111111"/>
          <w:sz w:val="28"/>
          <w:sz w:val="28"/>
          <w:szCs w:val="28"/>
          <w:rtl w:val="true"/>
          <w:lang w:bidi="fa-IR"/>
        </w:rPr>
        <w:t>علیه السلام علی القبور فأخذ فی الجادة ثم قال عن یمینه السلام علیکم یا أهل القبور</w:t>
      </w:r>
    </w:p>
    <w:p>
      <w:pPr>
        <w:pStyle w:val="BookText"/>
        <w:rPr/>
      </w:pPr>
      <w:r>
        <w:rPr>
          <w:rFonts w:ascii="IRNazanin" w:hAnsi="IRNazanin" w:eastAsia="IRNazanin"/>
          <w:color w:val="111111"/>
          <w:sz w:val="28"/>
          <w:sz w:val="28"/>
          <w:szCs w:val="28"/>
          <w:rtl w:val="true"/>
          <w:lang w:bidi="fa-IR"/>
        </w:rPr>
        <w:t>من أهل القصور أنتم لنا فرط ونحن لکم تبع انا انشاء الله بکم لاحقون ثم التفت</w:t>
      </w:r>
    </w:p>
    <w:p>
      <w:pPr>
        <w:pStyle w:val="BookText"/>
        <w:rPr/>
      </w:pPr>
      <w:r>
        <w:rPr>
          <w:rFonts w:ascii="IRNazanin" w:hAnsi="IRNazanin" w:eastAsia="IRNazanin"/>
          <w:color w:val="111111"/>
          <w:sz w:val="28"/>
          <w:sz w:val="28"/>
          <w:szCs w:val="28"/>
          <w:rtl w:val="true"/>
          <w:lang w:bidi="fa-IR"/>
        </w:rPr>
        <w:t>عن یساره فقال السلام علیکم یا أهل القبور إلی آخره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4980</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323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محمد بن الحسن بن الولید عمن ذکره عن</w:t>
      </w:r>
    </w:p>
    <w:p>
      <w:pPr>
        <w:pStyle w:val="BookText"/>
        <w:rPr/>
      </w:pPr>
      <w:r>
        <w:rPr>
          <w:rFonts w:ascii="IRNazanin" w:hAnsi="IRNazanin" w:eastAsia="IRNazanin"/>
          <w:color w:val="111111"/>
          <w:sz w:val="28"/>
          <w:sz w:val="28"/>
          <w:szCs w:val="28"/>
          <w:rtl w:val="true"/>
          <w:lang w:bidi="fa-IR"/>
        </w:rPr>
        <w:t>أحمد بن أبی عبد الله البرقی عن أبیه عن سعدان بن مسلم عن علی ابن أبی حمزة عن</w:t>
      </w:r>
    </w:p>
    <w:p>
      <w:pPr>
        <w:pStyle w:val="BookText"/>
        <w:rPr/>
      </w:pPr>
      <w:r>
        <w:rPr>
          <w:rFonts w:ascii="IRNazanin" w:hAnsi="IRNazanin" w:eastAsia="IRNazanin"/>
          <w:color w:val="111111"/>
          <w:sz w:val="28"/>
          <w:sz w:val="28"/>
          <w:szCs w:val="28"/>
          <w:rtl w:val="true"/>
          <w:lang w:bidi="fa-IR"/>
        </w:rPr>
        <w:t>أبی بصیر عن أبی عبد الله علیه السلام قال یخرج أحدکم إلی القبور فیسلم ویقول السلام</w:t>
      </w:r>
    </w:p>
    <w:p>
      <w:pPr>
        <w:pStyle w:val="BookText"/>
        <w:rPr/>
      </w:pPr>
      <w:r>
        <w:rPr>
          <w:rFonts w:ascii="IRNazanin" w:hAnsi="IRNazanin" w:eastAsia="IRNazanin"/>
          <w:color w:val="111111"/>
          <w:sz w:val="28"/>
          <w:sz w:val="28"/>
          <w:szCs w:val="28"/>
          <w:rtl w:val="true"/>
          <w:lang w:bidi="fa-IR"/>
        </w:rPr>
        <w:t>علی أهل القبور السلام علی من کان فیها من المؤمنین والمسلمین أنتم لنا فرط</w:t>
      </w:r>
    </w:p>
    <w:p>
      <w:pPr>
        <w:pStyle w:val="BookText"/>
        <w:rPr/>
      </w:pPr>
      <w:r>
        <w:rPr>
          <w:rFonts w:ascii="IRNazanin" w:hAnsi="IRNazanin" w:eastAsia="IRNazanin"/>
          <w:color w:val="111111"/>
          <w:sz w:val="28"/>
          <w:sz w:val="28"/>
          <w:szCs w:val="28"/>
          <w:rtl w:val="true"/>
          <w:lang w:bidi="fa-IR"/>
        </w:rPr>
        <w:t>ونحن لکم تبع وانا بکم لاحقون وانا لله وانا الیه راجعون یا أهل القبور بعد</w:t>
      </w:r>
    </w:p>
    <w:p>
      <w:pPr>
        <w:pStyle w:val="BookText"/>
        <w:rPr/>
      </w:pPr>
      <w:r>
        <w:rPr>
          <w:rFonts w:ascii="IRNazanin" w:hAnsi="IRNazanin" w:eastAsia="IRNazanin"/>
          <w:color w:val="111111"/>
          <w:sz w:val="28"/>
          <w:sz w:val="28"/>
          <w:szCs w:val="28"/>
          <w:rtl w:val="true"/>
          <w:lang w:bidi="fa-IR"/>
        </w:rPr>
        <w:t>سکنی القصور یا أهل القبور بعد النعمة والسرور صرتم إلی القبور یا أهل القبور کیف</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وجدتم طعم الموت ثم یقول ویل لمن صار إلی النار ثم یهرق دمعته ثم ینصرف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4981</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 بإسناده عن البرقی قال حدثنا بعض أصحابنا عن</w:t>
      </w:r>
    </w:p>
    <w:p>
      <w:pPr>
        <w:pStyle w:val="BookText"/>
        <w:rPr/>
      </w:pPr>
      <w:r>
        <w:rPr>
          <w:rFonts w:ascii="IRNazanin" w:hAnsi="IRNazanin" w:eastAsia="IRNazanin"/>
          <w:color w:val="111111"/>
          <w:sz w:val="28"/>
          <w:sz w:val="28"/>
          <w:szCs w:val="28"/>
          <w:rtl w:val="true"/>
          <w:lang w:bidi="fa-IR"/>
        </w:rPr>
        <w:t>عباس بن عامر القصبانی عن یقطین قال أخبرنا ربیع بن محمد عن المسلمی قال</w:t>
      </w:r>
    </w:p>
    <w:p>
      <w:pPr>
        <w:pStyle w:val="BookText"/>
        <w:rPr/>
      </w:pPr>
      <w:r>
        <w:rPr>
          <w:rFonts w:ascii="IRNazanin" w:hAnsi="IRNazanin" w:eastAsia="IRNazanin"/>
          <w:color w:val="111111"/>
          <w:sz w:val="28"/>
          <w:sz w:val="28"/>
          <w:szCs w:val="28"/>
          <w:rtl w:val="true"/>
          <w:lang w:bidi="fa-IR"/>
        </w:rPr>
        <w:t>کان أبو عبد الله علیه السلام إذا دخل الجبانة یقول السلام علی أهل الجنة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4982</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الصادق علیه السلام إذا دخلت الجبانة فقل السلام علی</w:t>
      </w:r>
    </w:p>
    <w:p>
      <w:pPr>
        <w:pStyle w:val="BookText"/>
        <w:rPr/>
      </w:pPr>
      <w:r>
        <w:rPr>
          <w:rFonts w:ascii="Amiri" w:hAnsi="Amiri" w:eastAsia="Amiri" w:cs="Amiri"/>
          <w:color w:val="111111"/>
          <w:sz w:val="28"/>
          <w:sz w:val="28"/>
          <w:szCs w:val="28"/>
          <w:rtl w:val="true"/>
          <w:lang w:bidi="ar-SA"/>
        </w:rPr>
        <w:t>أهل الجنة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4983</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جعفر بن محمد بن شریح الحضرمی عن ذریح</w:t>
      </w:r>
    </w:p>
    <w:p>
      <w:pPr>
        <w:pStyle w:val="BookText"/>
        <w:rPr/>
      </w:pPr>
      <w:r>
        <w:rPr>
          <w:rFonts w:ascii="IRNazanin" w:hAnsi="IRNazanin" w:eastAsia="IRNazanin"/>
          <w:color w:val="111111"/>
          <w:sz w:val="28"/>
          <w:sz w:val="28"/>
          <w:szCs w:val="28"/>
          <w:rtl w:val="true"/>
          <w:lang w:bidi="fa-IR"/>
        </w:rPr>
        <w:t>المحاربی قال سئلت ابا عبد الله علیه السلام إلی أن قال فقلت الرجل یزور القبر فکیف</w:t>
      </w:r>
    </w:p>
    <w:p>
      <w:pPr>
        <w:pStyle w:val="BookText"/>
        <w:rPr/>
      </w:pPr>
      <w:r>
        <w:rPr>
          <w:rFonts w:ascii="IRNazanin" w:hAnsi="IRNazanin" w:eastAsia="IRNazanin"/>
          <w:color w:val="111111"/>
          <w:sz w:val="28"/>
          <w:sz w:val="28"/>
          <w:szCs w:val="28"/>
          <w:rtl w:val="true"/>
          <w:lang w:bidi="fa-IR"/>
        </w:rPr>
        <w:t>الصلاة علی صاحب القبر قال یصلی علی النبی صلوات الله علیه وآله وعلی صاحب</w:t>
      </w:r>
    </w:p>
    <w:p>
      <w:pPr>
        <w:pStyle w:val="BookText"/>
        <w:rPr/>
      </w:pPr>
      <w:r>
        <w:rPr>
          <w:rFonts w:ascii="IRNazanin" w:hAnsi="IRNazanin" w:eastAsia="IRNazanin"/>
          <w:color w:val="111111"/>
          <w:sz w:val="28"/>
          <w:sz w:val="28"/>
          <w:szCs w:val="28"/>
          <w:rtl w:val="true"/>
          <w:lang w:bidi="fa-IR"/>
        </w:rPr>
        <w:t>القبر ولیس فیه شئ موقت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4984</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القطب الراوندی فی لب اللباب روی من قرء علی</w:t>
      </w:r>
    </w:p>
    <w:p>
      <w:pPr>
        <w:pStyle w:val="BookText"/>
        <w:rPr/>
      </w:pPr>
      <w:r>
        <w:rPr>
          <w:rFonts w:ascii="IRNazanin" w:hAnsi="IRNazanin" w:eastAsia="IRNazanin"/>
          <w:color w:val="111111"/>
          <w:sz w:val="28"/>
          <w:sz w:val="28"/>
          <w:szCs w:val="28"/>
          <w:rtl w:val="true"/>
          <w:lang w:bidi="fa-IR"/>
        </w:rPr>
        <w:t>قبر بسم الله وبالله وعلی ملة رسول الله صلی الله علیه وآله رفع الله العذاب عن صاحب ذلک القبر</w:t>
      </w:r>
    </w:p>
    <w:p>
      <w:pPr>
        <w:pStyle w:val="BookText"/>
        <w:rPr/>
      </w:pPr>
      <w:r>
        <w:rPr>
          <w:rFonts w:ascii="IRNazanin" w:hAnsi="IRNazanin" w:eastAsia="IRNazanin"/>
          <w:color w:val="111111"/>
          <w:sz w:val="28"/>
          <w:sz w:val="28"/>
          <w:szCs w:val="28"/>
          <w:rtl w:val="true"/>
          <w:lang w:bidi="fa-IR"/>
        </w:rPr>
        <w:t>أربعین سنة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4985</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مجموعة الشیخ ره نقله من خط بعض فضلائنا عن</w:t>
      </w:r>
    </w:p>
    <w:p>
      <w:pPr>
        <w:pStyle w:val="BookText"/>
        <w:rPr/>
      </w:pPr>
      <w:r>
        <w:rPr>
          <w:rFonts w:ascii="IRNazanin" w:hAnsi="IRNazanin" w:eastAsia="IRNazanin"/>
          <w:color w:val="111111"/>
          <w:sz w:val="28"/>
          <w:sz w:val="28"/>
          <w:szCs w:val="28"/>
          <w:rtl w:val="true"/>
          <w:lang w:bidi="fa-IR"/>
        </w:rPr>
        <w:t>النبی صلی الله علیه وآله أنه قال ما من أحد یقول عند قبر میت ثلاث مرات اللهم إنی أسئلک بحق</w:t>
      </w:r>
    </w:p>
    <w:p>
      <w:pPr>
        <w:pStyle w:val="BookText"/>
        <w:rPr/>
      </w:pPr>
      <w:r>
        <w:rPr>
          <w:rFonts w:ascii="IRNazanin" w:hAnsi="IRNazanin" w:eastAsia="IRNazanin"/>
          <w:color w:val="111111"/>
          <w:sz w:val="28"/>
          <w:sz w:val="28"/>
          <w:szCs w:val="28"/>
          <w:rtl w:val="true"/>
          <w:lang w:bidi="fa-IR"/>
        </w:rPr>
        <w:t>محمد وآل محمد أن لا تعذب هذا المیت الا رفع الله عنه العذاب إلی یوم القیمة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وتقدم نحو هذا عن الراوندی فی باب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یستحب ان یقال عند ادخال المیت</w:t>
      </w:r>
    </w:p>
    <w:p>
      <w:pPr>
        <w:pStyle w:val="BookText"/>
        <w:rPr/>
      </w:pPr>
      <w:r>
        <w:rPr>
          <w:rFonts w:ascii="IRNazanin" w:hAnsi="IRNazanin" w:eastAsia="IRNazanin"/>
          <w:color w:val="111111"/>
          <w:sz w:val="28"/>
          <w:sz w:val="28"/>
          <w:szCs w:val="28"/>
          <w:rtl w:val="true"/>
          <w:lang w:bidi="fa-IR"/>
        </w:rPr>
        <w:t>فی قبره وبعده إلا أنه قال عند قبر میت إذا دفن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الوسائل بعد ذکر أحادیث الباب قال روی ابن قولویه وغیره أحادیث</w:t>
      </w:r>
    </w:p>
    <w:p>
      <w:pPr>
        <w:pStyle w:val="BookText"/>
        <w:rPr/>
      </w:pPr>
      <w:r>
        <w:rPr>
          <w:rFonts w:ascii="IRNazanin" w:hAnsi="IRNazanin" w:eastAsia="IRNazanin"/>
          <w:color w:val="111111"/>
          <w:sz w:val="28"/>
          <w:sz w:val="28"/>
          <w:szCs w:val="28"/>
          <w:rtl w:val="true"/>
          <w:lang w:bidi="fa-IR"/>
        </w:rPr>
        <w:t>کثیرة فی هذا المعنی والظاهر أن مراده ما نقلناه عن المستدرک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4986</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النوادر لعلی بن أسباط عن عثمان بن عیسی</w:t>
      </w:r>
    </w:p>
    <w:p>
      <w:pPr>
        <w:pStyle w:val="BookText"/>
        <w:rPr/>
      </w:pPr>
      <w:r>
        <w:rPr>
          <w:rFonts w:ascii="IRNazanin" w:hAnsi="IRNazanin" w:eastAsia="IRNazanin"/>
          <w:color w:val="111111"/>
          <w:sz w:val="28"/>
          <w:sz w:val="28"/>
          <w:szCs w:val="28"/>
          <w:rtl w:val="true"/>
          <w:lang w:bidi="fa-IR"/>
        </w:rPr>
        <w:t>عن رجل عن أبی عبد الله علیه السلام قال إذا زرتم موتاکم قبل طلوع الشمس سمعوا و</w:t>
      </w:r>
    </w:p>
    <w:p>
      <w:pPr>
        <w:pStyle w:val="BookText"/>
        <w:rPr/>
      </w:pPr>
      <w:r>
        <w:rPr>
          <w:rFonts w:ascii="IRNazanin" w:hAnsi="IRNazanin" w:eastAsia="IRNazanin"/>
          <w:color w:val="111111"/>
          <w:sz w:val="28"/>
          <w:sz w:val="28"/>
          <w:szCs w:val="28"/>
          <w:rtl w:val="true"/>
          <w:lang w:bidi="fa-IR"/>
        </w:rPr>
        <w:t>أجابوکم وإذا زرتموهم بعد طلوع الشمس سمعوا ولم یجیبوکم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4987</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علی بن طاوس فی فلاح السائل عن کتاب</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مدینة العلم للصدوق بإسناده عن صفوان بن یحیی فی جملة حدیث قال قلت له</w:t>
      </w:r>
      <w:bookmarkStart w:id="590" w:name="pg12405_123730"/>
    </w:p>
    <w:p>
      <w:pPr>
        <w:pStyle w:val="BookText"/>
        <w:rPr/>
      </w:pPr>
      <w:bookmarkEnd w:id="590"/>
      <w:r>
        <w:rPr>
          <w:rFonts w:ascii="IRNazanin" w:hAnsi="IRNazanin" w:eastAsia="IRNazanin"/>
          <w:color w:val="111111"/>
          <w:sz w:val="28"/>
          <w:sz w:val="28"/>
          <w:szCs w:val="28"/>
          <w:rtl w:val="true"/>
          <w:lang w:bidi="fa-IR"/>
        </w:rPr>
        <w:t>یعنی لابی الحسن علیه السلام هل یسمع المیت تسلیم من یسلم علیه قال نعم یسمع أولئک</w:t>
      </w:r>
    </w:p>
    <w:p>
      <w:pPr>
        <w:pStyle w:val="BookText"/>
        <w:rPr/>
      </w:pPr>
      <w:r>
        <w:rPr>
          <w:rFonts w:ascii="IRNazanin" w:hAnsi="IRNazanin" w:eastAsia="IRNazanin"/>
          <w:color w:val="111111"/>
          <w:sz w:val="28"/>
          <w:sz w:val="28"/>
          <w:szCs w:val="28"/>
          <w:rtl w:val="true"/>
          <w:lang w:bidi="fa-IR"/>
        </w:rPr>
        <w:t>وهم کفار ولا یسمع المؤمنون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ویأتی فی جمیع أحادیث الباب التالی ما یدل علی ذلک وفی روایة سماعة</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کراهة بناء المساجد عند المقابر من أبواب المساجد فی کتاب الصلاة</w:t>
      </w:r>
    </w:p>
    <w:p>
      <w:pPr>
        <w:pStyle w:val="BookText"/>
        <w:rPr/>
      </w:pPr>
      <w:r>
        <w:rPr>
          <w:rFonts w:ascii="IRNazanin" w:hAnsi="IRNazanin" w:eastAsia="IRNazanin"/>
          <w:color w:val="111111"/>
          <w:sz w:val="28"/>
          <w:sz w:val="28"/>
          <w:szCs w:val="28"/>
          <w:rtl w:val="true"/>
          <w:lang w:bidi="fa-IR"/>
        </w:rPr>
        <w:t xml:space="preserve">قوله علیه السلام اما زیارة القبور فلا بأس وفی روایة ابن عمار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w:t>
      </w:r>
    </w:p>
    <w:p>
      <w:pPr>
        <w:pStyle w:val="BookText"/>
        <w:rPr/>
      </w:pPr>
      <w:r>
        <w:rPr>
          <w:rFonts w:ascii="IRNazanin" w:hAnsi="IRNazanin" w:eastAsia="IRNazanin"/>
          <w:color w:val="111111"/>
          <w:sz w:val="28"/>
          <w:sz w:val="28"/>
          <w:szCs w:val="28"/>
          <w:rtl w:val="true"/>
          <w:lang w:bidi="fa-IR"/>
        </w:rPr>
        <w:t xml:space="preserve">المساجد التی حول المدینة قوله علیه السلام لا تدع اتیان المشاهد </w:t>
      </w:r>
      <w:r>
        <w:rPr>
          <w:rStyle w:val="FootnoteAnchor"/>
          <w:rtl w:val="true"/>
        </w:rPr>
        <w:footnoteReference w:id="1162"/>
      </w:r>
      <w:r>
        <w:rPr>
          <w:rFonts w:ascii="IRNazanin" w:hAnsi="IRNazanin" w:eastAsia="IRNazanin"/>
          <w:color w:val="111111"/>
          <w:sz w:val="28"/>
          <w:sz w:val="28"/>
          <w:szCs w:val="28"/>
          <w:rtl w:val="true"/>
          <w:lang w:bidi="fa-IR"/>
        </w:rPr>
        <w:t>کلها مسجد قبا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وقبور الشهداء وهو مسجد الأحزاب ومسجد الفتح قال وبلغنا ان النبی صلی الله علیه وآله</w:t>
      </w:r>
    </w:p>
    <w:p>
      <w:pPr>
        <w:pStyle w:val="BookText"/>
        <w:rPr/>
      </w:pPr>
      <w:r>
        <w:rPr>
          <w:rFonts w:ascii="IRNazanin" w:hAnsi="IRNazanin" w:eastAsia="IRNazanin"/>
          <w:color w:val="111111"/>
          <w:sz w:val="28"/>
          <w:sz w:val="28"/>
          <w:szCs w:val="28"/>
          <w:rtl w:val="true"/>
          <w:lang w:bidi="fa-IR"/>
        </w:rPr>
        <w:t xml:space="preserve">کان إذا أتی القبور الشهداء قال السلام </w:t>
      </w:r>
      <w:r>
        <w:rPr>
          <w:rStyle w:val="FootnoteAnchor"/>
          <w:rtl w:val="true"/>
        </w:rPr>
        <w:footnoteReference w:id="1163"/>
      </w:r>
      <w:r>
        <w:rPr>
          <w:rFonts w:ascii="IRNazanin" w:hAnsi="IRNazanin" w:eastAsia="IRNazanin"/>
          <w:color w:val="111111"/>
          <w:sz w:val="28"/>
          <w:sz w:val="28"/>
          <w:szCs w:val="28"/>
          <w:rtl w:val="true"/>
          <w:lang w:bidi="fa-IR"/>
        </w:rPr>
        <w:t>علیکم بما صبرتم فنعم عقبی الدار وفی روایة</w:t>
      </w:r>
    </w:p>
    <w:p>
      <w:pPr>
        <w:pStyle w:val="BookText"/>
        <w:rPr/>
      </w:pP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صلی الله علیه وآله ومن المشاهد بالمدینة التی ینبغی ان یؤتی إلیها ویشاهد</w:t>
      </w:r>
    </w:p>
    <w:p>
      <w:pPr>
        <w:pStyle w:val="BookText"/>
        <w:rPr/>
      </w:pPr>
      <w:r>
        <w:rPr>
          <w:rFonts w:ascii="IRNazanin" w:hAnsi="IRNazanin" w:eastAsia="IRNazanin"/>
          <w:color w:val="111111"/>
          <w:sz w:val="28"/>
          <w:sz w:val="28"/>
          <w:szCs w:val="28"/>
          <w:rtl w:val="true"/>
          <w:lang w:bidi="fa-IR"/>
        </w:rPr>
        <w:t xml:space="preserve">ویصلی فیها ویتعاهد مسجد قبا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وقبر حمزة وقبور الشهداء وفی روایة</w:t>
      </w:r>
    </w:p>
    <w:p>
      <w:pPr>
        <w:pStyle w:val="BookText"/>
        <w:rPr/>
      </w:pPr>
      <w:r>
        <w:rPr>
          <w:rFonts w:ascii="IRNazanin" w:hAnsi="IRNazanin" w:eastAsia="IRNazanin"/>
          <w:color w:val="111111"/>
          <w:sz w:val="28"/>
          <w:sz w:val="28"/>
          <w:szCs w:val="28"/>
          <w:rtl w:val="true"/>
          <w:lang w:bidi="fa-IR"/>
        </w:rPr>
        <w:t xml:space="preserve">عقبة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انا نأتی المساجد </w:t>
      </w:r>
      <w:r>
        <w:rPr>
          <w:rStyle w:val="FootnoteAnchor"/>
          <w:rtl w:val="true"/>
        </w:rPr>
        <w:footnoteReference w:id="1164"/>
      </w:r>
      <w:r>
        <w:rPr>
          <w:rFonts w:ascii="IRNazanin" w:hAnsi="IRNazanin" w:eastAsia="IRNazanin"/>
          <w:color w:val="111111"/>
          <w:sz w:val="28"/>
          <w:sz w:val="28"/>
          <w:szCs w:val="28"/>
          <w:rtl w:val="true"/>
          <w:lang w:bidi="fa-IR"/>
        </w:rPr>
        <w:t xml:space="preserve">التی حول المدینة فبأیها ابدأ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w:t>
      </w:r>
    </w:p>
    <w:p>
      <w:pPr>
        <w:pStyle w:val="BookText"/>
        <w:rPr/>
      </w:pPr>
      <w:r>
        <w:rPr>
          <w:rFonts w:ascii="IRNazanin" w:hAnsi="IRNazanin" w:eastAsia="IRNazanin"/>
          <w:color w:val="111111"/>
          <w:sz w:val="28"/>
          <w:sz w:val="28"/>
          <w:szCs w:val="28"/>
          <w:rtl w:val="true"/>
          <w:lang w:bidi="fa-IR"/>
        </w:rPr>
        <w:t>مررت بقبر حمزة بن عبد المطلب فسلمت علیه ثم مررت بقبور الشهداء فقمت عندهم</w:t>
      </w:r>
    </w:p>
    <w:p>
      <w:pPr>
        <w:pStyle w:val="BookText"/>
        <w:rPr/>
      </w:pPr>
      <w:r>
        <w:rPr>
          <w:rFonts w:ascii="IRNazanin" w:hAnsi="IRNazanin" w:eastAsia="IRNazanin"/>
          <w:color w:val="111111"/>
          <w:sz w:val="28"/>
          <w:sz w:val="28"/>
          <w:szCs w:val="28"/>
          <w:rtl w:val="true"/>
          <w:lang w:bidi="fa-IR"/>
        </w:rPr>
        <w:t xml:space="preserve">فقلت السلام علیکم یا أهل الدیار أنتم لنا فرط وانا بکم لاحقون وفی روایة ثوبان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تأکد استحباب صوم رجب من أبواب الصوم المندوب ما یشعر بذلک</w:t>
      </w:r>
      <w:r>
        <w:rPr>
          <w:rFonts w:eastAsia="IRNazanin" w:cs="IRNazanin"/>
          <w:color w:val="111111"/>
          <w:sz w:val="28"/>
          <w:szCs w:val="28"/>
          <w:rtl w:val="true"/>
          <w:lang w:bidi="fa-IR"/>
        </w:rPr>
        <w:t>.</w:t>
      </w:r>
    </w:p>
    <w:p>
      <w:pPr>
        <w:pStyle w:val="Heading4"/>
        <w:numPr>
          <w:ilvl w:val="3"/>
          <w:numId w:val="1"/>
        </w:numPr>
        <w:rPr/>
      </w:pPr>
      <w:bookmarkStart w:id="591" w:name="__RefHeading___Toc9751444_417432637"/>
      <w:bookmarkStart w:id="592" w:name="_Toc208"/>
      <w:bookmarkEnd w:id="591"/>
      <w:r>
        <w:rPr>
          <w:rtl w:val="true"/>
        </w:rPr>
        <w:t>(</w:t>
      </w:r>
      <w:r>
        <w:rPr/>
        <w:t>2</w:t>
      </w:r>
      <w:r>
        <w:rPr>
          <w:rtl w:val="true"/>
        </w:rPr>
        <w:t xml:space="preserve">) </w:t>
      </w:r>
      <w:r>
        <w:rPr>
          <w:rtl w:val="true"/>
        </w:rPr>
        <w:t>باب استحباب قراءة القرآن عند قبور المؤمنین واستحباب الجلوس عندها ووضع الید علیها مستقبل القبلة</w:t>
      </w:r>
      <w:bookmarkEnd w:id="592"/>
    </w:p>
    <w:p>
      <w:pPr>
        <w:pStyle w:val="BookText"/>
        <w:rPr/>
      </w:pPr>
      <w:r>
        <w:rPr>
          <w:rFonts w:eastAsia="IRNazanin" w:cs="IRNazanin"/>
          <w:color w:val="111111"/>
          <w:sz w:val="28"/>
          <w:szCs w:val="28"/>
          <w:lang w:bidi="fa-IR"/>
        </w:rPr>
        <w:t>4988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w:t>
      </w:r>
    </w:p>
    <w:p>
      <w:pPr>
        <w:pStyle w:val="BookText"/>
        <w:rPr/>
      </w:pPr>
      <w:r>
        <w:rPr>
          <w:rFonts w:ascii="IRNazanin" w:hAnsi="IRNazanin" w:eastAsia="IRNazanin"/>
          <w:color w:val="111111"/>
          <w:sz w:val="28"/>
          <w:sz w:val="28"/>
          <w:szCs w:val="28"/>
          <w:rtl w:val="true"/>
          <w:lang w:bidi="fa-IR"/>
        </w:rPr>
        <w:t xml:space="preserve">عن محمد بن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یحیی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کنت بفید فمشیت مع علی بن بلال إلی</w:t>
      </w:r>
    </w:p>
    <w:p>
      <w:pPr>
        <w:pStyle w:val="BookText"/>
        <w:rPr/>
      </w:pPr>
      <w:r>
        <w:rPr>
          <w:rFonts w:ascii="IRNazanin" w:hAnsi="IRNazanin" w:eastAsia="IRNazanin"/>
          <w:color w:val="111111"/>
          <w:sz w:val="28"/>
          <w:sz w:val="28"/>
          <w:szCs w:val="28"/>
          <w:rtl w:val="true"/>
          <w:lang w:bidi="fa-IR"/>
        </w:rPr>
        <w:t xml:space="preserve">قبر محمد بن إسماعیل بن بزیع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 علی بن بلال قال لی</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هذا القبر عن الرضا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أتی قبر أخیه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ای ناحیة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یضع یده </w:t>
      </w:r>
      <w:r>
        <w:rPr>
          <w:rStyle w:val="FootnoteAnchor"/>
          <w:rtl w:val="true"/>
        </w:rPr>
        <w:footnoteReference w:id="1165"/>
      </w:r>
      <w:r>
        <w:rPr>
          <w:rFonts w:ascii="IRNazanin" w:hAnsi="IRNazanin" w:eastAsia="IRNazanin"/>
          <w:color w:val="111111"/>
          <w:sz w:val="28"/>
          <w:sz w:val="28"/>
          <w:szCs w:val="28"/>
          <w:rtl w:val="true"/>
          <w:lang w:bidi="fa-IR"/>
        </w:rPr>
        <w:t>ویقرء انا أنزلناه فی لیلة القدر سبع مرات</w:t>
      </w:r>
    </w:p>
    <w:p>
      <w:pPr>
        <w:pStyle w:val="BookText"/>
        <w:rPr/>
      </w:pPr>
      <w:r>
        <w:rPr>
          <w:rFonts w:ascii="IRNazanin" w:hAnsi="IRNazanin" w:eastAsia="IRNazanin"/>
          <w:color w:val="111111"/>
          <w:sz w:val="28"/>
          <w:sz w:val="28"/>
          <w:szCs w:val="28"/>
          <w:rtl w:val="true"/>
          <w:lang w:bidi="fa-IR"/>
        </w:rPr>
        <w:t xml:space="preserve">امن یوم </w:t>
      </w:r>
      <w:r>
        <w:rPr>
          <w:rStyle w:val="FootnoteAnchor"/>
          <w:rtl w:val="true"/>
        </w:rPr>
        <w:footnoteReference w:id="1166"/>
      </w:r>
      <w:r>
        <w:rPr>
          <w:rFonts w:ascii="IRNazanin" w:hAnsi="IRNazanin" w:eastAsia="IRNazanin"/>
          <w:color w:val="111111"/>
          <w:sz w:val="28"/>
          <w:sz w:val="28"/>
          <w:szCs w:val="28"/>
          <w:rtl w:val="true"/>
          <w:lang w:bidi="fa-IR"/>
        </w:rPr>
        <w:t xml:space="preserve">الفزع الأکبر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یوم الفزع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الزیارة </w:t>
      </w:r>
      <w:r>
        <w:rPr>
          <w:rFonts w:eastAsia="IRNazanin" w:cs="IRNazanin"/>
          <w:color w:val="111111"/>
          <w:sz w:val="28"/>
          <w:szCs w:val="28"/>
          <w:lang w:bidi="fa-IR"/>
        </w:rPr>
        <w:t>319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أبی</w:t>
      </w:r>
    </w:p>
    <w:p>
      <w:pPr>
        <w:pStyle w:val="BookText"/>
        <w:rPr/>
      </w:pPr>
      <w:r>
        <w:rPr>
          <w:rFonts w:ascii="IRNazanin" w:hAnsi="IRNazanin" w:eastAsia="IRNazanin"/>
          <w:color w:val="111111"/>
          <w:sz w:val="28"/>
          <w:sz w:val="28"/>
          <w:szCs w:val="28"/>
          <w:rtl w:val="true"/>
          <w:lang w:bidi="fa-IR"/>
        </w:rPr>
        <w:t xml:space="preserve">ومحمد بن یعقوب وجماعة مشایخی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یحیی عن محمد بن أحمد بن</w:t>
      </w:r>
    </w:p>
    <w:p>
      <w:pPr>
        <w:pStyle w:val="BookText"/>
        <w:rPr/>
      </w:pPr>
      <w:r>
        <w:rPr>
          <w:rFonts w:ascii="IRNazanin" w:hAnsi="IRNazanin" w:eastAsia="IRNazanin"/>
          <w:color w:val="111111"/>
          <w:sz w:val="28"/>
          <w:sz w:val="28"/>
          <w:szCs w:val="28"/>
          <w:rtl w:val="true"/>
          <w:lang w:bidi="fa-IR"/>
        </w:rPr>
        <w:t>یحیی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4889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الکشی </w:t>
      </w:r>
      <w:r>
        <w:rPr>
          <w:rFonts w:eastAsia="IRNazanin" w:cs="IRNazanin"/>
          <w:color w:val="111111"/>
          <w:sz w:val="28"/>
          <w:szCs w:val="28"/>
          <w:lang w:bidi="fa-IR"/>
        </w:rPr>
        <w:t>348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وجدت فی کتاب محمد بن الحسین بن</w:t>
      </w:r>
    </w:p>
    <w:p>
      <w:pPr>
        <w:pStyle w:val="BookText"/>
        <w:rPr/>
      </w:pPr>
      <w:r>
        <w:rPr>
          <w:rFonts w:ascii="IRNazanin" w:hAnsi="IRNazanin" w:eastAsia="IRNazanin"/>
          <w:color w:val="111111"/>
          <w:sz w:val="28"/>
          <w:sz w:val="28"/>
          <w:szCs w:val="28"/>
          <w:rtl w:val="true"/>
          <w:lang w:bidi="fa-IR"/>
        </w:rPr>
        <w:t>بندار القمی بخطه حدثنی محمد بن یحیی العطار عن محمد بن أحمد بن یحیی قال</w:t>
      </w:r>
    </w:p>
    <w:p>
      <w:pPr>
        <w:pStyle w:val="BookText"/>
        <w:rPr/>
      </w:pPr>
      <w:r>
        <w:rPr>
          <w:rFonts w:ascii="IRNazanin" w:hAnsi="IRNazanin" w:eastAsia="IRNazanin"/>
          <w:color w:val="111111"/>
          <w:sz w:val="28"/>
          <w:sz w:val="28"/>
          <w:szCs w:val="28"/>
          <w:rtl w:val="true"/>
          <w:lang w:bidi="fa-IR"/>
        </w:rPr>
        <w:t>کنت بفید فقال لی محمد بن علی ابن غالب مر بنا إلی قبر محمد بن إسماعیل بن</w:t>
      </w:r>
    </w:p>
    <w:p>
      <w:pPr>
        <w:pStyle w:val="BookText"/>
        <w:rPr/>
      </w:pPr>
      <w:r>
        <w:rPr>
          <w:rFonts w:ascii="IRNazanin" w:hAnsi="IRNazanin" w:eastAsia="IRNazanin"/>
          <w:color w:val="111111"/>
          <w:sz w:val="28"/>
          <w:sz w:val="28"/>
          <w:szCs w:val="28"/>
          <w:rtl w:val="true"/>
          <w:lang w:bidi="fa-IR"/>
        </w:rPr>
        <w:t>بزیع لنزوره فلما اتیناه جلس عند رأسه مستقبل القبلة والقبر امامه ثم قال أخبرنی</w:t>
      </w:r>
    </w:p>
    <w:p>
      <w:pPr>
        <w:pStyle w:val="BookText"/>
        <w:rPr/>
      </w:pPr>
      <w:r>
        <w:rPr>
          <w:rFonts w:ascii="IRNazanin" w:hAnsi="IRNazanin" w:eastAsia="IRNazanin"/>
          <w:color w:val="111111"/>
          <w:sz w:val="28"/>
          <w:sz w:val="28"/>
          <w:szCs w:val="28"/>
          <w:rtl w:val="true"/>
          <w:lang w:bidi="fa-IR"/>
        </w:rPr>
        <w:t>صاحب هذا القبر یعنی محمد بن إسماعیل بن بزیع انه سمع أبا جعفر علیه السلام یقول من</w:t>
      </w:r>
    </w:p>
    <w:p>
      <w:pPr>
        <w:pStyle w:val="BookText"/>
        <w:rPr/>
      </w:pPr>
      <w:r>
        <w:rPr>
          <w:rFonts w:ascii="IRNazanin" w:hAnsi="IRNazanin" w:eastAsia="IRNazanin"/>
          <w:color w:val="111111"/>
          <w:sz w:val="28"/>
          <w:sz w:val="28"/>
          <w:szCs w:val="28"/>
          <w:rtl w:val="true"/>
          <w:lang w:bidi="fa-IR"/>
        </w:rPr>
        <w:t>زار قبر أخیه المؤمن فجلس عند قبره واستقبل القبلة ووضع یده علی القبر وقرء انا</w:t>
      </w:r>
    </w:p>
    <w:p>
      <w:pPr>
        <w:pStyle w:val="BookText"/>
        <w:rPr/>
      </w:pPr>
      <w:r>
        <w:rPr>
          <w:rFonts w:ascii="IRNazanin" w:hAnsi="IRNazanin" w:eastAsia="IRNazanin"/>
          <w:color w:val="111111"/>
          <w:sz w:val="28"/>
          <w:sz w:val="28"/>
          <w:szCs w:val="28"/>
          <w:rtl w:val="true"/>
          <w:lang w:bidi="fa-IR"/>
        </w:rPr>
        <w:t xml:space="preserve">أنزلناه فی لیلة القدر سبع مرات امن من الفزع الأکبر رجال النجاشی </w:t>
      </w:r>
      <w:r>
        <w:rPr>
          <w:rFonts w:eastAsia="IRNazanin" w:cs="IRNazanin"/>
          <w:color w:val="111111"/>
          <w:sz w:val="28"/>
          <w:szCs w:val="28"/>
          <w:lang w:bidi="fa-IR"/>
        </w:rPr>
        <w:t>233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p>
    <w:p>
      <w:pPr>
        <w:pStyle w:val="BookText"/>
        <w:rPr/>
      </w:pPr>
      <w:r>
        <w:rPr>
          <w:rFonts w:ascii="IRNazanin" w:hAnsi="IRNazanin" w:eastAsia="IRNazanin"/>
          <w:color w:val="111111"/>
          <w:sz w:val="28"/>
          <w:sz w:val="28"/>
          <w:szCs w:val="28"/>
          <w:rtl w:val="true"/>
          <w:lang w:bidi="fa-IR"/>
        </w:rPr>
        <w:t>محمد بن یحیی العطار أخبرنی محمد بن أحمد بن یحیی قال کنت بفید فقال لی</w:t>
      </w:r>
    </w:p>
    <w:p>
      <w:pPr>
        <w:pStyle w:val="BookText"/>
        <w:rPr/>
      </w:pPr>
      <w:r>
        <w:rPr>
          <w:rFonts w:ascii="IRNazanin" w:hAnsi="IRNazanin" w:eastAsia="IRNazanin"/>
          <w:color w:val="111111"/>
          <w:sz w:val="28"/>
          <w:sz w:val="28"/>
          <w:szCs w:val="28"/>
          <w:rtl w:val="true"/>
          <w:lang w:bidi="fa-IR"/>
        </w:rPr>
        <w:t>محمد بن علی ابن بلال مر بنا وذکر نحوه الا انه سقط قوله فجلس عند قبره واستقبل</w:t>
      </w:r>
    </w:p>
    <w:p>
      <w:pPr>
        <w:pStyle w:val="BookText"/>
        <w:rPr/>
      </w:pPr>
      <w:r>
        <w:rPr>
          <w:rFonts w:ascii="IRNazanin" w:hAnsi="IRNazanin" w:eastAsia="IRNazanin"/>
          <w:color w:val="111111"/>
          <w:sz w:val="28"/>
          <w:sz w:val="28"/>
          <w:szCs w:val="28"/>
          <w:rtl w:val="true"/>
          <w:lang w:bidi="fa-IR"/>
        </w:rPr>
        <w:t xml:space="preserve">القبلة کامل الزیارة </w:t>
      </w:r>
      <w:r>
        <w:rPr>
          <w:rFonts w:eastAsia="IRNazanin" w:cs="IRNazanin"/>
          <w:color w:val="111111"/>
          <w:sz w:val="28"/>
          <w:szCs w:val="28"/>
          <w:lang w:bidi="fa-IR"/>
        </w:rPr>
        <w:t>320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حدثنی 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مت الجوهری عن</w:t>
      </w:r>
    </w:p>
    <w:p>
      <w:pPr>
        <w:pStyle w:val="BookText"/>
        <w:rPr/>
      </w:pPr>
      <w:r>
        <w:rPr>
          <w:rFonts w:ascii="IRNazanin" w:hAnsi="IRNazanin" w:eastAsia="IRNazanin"/>
          <w:color w:val="111111"/>
          <w:sz w:val="28"/>
          <w:sz w:val="28"/>
          <w:szCs w:val="28"/>
          <w:rtl w:val="true"/>
          <w:lang w:bidi="fa-IR"/>
        </w:rPr>
        <w:t>محمد ابن أحمد بن یحیی بن عمران قال کنت بفید فقال محمد بن علی بن بلال مر بنا</w:t>
      </w:r>
    </w:p>
    <w:p>
      <w:pPr>
        <w:pStyle w:val="BookText"/>
        <w:rPr/>
      </w:pPr>
      <w:r>
        <w:rPr>
          <w:rFonts w:ascii="IRNazanin" w:hAnsi="IRNazanin" w:eastAsia="IRNazanin"/>
          <w:color w:val="111111"/>
          <w:sz w:val="28"/>
          <w:sz w:val="28"/>
          <w:szCs w:val="28"/>
          <w:rtl w:val="true"/>
          <w:lang w:bidi="fa-IR"/>
        </w:rPr>
        <w:t>وذکر نحوه الا ان فیه حدثنی عن أحدهما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4990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lang w:bidi="fa-IR"/>
        </w:rPr>
        <w:t>192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حدثنی محمد بن الحسن </w:t>
      </w:r>
      <w:r>
        <w:rPr>
          <w:rStyle w:val="FootnoteAnchor"/>
          <w:rtl w:val="true"/>
        </w:rPr>
        <w:footnoteReference w:id="1167"/>
      </w:r>
      <w:r>
        <w:rPr>
          <w:rFonts w:ascii="IRNazanin" w:hAnsi="IRNazanin" w:eastAsia="IRNazanin"/>
          <w:color w:val="111111"/>
          <w:sz w:val="28"/>
          <w:sz w:val="28"/>
          <w:szCs w:val="28"/>
          <w:rtl w:val="true"/>
          <w:lang w:bidi="fa-IR"/>
        </w:rPr>
        <w:t>قال حدثنی</w:t>
      </w:r>
    </w:p>
    <w:p>
      <w:pPr>
        <w:pStyle w:val="BookText"/>
        <w:rPr/>
      </w:pPr>
      <w:r>
        <w:rPr>
          <w:rFonts w:ascii="IRNazanin" w:hAnsi="IRNazanin" w:eastAsia="IRNazanin"/>
          <w:color w:val="111111"/>
          <w:sz w:val="28"/>
          <w:sz w:val="28"/>
          <w:szCs w:val="28"/>
          <w:rtl w:val="true"/>
          <w:lang w:bidi="fa-IR"/>
        </w:rPr>
        <w:t>محمد بن الحسن الصفار عن أحمد بن محمد قال کنت انا وإبراهیم بن هاشم فی</w:t>
      </w:r>
    </w:p>
    <w:p>
      <w:pPr>
        <w:pStyle w:val="BookText"/>
        <w:rPr/>
      </w:pPr>
      <w:r>
        <w:rPr>
          <w:rFonts w:ascii="IRNazanin" w:hAnsi="IRNazanin" w:eastAsia="IRNazanin"/>
          <w:color w:val="111111"/>
          <w:sz w:val="28"/>
          <w:sz w:val="28"/>
          <w:szCs w:val="28"/>
          <w:rtl w:val="true"/>
          <w:lang w:bidi="fa-IR"/>
        </w:rPr>
        <w:t>بعض المقابر إذ جاء إلی قبر فجلس مستقبل القبلة ثم وضع یده علی القبر فقرء سبع</w:t>
      </w:r>
    </w:p>
    <w:p>
      <w:pPr>
        <w:pStyle w:val="BookText"/>
        <w:rPr/>
      </w:pPr>
      <w:r>
        <w:rPr>
          <w:rFonts w:ascii="IRNazanin" w:hAnsi="IRNazanin" w:eastAsia="IRNazanin"/>
          <w:color w:val="111111"/>
          <w:sz w:val="28"/>
          <w:sz w:val="28"/>
          <w:szCs w:val="28"/>
          <w:rtl w:val="true"/>
          <w:lang w:bidi="fa-IR"/>
        </w:rPr>
        <w:t>مرات انا أنزلناه ثم قال حدثنی صاحب هذا القبر وهو محمد بن إسماعیل بن بزیع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زار قبر مؤمن من فقرء عنده سبع مرات انا أنزلناه غفر الله له ولصاحب</w:t>
      </w:r>
    </w:p>
    <w:p>
      <w:pPr>
        <w:pStyle w:val="BookText"/>
        <w:rPr/>
      </w:pPr>
      <w:r>
        <w:rPr>
          <w:rFonts w:ascii="IRNazanin" w:hAnsi="IRNazanin" w:eastAsia="IRNazanin"/>
          <w:color w:val="111111"/>
          <w:sz w:val="28"/>
          <w:sz w:val="28"/>
          <w:szCs w:val="28"/>
          <w:rtl w:val="true"/>
          <w:lang w:bidi="fa-IR"/>
        </w:rPr>
        <w:t>القبر</w:t>
      </w:r>
      <w:r>
        <w:rPr>
          <w:rFonts w:eastAsia="IRNazanin" w:cs="IRNazanin"/>
          <w:color w:val="111111"/>
          <w:sz w:val="28"/>
          <w:szCs w:val="28"/>
          <w:rtl w:val="true"/>
          <w:lang w:bidi="fa-IR"/>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4991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الزیارة </w:t>
      </w:r>
      <w:r>
        <w:rPr>
          <w:rFonts w:eastAsia="IRNazanin" w:cs="IRNazanin"/>
          <w:color w:val="111111"/>
          <w:sz w:val="28"/>
          <w:szCs w:val="28"/>
          <w:lang w:bidi="fa-IR"/>
        </w:rPr>
        <w:t>320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محمد بن الحسین بن مت الجوهری</w:t>
      </w:r>
    </w:p>
    <w:p>
      <w:pPr>
        <w:pStyle w:val="BookText"/>
        <w:rPr/>
      </w:pPr>
      <w:r>
        <w:rPr>
          <w:rFonts w:ascii="IRNazanin" w:hAnsi="IRNazanin" w:eastAsia="IRNazanin"/>
          <w:color w:val="111111"/>
          <w:sz w:val="28"/>
          <w:sz w:val="28"/>
          <w:szCs w:val="28"/>
          <w:rtl w:val="true"/>
          <w:lang w:bidi="fa-IR"/>
        </w:rPr>
        <w:t>عن محمد بن أحمد عن علی بن إسماعیل عن محمد بن عمرو عن ابان عن عبد الرحمن</w:t>
      </w:r>
    </w:p>
    <w:p>
      <w:pPr>
        <w:pStyle w:val="BookText"/>
        <w:rPr/>
      </w:pPr>
      <w:r>
        <w:rPr>
          <w:rFonts w:ascii="IRNazanin" w:hAnsi="IRNazanin" w:eastAsia="IRNazanin"/>
          <w:color w:val="111111"/>
          <w:sz w:val="28"/>
          <w:sz w:val="28"/>
          <w:szCs w:val="28"/>
          <w:rtl w:val="true"/>
          <w:lang w:bidi="fa-IR"/>
        </w:rPr>
        <w:t>ابن أبی عبد الله قال سئلت ابا عبد الله علیه السلام کیف أضع یدی علی قبور المسلمین فأشار بیده</w:t>
      </w:r>
    </w:p>
    <w:p>
      <w:pPr>
        <w:pStyle w:val="BookText"/>
        <w:rPr/>
      </w:pPr>
      <w:r>
        <w:rPr>
          <w:rFonts w:ascii="IRNazanin" w:hAnsi="IRNazanin" w:eastAsia="IRNazanin"/>
          <w:color w:val="111111"/>
          <w:sz w:val="28"/>
          <w:sz w:val="28"/>
          <w:szCs w:val="28"/>
          <w:rtl w:val="true"/>
          <w:lang w:bidi="fa-IR"/>
        </w:rPr>
        <w:t>إلی الأرض فوضعها علیها وهو مقابل القبلة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4992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322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وجدت فی بعض الکتب محمد بن سنان عن المفضل </w:t>
      </w:r>
      <w:r>
        <w:rPr>
          <w:rStyle w:val="FootnoteAnchor"/>
          <w:rtl w:val="true"/>
        </w:rPr>
        <w:footnoteReference w:id="1168"/>
      </w:r>
    </w:p>
    <w:p>
      <w:pPr>
        <w:pStyle w:val="BookText"/>
        <w:rPr/>
      </w:pPr>
      <w:r>
        <w:rPr>
          <w:rFonts w:ascii="IRNazanin" w:hAnsi="IRNazanin" w:eastAsia="IRNazanin"/>
          <w:color w:val="111111"/>
          <w:sz w:val="28"/>
          <w:sz w:val="28"/>
          <w:szCs w:val="28"/>
          <w:rtl w:val="true"/>
          <w:lang w:bidi="fa-IR"/>
        </w:rPr>
        <w:t>قال من قرء انا أنزلناه عند قبر مؤمن سبع مرات بعث الله ملکا یعبد الله عند</w:t>
      </w:r>
    </w:p>
    <w:p>
      <w:pPr>
        <w:pStyle w:val="BookText"/>
        <w:rPr/>
      </w:pPr>
      <w:r>
        <w:rPr>
          <w:rFonts w:ascii="IRNazanin" w:hAnsi="IRNazanin" w:eastAsia="IRNazanin"/>
          <w:color w:val="111111"/>
          <w:sz w:val="28"/>
          <w:sz w:val="28"/>
          <w:szCs w:val="28"/>
          <w:rtl w:val="true"/>
          <w:lang w:bidi="fa-IR"/>
        </w:rPr>
        <w:t>قبر ویکتب له وللمیت ثواب ما یعمل ذلک الملک فإذا بعثه الله من قبره</w:t>
      </w:r>
    </w:p>
    <w:p>
      <w:pPr>
        <w:pStyle w:val="BookText"/>
        <w:rPr/>
      </w:pPr>
      <w:r>
        <w:rPr>
          <w:rFonts w:ascii="IRNazanin" w:hAnsi="IRNazanin" w:eastAsia="IRNazanin"/>
          <w:color w:val="111111"/>
          <w:sz w:val="28"/>
          <w:sz w:val="28"/>
          <w:szCs w:val="28"/>
          <w:rtl w:val="true"/>
          <w:lang w:bidi="fa-IR"/>
        </w:rPr>
        <w:t xml:space="preserve">لم </w:t>
      </w:r>
      <w:r>
        <w:rPr>
          <w:rStyle w:val="FootnoteAnchor"/>
          <w:rtl w:val="true"/>
        </w:rPr>
        <w:footnoteReference w:id="1169"/>
      </w:r>
      <w:r>
        <w:rPr>
          <w:rFonts w:ascii="IRNazanin" w:hAnsi="IRNazanin" w:eastAsia="IRNazanin"/>
          <w:color w:val="111111"/>
          <w:sz w:val="28"/>
          <w:sz w:val="28"/>
          <w:szCs w:val="28"/>
          <w:rtl w:val="true"/>
          <w:lang w:bidi="fa-IR"/>
        </w:rPr>
        <w:t>یمر علی هول الا صرفه الله عنه بذلک الملک الموکل حتی یدخله الله به الجنة</w:t>
      </w:r>
    </w:p>
    <w:p>
      <w:pPr>
        <w:pStyle w:val="BookText"/>
        <w:rPr/>
      </w:pPr>
      <w:r>
        <w:rPr>
          <w:rFonts w:ascii="IRNazanin" w:hAnsi="IRNazanin" w:eastAsia="IRNazanin"/>
          <w:color w:val="111111"/>
          <w:sz w:val="28"/>
          <w:sz w:val="28"/>
          <w:szCs w:val="28"/>
          <w:rtl w:val="true"/>
          <w:lang w:bidi="fa-IR"/>
        </w:rPr>
        <w:t xml:space="preserve">ویقرأ </w:t>
      </w:r>
      <w:r>
        <w:rPr>
          <w:rStyle w:val="FootnoteAnchor"/>
          <w:rtl w:val="true"/>
        </w:rPr>
        <w:footnoteReference w:id="1170"/>
      </w:r>
    </w:p>
    <w:p>
      <w:pPr>
        <w:pStyle w:val="BookText"/>
        <w:rPr/>
      </w:pPr>
      <w:r>
        <w:rPr>
          <w:rFonts w:ascii="IRNazanin" w:hAnsi="IRNazanin" w:eastAsia="IRNazanin"/>
          <w:color w:val="111111"/>
          <w:sz w:val="28"/>
          <w:sz w:val="28"/>
          <w:szCs w:val="28"/>
          <w:rtl w:val="true"/>
          <w:lang w:bidi="fa-IR"/>
        </w:rPr>
        <w:t xml:space="preserve">ثلاثا ثلاثا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p>
    <w:p>
      <w:pPr>
        <w:pStyle w:val="BookText"/>
        <w:rPr/>
      </w:pPr>
      <w:r>
        <w:rPr>
          <w:rFonts w:ascii="IRNazanin" w:hAnsi="IRNazanin" w:eastAsia="IRNazanin"/>
          <w:color w:val="111111"/>
          <w:sz w:val="28"/>
          <w:sz w:val="28"/>
          <w:szCs w:val="28"/>
          <w:rtl w:val="true"/>
          <w:lang w:bidi="fa-IR"/>
        </w:rPr>
        <w:t>مع انا أنزلناه سورة الحمد والمعوذتین وقل هو الله أحد وآیة الکرسی ثلاث</w:t>
      </w:r>
    </w:p>
    <w:p>
      <w:pPr>
        <w:pStyle w:val="BookText"/>
        <w:rPr/>
      </w:pPr>
      <w:r>
        <w:rPr>
          <w:rFonts w:ascii="IRNazanin" w:hAnsi="IRNazanin" w:eastAsia="IRNazanin"/>
          <w:color w:val="111111"/>
          <w:sz w:val="28"/>
          <w:sz w:val="28"/>
          <w:szCs w:val="28"/>
          <w:rtl w:val="true"/>
          <w:lang w:bidi="fa-IR"/>
        </w:rPr>
        <w:t xml:space="preserve">مرات کل سورة وانا أنزلناه سبع مرات ک </w:t>
      </w: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علی بن طاووس فی مصباح</w:t>
      </w:r>
    </w:p>
    <w:p>
      <w:pPr>
        <w:pStyle w:val="BookText"/>
        <w:rPr/>
      </w:pPr>
      <w:r>
        <w:rPr>
          <w:rFonts w:ascii="IRNazanin" w:hAnsi="IRNazanin" w:eastAsia="IRNazanin"/>
          <w:color w:val="111111"/>
          <w:sz w:val="28"/>
          <w:sz w:val="28"/>
          <w:szCs w:val="28"/>
          <w:rtl w:val="true"/>
          <w:lang w:bidi="fa-IR"/>
        </w:rPr>
        <w:t>الزائر عن المفضل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4993</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الرضا علیه السلام ما من عبد مؤمن زار قبر مؤمن فقرء علیه </w:t>
      </w:r>
      <w:r>
        <w:rPr>
          <w:rStyle w:val="FootnoteAnchor"/>
          <w:rtl w:val="true"/>
        </w:rPr>
        <w:footnoteReference w:id="1171"/>
      </w:r>
    </w:p>
    <w:p>
      <w:pPr>
        <w:pStyle w:val="BookText"/>
        <w:rPr/>
      </w:pPr>
      <w:r>
        <w:rPr>
          <w:rFonts w:ascii="IRNazanin" w:hAnsi="IRNazanin" w:eastAsia="IRNazanin"/>
          <w:color w:val="111111"/>
          <w:sz w:val="28"/>
          <w:sz w:val="28"/>
          <w:szCs w:val="28"/>
          <w:rtl w:val="true"/>
          <w:lang w:bidi="fa-IR"/>
        </w:rPr>
        <w:t xml:space="preserve">انا أنزلناه فی لیلة القدر سبع مرات الا غفر الله له ولصاحب القبر الهدایة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الرضا علیه السلام من زار قبر المؤمن 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4994</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البحار وجدت فی بعض مؤلفات أصحابنا ناقلا عن المفید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قال رسول الله صلی الله علیه وآله من قرء آیة من کتاب الله فی مقبرة من مقابر المسلمین</w:t>
      </w:r>
    </w:p>
    <w:p>
      <w:pPr>
        <w:pStyle w:val="BookText"/>
        <w:rPr/>
      </w:pPr>
      <w:r>
        <w:rPr>
          <w:rFonts w:ascii="IRNazanin" w:hAnsi="IRNazanin" w:eastAsia="IRNazanin"/>
          <w:color w:val="111111"/>
          <w:sz w:val="28"/>
          <w:sz w:val="28"/>
          <w:szCs w:val="28"/>
          <w:rtl w:val="true"/>
          <w:lang w:bidi="fa-IR"/>
        </w:rPr>
        <w:t>أعطاه الله ثواب سبعین نبیا ومن ترحم علی أهل المقابر نجی من النار ودخل الجنة</w:t>
      </w:r>
    </w:p>
    <w:p>
      <w:pPr>
        <w:pStyle w:val="BookText"/>
        <w:rPr/>
      </w:pPr>
      <w:r>
        <w:rPr>
          <w:rFonts w:ascii="IRNazanin" w:hAnsi="IRNazanin" w:eastAsia="IRNazanin"/>
          <w:color w:val="111111"/>
          <w:sz w:val="28"/>
          <w:sz w:val="28"/>
          <w:szCs w:val="28"/>
          <w:rtl w:val="true"/>
          <w:lang w:bidi="fa-IR"/>
        </w:rPr>
        <w:t>وهو یضحک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4995</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صحیفة الرضا علیه السلام قال قال رسول الله صلی الله علیه وآله من</w:t>
      </w:r>
    </w:p>
    <w:p>
      <w:pPr>
        <w:pStyle w:val="BookText"/>
        <w:rPr/>
      </w:pPr>
      <w:r>
        <w:rPr>
          <w:rFonts w:ascii="IRNazanin" w:hAnsi="IRNazanin" w:eastAsia="IRNazanin"/>
          <w:color w:val="111111"/>
          <w:sz w:val="28"/>
          <w:sz w:val="28"/>
          <w:szCs w:val="28"/>
          <w:rtl w:val="true"/>
          <w:lang w:bidi="fa-IR"/>
        </w:rPr>
        <w:t>مر علی المقابر فقرأ قل هو الله أحد احدی عشرة مرة ووهب اجره للأموات أعطی</w:t>
      </w:r>
    </w:p>
    <w:p>
      <w:pPr>
        <w:pStyle w:val="BookText"/>
        <w:rPr/>
      </w:pPr>
      <w:r>
        <w:rPr>
          <w:rFonts w:ascii="IRNazanin" w:hAnsi="IRNazanin" w:eastAsia="IRNazanin"/>
          <w:color w:val="111111"/>
          <w:sz w:val="28"/>
          <w:sz w:val="28"/>
          <w:szCs w:val="28"/>
          <w:rtl w:val="true"/>
          <w:lang w:bidi="fa-IR"/>
        </w:rPr>
        <w:t>من الاجر بعدد الأموات</w:t>
      </w:r>
      <w:r>
        <w:rPr>
          <w:rFonts w:eastAsia="IRNazanin" w:cs="IRNazanin"/>
          <w:color w:val="111111"/>
          <w:sz w:val="28"/>
          <w:szCs w:val="28"/>
          <w:rtl w:val="true"/>
          <w:lang w:bidi="fa-IR"/>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4996</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البلد الأمین للکفعمی عن فوائد ابن مسخر عن الرضا</w:t>
      </w:r>
      <w:bookmarkStart w:id="593" w:name="pg12405_123733"/>
    </w:p>
    <w:p>
      <w:pPr>
        <w:pStyle w:val="BookText"/>
        <w:rPr/>
      </w:pPr>
      <w:bookmarkEnd w:id="593"/>
      <w:r>
        <w:rPr>
          <w:rFonts w:ascii="IRNazanin" w:hAnsi="IRNazanin" w:eastAsia="IRNazanin"/>
          <w:color w:val="111111"/>
          <w:sz w:val="28"/>
          <w:sz w:val="28"/>
          <w:szCs w:val="28"/>
          <w:rtl w:val="true"/>
          <w:lang w:bidi="fa-IR"/>
        </w:rPr>
        <w:t>عن أبیه عن آبائه عن النبی صلی الله علیه وآله من مر علی المقابر فقرأ التوحید احدی عشرة مرة</w:t>
      </w:r>
    </w:p>
    <w:p>
      <w:pPr>
        <w:pStyle w:val="BookText"/>
        <w:rPr/>
      </w:pPr>
      <w:r>
        <w:rPr>
          <w:rFonts w:ascii="IRNazanin" w:hAnsi="IRNazanin" w:eastAsia="IRNazanin"/>
          <w:color w:val="111111"/>
          <w:sz w:val="28"/>
          <w:sz w:val="28"/>
          <w:szCs w:val="28"/>
          <w:rtl w:val="true"/>
          <w:lang w:bidi="fa-IR"/>
        </w:rPr>
        <w:t xml:space="preserve">ثم وهب اجره للأموات أعطی من الاجر بعددهم جامع الاخبار </w:t>
      </w:r>
      <w:r>
        <w:rPr>
          <w:rStyle w:val="FootnoteAnchor"/>
          <w:rtl w:val="true"/>
        </w:rPr>
        <w:footnoteReference w:id="1172"/>
      </w:r>
      <w:r>
        <w:rPr>
          <w:rFonts w:ascii="IRNazanin" w:hAnsi="IRNazanin" w:eastAsia="IRNazanin"/>
          <w:color w:val="111111"/>
          <w:sz w:val="28"/>
          <w:sz w:val="28"/>
          <w:szCs w:val="28"/>
          <w:rtl w:val="true"/>
          <w:lang w:bidi="fa-IR"/>
        </w:rPr>
        <w:t>قال رسول الله</w:t>
      </w:r>
    </w:p>
    <w:p>
      <w:pPr>
        <w:pStyle w:val="BookText"/>
        <w:rPr/>
      </w:pPr>
      <w:r>
        <w:rPr>
          <w:rFonts w:ascii="IRNazanin" w:hAnsi="IRNazanin" w:eastAsia="IRNazanin"/>
          <w:color w:val="111111"/>
          <w:sz w:val="28"/>
          <w:sz w:val="28"/>
          <w:szCs w:val="28"/>
          <w:rtl w:val="true"/>
          <w:lang w:bidi="fa-IR"/>
        </w:rPr>
        <w:t>صلی الله علیه وآله من مر 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4997</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عبد الله بن مسعود إذا العبد یضع یده علی رؤس</w:t>
      </w:r>
    </w:p>
    <w:p>
      <w:pPr>
        <w:pStyle w:val="BookText"/>
        <w:rPr/>
      </w:pPr>
      <w:r>
        <w:rPr>
          <w:rFonts w:ascii="IRNazanin" w:hAnsi="IRNazanin" w:eastAsia="IRNazanin"/>
          <w:color w:val="111111"/>
          <w:sz w:val="28"/>
          <w:sz w:val="28"/>
          <w:szCs w:val="28"/>
          <w:rtl w:val="true"/>
          <w:lang w:bidi="fa-IR"/>
        </w:rPr>
        <w:t>القبور ویقول اللهم اغفر له فإنه افتقر إلیک ویقرء فاتحة الکتاب واحد عشر مرة</w:t>
      </w:r>
    </w:p>
    <w:p>
      <w:pPr>
        <w:pStyle w:val="BookText"/>
        <w:rPr/>
      </w:pPr>
      <w:r>
        <w:rPr>
          <w:rFonts w:ascii="IRNazanin" w:hAnsi="IRNazanin" w:eastAsia="IRNazanin"/>
          <w:color w:val="111111"/>
          <w:sz w:val="28"/>
          <w:sz w:val="28"/>
          <w:szCs w:val="28"/>
          <w:rtl w:val="true"/>
          <w:lang w:bidi="fa-IR"/>
        </w:rPr>
        <w:t>قل هو الله أحد نور الله قبر ذلک المیت ووسع علیه قبره مد بصره ورجع هذا الداعی</w:t>
      </w:r>
    </w:p>
    <w:p>
      <w:pPr>
        <w:pStyle w:val="BookText"/>
        <w:rPr/>
      </w:pPr>
      <w:r>
        <w:rPr>
          <w:rFonts w:ascii="IRNazanin" w:hAnsi="IRNazanin" w:eastAsia="IRNazanin"/>
          <w:color w:val="111111"/>
          <w:sz w:val="28"/>
          <w:sz w:val="28"/>
          <w:szCs w:val="28"/>
          <w:rtl w:val="true"/>
          <w:lang w:bidi="fa-IR"/>
        </w:rPr>
        <w:t>من رأس القبر مغفورا له الذنوب فان مات فی یومه إلی مئة یوم مات شهیدا وله</w:t>
      </w:r>
    </w:p>
    <w:p>
      <w:pPr>
        <w:pStyle w:val="BookText"/>
        <w:rPr/>
      </w:pPr>
      <w:r>
        <w:rPr>
          <w:rFonts w:ascii="IRNazanin" w:hAnsi="IRNazanin" w:eastAsia="IRNazanin"/>
          <w:color w:val="111111"/>
          <w:sz w:val="28"/>
          <w:sz w:val="28"/>
          <w:szCs w:val="28"/>
          <w:rtl w:val="true"/>
          <w:lang w:bidi="fa-IR"/>
        </w:rPr>
        <w:t>ثواب الشهداء فان الله یحب العبد الناصح لأهل القبور فمن نصحهم بالدعاء والصدقة</w:t>
      </w:r>
    </w:p>
    <w:p>
      <w:pPr>
        <w:pStyle w:val="BookText"/>
        <w:rPr/>
      </w:pPr>
      <w:r>
        <w:rPr>
          <w:rFonts w:ascii="IRNazanin" w:hAnsi="IRNazanin" w:eastAsia="IRNazanin"/>
          <w:color w:val="111111"/>
          <w:sz w:val="28"/>
          <w:sz w:val="28"/>
          <w:szCs w:val="28"/>
          <w:rtl w:val="true"/>
          <w:lang w:bidi="fa-IR"/>
        </w:rPr>
        <w:t>أوجب الجنة بغیر حساب</w:t>
      </w:r>
      <w:r>
        <w:rPr>
          <w:rFonts w:eastAsia="IRNazanin" w:cs="IRNazanin"/>
          <w:color w:val="111111"/>
          <w:sz w:val="28"/>
          <w:szCs w:val="28"/>
          <w:rtl w:val="true"/>
          <w:lang w:bidi="fa-IR"/>
        </w:rPr>
        <w:t>.</w:t>
      </w:r>
    </w:p>
    <w:p>
      <w:pPr>
        <w:pStyle w:val="Heading4"/>
        <w:numPr>
          <w:ilvl w:val="3"/>
          <w:numId w:val="1"/>
        </w:numPr>
        <w:rPr/>
      </w:pPr>
      <w:bookmarkStart w:id="594" w:name="__RefHeading___Toc9751446_417432637"/>
      <w:bookmarkStart w:id="595" w:name="_Toc209"/>
      <w:bookmarkEnd w:id="594"/>
      <w:r>
        <w:rPr>
          <w:rtl w:val="true"/>
        </w:rPr>
        <w:t>(</w:t>
      </w:r>
      <w:r>
        <w:rPr/>
        <w:t>3</w:t>
      </w:r>
      <w:r>
        <w:rPr>
          <w:rtl w:val="true"/>
        </w:rPr>
        <w:t xml:space="preserve">) </w:t>
      </w:r>
      <w:r>
        <w:rPr>
          <w:rtl w:val="true"/>
        </w:rPr>
        <w:t>باب استحباب قراءة آیة الکرسی وجعل ثوابهالأهل القبور</w:t>
      </w:r>
      <w:r>
        <w:rPr>
          <w:rtl w:val="true"/>
        </w:rPr>
        <w:t>.</w:t>
      </w:r>
      <w:bookmarkEnd w:id="595"/>
    </w:p>
    <w:p>
      <w:pPr>
        <w:pStyle w:val="BookText"/>
        <w:rPr/>
      </w:pPr>
      <w:r>
        <w:rPr>
          <w:rFonts w:eastAsia="IRNazanin" w:cs="IRNazanin"/>
          <w:color w:val="111111"/>
          <w:sz w:val="28"/>
          <w:szCs w:val="28"/>
          <w:lang w:bidi="fa-IR"/>
        </w:rPr>
        <w:t>4998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164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ورام ابن أبی فراس فی کتابه قال قال علیه السلام</w:t>
      </w:r>
    </w:p>
    <w:p>
      <w:pPr>
        <w:pStyle w:val="BookText"/>
        <w:rPr/>
      </w:pPr>
      <w:r>
        <w:rPr>
          <w:rFonts w:ascii="IRNazanin" w:hAnsi="IRNazanin" w:eastAsia="IRNazanin"/>
          <w:color w:val="111111"/>
          <w:sz w:val="28"/>
          <w:sz w:val="28"/>
          <w:szCs w:val="28"/>
          <w:rtl w:val="true"/>
          <w:lang w:bidi="fa-IR"/>
        </w:rPr>
        <w:t>إذا قرء المؤمن آیة الکرسی وجعل ثواب قرائته لأهل القبور جعل الله تعالی له من کل</w:t>
      </w:r>
    </w:p>
    <w:p>
      <w:pPr>
        <w:pStyle w:val="BookText"/>
        <w:rPr/>
      </w:pPr>
      <w:r>
        <w:rPr>
          <w:rFonts w:ascii="IRNazanin" w:hAnsi="IRNazanin" w:eastAsia="IRNazanin"/>
          <w:color w:val="111111"/>
          <w:sz w:val="28"/>
          <w:sz w:val="28"/>
          <w:szCs w:val="28"/>
          <w:rtl w:val="true"/>
          <w:lang w:bidi="fa-IR"/>
        </w:rPr>
        <w:t>حرف ملکا یسبح له إلی یوم القیمة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4999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البحار وجدت فی بعض مؤلفات أصحابنا ناقلا عن</w:t>
      </w:r>
    </w:p>
    <w:p>
      <w:pPr>
        <w:pStyle w:val="BookText"/>
        <w:rPr/>
      </w:pPr>
      <w:r>
        <w:rPr>
          <w:rFonts w:ascii="IRNazanin" w:hAnsi="IRNazanin" w:eastAsia="IRNazanin"/>
          <w:color w:val="111111"/>
          <w:sz w:val="28"/>
          <w:sz w:val="28"/>
          <w:szCs w:val="28"/>
          <w:rtl w:val="true"/>
          <w:lang w:bidi="fa-IR"/>
        </w:rPr>
        <w:t>المفید قال قال رسول الله صلی الله علیه وآله إذا قرء المؤمن آیة الکرسی وجعل ثواب قرائته لأهل</w:t>
      </w:r>
    </w:p>
    <w:p>
      <w:pPr>
        <w:pStyle w:val="BookText"/>
        <w:rPr/>
      </w:pPr>
      <w:r>
        <w:rPr>
          <w:rFonts w:ascii="IRNazanin" w:hAnsi="IRNazanin" w:eastAsia="IRNazanin"/>
          <w:color w:val="111111"/>
          <w:sz w:val="28"/>
          <w:sz w:val="28"/>
          <w:szCs w:val="28"/>
          <w:rtl w:val="true"/>
          <w:lang w:bidi="fa-IR"/>
        </w:rPr>
        <w:t>القبور ادخله الله تعالی قبر کل میت ویرفع الله للقارئ درجة سبعین نبیا وخلق الله من</w:t>
      </w:r>
    </w:p>
    <w:p>
      <w:pPr>
        <w:pStyle w:val="BookText"/>
        <w:rPr/>
      </w:pPr>
      <w:r>
        <w:rPr>
          <w:rFonts w:ascii="IRNazanin" w:hAnsi="IRNazanin" w:eastAsia="IRNazanin"/>
          <w:color w:val="111111"/>
          <w:sz w:val="28"/>
          <w:sz w:val="28"/>
          <w:szCs w:val="28"/>
          <w:rtl w:val="true"/>
          <w:lang w:bidi="fa-IR"/>
        </w:rPr>
        <w:t>کل حرف ملکا یسبح له إلی یوم القیمة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القطب الراوندی فی لب اللباب عن النبی صلی الله علیه وآله فی</w:t>
      </w:r>
    </w:p>
    <w:p>
      <w:pPr>
        <w:pStyle w:val="BookText"/>
        <w:rPr/>
      </w:pPr>
      <w:r>
        <w:rPr>
          <w:rFonts w:ascii="IRNazanin" w:hAnsi="IRNazanin" w:eastAsia="IRNazanin"/>
          <w:color w:val="111111"/>
          <w:sz w:val="28"/>
          <w:sz w:val="28"/>
          <w:szCs w:val="28"/>
          <w:rtl w:val="true"/>
          <w:lang w:bidi="fa-IR"/>
        </w:rPr>
        <w:t>حدیث فی فضل آیة الکرسی قال صلی الله علیه وآله ومن قرئها وجعل ثوابها لأهل القبور غفر الله</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ذنوبهم الا ان یکون عشارا</w:t>
      </w:r>
      <w:r>
        <w:rPr>
          <w:rFonts w:eastAsia="IRNazanin" w:cs="IRNazanin"/>
          <w:color w:val="111111"/>
          <w:sz w:val="28"/>
          <w:szCs w:val="28"/>
          <w:rtl w:val="true"/>
          <w:lang w:bidi="fa-IR"/>
        </w:rPr>
        <w:t>.</w:t>
      </w:r>
      <w:bookmarkStart w:id="596" w:name="pg12405_123734"/>
    </w:p>
    <w:p>
      <w:pPr>
        <w:pStyle w:val="Heading4"/>
        <w:numPr>
          <w:ilvl w:val="3"/>
          <w:numId w:val="1"/>
        </w:numPr>
        <w:rPr/>
      </w:pPr>
      <w:bookmarkStart w:id="597" w:name="__RefHeading___Toc9751448_417432637"/>
      <w:bookmarkStart w:id="598" w:name="_Toc210"/>
      <w:bookmarkEnd w:id="596"/>
      <w:bookmarkEnd w:id="597"/>
      <w:r>
        <w:rPr>
          <w:rtl w:val="true"/>
        </w:rPr>
        <w:t>(</w:t>
      </w:r>
      <w:r>
        <w:rPr/>
        <w:t>4</w:t>
      </w:r>
      <w:r>
        <w:rPr>
          <w:rtl w:val="true"/>
        </w:rPr>
        <w:t xml:space="preserve">) </w:t>
      </w:r>
      <w:r>
        <w:rPr>
          <w:rtl w:val="true"/>
        </w:rPr>
        <w:t>باب حکم وطأ القبور وتخطیها</w:t>
      </w:r>
      <w:bookmarkEnd w:id="598"/>
    </w:p>
    <w:p>
      <w:pPr>
        <w:pStyle w:val="BookText"/>
        <w:rPr/>
      </w:pPr>
      <w:r>
        <w:rPr>
          <w:rFonts w:eastAsia="IRNazanin" w:cs="IRNazanin"/>
          <w:color w:val="111111"/>
          <w:sz w:val="28"/>
          <w:szCs w:val="28"/>
          <w:lang w:bidi="fa-IR"/>
        </w:rPr>
        <w:t>5001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أبو الحسن موسی بن جعفر علیه السلام إذا دخلت المقابر</w:t>
      </w:r>
    </w:p>
    <w:p>
      <w:pPr>
        <w:pStyle w:val="BookText"/>
        <w:rPr/>
      </w:pPr>
      <w:r>
        <w:rPr>
          <w:rFonts w:ascii="IRNazanin" w:hAnsi="IRNazanin" w:eastAsia="IRNazanin"/>
          <w:color w:val="111111"/>
          <w:sz w:val="28"/>
          <w:sz w:val="28"/>
          <w:szCs w:val="28"/>
          <w:rtl w:val="true"/>
          <w:lang w:bidi="fa-IR"/>
        </w:rPr>
        <w:t>فطأ القبور فمن کان مؤمنا استروح إلی ذلک ومن کان منافقا وجد ألمه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5002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البحار عن العلل لمحمد بن علی بن إبراهیم عن رسول</w:t>
      </w:r>
    </w:p>
    <w:p>
      <w:pPr>
        <w:pStyle w:val="BookText"/>
        <w:rPr/>
      </w:pPr>
      <w:r>
        <w:rPr>
          <w:rFonts w:ascii="IRNazanin" w:hAnsi="IRNazanin" w:eastAsia="IRNazanin"/>
          <w:color w:val="111111"/>
          <w:sz w:val="28"/>
          <w:sz w:val="28"/>
          <w:szCs w:val="28"/>
          <w:rtl w:val="true"/>
          <w:lang w:bidi="fa-IR"/>
        </w:rPr>
        <w:t>الله صلی الله علیه وآله من وطأ قبرا فکأنما وطأ جمرا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5003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العلامة الحلی فی النهایة عن النبی صلی الله علیه وآله قال لئن أطأ</w:t>
      </w:r>
    </w:p>
    <w:p>
      <w:pPr>
        <w:pStyle w:val="BookText"/>
        <w:rPr/>
      </w:pPr>
      <w:r>
        <w:rPr>
          <w:rFonts w:ascii="IRNazanin" w:hAnsi="IRNazanin" w:eastAsia="IRNazanin"/>
          <w:color w:val="111111"/>
          <w:sz w:val="28"/>
          <w:sz w:val="28"/>
          <w:szCs w:val="28"/>
          <w:rtl w:val="true"/>
          <w:lang w:bidi="fa-IR"/>
        </w:rPr>
        <w:t xml:space="preserve">علی جمرة أو سیف أحب إلی من أن أطأ علی قبر مسلم ویأتی فی روایة الدعائم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الباب التالی قوله نهی صلی الله علیه وآله عن تخطی القبور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کراهة الضحک بین القبور وعلی الجنازة</w:t>
      </w:r>
    </w:p>
    <w:p>
      <w:pPr>
        <w:pStyle w:val="BookText"/>
        <w:rPr/>
      </w:pPr>
      <w:r>
        <w:rPr>
          <w:rFonts w:eastAsia="IRNazanin" w:cs="IRNazanin"/>
          <w:color w:val="111111"/>
          <w:sz w:val="28"/>
          <w:szCs w:val="28"/>
          <w:lang w:bidi="fa-IR"/>
        </w:rPr>
        <w:t>5004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352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lang w:bidi="fa-IR"/>
        </w:rPr>
        <w:t>181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بالاسناد المتقدم فی باب</w:t>
      </w:r>
    </w:p>
    <w:p>
      <w:pPr>
        <w:pStyle w:val="BookText"/>
        <w:rPr/>
      </w:pPr>
      <w:r>
        <w:rPr>
          <w:rFonts w:ascii="IRNazanin" w:hAnsi="IRNazanin" w:eastAsia="IRNazanin"/>
          <w:color w:val="111111"/>
          <w:sz w:val="28"/>
          <w:sz w:val="28"/>
          <w:szCs w:val="28"/>
          <w:rtl w:val="true"/>
          <w:lang w:bidi="fa-IR"/>
        </w:rPr>
        <w:t>أمکنة التخلی عن رسول الله صلی الله علیه وآله قال إن الله تبارک وتعالی کره لکم أیتها الأمة أربعا</w:t>
      </w:r>
    </w:p>
    <w:p>
      <w:pPr>
        <w:pStyle w:val="BookText"/>
        <w:rPr/>
      </w:pPr>
      <w:r>
        <w:rPr>
          <w:rFonts w:ascii="IRNazanin" w:hAnsi="IRNazanin" w:eastAsia="IRNazanin"/>
          <w:color w:val="111111"/>
          <w:sz w:val="28"/>
          <w:sz w:val="28"/>
          <w:szCs w:val="28"/>
          <w:rtl w:val="true"/>
          <w:lang w:bidi="fa-IR"/>
        </w:rPr>
        <w:t xml:space="preserve">وعشرین خصلة ونهاکم عنها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وکره الضحک بین القبور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5005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رسول الله صلی الله علیه وآله نهی عن تخطی القبور</w:t>
      </w:r>
    </w:p>
    <w:p>
      <w:pPr>
        <w:pStyle w:val="BookText"/>
        <w:rPr/>
      </w:pPr>
      <w:r>
        <w:rPr>
          <w:rFonts w:ascii="IRNazanin" w:hAnsi="IRNazanin" w:eastAsia="IRNazanin"/>
          <w:color w:val="111111"/>
          <w:sz w:val="28"/>
          <w:sz w:val="28"/>
          <w:szCs w:val="28"/>
          <w:rtl w:val="true"/>
          <w:lang w:bidi="fa-IR"/>
        </w:rPr>
        <w:t>والضحک عندها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5006</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169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ابن أبی فراس فی کتابه قال قال علیه السلام من ضحک</w:t>
      </w:r>
    </w:p>
    <w:p>
      <w:pPr>
        <w:pStyle w:val="BookText"/>
        <w:rPr/>
      </w:pPr>
      <w:r>
        <w:rPr>
          <w:rFonts w:ascii="IRNazanin" w:hAnsi="IRNazanin" w:eastAsia="IRNazanin"/>
          <w:color w:val="111111"/>
          <w:sz w:val="28"/>
          <w:sz w:val="28"/>
          <w:szCs w:val="28"/>
          <w:rtl w:val="true"/>
          <w:lang w:bidi="fa-IR"/>
        </w:rPr>
        <w:t>علی جنازة أهانه الله یوم القیمة علی رؤس الاشهاد ولا یستجاب دعائه ومن ضحک</w:t>
      </w:r>
    </w:p>
    <w:p>
      <w:pPr>
        <w:pStyle w:val="BookText"/>
        <w:rPr/>
      </w:pPr>
      <w:r>
        <w:rPr>
          <w:rFonts w:ascii="IRNazanin" w:hAnsi="IRNazanin" w:eastAsia="IRNazanin"/>
          <w:color w:val="111111"/>
          <w:sz w:val="28"/>
          <w:sz w:val="28"/>
          <w:szCs w:val="28"/>
          <w:rtl w:val="true"/>
          <w:lang w:bidi="fa-IR"/>
        </w:rPr>
        <w:t>فی المقبرة رجع وعلیه من الوزر مثل جبل أحد ومن ترحم علیه نجا من النار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5007</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lang w:bidi="fa-IR"/>
        </w:rPr>
        <w:t>1133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أمیر المؤمنین علیه السلام وقد تبع جنازة</w:t>
      </w:r>
    </w:p>
    <w:p>
      <w:pPr>
        <w:pStyle w:val="BookText"/>
        <w:rPr/>
      </w:pPr>
      <w:r>
        <w:rPr>
          <w:rFonts w:ascii="IRNazanin" w:hAnsi="IRNazanin" w:eastAsia="IRNazanin"/>
          <w:color w:val="111111"/>
          <w:sz w:val="28"/>
          <w:sz w:val="28"/>
          <w:szCs w:val="28"/>
          <w:rtl w:val="true"/>
          <w:lang w:bidi="fa-IR"/>
        </w:rPr>
        <w:t>فسمع رجلا یضحک فقال علیه السلام کان الموت فیها علی غیرنا کتب وکان الحق فیها علی</w:t>
      </w:r>
    </w:p>
    <w:p>
      <w:pPr>
        <w:pStyle w:val="BookText"/>
        <w:rPr/>
      </w:pPr>
      <w:r>
        <w:rPr>
          <w:rFonts w:ascii="IRNazanin" w:hAnsi="IRNazanin" w:eastAsia="IRNazanin"/>
          <w:color w:val="111111"/>
          <w:sz w:val="28"/>
          <w:sz w:val="28"/>
          <w:szCs w:val="28"/>
          <w:rtl w:val="true"/>
          <w:lang w:bidi="fa-IR"/>
        </w:rPr>
        <w:t>غیرنا وجب وکان الذی نری من الأموات سفر عما قلیل الینا راجعون نبئوهم أجداثهم</w:t>
      </w:r>
    </w:p>
    <w:p>
      <w:pPr>
        <w:pStyle w:val="BookText"/>
        <w:rPr/>
      </w:pPr>
      <w:r>
        <w:rPr>
          <w:rFonts w:ascii="IRNazanin" w:hAnsi="IRNazanin" w:eastAsia="IRNazanin"/>
          <w:color w:val="111111"/>
          <w:sz w:val="28"/>
          <w:sz w:val="28"/>
          <w:szCs w:val="28"/>
          <w:rtl w:val="true"/>
          <w:lang w:bidi="fa-IR"/>
        </w:rPr>
        <w:t>ونأکل تراثهم کأنا مخلدون بعدهم ثم نسینا کل واعظ وواعظة ورمینا بکل جائحة</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طوبی لمن ذل فی نفسه وطاب کسبه وصلحت سریرته وحسنت خلیقته وأنفق الفضل</w:t>
      </w:r>
    </w:p>
    <w:p>
      <w:pPr>
        <w:pStyle w:val="BookText"/>
        <w:rPr/>
      </w:pPr>
      <w:r>
        <w:rPr>
          <w:rFonts w:ascii="IRNazanin" w:hAnsi="IRNazanin" w:eastAsia="IRNazanin"/>
          <w:color w:val="111111"/>
          <w:sz w:val="28"/>
          <w:sz w:val="28"/>
          <w:szCs w:val="28"/>
          <w:rtl w:val="true"/>
          <w:lang w:bidi="fa-IR"/>
        </w:rPr>
        <w:t>من ماله وامسک الفضل من لسانه وعزل عن الناس شره ووسعته السنة ولم ینسب</w:t>
      </w:r>
    </w:p>
    <w:p>
      <w:pPr>
        <w:pStyle w:val="BookText"/>
        <w:rPr/>
      </w:pPr>
      <w:r>
        <w:rPr>
          <w:rFonts w:ascii="IRNazanin" w:hAnsi="IRNazanin" w:eastAsia="IRNazanin"/>
          <w:color w:val="111111"/>
          <w:sz w:val="28"/>
          <w:sz w:val="28"/>
          <w:szCs w:val="28"/>
          <w:rtl w:val="true"/>
          <w:lang w:bidi="fa-IR"/>
        </w:rPr>
        <w:t xml:space="preserve">إلی بدعة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 ومن الناس من ینسب هذا الکلام إلی رسول الله صلی الله علیه وآله</w:t>
      </w:r>
    </w:p>
    <w:p>
      <w:pPr>
        <w:pStyle w:val="BookText"/>
        <w:rPr/>
      </w:pPr>
      <w:r>
        <w:rPr>
          <w:rFonts w:ascii="IRNazanin" w:hAnsi="IRNazanin" w:eastAsia="IRNazanin"/>
          <w:color w:val="111111"/>
          <w:sz w:val="28"/>
          <w:sz w:val="28"/>
          <w:szCs w:val="28"/>
          <w:rtl w:val="true"/>
          <w:lang w:bidi="fa-IR"/>
        </w:rPr>
        <w:t xml:space="preserve">ویأتی فی مرسلة الفقیه </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تأکد استحباب الاقبال فی الصلاة</w:t>
      </w:r>
    </w:p>
    <w:p>
      <w:pPr>
        <w:pStyle w:val="BookText"/>
        <w:rPr/>
      </w:pPr>
      <w:r>
        <w:rPr>
          <w:rFonts w:ascii="IRNazanin" w:hAnsi="IRNazanin" w:eastAsia="IRNazanin"/>
          <w:color w:val="111111"/>
          <w:sz w:val="28"/>
          <w:sz w:val="28"/>
          <w:szCs w:val="28"/>
          <w:rtl w:val="true"/>
          <w:lang w:bidi="fa-IR"/>
        </w:rPr>
        <w:t>من أبواب کیفیة الصلاة وآدابها قوله صلی الله علیه وآله ان الله تبارک وتعالی کره لی ست خصال</w:t>
      </w:r>
    </w:p>
    <w:p>
      <w:pPr>
        <w:pStyle w:val="BookText"/>
        <w:rPr/>
      </w:pPr>
      <w:r>
        <w:rPr>
          <w:rFonts w:ascii="IRNazanin" w:hAnsi="IRNazanin" w:eastAsia="IRNazanin"/>
          <w:color w:val="111111"/>
          <w:sz w:val="28"/>
          <w:sz w:val="28"/>
          <w:szCs w:val="28"/>
          <w:rtl w:val="true"/>
          <w:lang w:bidi="fa-IR"/>
        </w:rPr>
        <w:t xml:space="preserve">وکرهتهن للأوصیاء من ولدی واتباعهم من بعدی العبث فی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والضحک بین القبور وفی حدیث وصیة النبی صلی الله علیه وآله لعلی علیه السلام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تم بعون الله الملک الوهاب المجلد الثالث من هذا الکتاب المستطاب</w:t>
      </w:r>
    </w:p>
    <w:p>
      <w:pPr>
        <w:pStyle w:val="BookText"/>
        <w:rPr/>
      </w:pPr>
      <w:r>
        <w:rPr>
          <w:rFonts w:ascii="IRNazanin" w:hAnsi="IRNazanin" w:eastAsia="IRNazanin"/>
          <w:color w:val="111111"/>
          <w:sz w:val="28"/>
          <w:sz w:val="28"/>
          <w:szCs w:val="28"/>
          <w:rtl w:val="true"/>
          <w:lang w:bidi="fa-IR"/>
        </w:rPr>
        <w:t>المسمی بجامع أحادیث الشیعة فی احکام الشریعة والحمد لله</w:t>
      </w:r>
    </w:p>
    <w:p>
      <w:pPr>
        <w:pStyle w:val="BookText"/>
        <w:rPr/>
      </w:pPr>
      <w:r>
        <w:rPr>
          <w:rFonts w:ascii="IRNazanin" w:hAnsi="IRNazanin" w:eastAsia="IRNazanin"/>
          <w:color w:val="111111"/>
          <w:sz w:val="28"/>
          <w:sz w:val="28"/>
          <w:szCs w:val="28"/>
          <w:rtl w:val="true"/>
          <w:lang w:bidi="fa-IR"/>
        </w:rPr>
        <w:t>علی هذه النعمة وبتمامه تم کتاب الطهارة ویتلوه انشاء الله</w:t>
      </w:r>
    </w:p>
    <w:p>
      <w:pPr>
        <w:pStyle w:val="BookText"/>
        <w:rPr/>
      </w:pPr>
      <w:r>
        <w:rPr>
          <w:rFonts w:ascii="IRNazanin" w:hAnsi="IRNazanin" w:eastAsia="IRNazanin"/>
          <w:color w:val="111111"/>
          <w:sz w:val="28"/>
          <w:sz w:val="28"/>
          <w:szCs w:val="28"/>
          <w:rtl w:val="true"/>
          <w:lang w:bidi="fa-IR"/>
        </w:rPr>
        <w:t>تعالی وتقدس المجلد الرابع وهو کتاب الصلاة</w:t>
      </w:r>
    </w:p>
    <w:p>
      <w:pPr>
        <w:pStyle w:val="BookText"/>
        <w:rPr/>
      </w:pPr>
      <w:r>
        <w:rPr>
          <w:rFonts w:ascii="IRNazanin" w:hAnsi="IRNazanin" w:eastAsia="IRNazanin"/>
          <w:color w:val="111111"/>
          <w:sz w:val="28"/>
          <w:sz w:val="28"/>
          <w:szCs w:val="28"/>
          <w:rtl w:val="true"/>
          <w:lang w:bidi="fa-IR"/>
        </w:rPr>
        <w:t>ونسئله تعالی ان یوفقنا لاکمال سائر المجلدات</w:t>
      </w:r>
    </w:p>
    <w:p>
      <w:pPr>
        <w:pStyle w:val="BookText"/>
        <w:rPr/>
      </w:pPr>
      <w:r>
        <w:rPr>
          <w:rFonts w:ascii="IRNazanin" w:hAnsi="IRNazanin" w:eastAsia="IRNazanin"/>
          <w:color w:val="111111"/>
          <w:sz w:val="28"/>
          <w:sz w:val="28"/>
          <w:szCs w:val="28"/>
          <w:rtl w:val="true"/>
          <w:lang w:bidi="fa-IR"/>
        </w:rPr>
        <w:t>والصلاة والسلام علی خیر خلقه محمد</w:t>
      </w:r>
    </w:p>
    <w:p>
      <w:pPr>
        <w:pStyle w:val="BookText"/>
        <w:rPr/>
      </w:pPr>
      <w:r>
        <w:rPr>
          <w:rFonts w:ascii="IRNazanin" w:hAnsi="IRNazanin" w:eastAsia="IRNazanin"/>
          <w:color w:val="111111"/>
          <w:sz w:val="28"/>
          <w:sz w:val="28"/>
          <w:szCs w:val="28"/>
          <w:rtl w:val="true"/>
          <w:lang w:bidi="fa-IR"/>
        </w:rPr>
        <w:t>وعترته الأئمة الهداة فی العشر</w:t>
      </w:r>
    </w:p>
    <w:p>
      <w:pPr>
        <w:pStyle w:val="BookText"/>
        <w:rPr/>
      </w:pPr>
      <w:r>
        <w:rPr>
          <w:rFonts w:ascii="IRNazanin" w:hAnsi="IRNazanin" w:eastAsia="IRNazanin"/>
          <w:color w:val="111111"/>
          <w:sz w:val="28"/>
          <w:sz w:val="28"/>
          <w:szCs w:val="28"/>
          <w:rtl w:val="true"/>
          <w:lang w:bidi="fa-IR"/>
        </w:rPr>
        <w:t>الأخیر من شهر</w:t>
      </w:r>
    </w:p>
    <w:p>
      <w:pPr>
        <w:pStyle w:val="BookText"/>
        <w:rPr/>
      </w:pPr>
      <w:r>
        <w:rPr>
          <w:rFonts w:ascii="IRNazanin" w:hAnsi="IRNazanin" w:eastAsia="IRNazanin"/>
          <w:color w:val="111111"/>
          <w:sz w:val="28"/>
          <w:sz w:val="28"/>
          <w:szCs w:val="28"/>
          <w:rtl w:val="true"/>
          <w:lang w:bidi="fa-IR"/>
        </w:rPr>
        <w:t xml:space="preserve">رمضان المبارک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p>
    <w:p>
      <w:pPr>
        <w:pStyle w:val="BookText"/>
        <w:rPr/>
      </w:pPr>
      <w:r>
        <w:rPr>
          <w:rFonts w:ascii="IRNazanin" w:hAnsi="IRNazanin" w:eastAsia="IRNazanin"/>
          <w:color w:val="111111"/>
          <w:sz w:val="28"/>
          <w:sz w:val="28"/>
          <w:szCs w:val="28"/>
          <w:rtl w:val="true"/>
          <w:lang w:bidi="fa-IR"/>
        </w:rPr>
        <w:t>إسماعیل بن قاسم المعزی الملایری</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عفا الله تعالی عنهما وعن المؤمنین</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5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5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لطاهر ما اصابه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العلل</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نضج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العیون</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یغسل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صا</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یبرد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کا</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یلبسه أکفانه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یدیه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العانق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کا</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کا</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جعفر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فقیه</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فقیه</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السکونی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صا</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الصادق علیه السلام فقیه</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 خ ل صا</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عمن مس یب صا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عمن یمس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کا</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کا</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سئلت ابا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یب</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کا</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یجوز یب</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شئ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یب</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 اصحبنا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یب</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باریاح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النافلة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کا یب </w:t>
      </w:r>
      <w:r>
        <w:rPr>
          <w:rFonts w:eastAsia="IRNazanin" w:cs="IRNazanin"/>
          <w:b w:val="false"/>
          <w:bCs w:val="false"/>
          <w:i w:val="false"/>
          <w:iCs w:val="false"/>
          <w:color w:val="333333"/>
          <w:sz w:val="20"/>
          <w:szCs w:val="20"/>
        </w:rPr>
        <w:t>31</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کا یب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العلل</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عبید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یب </w:t>
      </w:r>
      <w:r>
        <w:rPr>
          <w:rFonts w:eastAsia="IRNazanin" w:cs="IRNazanin"/>
          <w:b w:val="false"/>
          <w:bCs w:val="false"/>
          <w:i w:val="false"/>
          <w:iCs w:val="false"/>
          <w:color w:val="333333"/>
          <w:sz w:val="20"/>
          <w:szCs w:val="20"/>
        </w:rPr>
        <w:t>247</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کا</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 بالضم البرد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یناسب الباب ان کان المراد انه اغتسل یوم الجمعة مثل غسل الجنابة</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ابنی خ ل یب</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غسل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یب</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یب</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روایة عبد الله بن بکیر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الفقیه من قوله فی لیلة تسع عشرة إلی قوله قبض أمیر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قال یغتسل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وجدناه فی بعض نسخ الوسائل المصحح</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یزید خ ل</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کا</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قطعة من خبر سماعة المتقدم فی باب عدد الأغسال من یب</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ویصلی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کا</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عتبة ل یب </w:t>
      </w:r>
      <w:r>
        <w:rPr>
          <w:rFonts w:eastAsia="IRNazanin" w:cs="IRNazanin"/>
          <w:b w:val="false"/>
          <w:bCs w:val="false"/>
          <w:i w:val="false"/>
          <w:iCs w:val="false"/>
          <w:color w:val="333333"/>
          <w:sz w:val="20"/>
          <w:szCs w:val="20"/>
        </w:rPr>
        <w:t>42</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تغترف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یب </w:t>
      </w:r>
      <w:r>
        <w:rPr>
          <w:rFonts w:eastAsia="IRNazanin" w:cs="IRNazanin"/>
          <w:b w:val="false"/>
          <w:bCs w:val="false"/>
          <w:i w:val="false"/>
          <w:iCs w:val="false"/>
          <w:color w:val="333333"/>
          <w:sz w:val="20"/>
          <w:szCs w:val="20"/>
        </w:rPr>
        <w:t>42</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رب الماء رب الصعید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 </w:t>
      </w:r>
      <w:r>
        <w:rPr>
          <w:rFonts w:eastAsia="IRNazanin" w:cs="IRNazanin"/>
          <w:b w:val="false"/>
          <w:bCs w:val="false"/>
          <w:i w:val="false"/>
          <w:iCs w:val="false"/>
          <w:color w:val="333333"/>
          <w:sz w:val="20"/>
          <w:szCs w:val="20"/>
        </w:rPr>
        <w:t>52</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إسماعیل بن همام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أتی أبو ذر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فقیه</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الإماء قلیل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یخاف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یهرق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کا</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یسرنی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یسوئنی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یشتری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یسرنی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فلیمسک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 </w:t>
      </w:r>
      <w:r>
        <w:rPr>
          <w:rFonts w:eastAsia="IRNazanin" w:cs="IRNazanin"/>
          <w:b w:val="false"/>
          <w:bCs w:val="false"/>
          <w:i w:val="false"/>
          <w:iCs w:val="false"/>
          <w:color w:val="333333"/>
          <w:sz w:val="20"/>
          <w:szCs w:val="20"/>
        </w:rPr>
        <w:t>55</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فإذا تخوف ان یفوته فلیتیمم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 </w:t>
      </w:r>
      <w:r>
        <w:rPr>
          <w:rFonts w:eastAsia="IRNazanin" w:cs="IRNazanin"/>
          <w:b w:val="false"/>
          <w:bCs w:val="false"/>
          <w:i w:val="false"/>
          <w:iCs w:val="false"/>
          <w:color w:val="333333"/>
          <w:sz w:val="20"/>
          <w:szCs w:val="20"/>
        </w:rPr>
        <w:t>55</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السهولة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صا</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یتمسح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للضرورة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صا</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أبی جعفر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صا</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التیمم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الذی هو علی غیر وضوء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الوضوء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صا</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یتیممان ولا یغتسلان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هکذا فی کا ذکره بعد روایة محمد بن مسکین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المتقدمة</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فیخاف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ملتحفا ومسجیا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صا</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سئل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مجدور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ابا 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 یب 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لأبی إبراهیم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 </w:t>
      </w:r>
      <w:r>
        <w:rPr>
          <w:rFonts w:eastAsia="IRNazanin" w:cs="IRNazanin"/>
          <w:b w:val="false"/>
          <w:bCs w:val="false"/>
          <w:i w:val="false"/>
          <w:iCs w:val="false"/>
          <w:color w:val="333333"/>
          <w:sz w:val="20"/>
          <w:szCs w:val="20"/>
        </w:rPr>
        <w:t>231</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محمد بن ریاح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العلل</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حفص ابن البختری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العلل</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الکندی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العلل</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ک</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باسناد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کان فی الثلج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أصابک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یب </w:t>
      </w:r>
      <w:r>
        <w:rPr>
          <w:rFonts w:eastAsia="IRNazanin" w:cs="IRNazanin"/>
          <w:b w:val="false"/>
          <w:bCs w:val="false"/>
          <w:i w:val="false"/>
          <w:iCs w:val="false"/>
          <w:color w:val="333333"/>
          <w:sz w:val="20"/>
          <w:szCs w:val="20"/>
        </w:rPr>
        <w:t>53</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غبار سرجه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صا</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مغبر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صا</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ضفة سرجه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لبد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کا صا</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بیدیه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صا</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الناتیة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جبینه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السبخ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السبخ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بیدیه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 یب </w:t>
      </w:r>
      <w:r>
        <w:rPr>
          <w:rFonts w:eastAsia="IRNazanin" w:cs="IRNazanin"/>
          <w:b w:val="false"/>
          <w:bCs w:val="false"/>
          <w:i w:val="false"/>
          <w:iCs w:val="false"/>
          <w:color w:val="333333"/>
          <w:sz w:val="20"/>
          <w:szCs w:val="20"/>
        </w:rPr>
        <w:t>58</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رفعهما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فنفضهما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 یب </w:t>
      </w:r>
      <w:r>
        <w:rPr>
          <w:rFonts w:eastAsia="IRNazanin" w:cs="IRNazanin"/>
          <w:b w:val="false"/>
          <w:bCs w:val="false"/>
          <w:i w:val="false"/>
          <w:iCs w:val="false"/>
          <w:color w:val="333333"/>
          <w:sz w:val="20"/>
          <w:szCs w:val="20"/>
        </w:rPr>
        <w:t>58</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جبینه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کا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جبهته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 یب </w:t>
      </w:r>
      <w:r>
        <w:rPr>
          <w:rFonts w:eastAsia="IRNazanin" w:cs="IRNazanin"/>
          <w:b w:val="false"/>
          <w:bCs w:val="false"/>
          <w:i w:val="false"/>
          <w:iCs w:val="false"/>
          <w:color w:val="333333"/>
          <w:sz w:val="20"/>
          <w:szCs w:val="20"/>
        </w:rPr>
        <w:t>58</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ویقیم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کا یب</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الحسین بن الحسن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قلنا لأبی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ینقضها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فقیه</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لمکان الماء لأنه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وتیمم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صا</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 فلان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کا</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عمیر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أحمد بن محمد عن ابن أبی نصر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الجبار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ثلاثة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ابا عبد الله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العلل</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سقط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لفظه أنین کما فی الدعائم</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بن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عیسی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یب</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 خ ل یب</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أمیر المؤمنین ثواب خ ل یب</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التمیمی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قاله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فقیه</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فقیه</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ناداه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لیقبض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انزل معه سفودا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بسفود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یب</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فنزع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فیقبض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یب</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فتضج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یب</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حکاما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جائرین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جعفر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الصادق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شیطانه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یموتوا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یتدرک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ینذرک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اشهد ان محمدا عبده ورسوله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کا</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واحدا بعد واحد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یب</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أکنت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لقنیهن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لقنیها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کا</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بینهن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یب</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النزع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إله إلا الله الحلیم الکریم لا إله إلا الله العلی العظیم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أنقذه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فقیه</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أمواتکم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فقیه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والحساب والقدر 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یب</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والقدر 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 فقیه</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وضعت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فقیه</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ولی فی نعمتی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نعمتی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کا</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ویا إلهی وآله 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واسر فی الفتن وحدی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الشیخ</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مصباح الشیخ</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الشیخ</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انزل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مصباح الشیخ</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 الله هو الحق المبین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الشیخ</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الکفعمی</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علمنیها جبرئیل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مصباح الکفعمی</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فأی ذلک رأیت فحسبک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الدلالة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الدلالة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خمض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غمض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خمض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غمض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رأیتها فأکتف بها وذکر باقی الحدیث وقال هو قول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رأیتها فأکتف بها وذکر باقی الحدیث وقال هو قول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الثواب</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یب </w:t>
      </w:r>
      <w:r>
        <w:rPr>
          <w:rFonts w:eastAsia="IRNazanin" w:cs="IRNazanin"/>
          <w:b w:val="false"/>
          <w:bCs w:val="false"/>
          <w:i w:val="false"/>
          <w:iCs w:val="false"/>
          <w:color w:val="333333"/>
          <w:sz w:val="20"/>
          <w:szCs w:val="20"/>
        </w:rPr>
        <w:t>85</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الصادق علیه السلام إذا مات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مستقبل باطن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 </w:t>
      </w:r>
      <w:r>
        <w:rPr>
          <w:rFonts w:eastAsia="IRNazanin" w:cs="IRNazanin"/>
          <w:b w:val="false"/>
          <w:bCs w:val="false"/>
          <w:i w:val="false"/>
          <w:iCs w:val="false"/>
          <w:color w:val="333333"/>
          <w:sz w:val="20"/>
          <w:szCs w:val="20"/>
        </w:rPr>
        <w:t>85</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کا</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فقیه</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یدری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عثمان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الصادق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فقیه</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ظریف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یب</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جعفر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یحدث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کا</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خ ل کا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فقیه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کا</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صا</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أمیر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کا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أمیر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کا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حضر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وجهه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العلل</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لیشفح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العلل</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خلقها الله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العلل</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أحمد بن یحیی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 </w:t>
      </w:r>
      <w:r>
        <w:rPr>
          <w:rFonts w:eastAsia="IRNazanin" w:cs="IRNazanin"/>
          <w:b w:val="false"/>
          <w:bCs w:val="false"/>
          <w:i w:val="false"/>
          <w:iCs w:val="false"/>
          <w:color w:val="333333"/>
          <w:sz w:val="20"/>
          <w:szCs w:val="20"/>
        </w:rPr>
        <w:t>94</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یصنع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 </w:t>
      </w:r>
      <w:r>
        <w:rPr>
          <w:rFonts w:eastAsia="IRNazanin" w:cs="IRNazanin"/>
          <w:b w:val="false"/>
          <w:bCs w:val="false"/>
          <w:i w:val="false"/>
          <w:iCs w:val="false"/>
          <w:color w:val="333333"/>
          <w:sz w:val="20"/>
          <w:szCs w:val="20"/>
        </w:rPr>
        <w:t>94</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مهزیار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یب</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یب</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استوت خلقته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أحمد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أحمد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للسقط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یب</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سئل الصادق علیه السلام ابان بن تغلب عن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ولکن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کا</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أبو مریم الأنصاری عن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یب</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عتبة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والسند الذی قبله فی یب علی بن الحسین عن محمد بن یحیی عن محمد بن أحمد بن یحیی</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دفنوهما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فقیه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ادفنوهما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ک فقیه</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 </w:t>
      </w:r>
      <w:r>
        <w:rPr>
          <w:rFonts w:eastAsia="IRNazanin" w:cs="IRNazanin"/>
          <w:b w:val="false"/>
          <w:bCs w:val="false"/>
          <w:i w:val="false"/>
          <w:iCs w:val="false"/>
          <w:color w:val="333333"/>
          <w:sz w:val="20"/>
          <w:szCs w:val="20"/>
        </w:rPr>
        <w:t>55</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جراحاته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صا</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یقطع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جراحته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یغسلان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 کا</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ویتحنطان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یغسل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 کا</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ویتحنط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ویکفن</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بماء طاهر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سئل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تثنی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حتی یبدو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جانبه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کا</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اذفره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کا</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اذفره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واجعل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یب</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یغتسل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واغمزها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فغسله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فلتغسل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فتبدأ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اغمز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صا</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جعفر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فقیه</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فتغسلها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یغسلن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یب</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فلیمسح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عبیدة 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صا</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فتمسح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صا</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تحرکیها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یب</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فابدئی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فاغسلیها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تمام الحدیث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یب</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ولیجتهد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فقیه</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کتب محمد بن الحسن الصفار إلی أبی محمد الحسن بن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فقیه</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بتسعة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یب</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بئری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وغسلنی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 فغسلنی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بجوامع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یب</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تخطه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یب</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سئل علی بن جعفر اخاه موسی بن جعفر علیهما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سئل أبو الجارود ابا عبد الله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إبطاه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إباطه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فقیه</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مرض الموت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فقیه</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یب</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یقص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کا</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یقص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کا</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أمیر المؤمنین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کا</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صاحبا لنا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کا</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سئلت ابا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صا</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یب</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بثیابه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یب</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یب</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یب</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کراهة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کا یب</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السفر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یب</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صا</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کأنک استفظعت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استضقت خ ل</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 کا </w:t>
      </w:r>
      <w:r>
        <w:rPr>
          <w:rFonts w:eastAsia="IRNazanin" w:cs="IRNazanin"/>
          <w:b w:val="false"/>
          <w:bCs w:val="false"/>
          <w:i w:val="false"/>
          <w:iCs w:val="false"/>
          <w:color w:val="333333"/>
          <w:sz w:val="20"/>
          <w:szCs w:val="20"/>
        </w:rPr>
        <w:t>259</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یغسلها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العلل</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ووجهها ویغسل ظهر کفیها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سئل ابا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المفضل بن عمر فقال له جعلت فداک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یب </w:t>
      </w:r>
      <w:r>
        <w:rPr>
          <w:rFonts w:eastAsia="IRNazanin" w:cs="IRNazanin"/>
          <w:b w:val="false"/>
          <w:bCs w:val="false"/>
          <w:i w:val="false"/>
          <w:iCs w:val="false"/>
          <w:color w:val="333333"/>
          <w:sz w:val="20"/>
          <w:szCs w:val="20"/>
        </w:rPr>
        <w:t>98</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 </w:t>
      </w:r>
      <w:r>
        <w:rPr>
          <w:rFonts w:eastAsia="IRNazanin" w:cs="IRNazanin"/>
          <w:b w:val="false"/>
          <w:bCs w:val="false"/>
          <w:i w:val="false"/>
          <w:iCs w:val="false"/>
          <w:color w:val="333333"/>
          <w:sz w:val="20"/>
          <w:szCs w:val="20"/>
        </w:rPr>
        <w:t>300</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تسکب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 </w:t>
      </w:r>
      <w:r>
        <w:rPr>
          <w:rFonts w:eastAsia="IRNazanin" w:cs="IRNazanin"/>
          <w:b w:val="false"/>
          <w:bCs w:val="false"/>
          <w:i w:val="false"/>
          <w:iCs w:val="false"/>
          <w:color w:val="333333"/>
          <w:sz w:val="20"/>
          <w:szCs w:val="20"/>
        </w:rPr>
        <w:t>197</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الرجل صا </w:t>
      </w:r>
      <w:r>
        <w:rPr>
          <w:rFonts w:eastAsia="IRNazanin" w:cs="IRNazanin"/>
          <w:b w:val="false"/>
          <w:bCs w:val="false"/>
          <w:i w:val="false"/>
          <w:iCs w:val="false"/>
          <w:color w:val="333333"/>
          <w:sz w:val="20"/>
          <w:szCs w:val="20"/>
        </w:rPr>
        <w:t>197</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سئل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ابن أبی یعفور عن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عبید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یب</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یب </w:t>
      </w:r>
      <w:r>
        <w:rPr>
          <w:rFonts w:eastAsia="IRNazanin" w:cs="IRNazanin"/>
          <w:b w:val="false"/>
          <w:bCs w:val="false"/>
          <w:i w:val="false"/>
          <w:iCs w:val="false"/>
          <w:color w:val="333333"/>
          <w:sz w:val="20"/>
          <w:szCs w:val="20"/>
        </w:rPr>
        <w:t>98</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یب</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ذو قرابته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سئل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سماعة بن مهران عن 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فقیه</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یب</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یب</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الثیاب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یب</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النسخة التی بأیدینا وعلی فرض صحتها یحتمل ان تکون کنایة عن القبل فقط</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أحمد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سئل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عمار بن موسی الساباطی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کا</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مسلمون 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کا</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یغسلونها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خ کا</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تقربنها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النصاری ثم یغسلونه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یدفنه ولا کرامة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یمموها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صا</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أبی الیمین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کا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سئل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نمیر مولی الحرث بن المغیرة فقال</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تصیب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یدیه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یدیه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لجنابته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أبیه صا</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یب</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سئل عمار بن موسی الساباطی ابا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فقیه</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سألته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ما تغسل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الحنوط للرجل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صا</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مغابنه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قدمیه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مزرر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کا</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کا</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کا</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بالتدور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یب</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قدمیه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تشد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کا</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قالا قلنا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ثوب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یب</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کا</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فمبتدع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وبعثا أبو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یب</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یب</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یزید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کا</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یمنیة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یمنیة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فغسلنی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فقیه</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عممنی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کا</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یشدها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کا</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وجهه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یب</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یعمم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کا</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وجهه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فقیه</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فقیه</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أصحابنا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یب</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کا</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عن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المختار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ثوب اسود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 </w:t>
      </w:r>
      <w:r>
        <w:rPr>
          <w:rFonts w:eastAsia="IRNazanin" w:cs="IRNazanin"/>
          <w:b w:val="false"/>
          <w:bCs w:val="false"/>
          <w:i w:val="false"/>
          <w:iCs w:val="false"/>
          <w:color w:val="333333"/>
          <w:sz w:val="20"/>
          <w:szCs w:val="20"/>
        </w:rPr>
        <w:t>123</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عن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المختار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سئل الصادق علیه السلام عن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ثوب اسود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 </w:t>
      </w:r>
      <w:r>
        <w:rPr>
          <w:rFonts w:eastAsia="IRNazanin" w:cs="IRNazanin"/>
          <w:b w:val="false"/>
          <w:bCs w:val="false"/>
          <w:i w:val="false"/>
          <w:iCs w:val="false"/>
          <w:color w:val="333333"/>
          <w:sz w:val="20"/>
          <w:szCs w:val="20"/>
        </w:rPr>
        <w:t>123</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یب</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سئل موسی بن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یرده فقیه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یرید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کا</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کا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صا</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صاخ ل کا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فقیه</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فیکفنونه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فیکفنه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کا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یب</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أیشتری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واحسب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کفن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فکأنما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عتابة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 وجل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تکتب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قرضه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کا</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الکفن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قرض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 </w:t>
      </w:r>
      <w:r>
        <w:rPr>
          <w:rFonts w:eastAsia="IRNazanin" w:cs="IRNazanin"/>
          <w:b w:val="false"/>
          <w:bCs w:val="false"/>
          <w:i w:val="false"/>
          <w:iCs w:val="false"/>
          <w:color w:val="333333"/>
          <w:sz w:val="20"/>
          <w:szCs w:val="20"/>
        </w:rPr>
        <w:t>127</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قبری</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زرارة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جعفر علیه السلام قال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العلل</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الجریدتین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العلل</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انما الحساب والعذاب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العلل</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الناس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العلل</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یجعل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فقیه</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فقیه</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خوفهما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یسأله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فاذن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المختضرین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کا</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الثدیین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فقیه</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الثدیین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فقیه</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ولیجتهد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یب</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یب</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رویناه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 روینا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کا</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الرحمن عن أبی عبد الله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کا</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سئل الصادق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خضراوین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الجریدتین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دامت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یوجد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خ</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الشیخ</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الصادق جعفر بن محمد علیهما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سئل هشام بن سالم ابا عبد الله علیه السلام عن شارب الخمر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صا</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یب</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قتل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فقیه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القاتل فقیه</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یخفی ان ما أوردناه فی المتن نقلناه عن الکافی المطبوع ولکن فی النسخة الصحیحة</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إسحاق بن عمار عن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یب </w:t>
      </w:r>
      <w:r>
        <w:rPr>
          <w:rFonts w:eastAsia="IRNazanin" w:cs="IRNazanin"/>
          <w:b w:val="false"/>
          <w:bCs w:val="false"/>
          <w:i w:val="false"/>
          <w:iCs w:val="false"/>
          <w:color w:val="333333"/>
          <w:sz w:val="20"/>
          <w:szCs w:val="20"/>
        </w:rPr>
        <w:t>96</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فجمعها یب </w:t>
      </w:r>
      <w:r>
        <w:rPr>
          <w:rFonts w:eastAsia="IRNazanin" w:cs="IRNazanin"/>
          <w:b w:val="false"/>
          <w:bCs w:val="false"/>
          <w:i w:val="false"/>
          <w:iCs w:val="false"/>
          <w:color w:val="333333"/>
          <w:sz w:val="20"/>
          <w:szCs w:val="20"/>
        </w:rPr>
        <w:t>96</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نصفین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کا</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زرارة وعبید الله بن علی الحلبی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الحلبی عن زرارة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صا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جنازة کا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صا</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یعزون خ کا</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اتوائه خ ل 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ایوائه خ ل یب</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صا</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فتنحانی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یب</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علیهم خ ل یب</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محمد بن شیرة یب سیرة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کا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یب</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الخرسوس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الجزشوش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الحرشوش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کا </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للساعة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یب</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کا</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یب</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صا</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خ</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غیرهما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یب</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یب</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الجنازة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 </w:t>
      </w:r>
      <w:r>
        <w:rPr>
          <w:rFonts w:eastAsia="IRNazanin" w:cs="IRNazanin"/>
          <w:b w:val="false"/>
          <w:bCs w:val="false"/>
          <w:i w:val="false"/>
          <w:iCs w:val="false"/>
          <w:color w:val="333333"/>
          <w:sz w:val="20"/>
          <w:szCs w:val="20"/>
        </w:rPr>
        <w:t>32</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الجنازة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 </w:t>
      </w:r>
      <w:r>
        <w:rPr>
          <w:rFonts w:eastAsia="IRNazanin" w:cs="IRNazanin"/>
          <w:b w:val="false"/>
          <w:bCs w:val="false"/>
          <w:i w:val="false"/>
          <w:iCs w:val="false"/>
          <w:color w:val="333333"/>
          <w:sz w:val="20"/>
          <w:szCs w:val="20"/>
        </w:rPr>
        <w:t>32</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 </w:t>
      </w:r>
      <w:r>
        <w:rPr>
          <w:rFonts w:eastAsia="IRNazanin" w:cs="IRNazanin"/>
          <w:b w:val="false"/>
          <w:bCs w:val="false"/>
          <w:i w:val="false"/>
          <w:iCs w:val="false"/>
          <w:color w:val="333333"/>
          <w:sz w:val="20"/>
          <w:szCs w:val="20"/>
        </w:rPr>
        <w:t>312</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فقیه</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 </w:t>
      </w:r>
      <w:r>
        <w:rPr>
          <w:rFonts w:eastAsia="IRNazanin" w:cs="IRNazanin"/>
          <w:b w:val="false"/>
          <w:bCs w:val="false"/>
          <w:i w:val="false"/>
          <w:iCs w:val="false"/>
          <w:color w:val="333333"/>
          <w:sz w:val="20"/>
          <w:szCs w:val="20"/>
        </w:rPr>
        <w:t>132</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تصلی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یب صا</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یدرکها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صا</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أبی عبد الله یب </w:t>
      </w:r>
      <w:r>
        <w:rPr>
          <w:rFonts w:eastAsia="IRNazanin" w:cs="IRNazanin"/>
          <w:b w:val="false"/>
          <w:bCs w:val="false"/>
          <w:i w:val="false"/>
          <w:iCs w:val="false"/>
          <w:color w:val="333333"/>
          <w:sz w:val="20"/>
          <w:szCs w:val="20"/>
        </w:rPr>
        <w:t>132</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یب </w:t>
      </w:r>
      <w:r>
        <w:rPr>
          <w:rFonts w:eastAsia="IRNazanin" w:cs="IRNazanin"/>
          <w:b w:val="false"/>
          <w:bCs w:val="false"/>
          <w:i w:val="false"/>
          <w:iCs w:val="false"/>
          <w:color w:val="333333"/>
          <w:sz w:val="20"/>
          <w:szCs w:val="20"/>
        </w:rPr>
        <w:t>346</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لکن ادعوا 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یب</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صا</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اضحمة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ضحمة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تکبیرة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سئل ابا عبد الله علیه السلام أبو بصیر عن المرأة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یب</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فیکتب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ویکتب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لمیتهم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لمیته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کا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عیسی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شهادتکم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وجبت الجنة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Pr>
        <w:t>118</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للذی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کا</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کان کذلک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الأخیار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یب</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المستدرک الظاهر سقوط شئ من هذا المقام مفاد الساقط انها بکت لما</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الفزاری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حفص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طریف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حمیدة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حمیدة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یب</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الجنازة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یب</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فمسک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قلت لابی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المرأة یب </w:t>
      </w:r>
      <w:r>
        <w:rPr>
          <w:rFonts w:eastAsia="IRNazanin" w:cs="IRNazanin"/>
          <w:b w:val="false"/>
          <w:bCs w:val="false"/>
          <w:i w:val="false"/>
          <w:iCs w:val="false"/>
          <w:color w:val="333333"/>
          <w:sz w:val="20"/>
          <w:szCs w:val="20"/>
        </w:rPr>
        <w:t>346</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وسطا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 </w:t>
      </w:r>
      <w:r>
        <w:rPr>
          <w:rFonts w:eastAsia="IRNazanin" w:cs="IRNazanin"/>
          <w:b w:val="false"/>
          <w:bCs w:val="false"/>
          <w:i w:val="false"/>
          <w:iCs w:val="false"/>
          <w:color w:val="333333"/>
          <w:sz w:val="20"/>
          <w:szCs w:val="20"/>
        </w:rPr>
        <w:t>329</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تتقدمن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الجنازة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تتقدمن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یب</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جابر قال أبو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فقیه</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فقیه</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المرأة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قامت النسوة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فقیه</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خ</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فقیه</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النبی 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فکبر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النبی وآله</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النبی وآله</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فحمد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خ صا</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یتبراه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فافسح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زاکیا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فتجاوز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أخیارنا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رحمتک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فتجاوز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الخمس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أولهن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کا</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ولا نعلم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فضاعف احسانه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إسائته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حسناته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فشفعنا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یب</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سئلت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صا</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بینهما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یب</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یب</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یب </w:t>
      </w:r>
      <w:r>
        <w:rPr>
          <w:rFonts w:eastAsia="IRNazanin" w:cs="IRNazanin"/>
          <w:b w:val="false"/>
          <w:bCs w:val="false"/>
          <w:i w:val="false"/>
          <w:iCs w:val="false"/>
          <w:color w:val="333333"/>
          <w:sz w:val="20"/>
          <w:szCs w:val="20"/>
        </w:rPr>
        <w:t>242</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بحلال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تکبیرات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یب</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العلل</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العلل</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العلل</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عبد الله بن سنان عن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فقیه</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أبرارهم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خ</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فجعلت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لکل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یکون قتلهم حرج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بحار</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 یحملون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بحار</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فقالوا لا هی من خمس لا تقیة فیها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خمسة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کا</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جعفر کان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أمیر المؤمنین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یکبر</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فکبر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فقیه</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خمسا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یب خ صا</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یصنع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خ</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الیمانی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فرحة الغری</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 والظاهر سبعین</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یب</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یدیه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یب</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یدیک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یدیه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یدیه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یدیه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یدیه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بما کا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صا</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الشیبانی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أن هذه قطعة من روایة سماعة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الباب التاسع</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یعرف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عبید الله بن علی الحلبی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کا</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یتوالی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کا</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صفوان بن مهران الجمال عن أبی عبد الله علیه السلام أنه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بلادک وعبادک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یتولی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یتولی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هدایة</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هدایة</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عبید الله بن علی الحلبی عن أبی عبد الله علیه السلام أنه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وموالیا لأعدائک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بلادک وعبادک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تلسعها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الشیطان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النبی 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النبی 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کا</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یب</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تزایل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فهمت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یب</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عمار بن موسی الساباطی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الساباطی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 </w:t>
      </w:r>
      <w:r>
        <w:rPr>
          <w:rFonts w:eastAsia="IRNazanin" w:cs="IRNazanin"/>
          <w:b w:val="false"/>
          <w:bCs w:val="false"/>
          <w:i w:val="false"/>
          <w:iCs w:val="false"/>
          <w:color w:val="333333"/>
          <w:sz w:val="20"/>
          <w:szCs w:val="20"/>
        </w:rPr>
        <w:t>305</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فکیف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 عریان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 </w:t>
      </w:r>
      <w:r>
        <w:rPr>
          <w:rFonts w:eastAsia="IRNazanin" w:cs="IRNazanin"/>
          <w:b w:val="false"/>
          <w:bCs w:val="false"/>
          <w:i w:val="false"/>
          <w:iCs w:val="false"/>
          <w:color w:val="333333"/>
          <w:sz w:val="20"/>
          <w:szCs w:val="20"/>
        </w:rPr>
        <w:t>305</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یلفونه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یب</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 فلیستر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یستوی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صا</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یب</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بشئ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یب</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فبأیهما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الجنازة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فبأیهما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ینتظر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الجنازة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سئل یونس بن یعقوب ابا عبد الله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الجنائز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فقیه</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ایصلی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یصلی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کا</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أبی 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یب</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کا</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منفردة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کا</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مفردة خ ل کا</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روایة سماعة بن مهران عن أبی عبد الله علیه السلام فی الطامث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الجنبة تتیمم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کا</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تختلط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سئل ابا عبد الله علیه السلام الفضل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المفضل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عبد الملک هل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یب</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الجنازة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یب</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یکون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خ</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المرأة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یب</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یب</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کا</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سئل الیسع بن عبد الله القمی ابا عبد الله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الواحد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کا</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یتمم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یب</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الثنتین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فاتنی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أحمد بن عیسی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صا</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الجنازة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کا</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یضع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 صا</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کانوا موتی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صا</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صا</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لا یصلی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کا</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صا</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دونهن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کأخ ل صا</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یب</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وراء المرأة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و خ صا</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صا</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ویؤخر الرجال ویقدم المرأة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یب صا</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وادخل علیه عشرة عشرة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ما یقول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کا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إعلام الوری</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القین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فقیه</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رحمکم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صدیقه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خمسة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المطعون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کا</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کا</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موتهما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کا</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یتیقن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یب</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تقربوا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کا</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جعفریات</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روایة السکونی عن جعفر بن محمد عن أبیه علیهما السلام ان علیا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فقیه</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الرابع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فقیه</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جعفریات</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روایة السکونی عن جعفر بن محمد عن أبیه علیهما السلام ان علیا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فقیه</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غسل ودفن فقه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الرابع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فقیه</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بالمحارب الذی یصلی علیه هو المسلم الذی جرد السلاح لإخافة الناس</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فشق بطنها واخرج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 </w:t>
      </w:r>
      <w:r>
        <w:rPr>
          <w:rFonts w:eastAsia="IRNazanin" w:cs="IRNazanin"/>
          <w:b w:val="false"/>
          <w:bCs w:val="false"/>
          <w:i w:val="false"/>
          <w:iCs w:val="false"/>
          <w:color w:val="333333"/>
          <w:sz w:val="20"/>
          <w:szCs w:val="20"/>
        </w:rPr>
        <w:t>56</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ولدها فی بطنها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 </w:t>
      </w:r>
      <w:r>
        <w:rPr>
          <w:rFonts w:eastAsia="IRNazanin" w:cs="IRNazanin"/>
          <w:b w:val="false"/>
          <w:bCs w:val="false"/>
          <w:i w:val="false"/>
          <w:iCs w:val="false"/>
          <w:color w:val="333333"/>
          <w:sz w:val="20"/>
          <w:szCs w:val="20"/>
        </w:rPr>
        <w:t>56</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الصادق علیه السلام من اخذ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الجوانب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خ</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الصادق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بقوائم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کتب الحسین بن سعید إلی أبی الحسن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جانب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فقیه</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المفضل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یب</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یب</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کا</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بشقک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کا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بکتفک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هنا فی الأصل ابیض والظاهر صحیحه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ادفعوا الموالی</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 من جعل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یستر 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تجعلین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یستر 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فشدته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یب</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الأصل والظاهر أن السقط فی الموضوع الأول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یری من جسدک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الثانی کما رأیت</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جعفر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فقیه</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فقیه</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شیعک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فقیه</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فقیه</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کا خ ل فقیه</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الصادق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ظریف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یب</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للانتظار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 خ فقیه</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کا</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امرائته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یلقی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قضائها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لتسکتین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لتسکتین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تقدر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امضه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إسماعیل بن علیة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إسماعیل بن عتبة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فقیه</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مشیت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أراهم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بجنبی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کا</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کا</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کا</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رکابا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رکابا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بن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أدری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خصال</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قفوا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ارفعوا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کا</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الجنازة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رداء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الرداء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العلل</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الصادق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بمجمر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جعفریات</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بمجمر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بمجمر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زین العابدین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ک</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مشی بجنازة فمر علی قوم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خبر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تابوته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الابلی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أحد الموضعین من الجعفریات</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احتضر کا </w:t>
      </w:r>
      <w:r>
        <w:rPr>
          <w:rFonts w:eastAsia="IRNazanin" w:cs="IRNazanin"/>
          <w:b w:val="false"/>
          <w:bCs w:val="false"/>
          <w:i w:val="false"/>
          <w:iCs w:val="false"/>
          <w:color w:val="333333"/>
          <w:sz w:val="20"/>
          <w:szCs w:val="20"/>
        </w:rPr>
        <w:t>302</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فإذا کا </w:t>
      </w:r>
      <w:r>
        <w:rPr>
          <w:rFonts w:eastAsia="IRNazanin" w:cs="IRNazanin"/>
          <w:b w:val="false"/>
          <w:bCs w:val="false"/>
          <w:i w:val="false"/>
          <w:iCs w:val="false"/>
          <w:color w:val="333333"/>
          <w:sz w:val="20"/>
          <w:szCs w:val="20"/>
        </w:rPr>
        <w:t>302</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الحمیراء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 </w:t>
      </w:r>
      <w:r>
        <w:rPr>
          <w:rFonts w:eastAsia="IRNazanin" w:cs="IRNazanin"/>
          <w:b w:val="false"/>
          <w:bCs w:val="false"/>
          <w:i w:val="false"/>
          <w:iCs w:val="false"/>
          <w:color w:val="333333"/>
          <w:sz w:val="20"/>
          <w:szCs w:val="20"/>
        </w:rPr>
        <w:t>302</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انطلقوا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 </w:t>
      </w:r>
      <w:r>
        <w:rPr>
          <w:rFonts w:eastAsia="IRNazanin" w:cs="IRNazanin"/>
          <w:b w:val="false"/>
          <w:bCs w:val="false"/>
          <w:i w:val="false"/>
          <w:iCs w:val="false"/>
          <w:color w:val="333333"/>
          <w:sz w:val="20"/>
          <w:szCs w:val="20"/>
        </w:rPr>
        <w:t>300</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الحسن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 </w:t>
      </w:r>
      <w:r>
        <w:rPr>
          <w:rFonts w:eastAsia="IRNazanin" w:cs="IRNazanin"/>
          <w:b w:val="false"/>
          <w:bCs w:val="false"/>
          <w:i w:val="false"/>
          <w:iCs w:val="false"/>
          <w:color w:val="333333"/>
          <w:sz w:val="20"/>
          <w:szCs w:val="20"/>
        </w:rPr>
        <w:t>302</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بلغ عایشة الخبر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 </w:t>
      </w:r>
      <w:r>
        <w:rPr>
          <w:rFonts w:eastAsia="IRNazanin" w:cs="IRNazanin"/>
          <w:b w:val="false"/>
          <w:bCs w:val="false"/>
          <w:i w:val="false"/>
          <w:iCs w:val="false"/>
          <w:color w:val="333333"/>
          <w:sz w:val="20"/>
          <w:szCs w:val="20"/>
        </w:rPr>
        <w:t>302</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العوین تصغیر العین کنی بذی العوینین الجاموس</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لیدفن مع رسول الله صلی الله علیه وآله کا </w:t>
      </w:r>
      <w:r>
        <w:rPr>
          <w:rFonts w:eastAsia="IRNazanin" w:cs="IRNazanin"/>
          <w:b w:val="false"/>
          <w:bCs w:val="false"/>
          <w:i w:val="false"/>
          <w:iCs w:val="false"/>
          <w:color w:val="333333"/>
          <w:sz w:val="20"/>
          <w:szCs w:val="20"/>
        </w:rPr>
        <w:t>302</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 </w:t>
      </w:r>
      <w:r>
        <w:rPr>
          <w:rFonts w:eastAsia="IRNazanin" w:cs="IRNazanin"/>
          <w:b w:val="false"/>
          <w:bCs w:val="false"/>
          <w:i w:val="false"/>
          <w:iCs w:val="false"/>
          <w:color w:val="333333"/>
          <w:sz w:val="20"/>
          <w:szCs w:val="20"/>
        </w:rPr>
        <w:t>300</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شئ ولا یهتک</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ظریف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یب</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الصادق علیه السلام من حفر لمؤمن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فکأنما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فقیه</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تبلغوا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الرشح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احتضر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کا</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خ</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الخیاط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الحناط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یب</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جسیما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فیفرش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یب</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یطبق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یب</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العلی العنزی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حواشیها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شقیر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بزرج الخیاط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فأمر بغسل سعد وهو قائم علی عضادة الباب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ناولونی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ناولونی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اللبنتین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اخذ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هنیهة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ولیلصق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یب</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تفد 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ولیشهد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کا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صا</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قلنسوة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صا</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ولیجهد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یب</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کأخ یب</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یرفع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کا</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تناول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وضعته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کا</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یب</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یب</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کفیک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وافهم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یب</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 کا</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فیک خ ل یب </w:t>
      </w:r>
      <w:r>
        <w:rPr>
          <w:rFonts w:eastAsia="IRNazanin" w:cs="IRNazanin"/>
          <w:b w:val="false"/>
          <w:bCs w:val="false"/>
          <w:i w:val="false"/>
          <w:iCs w:val="false"/>
          <w:color w:val="333333"/>
          <w:sz w:val="20"/>
          <w:szCs w:val="20"/>
        </w:rPr>
        <w:t>91</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أذنیه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 </w:t>
      </w:r>
      <w:r>
        <w:rPr>
          <w:rFonts w:eastAsia="IRNazanin" w:cs="IRNazanin"/>
          <w:b w:val="false"/>
          <w:bCs w:val="false"/>
          <w:i w:val="false"/>
          <w:iCs w:val="false"/>
          <w:color w:val="333333"/>
          <w:sz w:val="20"/>
          <w:szCs w:val="20"/>
        </w:rPr>
        <w:t>129</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کا</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یلصقه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یب</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یشهد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کا</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واحدا واحدا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لا یدخلها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الجعفریات</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سئلت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یب</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نذکرک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فقیه</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وجرت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عن أبیه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یب</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بنبیک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یطرح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وذو رحم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 خ</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تحثوا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یب</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الأرحام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یزداد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یب</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القبور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کا</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طینها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کا</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الزراری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یب</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عن یحیی بن 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فقلت وکیف نصنع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فقیه</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فارقناک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فقیه</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فإذا قال ذلک قال منکر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امامک إلی آخر الأئمة فإذا فعل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ومسئلتنا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أبه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أبت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یرفع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الخیرانی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قرابته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تجصیص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من کلام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ثرید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یتناول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ینبش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جثته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یخیط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یب</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ویرمی فی البحر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صا</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 </w:t>
      </w:r>
      <w:r>
        <w:rPr>
          <w:rFonts w:eastAsia="IRNazanin" w:cs="IRNazanin"/>
          <w:b w:val="false"/>
          <w:bCs w:val="false"/>
          <w:i w:val="false"/>
          <w:iCs w:val="false"/>
          <w:color w:val="333333"/>
          <w:sz w:val="20"/>
          <w:szCs w:val="20"/>
        </w:rPr>
        <w:t>119</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یقع یب </w:t>
      </w:r>
      <w:r>
        <w:rPr>
          <w:rFonts w:eastAsia="IRNazanin" w:cs="IRNazanin"/>
          <w:b w:val="false"/>
          <w:bCs w:val="false"/>
          <w:i w:val="false"/>
          <w:iCs w:val="false"/>
          <w:color w:val="333333"/>
          <w:sz w:val="20"/>
          <w:szCs w:val="20"/>
        </w:rPr>
        <w:t>119</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اسقط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 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لفظة رجل</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 </w:t>
      </w:r>
      <w:r>
        <w:rPr>
          <w:rFonts w:eastAsia="IRNazanin" w:cs="IRNazanin"/>
          <w:b w:val="false"/>
          <w:bCs w:val="false"/>
          <w:i w:val="false"/>
          <w:iCs w:val="false"/>
          <w:color w:val="333333"/>
          <w:sz w:val="20"/>
          <w:szCs w:val="20"/>
        </w:rPr>
        <w:t>119</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یتوضأ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کحرمته حیا سویا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 </w:t>
      </w:r>
      <w:r>
        <w:rPr>
          <w:rFonts w:eastAsia="IRNazanin" w:cs="IRNazanin"/>
          <w:b w:val="false"/>
          <w:bCs w:val="false"/>
          <w:i w:val="false"/>
          <w:iCs w:val="false"/>
          <w:color w:val="333333"/>
          <w:sz w:val="20"/>
          <w:szCs w:val="20"/>
        </w:rPr>
        <w:t>119</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یحیی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بن محمد الصادق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بن محمد عن أبیه عن آبائه عن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شیئا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قرب الإسناد</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عن هشام بن الحکم أنه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یحدثن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کا</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فعظم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المستردة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معدود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یقبضها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معلوم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جعل الله تعالی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أعطی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ابتلانا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مهزیار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ابنک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فبلغه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أفما 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 یب</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مراهقا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موتاکم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بآجل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ثلاثا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تشاهدها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جعفر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یطعموا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کا</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کا</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ثلاثمائة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لنوادب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یندبنی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وعقد طرفه بخلخالها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ذلک خ ل کا</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المآتم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حنان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لوجدنا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فغضب رسول الله ونهاهم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الدعائم</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ظریف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الحسین بن زید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بمثکل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یوانسانی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تنقضی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متقنعین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أبی 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العیون</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أبی حمزة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 </w:t>
      </w:r>
      <w:r>
        <w:rPr>
          <w:rFonts w:eastAsia="IRNazanin" w:cs="IRNazanin"/>
          <w:b w:val="false"/>
          <w:bCs w:val="false"/>
          <w:i w:val="false"/>
          <w:iCs w:val="false"/>
          <w:color w:val="333333"/>
          <w:sz w:val="20"/>
          <w:szCs w:val="20"/>
        </w:rPr>
        <w:t>38</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موسی بن جعفر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 </w:t>
      </w:r>
      <w:r>
        <w:rPr>
          <w:rFonts w:eastAsia="IRNazanin" w:cs="IRNazanin"/>
          <w:b w:val="false"/>
          <w:bCs w:val="false"/>
          <w:i w:val="false"/>
          <w:iCs w:val="false"/>
          <w:color w:val="333333"/>
          <w:sz w:val="20"/>
          <w:szCs w:val="20"/>
        </w:rPr>
        <w:t>38</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فیها بأعماله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 </w:t>
      </w:r>
      <w:r>
        <w:rPr>
          <w:rFonts w:eastAsia="IRNazanin" w:cs="IRNazanin"/>
          <w:b w:val="false"/>
          <w:bCs w:val="false"/>
          <w:i w:val="false"/>
          <w:iCs w:val="false"/>
          <w:color w:val="333333"/>
          <w:sz w:val="20"/>
          <w:szCs w:val="20"/>
        </w:rPr>
        <w:t>38</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 </w:t>
      </w:r>
      <w:r>
        <w:rPr>
          <w:rFonts w:eastAsia="IRNazanin" w:cs="IRNazanin"/>
          <w:b w:val="false"/>
          <w:bCs w:val="false"/>
          <w:i w:val="false"/>
          <w:iCs w:val="false"/>
          <w:color w:val="333333"/>
          <w:sz w:val="20"/>
          <w:szCs w:val="20"/>
        </w:rPr>
        <w:t>38</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الارجانی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ئل</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تنشری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تدعین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حزن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حبطها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المکارم</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بالشهادة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شرحبیل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الاستقاء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أطربت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دمعها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صوتا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 وهنا بیاض والظاهر أن مکانه ادفعوا</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بالهلک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میسرة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میسرة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المفسر الجرجانی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العیون</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یحیفونهم بالحاء المهملة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عتبة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وعتنی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رکب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رکب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سقوط کلمة سبعین کما فی البحار</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فقیه</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یبلغوا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غسانة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أثکل</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أشعث بن سوار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بفضله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فقیه</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ولا یبعد ان یکون مصحف لک کما فی الأمالی</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العابد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مضجعه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وقف أبو ذر علی قبره فمسح القبر بیده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الحذر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کا</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الحذر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کا</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تکون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عظمة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المخبتین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المخفین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Pr>
        <w:t>150</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واخلفه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Pr>
        <w:t>150</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الآخرین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Pr>
        <w:t>150</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زربی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الصادق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بثلاثة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فقیه</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أبی عبد الله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الصادق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 فقیه</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مات المیت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 خ</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فقیه</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الصارخة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الصارخة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ثلث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تقضی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فقیه</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ثلاثة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أمواتکم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 </w:t>
      </w:r>
      <w:r>
        <w:rPr>
          <w:rFonts w:eastAsia="IRNazanin" w:cs="IRNazanin"/>
          <w:b w:val="false"/>
          <w:bCs w:val="false"/>
          <w:i w:val="false"/>
          <w:iCs w:val="false"/>
          <w:color w:val="333333"/>
          <w:sz w:val="20"/>
          <w:szCs w:val="20"/>
        </w:rPr>
        <w:t>318</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کانت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فترحم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الدیار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محبوب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الزیارة</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سئل جراح المدائنی ابا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فقیه</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 خ کا</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المتأخرین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کا</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کا</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القبور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خ ل</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خ ل</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المشاهد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یب</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وضع یده علی القبر وقرأ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وتقرأ بعد الحمد انا أنزلناه سبعا والمعوذتین وقل هو الله أحد وآیة الکرسی</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هکذا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image" Target="media/image2.jpeg"/><Relationship Id="rId552" Type="http://schemas.openxmlformats.org/officeDocument/2006/relationships/image" Target="media/image2.jpeg"/><Relationship Id="rId553" Type="http://schemas.openxmlformats.org/officeDocument/2006/relationships/footer" Target="footer546.xml"/><Relationship Id="rId554" Type="http://schemas.openxmlformats.org/officeDocument/2006/relationships/footnotes" Target="footnotes.xml"/><Relationship Id="rId555" Type="http://schemas.openxmlformats.org/officeDocument/2006/relationships/numbering" Target="numbering.xml"/><Relationship Id="rId556" Type="http://schemas.openxmlformats.org/officeDocument/2006/relationships/fontTable" Target="fontTable.xml"/><Relationship Id="rId557" Type="http://schemas.openxmlformats.org/officeDocument/2006/relationships/settings" Target="settings.xml"/><Relationship Id="rId55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553</Pages>
  <Words>60950</Words>
  <Characters>232297</Characters>
  <CharactersWithSpaces>288922</CharactersWithSpaces>
  <Paragraphs>4326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2026-08-23T14:50:24Z</dcterms:created>
  <dc:creator>ghaemiyeh.com</dc:creator>
  <dc:description/>
  <dc:language>en-US</dc:language>
  <cp:lastModifiedBy/>
  <dcterms:modified xsi:type="dcterms:W3CDTF">2026-08-23T18:20:59Z</dcterms:modified>
  <cp:revision>1</cp:revision>
  <dc:subject/>
  <dc:title>جامع احادیث الشیعة جلد 3</dc:title>
</cp:coreProperties>
</file>

<file path=docProps/custom.xml><?xml version="1.0" encoding="utf-8"?>
<Properties xmlns="http://schemas.openxmlformats.org/officeDocument/2006/custom-properties" xmlns:vt="http://schemas.openxmlformats.org/officeDocument/2006/docPropsVTypes"/>
</file>