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92072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3992074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992076_73709187">
            <w:r>
              <w:rPr>
                <w:webHidden/>
                <w:rStyle w:val="IndexLink"/>
                <w:rtl w:val="true"/>
              </w:rPr>
              <w:t>تتمة حرف الحاء</w:t>
            </w:r>
            <w:r>
              <w:rPr>
                <w:rStyle w:val="IndexLink"/>
                <w:rtl w:val="true"/>
              </w:rPr>
              <w:tab/>
            </w:r>
            <w:r>
              <w:rPr>
                <w:rStyle w:val="IndexLink"/>
              </w:rPr>
              <w:t>10</w:t>
            </w:r>
          </w:hyperlink>
        </w:p>
        <w:p>
          <w:pPr>
            <w:pStyle w:val="Contents3"/>
            <w:tabs>
              <w:tab w:val="clear" w:pos="8459"/>
              <w:tab w:val="right" w:pos="9026" w:leader="dot"/>
            </w:tabs>
            <w:rPr/>
          </w:pPr>
          <w:hyperlink w:anchor="__RefHeading___Toc13992078_73709187">
            <w:r>
              <w:rPr>
                <w:webHidden/>
                <w:rStyle w:val="IndexLink"/>
                <w:rtl w:val="true"/>
              </w:rPr>
              <w:t>ذكر من اسمه الحكم</w:t>
            </w:r>
            <w:r>
              <w:rPr>
                <w:rStyle w:val="IndexLink"/>
                <w:rtl w:val="true"/>
              </w:rPr>
              <w:tab/>
            </w:r>
            <w:r>
              <w:rPr>
                <w:rStyle w:val="IndexLink"/>
              </w:rPr>
              <w:t>10</w:t>
            </w:r>
          </w:hyperlink>
        </w:p>
        <w:p>
          <w:pPr>
            <w:pStyle w:val="Contents4"/>
            <w:tabs>
              <w:tab w:val="clear" w:pos="8176"/>
              <w:tab w:val="right" w:pos="9026" w:leader="dot"/>
            </w:tabs>
            <w:rPr/>
          </w:pPr>
          <w:hyperlink w:anchor="__RefHeading___Toc13992080_73709187">
            <w:r>
              <w:rPr>
                <w:webHidden/>
                <w:rStyle w:val="IndexLink"/>
              </w:rPr>
              <w:t>1683</w:t>
            </w:r>
            <w:r>
              <w:rPr>
                <w:rStyle w:val="IndexLink"/>
                <w:rtl w:val="true"/>
              </w:rPr>
              <w:t xml:space="preserve"> - </w:t>
            </w:r>
            <w:r>
              <w:rPr>
                <w:rStyle w:val="IndexLink"/>
                <w:rtl w:val="true"/>
              </w:rPr>
              <w:t>الحكم بن أيوب بن الحكم بن أبي عقيل</w:t>
            </w:r>
            <w:r>
              <w:rPr>
                <w:rStyle w:val="IndexLink"/>
                <w:rtl w:val="true"/>
              </w:rPr>
              <w:tab/>
            </w:r>
            <w:r>
              <w:rPr>
                <w:rStyle w:val="IndexLink"/>
              </w:rPr>
              <w:t>10</w:t>
            </w:r>
          </w:hyperlink>
        </w:p>
        <w:p>
          <w:pPr>
            <w:pStyle w:val="Contents4"/>
            <w:tabs>
              <w:tab w:val="clear" w:pos="8176"/>
              <w:tab w:val="right" w:pos="9026" w:leader="dot"/>
            </w:tabs>
            <w:rPr/>
          </w:pPr>
          <w:hyperlink w:anchor="__RefHeading___Toc13992082_73709187">
            <w:r>
              <w:rPr>
                <w:webHidden/>
                <w:rStyle w:val="IndexLink"/>
              </w:rPr>
              <w:t>1684</w:t>
            </w:r>
            <w:r>
              <w:rPr>
                <w:rStyle w:val="IndexLink"/>
                <w:rtl w:val="true"/>
              </w:rPr>
              <w:t xml:space="preserve"> - </w:t>
            </w:r>
            <w:r>
              <w:rPr>
                <w:rStyle w:val="IndexLink"/>
                <w:rtl w:val="true"/>
              </w:rPr>
              <w:t>الحكم بن ثابت القرشي</w:t>
            </w:r>
            <w:r>
              <w:rPr>
                <w:rStyle w:val="IndexLink"/>
                <w:rtl w:val="true"/>
              </w:rPr>
              <w:tab/>
            </w:r>
            <w:r>
              <w:rPr>
                <w:rStyle w:val="IndexLink"/>
              </w:rPr>
              <w:t>15</w:t>
            </w:r>
          </w:hyperlink>
        </w:p>
        <w:p>
          <w:pPr>
            <w:pStyle w:val="Contents4"/>
            <w:tabs>
              <w:tab w:val="clear" w:pos="8176"/>
              <w:tab w:val="right" w:pos="9026" w:leader="dot"/>
            </w:tabs>
            <w:rPr/>
          </w:pPr>
          <w:hyperlink w:anchor="__RefHeading___Toc13992084_73709187">
            <w:r>
              <w:rPr>
                <w:webHidden/>
                <w:rStyle w:val="IndexLink"/>
              </w:rPr>
              <w:t>1685</w:t>
            </w:r>
            <w:r>
              <w:rPr>
                <w:rStyle w:val="IndexLink"/>
                <w:rtl w:val="true"/>
              </w:rPr>
              <w:t xml:space="preserve"> - </w:t>
            </w:r>
            <w:r>
              <w:rPr>
                <w:rStyle w:val="IndexLink"/>
                <w:rtl w:val="true"/>
              </w:rPr>
              <w:t xml:space="preserve">الحكم بن جرو </w:t>
            </w:r>
            <w:r>
              <w:rPr>
                <w:rStyle w:val="IndexLink"/>
                <w:rtl w:val="true"/>
              </w:rPr>
              <w:t xml:space="preserve">- </w:t>
            </w:r>
            <w:r>
              <w:rPr>
                <w:rStyle w:val="IndexLink"/>
                <w:rtl w:val="true"/>
              </w:rPr>
              <w:t>أو</w:t>
            </w:r>
            <w:r>
              <w:rPr>
                <w:rStyle w:val="IndexLink"/>
                <w:rtl w:val="true"/>
              </w:rPr>
              <w:t xml:space="preserve">: </w:t>
            </w:r>
            <w:r>
              <w:rPr>
                <w:rStyle w:val="IndexLink"/>
                <w:rtl w:val="true"/>
              </w:rPr>
              <w:t xml:space="preserve">حزن </w:t>
            </w:r>
            <w:r>
              <w:rPr>
                <w:rStyle w:val="IndexLink"/>
                <w:rtl w:val="true"/>
              </w:rPr>
              <w:t xml:space="preserve">- </w:t>
            </w:r>
            <w:r>
              <w:rPr>
                <w:rStyle w:val="IndexLink"/>
                <w:rtl w:val="true"/>
              </w:rPr>
              <w:t>القيني</w:t>
            </w:r>
            <w:r>
              <w:rPr>
                <w:rStyle w:val="IndexLink"/>
                <w:rtl w:val="true"/>
              </w:rPr>
              <w:tab/>
            </w:r>
            <w:r>
              <w:rPr>
                <w:rStyle w:val="IndexLink"/>
              </w:rPr>
              <w:t>15</w:t>
            </w:r>
          </w:hyperlink>
        </w:p>
        <w:p>
          <w:pPr>
            <w:pStyle w:val="Contents4"/>
            <w:tabs>
              <w:tab w:val="clear" w:pos="8176"/>
              <w:tab w:val="right" w:pos="9026" w:leader="dot"/>
            </w:tabs>
            <w:rPr/>
          </w:pPr>
          <w:hyperlink w:anchor="__RefHeading___Toc13992086_73709187">
            <w:r>
              <w:rPr>
                <w:webHidden/>
                <w:rStyle w:val="IndexLink"/>
              </w:rPr>
              <w:t>1686</w:t>
            </w:r>
            <w:r>
              <w:rPr>
                <w:rStyle w:val="IndexLink"/>
                <w:rtl w:val="true"/>
              </w:rPr>
              <w:t xml:space="preserve"> - </w:t>
            </w:r>
            <w:r>
              <w:rPr>
                <w:rStyle w:val="IndexLink"/>
                <w:rtl w:val="true"/>
              </w:rPr>
              <w:t>الحكم بن الحارث الفهمي</w:t>
            </w:r>
            <w:r>
              <w:rPr>
                <w:rStyle w:val="IndexLink"/>
                <w:rtl w:val="true"/>
              </w:rPr>
              <w:tab/>
            </w:r>
            <w:r>
              <w:rPr>
                <w:rStyle w:val="IndexLink"/>
              </w:rPr>
              <w:t>16</w:t>
            </w:r>
          </w:hyperlink>
        </w:p>
        <w:p>
          <w:pPr>
            <w:pStyle w:val="Contents4"/>
            <w:tabs>
              <w:tab w:val="clear" w:pos="8176"/>
              <w:tab w:val="right" w:pos="9026" w:leader="dot"/>
            </w:tabs>
            <w:rPr/>
          </w:pPr>
          <w:hyperlink w:anchor="__RefHeading___Toc13992088_73709187">
            <w:r>
              <w:rPr>
                <w:webHidden/>
                <w:rStyle w:val="IndexLink"/>
              </w:rPr>
              <w:t>1687</w:t>
            </w:r>
            <w:r>
              <w:rPr>
                <w:rStyle w:val="IndexLink"/>
                <w:rtl w:val="true"/>
              </w:rPr>
              <w:t xml:space="preserve"> - </w:t>
            </w:r>
            <w:r>
              <w:rPr>
                <w:rStyle w:val="IndexLink"/>
                <w:rtl w:val="true"/>
              </w:rPr>
              <w:t>الحكم بن سعيد بن العاص</w:t>
            </w:r>
            <w:r>
              <w:rPr>
                <w:rStyle w:val="IndexLink"/>
                <w:rtl w:val="true"/>
              </w:rPr>
              <w:tab/>
            </w:r>
            <w:r>
              <w:rPr>
                <w:rStyle w:val="IndexLink"/>
              </w:rPr>
              <w:t>16</w:t>
            </w:r>
          </w:hyperlink>
        </w:p>
        <w:p>
          <w:pPr>
            <w:pStyle w:val="Contents4"/>
            <w:tabs>
              <w:tab w:val="clear" w:pos="8176"/>
              <w:tab w:val="right" w:pos="9026" w:leader="dot"/>
            </w:tabs>
            <w:rPr/>
          </w:pPr>
          <w:hyperlink w:anchor="__RefHeading___Toc13992090_73709187">
            <w:r>
              <w:rPr>
                <w:webHidden/>
                <w:rStyle w:val="IndexLink"/>
              </w:rPr>
              <w:t>1688</w:t>
            </w:r>
            <w:r>
              <w:rPr>
                <w:rStyle w:val="IndexLink"/>
                <w:rtl w:val="true"/>
              </w:rPr>
              <w:t xml:space="preserve"> - </w:t>
            </w:r>
            <w:r>
              <w:rPr>
                <w:rStyle w:val="IndexLink"/>
                <w:rtl w:val="true"/>
              </w:rPr>
              <w:t>الحكم بن الصلت بن أبي عقيل</w:t>
            </w:r>
            <w:r>
              <w:rPr>
                <w:rStyle w:val="IndexLink"/>
                <w:rtl w:val="true"/>
              </w:rPr>
              <w:tab/>
            </w:r>
            <w:r>
              <w:rPr>
                <w:rStyle w:val="IndexLink"/>
              </w:rPr>
              <w:t>16</w:t>
            </w:r>
          </w:hyperlink>
        </w:p>
        <w:p>
          <w:pPr>
            <w:pStyle w:val="Contents4"/>
            <w:tabs>
              <w:tab w:val="clear" w:pos="8176"/>
              <w:tab w:val="right" w:pos="9026" w:leader="dot"/>
            </w:tabs>
            <w:rPr/>
          </w:pPr>
          <w:hyperlink w:anchor="__RefHeading___Toc13992092_73709187">
            <w:r>
              <w:rPr>
                <w:webHidden/>
                <w:rStyle w:val="IndexLink"/>
              </w:rPr>
              <w:t>1689</w:t>
            </w:r>
            <w:r>
              <w:rPr>
                <w:rStyle w:val="IndexLink"/>
                <w:rtl w:val="true"/>
              </w:rPr>
              <w:t xml:space="preserve"> - </w:t>
            </w:r>
            <w:r>
              <w:rPr>
                <w:rStyle w:val="IndexLink"/>
                <w:rtl w:val="true"/>
              </w:rPr>
              <w:t>الحكم بن ضبعان بن روح بن زنباع الجذامي</w:t>
            </w:r>
            <w:r>
              <w:rPr>
                <w:rStyle w:val="IndexLink"/>
                <w:rtl w:val="true"/>
              </w:rPr>
              <w:tab/>
            </w:r>
            <w:r>
              <w:rPr>
                <w:rStyle w:val="IndexLink"/>
              </w:rPr>
              <w:t>17</w:t>
            </w:r>
          </w:hyperlink>
        </w:p>
        <w:p>
          <w:pPr>
            <w:pStyle w:val="Contents4"/>
            <w:tabs>
              <w:tab w:val="clear" w:pos="8176"/>
              <w:tab w:val="right" w:pos="9026" w:leader="dot"/>
            </w:tabs>
            <w:rPr/>
          </w:pPr>
          <w:hyperlink w:anchor="__RefHeading___Toc13992094_73709187">
            <w:r>
              <w:rPr>
                <w:webHidden/>
                <w:rStyle w:val="IndexLink"/>
              </w:rPr>
              <w:t>1690</w:t>
            </w:r>
            <w:r>
              <w:rPr>
                <w:rStyle w:val="IndexLink"/>
                <w:rtl w:val="true"/>
              </w:rPr>
              <w:t xml:space="preserve"> - </w:t>
            </w:r>
            <w:r>
              <w:rPr>
                <w:rStyle w:val="IndexLink"/>
                <w:rtl w:val="true"/>
              </w:rPr>
              <w:t>الحكم بن عبد اللّه بن حنظلة الغسيل</w:t>
            </w:r>
            <w:r>
              <w:rPr>
                <w:rStyle w:val="IndexLink"/>
                <w:rtl w:val="true"/>
              </w:rPr>
              <w:tab/>
            </w:r>
            <w:r>
              <w:rPr>
                <w:rStyle w:val="IndexLink"/>
              </w:rPr>
              <w:t>18</w:t>
            </w:r>
          </w:hyperlink>
        </w:p>
        <w:p>
          <w:pPr>
            <w:pStyle w:val="Contents4"/>
            <w:tabs>
              <w:tab w:val="clear" w:pos="8176"/>
              <w:tab w:val="right" w:pos="9026" w:leader="dot"/>
            </w:tabs>
            <w:rPr/>
          </w:pPr>
          <w:hyperlink w:anchor="__RefHeading___Toc13992096_73709187">
            <w:r>
              <w:rPr>
                <w:webHidden/>
                <w:rStyle w:val="IndexLink"/>
              </w:rPr>
              <w:t>1691</w:t>
            </w:r>
            <w:r>
              <w:rPr>
                <w:rStyle w:val="IndexLink"/>
                <w:rtl w:val="true"/>
              </w:rPr>
              <w:t xml:space="preserve"> - </w:t>
            </w:r>
            <w:r>
              <w:rPr>
                <w:rStyle w:val="IndexLink"/>
                <w:rtl w:val="true"/>
              </w:rPr>
              <w:t>الحكم بن عبد اللّه بن خطّاف</w:t>
            </w:r>
            <w:r>
              <w:rPr>
                <w:rStyle w:val="IndexLink"/>
                <w:rtl w:val="true"/>
              </w:rPr>
              <w:tab/>
            </w:r>
            <w:r>
              <w:rPr>
                <w:rStyle w:val="IndexLink"/>
              </w:rPr>
              <w:t>18</w:t>
            </w:r>
          </w:hyperlink>
        </w:p>
        <w:p>
          <w:pPr>
            <w:pStyle w:val="Contents4"/>
            <w:tabs>
              <w:tab w:val="clear" w:pos="8176"/>
              <w:tab w:val="right" w:pos="9026" w:leader="dot"/>
            </w:tabs>
            <w:rPr/>
          </w:pPr>
          <w:hyperlink w:anchor="__RefHeading___Toc13992098_73709187">
            <w:r>
              <w:rPr>
                <w:webHidden/>
                <w:rStyle w:val="IndexLink"/>
              </w:rPr>
              <w:t>1692</w:t>
            </w:r>
            <w:r>
              <w:rPr>
                <w:rStyle w:val="IndexLink"/>
                <w:rtl w:val="true"/>
              </w:rPr>
              <w:t xml:space="preserve"> - </w:t>
            </w:r>
            <w:r>
              <w:rPr>
                <w:rStyle w:val="IndexLink"/>
                <w:rtl w:val="true"/>
              </w:rPr>
              <w:t>الحكم بن عبد اللّه بن روح</w:t>
            </w:r>
            <w:r>
              <w:rPr>
                <w:rStyle w:val="IndexLink"/>
                <w:rtl w:val="true"/>
              </w:rPr>
              <w:tab/>
            </w:r>
            <w:r>
              <w:rPr>
                <w:rStyle w:val="IndexLink"/>
              </w:rPr>
              <w:t>21</w:t>
            </w:r>
          </w:hyperlink>
        </w:p>
        <w:p>
          <w:pPr>
            <w:pStyle w:val="Contents4"/>
            <w:tabs>
              <w:tab w:val="clear" w:pos="8176"/>
              <w:tab w:val="right" w:pos="9026" w:leader="dot"/>
            </w:tabs>
            <w:rPr/>
          </w:pPr>
          <w:hyperlink w:anchor="__RefHeading___Toc13992100_73709187">
            <w:r>
              <w:rPr>
                <w:webHidden/>
                <w:rStyle w:val="IndexLink"/>
              </w:rPr>
              <w:t>1693</w:t>
            </w:r>
            <w:r>
              <w:rPr>
                <w:rStyle w:val="IndexLink"/>
                <w:rtl w:val="true"/>
              </w:rPr>
              <w:t xml:space="preserve"> - </w:t>
            </w:r>
            <w:r>
              <w:rPr>
                <w:rStyle w:val="IndexLink"/>
                <w:rtl w:val="true"/>
              </w:rPr>
              <w:t>الحكم بن عبد اللّه بن سعد بن عبد اللّه</w:t>
            </w:r>
            <w:r>
              <w:rPr>
                <w:rStyle w:val="IndexLink"/>
                <w:rtl w:val="true"/>
              </w:rPr>
              <w:tab/>
            </w:r>
            <w:r>
              <w:rPr>
                <w:rStyle w:val="IndexLink"/>
              </w:rPr>
              <w:t>22</w:t>
            </w:r>
          </w:hyperlink>
        </w:p>
        <w:p>
          <w:pPr>
            <w:pStyle w:val="Contents4"/>
            <w:tabs>
              <w:tab w:val="clear" w:pos="8176"/>
              <w:tab w:val="right" w:pos="9026" w:leader="dot"/>
            </w:tabs>
            <w:rPr/>
          </w:pPr>
          <w:hyperlink w:anchor="__RefHeading___Toc13992102_73709187">
            <w:r>
              <w:rPr>
                <w:webHidden/>
                <w:rStyle w:val="IndexLink"/>
              </w:rPr>
              <w:t>1694</w:t>
            </w:r>
            <w:r>
              <w:rPr>
                <w:rStyle w:val="IndexLink"/>
                <w:rtl w:val="true"/>
              </w:rPr>
              <w:t xml:space="preserve"> - </w:t>
            </w:r>
            <w:r>
              <w:rPr>
                <w:rStyle w:val="IndexLink"/>
                <w:rtl w:val="true"/>
              </w:rPr>
              <w:t>الحكم بن عبد اللّه بن مروان</w:t>
            </w:r>
            <w:r>
              <w:rPr>
                <w:rStyle w:val="IndexLink"/>
                <w:rtl w:val="true"/>
              </w:rPr>
              <w:tab/>
            </w:r>
            <w:r>
              <w:rPr>
                <w:rStyle w:val="IndexLink"/>
              </w:rPr>
              <w:t>30</w:t>
            </w:r>
          </w:hyperlink>
        </w:p>
        <w:p>
          <w:pPr>
            <w:pStyle w:val="Contents4"/>
            <w:tabs>
              <w:tab w:val="clear" w:pos="8176"/>
              <w:tab w:val="right" w:pos="9026" w:leader="dot"/>
            </w:tabs>
            <w:rPr/>
          </w:pPr>
          <w:hyperlink w:anchor="__RefHeading___Toc13992104_73709187">
            <w:r>
              <w:rPr>
                <w:webHidden/>
                <w:rStyle w:val="IndexLink"/>
              </w:rPr>
              <w:t>1695</w:t>
            </w:r>
            <w:r>
              <w:rPr>
                <w:rStyle w:val="IndexLink"/>
                <w:rtl w:val="true"/>
              </w:rPr>
              <w:t xml:space="preserve"> - </w:t>
            </w:r>
            <w:r>
              <w:rPr>
                <w:rStyle w:val="IndexLink"/>
                <w:rtl w:val="true"/>
              </w:rPr>
              <w:t>الحكم بن عبد الرّحمن بن أبي العصماء</w:t>
            </w:r>
            <w:r>
              <w:rPr>
                <w:rStyle w:val="IndexLink"/>
                <w:rtl w:val="true"/>
              </w:rPr>
              <w:tab/>
            </w:r>
            <w:r>
              <w:rPr>
                <w:rStyle w:val="IndexLink"/>
              </w:rPr>
              <w:t>30</w:t>
            </w:r>
          </w:hyperlink>
        </w:p>
        <w:p>
          <w:pPr>
            <w:pStyle w:val="Contents4"/>
            <w:tabs>
              <w:tab w:val="clear" w:pos="8176"/>
              <w:tab w:val="right" w:pos="9026" w:leader="dot"/>
            </w:tabs>
            <w:rPr/>
          </w:pPr>
          <w:hyperlink w:anchor="__RefHeading___Toc13992106_73709187">
            <w:r>
              <w:rPr>
                <w:webHidden/>
                <w:rStyle w:val="IndexLink"/>
              </w:rPr>
              <w:t>1696</w:t>
            </w:r>
            <w:r>
              <w:rPr>
                <w:rStyle w:val="IndexLink"/>
                <w:rtl w:val="true"/>
              </w:rPr>
              <w:t xml:space="preserve"> - </w:t>
            </w:r>
            <w:r>
              <w:rPr>
                <w:rStyle w:val="IndexLink"/>
                <w:rtl w:val="true"/>
              </w:rPr>
              <w:t>الحكم بن عبد الملك بن مروان بن الحكم</w:t>
            </w:r>
            <w:r>
              <w:rPr>
                <w:rStyle w:val="IndexLink"/>
                <w:rtl w:val="true"/>
              </w:rPr>
              <w:tab/>
            </w:r>
            <w:r>
              <w:rPr>
                <w:rStyle w:val="IndexLink"/>
              </w:rPr>
              <w:t>31</w:t>
            </w:r>
          </w:hyperlink>
        </w:p>
        <w:p>
          <w:pPr>
            <w:pStyle w:val="Contents4"/>
            <w:tabs>
              <w:tab w:val="clear" w:pos="8176"/>
              <w:tab w:val="right" w:pos="9026" w:leader="dot"/>
            </w:tabs>
            <w:rPr/>
          </w:pPr>
          <w:hyperlink w:anchor="__RefHeading___Toc13992108_73709187">
            <w:r>
              <w:rPr>
                <w:webHidden/>
                <w:rStyle w:val="IndexLink"/>
              </w:rPr>
              <w:t>1697</w:t>
            </w:r>
            <w:r>
              <w:rPr>
                <w:rStyle w:val="IndexLink"/>
                <w:rtl w:val="true"/>
              </w:rPr>
              <w:t xml:space="preserve"> - </w:t>
            </w:r>
            <w:r>
              <w:rPr>
                <w:rStyle w:val="IndexLink"/>
                <w:rtl w:val="true"/>
              </w:rPr>
              <w:t>الحكم بن عبدة</w:t>
            </w:r>
            <w:r>
              <w:rPr>
                <w:rStyle w:val="IndexLink"/>
                <w:rtl w:val="true"/>
              </w:rPr>
              <w:tab/>
            </w:r>
            <w:r>
              <w:rPr>
                <w:rStyle w:val="IndexLink"/>
              </w:rPr>
              <w:t>31</w:t>
            </w:r>
          </w:hyperlink>
        </w:p>
        <w:p>
          <w:pPr>
            <w:pStyle w:val="Contents4"/>
            <w:tabs>
              <w:tab w:val="clear" w:pos="8176"/>
              <w:tab w:val="right" w:pos="9026" w:leader="dot"/>
            </w:tabs>
            <w:rPr/>
          </w:pPr>
          <w:hyperlink w:anchor="__RefHeading___Toc13992110_73709187">
            <w:r>
              <w:rPr>
                <w:webHidden/>
                <w:rStyle w:val="IndexLink"/>
              </w:rPr>
              <w:t>1698</w:t>
            </w:r>
            <w:r>
              <w:rPr>
                <w:rStyle w:val="IndexLink"/>
                <w:rtl w:val="true"/>
              </w:rPr>
              <w:t xml:space="preserve"> - </w:t>
            </w:r>
            <w:r>
              <w:rPr>
                <w:rStyle w:val="IndexLink"/>
                <w:rtl w:val="true"/>
              </w:rPr>
              <w:t>الحكم بن عبدل بن جبلة بن عمرو بن ثعلبة</w:t>
            </w:r>
            <w:r>
              <w:rPr>
                <w:rStyle w:val="IndexLink"/>
                <w:rtl w:val="true"/>
              </w:rPr>
              <w:tab/>
            </w:r>
            <w:r>
              <w:rPr>
                <w:rStyle w:val="IndexLink"/>
              </w:rPr>
              <w:t>33</w:t>
            </w:r>
          </w:hyperlink>
        </w:p>
        <w:p>
          <w:pPr>
            <w:pStyle w:val="Contents4"/>
            <w:tabs>
              <w:tab w:val="clear" w:pos="8176"/>
              <w:tab w:val="right" w:pos="9026" w:leader="dot"/>
            </w:tabs>
            <w:rPr/>
          </w:pPr>
          <w:hyperlink w:anchor="__RefHeading___Toc13992112_73709187">
            <w:r>
              <w:rPr>
                <w:webHidden/>
                <w:rStyle w:val="IndexLink"/>
              </w:rPr>
              <w:t>1699</w:t>
            </w:r>
            <w:r>
              <w:rPr>
                <w:rStyle w:val="IndexLink"/>
                <w:rtl w:val="true"/>
              </w:rPr>
              <w:t xml:space="preserve"> - </w:t>
            </w:r>
            <w:r>
              <w:rPr>
                <w:rStyle w:val="IndexLink"/>
                <w:rtl w:val="true"/>
              </w:rPr>
              <w:t>الحكم بن عمر</w:t>
            </w:r>
            <w:r>
              <w:rPr>
                <w:rStyle w:val="IndexLink"/>
                <w:rtl w:val="true"/>
              </w:rPr>
              <w:tab/>
            </w:r>
            <w:r>
              <w:rPr>
                <w:rStyle w:val="IndexLink"/>
              </w:rPr>
              <w:t>39</w:t>
            </w:r>
          </w:hyperlink>
        </w:p>
        <w:p>
          <w:pPr>
            <w:pStyle w:val="Contents4"/>
            <w:tabs>
              <w:tab w:val="clear" w:pos="8176"/>
              <w:tab w:val="right" w:pos="9026" w:leader="dot"/>
            </w:tabs>
            <w:rPr/>
          </w:pPr>
          <w:hyperlink w:anchor="__RefHeading___Toc13992114_73709187">
            <w:r>
              <w:rPr>
                <w:webHidden/>
                <w:rStyle w:val="IndexLink"/>
              </w:rPr>
              <w:t>1700</w:t>
            </w:r>
            <w:r>
              <w:rPr>
                <w:rStyle w:val="IndexLink"/>
                <w:rtl w:val="true"/>
              </w:rPr>
              <w:t xml:space="preserve"> - </w:t>
            </w:r>
            <w:r>
              <w:rPr>
                <w:rStyle w:val="IndexLink"/>
                <w:rtl w:val="true"/>
              </w:rPr>
              <w:t>الحكم بن مصعب القرشي</w:t>
            </w:r>
            <w:r>
              <w:rPr>
                <w:rStyle w:val="IndexLink"/>
                <w:rtl w:val="true"/>
              </w:rPr>
              <w:tab/>
            </w:r>
            <w:r>
              <w:rPr>
                <w:rStyle w:val="IndexLink"/>
              </w:rPr>
              <w:t>43</w:t>
            </w:r>
          </w:hyperlink>
        </w:p>
        <w:p>
          <w:pPr>
            <w:pStyle w:val="Contents4"/>
            <w:tabs>
              <w:tab w:val="clear" w:pos="8176"/>
              <w:tab w:val="right" w:pos="9026" w:leader="dot"/>
            </w:tabs>
            <w:rPr/>
          </w:pPr>
          <w:hyperlink w:anchor="__RefHeading___Toc13992116_73709187">
            <w:r>
              <w:rPr>
                <w:webHidden/>
                <w:rStyle w:val="IndexLink"/>
              </w:rPr>
              <w:t>1701</w:t>
            </w:r>
            <w:r>
              <w:rPr>
                <w:rStyle w:val="IndexLink"/>
                <w:rtl w:val="true"/>
              </w:rPr>
              <w:t xml:space="preserve"> - </w:t>
            </w:r>
            <w:r>
              <w:rPr>
                <w:rStyle w:val="IndexLink"/>
                <w:rtl w:val="true"/>
              </w:rPr>
              <w:t>الحكم بن المطّلب بن عبد اللّه</w:t>
            </w:r>
            <w:r>
              <w:rPr>
                <w:rStyle w:val="IndexLink"/>
                <w:rtl w:val="true"/>
              </w:rPr>
              <w:tab/>
            </w:r>
            <w:r>
              <w:rPr>
                <w:rStyle w:val="IndexLink"/>
              </w:rPr>
              <w:t>44</w:t>
            </w:r>
          </w:hyperlink>
        </w:p>
        <w:p>
          <w:pPr>
            <w:pStyle w:val="Contents4"/>
            <w:tabs>
              <w:tab w:val="clear" w:pos="8176"/>
              <w:tab w:val="right" w:pos="9026" w:leader="dot"/>
            </w:tabs>
            <w:rPr/>
          </w:pPr>
          <w:hyperlink w:anchor="__RefHeading___Toc13992118_73709187">
            <w:r>
              <w:rPr>
                <w:webHidden/>
                <w:rStyle w:val="IndexLink"/>
              </w:rPr>
              <w:t>1702</w:t>
            </w:r>
            <w:r>
              <w:rPr>
                <w:rStyle w:val="IndexLink"/>
                <w:rtl w:val="true"/>
              </w:rPr>
              <w:t xml:space="preserve"> - </w:t>
            </w:r>
            <w:r>
              <w:rPr>
                <w:rStyle w:val="IndexLink"/>
                <w:rtl w:val="true"/>
              </w:rPr>
              <w:t>الحكم بن معمر بن قنبر بن جحاش بن سلمة</w:t>
            </w:r>
            <w:r>
              <w:rPr>
                <w:rStyle w:val="IndexLink"/>
                <w:rtl w:val="true"/>
              </w:rPr>
              <w:tab/>
            </w:r>
            <w:r>
              <w:rPr>
                <w:rStyle w:val="IndexLink"/>
              </w:rPr>
              <w:t>55</w:t>
            </w:r>
          </w:hyperlink>
        </w:p>
        <w:p>
          <w:pPr>
            <w:pStyle w:val="Contents4"/>
            <w:tabs>
              <w:tab w:val="clear" w:pos="8176"/>
              <w:tab w:val="right" w:pos="9026" w:leader="dot"/>
            </w:tabs>
            <w:rPr/>
          </w:pPr>
          <w:hyperlink w:anchor="__RefHeading___Toc13992120_73709187">
            <w:r>
              <w:rPr>
                <w:webHidden/>
                <w:rStyle w:val="IndexLink"/>
              </w:rPr>
              <w:t>1703</w:t>
            </w:r>
            <w:r>
              <w:rPr>
                <w:rStyle w:val="IndexLink"/>
                <w:rtl w:val="true"/>
              </w:rPr>
              <w:t xml:space="preserve"> - </w:t>
            </w:r>
            <w:r>
              <w:rPr>
                <w:rStyle w:val="IndexLink"/>
                <w:rtl w:val="true"/>
              </w:rPr>
              <w:t>الحكم بن موسى بن أبي زهير</w:t>
            </w:r>
            <w:r>
              <w:rPr>
                <w:rStyle w:val="IndexLink"/>
                <w:rtl w:val="true"/>
              </w:rPr>
              <w:tab/>
            </w:r>
            <w:r>
              <w:rPr>
                <w:rStyle w:val="IndexLink"/>
              </w:rPr>
              <w:t>59</w:t>
            </w:r>
          </w:hyperlink>
        </w:p>
        <w:p>
          <w:pPr>
            <w:pStyle w:val="Contents4"/>
            <w:tabs>
              <w:tab w:val="clear" w:pos="8176"/>
              <w:tab w:val="right" w:pos="9026" w:leader="dot"/>
            </w:tabs>
            <w:rPr/>
          </w:pPr>
          <w:hyperlink w:anchor="__RefHeading___Toc13992122_73709187">
            <w:r>
              <w:rPr>
                <w:webHidden/>
                <w:rStyle w:val="IndexLink"/>
              </w:rPr>
              <w:t>1704</w:t>
            </w:r>
            <w:r>
              <w:rPr>
                <w:rStyle w:val="IndexLink"/>
                <w:rtl w:val="true"/>
              </w:rPr>
              <w:t xml:space="preserve"> - </w:t>
            </w:r>
            <w:r>
              <w:rPr>
                <w:rStyle w:val="IndexLink"/>
                <w:rtl w:val="true"/>
              </w:rPr>
              <w:t>الحكم بن ميمون</w:t>
            </w:r>
            <w:r>
              <w:rPr>
                <w:rStyle w:val="IndexLink"/>
                <w:rtl w:val="true"/>
              </w:rPr>
              <w:tab/>
            </w:r>
            <w:r>
              <w:rPr>
                <w:rStyle w:val="IndexLink"/>
              </w:rPr>
              <w:t>67</w:t>
            </w:r>
          </w:hyperlink>
        </w:p>
        <w:p>
          <w:pPr>
            <w:pStyle w:val="Contents4"/>
            <w:tabs>
              <w:tab w:val="clear" w:pos="8176"/>
              <w:tab w:val="right" w:pos="9026" w:leader="dot"/>
            </w:tabs>
            <w:rPr/>
          </w:pPr>
          <w:hyperlink w:anchor="__RefHeading___Toc13992124_73709187">
            <w:r>
              <w:rPr>
                <w:webHidden/>
                <w:rStyle w:val="IndexLink"/>
              </w:rPr>
              <w:t>1705</w:t>
            </w:r>
            <w:r>
              <w:rPr>
                <w:rStyle w:val="IndexLink"/>
                <w:rtl w:val="true"/>
              </w:rPr>
              <w:t xml:space="preserve"> - </w:t>
            </w:r>
            <w:r>
              <w:rPr>
                <w:rStyle w:val="IndexLink"/>
                <w:rtl w:val="true"/>
              </w:rPr>
              <w:t>الحكم بن ميمون</w:t>
            </w:r>
            <w:r>
              <w:rPr>
                <w:rStyle w:val="IndexLink"/>
                <w:rtl w:val="true"/>
              </w:rPr>
              <w:tab/>
            </w:r>
            <w:r>
              <w:rPr>
                <w:rStyle w:val="IndexLink"/>
              </w:rPr>
              <w:t>69</w:t>
            </w:r>
          </w:hyperlink>
        </w:p>
        <w:p>
          <w:pPr>
            <w:pStyle w:val="Contents4"/>
            <w:tabs>
              <w:tab w:val="clear" w:pos="8176"/>
              <w:tab w:val="right" w:pos="9026" w:leader="dot"/>
            </w:tabs>
            <w:rPr/>
          </w:pPr>
          <w:hyperlink w:anchor="__RefHeading___Toc13992126_73709187">
            <w:r>
              <w:rPr>
                <w:webHidden/>
                <w:rStyle w:val="IndexLink"/>
              </w:rPr>
              <w:t>1706</w:t>
            </w:r>
            <w:r>
              <w:rPr>
                <w:rStyle w:val="IndexLink"/>
                <w:rtl w:val="true"/>
              </w:rPr>
              <w:t xml:space="preserve"> - </w:t>
            </w:r>
            <w:r>
              <w:rPr>
                <w:rStyle w:val="IndexLink"/>
                <w:rtl w:val="true"/>
              </w:rPr>
              <w:t>الحكم بن مينا المدني، و يقال الشامي</w:t>
            </w:r>
            <w:r>
              <w:rPr>
                <w:rStyle w:val="IndexLink"/>
                <w:rtl w:val="true"/>
              </w:rPr>
              <w:tab/>
            </w:r>
            <w:r>
              <w:rPr>
                <w:rStyle w:val="IndexLink"/>
              </w:rPr>
              <w:t>70</w:t>
            </w:r>
          </w:hyperlink>
        </w:p>
        <w:p>
          <w:pPr>
            <w:pStyle w:val="Contents4"/>
            <w:tabs>
              <w:tab w:val="clear" w:pos="8176"/>
              <w:tab w:val="right" w:pos="9026" w:leader="dot"/>
            </w:tabs>
            <w:rPr/>
          </w:pPr>
          <w:hyperlink w:anchor="__RefHeading___Toc13992128_73709187">
            <w:r>
              <w:rPr>
                <w:webHidden/>
                <w:rStyle w:val="IndexLink"/>
              </w:rPr>
              <w:t>1707</w:t>
            </w:r>
            <w:r>
              <w:rPr>
                <w:rStyle w:val="IndexLink"/>
                <w:rtl w:val="true"/>
              </w:rPr>
              <w:t xml:space="preserve"> - </w:t>
            </w:r>
            <w:r>
              <w:rPr>
                <w:rStyle w:val="IndexLink"/>
                <w:rtl w:val="true"/>
              </w:rPr>
              <w:t>الحكم بن نافع</w:t>
            </w:r>
            <w:r>
              <w:rPr>
                <w:rStyle w:val="IndexLink"/>
                <w:rtl w:val="true"/>
              </w:rPr>
              <w:tab/>
            </w:r>
            <w:r>
              <w:rPr>
                <w:rStyle w:val="IndexLink"/>
              </w:rPr>
              <w:t>76</w:t>
            </w:r>
          </w:hyperlink>
        </w:p>
        <w:p>
          <w:pPr>
            <w:pStyle w:val="Contents4"/>
            <w:tabs>
              <w:tab w:val="clear" w:pos="8176"/>
              <w:tab w:val="right" w:pos="9026" w:leader="dot"/>
            </w:tabs>
            <w:rPr/>
          </w:pPr>
          <w:hyperlink w:anchor="__RefHeading___Toc13992130_73709187">
            <w:r>
              <w:rPr>
                <w:webHidden/>
                <w:rStyle w:val="IndexLink"/>
              </w:rPr>
              <w:t>1708</w:t>
            </w:r>
            <w:r>
              <w:rPr>
                <w:rStyle w:val="IndexLink"/>
                <w:rtl w:val="true"/>
              </w:rPr>
              <w:t xml:space="preserve"> - </w:t>
            </w:r>
            <w:r>
              <w:rPr>
                <w:rStyle w:val="IndexLink"/>
                <w:rtl w:val="true"/>
              </w:rPr>
              <w:t>الحكم بن النعمان مولى الوليد بن عبد الملك</w:t>
            </w:r>
            <w:r>
              <w:rPr>
                <w:rStyle w:val="IndexLink"/>
                <w:rtl w:val="true"/>
              </w:rPr>
              <w:tab/>
            </w:r>
            <w:r>
              <w:rPr>
                <w:rStyle w:val="IndexLink"/>
              </w:rPr>
              <w:t>87</w:t>
            </w:r>
          </w:hyperlink>
        </w:p>
        <w:p>
          <w:pPr>
            <w:pStyle w:val="Contents4"/>
            <w:tabs>
              <w:tab w:val="clear" w:pos="8176"/>
              <w:tab w:val="right" w:pos="9026" w:leader="dot"/>
            </w:tabs>
            <w:rPr/>
          </w:pPr>
          <w:hyperlink w:anchor="__RefHeading___Toc13992132_73709187">
            <w:r>
              <w:rPr>
                <w:webHidden/>
                <w:rStyle w:val="IndexLink"/>
              </w:rPr>
              <w:t>1709</w:t>
            </w:r>
            <w:r>
              <w:rPr>
                <w:rStyle w:val="IndexLink"/>
                <w:rtl w:val="true"/>
              </w:rPr>
              <w:t xml:space="preserve"> - </w:t>
            </w:r>
            <w:r>
              <w:rPr>
                <w:rStyle w:val="IndexLink"/>
                <w:rtl w:val="true"/>
              </w:rPr>
              <w:t>الحكم بن الوليد بن يزيد بن عبد الملك</w:t>
            </w:r>
            <w:r>
              <w:rPr>
                <w:rStyle w:val="IndexLink"/>
                <w:rtl w:val="true"/>
              </w:rPr>
              <w:tab/>
            </w:r>
            <w:r>
              <w:rPr>
                <w:rStyle w:val="IndexLink"/>
              </w:rPr>
              <w:t>87</w:t>
            </w:r>
          </w:hyperlink>
        </w:p>
        <w:p>
          <w:pPr>
            <w:pStyle w:val="Contents4"/>
            <w:tabs>
              <w:tab w:val="clear" w:pos="8176"/>
              <w:tab w:val="right" w:pos="9026" w:leader="dot"/>
            </w:tabs>
            <w:rPr/>
          </w:pPr>
          <w:hyperlink w:anchor="__RefHeading___Toc13992134_73709187">
            <w:r>
              <w:rPr>
                <w:webHidden/>
                <w:rStyle w:val="IndexLink"/>
              </w:rPr>
              <w:t>1710</w:t>
            </w:r>
            <w:r>
              <w:rPr>
                <w:rStyle w:val="IndexLink"/>
                <w:rtl w:val="true"/>
              </w:rPr>
              <w:t xml:space="preserve"> - </w:t>
            </w:r>
            <w:r>
              <w:rPr>
                <w:rStyle w:val="IndexLink"/>
                <w:rtl w:val="true"/>
              </w:rPr>
              <w:t>الحكم بن هشام بن عبد الرّحمن</w:t>
            </w:r>
            <w:r>
              <w:rPr>
                <w:rStyle w:val="IndexLink"/>
                <w:rtl w:val="true"/>
              </w:rPr>
              <w:tab/>
            </w:r>
            <w:r>
              <w:rPr>
                <w:rStyle w:val="IndexLink"/>
              </w:rPr>
              <w:t>90</w:t>
            </w:r>
          </w:hyperlink>
        </w:p>
        <w:p>
          <w:pPr>
            <w:pStyle w:val="Contents4"/>
            <w:tabs>
              <w:tab w:val="clear" w:pos="8176"/>
              <w:tab w:val="right" w:pos="9026" w:leader="dot"/>
            </w:tabs>
            <w:rPr/>
          </w:pPr>
          <w:hyperlink w:anchor="__RefHeading___Toc13992136_73709187">
            <w:r>
              <w:rPr>
                <w:webHidden/>
                <w:rStyle w:val="IndexLink"/>
              </w:rPr>
              <w:t>1711</w:t>
            </w:r>
            <w:r>
              <w:rPr>
                <w:rStyle w:val="IndexLink"/>
                <w:rtl w:val="true"/>
              </w:rPr>
              <w:t xml:space="preserve"> - </w:t>
            </w:r>
            <w:r>
              <w:rPr>
                <w:rStyle w:val="IndexLink"/>
                <w:rtl w:val="true"/>
              </w:rPr>
              <w:t>الحكم بن يعلى بن عطاء</w:t>
            </w:r>
            <w:r>
              <w:rPr>
                <w:rStyle w:val="IndexLink"/>
                <w:rtl w:val="true"/>
              </w:rPr>
              <w:tab/>
            </w:r>
            <w:r>
              <w:rPr>
                <w:rStyle w:val="IndexLink"/>
              </w:rPr>
              <w:t>97</w:t>
            </w:r>
          </w:hyperlink>
        </w:p>
        <w:p>
          <w:pPr>
            <w:pStyle w:val="Contents3"/>
            <w:tabs>
              <w:tab w:val="clear" w:pos="8459"/>
              <w:tab w:val="right" w:pos="9026" w:leader="dot"/>
            </w:tabs>
            <w:rPr/>
          </w:pPr>
          <w:hyperlink w:anchor="__RefHeading___Toc13992138_73709187">
            <w:r>
              <w:rPr>
                <w:webHidden/>
                <w:rStyle w:val="IndexLink"/>
                <w:rtl w:val="true"/>
              </w:rPr>
              <w:t>ذكر من اسمه حكيم</w:t>
            </w:r>
            <w:r>
              <w:rPr>
                <w:rStyle w:val="IndexLink"/>
                <w:rtl w:val="true"/>
              </w:rPr>
              <w:tab/>
            </w:r>
            <w:r>
              <w:rPr>
                <w:rStyle w:val="IndexLink"/>
              </w:rPr>
              <w:t>100</w:t>
            </w:r>
          </w:hyperlink>
        </w:p>
        <w:p>
          <w:pPr>
            <w:pStyle w:val="Contents4"/>
            <w:tabs>
              <w:tab w:val="clear" w:pos="8176"/>
              <w:tab w:val="right" w:pos="9026" w:leader="dot"/>
            </w:tabs>
            <w:rPr/>
          </w:pPr>
          <w:hyperlink w:anchor="__RefHeading___Toc13992140_73709187">
            <w:r>
              <w:rPr>
                <w:webHidden/>
                <w:rStyle w:val="IndexLink"/>
              </w:rPr>
              <w:t>1712</w:t>
            </w:r>
            <w:r>
              <w:rPr>
                <w:rStyle w:val="IndexLink"/>
                <w:rtl w:val="true"/>
              </w:rPr>
              <w:t xml:space="preserve"> - </w:t>
            </w:r>
            <w:r>
              <w:rPr>
                <w:rStyle w:val="IndexLink"/>
                <w:rtl w:val="true"/>
              </w:rPr>
              <w:t>حكيم بن حزام بن خويلد</w:t>
            </w:r>
            <w:r>
              <w:rPr>
                <w:rStyle w:val="IndexLink"/>
                <w:rtl w:val="true"/>
              </w:rPr>
              <w:tab/>
            </w:r>
            <w:r>
              <w:rPr>
                <w:rStyle w:val="IndexLink"/>
              </w:rPr>
              <w:t>100</w:t>
            </w:r>
          </w:hyperlink>
        </w:p>
        <w:p>
          <w:pPr>
            <w:pStyle w:val="Contents4"/>
            <w:tabs>
              <w:tab w:val="clear" w:pos="8176"/>
              <w:tab w:val="right" w:pos="9026" w:leader="dot"/>
            </w:tabs>
            <w:rPr/>
          </w:pPr>
          <w:hyperlink w:anchor="__RefHeading___Toc13992142_73709187">
            <w:r>
              <w:rPr>
                <w:webHidden/>
                <w:rStyle w:val="IndexLink"/>
              </w:rPr>
              <w:t>1713</w:t>
            </w:r>
            <w:r>
              <w:rPr>
                <w:rStyle w:val="IndexLink"/>
                <w:rtl w:val="true"/>
              </w:rPr>
              <w:t xml:space="preserve"> - </w:t>
            </w:r>
            <w:r>
              <w:rPr>
                <w:rStyle w:val="IndexLink"/>
                <w:rtl w:val="true"/>
              </w:rPr>
              <w:t>حكيم بن دينار</w:t>
            </w:r>
            <w:r>
              <w:rPr>
                <w:rStyle w:val="IndexLink"/>
                <w:rtl w:val="true"/>
              </w:rPr>
              <w:tab/>
            </w:r>
            <w:r>
              <w:rPr>
                <w:rStyle w:val="IndexLink"/>
              </w:rPr>
              <w:t>137</w:t>
            </w:r>
          </w:hyperlink>
        </w:p>
        <w:p>
          <w:pPr>
            <w:pStyle w:val="Contents4"/>
            <w:tabs>
              <w:tab w:val="clear" w:pos="8176"/>
              <w:tab w:val="right" w:pos="9026" w:leader="dot"/>
            </w:tabs>
            <w:rPr/>
          </w:pPr>
          <w:hyperlink w:anchor="__RefHeading___Toc13992144_73709187">
            <w:r>
              <w:rPr>
                <w:webHidden/>
                <w:rStyle w:val="IndexLink"/>
              </w:rPr>
              <w:t>1714</w:t>
            </w:r>
            <w:r>
              <w:rPr>
                <w:rStyle w:val="IndexLink"/>
                <w:rtl w:val="true"/>
              </w:rPr>
              <w:t xml:space="preserve"> - </w:t>
            </w:r>
            <w:r>
              <w:rPr>
                <w:rStyle w:val="IndexLink"/>
                <w:rtl w:val="true"/>
              </w:rPr>
              <w:t>حكيم بن عبد اللّه بن المبارك الجمحي</w:t>
            </w:r>
            <w:r>
              <w:rPr>
                <w:rStyle w:val="IndexLink"/>
                <w:rtl w:val="true"/>
              </w:rPr>
              <w:tab/>
            </w:r>
            <w:r>
              <w:rPr>
                <w:rStyle w:val="IndexLink"/>
              </w:rPr>
              <w:t>139</w:t>
            </w:r>
          </w:hyperlink>
        </w:p>
        <w:p>
          <w:pPr>
            <w:pStyle w:val="Contents4"/>
            <w:tabs>
              <w:tab w:val="clear" w:pos="8176"/>
              <w:tab w:val="right" w:pos="9026" w:leader="dot"/>
            </w:tabs>
            <w:rPr/>
          </w:pPr>
          <w:hyperlink w:anchor="__RefHeading___Toc13992146_73709187">
            <w:r>
              <w:rPr>
                <w:webHidden/>
                <w:rStyle w:val="IndexLink"/>
              </w:rPr>
              <w:t>1715</w:t>
            </w:r>
            <w:r>
              <w:rPr>
                <w:rStyle w:val="IndexLink"/>
                <w:rtl w:val="true"/>
              </w:rPr>
              <w:t xml:space="preserve"> - </w:t>
            </w:r>
            <w:r>
              <w:rPr>
                <w:rStyle w:val="IndexLink"/>
                <w:rtl w:val="true"/>
              </w:rPr>
              <w:t>حكيم بن عيّاش الأعور الكلبي</w:t>
            </w:r>
            <w:r>
              <w:rPr>
                <w:rStyle w:val="IndexLink"/>
                <w:rtl w:val="true"/>
              </w:rPr>
              <w:tab/>
            </w:r>
            <w:r>
              <w:rPr>
                <w:rStyle w:val="IndexLink"/>
              </w:rPr>
              <w:t>139</w:t>
            </w:r>
          </w:hyperlink>
        </w:p>
        <w:p>
          <w:pPr>
            <w:pStyle w:val="Contents4"/>
            <w:tabs>
              <w:tab w:val="clear" w:pos="8176"/>
              <w:tab w:val="right" w:pos="9026" w:leader="dot"/>
            </w:tabs>
            <w:rPr/>
          </w:pPr>
          <w:hyperlink w:anchor="__RefHeading___Toc13992148_73709187">
            <w:r>
              <w:rPr>
                <w:webHidden/>
                <w:rStyle w:val="IndexLink"/>
              </w:rPr>
              <w:t>1716</w:t>
            </w:r>
            <w:r>
              <w:rPr>
                <w:rStyle w:val="IndexLink"/>
                <w:rtl w:val="true"/>
              </w:rPr>
              <w:t xml:space="preserve"> - </w:t>
            </w:r>
            <w:r>
              <w:rPr>
                <w:rStyle w:val="IndexLink"/>
                <w:rtl w:val="true"/>
              </w:rPr>
              <w:t>حكيم بن قبيصة بن ضرار الضّبّي</w:t>
            </w:r>
            <w:r>
              <w:rPr>
                <w:rStyle w:val="IndexLink"/>
                <w:rtl w:val="true"/>
              </w:rPr>
              <w:tab/>
            </w:r>
            <w:r>
              <w:rPr>
                <w:rStyle w:val="IndexLink"/>
              </w:rPr>
              <w:t>142</w:t>
            </w:r>
          </w:hyperlink>
        </w:p>
        <w:p>
          <w:pPr>
            <w:pStyle w:val="Contents4"/>
            <w:tabs>
              <w:tab w:val="clear" w:pos="8176"/>
              <w:tab w:val="right" w:pos="9026" w:leader="dot"/>
            </w:tabs>
            <w:rPr/>
          </w:pPr>
          <w:hyperlink w:anchor="__RefHeading___Toc13992150_73709187">
            <w:r>
              <w:rPr>
                <w:webHidden/>
                <w:rStyle w:val="IndexLink"/>
              </w:rPr>
              <w:t>1717</w:t>
            </w:r>
            <w:r>
              <w:rPr>
                <w:rStyle w:val="IndexLink"/>
                <w:rtl w:val="true"/>
              </w:rPr>
              <w:t xml:space="preserve"> - </w:t>
            </w:r>
            <w:r>
              <w:rPr>
                <w:rStyle w:val="IndexLink"/>
                <w:rtl w:val="true"/>
              </w:rPr>
              <w:t>حكيم بن محمّد</w:t>
            </w:r>
            <w:r>
              <w:rPr>
                <w:rStyle w:val="IndexLink"/>
                <w:rtl w:val="true"/>
              </w:rPr>
              <w:tab/>
            </w:r>
            <w:r>
              <w:rPr>
                <w:rStyle w:val="IndexLink"/>
              </w:rPr>
              <w:t>142</w:t>
            </w:r>
          </w:hyperlink>
        </w:p>
        <w:p>
          <w:pPr>
            <w:pStyle w:val="Contents4"/>
            <w:tabs>
              <w:tab w:val="clear" w:pos="8176"/>
              <w:tab w:val="right" w:pos="9026" w:leader="dot"/>
            </w:tabs>
            <w:rPr/>
          </w:pPr>
          <w:hyperlink w:anchor="__RefHeading___Toc13992152_73709187">
            <w:r>
              <w:rPr>
                <w:webHidden/>
                <w:rStyle w:val="IndexLink"/>
              </w:rPr>
              <w:t>1718</w:t>
            </w:r>
            <w:r>
              <w:rPr>
                <w:rStyle w:val="IndexLink"/>
                <w:rtl w:val="true"/>
              </w:rPr>
              <w:t xml:space="preserve"> - </w:t>
            </w:r>
            <w:r>
              <w:rPr>
                <w:rStyle w:val="IndexLink"/>
                <w:rtl w:val="true"/>
              </w:rPr>
              <w:t>حكيم بن رزيق بن حكيم الفزاري</w:t>
            </w:r>
            <w:r>
              <w:rPr>
                <w:rStyle w:val="IndexLink"/>
                <w:rtl w:val="true"/>
              </w:rPr>
              <w:tab/>
            </w:r>
            <w:r>
              <w:rPr>
                <w:rStyle w:val="IndexLink"/>
              </w:rPr>
              <w:t>143</w:t>
            </w:r>
          </w:hyperlink>
        </w:p>
        <w:p>
          <w:pPr>
            <w:pStyle w:val="Contents4"/>
            <w:tabs>
              <w:tab w:val="clear" w:pos="8176"/>
              <w:tab w:val="right" w:pos="9026" w:leader="dot"/>
            </w:tabs>
            <w:rPr/>
          </w:pPr>
          <w:hyperlink w:anchor="__RefHeading___Toc13992154_73709187">
            <w:r>
              <w:rPr>
                <w:webHidden/>
                <w:rStyle w:val="IndexLink"/>
              </w:rPr>
              <w:t>1719</w:t>
            </w:r>
            <w:r>
              <w:rPr>
                <w:rStyle w:val="IndexLink"/>
                <w:rtl w:val="true"/>
              </w:rPr>
              <w:t xml:space="preserve"> - </w:t>
            </w:r>
            <w:r>
              <w:rPr>
                <w:rStyle w:val="IndexLink"/>
                <w:rtl w:val="true"/>
              </w:rPr>
              <w:t>حلبس بن زيار بن غطيف</w:t>
            </w:r>
            <w:r>
              <w:rPr>
                <w:rStyle w:val="IndexLink"/>
                <w:rtl w:val="true"/>
              </w:rPr>
              <w:tab/>
            </w:r>
            <w:r>
              <w:rPr>
                <w:rStyle w:val="IndexLink"/>
              </w:rPr>
              <w:t>145</w:t>
            </w:r>
          </w:hyperlink>
        </w:p>
        <w:p>
          <w:pPr>
            <w:pStyle w:val="Contents4"/>
            <w:tabs>
              <w:tab w:val="clear" w:pos="8176"/>
              <w:tab w:val="right" w:pos="9026" w:leader="dot"/>
            </w:tabs>
            <w:rPr/>
          </w:pPr>
          <w:hyperlink w:anchor="__RefHeading___Toc13992156_73709187">
            <w:r>
              <w:rPr>
                <w:webHidden/>
                <w:rStyle w:val="IndexLink"/>
              </w:rPr>
              <w:t>1720</w:t>
            </w:r>
            <w:r>
              <w:rPr>
                <w:rStyle w:val="IndexLink"/>
                <w:rtl w:val="true"/>
              </w:rPr>
              <w:t xml:space="preserve"> - </w:t>
            </w:r>
            <w:r>
              <w:rPr>
                <w:rStyle w:val="IndexLink"/>
                <w:rtl w:val="true"/>
              </w:rPr>
              <w:t>حلحلة بن قيس بن الأشيم</w:t>
            </w:r>
            <w:r>
              <w:rPr>
                <w:rStyle w:val="IndexLink"/>
                <w:rtl w:val="true"/>
              </w:rPr>
              <w:tab/>
            </w:r>
            <w:r>
              <w:rPr>
                <w:rStyle w:val="IndexLink"/>
              </w:rPr>
              <w:t>146</w:t>
            </w:r>
          </w:hyperlink>
        </w:p>
        <w:p>
          <w:pPr>
            <w:pStyle w:val="Contents3"/>
            <w:tabs>
              <w:tab w:val="clear" w:pos="8459"/>
              <w:tab w:val="right" w:pos="9026" w:leader="dot"/>
            </w:tabs>
            <w:rPr/>
          </w:pPr>
          <w:hyperlink w:anchor="__RefHeading___Toc13992158_73709187">
            <w:r>
              <w:rPr>
                <w:webHidden/>
                <w:rStyle w:val="IndexLink"/>
                <w:rtl w:val="true"/>
              </w:rPr>
              <w:t>ذكر من اسمه حمّاد</w:t>
            </w:r>
            <w:r>
              <w:rPr>
                <w:rStyle w:val="IndexLink"/>
                <w:rtl w:val="true"/>
              </w:rPr>
              <w:tab/>
            </w:r>
            <w:r>
              <w:rPr>
                <w:rStyle w:val="IndexLink"/>
              </w:rPr>
              <w:t>148</w:t>
            </w:r>
          </w:hyperlink>
        </w:p>
        <w:p>
          <w:pPr>
            <w:pStyle w:val="Contents4"/>
            <w:tabs>
              <w:tab w:val="clear" w:pos="8176"/>
              <w:tab w:val="right" w:pos="9026" w:leader="dot"/>
            </w:tabs>
            <w:rPr/>
          </w:pPr>
          <w:hyperlink w:anchor="__RefHeading___Toc13992160_73709187">
            <w:r>
              <w:rPr>
                <w:webHidden/>
                <w:rStyle w:val="IndexLink"/>
              </w:rPr>
              <w:t>1721</w:t>
            </w:r>
            <w:r>
              <w:rPr>
                <w:rStyle w:val="IndexLink"/>
                <w:rtl w:val="true"/>
              </w:rPr>
              <w:t xml:space="preserve"> - </w:t>
            </w:r>
            <w:r>
              <w:rPr>
                <w:rStyle w:val="IndexLink"/>
                <w:rtl w:val="true"/>
              </w:rPr>
              <w:t>حمّاد بن عبد اللّه</w:t>
            </w:r>
            <w:r>
              <w:rPr>
                <w:rStyle w:val="IndexLink"/>
                <w:rtl w:val="true"/>
              </w:rPr>
              <w:tab/>
            </w:r>
            <w:r>
              <w:rPr>
                <w:rStyle w:val="IndexLink"/>
              </w:rPr>
              <w:t>148</w:t>
            </w:r>
          </w:hyperlink>
        </w:p>
        <w:p>
          <w:pPr>
            <w:pStyle w:val="Contents4"/>
            <w:tabs>
              <w:tab w:val="clear" w:pos="8176"/>
              <w:tab w:val="right" w:pos="9026" w:leader="dot"/>
            </w:tabs>
            <w:rPr/>
          </w:pPr>
          <w:hyperlink w:anchor="__RefHeading___Toc13992162_73709187">
            <w:r>
              <w:rPr>
                <w:webHidden/>
                <w:rStyle w:val="IndexLink"/>
              </w:rPr>
              <w:t>1722</w:t>
            </w:r>
            <w:r>
              <w:rPr>
                <w:rStyle w:val="IndexLink"/>
                <w:rtl w:val="true"/>
              </w:rPr>
              <w:t xml:space="preserve"> - </w:t>
            </w:r>
            <w:r>
              <w:rPr>
                <w:rStyle w:val="IndexLink"/>
                <w:rtl w:val="true"/>
              </w:rPr>
              <w:t>حمّاد بن عمر بن يونس بن كليب</w:t>
            </w:r>
            <w:r>
              <w:rPr>
                <w:rStyle w:val="IndexLink"/>
                <w:rtl w:val="true"/>
              </w:rPr>
              <w:tab/>
            </w:r>
            <w:r>
              <w:rPr>
                <w:rStyle w:val="IndexLink"/>
              </w:rPr>
              <w:t>148</w:t>
            </w:r>
          </w:hyperlink>
        </w:p>
        <w:p>
          <w:pPr>
            <w:pStyle w:val="Contents4"/>
            <w:tabs>
              <w:tab w:val="clear" w:pos="8176"/>
              <w:tab w:val="right" w:pos="9026" w:leader="dot"/>
            </w:tabs>
            <w:rPr/>
          </w:pPr>
          <w:hyperlink w:anchor="__RefHeading___Toc13992164_73709187">
            <w:r>
              <w:rPr>
                <w:webHidden/>
                <w:rStyle w:val="IndexLink"/>
              </w:rPr>
              <w:t>1723</w:t>
            </w:r>
            <w:r>
              <w:rPr>
                <w:rStyle w:val="IndexLink"/>
                <w:rtl w:val="true"/>
              </w:rPr>
              <w:t xml:space="preserve"> - </w:t>
            </w:r>
            <w:r>
              <w:rPr>
                <w:rStyle w:val="IndexLink"/>
                <w:rtl w:val="true"/>
              </w:rPr>
              <w:t>حمّاد بن محمّد بن هبة اللّه</w:t>
            </w:r>
            <w:r>
              <w:rPr>
                <w:rStyle w:val="IndexLink"/>
                <w:rtl w:val="true"/>
              </w:rPr>
              <w:tab/>
            </w:r>
            <w:r>
              <w:rPr>
                <w:rStyle w:val="IndexLink"/>
              </w:rPr>
              <w:t>153</w:t>
            </w:r>
          </w:hyperlink>
        </w:p>
        <w:p>
          <w:pPr>
            <w:pStyle w:val="Contents4"/>
            <w:tabs>
              <w:tab w:val="clear" w:pos="8176"/>
              <w:tab w:val="right" w:pos="9026" w:leader="dot"/>
            </w:tabs>
            <w:rPr/>
          </w:pPr>
          <w:hyperlink w:anchor="__RefHeading___Toc13992166_73709187">
            <w:r>
              <w:rPr>
                <w:webHidden/>
                <w:rStyle w:val="IndexLink"/>
              </w:rPr>
              <w:t>1724</w:t>
            </w:r>
            <w:r>
              <w:rPr>
                <w:rStyle w:val="IndexLink"/>
                <w:rtl w:val="true"/>
              </w:rPr>
              <w:t xml:space="preserve"> - </w:t>
            </w:r>
            <w:r>
              <w:rPr>
                <w:rStyle w:val="IndexLink"/>
                <w:rtl w:val="true"/>
              </w:rPr>
              <w:t>حمّاد بن مالك بن بسطام بن درهم</w:t>
            </w:r>
            <w:r>
              <w:rPr>
                <w:rStyle w:val="IndexLink"/>
                <w:rtl w:val="true"/>
              </w:rPr>
              <w:tab/>
            </w:r>
            <w:r>
              <w:rPr>
                <w:rStyle w:val="IndexLink"/>
              </w:rPr>
              <w:t>153</w:t>
            </w:r>
          </w:hyperlink>
        </w:p>
        <w:p>
          <w:pPr>
            <w:pStyle w:val="Contents4"/>
            <w:tabs>
              <w:tab w:val="clear" w:pos="8176"/>
              <w:tab w:val="right" w:pos="9026" w:leader="dot"/>
            </w:tabs>
            <w:rPr/>
          </w:pPr>
          <w:hyperlink w:anchor="__RefHeading___Toc13992168_73709187">
            <w:r>
              <w:rPr>
                <w:webHidden/>
                <w:rStyle w:val="IndexLink"/>
              </w:rPr>
              <w:t>1725</w:t>
            </w:r>
            <w:r>
              <w:rPr>
                <w:rStyle w:val="IndexLink"/>
                <w:rtl w:val="true"/>
              </w:rPr>
              <w:t xml:space="preserve"> - </w:t>
            </w:r>
            <w:r>
              <w:rPr>
                <w:rStyle w:val="IndexLink"/>
                <w:rtl w:val="true"/>
              </w:rPr>
              <w:t>حمّاد بن المبارك</w:t>
            </w:r>
            <w:r>
              <w:rPr>
                <w:rStyle w:val="IndexLink"/>
                <w:rtl w:val="true"/>
              </w:rPr>
              <w:tab/>
            </w:r>
            <w:r>
              <w:rPr>
                <w:rStyle w:val="IndexLink"/>
              </w:rPr>
              <w:t>156</w:t>
            </w:r>
          </w:hyperlink>
        </w:p>
        <w:p>
          <w:pPr>
            <w:pStyle w:val="Contents4"/>
            <w:tabs>
              <w:tab w:val="clear" w:pos="8176"/>
              <w:tab w:val="right" w:pos="9026" w:leader="dot"/>
            </w:tabs>
            <w:rPr/>
          </w:pPr>
          <w:hyperlink w:anchor="__RefHeading___Toc13992170_73709187">
            <w:r>
              <w:rPr>
                <w:webHidden/>
                <w:rStyle w:val="IndexLink"/>
              </w:rPr>
              <w:t>1726</w:t>
            </w:r>
            <w:r>
              <w:rPr>
                <w:rStyle w:val="IndexLink"/>
                <w:rtl w:val="true"/>
              </w:rPr>
              <w:t xml:space="preserve"> - </w:t>
            </w:r>
            <w:r>
              <w:rPr>
                <w:rStyle w:val="IndexLink"/>
                <w:rtl w:val="true"/>
              </w:rPr>
              <w:t xml:space="preserve">حمّاد بن أبي ليلى، و اسم أبي ليلى ميسرة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سابور </w:t>
            </w:r>
            <w:r>
              <w:rPr>
                <w:rStyle w:val="IndexLink"/>
                <w:rtl w:val="true"/>
              </w:rPr>
              <w:t>-</w:t>
              <w:tab/>
            </w:r>
            <w:r>
              <w:rPr>
                <w:rStyle w:val="IndexLink"/>
              </w:rPr>
              <w:t>157</w:t>
            </w:r>
          </w:hyperlink>
        </w:p>
        <w:p>
          <w:pPr>
            <w:pStyle w:val="Contents4"/>
            <w:tabs>
              <w:tab w:val="clear" w:pos="8176"/>
              <w:tab w:val="right" w:pos="9026" w:leader="dot"/>
            </w:tabs>
            <w:rPr/>
          </w:pPr>
          <w:hyperlink w:anchor="__RefHeading___Toc13992172_73709187">
            <w:r>
              <w:rPr>
                <w:webHidden/>
                <w:rStyle w:val="IndexLink"/>
              </w:rPr>
              <w:t>1727</w:t>
            </w:r>
            <w:r>
              <w:rPr>
                <w:rStyle w:val="IndexLink"/>
                <w:rtl w:val="true"/>
              </w:rPr>
              <w:t xml:space="preserve"> - </w:t>
            </w:r>
            <w:r>
              <w:rPr>
                <w:rStyle w:val="IndexLink"/>
                <w:rtl w:val="true"/>
              </w:rPr>
              <w:t xml:space="preserve">حمّاد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حامد </w:t>
            </w:r>
            <w:r>
              <w:rPr>
                <w:rStyle w:val="IndexLink"/>
                <w:rtl w:val="true"/>
              </w:rPr>
              <w:t xml:space="preserve">- </w:t>
            </w:r>
            <w:r>
              <w:rPr>
                <w:rStyle w:val="IndexLink"/>
                <w:rtl w:val="true"/>
              </w:rPr>
              <w:t>بن يحيى</w:t>
            </w:r>
            <w:r>
              <w:rPr>
                <w:rStyle w:val="IndexLink"/>
                <w:rtl w:val="true"/>
              </w:rPr>
              <w:tab/>
            </w:r>
            <w:r>
              <w:rPr>
                <w:rStyle w:val="IndexLink"/>
              </w:rPr>
              <w:t>164</w:t>
            </w:r>
          </w:hyperlink>
        </w:p>
        <w:p>
          <w:pPr>
            <w:pStyle w:val="Contents4"/>
            <w:tabs>
              <w:tab w:val="clear" w:pos="8176"/>
              <w:tab w:val="right" w:pos="9026" w:leader="dot"/>
            </w:tabs>
            <w:rPr/>
          </w:pPr>
          <w:hyperlink w:anchor="__RefHeading___Toc13992174_73709187">
            <w:r>
              <w:rPr>
                <w:webHidden/>
                <w:rStyle w:val="IndexLink"/>
              </w:rPr>
              <w:t>1728</w:t>
            </w:r>
            <w:r>
              <w:rPr>
                <w:rStyle w:val="IndexLink"/>
                <w:rtl w:val="true"/>
              </w:rPr>
              <w:t xml:space="preserve"> - </w:t>
            </w:r>
            <w:r>
              <w:rPr>
                <w:rStyle w:val="IndexLink"/>
                <w:rtl w:val="true"/>
              </w:rPr>
              <w:t>حمّاد بن يزيد بن أبي مريم الأنصاري</w:t>
            </w:r>
            <w:r>
              <w:rPr>
                <w:rStyle w:val="IndexLink"/>
                <w:rtl w:val="true"/>
              </w:rPr>
              <w:tab/>
            </w:r>
            <w:r>
              <w:rPr>
                <w:rStyle w:val="IndexLink"/>
              </w:rPr>
              <w:t>165</w:t>
            </w:r>
          </w:hyperlink>
        </w:p>
        <w:p>
          <w:pPr>
            <w:pStyle w:val="Contents4"/>
            <w:tabs>
              <w:tab w:val="clear" w:pos="8176"/>
              <w:tab w:val="right" w:pos="9026" w:leader="dot"/>
            </w:tabs>
            <w:rPr/>
          </w:pPr>
          <w:hyperlink w:anchor="__RefHeading___Toc13992176_73709187">
            <w:r>
              <w:rPr>
                <w:webHidden/>
                <w:rStyle w:val="IndexLink"/>
              </w:rPr>
              <w:t>1729</w:t>
            </w:r>
            <w:r>
              <w:rPr>
                <w:rStyle w:val="IndexLink"/>
                <w:rtl w:val="true"/>
              </w:rPr>
              <w:t xml:space="preserve"> - </w:t>
            </w:r>
            <w:r>
              <w:rPr>
                <w:rStyle w:val="IndexLink"/>
                <w:rtl w:val="true"/>
              </w:rPr>
              <w:t>حمّاد أبو الخطاب</w:t>
            </w:r>
            <w:r>
              <w:rPr>
                <w:rStyle w:val="IndexLink"/>
                <w:rtl w:val="true"/>
              </w:rPr>
              <w:tab/>
            </w:r>
            <w:r>
              <w:rPr>
                <w:rStyle w:val="IndexLink"/>
              </w:rPr>
              <w:t>165</w:t>
            </w:r>
          </w:hyperlink>
        </w:p>
        <w:p>
          <w:pPr>
            <w:pStyle w:val="Contents4"/>
            <w:tabs>
              <w:tab w:val="clear" w:pos="8176"/>
              <w:tab w:val="right" w:pos="9026" w:leader="dot"/>
            </w:tabs>
            <w:rPr/>
          </w:pPr>
          <w:hyperlink w:anchor="__RefHeading___Toc13992178_73709187">
            <w:r>
              <w:rPr>
                <w:webHidden/>
                <w:rStyle w:val="IndexLink"/>
              </w:rPr>
              <w:t>1730</w:t>
            </w:r>
            <w:r>
              <w:rPr>
                <w:rStyle w:val="IndexLink"/>
                <w:rtl w:val="true"/>
              </w:rPr>
              <w:t xml:space="preserve"> - </w:t>
            </w:r>
            <w:r>
              <w:rPr>
                <w:rStyle w:val="IndexLink"/>
                <w:rtl w:val="true"/>
              </w:rPr>
              <w:t>حمّاد مولى بني أمية</w:t>
            </w:r>
            <w:r>
              <w:rPr>
                <w:rStyle w:val="IndexLink"/>
                <w:rtl w:val="true"/>
              </w:rPr>
              <w:tab/>
            </w:r>
            <w:r>
              <w:rPr>
                <w:rStyle w:val="IndexLink"/>
              </w:rPr>
              <w:t>167</w:t>
            </w:r>
          </w:hyperlink>
        </w:p>
        <w:p>
          <w:pPr>
            <w:pStyle w:val="Contents4"/>
            <w:tabs>
              <w:tab w:val="clear" w:pos="8176"/>
              <w:tab w:val="right" w:pos="9026" w:leader="dot"/>
            </w:tabs>
            <w:rPr/>
          </w:pPr>
          <w:hyperlink w:anchor="__RefHeading___Toc13992180_73709187">
            <w:r>
              <w:rPr>
                <w:webHidden/>
                <w:rStyle w:val="IndexLink"/>
              </w:rPr>
              <w:t>1731</w:t>
            </w:r>
            <w:r>
              <w:rPr>
                <w:rStyle w:val="IndexLink"/>
                <w:rtl w:val="true"/>
              </w:rPr>
              <w:t xml:space="preserve"> - </w:t>
            </w:r>
            <w:r>
              <w:rPr>
                <w:rStyle w:val="IndexLink"/>
                <w:rtl w:val="true"/>
              </w:rPr>
              <w:t>حمّاد</w:t>
            </w:r>
            <w:r>
              <w:rPr>
                <w:rStyle w:val="IndexLink"/>
                <w:rtl w:val="true"/>
              </w:rPr>
              <w:tab/>
            </w:r>
            <w:r>
              <w:rPr>
                <w:rStyle w:val="IndexLink"/>
              </w:rPr>
              <w:t>167</w:t>
            </w:r>
          </w:hyperlink>
        </w:p>
        <w:p>
          <w:pPr>
            <w:pStyle w:val="Contents3"/>
            <w:tabs>
              <w:tab w:val="clear" w:pos="8459"/>
              <w:tab w:val="right" w:pos="9026" w:leader="dot"/>
            </w:tabs>
            <w:rPr/>
          </w:pPr>
          <w:hyperlink w:anchor="__RefHeading___Toc13992182_73709187">
            <w:r>
              <w:rPr>
                <w:webHidden/>
                <w:rStyle w:val="IndexLink"/>
                <w:rtl w:val="true"/>
              </w:rPr>
              <w:t>ذكر من اسمه حمدان</w:t>
            </w:r>
            <w:r>
              <w:rPr>
                <w:rStyle w:val="IndexLink"/>
                <w:rtl w:val="true"/>
              </w:rPr>
              <w:tab/>
            </w:r>
            <w:r>
              <w:rPr>
                <w:rStyle w:val="IndexLink"/>
              </w:rPr>
              <w:t>168</w:t>
            </w:r>
          </w:hyperlink>
        </w:p>
        <w:p>
          <w:pPr>
            <w:pStyle w:val="Contents4"/>
            <w:tabs>
              <w:tab w:val="clear" w:pos="8176"/>
              <w:tab w:val="right" w:pos="9026" w:leader="dot"/>
            </w:tabs>
            <w:rPr/>
          </w:pPr>
          <w:hyperlink w:anchor="__RefHeading___Toc13992184_73709187">
            <w:r>
              <w:rPr>
                <w:webHidden/>
                <w:rStyle w:val="IndexLink"/>
              </w:rPr>
              <w:t>1732</w:t>
            </w:r>
            <w:r>
              <w:rPr>
                <w:rStyle w:val="IndexLink"/>
                <w:rtl w:val="true"/>
              </w:rPr>
              <w:t xml:space="preserve"> - </w:t>
            </w:r>
            <w:r>
              <w:rPr>
                <w:rStyle w:val="IndexLink"/>
                <w:rtl w:val="true"/>
              </w:rPr>
              <w:t>حمدان بن عبد الرحيم الأثاربي الطبيب متأدب</w:t>
            </w:r>
            <w:r>
              <w:rPr>
                <w:rStyle w:val="IndexLink"/>
                <w:rtl w:val="true"/>
              </w:rPr>
              <w:tab/>
            </w:r>
            <w:r>
              <w:rPr>
                <w:rStyle w:val="IndexLink"/>
              </w:rPr>
              <w:t>168</w:t>
            </w:r>
          </w:hyperlink>
        </w:p>
        <w:p>
          <w:pPr>
            <w:pStyle w:val="Contents4"/>
            <w:tabs>
              <w:tab w:val="clear" w:pos="8176"/>
              <w:tab w:val="right" w:pos="9026" w:leader="dot"/>
            </w:tabs>
            <w:rPr/>
          </w:pPr>
          <w:hyperlink w:anchor="__RefHeading___Toc13992186_73709187">
            <w:r>
              <w:rPr>
                <w:webHidden/>
                <w:rStyle w:val="IndexLink"/>
              </w:rPr>
              <w:t>1733</w:t>
            </w:r>
            <w:r>
              <w:rPr>
                <w:rStyle w:val="IndexLink"/>
                <w:rtl w:val="true"/>
              </w:rPr>
              <w:t xml:space="preserve"> - </w:t>
            </w:r>
            <w:r>
              <w:rPr>
                <w:rStyle w:val="IndexLink"/>
                <w:rtl w:val="true"/>
              </w:rPr>
              <w:t>حمدان بن غارم بن نيّار</w:t>
            </w:r>
            <w:r>
              <w:rPr>
                <w:rStyle w:val="IndexLink"/>
                <w:rtl w:val="true"/>
              </w:rPr>
              <w:tab/>
            </w:r>
            <w:r>
              <w:rPr>
                <w:rStyle w:val="IndexLink"/>
              </w:rPr>
              <w:t>169</w:t>
            </w:r>
          </w:hyperlink>
        </w:p>
        <w:p>
          <w:pPr>
            <w:pStyle w:val="Contents4"/>
            <w:tabs>
              <w:tab w:val="clear" w:pos="8176"/>
              <w:tab w:val="right" w:pos="9026" w:leader="dot"/>
            </w:tabs>
            <w:rPr/>
          </w:pPr>
          <w:hyperlink w:anchor="__RefHeading___Toc13992188_73709187">
            <w:r>
              <w:rPr>
                <w:webHidden/>
                <w:rStyle w:val="IndexLink"/>
              </w:rPr>
              <w:t>1734</w:t>
            </w:r>
            <w:r>
              <w:rPr>
                <w:rStyle w:val="IndexLink"/>
                <w:rtl w:val="true"/>
              </w:rPr>
              <w:t xml:space="preserve"> - </w:t>
            </w:r>
            <w:r>
              <w:rPr>
                <w:rStyle w:val="IndexLink"/>
                <w:rtl w:val="true"/>
              </w:rPr>
              <w:t>حمدان بن محمّد الجبيلي</w:t>
            </w:r>
            <w:r>
              <w:rPr>
                <w:rStyle w:val="IndexLink"/>
                <w:rtl w:val="true"/>
              </w:rPr>
              <w:tab/>
            </w:r>
            <w:r>
              <w:rPr>
                <w:rStyle w:val="IndexLink"/>
              </w:rPr>
              <w:t>170</w:t>
            </w:r>
          </w:hyperlink>
        </w:p>
        <w:p>
          <w:pPr>
            <w:pStyle w:val="Contents4"/>
            <w:tabs>
              <w:tab w:val="clear" w:pos="8176"/>
              <w:tab w:val="right" w:pos="9026" w:leader="dot"/>
            </w:tabs>
            <w:rPr/>
          </w:pPr>
          <w:hyperlink w:anchor="__RefHeading___Toc13992190_73709187">
            <w:r>
              <w:rPr>
                <w:webHidden/>
                <w:rStyle w:val="IndexLink"/>
              </w:rPr>
              <w:t>1735</w:t>
            </w:r>
            <w:r>
              <w:rPr>
                <w:rStyle w:val="IndexLink"/>
                <w:rtl w:val="true"/>
              </w:rPr>
              <w:t xml:space="preserve"> - </w:t>
            </w:r>
            <w:r>
              <w:rPr>
                <w:rStyle w:val="IndexLink"/>
                <w:rtl w:val="true"/>
              </w:rPr>
              <w:t>حمدان أبو صالح</w:t>
            </w:r>
            <w:r>
              <w:rPr>
                <w:rStyle w:val="IndexLink"/>
                <w:rtl w:val="true"/>
              </w:rPr>
              <w:tab/>
            </w:r>
            <w:r>
              <w:rPr>
                <w:rStyle w:val="IndexLink"/>
              </w:rPr>
              <w:t>171</w:t>
            </w:r>
          </w:hyperlink>
        </w:p>
        <w:p>
          <w:pPr>
            <w:pStyle w:val="Contents4"/>
            <w:tabs>
              <w:tab w:val="clear" w:pos="8176"/>
              <w:tab w:val="right" w:pos="9026" w:leader="dot"/>
            </w:tabs>
            <w:rPr/>
          </w:pPr>
          <w:hyperlink w:anchor="__RefHeading___Toc13992192_73709187">
            <w:r>
              <w:rPr>
                <w:webHidden/>
                <w:rStyle w:val="IndexLink"/>
              </w:rPr>
              <w:t>1736</w:t>
            </w:r>
            <w:r>
              <w:rPr>
                <w:rStyle w:val="IndexLink"/>
                <w:rtl w:val="true"/>
              </w:rPr>
              <w:t xml:space="preserve"> - </w:t>
            </w:r>
            <w:r>
              <w:rPr>
                <w:rStyle w:val="IndexLink"/>
                <w:rtl w:val="true"/>
              </w:rPr>
              <w:t>حمدون بن إسماعيل بن داود النديم</w:t>
            </w:r>
            <w:r>
              <w:rPr>
                <w:rStyle w:val="IndexLink"/>
                <w:rtl w:val="true"/>
              </w:rPr>
              <w:tab/>
            </w:r>
            <w:r>
              <w:rPr>
                <w:rStyle w:val="IndexLink"/>
              </w:rPr>
              <w:t>171</w:t>
            </w:r>
          </w:hyperlink>
        </w:p>
        <w:p>
          <w:pPr>
            <w:pStyle w:val="Contents3"/>
            <w:tabs>
              <w:tab w:val="clear" w:pos="8459"/>
              <w:tab w:val="right" w:pos="9026" w:leader="dot"/>
            </w:tabs>
            <w:rPr/>
          </w:pPr>
          <w:hyperlink w:anchor="__RefHeading___Toc13992194_73709187">
            <w:r>
              <w:rPr>
                <w:webHidden/>
                <w:rStyle w:val="IndexLink"/>
                <w:rtl w:val="true"/>
              </w:rPr>
              <w:t>حمدية</w:t>
            </w:r>
            <w:r>
              <w:rPr>
                <w:rStyle w:val="IndexLink"/>
                <w:rtl w:val="true"/>
              </w:rPr>
              <w:tab/>
            </w:r>
            <w:r>
              <w:rPr>
                <w:rStyle w:val="IndexLink"/>
              </w:rPr>
              <w:t>173</w:t>
            </w:r>
          </w:hyperlink>
        </w:p>
        <w:p>
          <w:pPr>
            <w:pStyle w:val="Contents4"/>
            <w:tabs>
              <w:tab w:val="clear" w:pos="8176"/>
              <w:tab w:val="right" w:pos="9026" w:leader="dot"/>
            </w:tabs>
            <w:rPr/>
          </w:pPr>
          <w:hyperlink w:anchor="__RefHeading___Toc13992196_73709187">
            <w:r>
              <w:rPr>
                <w:webHidden/>
                <w:rStyle w:val="IndexLink"/>
              </w:rPr>
              <w:t>1737</w:t>
            </w:r>
            <w:r>
              <w:rPr>
                <w:rStyle w:val="IndexLink"/>
                <w:rtl w:val="true"/>
              </w:rPr>
              <w:t xml:space="preserve"> - </w:t>
            </w:r>
            <w:r>
              <w:rPr>
                <w:rStyle w:val="IndexLink"/>
                <w:rtl w:val="true"/>
              </w:rPr>
              <w:t>حمديّة الخشّاب المصري</w:t>
            </w:r>
            <w:r>
              <w:rPr>
                <w:rStyle w:val="IndexLink"/>
                <w:rtl w:val="true"/>
              </w:rPr>
              <w:tab/>
            </w:r>
            <w:r>
              <w:rPr>
                <w:rStyle w:val="IndexLink"/>
              </w:rPr>
              <w:t>173</w:t>
            </w:r>
          </w:hyperlink>
        </w:p>
        <w:p>
          <w:pPr>
            <w:pStyle w:val="Contents3"/>
            <w:tabs>
              <w:tab w:val="clear" w:pos="8459"/>
              <w:tab w:val="right" w:pos="9026" w:leader="dot"/>
            </w:tabs>
            <w:rPr/>
          </w:pPr>
          <w:hyperlink w:anchor="__RefHeading___Toc13992198_73709187">
            <w:r>
              <w:rPr>
                <w:webHidden/>
                <w:rStyle w:val="IndexLink"/>
                <w:rtl w:val="true"/>
              </w:rPr>
              <w:t>ذكر من اسمه حمد</w:t>
            </w:r>
            <w:r>
              <w:rPr>
                <w:rStyle w:val="IndexLink"/>
                <w:rtl w:val="true"/>
              </w:rPr>
              <w:tab/>
            </w:r>
            <w:r>
              <w:rPr>
                <w:rStyle w:val="IndexLink"/>
              </w:rPr>
              <w:t>176</w:t>
            </w:r>
          </w:hyperlink>
        </w:p>
        <w:p>
          <w:pPr>
            <w:pStyle w:val="Contents4"/>
            <w:tabs>
              <w:tab w:val="clear" w:pos="8176"/>
              <w:tab w:val="right" w:pos="9026" w:leader="dot"/>
            </w:tabs>
            <w:rPr/>
          </w:pPr>
          <w:hyperlink w:anchor="__RefHeading___Toc13992200_73709187">
            <w:r>
              <w:rPr>
                <w:webHidden/>
                <w:rStyle w:val="IndexLink"/>
              </w:rPr>
              <w:t>1738</w:t>
            </w:r>
            <w:r>
              <w:rPr>
                <w:rStyle w:val="IndexLink"/>
                <w:rtl w:val="true"/>
              </w:rPr>
              <w:t xml:space="preserve"> - </w:t>
            </w:r>
            <w:r>
              <w:rPr>
                <w:rStyle w:val="IndexLink"/>
                <w:rtl w:val="true"/>
              </w:rPr>
              <w:t>حمد بن الحسين بن أحمد بن دارست</w:t>
            </w:r>
            <w:r>
              <w:rPr>
                <w:rStyle w:val="IndexLink"/>
                <w:rtl w:val="true"/>
              </w:rPr>
              <w:tab/>
            </w:r>
            <w:r>
              <w:rPr>
                <w:rStyle w:val="IndexLink"/>
              </w:rPr>
              <w:t>176</w:t>
            </w:r>
          </w:hyperlink>
        </w:p>
        <w:p>
          <w:pPr>
            <w:pStyle w:val="Contents4"/>
            <w:tabs>
              <w:tab w:val="clear" w:pos="8176"/>
              <w:tab w:val="right" w:pos="9026" w:leader="dot"/>
            </w:tabs>
            <w:rPr/>
          </w:pPr>
          <w:hyperlink w:anchor="__RefHeading___Toc13992202_73709187">
            <w:r>
              <w:rPr>
                <w:webHidden/>
                <w:rStyle w:val="IndexLink"/>
              </w:rPr>
              <w:t>1739</w:t>
            </w:r>
            <w:r>
              <w:rPr>
                <w:rStyle w:val="IndexLink"/>
                <w:rtl w:val="true"/>
              </w:rPr>
              <w:t xml:space="preserve"> - </w:t>
            </w:r>
            <w:r>
              <w:rPr>
                <w:rStyle w:val="IndexLink"/>
                <w:rtl w:val="true"/>
              </w:rPr>
              <w:t>حمد بن عبد اللّه بن علي</w:t>
            </w:r>
            <w:r>
              <w:rPr>
                <w:rStyle w:val="IndexLink"/>
                <w:rtl w:val="true"/>
              </w:rPr>
              <w:tab/>
            </w:r>
            <w:r>
              <w:rPr>
                <w:rStyle w:val="IndexLink"/>
              </w:rPr>
              <w:t>177</w:t>
            </w:r>
          </w:hyperlink>
        </w:p>
        <w:p>
          <w:pPr>
            <w:pStyle w:val="Contents4"/>
            <w:tabs>
              <w:tab w:val="clear" w:pos="8176"/>
              <w:tab w:val="right" w:pos="9026" w:leader="dot"/>
            </w:tabs>
            <w:rPr/>
          </w:pPr>
          <w:hyperlink w:anchor="__RefHeading___Toc13992204_73709187">
            <w:r>
              <w:rPr>
                <w:webHidden/>
                <w:rStyle w:val="IndexLink"/>
              </w:rPr>
              <w:t>1740</w:t>
            </w:r>
            <w:r>
              <w:rPr>
                <w:rStyle w:val="IndexLink"/>
                <w:rtl w:val="true"/>
              </w:rPr>
              <w:t xml:space="preserve"> - </w:t>
            </w:r>
            <w:r>
              <w:rPr>
                <w:rStyle w:val="IndexLink"/>
                <w:rtl w:val="true"/>
              </w:rPr>
              <w:t>حمد بن محمّد</w:t>
            </w:r>
            <w:r>
              <w:rPr>
                <w:rStyle w:val="IndexLink"/>
                <w:rtl w:val="true"/>
              </w:rPr>
              <w:tab/>
            </w:r>
            <w:r>
              <w:rPr>
                <w:rStyle w:val="IndexLink"/>
              </w:rPr>
              <w:t>177</w:t>
            </w:r>
          </w:hyperlink>
        </w:p>
        <w:p>
          <w:pPr>
            <w:pStyle w:val="Contents3"/>
            <w:tabs>
              <w:tab w:val="clear" w:pos="8459"/>
              <w:tab w:val="right" w:pos="9026" w:leader="dot"/>
            </w:tabs>
            <w:rPr/>
          </w:pPr>
          <w:hyperlink w:anchor="__RefHeading___Toc13992206_73709187">
            <w:r>
              <w:rPr>
                <w:webHidden/>
                <w:rStyle w:val="IndexLink"/>
                <w:rtl w:val="true"/>
              </w:rPr>
              <w:t>ذكر من اسمه حمران</w:t>
            </w:r>
            <w:r>
              <w:rPr>
                <w:rStyle w:val="IndexLink"/>
                <w:rtl w:val="true"/>
              </w:rPr>
              <w:tab/>
            </w:r>
            <w:r>
              <w:rPr>
                <w:rStyle w:val="IndexLink"/>
              </w:rPr>
              <w:t>179</w:t>
            </w:r>
          </w:hyperlink>
        </w:p>
        <w:p>
          <w:pPr>
            <w:pStyle w:val="Contents4"/>
            <w:tabs>
              <w:tab w:val="clear" w:pos="8176"/>
              <w:tab w:val="right" w:pos="9026" w:leader="dot"/>
            </w:tabs>
            <w:rPr/>
          </w:pPr>
          <w:hyperlink w:anchor="__RefHeading___Toc13992208_73709187">
            <w:r>
              <w:rPr>
                <w:webHidden/>
                <w:rStyle w:val="IndexLink"/>
              </w:rPr>
              <w:t>1741</w:t>
            </w:r>
            <w:r>
              <w:rPr>
                <w:rStyle w:val="IndexLink"/>
                <w:rtl w:val="true"/>
              </w:rPr>
              <w:t xml:space="preserve"> - </w:t>
            </w:r>
            <w:r>
              <w:rPr>
                <w:rStyle w:val="IndexLink"/>
                <w:rtl w:val="true"/>
              </w:rPr>
              <w:t>حمران بن أبان بن خالد بن عمرو</w:t>
            </w:r>
            <w:r>
              <w:rPr>
                <w:rStyle w:val="IndexLink"/>
                <w:rtl w:val="true"/>
              </w:rPr>
              <w:tab/>
            </w:r>
            <w:r>
              <w:rPr>
                <w:rStyle w:val="IndexLink"/>
              </w:rPr>
              <w:t>179</w:t>
            </w:r>
          </w:hyperlink>
        </w:p>
        <w:p>
          <w:pPr>
            <w:pStyle w:val="Contents4"/>
            <w:tabs>
              <w:tab w:val="clear" w:pos="8176"/>
              <w:tab w:val="right" w:pos="9026" w:leader="dot"/>
            </w:tabs>
            <w:rPr/>
          </w:pPr>
          <w:hyperlink w:anchor="__RefHeading___Toc13992210_73709187">
            <w:r>
              <w:rPr>
                <w:webHidden/>
                <w:rStyle w:val="IndexLink"/>
              </w:rPr>
              <w:t>1742</w:t>
            </w:r>
            <w:r>
              <w:rPr>
                <w:rStyle w:val="IndexLink"/>
                <w:rtl w:val="true"/>
              </w:rPr>
              <w:t xml:space="preserve"> - </w:t>
            </w:r>
            <w:r>
              <w:rPr>
                <w:rStyle w:val="IndexLink"/>
                <w:rtl w:val="true"/>
              </w:rPr>
              <w:t>حمران مولى عبيد اللّه بن زياد</w:t>
            </w:r>
            <w:r>
              <w:rPr>
                <w:rStyle w:val="IndexLink"/>
                <w:rtl w:val="true"/>
              </w:rPr>
              <w:tab/>
            </w:r>
            <w:r>
              <w:rPr>
                <w:rStyle w:val="IndexLink"/>
              </w:rPr>
              <w:t>186</w:t>
            </w:r>
          </w:hyperlink>
        </w:p>
        <w:p>
          <w:pPr>
            <w:pStyle w:val="Contents3"/>
            <w:tabs>
              <w:tab w:val="clear" w:pos="8459"/>
              <w:tab w:val="right" w:pos="9026" w:leader="dot"/>
            </w:tabs>
            <w:rPr/>
          </w:pPr>
          <w:hyperlink w:anchor="__RefHeading___Toc13992212_73709187">
            <w:r>
              <w:rPr>
                <w:webHidden/>
                <w:rStyle w:val="IndexLink"/>
                <w:rtl w:val="true"/>
              </w:rPr>
              <w:t>حمرة</w:t>
            </w:r>
            <w:r>
              <w:rPr>
                <w:rStyle w:val="IndexLink"/>
                <w:rtl w:val="true"/>
              </w:rPr>
              <w:tab/>
            </w:r>
            <w:r>
              <w:rPr>
                <w:rStyle w:val="IndexLink"/>
              </w:rPr>
              <w:t>187</w:t>
            </w:r>
          </w:hyperlink>
        </w:p>
        <w:p>
          <w:pPr>
            <w:pStyle w:val="Contents4"/>
            <w:tabs>
              <w:tab w:val="clear" w:pos="8176"/>
              <w:tab w:val="right" w:pos="9026" w:leader="dot"/>
            </w:tabs>
            <w:rPr/>
          </w:pPr>
          <w:hyperlink w:anchor="__RefHeading___Toc13992214_73709187">
            <w:r>
              <w:rPr>
                <w:webHidden/>
                <w:rStyle w:val="IndexLink"/>
              </w:rPr>
              <w:t>1743</w:t>
            </w:r>
            <w:r>
              <w:rPr>
                <w:rStyle w:val="IndexLink"/>
                <w:rtl w:val="true"/>
              </w:rPr>
              <w:t xml:space="preserve"> - </w:t>
            </w:r>
            <w:r>
              <w:rPr>
                <w:rStyle w:val="IndexLink"/>
                <w:rtl w:val="true"/>
              </w:rPr>
              <w:t>حمرة بن عبد كلال، و هو ابن ليشرح</w:t>
            </w:r>
            <w:r>
              <w:rPr>
                <w:rStyle w:val="IndexLink"/>
                <w:rtl w:val="true"/>
              </w:rPr>
              <w:tab/>
            </w:r>
            <w:r>
              <w:rPr>
                <w:rStyle w:val="IndexLink"/>
              </w:rPr>
              <w:t>187</w:t>
            </w:r>
          </w:hyperlink>
        </w:p>
        <w:p>
          <w:pPr>
            <w:pStyle w:val="Contents4"/>
            <w:tabs>
              <w:tab w:val="clear" w:pos="8176"/>
              <w:tab w:val="right" w:pos="9026" w:leader="dot"/>
            </w:tabs>
            <w:rPr/>
          </w:pPr>
          <w:hyperlink w:anchor="__RefHeading___Toc13992216_73709187">
            <w:r>
              <w:rPr>
                <w:webHidden/>
                <w:rStyle w:val="IndexLink"/>
              </w:rPr>
              <w:t>1744</w:t>
            </w:r>
            <w:r>
              <w:rPr>
                <w:rStyle w:val="IndexLink"/>
                <w:rtl w:val="true"/>
              </w:rPr>
              <w:t xml:space="preserve"> - </w:t>
            </w:r>
            <w:r>
              <w:rPr>
                <w:rStyle w:val="IndexLink"/>
                <w:rtl w:val="true"/>
              </w:rPr>
              <w:t>حمرة بن مالك بن سعد الهمداني</w:t>
            </w:r>
            <w:r>
              <w:rPr>
                <w:rStyle w:val="IndexLink"/>
                <w:rtl w:val="true"/>
              </w:rPr>
              <w:tab/>
            </w:r>
            <w:r>
              <w:rPr>
                <w:rStyle w:val="IndexLink"/>
              </w:rPr>
              <w:t>192</w:t>
            </w:r>
          </w:hyperlink>
        </w:p>
        <w:p>
          <w:pPr>
            <w:pStyle w:val="Contents3"/>
            <w:tabs>
              <w:tab w:val="clear" w:pos="8459"/>
              <w:tab w:val="right" w:pos="9026" w:leader="dot"/>
            </w:tabs>
            <w:rPr/>
          </w:pPr>
          <w:hyperlink w:anchor="__RefHeading___Toc13992218_73709187">
            <w:r>
              <w:rPr>
                <w:webHidden/>
                <w:rStyle w:val="IndexLink"/>
                <w:rtl w:val="true"/>
              </w:rPr>
              <w:t>ذكر من اسمه حمزة</w:t>
            </w:r>
            <w:r>
              <w:rPr>
                <w:rStyle w:val="IndexLink"/>
                <w:rtl w:val="true"/>
              </w:rPr>
              <w:tab/>
            </w:r>
            <w:r>
              <w:rPr>
                <w:rStyle w:val="IndexLink"/>
              </w:rPr>
              <w:t>195</w:t>
            </w:r>
          </w:hyperlink>
        </w:p>
        <w:p>
          <w:pPr>
            <w:pStyle w:val="Contents4"/>
            <w:tabs>
              <w:tab w:val="clear" w:pos="8176"/>
              <w:tab w:val="right" w:pos="9026" w:leader="dot"/>
            </w:tabs>
            <w:rPr/>
          </w:pPr>
          <w:hyperlink w:anchor="__RefHeading___Toc13992220_73709187">
            <w:r>
              <w:rPr>
                <w:webHidden/>
                <w:rStyle w:val="IndexLink"/>
              </w:rPr>
              <w:t>1745</w:t>
            </w:r>
            <w:r>
              <w:rPr>
                <w:rStyle w:val="IndexLink"/>
                <w:rtl w:val="true"/>
              </w:rPr>
              <w:t xml:space="preserve"> - </w:t>
            </w:r>
            <w:r>
              <w:rPr>
                <w:rStyle w:val="IndexLink"/>
                <w:rtl w:val="true"/>
              </w:rPr>
              <w:t>حمزة بن أحمد بن الحسين</w:t>
            </w:r>
            <w:r>
              <w:rPr>
                <w:rStyle w:val="IndexLink"/>
                <w:rtl w:val="true"/>
              </w:rPr>
              <w:tab/>
            </w:r>
            <w:r>
              <w:rPr>
                <w:rStyle w:val="IndexLink"/>
              </w:rPr>
              <w:t>195</w:t>
            </w:r>
          </w:hyperlink>
        </w:p>
        <w:p>
          <w:pPr>
            <w:pStyle w:val="Contents4"/>
            <w:tabs>
              <w:tab w:val="clear" w:pos="8176"/>
              <w:tab w:val="right" w:pos="9026" w:leader="dot"/>
            </w:tabs>
            <w:rPr/>
          </w:pPr>
          <w:hyperlink w:anchor="__RefHeading___Toc13992222_73709187">
            <w:r>
              <w:rPr>
                <w:webHidden/>
                <w:rStyle w:val="IndexLink"/>
              </w:rPr>
              <w:t>1746</w:t>
            </w:r>
            <w:r>
              <w:rPr>
                <w:rStyle w:val="IndexLink"/>
                <w:rtl w:val="true"/>
              </w:rPr>
              <w:t xml:space="preserve"> - </w:t>
            </w:r>
            <w:r>
              <w:rPr>
                <w:rStyle w:val="IndexLink"/>
                <w:rtl w:val="true"/>
              </w:rPr>
              <w:t>حمزة بن أحمد بن حمزة</w:t>
            </w:r>
            <w:r>
              <w:rPr>
                <w:rStyle w:val="IndexLink"/>
                <w:rtl w:val="true"/>
              </w:rPr>
              <w:tab/>
            </w:r>
            <w:r>
              <w:rPr>
                <w:rStyle w:val="IndexLink"/>
              </w:rPr>
              <w:t>195</w:t>
            </w:r>
          </w:hyperlink>
        </w:p>
        <w:p>
          <w:pPr>
            <w:pStyle w:val="Contents4"/>
            <w:tabs>
              <w:tab w:val="clear" w:pos="8176"/>
              <w:tab w:val="right" w:pos="9026" w:leader="dot"/>
            </w:tabs>
            <w:rPr/>
          </w:pPr>
          <w:hyperlink w:anchor="__RefHeading___Toc13992224_73709187">
            <w:r>
              <w:rPr>
                <w:webHidden/>
                <w:rStyle w:val="IndexLink"/>
              </w:rPr>
              <w:t>1747</w:t>
            </w:r>
            <w:r>
              <w:rPr>
                <w:rStyle w:val="IndexLink"/>
                <w:rtl w:val="true"/>
              </w:rPr>
              <w:t xml:space="preserve"> - </w:t>
            </w:r>
            <w:r>
              <w:rPr>
                <w:rStyle w:val="IndexLink"/>
                <w:rtl w:val="true"/>
              </w:rPr>
              <w:t xml:space="preserve">حمزة بن أحمد بن علي بن معصرة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حمزة بن محمّد </w:t>
            </w:r>
            <w:r>
              <w:rPr>
                <w:rStyle w:val="IndexLink"/>
                <w:rtl w:val="true"/>
              </w:rPr>
              <w:t>-</w:t>
              <w:tab/>
            </w:r>
            <w:r>
              <w:rPr>
                <w:rStyle w:val="IndexLink"/>
              </w:rPr>
              <w:t>196</w:t>
            </w:r>
          </w:hyperlink>
        </w:p>
        <w:p>
          <w:pPr>
            <w:pStyle w:val="Contents4"/>
            <w:tabs>
              <w:tab w:val="clear" w:pos="8176"/>
              <w:tab w:val="right" w:pos="9026" w:leader="dot"/>
            </w:tabs>
            <w:rPr/>
          </w:pPr>
          <w:hyperlink w:anchor="__RefHeading___Toc13992226_73709187">
            <w:r>
              <w:rPr>
                <w:webHidden/>
                <w:rStyle w:val="IndexLink"/>
              </w:rPr>
              <w:t>1748</w:t>
            </w:r>
            <w:r>
              <w:rPr>
                <w:rStyle w:val="IndexLink"/>
                <w:rtl w:val="true"/>
              </w:rPr>
              <w:t xml:space="preserve"> - </w:t>
            </w:r>
            <w:r>
              <w:rPr>
                <w:rStyle w:val="IndexLink"/>
                <w:rtl w:val="true"/>
              </w:rPr>
              <w:t>حمزة بن أحمد بن فارس</w:t>
            </w:r>
            <w:r>
              <w:rPr>
                <w:rStyle w:val="IndexLink"/>
                <w:rtl w:val="true"/>
              </w:rPr>
              <w:tab/>
            </w:r>
            <w:r>
              <w:rPr>
                <w:rStyle w:val="IndexLink"/>
              </w:rPr>
              <w:t>197</w:t>
            </w:r>
          </w:hyperlink>
        </w:p>
        <w:p>
          <w:pPr>
            <w:pStyle w:val="Contents4"/>
            <w:tabs>
              <w:tab w:val="clear" w:pos="8176"/>
              <w:tab w:val="right" w:pos="9026" w:leader="dot"/>
            </w:tabs>
            <w:rPr/>
          </w:pPr>
          <w:hyperlink w:anchor="__RefHeading___Toc13992228_73709187">
            <w:r>
              <w:rPr>
                <w:webHidden/>
                <w:rStyle w:val="IndexLink"/>
              </w:rPr>
              <w:t>1749</w:t>
            </w:r>
            <w:r>
              <w:rPr>
                <w:rStyle w:val="IndexLink"/>
                <w:rtl w:val="true"/>
              </w:rPr>
              <w:t xml:space="preserve"> - </w:t>
            </w:r>
            <w:r>
              <w:rPr>
                <w:rStyle w:val="IndexLink"/>
                <w:rtl w:val="true"/>
              </w:rPr>
              <w:t>حمزة بن أسد بن علي بن محمّد</w:t>
            </w:r>
            <w:r>
              <w:rPr>
                <w:rStyle w:val="IndexLink"/>
                <w:rtl w:val="true"/>
              </w:rPr>
              <w:tab/>
            </w:r>
            <w:r>
              <w:rPr>
                <w:rStyle w:val="IndexLink"/>
              </w:rPr>
              <w:t>198</w:t>
            </w:r>
          </w:hyperlink>
        </w:p>
        <w:p>
          <w:pPr>
            <w:pStyle w:val="Contents4"/>
            <w:tabs>
              <w:tab w:val="clear" w:pos="8176"/>
              <w:tab w:val="right" w:pos="9026" w:leader="dot"/>
            </w:tabs>
            <w:rPr/>
          </w:pPr>
          <w:hyperlink w:anchor="__RefHeading___Toc13992230_73709187">
            <w:r>
              <w:rPr>
                <w:webHidden/>
                <w:rStyle w:val="IndexLink"/>
              </w:rPr>
              <w:t>1750</w:t>
            </w:r>
            <w:r>
              <w:rPr>
                <w:rStyle w:val="IndexLink"/>
                <w:rtl w:val="true"/>
              </w:rPr>
              <w:t xml:space="preserve"> - </w:t>
            </w:r>
            <w:r>
              <w:rPr>
                <w:rStyle w:val="IndexLink"/>
                <w:rtl w:val="true"/>
              </w:rPr>
              <w:t>حمزة بن بيض الحنفي</w:t>
            </w:r>
            <w:r>
              <w:rPr>
                <w:rStyle w:val="IndexLink"/>
                <w:rtl w:val="true"/>
              </w:rPr>
              <w:tab/>
            </w:r>
            <w:r>
              <w:rPr>
                <w:rStyle w:val="IndexLink"/>
              </w:rPr>
              <w:t>199</w:t>
            </w:r>
          </w:hyperlink>
        </w:p>
        <w:p>
          <w:pPr>
            <w:pStyle w:val="Contents4"/>
            <w:tabs>
              <w:tab w:val="clear" w:pos="8176"/>
              <w:tab w:val="right" w:pos="9026" w:leader="dot"/>
            </w:tabs>
            <w:rPr/>
          </w:pPr>
          <w:hyperlink w:anchor="__RefHeading___Toc13992232_73709187">
            <w:r>
              <w:rPr>
                <w:webHidden/>
                <w:rStyle w:val="IndexLink"/>
              </w:rPr>
              <w:t>1751</w:t>
            </w:r>
            <w:r>
              <w:rPr>
                <w:rStyle w:val="IndexLink"/>
                <w:rtl w:val="true"/>
              </w:rPr>
              <w:t xml:space="preserve"> - </w:t>
            </w:r>
            <w:r>
              <w:rPr>
                <w:rStyle w:val="IndexLink"/>
                <w:rtl w:val="true"/>
              </w:rPr>
              <w:t>حمزة بن الحسن بن العباس بن الحسن</w:t>
            </w:r>
            <w:r>
              <w:rPr>
                <w:rStyle w:val="IndexLink"/>
                <w:rtl w:val="true"/>
              </w:rPr>
              <w:tab/>
            </w:r>
            <w:r>
              <w:rPr>
                <w:rStyle w:val="IndexLink"/>
              </w:rPr>
              <w:t>204</w:t>
            </w:r>
          </w:hyperlink>
        </w:p>
        <w:p>
          <w:pPr>
            <w:pStyle w:val="Contents4"/>
            <w:tabs>
              <w:tab w:val="clear" w:pos="8176"/>
              <w:tab w:val="right" w:pos="9026" w:leader="dot"/>
            </w:tabs>
            <w:rPr/>
          </w:pPr>
          <w:hyperlink w:anchor="__RefHeading___Toc13992234_73709187">
            <w:r>
              <w:rPr>
                <w:webHidden/>
                <w:rStyle w:val="IndexLink"/>
              </w:rPr>
              <w:t>1752</w:t>
            </w:r>
            <w:r>
              <w:rPr>
                <w:rStyle w:val="IndexLink"/>
                <w:rtl w:val="true"/>
              </w:rPr>
              <w:t xml:space="preserve"> - </w:t>
            </w:r>
            <w:r>
              <w:rPr>
                <w:rStyle w:val="IndexLink"/>
                <w:rtl w:val="true"/>
              </w:rPr>
              <w:t>حمزة بن الحسن بن المفرج</w:t>
            </w:r>
            <w:r>
              <w:rPr>
                <w:rStyle w:val="IndexLink"/>
                <w:rtl w:val="true"/>
              </w:rPr>
              <w:tab/>
            </w:r>
            <w:r>
              <w:rPr>
                <w:rStyle w:val="IndexLink"/>
              </w:rPr>
              <w:t>206</w:t>
            </w:r>
          </w:hyperlink>
        </w:p>
        <w:p>
          <w:pPr>
            <w:pStyle w:val="Contents4"/>
            <w:tabs>
              <w:tab w:val="clear" w:pos="8176"/>
              <w:tab w:val="right" w:pos="9026" w:leader="dot"/>
            </w:tabs>
            <w:rPr/>
          </w:pPr>
          <w:hyperlink w:anchor="__RefHeading___Toc13992236_73709187">
            <w:r>
              <w:rPr>
                <w:webHidden/>
                <w:rStyle w:val="IndexLink"/>
              </w:rPr>
              <w:t>1753</w:t>
            </w:r>
            <w:r>
              <w:rPr>
                <w:rStyle w:val="IndexLink"/>
                <w:rtl w:val="true"/>
              </w:rPr>
              <w:t xml:space="preserve"> - </w:t>
            </w:r>
            <w:r>
              <w:rPr>
                <w:rStyle w:val="IndexLink"/>
                <w:rtl w:val="true"/>
              </w:rPr>
              <w:t>حمزة بن حراش</w:t>
            </w:r>
            <w:r>
              <w:rPr>
                <w:rStyle w:val="IndexLink"/>
                <w:rtl w:val="true"/>
              </w:rPr>
              <w:tab/>
            </w:r>
            <w:r>
              <w:rPr>
                <w:rStyle w:val="IndexLink"/>
              </w:rPr>
              <w:t>206</w:t>
            </w:r>
          </w:hyperlink>
        </w:p>
        <w:p>
          <w:pPr>
            <w:pStyle w:val="Contents4"/>
            <w:tabs>
              <w:tab w:val="clear" w:pos="8176"/>
              <w:tab w:val="right" w:pos="9026" w:leader="dot"/>
            </w:tabs>
            <w:rPr/>
          </w:pPr>
          <w:hyperlink w:anchor="__RefHeading___Toc13992238_73709187">
            <w:r>
              <w:rPr>
                <w:webHidden/>
                <w:rStyle w:val="IndexLink"/>
              </w:rPr>
              <w:t>1754</w:t>
            </w:r>
            <w:r>
              <w:rPr>
                <w:rStyle w:val="IndexLink"/>
                <w:rtl w:val="true"/>
              </w:rPr>
              <w:t xml:space="preserve"> - </w:t>
            </w:r>
            <w:r>
              <w:rPr>
                <w:rStyle w:val="IndexLink"/>
                <w:rtl w:val="true"/>
              </w:rPr>
              <w:t>حمزة بن سعيد بن عبد الملك</w:t>
            </w:r>
            <w:r>
              <w:rPr>
                <w:rStyle w:val="IndexLink"/>
                <w:rtl w:val="true"/>
              </w:rPr>
              <w:tab/>
            </w:r>
            <w:r>
              <w:rPr>
                <w:rStyle w:val="IndexLink"/>
              </w:rPr>
              <w:t>207</w:t>
            </w:r>
          </w:hyperlink>
        </w:p>
        <w:p>
          <w:pPr>
            <w:pStyle w:val="Contents4"/>
            <w:tabs>
              <w:tab w:val="clear" w:pos="8176"/>
              <w:tab w:val="right" w:pos="9026" w:leader="dot"/>
            </w:tabs>
            <w:rPr/>
          </w:pPr>
          <w:hyperlink w:anchor="__RefHeading___Toc13992240_73709187">
            <w:r>
              <w:rPr>
                <w:webHidden/>
                <w:rStyle w:val="IndexLink"/>
              </w:rPr>
              <w:t>1755</w:t>
            </w:r>
            <w:r>
              <w:rPr>
                <w:rStyle w:val="IndexLink"/>
                <w:rtl w:val="true"/>
              </w:rPr>
              <w:t xml:space="preserve"> - </w:t>
            </w:r>
            <w:r>
              <w:rPr>
                <w:rStyle w:val="IndexLink"/>
                <w:rtl w:val="true"/>
              </w:rPr>
              <w:t>حمزة بن أبي طالب بن حمزة</w:t>
            </w:r>
            <w:r>
              <w:rPr>
                <w:rStyle w:val="IndexLink"/>
                <w:rtl w:val="true"/>
              </w:rPr>
              <w:tab/>
            </w:r>
            <w:r>
              <w:rPr>
                <w:rStyle w:val="IndexLink"/>
              </w:rPr>
              <w:t>208</w:t>
            </w:r>
          </w:hyperlink>
        </w:p>
        <w:p>
          <w:pPr>
            <w:pStyle w:val="Contents4"/>
            <w:tabs>
              <w:tab w:val="clear" w:pos="8176"/>
              <w:tab w:val="right" w:pos="9026" w:leader="dot"/>
            </w:tabs>
            <w:rPr/>
          </w:pPr>
          <w:hyperlink w:anchor="__RefHeading___Toc13992242_73709187">
            <w:r>
              <w:rPr>
                <w:webHidden/>
                <w:rStyle w:val="IndexLink"/>
              </w:rPr>
              <w:t>1756</w:t>
            </w:r>
            <w:r>
              <w:rPr>
                <w:rStyle w:val="IndexLink"/>
                <w:rtl w:val="true"/>
              </w:rPr>
              <w:t xml:space="preserve"> - </w:t>
            </w:r>
            <w:r>
              <w:rPr>
                <w:rStyle w:val="IndexLink"/>
                <w:rtl w:val="true"/>
              </w:rPr>
              <w:t>حمزة بن أبي طاهر بن إسماعيل النقيب</w:t>
            </w:r>
            <w:r>
              <w:rPr>
                <w:rStyle w:val="IndexLink"/>
                <w:rtl w:val="true"/>
              </w:rPr>
              <w:tab/>
            </w:r>
            <w:r>
              <w:rPr>
                <w:rStyle w:val="IndexLink"/>
              </w:rPr>
              <w:t>208</w:t>
            </w:r>
          </w:hyperlink>
        </w:p>
        <w:p>
          <w:pPr>
            <w:pStyle w:val="Contents4"/>
            <w:tabs>
              <w:tab w:val="clear" w:pos="8176"/>
              <w:tab w:val="right" w:pos="9026" w:leader="dot"/>
            </w:tabs>
            <w:rPr/>
          </w:pPr>
          <w:hyperlink w:anchor="__RefHeading___Toc13992244_73709187">
            <w:r>
              <w:rPr>
                <w:webHidden/>
                <w:rStyle w:val="IndexLink"/>
              </w:rPr>
              <w:t>1757</w:t>
            </w:r>
            <w:r>
              <w:rPr>
                <w:rStyle w:val="IndexLink"/>
                <w:rtl w:val="true"/>
              </w:rPr>
              <w:t xml:space="preserve"> - </w:t>
            </w:r>
            <w:r>
              <w:rPr>
                <w:rStyle w:val="IndexLink"/>
                <w:rtl w:val="true"/>
              </w:rPr>
              <w:t>حمزة بن عبد اللّه بن الحسين بن أبي بكر بن عبد اللّه</w:t>
            </w:r>
            <w:r>
              <w:rPr>
                <w:rStyle w:val="IndexLink"/>
                <w:rtl w:val="true"/>
              </w:rPr>
              <w:tab/>
            </w:r>
            <w:r>
              <w:rPr>
                <w:rStyle w:val="IndexLink"/>
              </w:rPr>
              <w:t>208</w:t>
            </w:r>
          </w:hyperlink>
        </w:p>
        <w:p>
          <w:pPr>
            <w:pStyle w:val="Contents4"/>
            <w:tabs>
              <w:tab w:val="clear" w:pos="8176"/>
              <w:tab w:val="right" w:pos="9026" w:leader="dot"/>
            </w:tabs>
            <w:rPr/>
          </w:pPr>
          <w:hyperlink w:anchor="__RefHeading___Toc13992246_73709187">
            <w:r>
              <w:rPr>
                <w:webHidden/>
                <w:rStyle w:val="IndexLink"/>
              </w:rPr>
              <w:t>1758</w:t>
            </w:r>
            <w:r>
              <w:rPr>
                <w:rStyle w:val="IndexLink"/>
                <w:rtl w:val="true"/>
              </w:rPr>
              <w:t xml:space="preserve"> - </w:t>
            </w:r>
            <w:r>
              <w:rPr>
                <w:rStyle w:val="IndexLink"/>
                <w:rtl w:val="true"/>
              </w:rPr>
              <w:t>حمزة بن عبد اللّه بن سليمان</w:t>
            </w:r>
            <w:r>
              <w:rPr>
                <w:rStyle w:val="IndexLink"/>
                <w:rtl w:val="true"/>
              </w:rPr>
              <w:tab/>
            </w:r>
            <w:r>
              <w:rPr>
                <w:rStyle w:val="IndexLink"/>
              </w:rPr>
              <w:t>209</w:t>
            </w:r>
          </w:hyperlink>
        </w:p>
        <w:p>
          <w:pPr>
            <w:pStyle w:val="Contents4"/>
            <w:tabs>
              <w:tab w:val="clear" w:pos="8176"/>
              <w:tab w:val="right" w:pos="9026" w:leader="dot"/>
            </w:tabs>
            <w:rPr/>
          </w:pPr>
          <w:hyperlink w:anchor="__RefHeading___Toc13992248_73709187">
            <w:r>
              <w:rPr>
                <w:webHidden/>
                <w:rStyle w:val="IndexLink"/>
              </w:rPr>
              <w:t>1759</w:t>
            </w:r>
            <w:r>
              <w:rPr>
                <w:rStyle w:val="IndexLink"/>
                <w:rtl w:val="true"/>
              </w:rPr>
              <w:t xml:space="preserve"> - </w:t>
            </w:r>
            <w:r>
              <w:rPr>
                <w:rStyle w:val="IndexLink"/>
                <w:rtl w:val="true"/>
              </w:rPr>
              <w:t>حمزة بن عبد اللّه بن عمر بن الخطاب</w:t>
            </w:r>
            <w:r>
              <w:rPr>
                <w:rStyle w:val="IndexLink"/>
                <w:rtl w:val="true"/>
              </w:rPr>
              <w:tab/>
            </w:r>
            <w:r>
              <w:rPr>
                <w:rStyle w:val="IndexLink"/>
              </w:rPr>
              <w:t>210</w:t>
            </w:r>
          </w:hyperlink>
        </w:p>
        <w:p>
          <w:pPr>
            <w:pStyle w:val="Contents4"/>
            <w:tabs>
              <w:tab w:val="clear" w:pos="8176"/>
              <w:tab w:val="right" w:pos="9026" w:leader="dot"/>
            </w:tabs>
            <w:rPr/>
          </w:pPr>
          <w:hyperlink w:anchor="__RefHeading___Toc13992250_73709187">
            <w:r>
              <w:rPr>
                <w:webHidden/>
                <w:rStyle w:val="IndexLink"/>
              </w:rPr>
              <w:t>1760</w:t>
            </w:r>
            <w:r>
              <w:rPr>
                <w:rStyle w:val="IndexLink"/>
                <w:rtl w:val="true"/>
              </w:rPr>
              <w:t xml:space="preserve"> - </w:t>
            </w:r>
            <w:r>
              <w:rPr>
                <w:rStyle w:val="IndexLink"/>
                <w:rtl w:val="true"/>
              </w:rPr>
              <w:t>حمزة بن عبد اللّه</w:t>
            </w:r>
            <w:r>
              <w:rPr>
                <w:rStyle w:val="IndexLink"/>
                <w:rtl w:val="true"/>
              </w:rPr>
              <w:tab/>
            </w:r>
            <w:r>
              <w:rPr>
                <w:rStyle w:val="IndexLink"/>
              </w:rPr>
              <w:t>215</w:t>
            </w:r>
          </w:hyperlink>
        </w:p>
        <w:p>
          <w:pPr>
            <w:pStyle w:val="Contents4"/>
            <w:tabs>
              <w:tab w:val="clear" w:pos="8176"/>
              <w:tab w:val="right" w:pos="9026" w:leader="dot"/>
            </w:tabs>
            <w:rPr/>
          </w:pPr>
          <w:hyperlink w:anchor="__RefHeading___Toc13992252_73709187">
            <w:r>
              <w:rPr>
                <w:webHidden/>
                <w:rStyle w:val="IndexLink"/>
              </w:rPr>
              <w:t>1761</w:t>
            </w:r>
            <w:r>
              <w:rPr>
                <w:rStyle w:val="IndexLink"/>
                <w:rtl w:val="true"/>
              </w:rPr>
              <w:t xml:space="preserve"> - </w:t>
            </w:r>
            <w:r>
              <w:rPr>
                <w:rStyle w:val="IndexLink"/>
                <w:rtl w:val="true"/>
              </w:rPr>
              <w:t>حمزة بن عبد الرزاق بن محمد بن سعيد</w:t>
            </w:r>
            <w:r>
              <w:rPr>
                <w:rStyle w:val="IndexLink"/>
                <w:rtl w:val="true"/>
              </w:rPr>
              <w:tab/>
            </w:r>
            <w:r>
              <w:rPr>
                <w:rStyle w:val="IndexLink"/>
              </w:rPr>
              <w:t>215</w:t>
            </w:r>
          </w:hyperlink>
        </w:p>
        <w:p>
          <w:pPr>
            <w:pStyle w:val="Contents4"/>
            <w:tabs>
              <w:tab w:val="clear" w:pos="8176"/>
              <w:tab w:val="right" w:pos="9026" w:leader="dot"/>
            </w:tabs>
            <w:rPr/>
          </w:pPr>
          <w:hyperlink w:anchor="__RefHeading___Toc13992254_73709187">
            <w:r>
              <w:rPr>
                <w:webHidden/>
                <w:rStyle w:val="IndexLink"/>
              </w:rPr>
              <w:t>1762</w:t>
            </w:r>
            <w:r>
              <w:rPr>
                <w:rStyle w:val="IndexLink"/>
                <w:rtl w:val="true"/>
              </w:rPr>
              <w:t xml:space="preserve"> - </w:t>
            </w:r>
            <w:r>
              <w:rPr>
                <w:rStyle w:val="IndexLink"/>
                <w:rtl w:val="true"/>
              </w:rPr>
              <w:t>حمزة بن عبد العزّى بن أبان بن مروان</w:t>
            </w:r>
            <w:r>
              <w:rPr>
                <w:rStyle w:val="IndexLink"/>
                <w:rtl w:val="true"/>
              </w:rPr>
              <w:tab/>
            </w:r>
            <w:r>
              <w:rPr>
                <w:rStyle w:val="IndexLink"/>
              </w:rPr>
              <w:t>216</w:t>
            </w:r>
          </w:hyperlink>
        </w:p>
        <w:p>
          <w:pPr>
            <w:pStyle w:val="Contents4"/>
            <w:tabs>
              <w:tab w:val="clear" w:pos="8176"/>
              <w:tab w:val="right" w:pos="9026" w:leader="dot"/>
            </w:tabs>
            <w:rPr/>
          </w:pPr>
          <w:hyperlink w:anchor="__RefHeading___Toc13992256_73709187">
            <w:r>
              <w:rPr>
                <w:webHidden/>
                <w:rStyle w:val="IndexLink"/>
              </w:rPr>
              <w:t>1763</w:t>
            </w:r>
            <w:r>
              <w:rPr>
                <w:rStyle w:val="IndexLink"/>
                <w:rtl w:val="true"/>
              </w:rPr>
              <w:t xml:space="preserve"> - </w:t>
            </w:r>
            <w:r>
              <w:rPr>
                <w:rStyle w:val="IndexLink"/>
                <w:rtl w:val="true"/>
              </w:rPr>
              <w:t>حمزة بن عثمان</w:t>
            </w:r>
            <w:r>
              <w:rPr>
                <w:rStyle w:val="IndexLink"/>
                <w:rtl w:val="true"/>
              </w:rPr>
              <w:tab/>
            </w:r>
            <w:r>
              <w:rPr>
                <w:rStyle w:val="IndexLink"/>
              </w:rPr>
              <w:t>216</w:t>
            </w:r>
          </w:hyperlink>
        </w:p>
        <w:p>
          <w:pPr>
            <w:pStyle w:val="Contents4"/>
            <w:tabs>
              <w:tab w:val="clear" w:pos="8176"/>
              <w:tab w:val="right" w:pos="9026" w:leader="dot"/>
            </w:tabs>
            <w:rPr/>
          </w:pPr>
          <w:hyperlink w:anchor="__RefHeading___Toc13992258_73709187">
            <w:r>
              <w:rPr>
                <w:webHidden/>
                <w:rStyle w:val="IndexLink"/>
              </w:rPr>
              <w:t>1764</w:t>
            </w:r>
            <w:r>
              <w:rPr>
                <w:rStyle w:val="IndexLink"/>
                <w:rtl w:val="true"/>
              </w:rPr>
              <w:t xml:space="preserve"> - </w:t>
            </w:r>
            <w:r>
              <w:rPr>
                <w:rStyle w:val="IndexLink"/>
                <w:rtl w:val="true"/>
              </w:rPr>
              <w:t>حمزة بن عثمان بن أحمد</w:t>
            </w:r>
            <w:r>
              <w:rPr>
                <w:rStyle w:val="IndexLink"/>
                <w:rtl w:val="true"/>
              </w:rPr>
              <w:tab/>
            </w:r>
            <w:r>
              <w:rPr>
                <w:rStyle w:val="IndexLink"/>
              </w:rPr>
              <w:t>216</w:t>
            </w:r>
          </w:hyperlink>
        </w:p>
        <w:p>
          <w:pPr>
            <w:pStyle w:val="Contents4"/>
            <w:tabs>
              <w:tab w:val="clear" w:pos="8176"/>
              <w:tab w:val="right" w:pos="9026" w:leader="dot"/>
            </w:tabs>
            <w:rPr/>
          </w:pPr>
          <w:hyperlink w:anchor="__RefHeading___Toc13992260_73709187">
            <w:r>
              <w:rPr>
                <w:webHidden/>
                <w:rStyle w:val="IndexLink"/>
              </w:rPr>
              <w:t>1765</w:t>
            </w:r>
            <w:r>
              <w:rPr>
                <w:rStyle w:val="IndexLink"/>
                <w:rtl w:val="true"/>
              </w:rPr>
              <w:t xml:space="preserve"> - </w:t>
            </w:r>
            <w:r>
              <w:rPr>
                <w:rStyle w:val="IndexLink"/>
                <w:rtl w:val="true"/>
              </w:rPr>
              <w:t>حمزة بن علي بن حمزة</w:t>
            </w:r>
            <w:r>
              <w:rPr>
                <w:rStyle w:val="IndexLink"/>
                <w:rtl w:val="true"/>
              </w:rPr>
              <w:tab/>
            </w:r>
            <w:r>
              <w:rPr>
                <w:rStyle w:val="IndexLink"/>
              </w:rPr>
              <w:t>217</w:t>
            </w:r>
          </w:hyperlink>
        </w:p>
        <w:p>
          <w:pPr>
            <w:pStyle w:val="Contents4"/>
            <w:tabs>
              <w:tab w:val="clear" w:pos="8176"/>
              <w:tab w:val="right" w:pos="9026" w:leader="dot"/>
            </w:tabs>
            <w:rPr/>
          </w:pPr>
          <w:hyperlink w:anchor="__RefHeading___Toc13992262_73709187">
            <w:r>
              <w:rPr>
                <w:webHidden/>
                <w:rStyle w:val="IndexLink"/>
              </w:rPr>
              <w:t>1766</w:t>
            </w:r>
            <w:r>
              <w:rPr>
                <w:rStyle w:val="IndexLink"/>
                <w:rtl w:val="true"/>
              </w:rPr>
              <w:t xml:space="preserve"> - </w:t>
            </w:r>
            <w:r>
              <w:rPr>
                <w:rStyle w:val="IndexLink"/>
                <w:rtl w:val="true"/>
              </w:rPr>
              <w:t>حمزة بن علي بن منصور الهروي</w:t>
            </w:r>
            <w:r>
              <w:rPr>
                <w:rStyle w:val="IndexLink"/>
                <w:rtl w:val="true"/>
              </w:rPr>
              <w:tab/>
            </w:r>
            <w:r>
              <w:rPr>
                <w:rStyle w:val="IndexLink"/>
              </w:rPr>
              <w:t>217</w:t>
            </w:r>
          </w:hyperlink>
        </w:p>
        <w:p>
          <w:pPr>
            <w:pStyle w:val="Contents4"/>
            <w:tabs>
              <w:tab w:val="clear" w:pos="8176"/>
              <w:tab w:val="right" w:pos="9026" w:leader="dot"/>
            </w:tabs>
            <w:rPr/>
          </w:pPr>
          <w:hyperlink w:anchor="__RefHeading___Toc13992264_73709187">
            <w:r>
              <w:rPr>
                <w:webHidden/>
                <w:rStyle w:val="IndexLink"/>
              </w:rPr>
              <w:t>1767</w:t>
            </w:r>
            <w:r>
              <w:rPr>
                <w:rStyle w:val="IndexLink"/>
                <w:rtl w:val="true"/>
              </w:rPr>
              <w:t xml:space="preserve"> - </w:t>
            </w:r>
            <w:r>
              <w:rPr>
                <w:rStyle w:val="IndexLink"/>
                <w:rtl w:val="true"/>
              </w:rPr>
              <w:t>حمزة بن علي بن هبة اللّه بن الحسن بن علي</w:t>
            </w:r>
            <w:r>
              <w:rPr>
                <w:rStyle w:val="IndexLink"/>
                <w:rtl w:val="true"/>
              </w:rPr>
              <w:tab/>
            </w:r>
            <w:r>
              <w:rPr>
                <w:rStyle w:val="IndexLink"/>
              </w:rPr>
              <w:t>218</w:t>
            </w:r>
          </w:hyperlink>
        </w:p>
        <w:p>
          <w:pPr>
            <w:pStyle w:val="Contents4"/>
            <w:tabs>
              <w:tab w:val="clear" w:pos="8176"/>
              <w:tab w:val="right" w:pos="9026" w:leader="dot"/>
            </w:tabs>
            <w:rPr/>
          </w:pPr>
          <w:hyperlink w:anchor="__RefHeading___Toc13992266_73709187">
            <w:r>
              <w:rPr>
                <w:webHidden/>
                <w:rStyle w:val="IndexLink"/>
              </w:rPr>
              <w:t>1768</w:t>
            </w:r>
            <w:r>
              <w:rPr>
                <w:rStyle w:val="IndexLink"/>
                <w:rtl w:val="true"/>
              </w:rPr>
              <w:t xml:space="preserve"> - </w:t>
            </w:r>
            <w:r>
              <w:rPr>
                <w:rStyle w:val="IndexLink"/>
                <w:rtl w:val="true"/>
              </w:rPr>
              <w:t>حمزة بن علي</w:t>
            </w:r>
            <w:r>
              <w:rPr>
                <w:rStyle w:val="IndexLink"/>
                <w:rtl w:val="true"/>
              </w:rPr>
              <w:tab/>
            </w:r>
            <w:r>
              <w:rPr>
                <w:rStyle w:val="IndexLink"/>
              </w:rPr>
              <w:t>219</w:t>
            </w:r>
          </w:hyperlink>
        </w:p>
        <w:p>
          <w:pPr>
            <w:pStyle w:val="Contents4"/>
            <w:tabs>
              <w:tab w:val="clear" w:pos="8176"/>
              <w:tab w:val="right" w:pos="9026" w:leader="dot"/>
            </w:tabs>
            <w:rPr/>
          </w:pPr>
          <w:hyperlink w:anchor="__RefHeading___Toc13992268_73709187">
            <w:r>
              <w:rPr>
                <w:webHidden/>
                <w:rStyle w:val="IndexLink"/>
              </w:rPr>
              <w:t>1769</w:t>
            </w:r>
            <w:r>
              <w:rPr>
                <w:rStyle w:val="IndexLink"/>
                <w:rtl w:val="true"/>
              </w:rPr>
              <w:t xml:space="preserve"> - </w:t>
            </w:r>
            <w:r>
              <w:rPr>
                <w:rStyle w:val="IndexLink"/>
                <w:rtl w:val="true"/>
              </w:rPr>
              <w:t>حمزة بن عمرو بن عويمر بن الحارث</w:t>
            </w:r>
            <w:r>
              <w:rPr>
                <w:rStyle w:val="IndexLink"/>
                <w:rtl w:val="true"/>
              </w:rPr>
              <w:tab/>
            </w:r>
            <w:r>
              <w:rPr>
                <w:rStyle w:val="IndexLink"/>
              </w:rPr>
              <w:t>220</w:t>
            </w:r>
          </w:hyperlink>
        </w:p>
        <w:p>
          <w:pPr>
            <w:pStyle w:val="Contents4"/>
            <w:tabs>
              <w:tab w:val="clear" w:pos="8176"/>
              <w:tab w:val="right" w:pos="9026" w:leader="dot"/>
            </w:tabs>
            <w:rPr/>
          </w:pPr>
          <w:hyperlink w:anchor="__RefHeading___Toc13992270_73709187">
            <w:r>
              <w:rPr>
                <w:webHidden/>
                <w:rStyle w:val="IndexLink"/>
              </w:rPr>
              <w:t>1770</w:t>
            </w:r>
            <w:r>
              <w:rPr>
                <w:rStyle w:val="IndexLink"/>
                <w:rtl w:val="true"/>
              </w:rPr>
              <w:t xml:space="preserve"> - </w:t>
            </w:r>
            <w:r>
              <w:rPr>
                <w:rStyle w:val="IndexLink"/>
                <w:rtl w:val="true"/>
              </w:rPr>
              <w:t>حمزة بن القاسم</w:t>
            </w:r>
            <w:r>
              <w:rPr>
                <w:rStyle w:val="IndexLink"/>
                <w:rtl w:val="true"/>
              </w:rPr>
              <w:tab/>
            </w:r>
            <w:r>
              <w:rPr>
                <w:rStyle w:val="IndexLink"/>
              </w:rPr>
              <w:t>238</w:t>
            </w:r>
          </w:hyperlink>
        </w:p>
        <w:p>
          <w:pPr>
            <w:pStyle w:val="Contents4"/>
            <w:tabs>
              <w:tab w:val="clear" w:pos="8176"/>
              <w:tab w:val="right" w:pos="9026" w:leader="dot"/>
            </w:tabs>
            <w:rPr/>
          </w:pPr>
          <w:hyperlink w:anchor="__RefHeading___Toc13992272_73709187">
            <w:r>
              <w:rPr>
                <w:webHidden/>
                <w:rStyle w:val="IndexLink"/>
              </w:rPr>
              <w:t>1771</w:t>
            </w:r>
            <w:r>
              <w:rPr>
                <w:rStyle w:val="IndexLink"/>
                <w:rtl w:val="true"/>
              </w:rPr>
              <w:t xml:space="preserve"> - </w:t>
            </w:r>
            <w:r>
              <w:rPr>
                <w:rStyle w:val="IndexLink"/>
                <w:rtl w:val="true"/>
              </w:rPr>
              <w:t>حمزة بن محمّد بن أحمد بن سلامة</w:t>
            </w:r>
            <w:r>
              <w:rPr>
                <w:rStyle w:val="IndexLink"/>
                <w:rtl w:val="true"/>
              </w:rPr>
              <w:tab/>
            </w:r>
            <w:r>
              <w:rPr>
                <w:rStyle w:val="IndexLink"/>
              </w:rPr>
              <w:t>239</w:t>
            </w:r>
          </w:hyperlink>
        </w:p>
        <w:p>
          <w:pPr>
            <w:pStyle w:val="Contents4"/>
            <w:tabs>
              <w:tab w:val="clear" w:pos="8176"/>
              <w:tab w:val="right" w:pos="9026" w:leader="dot"/>
            </w:tabs>
            <w:rPr/>
          </w:pPr>
          <w:hyperlink w:anchor="__RefHeading___Toc13992274_73709187">
            <w:r>
              <w:rPr>
                <w:webHidden/>
                <w:rStyle w:val="IndexLink"/>
              </w:rPr>
              <w:t>1772</w:t>
            </w:r>
            <w:r>
              <w:rPr>
                <w:rStyle w:val="IndexLink"/>
                <w:rtl w:val="true"/>
              </w:rPr>
              <w:t xml:space="preserve"> - </w:t>
            </w:r>
            <w:r>
              <w:rPr>
                <w:rStyle w:val="IndexLink"/>
                <w:rtl w:val="true"/>
              </w:rPr>
              <w:t>حمزة بن محمّد بن جعفر</w:t>
            </w:r>
            <w:r>
              <w:rPr>
                <w:rStyle w:val="IndexLink"/>
                <w:rtl w:val="true"/>
              </w:rPr>
              <w:tab/>
            </w:r>
            <w:r>
              <w:rPr>
                <w:rStyle w:val="IndexLink"/>
              </w:rPr>
              <w:t>240</w:t>
            </w:r>
          </w:hyperlink>
        </w:p>
        <w:p>
          <w:pPr>
            <w:pStyle w:val="Contents4"/>
            <w:tabs>
              <w:tab w:val="clear" w:pos="8176"/>
              <w:tab w:val="right" w:pos="9026" w:leader="dot"/>
            </w:tabs>
            <w:rPr/>
          </w:pPr>
          <w:hyperlink w:anchor="__RefHeading___Toc13992276_73709187">
            <w:r>
              <w:rPr>
                <w:webHidden/>
                <w:rStyle w:val="IndexLink"/>
              </w:rPr>
              <w:t>1773</w:t>
            </w:r>
            <w:r>
              <w:rPr>
                <w:rStyle w:val="IndexLink"/>
                <w:rtl w:val="true"/>
              </w:rPr>
              <w:t xml:space="preserve"> - </w:t>
            </w:r>
            <w:r>
              <w:rPr>
                <w:rStyle w:val="IndexLink"/>
                <w:rtl w:val="true"/>
              </w:rPr>
              <w:t>حمزة بن محمّد بن الحسن بن علي بن نزار</w:t>
            </w:r>
            <w:r>
              <w:rPr>
                <w:rStyle w:val="IndexLink"/>
                <w:rtl w:val="true"/>
              </w:rPr>
              <w:tab/>
            </w:r>
            <w:r>
              <w:rPr>
                <w:rStyle w:val="IndexLink"/>
              </w:rPr>
              <w:t>241</w:t>
            </w:r>
          </w:hyperlink>
        </w:p>
        <w:p>
          <w:pPr>
            <w:pStyle w:val="Contents4"/>
            <w:tabs>
              <w:tab w:val="clear" w:pos="8176"/>
              <w:tab w:val="right" w:pos="9026" w:leader="dot"/>
            </w:tabs>
            <w:rPr/>
          </w:pPr>
          <w:hyperlink w:anchor="__RefHeading___Toc13992278_73709187">
            <w:r>
              <w:rPr>
                <w:webHidden/>
                <w:rStyle w:val="IndexLink"/>
              </w:rPr>
              <w:t>1774</w:t>
            </w:r>
            <w:r>
              <w:rPr>
                <w:rStyle w:val="IndexLink"/>
                <w:rtl w:val="true"/>
              </w:rPr>
              <w:t xml:space="preserve"> - </w:t>
            </w:r>
            <w:r>
              <w:rPr>
                <w:rStyle w:val="IndexLink"/>
                <w:rtl w:val="true"/>
              </w:rPr>
              <w:t>حمزة بن محمّد بن الحسن بن محمّد بن علي بن محمّد بن إبراهيم</w:t>
            </w:r>
            <w:r>
              <w:rPr>
                <w:rStyle w:val="IndexLink"/>
                <w:rtl w:val="true"/>
              </w:rPr>
              <w:tab/>
            </w:r>
            <w:r>
              <w:rPr>
                <w:rStyle w:val="IndexLink"/>
              </w:rPr>
              <w:t>242</w:t>
            </w:r>
          </w:hyperlink>
        </w:p>
        <w:p>
          <w:pPr>
            <w:pStyle w:val="Contents4"/>
            <w:tabs>
              <w:tab w:val="clear" w:pos="8176"/>
              <w:tab w:val="right" w:pos="9026" w:leader="dot"/>
            </w:tabs>
            <w:rPr/>
          </w:pPr>
          <w:hyperlink w:anchor="__RefHeading___Toc13992280_73709187">
            <w:r>
              <w:rPr>
                <w:webHidden/>
                <w:rStyle w:val="IndexLink"/>
              </w:rPr>
              <w:t>1775</w:t>
            </w:r>
            <w:r>
              <w:rPr>
                <w:rStyle w:val="IndexLink"/>
                <w:rtl w:val="true"/>
              </w:rPr>
              <w:t xml:space="preserve"> - </w:t>
            </w:r>
            <w:r>
              <w:rPr>
                <w:rStyle w:val="IndexLink"/>
                <w:rtl w:val="true"/>
              </w:rPr>
              <w:t>حمزة بن محمد بن الحسن بن محمد</w:t>
            </w:r>
            <w:r>
              <w:rPr>
                <w:rStyle w:val="IndexLink"/>
                <w:rtl w:val="true"/>
              </w:rPr>
              <w:tab/>
            </w:r>
            <w:r>
              <w:rPr>
                <w:rStyle w:val="IndexLink"/>
              </w:rPr>
              <w:t>242</w:t>
            </w:r>
          </w:hyperlink>
        </w:p>
        <w:p>
          <w:pPr>
            <w:pStyle w:val="Contents4"/>
            <w:tabs>
              <w:tab w:val="clear" w:pos="8176"/>
              <w:tab w:val="right" w:pos="9026" w:leader="dot"/>
            </w:tabs>
            <w:rPr/>
          </w:pPr>
          <w:hyperlink w:anchor="__RefHeading___Toc13992282_73709187">
            <w:r>
              <w:rPr>
                <w:webHidden/>
                <w:rStyle w:val="IndexLink"/>
              </w:rPr>
              <w:t>1776</w:t>
            </w:r>
            <w:r>
              <w:rPr>
                <w:rStyle w:val="IndexLink"/>
                <w:rtl w:val="true"/>
              </w:rPr>
              <w:t xml:space="preserve"> - </w:t>
            </w:r>
            <w:r>
              <w:rPr>
                <w:rStyle w:val="IndexLink"/>
                <w:rtl w:val="true"/>
              </w:rPr>
              <w:t>حمزة بن محمد بن حمزة بن أحمد بن جعفر بن محمد</w:t>
            </w:r>
            <w:r>
              <w:rPr>
                <w:rStyle w:val="IndexLink"/>
                <w:rtl w:val="true"/>
              </w:rPr>
              <w:tab/>
            </w:r>
            <w:r>
              <w:rPr>
                <w:rStyle w:val="IndexLink"/>
              </w:rPr>
              <w:t>243</w:t>
            </w:r>
          </w:hyperlink>
        </w:p>
        <w:p>
          <w:pPr>
            <w:pStyle w:val="Contents4"/>
            <w:tabs>
              <w:tab w:val="clear" w:pos="8176"/>
              <w:tab w:val="right" w:pos="9026" w:leader="dot"/>
            </w:tabs>
            <w:rPr/>
          </w:pPr>
          <w:hyperlink w:anchor="__RefHeading___Toc13992284_73709187">
            <w:r>
              <w:rPr>
                <w:webHidden/>
                <w:rStyle w:val="IndexLink"/>
              </w:rPr>
              <w:t>1777</w:t>
            </w:r>
            <w:r>
              <w:rPr>
                <w:rStyle w:val="IndexLink"/>
                <w:rtl w:val="true"/>
              </w:rPr>
              <w:t xml:space="preserve"> - </w:t>
            </w:r>
            <w:r>
              <w:rPr>
                <w:rStyle w:val="IndexLink"/>
                <w:rtl w:val="true"/>
              </w:rPr>
              <w:t>حمزة بن محمّد بن عبد اللّه بن محمّد</w:t>
            </w:r>
            <w:r>
              <w:rPr>
                <w:rStyle w:val="IndexLink"/>
                <w:rtl w:val="true"/>
              </w:rPr>
              <w:tab/>
            </w:r>
            <w:r>
              <w:rPr>
                <w:rStyle w:val="IndexLink"/>
              </w:rPr>
              <w:t>244</w:t>
            </w:r>
          </w:hyperlink>
        </w:p>
        <w:p>
          <w:pPr>
            <w:pStyle w:val="Contents4"/>
            <w:tabs>
              <w:tab w:val="clear" w:pos="8176"/>
              <w:tab w:val="right" w:pos="9026" w:leader="dot"/>
            </w:tabs>
            <w:rPr/>
          </w:pPr>
          <w:hyperlink w:anchor="__RefHeading___Toc13992286_73709187">
            <w:r>
              <w:rPr>
                <w:webHidden/>
                <w:rStyle w:val="IndexLink"/>
              </w:rPr>
              <w:t>1778</w:t>
            </w:r>
            <w:r>
              <w:rPr>
                <w:rStyle w:val="IndexLink"/>
                <w:rtl w:val="true"/>
              </w:rPr>
              <w:t xml:space="preserve"> - </w:t>
            </w:r>
            <w:r>
              <w:rPr>
                <w:rStyle w:val="IndexLink"/>
                <w:rtl w:val="true"/>
              </w:rPr>
              <w:t>حمزة بن محمّد بن علي بن العباس</w:t>
            </w:r>
            <w:r>
              <w:rPr>
                <w:rStyle w:val="IndexLink"/>
                <w:rtl w:val="true"/>
              </w:rPr>
              <w:tab/>
            </w:r>
            <w:r>
              <w:rPr>
                <w:rStyle w:val="IndexLink"/>
              </w:rPr>
              <w:t>246</w:t>
            </w:r>
          </w:hyperlink>
        </w:p>
        <w:p>
          <w:pPr>
            <w:pStyle w:val="Contents4"/>
            <w:tabs>
              <w:tab w:val="clear" w:pos="8176"/>
              <w:tab w:val="right" w:pos="9026" w:leader="dot"/>
            </w:tabs>
            <w:rPr/>
          </w:pPr>
          <w:hyperlink w:anchor="__RefHeading___Toc13992288_73709187">
            <w:r>
              <w:rPr>
                <w:webHidden/>
                <w:rStyle w:val="IndexLink"/>
              </w:rPr>
              <w:t>1779</w:t>
            </w:r>
            <w:r>
              <w:rPr>
                <w:rStyle w:val="IndexLink"/>
                <w:rtl w:val="true"/>
              </w:rPr>
              <w:t xml:space="preserve"> - </w:t>
            </w:r>
            <w:r>
              <w:rPr>
                <w:rStyle w:val="IndexLink"/>
                <w:rtl w:val="true"/>
              </w:rPr>
              <w:t xml:space="preserve">حمزة بن واقد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حمزة بن يزيد </w:t>
            </w:r>
            <w:r>
              <w:rPr>
                <w:rStyle w:val="IndexLink"/>
                <w:rtl w:val="true"/>
              </w:rPr>
              <w:t xml:space="preserve">- </w:t>
            </w:r>
            <w:r>
              <w:rPr>
                <w:rStyle w:val="IndexLink"/>
                <w:rtl w:val="true"/>
              </w:rPr>
              <w:t>الحضرمي</w:t>
            </w:r>
            <w:r>
              <w:rPr>
                <w:rStyle w:val="IndexLink"/>
                <w:rtl w:val="true"/>
              </w:rPr>
              <w:tab/>
            </w:r>
            <w:r>
              <w:rPr>
                <w:rStyle w:val="IndexLink"/>
              </w:rPr>
              <w:t>250</w:t>
            </w:r>
          </w:hyperlink>
        </w:p>
        <w:p>
          <w:pPr>
            <w:pStyle w:val="Contents4"/>
            <w:tabs>
              <w:tab w:val="clear" w:pos="8176"/>
              <w:tab w:val="right" w:pos="9026" w:leader="dot"/>
            </w:tabs>
            <w:rPr/>
          </w:pPr>
          <w:hyperlink w:anchor="__RefHeading___Toc13992290_73709187">
            <w:r>
              <w:rPr>
                <w:webHidden/>
                <w:rStyle w:val="IndexLink"/>
              </w:rPr>
              <w:t>1780</w:t>
            </w:r>
            <w:r>
              <w:rPr>
                <w:rStyle w:val="IndexLink"/>
                <w:rtl w:val="true"/>
              </w:rPr>
              <w:t xml:space="preserve"> - </w:t>
            </w:r>
            <w:r>
              <w:rPr>
                <w:rStyle w:val="IndexLink"/>
                <w:rtl w:val="true"/>
              </w:rPr>
              <w:t>حمزة بن هبة اللّه بن سلامة بن أحمد بن محمد بن سباع</w:t>
            </w:r>
            <w:r>
              <w:rPr>
                <w:rStyle w:val="IndexLink"/>
                <w:rtl w:val="true"/>
              </w:rPr>
              <w:tab/>
            </w:r>
            <w:r>
              <w:rPr>
                <w:rStyle w:val="IndexLink"/>
              </w:rPr>
              <w:t>250</w:t>
            </w:r>
          </w:hyperlink>
        </w:p>
        <w:p>
          <w:pPr>
            <w:pStyle w:val="Contents4"/>
            <w:tabs>
              <w:tab w:val="clear" w:pos="8176"/>
              <w:tab w:val="right" w:pos="9026" w:leader="dot"/>
            </w:tabs>
            <w:rPr/>
          </w:pPr>
          <w:hyperlink w:anchor="__RefHeading___Toc13992292_73709187">
            <w:r>
              <w:rPr>
                <w:webHidden/>
                <w:rStyle w:val="IndexLink"/>
              </w:rPr>
              <w:t>1781</w:t>
            </w:r>
            <w:r>
              <w:rPr>
                <w:rStyle w:val="IndexLink"/>
                <w:rtl w:val="true"/>
              </w:rPr>
              <w:t xml:space="preserve"> - </w:t>
            </w:r>
            <w:r>
              <w:rPr>
                <w:rStyle w:val="IndexLink"/>
                <w:rtl w:val="true"/>
              </w:rPr>
              <w:t>حمزة بن يوسف بن إبراهيم بن موسى بن إبراهيم بن محمد</w:t>
            </w:r>
            <w:r>
              <w:rPr>
                <w:rStyle w:val="IndexLink"/>
                <w:rtl w:val="true"/>
              </w:rPr>
              <w:tab/>
            </w:r>
            <w:r>
              <w:rPr>
                <w:rStyle w:val="IndexLink"/>
              </w:rPr>
              <w:t>251</w:t>
            </w:r>
          </w:hyperlink>
        </w:p>
        <w:p>
          <w:pPr>
            <w:pStyle w:val="Contents4"/>
            <w:tabs>
              <w:tab w:val="clear" w:pos="8176"/>
              <w:tab w:val="right" w:pos="9026" w:leader="dot"/>
            </w:tabs>
            <w:rPr/>
          </w:pPr>
          <w:hyperlink w:anchor="__RefHeading___Toc13992294_73709187">
            <w:r>
              <w:rPr>
                <w:webHidden/>
                <w:rStyle w:val="IndexLink"/>
              </w:rPr>
              <w:t>1782</w:t>
            </w:r>
            <w:r>
              <w:rPr>
                <w:rStyle w:val="IndexLink"/>
                <w:rtl w:val="true"/>
              </w:rPr>
              <w:t xml:space="preserve"> - </w:t>
            </w:r>
            <w:r>
              <w:rPr>
                <w:rStyle w:val="IndexLink"/>
                <w:rtl w:val="true"/>
              </w:rPr>
              <w:t>حمظظ‍‌ بن شريق بن غانم بن عامر</w:t>
            </w:r>
            <w:r>
              <w:rPr>
                <w:rStyle w:val="IndexLink"/>
                <w:rtl w:val="true"/>
              </w:rPr>
              <w:tab/>
            </w:r>
            <w:r>
              <w:rPr>
                <w:rStyle w:val="IndexLink"/>
              </w:rPr>
              <w:t>253</w:t>
            </w:r>
          </w:hyperlink>
        </w:p>
        <w:p>
          <w:pPr>
            <w:pStyle w:val="Contents4"/>
            <w:tabs>
              <w:tab w:val="clear" w:pos="8176"/>
              <w:tab w:val="right" w:pos="9026" w:leader="dot"/>
            </w:tabs>
            <w:rPr/>
          </w:pPr>
          <w:hyperlink w:anchor="__RefHeading___Toc13992296_73709187">
            <w:r>
              <w:rPr>
                <w:webHidden/>
                <w:rStyle w:val="IndexLink"/>
              </w:rPr>
              <w:t>1783</w:t>
            </w:r>
            <w:r>
              <w:rPr>
                <w:rStyle w:val="IndexLink"/>
                <w:rtl w:val="true"/>
              </w:rPr>
              <w:t xml:space="preserve"> - </w:t>
            </w:r>
            <w:r>
              <w:rPr>
                <w:rStyle w:val="IndexLink"/>
                <w:rtl w:val="true"/>
              </w:rPr>
              <w:t>حملة بن نعيم الكلبي</w:t>
            </w:r>
            <w:r>
              <w:rPr>
                <w:rStyle w:val="IndexLink"/>
                <w:rtl w:val="true"/>
              </w:rPr>
              <w:tab/>
            </w:r>
            <w:r>
              <w:rPr>
                <w:rStyle w:val="IndexLink"/>
              </w:rPr>
              <w:t>254</w:t>
            </w:r>
          </w:hyperlink>
        </w:p>
        <w:p>
          <w:pPr>
            <w:pStyle w:val="Contents4"/>
            <w:tabs>
              <w:tab w:val="clear" w:pos="8176"/>
              <w:tab w:val="right" w:pos="9026" w:leader="dot"/>
            </w:tabs>
            <w:rPr/>
          </w:pPr>
          <w:hyperlink w:anchor="__RefHeading___Toc13992298_73709187">
            <w:r>
              <w:rPr>
                <w:webHidden/>
                <w:rStyle w:val="IndexLink"/>
              </w:rPr>
              <w:t>1784</w:t>
            </w:r>
            <w:r>
              <w:rPr>
                <w:rStyle w:val="IndexLink"/>
                <w:rtl w:val="true"/>
              </w:rPr>
              <w:t xml:space="preserve"> - </w:t>
            </w:r>
            <w:r>
              <w:rPr>
                <w:rStyle w:val="IndexLink"/>
                <w:rtl w:val="true"/>
              </w:rPr>
              <w:t>حمل بن سعدانة بن حارثة بن معقل بن كعب بن عليم</w:t>
            </w:r>
            <w:r>
              <w:rPr>
                <w:rStyle w:val="IndexLink"/>
                <w:rtl w:val="true"/>
              </w:rPr>
              <w:tab/>
            </w:r>
            <w:r>
              <w:rPr>
                <w:rStyle w:val="IndexLink"/>
              </w:rPr>
              <w:t>254</w:t>
            </w:r>
          </w:hyperlink>
        </w:p>
        <w:p>
          <w:pPr>
            <w:pStyle w:val="Contents4"/>
            <w:tabs>
              <w:tab w:val="clear" w:pos="8176"/>
              <w:tab w:val="right" w:pos="9026" w:leader="dot"/>
            </w:tabs>
            <w:rPr/>
          </w:pPr>
          <w:hyperlink w:anchor="__RefHeading___Toc13992300_73709187">
            <w:r>
              <w:rPr>
                <w:webHidden/>
                <w:rStyle w:val="IndexLink"/>
              </w:rPr>
              <w:t>1785</w:t>
            </w:r>
            <w:r>
              <w:rPr>
                <w:rStyle w:val="IndexLink"/>
                <w:rtl w:val="true"/>
              </w:rPr>
              <w:t xml:space="preserve"> - </w:t>
            </w:r>
            <w:r>
              <w:rPr>
                <w:rStyle w:val="IndexLink"/>
                <w:rtl w:val="true"/>
              </w:rPr>
              <w:t>حمل بن عبد اللّه الخثعمي</w:t>
            </w:r>
            <w:r>
              <w:rPr>
                <w:rStyle w:val="IndexLink"/>
                <w:rtl w:val="true"/>
              </w:rPr>
              <w:tab/>
            </w:r>
            <w:r>
              <w:rPr>
                <w:rStyle w:val="IndexLink"/>
              </w:rPr>
              <w:t>254</w:t>
            </w:r>
          </w:hyperlink>
        </w:p>
        <w:p>
          <w:pPr>
            <w:pStyle w:val="Contents4"/>
            <w:tabs>
              <w:tab w:val="clear" w:pos="8176"/>
              <w:tab w:val="right" w:pos="9026" w:leader="dot"/>
            </w:tabs>
            <w:rPr/>
          </w:pPr>
          <w:hyperlink w:anchor="__RefHeading___Toc13992302_73709187">
            <w:r>
              <w:rPr>
                <w:webHidden/>
                <w:rStyle w:val="IndexLink"/>
              </w:rPr>
              <w:t>1786</w:t>
            </w:r>
            <w:r>
              <w:rPr>
                <w:rStyle w:val="IndexLink"/>
                <w:rtl w:val="true"/>
              </w:rPr>
              <w:t xml:space="preserve"> - </w:t>
            </w:r>
            <w:r>
              <w:rPr>
                <w:rStyle w:val="IndexLink"/>
                <w:rtl w:val="true"/>
              </w:rPr>
              <w:t xml:space="preserve">حميدان بن حراش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حمدان </w:t>
            </w:r>
            <w:r>
              <w:rPr>
                <w:rStyle w:val="IndexLink"/>
                <w:rtl w:val="true"/>
              </w:rPr>
              <w:t xml:space="preserve">- </w:t>
            </w:r>
            <w:r>
              <w:rPr>
                <w:rStyle w:val="IndexLink"/>
                <w:rtl w:val="true"/>
              </w:rPr>
              <w:t>العقيلي</w:t>
            </w:r>
            <w:r>
              <w:rPr>
                <w:rStyle w:val="IndexLink"/>
                <w:rtl w:val="true"/>
              </w:rPr>
              <w:tab/>
            </w:r>
            <w:r>
              <w:rPr>
                <w:rStyle w:val="IndexLink"/>
              </w:rPr>
              <w:t>255</w:t>
            </w:r>
          </w:hyperlink>
        </w:p>
        <w:p>
          <w:pPr>
            <w:pStyle w:val="Contents4"/>
            <w:tabs>
              <w:tab w:val="clear" w:pos="8176"/>
              <w:tab w:val="right" w:pos="9026" w:leader="dot"/>
            </w:tabs>
            <w:rPr/>
          </w:pPr>
          <w:hyperlink w:anchor="__RefHeading___Toc13992304_73709187">
            <w:r>
              <w:rPr>
                <w:webHidden/>
                <w:rStyle w:val="IndexLink"/>
              </w:rPr>
              <w:t>1787</w:t>
            </w:r>
            <w:r>
              <w:rPr>
                <w:rStyle w:val="IndexLink"/>
                <w:rtl w:val="true"/>
              </w:rPr>
              <w:t xml:space="preserve"> - </w:t>
            </w:r>
            <w:r>
              <w:rPr>
                <w:rStyle w:val="IndexLink"/>
                <w:rtl w:val="true"/>
              </w:rPr>
              <w:t>حميدان بن نصر بن حصين</w:t>
            </w:r>
            <w:r>
              <w:rPr>
                <w:rStyle w:val="IndexLink"/>
                <w:rtl w:val="true"/>
              </w:rPr>
              <w:tab/>
            </w:r>
            <w:r>
              <w:rPr>
                <w:rStyle w:val="IndexLink"/>
              </w:rPr>
              <w:t>255</w:t>
            </w:r>
          </w:hyperlink>
        </w:p>
        <w:p>
          <w:pPr>
            <w:pStyle w:val="Contents3"/>
            <w:tabs>
              <w:tab w:val="clear" w:pos="8459"/>
              <w:tab w:val="right" w:pos="9026" w:leader="dot"/>
            </w:tabs>
            <w:rPr/>
          </w:pPr>
          <w:hyperlink w:anchor="__RefHeading___Toc13992306_73709187">
            <w:r>
              <w:rPr>
                <w:webHidden/>
                <w:rStyle w:val="IndexLink"/>
                <w:rtl w:val="true"/>
              </w:rPr>
              <w:t>ذكر من اسمه حميد</w:t>
            </w:r>
            <w:r>
              <w:rPr>
                <w:rStyle w:val="IndexLink"/>
                <w:rtl w:val="true"/>
              </w:rPr>
              <w:tab/>
            </w:r>
            <w:r>
              <w:rPr>
                <w:rStyle w:val="IndexLink"/>
              </w:rPr>
              <w:t>258</w:t>
            </w:r>
          </w:hyperlink>
        </w:p>
        <w:p>
          <w:pPr>
            <w:pStyle w:val="Contents4"/>
            <w:tabs>
              <w:tab w:val="clear" w:pos="8176"/>
              <w:tab w:val="right" w:pos="9026" w:leader="dot"/>
            </w:tabs>
            <w:rPr/>
          </w:pPr>
          <w:hyperlink w:anchor="__RefHeading___Toc13992308_73709187">
            <w:r>
              <w:rPr>
                <w:webHidden/>
                <w:rStyle w:val="IndexLink"/>
              </w:rPr>
              <w:t>1788</w:t>
            </w:r>
            <w:r>
              <w:rPr>
                <w:rStyle w:val="IndexLink"/>
                <w:rtl w:val="true"/>
              </w:rPr>
              <w:t xml:space="preserve"> - </w:t>
            </w:r>
            <w:r>
              <w:rPr>
                <w:rStyle w:val="IndexLink"/>
                <w:rtl w:val="true"/>
              </w:rPr>
              <w:t>حميد بن أبي حميد، و اسم أبي حميد</w:t>
            </w:r>
            <w:r>
              <w:rPr>
                <w:rStyle w:val="IndexLink"/>
                <w:rtl w:val="true"/>
              </w:rPr>
              <w:t xml:space="preserve">: </w:t>
            </w:r>
            <w:r>
              <w:rPr>
                <w:rStyle w:val="IndexLink"/>
                <w:rtl w:val="true"/>
              </w:rPr>
              <w:t>تيرويه،</w:t>
            </w:r>
            <w:r>
              <w:rPr>
                <w:rStyle w:val="IndexLink"/>
                <w:rtl w:val="true"/>
              </w:rPr>
              <w:tab/>
            </w:r>
            <w:r>
              <w:rPr>
                <w:rStyle w:val="IndexLink"/>
              </w:rPr>
              <w:t>258</w:t>
            </w:r>
          </w:hyperlink>
        </w:p>
        <w:p>
          <w:pPr>
            <w:pStyle w:val="Contents4"/>
            <w:tabs>
              <w:tab w:val="clear" w:pos="8176"/>
              <w:tab w:val="right" w:pos="9026" w:leader="dot"/>
            </w:tabs>
            <w:rPr/>
          </w:pPr>
          <w:hyperlink w:anchor="__RefHeading___Toc13992310_73709187">
            <w:r>
              <w:rPr>
                <w:webHidden/>
                <w:rStyle w:val="IndexLink"/>
              </w:rPr>
              <w:t>1789</w:t>
            </w:r>
            <w:r>
              <w:rPr>
                <w:rStyle w:val="IndexLink"/>
                <w:rtl w:val="true"/>
              </w:rPr>
              <w:t xml:space="preserve"> - </w:t>
            </w:r>
            <w:r>
              <w:rPr>
                <w:rStyle w:val="IndexLink"/>
                <w:rtl w:val="true"/>
              </w:rPr>
              <w:t>حميد بن ثوابة</w:t>
            </w:r>
            <w:r>
              <w:rPr>
                <w:rStyle w:val="IndexLink"/>
                <w:rtl w:val="true"/>
              </w:rPr>
              <w:tab/>
            </w:r>
            <w:r>
              <w:rPr>
                <w:rStyle w:val="IndexLink"/>
              </w:rPr>
              <w:t>275</w:t>
            </w:r>
          </w:hyperlink>
        </w:p>
        <w:p>
          <w:pPr>
            <w:pStyle w:val="Contents4"/>
            <w:tabs>
              <w:tab w:val="clear" w:pos="8176"/>
              <w:tab w:val="right" w:pos="9026" w:leader="dot"/>
            </w:tabs>
            <w:rPr/>
          </w:pPr>
          <w:hyperlink w:anchor="__RefHeading___Toc13992312_73709187">
            <w:r>
              <w:rPr>
                <w:webHidden/>
                <w:rStyle w:val="IndexLink"/>
              </w:rPr>
              <w:t>1790</w:t>
            </w:r>
            <w:r>
              <w:rPr>
                <w:rStyle w:val="IndexLink"/>
                <w:rtl w:val="true"/>
              </w:rPr>
              <w:t xml:space="preserve"> - </w:t>
            </w:r>
            <w:r>
              <w:rPr>
                <w:rStyle w:val="IndexLink"/>
                <w:rtl w:val="true"/>
              </w:rPr>
              <w:t>حميد بن ثور</w:t>
            </w:r>
            <w:r>
              <w:rPr>
                <w:rStyle w:val="IndexLink"/>
                <w:rtl w:val="true"/>
              </w:rPr>
              <w:tab/>
            </w:r>
            <w:r>
              <w:rPr>
                <w:rStyle w:val="IndexLink"/>
              </w:rPr>
              <w:t>276</w:t>
            </w:r>
          </w:hyperlink>
        </w:p>
        <w:p>
          <w:pPr>
            <w:pStyle w:val="Contents4"/>
            <w:tabs>
              <w:tab w:val="clear" w:pos="8176"/>
              <w:tab w:val="right" w:pos="9026" w:leader="dot"/>
            </w:tabs>
            <w:rPr/>
          </w:pPr>
          <w:hyperlink w:anchor="__RefHeading___Toc13992314_73709187">
            <w:r>
              <w:rPr>
                <w:webHidden/>
                <w:rStyle w:val="IndexLink"/>
              </w:rPr>
              <w:t>1791</w:t>
            </w:r>
            <w:r>
              <w:rPr>
                <w:rStyle w:val="IndexLink"/>
                <w:rtl w:val="true"/>
              </w:rPr>
              <w:t xml:space="preserve"> - </w:t>
            </w:r>
            <w:r>
              <w:rPr>
                <w:rStyle w:val="IndexLink"/>
                <w:rtl w:val="true"/>
              </w:rPr>
              <w:t>حميد بن أبي جندل</w:t>
            </w:r>
            <w:r>
              <w:rPr>
                <w:rStyle w:val="IndexLink"/>
                <w:rtl w:val="true"/>
              </w:rPr>
              <w:tab/>
            </w:r>
            <w:r>
              <w:rPr>
                <w:rStyle w:val="IndexLink"/>
              </w:rPr>
              <w:t>284</w:t>
            </w:r>
          </w:hyperlink>
        </w:p>
        <w:p>
          <w:pPr>
            <w:pStyle w:val="Contents4"/>
            <w:tabs>
              <w:tab w:val="clear" w:pos="8176"/>
              <w:tab w:val="right" w:pos="9026" w:leader="dot"/>
            </w:tabs>
            <w:rPr/>
          </w:pPr>
          <w:hyperlink w:anchor="__RefHeading___Toc13992316_73709187">
            <w:r>
              <w:rPr>
                <w:webHidden/>
                <w:rStyle w:val="IndexLink"/>
              </w:rPr>
              <w:t>1792</w:t>
            </w:r>
            <w:r>
              <w:rPr>
                <w:rStyle w:val="IndexLink"/>
                <w:rtl w:val="true"/>
              </w:rPr>
              <w:t xml:space="preserve"> - </w:t>
            </w:r>
            <w:r>
              <w:rPr>
                <w:rStyle w:val="IndexLink"/>
                <w:rtl w:val="true"/>
              </w:rPr>
              <w:t>حميد بن أبي الجهم</w:t>
            </w:r>
            <w:r>
              <w:rPr>
                <w:rStyle w:val="IndexLink"/>
                <w:rtl w:val="true"/>
              </w:rPr>
              <w:tab/>
            </w:r>
            <w:r>
              <w:rPr>
                <w:rStyle w:val="IndexLink"/>
              </w:rPr>
              <w:t>285</w:t>
            </w:r>
          </w:hyperlink>
        </w:p>
        <w:p>
          <w:pPr>
            <w:pStyle w:val="Contents4"/>
            <w:tabs>
              <w:tab w:val="clear" w:pos="8176"/>
              <w:tab w:val="right" w:pos="9026" w:leader="dot"/>
            </w:tabs>
            <w:rPr/>
          </w:pPr>
          <w:hyperlink w:anchor="__RefHeading___Toc13992318_73709187">
            <w:r>
              <w:rPr>
                <w:webHidden/>
                <w:rStyle w:val="IndexLink"/>
              </w:rPr>
              <w:t>1793</w:t>
            </w:r>
            <w:r>
              <w:rPr>
                <w:rStyle w:val="IndexLink"/>
                <w:rtl w:val="true"/>
              </w:rPr>
              <w:t xml:space="preserve"> - </w:t>
            </w:r>
            <w:r>
              <w:rPr>
                <w:rStyle w:val="IndexLink"/>
                <w:rtl w:val="true"/>
              </w:rPr>
              <w:t>حميد بن حبيب اللّخمي</w:t>
            </w:r>
            <w:r>
              <w:rPr>
                <w:rStyle w:val="IndexLink"/>
                <w:rtl w:val="true"/>
              </w:rPr>
              <w:tab/>
            </w:r>
            <w:r>
              <w:rPr>
                <w:rStyle w:val="IndexLink"/>
              </w:rPr>
              <w:t>285</w:t>
            </w:r>
          </w:hyperlink>
        </w:p>
        <w:p>
          <w:pPr>
            <w:pStyle w:val="Contents4"/>
            <w:tabs>
              <w:tab w:val="clear" w:pos="8176"/>
              <w:tab w:val="right" w:pos="9026" w:leader="dot"/>
            </w:tabs>
            <w:rPr/>
          </w:pPr>
          <w:hyperlink w:anchor="__RefHeading___Toc13992320_73709187">
            <w:r>
              <w:rPr>
                <w:webHidden/>
                <w:rStyle w:val="IndexLink"/>
              </w:rPr>
              <w:t>1794</w:t>
            </w:r>
            <w:r>
              <w:rPr>
                <w:rStyle w:val="IndexLink"/>
                <w:rtl w:val="true"/>
              </w:rPr>
              <w:t xml:space="preserve"> - </w:t>
            </w:r>
            <w:r>
              <w:rPr>
                <w:rStyle w:val="IndexLink"/>
                <w:rtl w:val="true"/>
              </w:rPr>
              <w:t>حميد بن حريث بن بحدل الكلبي</w:t>
            </w:r>
            <w:r>
              <w:rPr>
                <w:rStyle w:val="IndexLink"/>
                <w:rtl w:val="true"/>
              </w:rPr>
              <w:tab/>
            </w:r>
            <w:r>
              <w:rPr>
                <w:rStyle w:val="IndexLink"/>
              </w:rPr>
              <w:t>285</w:t>
            </w:r>
          </w:hyperlink>
        </w:p>
        <w:p>
          <w:pPr>
            <w:pStyle w:val="Contents4"/>
            <w:tabs>
              <w:tab w:val="clear" w:pos="8176"/>
              <w:tab w:val="right" w:pos="9026" w:leader="dot"/>
            </w:tabs>
            <w:rPr/>
          </w:pPr>
          <w:hyperlink w:anchor="__RefHeading___Toc13992322_73709187">
            <w:r>
              <w:rPr>
                <w:webHidden/>
                <w:rStyle w:val="IndexLink"/>
              </w:rPr>
              <w:t>1795</w:t>
            </w:r>
            <w:r>
              <w:rPr>
                <w:rStyle w:val="IndexLink"/>
                <w:rtl w:val="true"/>
              </w:rPr>
              <w:t xml:space="preserve"> - </w:t>
            </w:r>
            <w:r>
              <w:rPr>
                <w:rStyle w:val="IndexLink"/>
                <w:rtl w:val="true"/>
              </w:rPr>
              <w:t>حميد بن الحسن بن عبد اللّه</w:t>
            </w:r>
            <w:r>
              <w:rPr>
                <w:rStyle w:val="IndexLink"/>
                <w:rtl w:val="true"/>
              </w:rPr>
              <w:tab/>
            </w:r>
            <w:r>
              <w:rPr>
                <w:rStyle w:val="IndexLink"/>
              </w:rPr>
              <w:t>286</w:t>
            </w:r>
          </w:hyperlink>
        </w:p>
        <w:p>
          <w:pPr>
            <w:pStyle w:val="Contents4"/>
            <w:tabs>
              <w:tab w:val="clear" w:pos="8176"/>
              <w:tab w:val="right" w:pos="9026" w:leader="dot"/>
            </w:tabs>
            <w:rPr/>
          </w:pPr>
          <w:hyperlink w:anchor="__RefHeading___Toc13992324_73709187">
            <w:r>
              <w:rPr>
                <w:webHidden/>
                <w:rStyle w:val="IndexLink"/>
              </w:rPr>
              <w:t>1796</w:t>
            </w:r>
            <w:r>
              <w:rPr>
                <w:rStyle w:val="IndexLink"/>
                <w:rtl w:val="true"/>
              </w:rPr>
              <w:t xml:space="preserve"> - </w:t>
            </w:r>
            <w:r>
              <w:rPr>
                <w:rStyle w:val="IndexLink"/>
                <w:rtl w:val="true"/>
              </w:rPr>
              <w:t>حميد بن أبي حميد</w:t>
            </w:r>
            <w:r>
              <w:rPr>
                <w:rStyle w:val="IndexLink"/>
                <w:rtl w:val="true"/>
              </w:rPr>
              <w:tab/>
            </w:r>
            <w:r>
              <w:rPr>
                <w:rStyle w:val="IndexLink"/>
              </w:rPr>
              <w:t>287</w:t>
            </w:r>
          </w:hyperlink>
        </w:p>
        <w:p>
          <w:pPr>
            <w:pStyle w:val="Contents4"/>
            <w:tabs>
              <w:tab w:val="clear" w:pos="8176"/>
              <w:tab w:val="right" w:pos="9026" w:leader="dot"/>
            </w:tabs>
            <w:rPr/>
          </w:pPr>
          <w:hyperlink w:anchor="__RefHeading___Toc13992326_73709187">
            <w:r>
              <w:rPr>
                <w:webHidden/>
                <w:rStyle w:val="IndexLink"/>
              </w:rPr>
              <w:t>1797</w:t>
            </w:r>
            <w:r>
              <w:rPr>
                <w:rStyle w:val="IndexLink"/>
                <w:rtl w:val="true"/>
              </w:rPr>
              <w:t xml:space="preserve"> - </w:t>
            </w:r>
            <w:r>
              <w:rPr>
                <w:rStyle w:val="IndexLink"/>
                <w:rtl w:val="true"/>
              </w:rPr>
              <w:t>حميد بن درّة هو حميد بن عمير</w:t>
            </w:r>
            <w:r>
              <w:rPr>
                <w:rStyle w:val="IndexLink"/>
                <w:rtl w:val="true"/>
              </w:rPr>
              <w:tab/>
            </w:r>
            <w:r>
              <w:rPr>
                <w:rStyle w:val="IndexLink"/>
              </w:rPr>
              <w:t>287</w:t>
            </w:r>
          </w:hyperlink>
        </w:p>
        <w:p>
          <w:pPr>
            <w:pStyle w:val="Contents4"/>
            <w:tabs>
              <w:tab w:val="clear" w:pos="8176"/>
              <w:tab w:val="right" w:pos="9026" w:leader="dot"/>
            </w:tabs>
            <w:rPr/>
          </w:pPr>
          <w:hyperlink w:anchor="__RefHeading___Toc13992328_73709187">
            <w:r>
              <w:rPr>
                <w:webHidden/>
                <w:rStyle w:val="IndexLink"/>
              </w:rPr>
              <w:t>1798</w:t>
            </w:r>
            <w:r>
              <w:rPr>
                <w:rStyle w:val="IndexLink"/>
                <w:rtl w:val="true"/>
              </w:rPr>
              <w:t xml:space="preserve"> - </w:t>
            </w:r>
            <w:r>
              <w:rPr>
                <w:rStyle w:val="IndexLink"/>
                <w:rtl w:val="true"/>
              </w:rPr>
              <w:t>حميد بن زنجويه</w:t>
            </w:r>
            <w:r>
              <w:rPr>
                <w:rStyle w:val="IndexLink"/>
                <w:rtl w:val="true"/>
              </w:rPr>
              <w:tab/>
            </w:r>
            <w:r>
              <w:rPr>
                <w:rStyle w:val="IndexLink"/>
              </w:rPr>
              <w:t>288</w:t>
            </w:r>
          </w:hyperlink>
        </w:p>
        <w:p>
          <w:pPr>
            <w:pStyle w:val="Contents4"/>
            <w:tabs>
              <w:tab w:val="clear" w:pos="8176"/>
              <w:tab w:val="right" w:pos="9026" w:leader="dot"/>
            </w:tabs>
            <w:rPr/>
          </w:pPr>
          <w:hyperlink w:anchor="__RefHeading___Toc13992330_73709187">
            <w:r>
              <w:rPr>
                <w:webHidden/>
                <w:rStyle w:val="IndexLink"/>
              </w:rPr>
              <w:t>1799</w:t>
            </w:r>
            <w:r>
              <w:rPr>
                <w:rStyle w:val="IndexLink"/>
                <w:rtl w:val="true"/>
              </w:rPr>
              <w:t xml:space="preserve"> - </w:t>
            </w:r>
            <w:r>
              <w:rPr>
                <w:rStyle w:val="IndexLink"/>
                <w:rtl w:val="true"/>
              </w:rPr>
              <w:t>حميد بن زياد</w:t>
            </w:r>
            <w:r>
              <w:rPr>
                <w:rStyle w:val="IndexLink"/>
                <w:rtl w:val="true"/>
              </w:rPr>
              <w:tab/>
            </w:r>
            <w:r>
              <w:rPr>
                <w:rStyle w:val="IndexLink"/>
              </w:rPr>
              <w:t>292</w:t>
            </w:r>
          </w:hyperlink>
        </w:p>
        <w:p>
          <w:pPr>
            <w:pStyle w:val="Contents4"/>
            <w:tabs>
              <w:tab w:val="clear" w:pos="8176"/>
              <w:tab w:val="right" w:pos="9026" w:leader="dot"/>
            </w:tabs>
            <w:rPr/>
          </w:pPr>
          <w:hyperlink w:anchor="__RefHeading___Toc13992332_73709187">
            <w:r>
              <w:rPr>
                <w:webHidden/>
                <w:rStyle w:val="IndexLink"/>
              </w:rPr>
              <w:t>1800</w:t>
            </w:r>
            <w:r>
              <w:rPr>
                <w:rStyle w:val="IndexLink"/>
                <w:rtl w:val="true"/>
              </w:rPr>
              <w:t xml:space="preserve"> - </w:t>
            </w:r>
            <w:r>
              <w:rPr>
                <w:rStyle w:val="IndexLink"/>
                <w:rtl w:val="true"/>
              </w:rPr>
              <w:t>حميد بن زياد الأصبحي</w:t>
            </w:r>
            <w:r>
              <w:rPr>
                <w:rStyle w:val="IndexLink"/>
                <w:rtl w:val="true"/>
              </w:rPr>
              <w:tab/>
            </w:r>
            <w:r>
              <w:rPr>
                <w:rStyle w:val="IndexLink"/>
              </w:rPr>
              <w:t>292</w:t>
            </w:r>
          </w:hyperlink>
        </w:p>
        <w:p>
          <w:pPr>
            <w:pStyle w:val="Contents4"/>
            <w:tabs>
              <w:tab w:val="clear" w:pos="8176"/>
              <w:tab w:val="right" w:pos="9026" w:leader="dot"/>
            </w:tabs>
            <w:rPr/>
          </w:pPr>
          <w:hyperlink w:anchor="__RefHeading___Toc13992334_73709187">
            <w:r>
              <w:rPr>
                <w:webHidden/>
                <w:rStyle w:val="IndexLink"/>
              </w:rPr>
              <w:t>1801</w:t>
            </w:r>
            <w:r>
              <w:rPr>
                <w:rStyle w:val="IndexLink"/>
                <w:rtl w:val="true"/>
              </w:rPr>
              <w:t xml:space="preserve"> - </w:t>
            </w:r>
            <w:r>
              <w:rPr>
                <w:rStyle w:val="IndexLink"/>
                <w:rtl w:val="true"/>
              </w:rPr>
              <w:t>حميد بن سعيد</w:t>
            </w:r>
            <w:r>
              <w:rPr>
                <w:rStyle w:val="IndexLink"/>
                <w:rtl w:val="true"/>
              </w:rPr>
              <w:tab/>
            </w:r>
            <w:r>
              <w:rPr>
                <w:rStyle w:val="IndexLink"/>
              </w:rPr>
              <w:t>293</w:t>
            </w:r>
          </w:hyperlink>
        </w:p>
        <w:p>
          <w:pPr>
            <w:pStyle w:val="Contents4"/>
            <w:tabs>
              <w:tab w:val="clear" w:pos="8176"/>
              <w:tab w:val="right" w:pos="9026" w:leader="dot"/>
            </w:tabs>
            <w:rPr/>
          </w:pPr>
          <w:hyperlink w:anchor="__RefHeading___Toc13992336_73709187">
            <w:r>
              <w:rPr>
                <w:webHidden/>
                <w:rStyle w:val="IndexLink"/>
              </w:rPr>
              <w:t>1802</w:t>
            </w:r>
            <w:r>
              <w:rPr>
                <w:rStyle w:val="IndexLink"/>
                <w:rtl w:val="true"/>
              </w:rPr>
              <w:t xml:space="preserve"> - </w:t>
            </w:r>
            <w:r>
              <w:rPr>
                <w:rStyle w:val="IndexLink"/>
                <w:rtl w:val="true"/>
              </w:rPr>
              <w:t>حميد بن عبد الملك بن المهلّب</w:t>
            </w:r>
            <w:r>
              <w:rPr>
                <w:rStyle w:val="IndexLink"/>
                <w:rtl w:val="true"/>
              </w:rPr>
              <w:tab/>
            </w:r>
            <w:r>
              <w:rPr>
                <w:rStyle w:val="IndexLink"/>
              </w:rPr>
              <w:t>293</w:t>
            </w:r>
          </w:hyperlink>
        </w:p>
        <w:p>
          <w:pPr>
            <w:pStyle w:val="Contents4"/>
            <w:tabs>
              <w:tab w:val="clear" w:pos="8176"/>
              <w:tab w:val="right" w:pos="9026" w:leader="dot"/>
            </w:tabs>
            <w:rPr/>
          </w:pPr>
          <w:hyperlink w:anchor="__RefHeading___Toc13992338_73709187">
            <w:r>
              <w:rPr>
                <w:webHidden/>
                <w:rStyle w:val="IndexLink"/>
              </w:rPr>
              <w:t>1803</w:t>
            </w:r>
            <w:r>
              <w:rPr>
                <w:rStyle w:val="IndexLink"/>
                <w:rtl w:val="true"/>
              </w:rPr>
              <w:t xml:space="preserve"> - </w:t>
            </w:r>
            <w:r>
              <w:rPr>
                <w:rStyle w:val="IndexLink"/>
                <w:rtl w:val="true"/>
              </w:rPr>
              <w:t>حميد بن عبيد اللّه ،أبي الجهم، بن حذيفة بن غانم</w:t>
            </w:r>
            <w:r>
              <w:rPr>
                <w:rStyle w:val="IndexLink"/>
                <w:rtl w:val="true"/>
              </w:rPr>
              <w:tab/>
            </w:r>
            <w:r>
              <w:rPr>
                <w:rStyle w:val="IndexLink"/>
              </w:rPr>
              <w:t>293</w:t>
            </w:r>
          </w:hyperlink>
        </w:p>
        <w:p>
          <w:pPr>
            <w:pStyle w:val="Contents4"/>
            <w:tabs>
              <w:tab w:val="clear" w:pos="8176"/>
              <w:tab w:val="right" w:pos="9026" w:leader="dot"/>
            </w:tabs>
            <w:rPr/>
          </w:pPr>
          <w:hyperlink w:anchor="__RefHeading___Toc13992340_73709187">
            <w:r>
              <w:rPr>
                <w:webHidden/>
                <w:rStyle w:val="IndexLink"/>
              </w:rPr>
              <w:t>1804</w:t>
            </w:r>
            <w:r>
              <w:rPr>
                <w:rStyle w:val="IndexLink"/>
                <w:rtl w:val="true"/>
              </w:rPr>
              <w:t xml:space="preserve"> - </w:t>
            </w:r>
            <w:r>
              <w:rPr>
                <w:rStyle w:val="IndexLink"/>
                <w:rtl w:val="true"/>
              </w:rPr>
              <w:t>حميد بن عقبة بن رومان</w:t>
            </w:r>
            <w:r>
              <w:rPr>
                <w:rStyle w:val="IndexLink"/>
                <w:rtl w:val="true"/>
              </w:rPr>
              <w:tab/>
            </w:r>
            <w:r>
              <w:rPr>
                <w:rStyle w:val="IndexLink"/>
              </w:rPr>
              <w:t>294</w:t>
            </w:r>
          </w:hyperlink>
        </w:p>
        <w:p>
          <w:pPr>
            <w:pStyle w:val="Contents4"/>
            <w:tabs>
              <w:tab w:val="clear" w:pos="8176"/>
              <w:tab w:val="right" w:pos="9026" w:leader="dot"/>
            </w:tabs>
            <w:rPr/>
          </w:pPr>
          <w:hyperlink w:anchor="__RefHeading___Toc13992342_73709187">
            <w:r>
              <w:rPr>
                <w:webHidden/>
                <w:rStyle w:val="IndexLink"/>
              </w:rPr>
              <w:t>1805</w:t>
            </w:r>
            <w:r>
              <w:rPr>
                <w:rStyle w:val="IndexLink"/>
                <w:rtl w:val="true"/>
              </w:rPr>
              <w:t xml:space="preserve"> - </w:t>
            </w:r>
            <w:r>
              <w:rPr>
                <w:rStyle w:val="IndexLink"/>
                <w:rtl w:val="true"/>
              </w:rPr>
              <w:t>حميد بن عمرو، و يقال</w:t>
            </w:r>
            <w:r>
              <w:rPr>
                <w:rStyle w:val="IndexLink"/>
                <w:rtl w:val="true"/>
              </w:rPr>
              <w:t xml:space="preserve">: </w:t>
            </w:r>
            <w:r>
              <w:rPr>
                <w:rStyle w:val="IndexLink"/>
                <w:rtl w:val="true"/>
              </w:rPr>
              <w:t>ابن عمير</w:t>
            </w:r>
            <w:r>
              <w:rPr>
                <w:rStyle w:val="IndexLink"/>
                <w:rtl w:val="true"/>
              </w:rPr>
              <w:tab/>
            </w:r>
            <w:r>
              <w:rPr>
                <w:rStyle w:val="IndexLink"/>
              </w:rPr>
              <w:t>297</w:t>
            </w:r>
          </w:hyperlink>
        </w:p>
        <w:p>
          <w:pPr>
            <w:pStyle w:val="Contents4"/>
            <w:tabs>
              <w:tab w:val="clear" w:pos="8176"/>
              <w:tab w:val="right" w:pos="9026" w:leader="dot"/>
            </w:tabs>
            <w:rPr/>
          </w:pPr>
          <w:hyperlink w:anchor="__RefHeading___Toc13992344_73709187">
            <w:r>
              <w:rPr>
                <w:webHidden/>
                <w:rStyle w:val="IndexLink"/>
              </w:rPr>
              <w:t>1806</w:t>
            </w:r>
            <w:r>
              <w:rPr>
                <w:rStyle w:val="IndexLink"/>
                <w:rtl w:val="true"/>
              </w:rPr>
              <w:t xml:space="preserve"> - </w:t>
            </w:r>
            <w:r>
              <w:rPr>
                <w:rStyle w:val="IndexLink"/>
                <w:rtl w:val="true"/>
              </w:rPr>
              <w:t>حميد بن فضالة بن عبيد الأنصاري</w:t>
            </w:r>
            <w:r>
              <w:rPr>
                <w:rStyle w:val="IndexLink"/>
                <w:rtl w:val="true"/>
              </w:rPr>
              <w:tab/>
            </w:r>
            <w:r>
              <w:rPr>
                <w:rStyle w:val="IndexLink"/>
              </w:rPr>
              <w:t>298</w:t>
            </w:r>
          </w:hyperlink>
        </w:p>
        <w:p>
          <w:pPr>
            <w:pStyle w:val="Contents4"/>
            <w:tabs>
              <w:tab w:val="clear" w:pos="8176"/>
              <w:tab w:val="right" w:pos="9026" w:leader="dot"/>
            </w:tabs>
            <w:rPr/>
          </w:pPr>
          <w:hyperlink w:anchor="__RefHeading___Toc13992346_73709187">
            <w:r>
              <w:rPr>
                <w:webHidden/>
                <w:rStyle w:val="IndexLink"/>
              </w:rPr>
              <w:t>1807</w:t>
            </w:r>
            <w:r>
              <w:rPr>
                <w:rStyle w:val="IndexLink"/>
                <w:rtl w:val="true"/>
              </w:rPr>
              <w:t xml:space="preserve"> - </w:t>
            </w:r>
            <w:r>
              <w:rPr>
                <w:rStyle w:val="IndexLink"/>
                <w:rtl w:val="true"/>
              </w:rPr>
              <w:t>حميد بن قحطبة</w:t>
            </w:r>
            <w:r>
              <w:rPr>
                <w:rStyle w:val="IndexLink"/>
                <w:rtl w:val="true"/>
              </w:rPr>
              <w:tab/>
            </w:r>
            <w:r>
              <w:rPr>
                <w:rStyle w:val="IndexLink"/>
              </w:rPr>
              <w:t>298</w:t>
            </w:r>
          </w:hyperlink>
        </w:p>
        <w:p>
          <w:pPr>
            <w:pStyle w:val="Contents4"/>
            <w:tabs>
              <w:tab w:val="clear" w:pos="8176"/>
              <w:tab w:val="right" w:pos="9026" w:leader="dot"/>
            </w:tabs>
            <w:rPr/>
          </w:pPr>
          <w:hyperlink w:anchor="__RefHeading___Toc13992348_73709187">
            <w:r>
              <w:rPr>
                <w:webHidden/>
                <w:rStyle w:val="IndexLink"/>
              </w:rPr>
              <w:t>1808</w:t>
            </w:r>
            <w:r>
              <w:rPr>
                <w:rStyle w:val="IndexLink"/>
                <w:rtl w:val="true"/>
              </w:rPr>
              <w:t xml:space="preserve"> - </w:t>
            </w:r>
            <w:r>
              <w:rPr>
                <w:rStyle w:val="IndexLink"/>
                <w:rtl w:val="true"/>
              </w:rPr>
              <w:t>حميد بن قيس</w:t>
            </w:r>
            <w:r>
              <w:rPr>
                <w:rStyle w:val="IndexLink"/>
                <w:rtl w:val="true"/>
              </w:rPr>
              <w:tab/>
            </w:r>
            <w:r>
              <w:rPr>
                <w:rStyle w:val="IndexLink"/>
              </w:rPr>
              <w:t>300</w:t>
            </w:r>
          </w:hyperlink>
        </w:p>
        <w:p>
          <w:pPr>
            <w:pStyle w:val="Contents4"/>
            <w:tabs>
              <w:tab w:val="clear" w:pos="8176"/>
              <w:tab w:val="right" w:pos="9026" w:leader="dot"/>
            </w:tabs>
            <w:rPr/>
          </w:pPr>
          <w:hyperlink w:anchor="__RefHeading___Toc13992350_73709187">
            <w:r>
              <w:rPr>
                <w:webHidden/>
                <w:rStyle w:val="IndexLink"/>
              </w:rPr>
              <w:t>1809</w:t>
            </w:r>
            <w:r>
              <w:rPr>
                <w:rStyle w:val="IndexLink"/>
                <w:rtl w:val="true"/>
              </w:rPr>
              <w:t xml:space="preserve"> - </w:t>
            </w:r>
            <w:r>
              <w:rPr>
                <w:rStyle w:val="IndexLink"/>
                <w:rtl w:val="true"/>
              </w:rPr>
              <w:t>حميد بن محمّد بن النّضير</w:t>
            </w:r>
            <w:r>
              <w:rPr>
                <w:rStyle w:val="IndexLink"/>
                <w:rtl w:val="true"/>
              </w:rPr>
              <w:tab/>
            </w:r>
            <w:r>
              <w:rPr>
                <w:rStyle w:val="IndexLink"/>
              </w:rPr>
              <w:t>308</w:t>
            </w:r>
          </w:hyperlink>
        </w:p>
        <w:p>
          <w:pPr>
            <w:pStyle w:val="Contents4"/>
            <w:tabs>
              <w:tab w:val="clear" w:pos="8176"/>
              <w:tab w:val="right" w:pos="9026" w:leader="dot"/>
            </w:tabs>
            <w:rPr/>
          </w:pPr>
          <w:hyperlink w:anchor="__RefHeading___Toc13992352_73709187">
            <w:r>
              <w:rPr>
                <w:webHidden/>
                <w:rStyle w:val="IndexLink"/>
              </w:rPr>
              <w:t>1810</w:t>
            </w:r>
            <w:r>
              <w:rPr>
                <w:rStyle w:val="IndexLink"/>
                <w:rtl w:val="true"/>
              </w:rPr>
              <w:t xml:space="preserve"> - </w:t>
            </w:r>
            <w:r>
              <w:rPr>
                <w:rStyle w:val="IndexLink"/>
                <w:rtl w:val="true"/>
              </w:rPr>
              <w:t>حميد بن مالك بن مغيث بن نصر</w:t>
            </w:r>
            <w:r>
              <w:rPr>
                <w:rStyle w:val="IndexLink"/>
                <w:rtl w:val="true"/>
              </w:rPr>
              <w:tab/>
            </w:r>
            <w:r>
              <w:rPr>
                <w:rStyle w:val="IndexLink"/>
              </w:rPr>
              <w:t>308</w:t>
            </w:r>
          </w:hyperlink>
        </w:p>
        <w:p>
          <w:pPr>
            <w:pStyle w:val="Contents4"/>
            <w:tabs>
              <w:tab w:val="clear" w:pos="8176"/>
              <w:tab w:val="right" w:pos="9026" w:leader="dot"/>
            </w:tabs>
            <w:rPr/>
          </w:pPr>
          <w:hyperlink w:anchor="__RefHeading___Toc13992354_73709187">
            <w:r>
              <w:rPr>
                <w:webHidden/>
                <w:rStyle w:val="IndexLink"/>
              </w:rPr>
              <w:t>1811</w:t>
            </w:r>
            <w:r>
              <w:rPr>
                <w:rStyle w:val="IndexLink"/>
                <w:rtl w:val="true"/>
              </w:rPr>
              <w:t xml:space="preserve"> - </w:t>
            </w:r>
            <w:r>
              <w:rPr>
                <w:rStyle w:val="IndexLink"/>
                <w:rtl w:val="true"/>
              </w:rPr>
              <w:t>حميد بن أبي المخارق الأزدي مولاهم</w:t>
            </w:r>
            <w:r>
              <w:rPr>
                <w:rStyle w:val="IndexLink"/>
                <w:rtl w:val="true"/>
              </w:rPr>
              <w:tab/>
            </w:r>
            <w:r>
              <w:rPr>
                <w:rStyle w:val="IndexLink"/>
              </w:rPr>
              <w:t>310</w:t>
            </w:r>
          </w:hyperlink>
        </w:p>
        <w:p>
          <w:pPr>
            <w:pStyle w:val="Contents4"/>
            <w:tabs>
              <w:tab w:val="clear" w:pos="8176"/>
              <w:tab w:val="right" w:pos="9026" w:leader="dot"/>
            </w:tabs>
            <w:rPr/>
          </w:pPr>
          <w:hyperlink w:anchor="__RefHeading___Toc13992356_73709187">
            <w:r>
              <w:rPr>
                <w:webHidden/>
                <w:rStyle w:val="IndexLink"/>
              </w:rPr>
              <w:t>1812</w:t>
            </w:r>
            <w:r>
              <w:rPr>
                <w:rStyle w:val="IndexLink"/>
                <w:rtl w:val="true"/>
              </w:rPr>
              <w:t xml:space="preserve"> - </w:t>
            </w:r>
            <w:r>
              <w:rPr>
                <w:rStyle w:val="IndexLink"/>
                <w:rtl w:val="true"/>
              </w:rPr>
              <w:t>حميد بن مسلم</w:t>
            </w:r>
            <w:r>
              <w:rPr>
                <w:rStyle w:val="IndexLink"/>
                <w:rtl w:val="true"/>
              </w:rPr>
              <w:tab/>
            </w:r>
            <w:r>
              <w:rPr>
                <w:rStyle w:val="IndexLink"/>
              </w:rPr>
              <w:t>311</w:t>
            </w:r>
          </w:hyperlink>
        </w:p>
        <w:p>
          <w:pPr>
            <w:pStyle w:val="Contents4"/>
            <w:tabs>
              <w:tab w:val="clear" w:pos="8176"/>
              <w:tab w:val="right" w:pos="9026" w:leader="dot"/>
            </w:tabs>
            <w:rPr/>
          </w:pPr>
          <w:hyperlink w:anchor="__RefHeading___Toc13992358_73709187">
            <w:r>
              <w:rPr>
                <w:webHidden/>
                <w:rStyle w:val="IndexLink"/>
              </w:rPr>
              <w:t>1813</w:t>
            </w:r>
            <w:r>
              <w:rPr>
                <w:rStyle w:val="IndexLink"/>
                <w:rtl w:val="true"/>
              </w:rPr>
              <w:t xml:space="preserve"> - </w:t>
            </w:r>
            <w:r>
              <w:rPr>
                <w:rStyle w:val="IndexLink"/>
                <w:rtl w:val="true"/>
              </w:rPr>
              <w:t>حميد بن معدي كرب</w:t>
            </w:r>
            <w:r>
              <w:rPr>
                <w:rStyle w:val="IndexLink"/>
                <w:rtl w:val="true"/>
              </w:rPr>
              <w:tab/>
            </w:r>
            <w:r>
              <w:rPr>
                <w:rStyle w:val="IndexLink"/>
              </w:rPr>
              <w:t>312</w:t>
            </w:r>
          </w:hyperlink>
        </w:p>
        <w:p>
          <w:pPr>
            <w:pStyle w:val="Contents4"/>
            <w:tabs>
              <w:tab w:val="clear" w:pos="8176"/>
              <w:tab w:val="right" w:pos="9026" w:leader="dot"/>
            </w:tabs>
            <w:rPr/>
          </w:pPr>
          <w:hyperlink w:anchor="__RefHeading___Toc13992360_73709187">
            <w:r>
              <w:rPr>
                <w:webHidden/>
                <w:rStyle w:val="IndexLink"/>
              </w:rPr>
              <w:t>1814</w:t>
            </w:r>
            <w:r>
              <w:rPr>
                <w:rStyle w:val="IndexLink"/>
                <w:rtl w:val="true"/>
              </w:rPr>
              <w:t xml:space="preserve"> - </w:t>
            </w:r>
            <w:r>
              <w:rPr>
                <w:rStyle w:val="IndexLink"/>
                <w:rtl w:val="true"/>
              </w:rPr>
              <w:t>حميد بن معيوف بن يحيى الحجوري دمشقي</w:t>
            </w:r>
            <w:r>
              <w:rPr>
                <w:rStyle w:val="IndexLink"/>
                <w:rtl w:val="true"/>
              </w:rPr>
              <w:tab/>
            </w:r>
            <w:r>
              <w:rPr>
                <w:rStyle w:val="IndexLink"/>
              </w:rPr>
              <w:t>313</w:t>
            </w:r>
          </w:hyperlink>
        </w:p>
        <w:p>
          <w:pPr>
            <w:pStyle w:val="Contents4"/>
            <w:tabs>
              <w:tab w:val="clear" w:pos="8176"/>
              <w:tab w:val="right" w:pos="9026" w:leader="dot"/>
            </w:tabs>
            <w:rPr/>
          </w:pPr>
          <w:hyperlink w:anchor="__RefHeading___Toc13992362_73709187">
            <w:r>
              <w:rPr>
                <w:webHidden/>
                <w:rStyle w:val="IndexLink"/>
              </w:rPr>
              <w:t>1815</w:t>
            </w:r>
            <w:r>
              <w:rPr>
                <w:rStyle w:val="IndexLink"/>
                <w:rtl w:val="true"/>
              </w:rPr>
              <w:t xml:space="preserve"> - </w:t>
            </w:r>
            <w:r>
              <w:rPr>
                <w:rStyle w:val="IndexLink"/>
                <w:rtl w:val="true"/>
              </w:rPr>
              <w:t>حميد بن منبّه بن عثمان اللّخمي</w:t>
            </w:r>
            <w:r>
              <w:rPr>
                <w:rStyle w:val="IndexLink"/>
                <w:rtl w:val="true"/>
              </w:rPr>
              <w:tab/>
            </w:r>
            <w:r>
              <w:rPr>
                <w:rStyle w:val="IndexLink"/>
              </w:rPr>
              <w:t>313</w:t>
            </w:r>
          </w:hyperlink>
        </w:p>
        <w:p>
          <w:pPr>
            <w:pStyle w:val="Contents4"/>
            <w:tabs>
              <w:tab w:val="clear" w:pos="8176"/>
              <w:tab w:val="right" w:pos="9026" w:leader="dot"/>
            </w:tabs>
            <w:rPr/>
          </w:pPr>
          <w:hyperlink w:anchor="__RefHeading___Toc13992364_73709187">
            <w:r>
              <w:rPr>
                <w:webHidden/>
                <w:rStyle w:val="IndexLink"/>
              </w:rPr>
              <w:t>1816</w:t>
            </w:r>
            <w:r>
              <w:rPr>
                <w:rStyle w:val="IndexLink"/>
                <w:rtl w:val="true"/>
              </w:rPr>
              <w:t xml:space="preserve"> - </w:t>
            </w:r>
            <w:r>
              <w:rPr>
                <w:rStyle w:val="IndexLink"/>
                <w:rtl w:val="true"/>
              </w:rPr>
              <w:t>حميد بن نصر اللّخمي دمشقي</w:t>
            </w:r>
            <w:r>
              <w:rPr>
                <w:rStyle w:val="IndexLink"/>
                <w:rtl w:val="true"/>
              </w:rPr>
              <w:tab/>
            </w:r>
            <w:r>
              <w:rPr>
                <w:rStyle w:val="IndexLink"/>
              </w:rPr>
              <w:t>314</w:t>
            </w:r>
          </w:hyperlink>
        </w:p>
        <w:p>
          <w:pPr>
            <w:pStyle w:val="Contents4"/>
            <w:tabs>
              <w:tab w:val="clear" w:pos="8176"/>
              <w:tab w:val="right" w:pos="9026" w:leader="dot"/>
            </w:tabs>
            <w:rPr/>
          </w:pPr>
          <w:hyperlink w:anchor="__RefHeading___Toc13992366_73709187">
            <w:r>
              <w:rPr>
                <w:webHidden/>
                <w:rStyle w:val="IndexLink"/>
              </w:rPr>
              <w:t>1817</w:t>
            </w:r>
            <w:r>
              <w:rPr>
                <w:rStyle w:val="IndexLink"/>
                <w:rtl w:val="true"/>
              </w:rPr>
              <w:t xml:space="preserve"> - </w:t>
            </w:r>
            <w:r>
              <w:rPr>
                <w:rStyle w:val="IndexLink"/>
                <w:rtl w:val="true"/>
              </w:rPr>
              <w:t>حميد بن هشام</w:t>
            </w:r>
            <w:r>
              <w:rPr>
                <w:rStyle w:val="IndexLink"/>
                <w:rtl w:val="true"/>
              </w:rPr>
              <w:tab/>
            </w:r>
            <w:r>
              <w:rPr>
                <w:rStyle w:val="IndexLink"/>
              </w:rPr>
              <w:t>314</w:t>
            </w:r>
          </w:hyperlink>
        </w:p>
        <w:p>
          <w:pPr>
            <w:pStyle w:val="Contents3"/>
            <w:tabs>
              <w:tab w:val="clear" w:pos="8459"/>
              <w:tab w:val="right" w:pos="9026" w:leader="dot"/>
            </w:tabs>
            <w:rPr/>
          </w:pPr>
          <w:hyperlink w:anchor="__RefHeading___Toc13992368_73709187">
            <w:r>
              <w:rPr>
                <w:webHidden/>
                <w:rStyle w:val="IndexLink"/>
                <w:rtl w:val="true"/>
              </w:rPr>
              <w:t>ذكر من اسمه حنش</w:t>
            </w:r>
            <w:r>
              <w:rPr>
                <w:rStyle w:val="IndexLink"/>
                <w:rtl w:val="true"/>
              </w:rPr>
              <w:tab/>
            </w:r>
            <w:r>
              <w:rPr>
                <w:rStyle w:val="IndexLink"/>
              </w:rPr>
              <w:t>316</w:t>
            </w:r>
          </w:hyperlink>
        </w:p>
        <w:p>
          <w:pPr>
            <w:pStyle w:val="Contents4"/>
            <w:tabs>
              <w:tab w:val="clear" w:pos="8176"/>
              <w:tab w:val="right" w:pos="9026" w:leader="dot"/>
            </w:tabs>
            <w:rPr/>
          </w:pPr>
          <w:hyperlink w:anchor="__RefHeading___Toc13992370_73709187">
            <w:r>
              <w:rPr>
                <w:webHidden/>
                <w:rStyle w:val="IndexLink"/>
              </w:rPr>
              <w:t>1818</w:t>
            </w:r>
            <w:r>
              <w:rPr>
                <w:rStyle w:val="IndexLink"/>
                <w:rtl w:val="true"/>
              </w:rPr>
              <w:t xml:space="preserve"> - </w:t>
            </w:r>
            <w:r>
              <w:rPr>
                <w:rStyle w:val="IndexLink"/>
                <w:rtl w:val="true"/>
              </w:rPr>
              <w:t>حنش بن عبد اللّه بن عمرو بن حنظلة</w:t>
            </w:r>
            <w:r>
              <w:rPr>
                <w:rStyle w:val="IndexLink"/>
                <w:rtl w:val="true"/>
              </w:rPr>
              <w:tab/>
            </w:r>
            <w:r>
              <w:rPr>
                <w:rStyle w:val="IndexLink"/>
              </w:rPr>
              <w:t>316</w:t>
            </w:r>
          </w:hyperlink>
        </w:p>
        <w:p>
          <w:pPr>
            <w:pStyle w:val="Contents4"/>
            <w:tabs>
              <w:tab w:val="clear" w:pos="8176"/>
              <w:tab w:val="right" w:pos="9026" w:leader="dot"/>
            </w:tabs>
            <w:rPr/>
          </w:pPr>
          <w:hyperlink w:anchor="__RefHeading___Toc13992372_73709187">
            <w:r>
              <w:rPr>
                <w:webHidden/>
                <w:rStyle w:val="IndexLink"/>
              </w:rPr>
              <w:t>1819</w:t>
            </w:r>
            <w:r>
              <w:rPr>
                <w:rStyle w:val="IndexLink"/>
                <w:rtl w:val="true"/>
              </w:rPr>
              <w:t xml:space="preserve"> - </w:t>
            </w:r>
            <w:r>
              <w:rPr>
                <w:rStyle w:val="IndexLink"/>
                <w:rtl w:val="true"/>
              </w:rPr>
              <w:t>حنش بن قيس و يقال ابن علي</w:t>
            </w:r>
            <w:r>
              <w:rPr>
                <w:rStyle w:val="IndexLink"/>
                <w:rtl w:val="true"/>
              </w:rPr>
              <w:tab/>
            </w:r>
            <w:r>
              <w:rPr>
                <w:rStyle w:val="IndexLink"/>
              </w:rPr>
              <w:t>324</w:t>
            </w:r>
          </w:hyperlink>
        </w:p>
        <w:p>
          <w:pPr>
            <w:pStyle w:val="Contents3"/>
            <w:tabs>
              <w:tab w:val="clear" w:pos="8459"/>
              <w:tab w:val="right" w:pos="9026" w:leader="dot"/>
            </w:tabs>
            <w:rPr/>
          </w:pPr>
          <w:hyperlink w:anchor="__RefHeading___Toc13992374_73709187">
            <w:r>
              <w:rPr>
                <w:webHidden/>
                <w:rStyle w:val="IndexLink"/>
                <w:rtl w:val="true"/>
              </w:rPr>
              <w:t>ذكر من اسمه حنظلة</w:t>
            </w:r>
            <w:r>
              <w:rPr>
                <w:rStyle w:val="IndexLink"/>
                <w:rtl w:val="true"/>
              </w:rPr>
              <w:tab/>
            </w:r>
            <w:r>
              <w:rPr>
                <w:rStyle w:val="IndexLink"/>
              </w:rPr>
              <w:t>330</w:t>
            </w:r>
          </w:hyperlink>
        </w:p>
        <w:p>
          <w:pPr>
            <w:pStyle w:val="Contents4"/>
            <w:tabs>
              <w:tab w:val="clear" w:pos="8176"/>
              <w:tab w:val="right" w:pos="9026" w:leader="dot"/>
            </w:tabs>
            <w:rPr/>
          </w:pPr>
          <w:hyperlink w:anchor="__RefHeading___Toc13992376_73709187">
            <w:r>
              <w:rPr>
                <w:webHidden/>
                <w:rStyle w:val="IndexLink"/>
              </w:rPr>
              <w:t>1820</w:t>
            </w:r>
            <w:r>
              <w:rPr>
                <w:rStyle w:val="IndexLink"/>
                <w:rtl w:val="true"/>
              </w:rPr>
              <w:t xml:space="preserve"> - </w:t>
            </w:r>
            <w:r>
              <w:rPr>
                <w:rStyle w:val="IndexLink"/>
                <w:rtl w:val="true"/>
              </w:rPr>
              <w:t>حنظلة بن جوية، و يقال حوية الكناني</w:t>
            </w:r>
            <w:r>
              <w:rPr>
                <w:rStyle w:val="IndexLink"/>
                <w:rtl w:val="true"/>
              </w:rPr>
              <w:tab/>
            </w:r>
            <w:r>
              <w:rPr>
                <w:rStyle w:val="IndexLink"/>
              </w:rPr>
              <w:t>330</w:t>
            </w:r>
          </w:hyperlink>
        </w:p>
        <w:p>
          <w:pPr>
            <w:pStyle w:val="Contents4"/>
            <w:tabs>
              <w:tab w:val="clear" w:pos="8176"/>
              <w:tab w:val="right" w:pos="9026" w:leader="dot"/>
            </w:tabs>
            <w:rPr/>
          </w:pPr>
          <w:hyperlink w:anchor="__RefHeading___Toc13992378_73709187">
            <w:r>
              <w:rPr>
                <w:webHidden/>
                <w:rStyle w:val="IndexLink"/>
              </w:rPr>
              <w:t>1821</w:t>
            </w:r>
            <w:r>
              <w:rPr>
                <w:rStyle w:val="IndexLink"/>
                <w:rtl w:val="true"/>
              </w:rPr>
              <w:t xml:space="preserve"> - </w:t>
            </w:r>
            <w:r>
              <w:rPr>
                <w:rStyle w:val="IndexLink"/>
                <w:rtl w:val="true"/>
              </w:rPr>
              <w:t>حنظلة بن الربيع بن صيفي</w:t>
            </w:r>
            <w:r>
              <w:rPr>
                <w:rStyle w:val="IndexLink"/>
                <w:rtl w:val="true"/>
              </w:rPr>
              <w:tab/>
            </w:r>
            <w:r>
              <w:rPr>
                <w:rStyle w:val="IndexLink"/>
              </w:rPr>
              <w:t>331</w:t>
            </w:r>
          </w:hyperlink>
        </w:p>
        <w:p>
          <w:pPr>
            <w:pStyle w:val="Contents4"/>
            <w:tabs>
              <w:tab w:val="clear" w:pos="8176"/>
              <w:tab w:val="right" w:pos="9026" w:leader="dot"/>
            </w:tabs>
            <w:rPr/>
          </w:pPr>
          <w:hyperlink w:anchor="__RefHeading___Toc13992380_73709187">
            <w:r>
              <w:rPr>
                <w:webHidden/>
                <w:rStyle w:val="IndexLink"/>
              </w:rPr>
              <w:t>1822</w:t>
            </w:r>
            <w:r>
              <w:rPr>
                <w:rStyle w:val="IndexLink"/>
                <w:rtl w:val="true"/>
              </w:rPr>
              <w:t xml:space="preserve"> - </w:t>
            </w:r>
            <w:r>
              <w:rPr>
                <w:rStyle w:val="IndexLink"/>
                <w:rtl w:val="true"/>
              </w:rPr>
              <w:t>حنظلة بن صفوان بن تويل بن بشر</w:t>
            </w:r>
            <w:r>
              <w:rPr>
                <w:rStyle w:val="IndexLink"/>
                <w:rtl w:val="true"/>
              </w:rPr>
              <w:tab/>
            </w:r>
            <w:r>
              <w:rPr>
                <w:rStyle w:val="IndexLink"/>
              </w:rPr>
              <w:t>339</w:t>
            </w:r>
          </w:hyperlink>
        </w:p>
        <w:p>
          <w:pPr>
            <w:pStyle w:val="Contents4"/>
            <w:tabs>
              <w:tab w:val="clear" w:pos="8176"/>
              <w:tab w:val="right" w:pos="9026" w:leader="dot"/>
            </w:tabs>
            <w:rPr/>
          </w:pPr>
          <w:hyperlink w:anchor="__RefHeading___Toc13992382_73709187">
            <w:r>
              <w:rPr>
                <w:webHidden/>
                <w:rStyle w:val="IndexLink"/>
              </w:rPr>
              <w:t>1823</w:t>
            </w:r>
            <w:r>
              <w:rPr>
                <w:rStyle w:val="IndexLink"/>
                <w:rtl w:val="true"/>
              </w:rPr>
              <w:t xml:space="preserve"> - </w:t>
            </w:r>
            <w:r>
              <w:rPr>
                <w:rStyle w:val="IndexLink"/>
                <w:rtl w:val="true"/>
              </w:rPr>
              <w:t>حنظلة بن الطّفيل السّلمي</w:t>
            </w:r>
            <w:r>
              <w:rPr>
                <w:rStyle w:val="IndexLink"/>
                <w:rtl w:val="true"/>
              </w:rPr>
              <w:tab/>
            </w:r>
            <w:r>
              <w:rPr>
                <w:rStyle w:val="IndexLink"/>
              </w:rPr>
              <w:t>341</w:t>
            </w:r>
          </w:hyperlink>
        </w:p>
        <w:p>
          <w:pPr>
            <w:pStyle w:val="Contents4"/>
            <w:tabs>
              <w:tab w:val="clear" w:pos="8176"/>
              <w:tab w:val="right" w:pos="9026" w:leader="dot"/>
            </w:tabs>
            <w:rPr/>
          </w:pPr>
          <w:hyperlink w:anchor="__RefHeading___Toc13992384_73709187">
            <w:r>
              <w:rPr>
                <w:webHidden/>
                <w:rStyle w:val="IndexLink"/>
              </w:rPr>
              <w:t>1824</w:t>
            </w:r>
            <w:r>
              <w:rPr>
                <w:rStyle w:val="IndexLink"/>
                <w:rtl w:val="true"/>
              </w:rPr>
              <w:t xml:space="preserve"> - </w:t>
            </w:r>
            <w:r>
              <w:rPr>
                <w:rStyle w:val="IndexLink"/>
                <w:rtl w:val="true"/>
              </w:rPr>
              <w:t>حنظلة بن كثير الكلبي العبدودّي المزّي</w:t>
            </w:r>
            <w:r>
              <w:rPr>
                <w:rStyle w:val="IndexLink"/>
                <w:rtl w:val="true"/>
              </w:rPr>
              <w:tab/>
            </w:r>
            <w:r>
              <w:rPr>
                <w:rStyle w:val="IndexLink"/>
              </w:rPr>
              <w:t>342</w:t>
            </w:r>
          </w:hyperlink>
        </w:p>
        <w:p>
          <w:pPr>
            <w:pStyle w:val="Contents4"/>
            <w:tabs>
              <w:tab w:val="clear" w:pos="8176"/>
              <w:tab w:val="right" w:pos="9026" w:leader="dot"/>
            </w:tabs>
            <w:rPr/>
          </w:pPr>
          <w:hyperlink w:anchor="__RefHeading___Toc13992386_73709187">
            <w:r>
              <w:rPr>
                <w:webHidden/>
                <w:rStyle w:val="IndexLink"/>
              </w:rPr>
              <w:t>1825</w:t>
            </w:r>
            <w:r>
              <w:rPr>
                <w:rStyle w:val="IndexLink"/>
                <w:rtl w:val="true"/>
              </w:rPr>
              <w:t xml:space="preserve"> - </w:t>
            </w:r>
            <w:r>
              <w:rPr>
                <w:rStyle w:val="IndexLink"/>
                <w:rtl w:val="true"/>
              </w:rPr>
              <w:t>حنينا أحد صدّيقي المسيح</w:t>
            </w:r>
            <w:r>
              <w:rPr>
                <w:rStyle w:val="IndexLink"/>
                <w:rtl w:val="true"/>
              </w:rPr>
              <w:tab/>
            </w:r>
            <w:r>
              <w:rPr>
                <w:rStyle w:val="IndexLink"/>
              </w:rPr>
              <w:t>342</w:t>
            </w:r>
          </w:hyperlink>
        </w:p>
        <w:p>
          <w:pPr>
            <w:pStyle w:val="Contents4"/>
            <w:tabs>
              <w:tab w:val="clear" w:pos="8176"/>
              <w:tab w:val="right" w:pos="9026" w:leader="dot"/>
            </w:tabs>
            <w:rPr/>
          </w:pPr>
          <w:hyperlink w:anchor="__RefHeading___Toc13992388_73709187">
            <w:r>
              <w:rPr>
                <w:webHidden/>
                <w:rStyle w:val="IndexLink"/>
              </w:rPr>
              <w:t>1826</w:t>
            </w:r>
            <w:r>
              <w:rPr>
                <w:rStyle w:val="IndexLink"/>
                <w:rtl w:val="true"/>
              </w:rPr>
              <w:t xml:space="preserve"> - </w:t>
            </w:r>
            <w:r>
              <w:rPr>
                <w:rStyle w:val="IndexLink"/>
                <w:rtl w:val="true"/>
              </w:rPr>
              <w:t xml:space="preserve">حنيف بن رياب </w:t>
            </w:r>
            <w:r>
              <w:rPr>
                <w:rStyle w:val="IndexLink"/>
                <w:rtl w:val="true"/>
              </w:rPr>
              <w:t xml:space="preserve">( </w:t>
            </w:r>
            <w:r>
              <w:rPr>
                <w:rStyle w:val="IndexLink"/>
                <w:rtl w:val="true"/>
              </w:rPr>
              <w:t>بن الحارث بن أمية الأنصاري</w:t>
            </w:r>
            <w:r>
              <w:rPr>
                <w:rStyle w:val="IndexLink"/>
                <w:rtl w:val="true"/>
              </w:rPr>
              <w:tab/>
            </w:r>
            <w:r>
              <w:rPr>
                <w:rStyle w:val="IndexLink"/>
              </w:rPr>
              <w:t>343</w:t>
            </w:r>
          </w:hyperlink>
        </w:p>
        <w:p>
          <w:pPr>
            <w:pStyle w:val="Contents4"/>
            <w:tabs>
              <w:tab w:val="clear" w:pos="8176"/>
              <w:tab w:val="right" w:pos="9026" w:leader="dot"/>
            </w:tabs>
            <w:rPr/>
          </w:pPr>
          <w:hyperlink w:anchor="__RefHeading___Toc13992390_73709187">
            <w:r>
              <w:rPr>
                <w:webHidden/>
                <w:rStyle w:val="IndexLink"/>
              </w:rPr>
              <w:t>1827</w:t>
            </w:r>
            <w:r>
              <w:rPr>
                <w:rStyle w:val="IndexLink"/>
                <w:rtl w:val="true"/>
              </w:rPr>
              <w:t xml:space="preserve"> - </w:t>
            </w:r>
            <w:r>
              <w:rPr>
                <w:rStyle w:val="IndexLink"/>
                <w:rtl w:val="true"/>
              </w:rPr>
              <w:t>حواري بن زياد بن عمرو الأزدي العتكي البصري</w:t>
            </w:r>
            <w:r>
              <w:rPr>
                <w:rStyle w:val="IndexLink"/>
                <w:rtl w:val="true"/>
              </w:rPr>
              <w:tab/>
            </w:r>
            <w:r>
              <w:rPr>
                <w:rStyle w:val="IndexLink"/>
              </w:rPr>
              <w:t>344</w:t>
            </w:r>
          </w:hyperlink>
        </w:p>
        <w:p>
          <w:pPr>
            <w:pStyle w:val="Contents4"/>
            <w:tabs>
              <w:tab w:val="clear" w:pos="8176"/>
              <w:tab w:val="right" w:pos="9026" w:leader="dot"/>
            </w:tabs>
            <w:rPr/>
          </w:pPr>
          <w:hyperlink w:anchor="__RefHeading___Toc13992392_73709187">
            <w:r>
              <w:rPr>
                <w:webHidden/>
                <w:rStyle w:val="IndexLink"/>
              </w:rPr>
              <w:t>1828</w:t>
            </w:r>
            <w:r>
              <w:rPr>
                <w:rStyle w:val="IndexLink"/>
                <w:rtl w:val="true"/>
              </w:rPr>
              <w:t xml:space="preserve"> - </w:t>
            </w:r>
            <w:r>
              <w:rPr>
                <w:rStyle w:val="IndexLink"/>
                <w:rtl w:val="true"/>
              </w:rPr>
              <w:t>حوثرة بن سهيل بن العجلان</w:t>
            </w:r>
            <w:r>
              <w:rPr>
                <w:rStyle w:val="IndexLink"/>
                <w:rtl w:val="true"/>
              </w:rPr>
              <w:tab/>
            </w:r>
            <w:r>
              <w:rPr>
                <w:rStyle w:val="IndexLink"/>
              </w:rPr>
              <w:t>345</w:t>
            </w:r>
          </w:hyperlink>
        </w:p>
        <w:p>
          <w:pPr>
            <w:pStyle w:val="Contents4"/>
            <w:tabs>
              <w:tab w:val="clear" w:pos="8176"/>
              <w:tab w:val="right" w:pos="9026" w:leader="dot"/>
            </w:tabs>
            <w:rPr/>
          </w:pPr>
          <w:hyperlink w:anchor="__RefHeading___Toc13992394_73709187">
            <w:r>
              <w:rPr>
                <w:webHidden/>
                <w:rStyle w:val="IndexLink"/>
              </w:rPr>
              <w:t>1829</w:t>
            </w:r>
            <w:r>
              <w:rPr>
                <w:rStyle w:val="IndexLink"/>
                <w:rtl w:val="true"/>
              </w:rPr>
              <w:t xml:space="preserve"> - </w:t>
            </w:r>
            <w:r>
              <w:rPr>
                <w:rStyle w:val="IndexLink"/>
                <w:rtl w:val="true"/>
              </w:rPr>
              <w:t>حوثرة بن عبد الرّحمن المصري</w:t>
            </w:r>
            <w:r>
              <w:rPr>
                <w:rStyle w:val="IndexLink"/>
                <w:rtl w:val="true"/>
              </w:rPr>
              <w:tab/>
            </w:r>
            <w:r>
              <w:rPr>
                <w:rStyle w:val="IndexLink"/>
              </w:rPr>
              <w:t>347</w:t>
            </w:r>
          </w:hyperlink>
        </w:p>
        <w:p>
          <w:pPr>
            <w:pStyle w:val="Contents3"/>
            <w:tabs>
              <w:tab w:val="clear" w:pos="8459"/>
              <w:tab w:val="right" w:pos="9026" w:leader="dot"/>
            </w:tabs>
            <w:rPr/>
          </w:pPr>
          <w:hyperlink w:anchor="__RefHeading___Toc13992396_73709187">
            <w:r>
              <w:rPr>
                <w:webHidden/>
                <w:rStyle w:val="IndexLink"/>
                <w:rtl w:val="true"/>
              </w:rPr>
              <w:t>ذكر من اسمه حوشب</w:t>
            </w:r>
            <w:r>
              <w:rPr>
                <w:rStyle w:val="IndexLink"/>
                <w:rtl w:val="true"/>
              </w:rPr>
              <w:tab/>
            </w:r>
            <w:r>
              <w:rPr>
                <w:rStyle w:val="IndexLink"/>
              </w:rPr>
              <w:t>348</w:t>
            </w:r>
          </w:hyperlink>
        </w:p>
        <w:p>
          <w:pPr>
            <w:pStyle w:val="Contents4"/>
            <w:tabs>
              <w:tab w:val="clear" w:pos="8176"/>
              <w:tab w:val="right" w:pos="9026" w:leader="dot"/>
            </w:tabs>
            <w:rPr/>
          </w:pPr>
          <w:hyperlink w:anchor="__RefHeading___Toc13992398_73709187">
            <w:r>
              <w:rPr>
                <w:webHidden/>
                <w:rStyle w:val="IndexLink"/>
              </w:rPr>
              <w:t>1830</w:t>
            </w:r>
            <w:r>
              <w:rPr>
                <w:rStyle w:val="IndexLink"/>
                <w:rtl w:val="true"/>
              </w:rPr>
              <w:t xml:space="preserve"> - </w:t>
            </w:r>
            <w:r>
              <w:rPr>
                <w:rStyle w:val="IndexLink"/>
                <w:rtl w:val="true"/>
              </w:rPr>
              <w:t>حوشب بن سيف</w:t>
            </w:r>
            <w:r>
              <w:rPr>
                <w:rStyle w:val="IndexLink"/>
                <w:rtl w:val="true"/>
              </w:rPr>
              <w:tab/>
            </w:r>
            <w:r>
              <w:rPr>
                <w:rStyle w:val="IndexLink"/>
              </w:rPr>
              <w:t>348</w:t>
            </w:r>
          </w:hyperlink>
        </w:p>
        <w:p>
          <w:pPr>
            <w:pStyle w:val="Contents4"/>
            <w:tabs>
              <w:tab w:val="clear" w:pos="8176"/>
              <w:tab w:val="right" w:pos="9026" w:leader="dot"/>
            </w:tabs>
            <w:rPr/>
          </w:pPr>
          <w:hyperlink w:anchor="__RefHeading___Toc13992400_73709187">
            <w:r>
              <w:rPr>
                <w:webHidden/>
                <w:rStyle w:val="IndexLink"/>
              </w:rPr>
              <w:t>1831</w:t>
            </w:r>
            <w:r>
              <w:rPr>
                <w:rStyle w:val="IndexLink"/>
                <w:rtl w:val="true"/>
              </w:rPr>
              <w:t xml:space="preserve"> - </w:t>
            </w:r>
            <w:r>
              <w:rPr>
                <w:rStyle w:val="IndexLink"/>
                <w:rtl w:val="true"/>
              </w:rPr>
              <w:t>حوشب بن طخمة ،ذو ظليم</w:t>
            </w:r>
            <w:r>
              <w:rPr>
                <w:rStyle w:val="IndexLink"/>
                <w:rtl w:val="true"/>
              </w:rPr>
              <w:tab/>
            </w:r>
            <w:r>
              <w:rPr>
                <w:rStyle w:val="IndexLink"/>
              </w:rPr>
              <w:t>351</w:t>
            </w:r>
          </w:hyperlink>
        </w:p>
        <w:p>
          <w:pPr>
            <w:pStyle w:val="Contents4"/>
            <w:tabs>
              <w:tab w:val="clear" w:pos="8176"/>
              <w:tab w:val="right" w:pos="9026" w:leader="dot"/>
            </w:tabs>
            <w:rPr/>
          </w:pPr>
          <w:hyperlink w:anchor="__RefHeading___Toc13992402_73709187">
            <w:r>
              <w:rPr>
                <w:webHidden/>
                <w:rStyle w:val="IndexLink"/>
              </w:rPr>
              <w:t>1832</w:t>
            </w:r>
            <w:r>
              <w:rPr>
                <w:rStyle w:val="IndexLink"/>
                <w:rtl w:val="true"/>
              </w:rPr>
              <w:t xml:space="preserve"> - </w:t>
            </w:r>
            <w:r>
              <w:rPr>
                <w:rStyle w:val="IndexLink"/>
                <w:rtl w:val="true"/>
              </w:rPr>
              <w:t>حوشب الفزاري</w:t>
            </w:r>
            <w:r>
              <w:rPr>
                <w:rStyle w:val="IndexLink"/>
                <w:rtl w:val="true"/>
              </w:rPr>
              <w:tab/>
            </w:r>
            <w:r>
              <w:rPr>
                <w:rStyle w:val="IndexLink"/>
              </w:rPr>
              <w:t>356</w:t>
            </w:r>
          </w:hyperlink>
        </w:p>
        <w:p>
          <w:pPr>
            <w:pStyle w:val="Contents4"/>
            <w:tabs>
              <w:tab w:val="clear" w:pos="8176"/>
              <w:tab w:val="right" w:pos="9026" w:leader="dot"/>
            </w:tabs>
            <w:rPr/>
          </w:pPr>
          <w:hyperlink w:anchor="__RefHeading___Toc13992404_73709187">
            <w:r>
              <w:rPr>
                <w:webHidden/>
                <w:rStyle w:val="IndexLink"/>
              </w:rPr>
              <w:t>1833</w:t>
            </w:r>
            <w:r>
              <w:rPr>
                <w:rStyle w:val="IndexLink"/>
                <w:rtl w:val="true"/>
              </w:rPr>
              <w:t xml:space="preserve"> - </w:t>
            </w:r>
            <w:r>
              <w:rPr>
                <w:rStyle w:val="IndexLink"/>
                <w:rtl w:val="true"/>
              </w:rPr>
              <w:t>حويطب بن عبد العزّى بن أبي قيس</w:t>
            </w:r>
            <w:r>
              <w:rPr>
                <w:rStyle w:val="IndexLink"/>
                <w:rtl w:val="true"/>
              </w:rPr>
              <w:tab/>
            </w:r>
            <w:r>
              <w:rPr>
                <w:rStyle w:val="IndexLink"/>
              </w:rPr>
              <w:t>357</w:t>
            </w:r>
          </w:hyperlink>
        </w:p>
        <w:p>
          <w:pPr>
            <w:pStyle w:val="Contents4"/>
            <w:tabs>
              <w:tab w:val="clear" w:pos="8176"/>
              <w:tab w:val="right" w:pos="9026" w:leader="dot"/>
            </w:tabs>
            <w:rPr/>
          </w:pPr>
          <w:hyperlink w:anchor="__RefHeading___Toc13992406_73709187">
            <w:r>
              <w:rPr>
                <w:webHidden/>
                <w:rStyle w:val="IndexLink"/>
              </w:rPr>
              <w:t>1834</w:t>
            </w:r>
            <w:r>
              <w:rPr>
                <w:rStyle w:val="IndexLink"/>
                <w:rtl w:val="true"/>
              </w:rPr>
              <w:t xml:space="preserve"> - </w:t>
            </w:r>
            <w:r>
              <w:rPr>
                <w:rStyle w:val="IndexLink"/>
                <w:rtl w:val="true"/>
              </w:rPr>
              <w:t>حويت بن أحمد بن أبي حكيم</w:t>
            </w:r>
            <w:r>
              <w:rPr>
                <w:rStyle w:val="IndexLink"/>
                <w:rtl w:val="true"/>
              </w:rPr>
              <w:tab/>
            </w:r>
            <w:r>
              <w:rPr>
                <w:rStyle w:val="IndexLink"/>
              </w:rPr>
              <w:t>373</w:t>
            </w:r>
          </w:hyperlink>
        </w:p>
        <w:p>
          <w:pPr>
            <w:pStyle w:val="Contents3"/>
            <w:tabs>
              <w:tab w:val="clear" w:pos="8459"/>
              <w:tab w:val="right" w:pos="9026" w:leader="dot"/>
            </w:tabs>
            <w:rPr/>
          </w:pPr>
          <w:hyperlink w:anchor="__RefHeading___Toc13992408_73709187">
            <w:r>
              <w:rPr>
                <w:webHidden/>
                <w:rStyle w:val="IndexLink"/>
                <w:rtl w:val="true"/>
              </w:rPr>
              <w:t>ذكر من اسمه حويّ‌</w:t>
            </w:r>
            <w:r>
              <w:rPr>
                <w:rStyle w:val="IndexLink"/>
                <w:rtl w:val="true"/>
              </w:rPr>
              <w:tab/>
            </w:r>
            <w:r>
              <w:rPr>
                <w:rStyle w:val="IndexLink"/>
              </w:rPr>
              <w:t>375</w:t>
            </w:r>
          </w:hyperlink>
        </w:p>
        <w:p>
          <w:pPr>
            <w:pStyle w:val="Contents4"/>
            <w:tabs>
              <w:tab w:val="clear" w:pos="8176"/>
              <w:tab w:val="right" w:pos="9026" w:leader="dot"/>
            </w:tabs>
            <w:rPr/>
          </w:pPr>
          <w:hyperlink w:anchor="__RefHeading___Toc13992410_73709187">
            <w:r>
              <w:rPr>
                <w:webHidden/>
                <w:rStyle w:val="IndexLink"/>
              </w:rPr>
              <w:t>1835</w:t>
            </w:r>
            <w:r>
              <w:rPr>
                <w:rStyle w:val="IndexLink"/>
                <w:rtl w:val="true"/>
              </w:rPr>
              <w:t xml:space="preserve"> - </w:t>
            </w:r>
            <w:r>
              <w:rPr>
                <w:rStyle w:val="IndexLink"/>
                <w:rtl w:val="true"/>
              </w:rPr>
              <w:t>حويّ‌ بن علي بن صدقة بن حويّ‌</w:t>
            </w:r>
            <w:r>
              <w:rPr>
                <w:rStyle w:val="IndexLink"/>
                <w:rtl w:val="true"/>
              </w:rPr>
              <w:tab/>
            </w:r>
            <w:r>
              <w:rPr>
                <w:rStyle w:val="IndexLink"/>
              </w:rPr>
              <w:t>375</w:t>
            </w:r>
          </w:hyperlink>
        </w:p>
        <w:p>
          <w:pPr>
            <w:pStyle w:val="Contents4"/>
            <w:tabs>
              <w:tab w:val="clear" w:pos="8176"/>
              <w:tab w:val="right" w:pos="9026" w:leader="dot"/>
            </w:tabs>
            <w:rPr/>
          </w:pPr>
          <w:hyperlink w:anchor="__RefHeading___Toc13992412_73709187">
            <w:r>
              <w:rPr>
                <w:webHidden/>
                <w:rStyle w:val="IndexLink"/>
              </w:rPr>
              <w:t>1836</w:t>
            </w:r>
            <w:r>
              <w:rPr>
                <w:rStyle w:val="IndexLink"/>
                <w:rtl w:val="true"/>
              </w:rPr>
              <w:t xml:space="preserve"> - </w:t>
            </w:r>
            <w:r>
              <w:rPr>
                <w:rStyle w:val="IndexLink"/>
                <w:rtl w:val="true"/>
              </w:rPr>
              <w:t>حويّ‌ بن عمرو بن حويّ‌</w:t>
            </w:r>
            <w:r>
              <w:rPr>
                <w:rStyle w:val="IndexLink"/>
                <w:rtl w:val="true"/>
              </w:rPr>
              <w:tab/>
            </w:r>
            <w:r>
              <w:rPr>
                <w:rStyle w:val="IndexLink"/>
              </w:rPr>
              <w:t>376</w:t>
            </w:r>
          </w:hyperlink>
        </w:p>
        <w:p>
          <w:pPr>
            <w:pStyle w:val="Contents4"/>
            <w:tabs>
              <w:tab w:val="clear" w:pos="8176"/>
              <w:tab w:val="right" w:pos="9026" w:leader="dot"/>
            </w:tabs>
            <w:rPr/>
          </w:pPr>
          <w:hyperlink w:anchor="__RefHeading___Toc13992414_73709187">
            <w:r>
              <w:rPr>
                <w:webHidden/>
                <w:rStyle w:val="IndexLink"/>
              </w:rPr>
              <w:t>1837</w:t>
            </w:r>
            <w:r>
              <w:rPr>
                <w:rStyle w:val="IndexLink"/>
                <w:rtl w:val="true"/>
              </w:rPr>
              <w:t xml:space="preserve"> - </w:t>
            </w:r>
            <w:r>
              <w:rPr>
                <w:rStyle w:val="IndexLink"/>
                <w:rtl w:val="true"/>
              </w:rPr>
              <w:t>حوي بن ماتع بن زرعة بن محصن بن حبيب</w:t>
            </w:r>
            <w:r>
              <w:rPr>
                <w:rStyle w:val="IndexLink"/>
                <w:rtl w:val="true"/>
              </w:rPr>
              <w:tab/>
            </w:r>
            <w:r>
              <w:rPr>
                <w:rStyle w:val="IndexLink"/>
              </w:rPr>
              <w:t>376</w:t>
            </w:r>
          </w:hyperlink>
        </w:p>
        <w:p>
          <w:pPr>
            <w:pStyle w:val="Contents3"/>
            <w:tabs>
              <w:tab w:val="clear" w:pos="8459"/>
              <w:tab w:val="right" w:pos="9026" w:leader="dot"/>
            </w:tabs>
            <w:rPr/>
          </w:pPr>
          <w:hyperlink w:anchor="__RefHeading___Toc13992416_73709187">
            <w:r>
              <w:rPr>
                <w:webHidden/>
                <w:rStyle w:val="IndexLink"/>
                <w:rtl w:val="true"/>
              </w:rPr>
              <w:t>ذكر من اسمه حيّان</w:t>
            </w:r>
            <w:r>
              <w:rPr>
                <w:rStyle w:val="IndexLink"/>
                <w:rtl w:val="true"/>
              </w:rPr>
              <w:tab/>
            </w:r>
            <w:r>
              <w:rPr>
                <w:rStyle w:val="IndexLink"/>
              </w:rPr>
              <w:t>377</w:t>
            </w:r>
          </w:hyperlink>
        </w:p>
        <w:p>
          <w:pPr>
            <w:pStyle w:val="Contents4"/>
            <w:tabs>
              <w:tab w:val="clear" w:pos="8176"/>
              <w:tab w:val="right" w:pos="9026" w:leader="dot"/>
            </w:tabs>
            <w:rPr/>
          </w:pPr>
          <w:hyperlink w:anchor="__RefHeading___Toc13992418_73709187">
            <w:r>
              <w:rPr>
                <w:webHidden/>
                <w:rStyle w:val="IndexLink"/>
              </w:rPr>
              <w:t>1838</w:t>
            </w:r>
            <w:r>
              <w:rPr>
                <w:rStyle w:val="IndexLink"/>
                <w:rtl w:val="true"/>
              </w:rPr>
              <w:t xml:space="preserve"> - </w:t>
            </w:r>
            <w:r>
              <w:rPr>
                <w:rStyle w:val="IndexLink"/>
                <w:rtl w:val="true"/>
              </w:rPr>
              <w:t>حيّان بن حجر</w:t>
            </w:r>
            <w:r>
              <w:rPr>
                <w:rStyle w:val="IndexLink"/>
                <w:rtl w:val="true"/>
              </w:rPr>
              <w:tab/>
            </w:r>
            <w:r>
              <w:rPr>
                <w:rStyle w:val="IndexLink"/>
              </w:rPr>
              <w:t>377</w:t>
            </w:r>
          </w:hyperlink>
        </w:p>
        <w:p>
          <w:pPr>
            <w:pStyle w:val="Contents4"/>
            <w:tabs>
              <w:tab w:val="clear" w:pos="8176"/>
              <w:tab w:val="right" w:pos="9026" w:leader="dot"/>
            </w:tabs>
            <w:rPr/>
          </w:pPr>
          <w:hyperlink w:anchor="__RefHeading___Toc13992420_73709187">
            <w:r>
              <w:rPr>
                <w:webHidden/>
                <w:rStyle w:val="IndexLink"/>
              </w:rPr>
              <w:t>1839</w:t>
            </w:r>
            <w:r>
              <w:rPr>
                <w:rStyle w:val="IndexLink"/>
                <w:rtl w:val="true"/>
              </w:rPr>
              <w:t xml:space="preserve"> - </w:t>
            </w:r>
            <w:r>
              <w:rPr>
                <w:rStyle w:val="IndexLink"/>
                <w:rtl w:val="true"/>
              </w:rPr>
              <w:t>حيّان بن نافع مولى بني نصر بن معاوية</w:t>
            </w:r>
            <w:r>
              <w:rPr>
                <w:rStyle w:val="IndexLink"/>
                <w:rtl w:val="true"/>
              </w:rPr>
              <w:tab/>
            </w:r>
            <w:r>
              <w:rPr>
                <w:rStyle w:val="IndexLink"/>
              </w:rPr>
              <w:t>378</w:t>
            </w:r>
          </w:hyperlink>
        </w:p>
        <w:p>
          <w:pPr>
            <w:pStyle w:val="Contents4"/>
            <w:tabs>
              <w:tab w:val="clear" w:pos="8176"/>
              <w:tab w:val="right" w:pos="9026" w:leader="dot"/>
            </w:tabs>
            <w:rPr/>
          </w:pPr>
          <w:hyperlink w:anchor="__RefHeading___Toc13992422_73709187">
            <w:r>
              <w:rPr>
                <w:webHidden/>
                <w:rStyle w:val="IndexLink"/>
              </w:rPr>
              <w:t>1840</w:t>
            </w:r>
            <w:r>
              <w:rPr>
                <w:rStyle w:val="IndexLink"/>
                <w:rtl w:val="true"/>
              </w:rPr>
              <w:t xml:space="preserve"> - </w:t>
            </w:r>
            <w:r>
              <w:rPr>
                <w:rStyle w:val="IndexLink"/>
                <w:rtl w:val="true"/>
              </w:rPr>
              <w:t>حيّان، و يقال حسان بن وبرة</w:t>
            </w:r>
            <w:r>
              <w:rPr>
                <w:rStyle w:val="IndexLink"/>
                <w:rtl w:val="true"/>
              </w:rPr>
              <w:tab/>
            </w:r>
            <w:r>
              <w:rPr>
                <w:rStyle w:val="IndexLink"/>
              </w:rPr>
              <w:t>379</w:t>
            </w:r>
          </w:hyperlink>
        </w:p>
        <w:p>
          <w:pPr>
            <w:pStyle w:val="Contents4"/>
            <w:tabs>
              <w:tab w:val="clear" w:pos="8176"/>
              <w:tab w:val="right" w:pos="9026" w:leader="dot"/>
            </w:tabs>
            <w:rPr/>
          </w:pPr>
          <w:hyperlink w:anchor="__RefHeading___Toc13992424_73709187">
            <w:r>
              <w:rPr>
                <w:webHidden/>
                <w:rStyle w:val="IndexLink"/>
              </w:rPr>
              <w:t>1841</w:t>
            </w:r>
            <w:r>
              <w:rPr>
                <w:rStyle w:val="IndexLink"/>
                <w:rtl w:val="true"/>
              </w:rPr>
              <w:t xml:space="preserve"> - </w:t>
            </w:r>
            <w:r>
              <w:rPr>
                <w:rStyle w:val="IndexLink"/>
                <w:rtl w:val="true"/>
              </w:rPr>
              <w:t>حيّان أبو النّضر الأسدي</w:t>
            </w:r>
            <w:r>
              <w:rPr>
                <w:rStyle w:val="IndexLink"/>
                <w:rtl w:val="true"/>
              </w:rPr>
              <w:tab/>
            </w:r>
            <w:r>
              <w:rPr>
                <w:rStyle w:val="IndexLink"/>
              </w:rPr>
              <w:t>382</w:t>
            </w:r>
          </w:hyperlink>
        </w:p>
        <w:p>
          <w:pPr>
            <w:pStyle w:val="Contents4"/>
            <w:tabs>
              <w:tab w:val="clear" w:pos="8176"/>
              <w:tab w:val="right" w:pos="9026" w:leader="dot"/>
            </w:tabs>
            <w:rPr/>
          </w:pPr>
          <w:hyperlink w:anchor="__RefHeading___Toc13992426_73709187">
            <w:r>
              <w:rPr>
                <w:webHidden/>
                <w:rStyle w:val="IndexLink"/>
              </w:rPr>
              <w:t>1842</w:t>
            </w:r>
            <w:r>
              <w:rPr>
                <w:rStyle w:val="IndexLink"/>
                <w:rtl w:val="true"/>
              </w:rPr>
              <w:t xml:space="preserve"> - </w:t>
            </w:r>
            <w:r>
              <w:rPr>
                <w:rStyle w:val="IndexLink"/>
                <w:rtl w:val="true"/>
              </w:rPr>
              <w:t>حيّان مولى أم الدّرداء</w:t>
            </w:r>
            <w:r>
              <w:rPr>
                <w:rStyle w:val="IndexLink"/>
                <w:rtl w:val="true"/>
              </w:rPr>
              <w:tab/>
            </w:r>
            <w:r>
              <w:rPr>
                <w:rStyle w:val="IndexLink"/>
              </w:rPr>
              <w:t>385</w:t>
            </w:r>
          </w:hyperlink>
        </w:p>
        <w:p>
          <w:pPr>
            <w:pStyle w:val="Contents4"/>
            <w:tabs>
              <w:tab w:val="clear" w:pos="8176"/>
              <w:tab w:val="right" w:pos="9026" w:leader="dot"/>
            </w:tabs>
            <w:rPr/>
          </w:pPr>
          <w:hyperlink w:anchor="__RefHeading___Toc13992428_73709187">
            <w:r>
              <w:rPr>
                <w:webHidden/>
                <w:rStyle w:val="IndexLink"/>
              </w:rPr>
              <w:t>1843</w:t>
            </w:r>
            <w:r>
              <w:rPr>
                <w:rStyle w:val="IndexLink"/>
                <w:rtl w:val="true"/>
              </w:rPr>
              <w:t xml:space="preserve"> - </w:t>
            </w:r>
            <w:r>
              <w:rPr>
                <w:rStyle w:val="IndexLink"/>
                <w:rtl w:val="true"/>
              </w:rPr>
              <w:t xml:space="preserve">حيّاش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جيّاش </w:t>
            </w:r>
            <w:r>
              <w:rPr>
                <w:rStyle w:val="IndexLink"/>
                <w:rtl w:val="true"/>
              </w:rPr>
              <w:t xml:space="preserve">- </w:t>
            </w:r>
            <w:r>
              <w:rPr>
                <w:rStyle w:val="IndexLink"/>
                <w:rtl w:val="true"/>
              </w:rPr>
              <w:t>بن قيس بن الأعور بن قشير</w:t>
            </w:r>
            <w:r>
              <w:rPr>
                <w:rStyle w:val="IndexLink"/>
                <w:rtl w:val="true"/>
              </w:rPr>
              <w:tab/>
            </w:r>
            <w:r>
              <w:rPr>
                <w:rStyle w:val="IndexLink"/>
              </w:rPr>
              <w:t>386</w:t>
            </w:r>
          </w:hyperlink>
        </w:p>
        <w:p>
          <w:pPr>
            <w:pStyle w:val="Contents3"/>
            <w:tabs>
              <w:tab w:val="clear" w:pos="8459"/>
              <w:tab w:val="right" w:pos="9026" w:leader="dot"/>
            </w:tabs>
            <w:rPr/>
          </w:pPr>
          <w:hyperlink w:anchor="__RefHeading___Toc13992430_73709187">
            <w:r>
              <w:rPr>
                <w:webHidden/>
                <w:rStyle w:val="IndexLink"/>
                <w:rtl w:val="true"/>
              </w:rPr>
              <w:t>ذكر من اسمه حيدرة</w:t>
            </w:r>
            <w:r>
              <w:rPr>
                <w:rStyle w:val="IndexLink"/>
                <w:rtl w:val="true"/>
              </w:rPr>
              <w:tab/>
            </w:r>
            <w:r>
              <w:rPr>
                <w:rStyle w:val="IndexLink"/>
              </w:rPr>
              <w:t>387</w:t>
            </w:r>
          </w:hyperlink>
        </w:p>
        <w:p>
          <w:pPr>
            <w:pStyle w:val="Contents4"/>
            <w:tabs>
              <w:tab w:val="clear" w:pos="8176"/>
              <w:tab w:val="right" w:pos="9026" w:leader="dot"/>
            </w:tabs>
            <w:rPr/>
          </w:pPr>
          <w:hyperlink w:anchor="__RefHeading___Toc13992432_73709187">
            <w:r>
              <w:rPr>
                <w:webHidden/>
                <w:rStyle w:val="IndexLink"/>
              </w:rPr>
              <w:t>1844</w:t>
            </w:r>
            <w:r>
              <w:rPr>
                <w:rStyle w:val="IndexLink"/>
                <w:rtl w:val="true"/>
              </w:rPr>
              <w:t xml:space="preserve"> - </w:t>
            </w:r>
            <w:r>
              <w:rPr>
                <w:rStyle w:val="IndexLink"/>
                <w:rtl w:val="true"/>
              </w:rPr>
              <w:t>حيدرة بن أحمد بن الحسين بن تراب</w:t>
            </w:r>
            <w:r>
              <w:rPr>
                <w:rStyle w:val="IndexLink"/>
                <w:rtl w:val="true"/>
              </w:rPr>
              <w:tab/>
            </w:r>
            <w:r>
              <w:rPr>
                <w:rStyle w:val="IndexLink"/>
              </w:rPr>
              <w:t>387</w:t>
            </w:r>
          </w:hyperlink>
        </w:p>
        <w:p>
          <w:pPr>
            <w:pStyle w:val="Contents4"/>
            <w:tabs>
              <w:tab w:val="clear" w:pos="8176"/>
              <w:tab w:val="right" w:pos="9026" w:leader="dot"/>
            </w:tabs>
            <w:rPr/>
          </w:pPr>
          <w:hyperlink w:anchor="__RefHeading___Toc13992434_73709187">
            <w:r>
              <w:rPr>
                <w:webHidden/>
                <w:rStyle w:val="IndexLink"/>
              </w:rPr>
              <w:t>1845</w:t>
            </w:r>
            <w:r>
              <w:rPr>
                <w:rStyle w:val="IndexLink"/>
                <w:rtl w:val="true"/>
              </w:rPr>
              <w:t xml:space="preserve"> - </w:t>
            </w:r>
            <w:r>
              <w:rPr>
                <w:rStyle w:val="IndexLink"/>
                <w:rtl w:val="true"/>
              </w:rPr>
              <w:t>حيدرة بن إبراهيم بن العباس بن الحسن</w:t>
            </w:r>
            <w:r>
              <w:rPr>
                <w:rStyle w:val="IndexLink"/>
                <w:rtl w:val="true"/>
              </w:rPr>
              <w:tab/>
            </w:r>
            <w:r>
              <w:rPr>
                <w:rStyle w:val="IndexLink"/>
              </w:rPr>
              <w:t>388</w:t>
            </w:r>
          </w:hyperlink>
        </w:p>
        <w:p>
          <w:pPr>
            <w:pStyle w:val="Contents4"/>
            <w:tabs>
              <w:tab w:val="clear" w:pos="8176"/>
              <w:tab w:val="right" w:pos="9026" w:leader="dot"/>
            </w:tabs>
            <w:rPr/>
          </w:pPr>
          <w:hyperlink w:anchor="__RefHeading___Toc13992436_73709187">
            <w:r>
              <w:rPr>
                <w:webHidden/>
                <w:rStyle w:val="IndexLink"/>
              </w:rPr>
              <w:t>1846</w:t>
            </w:r>
            <w:r>
              <w:rPr>
                <w:rStyle w:val="IndexLink"/>
                <w:rtl w:val="true"/>
              </w:rPr>
              <w:t xml:space="preserve">- </w:t>
            </w:r>
            <w:r>
              <w:rPr>
                <w:rStyle w:val="IndexLink"/>
                <w:rtl w:val="true"/>
              </w:rPr>
              <w:t>حيدرة بن الحسن بن أحمد بن حيدرة</w:t>
            </w:r>
            <w:r>
              <w:rPr>
                <w:rStyle w:val="IndexLink"/>
                <w:rtl w:val="true"/>
              </w:rPr>
              <w:tab/>
            </w:r>
            <w:r>
              <w:rPr>
                <w:rStyle w:val="IndexLink"/>
              </w:rPr>
              <w:t>388</w:t>
            </w:r>
          </w:hyperlink>
        </w:p>
        <w:p>
          <w:pPr>
            <w:pStyle w:val="Contents4"/>
            <w:tabs>
              <w:tab w:val="clear" w:pos="8176"/>
              <w:tab w:val="right" w:pos="9026" w:leader="dot"/>
            </w:tabs>
            <w:rPr/>
          </w:pPr>
          <w:hyperlink w:anchor="__RefHeading___Toc13992438_73709187">
            <w:r>
              <w:rPr>
                <w:webHidden/>
                <w:rStyle w:val="IndexLink"/>
              </w:rPr>
              <w:t>1847</w:t>
            </w:r>
            <w:r>
              <w:rPr>
                <w:rStyle w:val="IndexLink"/>
                <w:rtl w:val="true"/>
              </w:rPr>
              <w:t xml:space="preserve"> - </w:t>
            </w:r>
            <w:r>
              <w:rPr>
                <w:rStyle w:val="IndexLink"/>
                <w:rtl w:val="true"/>
              </w:rPr>
              <w:t>حيدرة بن الحسين بن مفلح</w:t>
            </w:r>
            <w:r>
              <w:rPr>
                <w:rStyle w:val="IndexLink"/>
                <w:rtl w:val="true"/>
              </w:rPr>
              <w:tab/>
            </w:r>
            <w:r>
              <w:rPr>
                <w:rStyle w:val="IndexLink"/>
              </w:rPr>
              <w:t>389</w:t>
            </w:r>
          </w:hyperlink>
        </w:p>
        <w:p>
          <w:pPr>
            <w:pStyle w:val="Contents4"/>
            <w:tabs>
              <w:tab w:val="clear" w:pos="8176"/>
              <w:tab w:val="right" w:pos="9026" w:leader="dot"/>
            </w:tabs>
            <w:rPr/>
          </w:pPr>
          <w:hyperlink w:anchor="__RefHeading___Toc13992440_73709187">
            <w:r>
              <w:rPr>
                <w:webHidden/>
                <w:rStyle w:val="IndexLink"/>
              </w:rPr>
              <w:t>1847</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حيدرة بن علي بن محمّد بن إبراهيم بن الحسين</w:t>
            </w:r>
            <w:r>
              <w:rPr>
                <w:rStyle w:val="IndexLink"/>
                <w:rtl w:val="true"/>
              </w:rPr>
              <w:tab/>
            </w:r>
            <w:r>
              <w:rPr>
                <w:rStyle w:val="IndexLink"/>
              </w:rPr>
              <w:t>390</w:t>
            </w:r>
          </w:hyperlink>
        </w:p>
        <w:p>
          <w:pPr>
            <w:pStyle w:val="Contents4"/>
            <w:tabs>
              <w:tab w:val="clear" w:pos="8176"/>
              <w:tab w:val="right" w:pos="9026" w:leader="dot"/>
            </w:tabs>
            <w:rPr/>
          </w:pPr>
          <w:hyperlink w:anchor="__RefHeading___Toc13992442_73709187">
            <w:r>
              <w:rPr>
                <w:webHidden/>
                <w:rStyle w:val="IndexLink"/>
              </w:rPr>
              <w:t>1848</w:t>
            </w:r>
            <w:r>
              <w:rPr>
                <w:rStyle w:val="IndexLink"/>
                <w:rtl w:val="true"/>
              </w:rPr>
              <w:t xml:space="preserve"> - </w:t>
            </w:r>
            <w:r>
              <w:rPr>
                <w:rStyle w:val="IndexLink"/>
                <w:rtl w:val="true"/>
              </w:rPr>
              <w:t>حيدرة بن منزو ابن النبهان</w:t>
            </w:r>
            <w:r>
              <w:rPr>
                <w:rStyle w:val="IndexLink"/>
                <w:rtl w:val="true"/>
              </w:rPr>
              <w:tab/>
            </w:r>
            <w:r>
              <w:rPr>
                <w:rStyle w:val="IndexLink"/>
              </w:rPr>
              <w:t>391</w:t>
            </w:r>
          </w:hyperlink>
        </w:p>
        <w:p>
          <w:pPr>
            <w:pStyle w:val="Contents4"/>
            <w:tabs>
              <w:tab w:val="clear" w:pos="8176"/>
              <w:tab w:val="right" w:pos="9026" w:leader="dot"/>
            </w:tabs>
            <w:rPr/>
          </w:pPr>
          <w:hyperlink w:anchor="__RefHeading___Toc13992444_73709187">
            <w:r>
              <w:rPr>
                <w:webHidden/>
                <w:rStyle w:val="IndexLink"/>
              </w:rPr>
              <w:t>1849</w:t>
            </w:r>
            <w:r>
              <w:rPr>
                <w:rStyle w:val="IndexLink"/>
                <w:rtl w:val="true"/>
              </w:rPr>
              <w:t xml:space="preserve"> - </w:t>
            </w:r>
            <w:r>
              <w:rPr>
                <w:rStyle w:val="IndexLink"/>
                <w:rtl w:val="true"/>
              </w:rPr>
              <w:t>حيويل بن ناشرة بن عبد عامر بن أيم بن الحارث</w:t>
            </w:r>
            <w:r>
              <w:rPr>
                <w:rStyle w:val="IndexLink"/>
                <w:rtl w:val="true"/>
              </w:rPr>
              <w:tab/>
            </w:r>
            <w:r>
              <w:rPr>
                <w:rStyle w:val="IndexLink"/>
              </w:rPr>
              <w:t>392</w:t>
            </w:r>
          </w:hyperlink>
        </w:p>
        <w:p>
          <w:pPr>
            <w:pStyle w:val="Contents4"/>
            <w:tabs>
              <w:tab w:val="clear" w:pos="8176"/>
              <w:tab w:val="right" w:pos="9026" w:leader="dot"/>
            </w:tabs>
            <w:rPr/>
          </w:pPr>
          <w:hyperlink w:anchor="__RefHeading___Toc13992446_73709187">
            <w:r>
              <w:rPr>
                <w:webHidden/>
                <w:rStyle w:val="IndexLink"/>
              </w:rPr>
              <w:t>1850</w:t>
            </w:r>
            <w:r>
              <w:rPr>
                <w:rStyle w:val="IndexLink"/>
                <w:rtl w:val="true"/>
              </w:rPr>
              <w:t xml:space="preserve"> - </w:t>
            </w:r>
            <w:r>
              <w:rPr>
                <w:rStyle w:val="IndexLink"/>
                <w:rtl w:val="true"/>
              </w:rPr>
              <w:t>حيويل بن يسار بن حيي بن قرط‍‌ بن سهيل</w:t>
            </w:r>
            <w:r>
              <w:rPr>
                <w:rStyle w:val="IndexLink"/>
                <w:rtl w:val="true"/>
              </w:rPr>
              <w:tab/>
            </w:r>
            <w:r>
              <w:rPr>
                <w:rStyle w:val="IndexLink"/>
              </w:rPr>
              <w:t>393</w:t>
            </w:r>
          </w:hyperlink>
        </w:p>
        <w:p>
          <w:pPr>
            <w:pStyle w:val="Contents3"/>
            <w:tabs>
              <w:tab w:val="clear" w:pos="8459"/>
              <w:tab w:val="right" w:pos="9026" w:leader="dot"/>
            </w:tabs>
            <w:rPr/>
          </w:pPr>
          <w:hyperlink w:anchor="__RefHeading___Toc13992448_73709187">
            <w:r>
              <w:rPr>
                <w:webHidden/>
                <w:rStyle w:val="IndexLink"/>
                <w:rtl w:val="true"/>
              </w:rPr>
              <w:t>حيوة</w:t>
            </w:r>
            <w:r>
              <w:rPr>
                <w:rStyle w:val="IndexLink"/>
                <w:rtl w:val="true"/>
              </w:rPr>
              <w:tab/>
            </w:r>
            <w:r>
              <w:rPr>
                <w:rStyle w:val="IndexLink"/>
              </w:rPr>
              <w:t>395</w:t>
            </w:r>
          </w:hyperlink>
        </w:p>
        <w:p>
          <w:pPr>
            <w:pStyle w:val="Contents4"/>
            <w:tabs>
              <w:tab w:val="clear" w:pos="8176"/>
              <w:tab w:val="right" w:pos="9026" w:leader="dot"/>
            </w:tabs>
            <w:rPr/>
          </w:pPr>
          <w:hyperlink w:anchor="__RefHeading___Toc13992450_73709187">
            <w:r>
              <w:rPr>
                <w:webHidden/>
                <w:rStyle w:val="IndexLink"/>
              </w:rPr>
              <w:t>1851</w:t>
            </w:r>
            <w:r>
              <w:rPr>
                <w:rStyle w:val="IndexLink"/>
                <w:rtl w:val="true"/>
              </w:rPr>
              <w:t xml:space="preserve"> - </w:t>
            </w:r>
            <w:r>
              <w:rPr>
                <w:rStyle w:val="IndexLink"/>
                <w:rtl w:val="true"/>
              </w:rPr>
              <w:t>حيوة بن شريح الكلاعي اليماني</w:t>
            </w:r>
            <w:r>
              <w:rPr>
                <w:rStyle w:val="IndexLink"/>
                <w:rtl w:val="true"/>
              </w:rPr>
              <w:tab/>
            </w:r>
            <w:r>
              <w:rPr>
                <w:rStyle w:val="IndexLink"/>
              </w:rPr>
              <w:t>395</w:t>
            </w:r>
          </w:hyperlink>
        </w:p>
        <w:p>
          <w:pPr>
            <w:pStyle w:val="Contents4"/>
            <w:tabs>
              <w:tab w:val="clear" w:pos="8176"/>
              <w:tab w:val="right" w:pos="9026" w:leader="dot"/>
            </w:tabs>
            <w:rPr/>
          </w:pPr>
          <w:hyperlink w:anchor="__RefHeading___Toc13992452_73709187">
            <w:r>
              <w:rPr>
                <w:webHidden/>
                <w:rStyle w:val="IndexLink"/>
              </w:rPr>
              <w:t>1852</w:t>
            </w:r>
            <w:r>
              <w:rPr>
                <w:rStyle w:val="IndexLink"/>
                <w:rtl w:val="true"/>
              </w:rPr>
              <w:t xml:space="preserve"> - </w:t>
            </w:r>
            <w:r>
              <w:rPr>
                <w:rStyle w:val="IndexLink"/>
                <w:rtl w:val="true"/>
              </w:rPr>
              <w:t>حييّ‌</w:t>
            </w:r>
            <w:r>
              <w:rPr>
                <w:rStyle w:val="IndexLink"/>
                <w:rtl w:val="true"/>
              </w:rPr>
              <w:tab/>
            </w:r>
            <w:r>
              <w:rPr>
                <w:rStyle w:val="IndexLink"/>
              </w:rPr>
              <w:t>395</w:t>
            </w:r>
          </w:hyperlink>
        </w:p>
        <w:p>
          <w:pPr>
            <w:pStyle w:val="Contents4"/>
            <w:tabs>
              <w:tab w:val="clear" w:pos="8176"/>
              <w:tab w:val="right" w:pos="9026" w:leader="dot"/>
            </w:tabs>
            <w:rPr/>
          </w:pPr>
          <w:hyperlink w:anchor="__RefHeading___Toc13992454_73709187">
            <w:r>
              <w:rPr>
                <w:webHidden/>
                <w:rStyle w:val="IndexLink"/>
              </w:rPr>
              <w:t>1853</w:t>
            </w:r>
            <w:r>
              <w:rPr>
                <w:rStyle w:val="IndexLink"/>
                <w:rtl w:val="true"/>
              </w:rPr>
              <w:t xml:space="preserve"> - </w:t>
            </w:r>
            <w:r>
              <w:rPr>
                <w:rStyle w:val="IndexLink"/>
                <w:rtl w:val="true"/>
              </w:rPr>
              <w:t>حييّ‌ بن هزال السّعدي</w:t>
            </w:r>
            <w:r>
              <w:rPr>
                <w:rStyle w:val="IndexLink"/>
                <w:rtl w:val="true"/>
              </w:rPr>
              <w:tab/>
            </w:r>
            <w:r>
              <w:rPr>
                <w:rStyle w:val="IndexLink"/>
              </w:rPr>
              <w:t>396</w:t>
            </w:r>
          </w:hyperlink>
        </w:p>
        <w:p>
          <w:pPr>
            <w:pStyle w:val="Contents4"/>
            <w:tabs>
              <w:tab w:val="clear" w:pos="8176"/>
              <w:tab w:val="right" w:pos="9026" w:leader="dot"/>
            </w:tabs>
            <w:rPr/>
          </w:pPr>
          <w:hyperlink w:anchor="__RefHeading___Toc13992456_73709187">
            <w:r>
              <w:rPr>
                <w:webHidden/>
                <w:rStyle w:val="IndexLink"/>
              </w:rPr>
              <w:t>1854</w:t>
            </w:r>
            <w:r>
              <w:rPr>
                <w:rStyle w:val="IndexLink"/>
                <w:rtl w:val="true"/>
              </w:rPr>
              <w:t xml:space="preserve"> - </w:t>
            </w:r>
            <w:r>
              <w:rPr>
                <w:rStyle w:val="IndexLink"/>
                <w:rtl w:val="true"/>
              </w:rPr>
              <w:t>حييّ‌ بن أبي كثير الجذامي مولاهم الحرستاوي</w:t>
            </w:r>
            <w:r>
              <w:rPr>
                <w:rStyle w:val="IndexLink"/>
                <w:rtl w:val="true"/>
              </w:rPr>
              <w:tab/>
            </w:r>
            <w:r>
              <w:rPr>
                <w:rStyle w:val="IndexLink"/>
              </w:rPr>
              <w:t>397</w:t>
            </w:r>
          </w:hyperlink>
        </w:p>
        <w:p>
          <w:pPr>
            <w:pStyle w:val="Contents2"/>
            <w:tabs>
              <w:tab w:val="clear" w:pos="8743"/>
              <w:tab w:val="right" w:pos="9026" w:leader="dot"/>
            </w:tabs>
            <w:rPr/>
          </w:pPr>
          <w:hyperlink w:anchor="__RefHeading___Toc13992458_73709187">
            <w:r>
              <w:rPr>
                <w:webHidden/>
                <w:rStyle w:val="IndexLink"/>
                <w:rtl w:val="true"/>
              </w:rPr>
              <w:t>حرف الخاء</w:t>
            </w:r>
            <w:r>
              <w:rPr>
                <w:rStyle w:val="IndexLink"/>
                <w:rtl w:val="true"/>
              </w:rPr>
              <w:tab/>
            </w:r>
            <w:r>
              <w:rPr>
                <w:rStyle w:val="IndexLink"/>
              </w:rPr>
              <w:t>398</w:t>
            </w:r>
          </w:hyperlink>
        </w:p>
        <w:p>
          <w:pPr>
            <w:pStyle w:val="Contents3"/>
            <w:tabs>
              <w:tab w:val="clear" w:pos="8459"/>
              <w:tab w:val="right" w:pos="9026" w:leader="dot"/>
            </w:tabs>
            <w:rPr/>
          </w:pPr>
          <w:hyperlink w:anchor="__RefHeading___Toc13992460_73709187">
            <w:r>
              <w:rPr>
                <w:webHidden/>
                <w:rStyle w:val="IndexLink"/>
                <w:rtl w:val="true"/>
              </w:rPr>
              <w:t>ذكر من اسمه خارجة</w:t>
            </w:r>
            <w:r>
              <w:rPr>
                <w:rStyle w:val="IndexLink"/>
                <w:rtl w:val="true"/>
              </w:rPr>
              <w:tab/>
            </w:r>
            <w:r>
              <w:rPr>
                <w:rStyle w:val="IndexLink"/>
              </w:rPr>
              <w:t>398</w:t>
            </w:r>
          </w:hyperlink>
        </w:p>
        <w:p>
          <w:pPr>
            <w:pStyle w:val="Contents4"/>
            <w:tabs>
              <w:tab w:val="clear" w:pos="8176"/>
              <w:tab w:val="right" w:pos="9026" w:leader="dot"/>
            </w:tabs>
            <w:rPr/>
          </w:pPr>
          <w:hyperlink w:anchor="__RefHeading___Toc13992462_73709187">
            <w:r>
              <w:rPr>
                <w:webHidden/>
                <w:rStyle w:val="IndexLink"/>
              </w:rPr>
              <w:t>1855</w:t>
            </w:r>
            <w:r>
              <w:rPr>
                <w:rStyle w:val="IndexLink"/>
                <w:rtl w:val="true"/>
              </w:rPr>
              <w:t xml:space="preserve"> - </w:t>
            </w:r>
            <w:r>
              <w:rPr>
                <w:rStyle w:val="IndexLink"/>
                <w:rtl w:val="true"/>
              </w:rPr>
              <w:t>خارجة بن زيد بن ثابت بن الضحاك بن زيد</w:t>
            </w:r>
            <w:r>
              <w:rPr>
                <w:rStyle w:val="IndexLink"/>
                <w:rtl w:val="true"/>
              </w:rPr>
              <w:tab/>
            </w:r>
            <w:r>
              <w:rPr>
                <w:rStyle w:val="IndexLink"/>
              </w:rPr>
              <w:t>398</w:t>
            </w:r>
          </w:hyperlink>
        </w:p>
        <w:p>
          <w:pPr>
            <w:pStyle w:val="Contents4"/>
            <w:tabs>
              <w:tab w:val="clear" w:pos="8176"/>
              <w:tab w:val="right" w:pos="9026" w:leader="dot"/>
            </w:tabs>
            <w:rPr/>
          </w:pPr>
          <w:hyperlink w:anchor="__RefHeading___Toc13992464_73709187">
            <w:r>
              <w:rPr>
                <w:webHidden/>
                <w:rStyle w:val="IndexLink"/>
              </w:rPr>
              <w:t>1856</w:t>
            </w:r>
            <w:r>
              <w:rPr>
                <w:rStyle w:val="IndexLink"/>
                <w:rtl w:val="true"/>
              </w:rPr>
              <w:t xml:space="preserve"> - </w:t>
            </w:r>
            <w:r>
              <w:rPr>
                <w:rStyle w:val="IndexLink"/>
                <w:rtl w:val="true"/>
              </w:rPr>
              <w:t>خارجة بن مصعب بن خارجة</w:t>
            </w:r>
            <w:r>
              <w:rPr>
                <w:rStyle w:val="IndexLink"/>
                <w:rtl w:val="true"/>
              </w:rPr>
              <w:tab/>
            </w:r>
            <w:r>
              <w:rPr>
                <w:rStyle w:val="IndexLink"/>
              </w:rPr>
              <w:t>408</w:t>
            </w:r>
          </w:hyperlink>
        </w:p>
        <w:p>
          <w:pPr>
            <w:pStyle w:val="Contents2"/>
            <w:tabs>
              <w:tab w:val="clear" w:pos="8743"/>
              <w:tab w:val="right" w:pos="9026" w:leader="dot"/>
            </w:tabs>
            <w:rPr/>
          </w:pPr>
          <w:hyperlink w:anchor="__RefHeading___Toc13992466_73709187">
            <w:r>
              <w:rPr>
                <w:webHidden/>
                <w:rStyle w:val="IndexLink"/>
                <w:rtl w:val="true"/>
              </w:rPr>
              <w:t>الفهرس</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19_114216"/>
      <w:bookmarkStart w:id="1" w:name="pg11919_114216"/>
      <w:bookmarkEnd w:id="1"/>
    </w:p>
    <w:p>
      <w:pPr>
        <w:pStyle w:val="Heading2"/>
        <w:numPr>
          <w:ilvl w:val="1"/>
          <w:numId w:val="1"/>
        </w:numPr>
        <w:rPr/>
      </w:pPr>
      <w:bookmarkStart w:id="2" w:name="pg11919_114216"/>
      <w:bookmarkStart w:id="3" w:name="__RefHeading___Toc1399207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9207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19_114218"/>
      <w:bookmarkStart w:id="8" w:name="pg11919_114218"/>
      <w:bookmarkEnd w:id="8"/>
    </w:p>
    <w:p>
      <w:pPr>
        <w:pStyle w:val="BookText"/>
        <w:rPr/>
      </w:pPr>
      <w:bookmarkStart w:id="9" w:name="pg11919_114218"/>
      <w:bookmarkEnd w:id="9"/>
      <w:r>
        <w:rPr>
          <w:rFonts w:ascii="IRNazanin" w:hAnsi="IRNazanin" w:eastAsia="IRNazanin"/>
          <w:color w:val="111111"/>
          <w:sz w:val="28"/>
          <w:sz w:val="28"/>
          <w:szCs w:val="28"/>
          <w:rtl w:val="true"/>
          <w:lang w:bidi="fa-IR"/>
        </w:rPr>
        <w:t>الجزء الخامس عشر</w:t>
      </w:r>
    </w:p>
    <w:p>
      <w:pPr>
        <w:pStyle w:val="Heading2"/>
        <w:numPr>
          <w:ilvl w:val="1"/>
          <w:numId w:val="1"/>
        </w:numPr>
        <w:rPr/>
      </w:pPr>
      <w:bookmarkStart w:id="10" w:name="__RefHeading___Toc13992076_73709187"/>
      <w:bookmarkStart w:id="11" w:name="_Toc3"/>
      <w:bookmarkEnd w:id="10"/>
      <w:r>
        <w:rPr>
          <w:rtl w:val="true"/>
        </w:rPr>
        <w:t>تتمة حرف الحاء</w:t>
      </w:r>
      <w:bookmarkEnd w:id="11"/>
    </w:p>
    <w:p>
      <w:pPr>
        <w:pStyle w:val="Heading3"/>
        <w:numPr>
          <w:ilvl w:val="2"/>
          <w:numId w:val="1"/>
        </w:numPr>
        <w:rPr/>
      </w:pPr>
      <w:bookmarkStart w:id="12" w:name="__RefHeading___Toc13992078_73709187"/>
      <w:bookmarkStart w:id="13" w:name="_Toc4"/>
      <w:bookmarkEnd w:id="12"/>
      <w:r>
        <w:rPr>
          <w:rtl w:val="true"/>
        </w:rPr>
        <w:t>ذكر من اسمه الحكم</w:t>
      </w:r>
      <w:bookmarkEnd w:id="13"/>
    </w:p>
    <w:p>
      <w:pPr>
        <w:pStyle w:val="Heading4"/>
        <w:numPr>
          <w:ilvl w:val="3"/>
          <w:numId w:val="1"/>
        </w:numPr>
        <w:rPr/>
      </w:pPr>
      <w:bookmarkStart w:id="14" w:name="__RefHeading___Toc13992080_73709187"/>
      <w:bookmarkStart w:id="15" w:name="_Toc5"/>
      <w:bookmarkEnd w:id="14"/>
      <w:r>
        <w:rPr/>
        <w:t>1683</w:t>
      </w:r>
      <w:r>
        <w:rPr>
          <w:rtl w:val="true"/>
        </w:rPr>
        <w:t xml:space="preserve"> - </w:t>
      </w:r>
      <w:r>
        <w:rPr>
          <w:rtl w:val="true"/>
        </w:rPr>
        <w:t>الحكم بن أيوب بن الحكم بن أبي عقيل</w:t>
      </w:r>
      <w:bookmarkEnd w:id="15"/>
    </w:p>
    <w:p>
      <w:pPr>
        <w:pStyle w:val="BookText"/>
        <w:rPr/>
      </w:pPr>
      <w:r>
        <w:rPr>
          <w:rFonts w:ascii="Amiri" w:hAnsi="Amiri" w:eastAsia="Amiri" w:cs="Amiri"/>
          <w:color w:val="111111"/>
          <w:sz w:val="28"/>
          <w:sz w:val="28"/>
          <w:szCs w:val="28"/>
          <w:rtl w:val="true"/>
          <w:lang w:bidi="ar-SA"/>
        </w:rPr>
        <w:t>ابن مسعود بن عامر بن معتب بن مالك بن كعب بن عمرو</w:t>
      </w:r>
    </w:p>
    <w:p>
      <w:pPr>
        <w:pStyle w:val="BookText"/>
        <w:rPr/>
      </w:pPr>
      <w:r>
        <w:rPr>
          <w:rFonts w:ascii="Amiri" w:hAnsi="Amiri" w:eastAsia="Amiri" w:cs="Amiri"/>
          <w:color w:val="111111"/>
          <w:sz w:val="28"/>
          <w:sz w:val="28"/>
          <w:szCs w:val="28"/>
          <w:rtl w:val="true"/>
          <w:lang w:bidi="ar-SA"/>
        </w:rPr>
        <w:t xml:space="preserve">ابن سعد بن عوف بن ثقيف الثقفي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ابن عمّ‌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سعيد بن أبان الجريري </w:t>
      </w:r>
      <w:r>
        <w:rPr>
          <w:rStyle w:val="FootnoteAnchor"/>
          <w:rtl w:val="true"/>
        </w:rPr>
        <w:footnoteReference w:id="3"/>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تزوج زينب ابنة يوسف أخت الحجاج، و خرج بها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أيوب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إسحاق، سمع خالدا عن الجريري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أبو عبد اللّه الخلال، أنا أبو القاسم بن مندة، أنا أبو علي الأصبهاني إجازة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أيوب، روى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 لا يدرى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علي بن الحسين بن محمّد الكاتب، أخبرني أحمد بن الحسين بن يحيى، عن حماد بن إسحاق،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المدائني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عرض على زينب أن يزوجها محمّد بن القاسم بن محمّد بن الحكم بن أبي عقيل، و هو ابن سبع عشرة سنة، و هو يومئذ أشرف ثقفي في زمانه و الحكم بن أيوب بن الحكم بن أبي عقيل، و هو شيخ كبير، فاختارت الحكم فزوّجه إياها و أخرجها إلى الشام، فلما ولي الحجاج العراق، استعمل الحكم بن أيوب على البصرة، ثم استعمل الحجاج الحكم بن سعد العذري على البصرة، و عزل الحكم بن أيوب عنها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بشر بن مروان، ولّى عبد الملك الحجاج بن يوسف العراق، فوجّه الحجاج إلى البصرة الحكم بن أيوب بن الحكم بن أبي عقيل الثقفي، ثم عزله و ولّى الحكم بن سعد العذري، و هو الذي كان حبس محمّد بن سيرين في السجن بالدّين، فعزله و أعاد الحكم بن أيوب حين خرج ابن الأشعث ثم عزله، و ولّى قطن بن مدرك الكلابي، و هو الذي صلّى على أنس بن مالك سنة ثلاث و تسعين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الحجاج العراق في رجب سنة خمس و سبعين، فولّى الحكم بن أيوب الثقفي البصرة سنة خمس و سبعين، فلم يزل بها حتى خلع ابن الأشعث، و قدم البصرة و ذلك في أول سنة اثنتين و ثمانين فلحق الحكم بن أيوب بالحجاج و ولاها ابن الأشعث عبد اللّه بن إسحاق بن الأشعث، ثم عزله و ولّى رجلا من آل عبد اللّه بن معقل عامري </w:t>
      </w:r>
      <w:r>
        <w:rPr>
          <w:rStyle w:val="FootnoteAnchor"/>
          <w:rtl w:val="true"/>
        </w:rPr>
        <w:footnoteReference w:id="8"/>
      </w:r>
      <w:r>
        <w:rPr>
          <w:rFonts w:ascii="Amiri" w:hAnsi="Amiri" w:eastAsia="Amiri" w:cs="Amiri"/>
          <w:color w:val="111111"/>
          <w:sz w:val="28"/>
          <w:sz w:val="28"/>
          <w:szCs w:val="28"/>
          <w:rtl w:val="true"/>
          <w:lang w:bidi="ar-SA"/>
        </w:rPr>
        <w:t xml:space="preserve">،فيما زعم حاتم بن </w:t>
      </w:r>
    </w:p>
    <w:p>
      <w:pPr>
        <w:pStyle w:val="BookText"/>
        <w:rPr/>
      </w:pPr>
      <w:r>
        <w:rPr>
          <w:rFonts w:ascii="Amiri" w:hAnsi="Amiri" w:eastAsia="Amiri" w:cs="Amiri"/>
          <w:color w:val="111111"/>
          <w:sz w:val="28"/>
          <w:sz w:val="28"/>
          <w:szCs w:val="28"/>
          <w:rtl w:val="true"/>
          <w:lang w:bidi="ar-SA"/>
        </w:rPr>
        <w:t>مسلم، ثم هزم ابن الأشعث فولاّها الحجاج الحكم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عبد اللّه بن أحمد بن حنبل، حدّثني أبي، نا إسماعيل بن إبراهيم، نا يحيى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هلال الفطر إما عند الظهر و إما قريبا منها، فأفطر ناس من الناس، فأتينا أنس بن مالك، فأخبرناه برؤية الهلال و بإفطار من أفطر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يكمل لي أحد و ثمانين يوما و ذاك أن الحكم بن أيوب أرسل إليّ‌ قبل صيام الناس إني صائم غدا فكرهت الخلاف عليه فصمت و أنا متمّ‌ يومي هذا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القاسم و أبو عمرو ابنا أبي عبد اللّه بن مندة، و أبو منصور بن شكرويه، و أبو بكر السمسار، و أم العلاء ضوة بنت أحمد بن سهلويه،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أنا الحسين بن إسماعيل، أنا محمّد بن عبد اللّه المخرمي، نا يحيى بن خليف بن عقبة، نا أبو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الحكم بن أيوب الصلاة فقام إليه يزيد الضّبّي،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الشمس لا تطيعك و قد أخرت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خذاه فأخذ، فلما قضى الصلاة جيء بيزيد، و جاء أنس بن مالك حتى استوى مع الحكم على سريره، و جيء بيزيد فأقبل على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اللّه يا أبا حمزة إنك قد صليت مع نبي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صلاتنا، فأين صلاتنا من صلاة نبيّ‌ اللّه صلّى اللّه عليه و سلّم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إذا كان الحر يبرد بالصلاة، و إذا كان البرد بكّر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محمّد بن عبد الرّحمن بن محمّد، أنا محمّد بن أحمد بن حمدان ح</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فاطمة بنت ناصر بن الحسن، أنا إبراهيم بن منصور بن إبراهيم، أنا محمّد بن إبراهيم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المثنى، نا قطن بن نسير </w:t>
      </w:r>
      <w:r>
        <w:rPr>
          <w:rStyle w:val="FootnoteAnchor"/>
          <w:rtl w:val="true"/>
        </w:rPr>
        <w:footnoteReference w:id="10"/>
      </w:r>
      <w:r>
        <w:rPr>
          <w:rFonts w:ascii="Amiri" w:hAnsi="Amiri" w:eastAsia="Amiri" w:cs="Amiri"/>
          <w:color w:val="111111"/>
          <w:sz w:val="28"/>
          <w:sz w:val="28"/>
          <w:szCs w:val="28"/>
          <w:rtl w:val="true"/>
          <w:lang w:bidi="ar-SA"/>
        </w:rPr>
        <w:t>،نا جعفر بن سليمان، أنا العلاء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يزيد بن المهلّب أهل البصرة، قال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أن أجلس في حلقة الحسن بن أبي الحسن فأوجد فيها فأعرف، فأتيت الحسن في منزله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كيف بهذه الآية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في </w:t>
      </w:r>
    </w:p>
    <w:p>
      <w:pPr>
        <w:pStyle w:val="BookText"/>
        <w:rPr/>
      </w:pP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كَثِيراً مِنْهُمْ‌ يُسٰارِعُونَ‌ فِي الْإِثْمِ‌ وَ الْعُدْوٰانِ‌، وَ أَكْلِهِمُ‌ السُّحْتَ‌، لَبِئْسَ‌ مٰا كٰانُوا يَعْمَلُونَ‌ </w:t>
      </w:r>
      <w:r>
        <w:rPr>
          <w:rStyle w:val="FootnoteAnchor"/>
          <w:rtl w:val="true"/>
        </w:rPr>
        <w:footnoteReference w:id="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القوم عرضوا على السيف، فحال السيف دون الكلام،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فهل تعرف لمتكلم </w:t>
      </w:r>
      <w:r>
        <w:rPr>
          <w:rStyle w:val="FootnoteAnchor"/>
          <w:rtl w:val="true"/>
        </w:rPr>
        <w:footnoteReference w:id="12"/>
      </w:r>
      <w:r>
        <w:rPr>
          <w:rFonts w:ascii="Amiri" w:hAnsi="Amiri" w:eastAsia="Amiri" w:cs="Amiri"/>
          <w:color w:val="111111"/>
          <w:sz w:val="28"/>
          <w:sz w:val="28"/>
          <w:szCs w:val="28"/>
          <w:rtl w:val="true"/>
          <w:lang w:bidi="ar-SA"/>
        </w:rPr>
        <w:t>فضلا؟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 بحديثين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الخدري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يمنعنّ‌ أحدكم رهبة الناس أن يقول الحق، إذا رآه أن يذكر تعظيم اللّه، فإنه لا يقرب من أجل و لا يبعد من 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 الحسن بحديث آخر،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للمؤمن أن يذل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إذلاله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يتعرض من البلاء لما لا يطيق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فيزيد الضّبّي و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يخرج من السجن حتى 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فأقوم من مجلس الحسن فأتيت يزيد،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مودود بيننا أنا و الحسن نتذاكر إذ نصبت أمرك نصبا،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يخرج من السجن حتى ندم على مقالته،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مقالتي، و أيم اللّه لقد قمت مقاما أخاطر فيه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غلبنا على كل شيء نغلب على صلاتنا،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إنك لم تصنع شيئا، إنك تعرض نفسك لهم، ثم أتيته فقال لي مثل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يوم الجمعة في المسجد و الحكم بن أيوب يخطب،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قلت ذلك احتوشتني </w:t>
      </w:r>
      <w:r>
        <w:rPr>
          <w:rStyle w:val="FootnoteAnchor"/>
          <w:rtl w:val="true"/>
        </w:rPr>
        <w:footnoteReference w:id="13"/>
      </w:r>
      <w:r>
        <w:rPr>
          <w:rFonts w:ascii="Amiri" w:hAnsi="Amiri" w:eastAsia="Amiri" w:cs="Amiri"/>
          <w:color w:val="111111"/>
          <w:sz w:val="28"/>
          <w:sz w:val="28"/>
          <w:szCs w:val="28"/>
          <w:rtl w:val="true"/>
          <w:lang w:bidi="ar-SA"/>
        </w:rPr>
        <w:t xml:space="preserve">الرجال يتعاوروني، فأخذوا بلحيتي و تلبيبي و جعلوا يجئون </w:t>
      </w:r>
      <w:r>
        <w:rPr>
          <w:rStyle w:val="FootnoteAnchor"/>
          <w:rtl w:val="true"/>
        </w:rPr>
        <w:footnoteReference w:id="14"/>
      </w:r>
      <w:r>
        <w:rPr>
          <w:rFonts w:ascii="Amiri" w:hAnsi="Amiri" w:eastAsia="Amiri" w:cs="Amiri"/>
          <w:color w:val="111111"/>
          <w:sz w:val="28"/>
          <w:sz w:val="28"/>
          <w:szCs w:val="28"/>
          <w:rtl w:val="true"/>
          <w:lang w:bidi="ar-SA"/>
        </w:rPr>
        <w:t>بطني بنعال سيوفهم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مضوا بي نحو المقصورة، فما وصلت إليه حتى ظننت أنهم سيقتلونني </w:t>
      </w:r>
    </w:p>
    <w:p>
      <w:pPr>
        <w:pStyle w:val="BookText"/>
        <w:rPr/>
      </w:pPr>
      <w:r>
        <w:rPr>
          <w:rFonts w:ascii="Amiri" w:hAnsi="Amiri" w:eastAsia="Amiri" w:cs="Amiri"/>
          <w:color w:val="111111"/>
          <w:sz w:val="28"/>
          <w:sz w:val="28"/>
          <w:szCs w:val="28"/>
          <w:rtl w:val="true"/>
          <w:lang w:bidi="ar-SA"/>
        </w:rPr>
        <w:t>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لي باب المقصورة،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فقمت بين يدي الحكم و هو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مجنون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هل من كلام أفضل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 رأيت لو أن رجلا نشر مصحفا يقرأه من غدوة إلى الليل أ كان ذلك قاض عنه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لأحسبك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 بن مالك جالس تحت منبره ساكت، فقلت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أنشدك اللّه فقد خدمت رسول اللّه صلّى اللّه عليه و سلّم و صحبته، أ بمعروف قلت أم بمنكر؟ أم بحق،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أجابني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الحكم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لبيك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وقت الصلاة قد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بقي من الشمس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لك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لقيت من أصحابي كان أشد عليّ‌ من مقامي،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مرائي،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الحكم إلى الحجاج أن رجلا من بني ضبّة قام يوم الجمعة،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و أنا أخطب، و قد شهد الشهود العدول عندي أنه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قامت الشهود العدول عندك أنه مجنون فخلّ‌ سبيله، و إلاّ فاقطع يديه و رجليه و اسمر عينيه و اصلبه،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عند الحكم إني مجنون فخلّى سبيله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المعلّى بن زياد، عن يزيد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أخ لنا فتبعنا جنازته، فصلينا عليه، فلما دفن تنحّيت في عصابة نذكر اللّه، و ذكرنا معادنا فإنا كذلك إذ رأينا نواصي الخيل و الحراب </w:t>
      </w:r>
      <w:r>
        <w:rPr>
          <w:rStyle w:val="FootnoteAnchor"/>
          <w:rtl w:val="true"/>
        </w:rPr>
        <w:footnoteReference w:id="15"/>
      </w:r>
      <w:r>
        <w:rPr>
          <w:rFonts w:ascii="Amiri" w:hAnsi="Amiri" w:eastAsia="Amiri" w:cs="Amiri"/>
          <w:color w:val="111111"/>
          <w:sz w:val="28"/>
          <w:sz w:val="28"/>
          <w:szCs w:val="28"/>
          <w:rtl w:val="true"/>
          <w:lang w:bidi="ar-SA"/>
        </w:rPr>
        <w:t>فلما رآه أصحابي قاموا و تركوني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الحكم حتى وقف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تصنعون‌؟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مات صاحب لنا فصلينا عليه، و دفن، فقعدنا نذكر ربنا عز و جل و نذكر معادنا و نذكر ما صار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تفر كما فروا؟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أنا أبرأ من ذا المساحة </w:t>
      </w:r>
      <w:r>
        <w:rPr>
          <w:rStyle w:val="FootnoteAnchor"/>
          <w:rtl w:val="true"/>
        </w:rPr>
        <w:footnoteReference w:id="16"/>
      </w:r>
      <w:r>
        <w:rPr>
          <w:rFonts w:ascii="Amiri" w:hAnsi="Amiri" w:eastAsia="Amiri" w:cs="Amiri"/>
          <w:color w:val="111111"/>
          <w:sz w:val="28"/>
          <w:sz w:val="28"/>
          <w:szCs w:val="28"/>
          <w:rtl w:val="true"/>
          <w:lang w:bidi="ar-SA"/>
        </w:rPr>
        <w:t>،و آمن للأمير من أن أفر،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الحكم</w:t>
      </w:r>
      <w:r>
        <w:rPr>
          <w:rFonts w:eastAsia="Amiri" w:cs="Amiri" w:ascii="Amiri" w:hAnsi="Amiri"/>
          <w:color w:val="111111"/>
          <w:sz w:val="28"/>
          <w:szCs w:val="28"/>
          <w:rtl w:val="true"/>
          <w:lang w:bidi="ar-SA"/>
        </w:rPr>
        <w:t xml:space="preserve">. </w:t>
      </w:r>
      <w:bookmarkStart w:id="16" w:name="pg11919_114223"/>
    </w:p>
    <w:p>
      <w:pPr>
        <w:pStyle w:val="BookText"/>
        <w:rPr/>
      </w:pPr>
      <w:bookmarkEnd w:id="16"/>
      <w:r>
        <w:rPr>
          <w:rFonts w:ascii="Amiri" w:hAnsi="Amiri" w:eastAsia="Amiri" w:cs="Amiri"/>
          <w:color w:val="111111"/>
          <w:sz w:val="28"/>
          <w:sz w:val="28"/>
          <w:szCs w:val="28"/>
          <w:rtl w:val="true"/>
          <w:lang w:bidi="ar-SA"/>
        </w:rPr>
        <w:t>و قال عبد الملك بن المهلب، و كان على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هذا؟ قال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المتكلم </w:t>
      </w:r>
      <w:r>
        <w:rPr>
          <w:rStyle w:val="FootnoteAnchor"/>
          <w:rtl w:val="true"/>
        </w:rPr>
        <w:footnoteReference w:id="17"/>
      </w:r>
      <w:r>
        <w:rPr>
          <w:rFonts w:ascii="Amiri" w:hAnsi="Amiri" w:eastAsia="Amiri" w:cs="Amiri"/>
          <w:color w:val="111111"/>
          <w:sz w:val="28"/>
          <w:sz w:val="28"/>
          <w:szCs w:val="28"/>
          <w:rtl w:val="true"/>
          <w:lang w:bidi="ar-SA"/>
        </w:rPr>
        <w:t>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لجرئ، خذاه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فضربني أربع مائة سوط‍‌، فما دريت حتى تركني من شدة ما ضربني،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بعثني إلى واسط‍‌ فكنت في ديماس </w:t>
      </w:r>
      <w:r>
        <w:rPr>
          <w:rStyle w:val="FootnoteAnchor"/>
          <w:rtl w:val="true"/>
        </w:rPr>
        <w:footnoteReference w:id="18"/>
      </w:r>
      <w:r>
        <w:rPr>
          <w:rFonts w:ascii="IRNazanin" w:hAnsi="IRNazanin" w:eastAsia="IRNazanin"/>
          <w:color w:val="111111"/>
          <w:sz w:val="28"/>
          <w:sz w:val="28"/>
          <w:szCs w:val="28"/>
          <w:rtl w:val="true"/>
          <w:lang w:bidi="fa-IR"/>
        </w:rPr>
        <w:t>الحجاج حتى مات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طاهر محمّد بن علي البيّع، أنا أبو الحسن بن رزقويه، أنا أبو علي 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الحارث بن أبي أسامة، أنا أبو الحسن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w:t>
      </w:r>
      <w:r>
        <w:rPr>
          <w:rStyle w:val="FootnoteAnchor"/>
          <w:rtl w:val="true"/>
        </w:rPr>
        <w:footnoteReference w:id="19"/>
      </w:r>
      <w:r>
        <w:rPr>
          <w:rFonts w:ascii="Amiri" w:hAnsi="Amiri" w:eastAsia="Amiri" w:cs="Amiri"/>
          <w:color w:val="111111"/>
          <w:sz w:val="28"/>
          <w:sz w:val="28"/>
          <w:szCs w:val="28"/>
          <w:rtl w:val="true"/>
          <w:lang w:bidi="ar-SA"/>
        </w:rPr>
        <w:t>بن أيوب من ولد أبي عقيل الثقفي، كان عاملا للحجاج بن يوسف بن الحكم بن أبي عقيل، و استعمل على العراق رجلا من بني مازن يقال له جرير بن بيهس و لقبه الفطرق فخرج الحكم يوما إلى العراق متنزها فأتى بغدائه و كان بخيلا فدعا الفطرق فتغدى معه، فتناول الفطرق دراجة فانتزع فخذها و ناولها غلاما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 قائد، فعزله الحكم و استعمله على العرق نويرة، فقال نويرة للفطرق و هو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بالعرق صيد لو قنعت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غنى لك عن دراجة الحكم</w:t>
      </w:r>
    </w:p>
    <w:p>
      <w:pPr>
        <w:pStyle w:val="BookText"/>
        <w:rPr/>
      </w:pPr>
      <w:r>
        <w:rPr>
          <w:rFonts w:ascii="Amiri" w:hAnsi="Amiri" w:eastAsia="Amiri" w:cs="Amiri"/>
          <w:color w:val="111111"/>
          <w:sz w:val="28"/>
          <w:sz w:val="28"/>
          <w:szCs w:val="28"/>
          <w:rtl w:val="true"/>
          <w:lang w:bidi="ar-SA"/>
        </w:rPr>
        <w:t xml:space="preserve">و في عوارض ما ينفك تأكلها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يشفيك لحم الجزر من قرم</w:t>
      </w:r>
    </w:p>
    <w:p>
      <w:pPr>
        <w:pStyle w:val="BookText"/>
        <w:rPr/>
      </w:pPr>
      <w:r>
        <w:rPr>
          <w:rFonts w:ascii="Amiri" w:hAnsi="Amiri" w:eastAsia="Amiri" w:cs="Amiri"/>
          <w:color w:val="111111"/>
          <w:sz w:val="28"/>
          <w:sz w:val="28"/>
          <w:szCs w:val="28"/>
          <w:rtl w:val="true"/>
          <w:lang w:bidi="ar-SA"/>
        </w:rPr>
        <w:t xml:space="preserve">و في وطاب مملاة متممة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الصريف الذي يشفي من السقم</w:t>
      </w:r>
    </w:p>
    <w:p>
      <w:pPr>
        <w:pStyle w:val="BookText"/>
        <w:rPr/>
      </w:pPr>
      <w:r>
        <w:rPr>
          <w:rFonts w:ascii="Amiri" w:hAnsi="Amiri" w:eastAsia="Amiri" w:cs="Amiri"/>
          <w:color w:val="111111"/>
          <w:sz w:val="28"/>
          <w:sz w:val="28"/>
          <w:szCs w:val="28"/>
          <w:rtl w:val="true"/>
          <w:lang w:bidi="ar-SA"/>
        </w:rPr>
        <w:t xml:space="preserve">بلغني أن الحكم بن أيوب قتله صالح بن عبد الرّحمن الكاتب مع جماعة من آل الحجاج بن يوسف بن أبي عقيل في العذاب على إخراج ما اختزلوه </w:t>
      </w:r>
      <w:r>
        <w:rPr>
          <w:rStyle w:val="FootnoteAnchor"/>
          <w:rtl w:val="true"/>
        </w:rPr>
        <w:footnoteReference w:id="20"/>
      </w:r>
      <w:r>
        <w:rPr>
          <w:rFonts w:ascii="Amiri" w:hAnsi="Amiri" w:eastAsia="Amiri" w:cs="Amiri"/>
          <w:color w:val="111111"/>
          <w:sz w:val="28"/>
          <w:sz w:val="28"/>
          <w:szCs w:val="28"/>
          <w:rtl w:val="true"/>
          <w:lang w:bidi="ar-SA"/>
        </w:rPr>
        <w:t xml:space="preserve">من الأموال بأمر سليمان بن عبد الملك في خلافته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13992082_73709187"/>
      <w:bookmarkStart w:id="18" w:name="_Toc6"/>
      <w:bookmarkEnd w:id="17"/>
      <w:r>
        <w:rPr/>
        <w:t>1684</w:t>
      </w:r>
      <w:r>
        <w:rPr>
          <w:rtl w:val="true"/>
        </w:rPr>
        <w:t xml:space="preserve"> - </w:t>
      </w:r>
      <w:r>
        <w:rPr>
          <w:rtl w:val="true"/>
        </w:rPr>
        <w:t>الحكم بن ثابت القرشي</w:t>
      </w:r>
      <w:bookmarkEnd w:id="18"/>
    </w:p>
    <w:p>
      <w:pPr>
        <w:pStyle w:val="BookText"/>
        <w:rPr/>
      </w:pPr>
      <w:r>
        <w:rPr>
          <w:rFonts w:ascii="Amiri" w:hAnsi="Amiri" w:eastAsia="Amiri" w:cs="Amiri"/>
          <w:color w:val="111111"/>
          <w:sz w:val="28"/>
          <w:sz w:val="28"/>
          <w:szCs w:val="28"/>
          <w:rtl w:val="true"/>
          <w:lang w:bidi="ar-SA"/>
        </w:rPr>
        <w:t>من ساكني السقي من ظاهر دمشق، له ذكر، ذكره أبو الحسن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3992084_73709187"/>
      <w:bookmarkStart w:id="20" w:name="_Toc7"/>
      <w:bookmarkEnd w:id="19"/>
      <w:r>
        <w:rPr/>
        <w:t>1685</w:t>
      </w:r>
      <w:r>
        <w:rPr>
          <w:rtl w:val="true"/>
        </w:rPr>
        <w:t xml:space="preserve"> - </w:t>
      </w:r>
      <w:r>
        <w:rPr>
          <w:rtl w:val="true"/>
        </w:rPr>
        <w:t xml:space="preserve">الحكم بن جرو </w:t>
      </w:r>
      <w:r>
        <w:rPr>
          <w:rtl w:val="true"/>
        </w:rPr>
        <w:t xml:space="preserve">- </w:t>
      </w:r>
      <w:r>
        <w:rPr>
          <w:rtl w:val="true"/>
        </w:rPr>
        <w:t>أو</w:t>
      </w:r>
      <w:r>
        <w:rPr>
          <w:rtl w:val="true"/>
        </w:rPr>
        <w:t xml:space="preserve">: </w:t>
      </w:r>
      <w:r>
        <w:rPr>
          <w:rtl w:val="true"/>
        </w:rPr>
        <w:t xml:space="preserve">حزن </w:t>
      </w:r>
      <w:r>
        <w:rPr>
          <w:rtl w:val="true"/>
        </w:rPr>
        <w:t xml:space="preserve">- </w:t>
      </w:r>
      <w:r>
        <w:rPr>
          <w:rtl w:val="true"/>
        </w:rPr>
        <w:t>القيني</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على هشام بن عبد الملك في وفد أوفده إليه يوسف بن عمر من العراق</w:t>
      </w:r>
      <w:r>
        <w:rPr>
          <w:rFonts w:eastAsia="Amiri" w:cs="Amiri" w:ascii="Amiri" w:hAnsi="Amiri"/>
          <w:color w:val="111111"/>
          <w:sz w:val="28"/>
          <w:szCs w:val="28"/>
          <w:rtl w:val="true"/>
          <w:lang w:bidi="ar-SA"/>
        </w:rPr>
        <w:t xml:space="preserve">. </w:t>
      </w:r>
      <w:bookmarkStart w:id="21" w:name="pg11919_114224"/>
    </w:p>
    <w:p>
      <w:pPr>
        <w:pStyle w:val="BookText"/>
        <w:rPr/>
      </w:pPr>
      <w:bookmarkEnd w:id="21"/>
      <w:r>
        <w:rPr>
          <w:rFonts w:ascii="Amiri" w:hAnsi="Amiri" w:eastAsia="Amiri" w:cs="Amiri"/>
          <w:color w:val="111111"/>
          <w:sz w:val="28"/>
          <w:sz w:val="28"/>
          <w:szCs w:val="28"/>
          <w:rtl w:val="true"/>
          <w:lang w:bidi="ar-SA"/>
        </w:rPr>
        <w:t xml:space="preserve">و هو من أهل الأردن، له ذكر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13992086_73709187"/>
      <w:bookmarkStart w:id="23" w:name="_Toc8"/>
      <w:bookmarkEnd w:id="22"/>
      <w:r>
        <w:rPr/>
        <w:t>1686</w:t>
      </w:r>
      <w:r>
        <w:rPr>
          <w:rtl w:val="true"/>
        </w:rPr>
        <w:t xml:space="preserve"> - </w:t>
      </w:r>
      <w:r>
        <w:rPr>
          <w:rtl w:val="true"/>
        </w:rPr>
        <w:t>الحكم بن الحارث الفهمي</w:t>
      </w:r>
      <w:bookmarkEnd w:id="23"/>
    </w:p>
    <w:p>
      <w:pPr>
        <w:pStyle w:val="BookText"/>
        <w:rPr/>
      </w:pPr>
      <w:r>
        <w:rPr>
          <w:rFonts w:ascii="Amiri" w:hAnsi="Amiri" w:eastAsia="Amiri" w:cs="Amiri"/>
          <w:color w:val="111111"/>
          <w:sz w:val="28"/>
          <w:sz w:val="28"/>
          <w:szCs w:val="28"/>
          <w:rtl w:val="true"/>
          <w:lang w:bidi="ar-SA"/>
        </w:rPr>
        <w:t>شاعر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يرويه أبو علي أحمد بن عبد اللّه العبدي عن وجوده في كتاب أبيه، عن أبي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الحكم بن الحارث الفهمي قدم على معاوية يشكو زيادا فدخل عليه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إنكم قوم ميامين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خلود لا يضيق بها سرب</w:t>
      </w:r>
    </w:p>
    <w:p>
      <w:pPr>
        <w:pStyle w:val="BookText"/>
        <w:rPr/>
      </w:pPr>
      <w:r>
        <w:rPr>
          <w:rFonts w:ascii="Amiri" w:hAnsi="Amiri" w:eastAsia="Amiri" w:cs="Amiri"/>
          <w:color w:val="111111"/>
          <w:sz w:val="28"/>
          <w:sz w:val="28"/>
          <w:szCs w:val="28"/>
          <w:rtl w:val="true"/>
          <w:lang w:bidi="ar-SA"/>
        </w:rPr>
        <w:t xml:space="preserve">و إن زيادا موعث في أديمكم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شائمكم و الشؤم ليس له نحب</w:t>
      </w:r>
    </w:p>
    <w:p>
      <w:pPr>
        <w:pStyle w:val="BookText"/>
        <w:rPr/>
      </w:pPr>
      <w:r>
        <w:rPr>
          <w:rFonts w:ascii="Amiri" w:hAnsi="Amiri" w:eastAsia="Amiri" w:cs="Amiri"/>
          <w:color w:val="111111"/>
          <w:sz w:val="28"/>
          <w:sz w:val="28"/>
          <w:szCs w:val="28"/>
          <w:rtl w:val="true"/>
          <w:lang w:bidi="ar-SA"/>
        </w:rPr>
        <w:t xml:space="preserve">و تارككم في لعنة بعد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داء الصحاح أن تصافحها الجرب</w:t>
      </w:r>
    </w:p>
    <w:p>
      <w:pPr>
        <w:pStyle w:val="BookText"/>
        <w:rPr/>
      </w:pPr>
      <w:r>
        <w:rPr>
          <w:rFonts w:ascii="Amiri" w:hAnsi="Amiri" w:eastAsia="Amiri" w:cs="Amiri"/>
          <w:color w:val="111111"/>
          <w:sz w:val="28"/>
          <w:sz w:val="28"/>
          <w:szCs w:val="28"/>
          <w:rtl w:val="true"/>
          <w:lang w:bidi="ar-SA"/>
        </w:rPr>
        <w:t xml:space="preserve">و و اللّه لا ينهى زيادا و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تقول لا زياد و لا حرب</w:t>
      </w:r>
    </w:p>
    <w:p>
      <w:pPr>
        <w:pStyle w:val="BookText"/>
        <w:rPr/>
      </w:pPr>
      <w:r>
        <w:rPr>
          <w:rFonts w:ascii="Amiri" w:hAnsi="Amiri" w:eastAsia="Amiri" w:cs="Amiri"/>
          <w:color w:val="111111"/>
          <w:sz w:val="28"/>
          <w:sz w:val="28"/>
          <w:szCs w:val="28"/>
          <w:rtl w:val="true"/>
          <w:lang w:bidi="ar-SA"/>
        </w:rPr>
        <w:t>فذكروا أن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 زياد، أما و اللّه لقد أوصيته بك، و أمره معاوية بمحاورته و التجاوز عن زياد</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3992088_73709187"/>
      <w:bookmarkStart w:id="25" w:name="_Toc9"/>
      <w:bookmarkEnd w:id="24"/>
      <w:r>
        <w:rPr/>
        <w:t>1687</w:t>
      </w:r>
      <w:r>
        <w:rPr>
          <w:rtl w:val="true"/>
        </w:rPr>
        <w:t xml:space="preserve"> - </w:t>
      </w:r>
      <w:r>
        <w:rPr>
          <w:rtl w:val="true"/>
        </w:rPr>
        <w:t>الحكم بن سعيد بن العاص</w:t>
      </w:r>
      <w:bookmarkEnd w:id="25"/>
    </w:p>
    <w:p>
      <w:pPr>
        <w:pStyle w:val="BookText"/>
        <w:rPr/>
      </w:pPr>
      <w:r>
        <w:rPr>
          <w:rFonts w:ascii="Amiri" w:hAnsi="Amiri" w:eastAsia="Amiri" w:cs="Amiri"/>
          <w:color w:val="111111"/>
          <w:sz w:val="28"/>
          <w:sz w:val="28"/>
          <w:szCs w:val="28"/>
          <w:rtl w:val="true"/>
          <w:lang w:bidi="ar-SA"/>
        </w:rPr>
        <w:t>اسمه عبد اللّه، يأتي في حرف العين إن شاء اللّه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3992090_73709187"/>
      <w:bookmarkStart w:id="27" w:name="_Toc10"/>
      <w:bookmarkEnd w:id="26"/>
      <w:r>
        <w:rPr/>
        <w:t>1688</w:t>
      </w:r>
      <w:r>
        <w:rPr>
          <w:rtl w:val="true"/>
        </w:rPr>
        <w:t xml:space="preserve"> - </w:t>
      </w:r>
      <w:r>
        <w:rPr>
          <w:rtl w:val="true"/>
        </w:rPr>
        <w:t>الحكم بن الصلت بن أبي عقيل</w:t>
      </w:r>
      <w:bookmarkEnd w:id="27"/>
    </w:p>
    <w:p>
      <w:pPr>
        <w:pStyle w:val="BookText"/>
        <w:rPr/>
      </w:pPr>
      <w:r>
        <w:rPr>
          <w:rFonts w:ascii="Amiri" w:hAnsi="Amiri" w:eastAsia="Amiri" w:cs="Amiri"/>
          <w:color w:val="111111"/>
          <w:sz w:val="28"/>
          <w:sz w:val="28"/>
          <w:szCs w:val="28"/>
          <w:rtl w:val="true"/>
          <w:lang w:bidi="ar-SA"/>
        </w:rPr>
        <w:t>ابن مسعود بن عامر بن معتب الثقفي</w:t>
      </w:r>
    </w:p>
    <w:p>
      <w:pPr>
        <w:pStyle w:val="BookText"/>
        <w:rPr/>
      </w:pPr>
      <w:r>
        <w:rPr>
          <w:rFonts w:ascii="Amiri" w:hAnsi="Amiri" w:eastAsia="Amiri" w:cs="Amiri"/>
          <w:color w:val="111111"/>
          <w:sz w:val="28"/>
          <w:sz w:val="28"/>
          <w:szCs w:val="28"/>
          <w:rtl w:val="true"/>
          <w:lang w:bidi="ar-SA"/>
        </w:rPr>
        <w:t>وفد على هشام بن عبد الملك ليوليه خراسان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الطبري، قال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بن محمّد عن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طالت ولاية نصر بن سيار و دانت </w:t>
      </w:r>
      <w:r>
        <w:rPr>
          <w:rStyle w:val="FootnoteAnchor"/>
          <w:rtl w:val="true"/>
        </w:rPr>
        <w:footnoteReference w:id="24"/>
      </w:r>
      <w:r>
        <w:rPr>
          <w:rFonts w:ascii="Amiri" w:hAnsi="Amiri" w:eastAsia="Amiri" w:cs="Amiri"/>
          <w:color w:val="111111"/>
          <w:sz w:val="28"/>
          <w:sz w:val="28"/>
          <w:szCs w:val="28"/>
          <w:rtl w:val="true"/>
          <w:lang w:bidi="ar-SA"/>
        </w:rPr>
        <w:t>له خراسان كتب يوسف بن عمر إلى هشام حسدا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28" w:name="pg11919_114225"/>
    </w:p>
    <w:p>
      <w:pPr>
        <w:pStyle w:val="BookText"/>
        <w:rPr/>
      </w:pPr>
      <w:bookmarkEnd w:id="28"/>
      <w:r>
        <w:rPr>
          <w:rFonts w:ascii="Amiri" w:hAnsi="Amiri" w:eastAsia="Amiri" w:cs="Amiri"/>
          <w:color w:val="111111"/>
          <w:sz w:val="28"/>
          <w:sz w:val="28"/>
          <w:szCs w:val="28"/>
          <w:rtl w:val="true"/>
          <w:lang w:bidi="ar-SA"/>
        </w:rPr>
        <w:t xml:space="preserve">خراسان دبرة </w:t>
      </w:r>
      <w:r>
        <w:rPr>
          <w:rStyle w:val="FootnoteAnchor"/>
          <w:rtl w:val="true"/>
        </w:rPr>
        <w:footnoteReference w:id="25"/>
      </w:r>
      <w:r>
        <w:rPr>
          <w:rFonts w:ascii="Amiri" w:hAnsi="Amiri" w:eastAsia="Amiri" w:cs="Amiri"/>
          <w:color w:val="111111"/>
          <w:sz w:val="28"/>
          <w:sz w:val="28"/>
          <w:szCs w:val="28"/>
          <w:rtl w:val="true"/>
          <w:lang w:bidi="ar-SA"/>
        </w:rPr>
        <w:t xml:space="preserve">دبرة فإن </w:t>
      </w:r>
      <w:r>
        <w:rPr>
          <w:rStyle w:val="FootnoteAnchor"/>
          <w:rtl w:val="true"/>
        </w:rPr>
        <w:footnoteReference w:id="26"/>
      </w:r>
      <w:r>
        <w:rPr>
          <w:rFonts w:ascii="Amiri" w:hAnsi="Amiri" w:eastAsia="Amiri" w:cs="Amiri"/>
          <w:color w:val="111111"/>
          <w:sz w:val="28"/>
          <w:sz w:val="28"/>
          <w:szCs w:val="28"/>
          <w:rtl w:val="true"/>
          <w:lang w:bidi="ar-SA"/>
        </w:rPr>
        <w:t xml:space="preserve">رأى أمير المؤمنين أن يضمّها إلى العراق فأسرّح إليها الحكم بن الصلت، فإنه قد كان مع الجنيد و ولي جسيم أعمالها، فأعمر بلاد أمير المؤمنين بالحكم، و أنا باعث بالحكم بن الصّلت إلى أمير المؤمنين فإنه لبيب </w:t>
      </w:r>
      <w:r>
        <w:rPr>
          <w:rStyle w:val="FootnoteAnchor"/>
          <w:rtl w:val="true"/>
        </w:rPr>
        <w:footnoteReference w:id="27"/>
      </w:r>
      <w:r>
        <w:rPr>
          <w:rFonts w:ascii="Amiri" w:hAnsi="Amiri" w:eastAsia="Amiri" w:cs="Amiri"/>
          <w:color w:val="111111"/>
          <w:sz w:val="28"/>
          <w:sz w:val="28"/>
          <w:szCs w:val="28"/>
          <w:rtl w:val="true"/>
          <w:lang w:bidi="ar-SA"/>
        </w:rPr>
        <w:t>أريب و نصيحته لأمير المؤمنين مثل نصيحتنا و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هشاما كتابه بعث إلى دار الضيافة، فوجد فيها مقاتل بن علي السّغدي، فأتوه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خراسان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أنا صاحب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قدم على هشام بخمسين و مائة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الحكم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ولي بخراسان‌؟ قال ولي قرية يقال لها الفارياب، خراجها سبعون ألفا، فأسره الحارث بن شريح </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فكيف أفلت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عرك أذنه، و قفده </w:t>
      </w:r>
      <w:r>
        <w:rPr>
          <w:rStyle w:val="FootnoteAnchor"/>
          <w:rtl w:val="true"/>
        </w:rPr>
        <w:footnoteReference w:id="29"/>
      </w:r>
      <w:r>
        <w:rPr>
          <w:rFonts w:ascii="Amiri" w:hAnsi="Amiri" w:eastAsia="Amiri" w:cs="Amiri"/>
          <w:color w:val="111111"/>
          <w:sz w:val="28"/>
          <w:sz w:val="28"/>
          <w:szCs w:val="28"/>
          <w:rtl w:val="true"/>
          <w:lang w:bidi="ar-SA"/>
        </w:rPr>
        <w:t>و خلّى سبيله،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الحكم بعد بخراج العراق، فرأى له جمالا و بيانا، فكتب إلى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قدم و هو على ما وصفت و فيما قبلك له سعة و خلّ‌ الكنانيّ‌ و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نصر بن سيار أمير خراسان</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3992092_73709187"/>
      <w:bookmarkStart w:id="30" w:name="_Toc11"/>
      <w:bookmarkEnd w:id="29"/>
      <w:r>
        <w:rPr/>
        <w:t>1689</w:t>
      </w:r>
      <w:r>
        <w:rPr>
          <w:rtl w:val="true"/>
        </w:rPr>
        <w:t xml:space="preserve"> - </w:t>
      </w:r>
      <w:r>
        <w:rPr>
          <w:rtl w:val="true"/>
        </w:rPr>
        <w:t>الحكم بن ضبعان بن روح بن زنباع الجذامي</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فلسطين غلب عليها حين هرب مروان بن محمّد من جيوش بني العباس، و لم يمكنه المقام بها، و تابع عبد اللّه بن علي، فلما قتل مروان أرسل صالح بن علي أبا عون عبد الملك بن يزيد و محمّد بن الأشعث الخزاعي إلى الحكم بن ضبعان فهرب إلى بعلبك فدلّ‌ عليه فأخذ فبعث به عبد الوهاب بن إبراهيم الإمام أمير دمشق إلى صالح بن علي فقتله، ذكر ذلك أبو محمّد عبد اللّه بن سعد القطربلي فيما حكاه عن غيره، و نقلته من خطه</w:t>
      </w:r>
      <w:r>
        <w:rPr>
          <w:rFonts w:eastAsia="Amiri" w:cs="Amiri" w:ascii="Amiri" w:hAnsi="Amiri"/>
          <w:color w:val="111111"/>
          <w:sz w:val="28"/>
          <w:szCs w:val="28"/>
          <w:rtl w:val="true"/>
          <w:lang w:bidi="ar-SA"/>
        </w:rPr>
        <w:t xml:space="preserve">. </w:t>
      </w:r>
      <w:bookmarkStart w:id="31" w:name="pg11919_114226"/>
    </w:p>
    <w:p>
      <w:pPr>
        <w:pStyle w:val="Heading4"/>
        <w:numPr>
          <w:ilvl w:val="3"/>
          <w:numId w:val="1"/>
        </w:numPr>
        <w:rPr/>
      </w:pPr>
      <w:bookmarkStart w:id="32" w:name="__RefHeading___Toc13992094_73709187"/>
      <w:bookmarkStart w:id="33" w:name="_Toc12"/>
      <w:bookmarkEnd w:id="31"/>
      <w:bookmarkEnd w:id="32"/>
      <w:r>
        <w:rPr/>
        <w:t>1690</w:t>
      </w:r>
      <w:r>
        <w:rPr>
          <w:rtl w:val="true"/>
        </w:rPr>
        <w:t xml:space="preserve"> - </w:t>
      </w:r>
      <w:r>
        <w:rPr>
          <w:rtl w:val="true"/>
        </w:rPr>
        <w:t>الحكم بن عبد اللّه بن حنظلة الغسيل</w:t>
      </w:r>
      <w:bookmarkEnd w:id="33"/>
    </w:p>
    <w:p>
      <w:pPr>
        <w:pStyle w:val="BookText"/>
        <w:rPr/>
      </w:pPr>
      <w:r>
        <w:rPr>
          <w:rFonts w:ascii="Amiri" w:hAnsi="Amiri" w:eastAsia="Amiri" w:cs="Amiri"/>
          <w:color w:val="111111"/>
          <w:sz w:val="28"/>
          <w:sz w:val="28"/>
          <w:szCs w:val="28"/>
          <w:rtl w:val="true"/>
          <w:lang w:bidi="ar-SA"/>
        </w:rPr>
        <w:t>ابن أبي عامر الأنصاري المدني</w:t>
      </w:r>
    </w:p>
    <w:p>
      <w:pPr>
        <w:pStyle w:val="BookText"/>
        <w:rPr/>
      </w:pPr>
      <w:r>
        <w:rPr>
          <w:rFonts w:ascii="Amiri" w:hAnsi="Amiri" w:eastAsia="Amiri" w:cs="Amiri"/>
          <w:color w:val="111111"/>
          <w:sz w:val="28"/>
          <w:sz w:val="28"/>
          <w:szCs w:val="28"/>
          <w:rtl w:val="true"/>
          <w:lang w:bidi="ar-SA"/>
        </w:rPr>
        <w:t>أدركه أصحاب النبي صلّى اللّه عليه و سلّم و قدم مع أبيه على يزيد بن معاوية، تقدم ذكر وفوده في وفادة أخيه الحارث بن عبد اللّه بن حنظلة، و قتل يوم الحرّة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3992096_73709187"/>
      <w:bookmarkStart w:id="35" w:name="_Toc13"/>
      <w:bookmarkEnd w:id="34"/>
      <w:r>
        <w:rPr/>
        <w:t>1691</w:t>
      </w:r>
      <w:r>
        <w:rPr>
          <w:rtl w:val="true"/>
        </w:rPr>
        <w:t xml:space="preserve"> - </w:t>
      </w:r>
      <w:r>
        <w:rPr>
          <w:rtl w:val="true"/>
        </w:rPr>
        <w:t>الحكم بن عبد اللّه بن خطّاف</w:t>
      </w:r>
      <w:bookmarkEnd w:id="35"/>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اللّه بن خطّاف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أبو سلمة العاملي الأردني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قيل إنه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الزّهري، و عبادة بن نسيّ‌ قاضي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 الوليد بن مسلم، و أبو الزرقاء عبد الملك بن محمّد، و هشام بن عمّار، و عبد اللّه بن عبد الجبار الخبائري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محمّد بن أحمد بن محمّد الآبنوسي، أنا عيسى بن علي، أنا عبد اللّه بن محمّد، نا داود بن رشيد، نا عبد الملك بن محمّد أبو الزرقاء، نا شيخ من عاملة يقال له 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الزهري،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أكثم، اغز مع غير قومك يحسن خلقك </w:t>
      </w:r>
      <w:r>
        <w:rPr>
          <w:rStyle w:val="FootnoteAnchor"/>
          <w:rtl w:val="true"/>
        </w:rPr>
        <w:footnoteReference w:id="33"/>
      </w:r>
      <w:r>
        <w:rPr>
          <w:rFonts w:ascii="Amiri" w:hAnsi="Amiri" w:eastAsia="Amiri" w:cs="Amiri"/>
          <w:color w:val="111111"/>
          <w:sz w:val="28"/>
          <w:sz w:val="28"/>
          <w:szCs w:val="28"/>
          <w:rtl w:val="true"/>
          <w:lang w:bidi="ar-SA"/>
        </w:rPr>
        <w:t xml:space="preserve">،و تكرم على رفقائك، يا أكثم خير الرفقاء أربعة، و خير الطلائع أربعون، و خير السرايا </w:t>
      </w:r>
      <w:r>
        <w:rPr>
          <w:rStyle w:val="FootnoteAnchor"/>
          <w:rtl w:val="true"/>
        </w:rPr>
        <w:footnoteReference w:id="34"/>
      </w:r>
      <w:r>
        <w:rPr>
          <w:rFonts w:ascii="Amiri" w:hAnsi="Amiri" w:eastAsia="Amiri" w:cs="Amiri"/>
          <w:color w:val="111111"/>
          <w:sz w:val="28"/>
          <w:sz w:val="28"/>
          <w:szCs w:val="28"/>
          <w:rtl w:val="true"/>
          <w:lang w:bidi="ar-SA"/>
        </w:rPr>
        <w:t xml:space="preserve">أربعمائة، و خير الجيوش أربعة آلاف، و لن يؤتى اثنا </w:t>
      </w:r>
      <w:r>
        <w:rPr>
          <w:rStyle w:val="FootnoteAnchor"/>
          <w:rtl w:val="true"/>
        </w:rPr>
        <w:footnoteReference w:id="35"/>
      </w:r>
      <w:r>
        <w:rPr>
          <w:rFonts w:ascii="Amiri" w:hAnsi="Amiri" w:eastAsia="Amiri" w:cs="Amiri"/>
          <w:color w:val="111111"/>
          <w:sz w:val="28"/>
          <w:sz w:val="28"/>
          <w:szCs w:val="28"/>
          <w:rtl w:val="true"/>
          <w:lang w:bidi="ar-SA"/>
        </w:rPr>
        <w:t>عشر ألفا من 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الحسين بن النّقّور، أنا أبو طاهر </w:t>
      </w:r>
    </w:p>
    <w:p>
      <w:pPr>
        <w:pStyle w:val="BookText"/>
        <w:rPr/>
      </w:pPr>
      <w:r>
        <w:rPr>
          <w:rFonts w:ascii="Amiri" w:hAnsi="Amiri" w:eastAsia="Amiri" w:cs="Amiri"/>
          <w:color w:val="111111"/>
          <w:sz w:val="28"/>
          <w:sz w:val="28"/>
          <w:szCs w:val="28"/>
          <w:rtl w:val="true"/>
          <w:lang w:bidi="ar-SA"/>
        </w:rPr>
        <w:t xml:space="preserve">المخلّص، نا عبد اللّه بن محمّد، نا داود بن عبد الملك بن محمّد أبو الزرقاء، عن أبي بشر و أبي سلمة العامري </w:t>
      </w:r>
      <w:r>
        <w:rPr>
          <w:rStyle w:val="FootnoteAnchor"/>
          <w:rtl w:val="true"/>
        </w:rPr>
        <w:footnoteReference w:id="3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الزهري، عن أنس بن مالك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أكثم بن الجون، اغز مع غير قومك تحسن خلقك، و تكرم على رفقائك، يا أكثم بن الجون خير الرفقاء أربعة، و خير الطلائع أربعون، و خير السرايا أربعمائة، و خير الجيوش أربعة آلاف، و لم يؤت اثنا عشر ألفا من 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خالفه الخبائري في إسناده، و أبو بشر هذا هو عندي الوليد بن محمّد الموقري البلقاوي، و 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الحسن محمّد بن عبد الواحد بن محمّد بن جعفر سنة أربعين و أربعمائة، أنا أبو بكر أحمد بن إبراهيم بن الحسن بن محمّد بن شاذان، أنا أبو علي الحسين بن خير بن حوثرة بن يعيش بن الموفق بن أبي النعمان الطائي الحمصي بحمص، نا أبو القاسم عبد الرّحمن بن يحيى بن أبي النعاس، أنا عبد اللّه بن عبد الجبار الخبائري، نا الحكم بن عبد اللّه بن خطّاف، نا الزّهري، عن سعيد بن المسيّب، عن عائشة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أكثم اغز مع قومك يحسن خلقك </w:t>
      </w:r>
      <w:r>
        <w:rPr>
          <w:rStyle w:val="FootnoteAnchor"/>
          <w:rtl w:val="true"/>
        </w:rPr>
        <w:footnoteReference w:id="37"/>
      </w:r>
      <w:r>
        <w:rPr>
          <w:rFonts w:ascii="Amiri" w:hAnsi="Amiri" w:eastAsia="Amiri" w:cs="Amiri"/>
          <w:color w:val="111111"/>
          <w:sz w:val="28"/>
          <w:sz w:val="28"/>
          <w:szCs w:val="28"/>
          <w:rtl w:val="true"/>
          <w:lang w:bidi="ar-SA"/>
        </w:rPr>
        <w:t>،و تكرم على رفقائك، يا أكثم، يا أكثم خير الرفقاء أربعة، و خير الطلائع أربعون، و خير السرايا أربعمائة، و خير الجيوش أربعة آلاف، و لن يؤتى اثنا عشر ألفا من 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مع قومك،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 قومك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أحمد بن محمّد بن إبراهيم القصّاري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بن أحمد،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 بن الهيثم بن هشام الصّرصريّ‌، نا أبو عبد اللّه المحاملي، نا عبد الرّحمن بن يونس السّرّاج، نا الوليد بن مسلم، نا أبو سلمة، عن الزّهري، عن سعيد بن المسيّب،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مباحة في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 الإدام </w:t>
      </w:r>
      <w:r>
        <w:rPr>
          <w:rStyle w:val="FootnoteAnchor"/>
          <w:rtl w:val="true"/>
        </w:rPr>
        <w:footnoteReference w:id="38"/>
      </w:r>
      <w:r>
        <w:rPr>
          <w:rFonts w:ascii="IRNazanin" w:hAnsi="IRNazanin" w:eastAsia="IRNazanin"/>
          <w:color w:val="111111"/>
          <w:sz w:val="28"/>
          <w:sz w:val="28"/>
          <w:szCs w:val="28"/>
          <w:rtl w:val="true"/>
          <w:lang w:bidi="fa-IR"/>
        </w:rPr>
        <w:t xml:space="preserve">،و الثمار، و الشجر، و الحبل </w:t>
      </w:r>
      <w:r>
        <w:rPr>
          <w:rStyle w:val="FootnoteAnchor"/>
          <w:rtl w:val="true"/>
        </w:rPr>
        <w:footnoteReference w:id="39"/>
      </w:r>
      <w:r>
        <w:rPr>
          <w:rFonts w:ascii="Amiri" w:hAnsi="Amiri" w:eastAsia="Amiri" w:cs="Amiri"/>
          <w:color w:val="111111"/>
          <w:sz w:val="28"/>
          <w:sz w:val="28"/>
          <w:szCs w:val="28"/>
          <w:rtl w:val="true"/>
          <w:lang w:bidi="ar-SA"/>
        </w:rPr>
        <w:t xml:space="preserve">،و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التراب</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الحجر، و العود غير منحوت، و الجلد الطري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الخير محمّد بن أحمد بن محمّد بن ررا </w:t>
      </w:r>
      <w:r>
        <w:rPr>
          <w:rStyle w:val="FootnoteAnchor"/>
          <w:rtl w:val="true"/>
        </w:rPr>
        <w:footnoteReference w:id="41"/>
      </w:r>
      <w:r>
        <w:rPr>
          <w:rFonts w:ascii="Amiri" w:hAnsi="Amiri" w:eastAsia="Amiri" w:cs="Amiri"/>
          <w:color w:val="111111"/>
          <w:sz w:val="28"/>
          <w:sz w:val="28"/>
          <w:szCs w:val="28"/>
          <w:rtl w:val="true"/>
          <w:lang w:bidi="ar-SA"/>
        </w:rPr>
        <w:t>،و سليمان بن إبراهيم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عثمان بن أحمد بن إسحاق المرحبي، نا محمّد بن عمر بن حفص، نا إسحاق بن الفيض، نا القاسم بن الحكم، عن سفيان، عن الحاكم </w:t>
      </w:r>
      <w:r>
        <w:rPr>
          <w:rStyle w:val="FootnoteAnchor"/>
          <w:rtl w:val="true"/>
        </w:rPr>
        <w:footnoteReference w:id="42"/>
      </w:r>
      <w:r>
        <w:rPr>
          <w:rFonts w:ascii="Amiri" w:hAnsi="Amiri" w:eastAsia="Amiri" w:cs="Amiri"/>
          <w:color w:val="111111"/>
          <w:sz w:val="28"/>
          <w:sz w:val="28"/>
          <w:szCs w:val="28"/>
          <w:rtl w:val="true"/>
          <w:lang w:bidi="ar-SA"/>
        </w:rPr>
        <w:t xml:space="preserve">بن عبد اللّه بن خصّاف </w:t>
      </w:r>
      <w:r>
        <w:rPr>
          <w:rStyle w:val="FootnoteAnchor"/>
          <w:rtl w:val="true"/>
        </w:rPr>
        <w:footnoteReference w:id="43"/>
      </w:r>
      <w:r>
        <w:rPr>
          <w:rFonts w:ascii="Amiri" w:hAnsi="Amiri" w:eastAsia="Amiri" w:cs="Amiri"/>
          <w:color w:val="111111"/>
          <w:sz w:val="28"/>
          <w:sz w:val="28"/>
          <w:szCs w:val="28"/>
          <w:rtl w:val="true"/>
          <w:lang w:bidi="ar-SA"/>
        </w:rPr>
        <w:t xml:space="preserve">أبي سلمة الأزدي، بحديث </w:t>
      </w:r>
      <w:r>
        <w:rPr>
          <w:rStyle w:val="FootnoteAnchor"/>
          <w:rtl w:val="true"/>
        </w:rPr>
        <w:footnoteReference w:id="44"/>
      </w:r>
      <w:r>
        <w:rPr>
          <w:rFonts w:ascii="Amiri" w:hAnsi="Amiri" w:eastAsia="Amiri" w:cs="Amiri"/>
          <w:color w:val="111111"/>
          <w:sz w:val="28"/>
          <w:sz w:val="28"/>
          <w:szCs w:val="28"/>
          <w:rtl w:val="true"/>
          <w:lang w:bidi="ar-SA"/>
        </w:rPr>
        <w:t>ذكره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الأصبهاني، و أنبأنا أبو الحسن الأبرقوهي، أنا عبد الرّحمن بن مندة، أنا 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العاملي شامي روى عن الزّهري، روى هشام بن عمّار، عن عبد الملك بن محمّد الصّنعاني عنه،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متروك الحديث، و الحديث الذي رواه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ثم أخبرنا أبو الفتح ناصر بن عبد الرّحمن القرشي، أنا أبو القاسم بن أبي العلاء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منصور محمّد بن محمّد بن عبد العزيز،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الواحد بن أحمد بن الحسين العكبري، أنا أبو بكر محمّد بن عمر بن عمر بن محمّد بن سبرة المعروف بابن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العاملي من أهل دمشق حدّث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رواية السّمرقندي و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سلمة الحكم بن عبد اللّه بن خطّاف حمصي يحدّث عن الزهري، حدّث عنه عبد اللّه بن عبد الجبار الخبائري </w:t>
      </w:r>
      <w:r>
        <w:rPr>
          <w:rStyle w:val="FootnoteAnchor"/>
          <w:rtl w:val="true"/>
        </w:rPr>
        <w:footnoteReference w:id="46"/>
      </w:r>
      <w:r>
        <w:rPr>
          <w:rFonts w:ascii="Amiri" w:hAnsi="Amiri" w:eastAsia="Amiri" w:cs="Amiri"/>
          <w:color w:val="111111"/>
          <w:sz w:val="28"/>
          <w:sz w:val="28"/>
          <w:szCs w:val="28"/>
          <w:rtl w:val="true"/>
          <w:lang w:bidi="ar-SA"/>
        </w:rPr>
        <w:t>،و قد وهم ابن الجعابي في التفرقة بينهما، هما واحد، و اللّه أعلم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الفضل التميمي، أنا أبو نصر الوائلي، أنا أبو الحسن الخصيب بن عبد اللّه، أخبرني أبو موسى عبد الكريم بن أحمد بن شعيب، </w:t>
      </w:r>
      <w:bookmarkStart w:id="36" w:name="pg11919_114229"/>
    </w:p>
    <w:p>
      <w:pPr>
        <w:pStyle w:val="BookText"/>
        <w:rPr/>
      </w:pPr>
      <w:bookmarkEnd w:id="36"/>
      <w:r>
        <w:rPr>
          <w:rFonts w:ascii="Amiri" w:hAnsi="Amiri" w:eastAsia="Amiri" w:cs="Amiri"/>
          <w:color w:val="111111"/>
          <w:sz w:val="28"/>
          <w:sz w:val="28"/>
          <w:szCs w:val="28"/>
          <w:rtl w:val="true"/>
          <w:lang w:bidi="ar-SA"/>
        </w:rPr>
        <w:t>أخبرني أبي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الحكم بن عبد اللّه بن خطّاف الأزدي ليس بثقة و لا مأمون، و هذا كما قال النّسائي فقد وقعت إليّ‌ نسخة من حديثه عن شيخنا أبي القاسم بن الطبري، عن ابن زوج الحرة بإسناده عامتها مناكير لم يتابع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بن نصر بن إسحاق البخاري،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Style w:val="FootnoteAnchor"/>
          <w:rtl w:val="true"/>
        </w:rPr>
        <w:footnoteReference w:id="47"/>
      </w:r>
      <w:r>
        <w:rPr>
          <w:rFonts w:ascii="Amiri" w:hAnsi="Amiri" w:eastAsia="Amiri" w:cs="Amiri"/>
          <w:color w:val="111111"/>
          <w:sz w:val="28"/>
          <w:sz w:val="28"/>
          <w:szCs w:val="28"/>
          <w:rtl w:val="true"/>
          <w:lang w:bidi="ar-SA"/>
        </w:rPr>
        <w:t>بن عبد اللّه بن خطّاف الأردني، هو أبو سلمة العاملي الذي يروي عنه أبو الزرقاء، نا محمّد بن عبد اللّه بن زكريا، و أحمد بن إسماعيل بن محمّد وهب أن أبا عبد الرّحمن ذكر لهم في الرواة عن الزهري من المتروكين ممن يرغب عن حديثه الحكم بن عبد اللّه بن خطّاف الأردني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إبراهيم بن يونس بن محمّد المقدسي، أنا أبو زكريا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بن يحيى،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الحكم بن عبد اللّه بن خطّاف الأردني، و هو العاملي،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بن ماكولا، قال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الحكم بن عبد اللّه بن خطّاف الأردنيّ‌ العاملي، روى عن الزهري، و قال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خطّاف بضم الخاء فهو الحكم بن عبد اللّه بن خطّاف و غيره</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3992098_73709187"/>
      <w:bookmarkStart w:id="38" w:name="_Toc14"/>
      <w:bookmarkEnd w:id="37"/>
      <w:r>
        <w:rPr/>
        <w:t>1692</w:t>
      </w:r>
      <w:r>
        <w:rPr>
          <w:rtl w:val="true"/>
        </w:rPr>
        <w:t xml:space="preserve"> - </w:t>
      </w:r>
      <w:r>
        <w:rPr>
          <w:rtl w:val="true"/>
        </w:rPr>
        <w:t>الحكم بن عبد اللّه بن روح</w:t>
      </w:r>
      <w:bookmarkEnd w:id="38"/>
    </w:p>
    <w:p>
      <w:pPr>
        <w:pStyle w:val="BookText"/>
        <w:rPr/>
      </w:pPr>
      <w:r>
        <w:rPr>
          <w:rFonts w:ascii="Amiri" w:hAnsi="Amiri" w:eastAsia="Amiri" w:cs="Amiri"/>
          <w:color w:val="111111"/>
          <w:sz w:val="28"/>
          <w:sz w:val="28"/>
          <w:szCs w:val="28"/>
          <w:rtl w:val="true"/>
          <w:lang w:bidi="ar-SA"/>
        </w:rPr>
        <w:t>ابن الوليد بن عبد الملك بن مروان القرشي الأموي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ساكني القطيعة عند السفليين، و امرأته أم البنين ابنة يزيد بن محمّد بن الوليد بن عبد الملك بن مروان،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يزيد بن محمّد بن عبد الملك بن مروان، </w:t>
      </w:r>
      <w:bookmarkStart w:id="39" w:name="pg11919_114230"/>
    </w:p>
    <w:p>
      <w:pPr>
        <w:pStyle w:val="BookText"/>
        <w:rPr/>
      </w:pPr>
      <w:bookmarkEnd w:id="39"/>
      <w:r>
        <w:rPr>
          <w:rFonts w:ascii="Amiri" w:hAnsi="Amiri" w:eastAsia="Amiri" w:cs="Amiri"/>
          <w:color w:val="111111"/>
          <w:sz w:val="28"/>
          <w:sz w:val="28"/>
          <w:szCs w:val="28"/>
          <w:rtl w:val="true"/>
          <w:lang w:bidi="ar-SA"/>
        </w:rPr>
        <w:t xml:space="preserve">ذكرهما أحمد بن حميد بن أبي العجائز، و ذكر بنتا له اسمها أم كلثوم بنت </w:t>
      </w:r>
      <w:r>
        <w:rPr>
          <w:rStyle w:val="FootnoteAnchor"/>
          <w:rtl w:val="true"/>
        </w:rPr>
        <w:footnoteReference w:id="50"/>
      </w:r>
      <w:r>
        <w:rPr>
          <w:rFonts w:ascii="Amiri" w:hAnsi="Amiri" w:eastAsia="Amiri" w:cs="Amiri"/>
          <w:color w:val="111111"/>
          <w:sz w:val="28"/>
          <w:sz w:val="28"/>
          <w:szCs w:val="28"/>
          <w:rtl w:val="true"/>
          <w:lang w:bidi="ar-SA"/>
        </w:rPr>
        <w:t>خمس سنين</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3992100_73709187"/>
      <w:bookmarkStart w:id="41" w:name="_Toc15"/>
      <w:bookmarkEnd w:id="40"/>
      <w:r>
        <w:rPr/>
        <w:t>1693</w:t>
      </w:r>
      <w:r>
        <w:rPr>
          <w:rtl w:val="true"/>
        </w:rPr>
        <w:t xml:space="preserve"> - </w:t>
      </w:r>
      <w:r>
        <w:rPr>
          <w:rtl w:val="true"/>
        </w:rPr>
        <w:t>الحكم بن عبد اللّه بن سعد بن عبد اللّه</w:t>
      </w:r>
      <w:bookmarkEnd w:id="41"/>
    </w:p>
    <w:p>
      <w:pPr>
        <w:pStyle w:val="BookText"/>
        <w:rPr/>
      </w:pPr>
      <w:r>
        <w:rPr>
          <w:rFonts w:ascii="Amiri" w:hAnsi="Amiri" w:eastAsia="Amiri" w:cs="Amiri"/>
          <w:color w:val="111111"/>
          <w:sz w:val="28"/>
          <w:sz w:val="28"/>
          <w:szCs w:val="28"/>
          <w:rtl w:val="true"/>
          <w:lang w:bidi="ar-SA"/>
        </w:rPr>
        <w:t xml:space="preserve">أبو عبد اللّه الأيلي </w:t>
      </w:r>
      <w:r>
        <w:rPr>
          <w:rStyle w:val="FootnoteAnchor"/>
          <w:rtl w:val="true"/>
        </w:rPr>
        <w:footnoteReference w:id="51"/>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مولى الحارث بن الحكم بن أبي العاص، قيل إنه سمع من أنس بن مالك، و حدّث بدمشق و غيرها عن القاسم بن محمّد، و علي بن الحسين، و الزّهري، و ربيعة بن أبي عبد الرّحمن، و محمّد بن علي بن الحسين بن علي بن أبي طالب، و المطّلب بن عبد اللّه بن حنطب المخزومي، و أبي الزناد، و نافع مولى ابن عمر، و محمّد بن عبد الرّحمن بن أبي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و حفص بن غيلان، و يزيد بن السمط‍‌، و معاوية بن يحيى الأطرابلسي، و أيوب بن سويد، و يونس بن يزيد، و الليث بن سعد، و خالد بن يزيد الأيلي، و المغيرة بن أبي الحر، و معاوية بن سعيد التجيبي، و الحسن بن يحيى الخشني، و عبد الرّحمن بن ثابت بن ثوبان، و يزيد بن محمّد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ابن عديّ‌ بينه و بين ابن خطّاف، و وهم في ذلك </w:t>
      </w:r>
      <w:r>
        <w:rPr>
          <w:rStyle w:val="FootnoteAnchor"/>
          <w:rtl w:val="true"/>
        </w:rPr>
        <w:footnoteReference w:id="53"/>
      </w:r>
      <w:r>
        <w:rPr>
          <w:rFonts w:ascii="Amiri" w:hAnsi="Amiri" w:eastAsia="Amiri" w:cs="Amiri"/>
          <w:color w:val="111111"/>
          <w:sz w:val="28"/>
          <w:sz w:val="28"/>
          <w:szCs w:val="28"/>
          <w:rtl w:val="true"/>
          <w:lang w:bidi="ar-SA"/>
        </w:rPr>
        <w:t>،هما اثنان بلا شك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أبو أحمد الحاكم، أخبرني أبو بكر محمّد بن أحمد بن المستنير المصّيصي بالمصّيصة، نا علي بن بكار، نا أبو إسحاق الفزاري، عن يزيد بن السمط‍‌، عن الحكم بن عبد اللّه بن سعد الأيلي، عن محمّد بن عبد الرّحمن بن أبي الرجال، عن أمه عمرة بنت عبد الرّحمن،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دعوات للمرء المسلم، من دعا بهن استجيب له ما لم يسأل قطيعة رحم أو مأثم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هي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يؤذن المؤذن للصلاة حتى يسكت، و حين يلتقي الصّفّان حتى يحكم بينهما، و حين ينزل المطر </w:t>
      </w:r>
    </w:p>
    <w:p>
      <w:pPr>
        <w:pStyle w:val="BookText"/>
        <w:rPr/>
      </w:pPr>
      <w:r>
        <w:rPr>
          <w:rFonts w:ascii="Amiri" w:hAnsi="Amiri" w:eastAsia="Amiri" w:cs="Amiri"/>
          <w:color w:val="111111"/>
          <w:sz w:val="28"/>
          <w:sz w:val="28"/>
          <w:szCs w:val="28"/>
          <w:rtl w:val="true"/>
          <w:lang w:bidi="ar-SA"/>
        </w:rPr>
        <w:t>حتى يسكن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يا رسول اللّه حين أسمع المؤذن‌؟ علمني مما علّمك اللّه عز و جل و أجمل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تقولين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أشهد أن لا إله إلاّ اللّه، أشهد أن لا إله إلاّ اللّه، أشهد أن محمّدا رسول اللّه، أشهد أن محمّدا رسول اللّه، و كفّري من لم يشهد، ثم صلّى عليّ‌ و سلّمي، ثم اذكري حاجتك يا عمرة إن دعوة المؤمن لا تذهب عن ثلاثة ما لم يسأل قطيعة رحم أو مأثم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يعجل له، و إما يكفّر عنه، و إما يدخر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 ما أخبرنا أبو الأعز قراتكين بن الأسعد، أنا أبو محمّد الجوهري، أنا أبو الحسن علي بن أحمد بن لؤلؤ، أنا أبو عبد اللّه محمّد بن إبراهيم بن أبان السّرّاج، نا الحكم بن موسى، نا يحيى بن حمزة، عن الحكم بن عبد اللّه أنه سمع القاسم يحدّث عن عائشة أنه سألها عن تكبير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سبعا ثم يقرأ ثم يكبر خمسا ثم يقرأ،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عبد اللّه بن عمر عن تكبير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سبعا ثم يقرأ، ثم يكبر خمسا ثم يقرأ، أ ما سألت أمك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وجد عليّ‌ إذ لم أكتف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حفص عمر بن إبراهيم بن أحمد بن كثير الكتاني المقرئ، نا عبد اللّه بن محمّد البغوي، نا منصور بن أبي مزاحم، نا يحيى بن حمزة، عن الحكم </w:t>
      </w:r>
      <w:r>
        <w:rPr>
          <w:rStyle w:val="FootnoteAnchor"/>
          <w:rtl w:val="true"/>
        </w:rPr>
        <w:footnoteReference w:id="54"/>
      </w:r>
      <w:r>
        <w:rPr>
          <w:rFonts w:ascii="Amiri" w:hAnsi="Amiri" w:eastAsia="Amiri" w:cs="Amiri"/>
          <w:color w:val="111111"/>
          <w:sz w:val="28"/>
          <w:sz w:val="28"/>
          <w:szCs w:val="28"/>
          <w:rtl w:val="true"/>
          <w:lang w:bidi="ar-SA"/>
        </w:rPr>
        <w:t>بن عبد اللّه أنه سمع أبا الزناد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أباك يحدث عن الرجل يخرج غازيا فتكون الفضلة من ماله‌؟ هل يجوز أن يبتاع شيئا يلتمس فيه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زيدا يسأل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قد ابتعنا في غزوة تبوك و النبي صلّى اللّه عليه و سلّم ينظر، فباع بعضنا من بعض مما ابتعنا، فلم ينكر علينا رسول اللّه صلّى اللّه عليه و سلّم، و لم ينه عنه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نا أبو بكر الخطيب، أخبرني أبو القاسم عبيد اللّه بن عبد العزيز بن جعفر المالكي، أنا محمّد بن عبد اللّه بن محمّد الشيباني، حدّثني أبو الرضا حسين بن عيسى الأنصاري بعرفة، نا يحيى بن يزيد بن محمّد بن مروان أبو زكريا بأيلة، نا أبي، عن الحكم بن عبد اللّه بن سعد الأيلي،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w:t>
      </w:r>
    </w:p>
    <w:p>
      <w:pPr>
        <w:pStyle w:val="BookText"/>
        <w:rPr/>
      </w:pPr>
      <w:r>
        <w:rPr>
          <w:rFonts w:ascii="Amiri" w:hAnsi="Amiri" w:eastAsia="Amiri" w:cs="Amiri"/>
          <w:color w:val="111111"/>
          <w:sz w:val="28"/>
          <w:sz w:val="28"/>
          <w:szCs w:val="28"/>
          <w:rtl w:val="true"/>
          <w:lang w:bidi="ar-SA"/>
        </w:rPr>
        <w:t>أنس بن مالك في مسجد قباء بالمدينة،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يا حبيب </w:t>
      </w:r>
      <w:r>
        <w:rPr>
          <w:rStyle w:val="FootnoteAnchor"/>
          <w:rtl w:val="true"/>
        </w:rPr>
        <w:footnoteReference w:id="55"/>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سعد صاحب شرطة المدينة، فمسح برأسي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أباك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الهدايا فإني سمعت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هدايا السلطان سحت و غلول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عبد اللّه الحسين بن محمّد بن حسن، و أنا أبو منصور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البرقاني، أنا أبو يعلى حمزة بن محمّد بن علي بن هشام، نا محمّد بن إبراهيم الغازي، نا محمّد بن إسماعيل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الغنائم محمّد بن علي، ثم حدّثنا أبو الفضل بن ناصر، أنا أحمد 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6"/>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القاسم إسماعيل بن أحمد، أنا أبو القاسم بن مسعدة، أنا حمزة بن يوسف، أنا أبو أحمد بن عدي </w:t>
      </w:r>
      <w:r>
        <w:rPr>
          <w:rStyle w:val="FootnoteAnchor"/>
          <w:rtl w:val="true"/>
        </w:rPr>
        <w:footnoteReference w:id="57"/>
      </w:r>
      <w:r>
        <w:rPr>
          <w:rFonts w:ascii="Amiri" w:hAnsi="Amiri" w:eastAsia="Amiri" w:cs="Amiri"/>
          <w:color w:val="111111"/>
          <w:sz w:val="28"/>
          <w:sz w:val="28"/>
          <w:szCs w:val="28"/>
          <w:rtl w:val="true"/>
          <w:lang w:bidi="ar-SA"/>
        </w:rPr>
        <w:t xml:space="preserve">،نا الجنيد </w:t>
      </w:r>
      <w:r>
        <w:rPr>
          <w:rStyle w:val="FootnoteAnchor"/>
          <w:rtl w:val="true"/>
        </w:rPr>
        <w:footnoteReference w:id="58"/>
      </w:r>
      <w:r>
        <w:rPr>
          <w:rFonts w:ascii="Amiri" w:hAnsi="Amiri" w:eastAsia="Amiri" w:cs="Amiri"/>
          <w:color w:val="111111"/>
          <w:sz w:val="28"/>
          <w:sz w:val="28"/>
          <w:szCs w:val="28"/>
          <w:rtl w:val="true"/>
          <w:lang w:bidi="ar-SA"/>
        </w:rPr>
        <w:t>،نا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بن سعد الأيلي مولى الحارث بن الحكم بن أبي العاص بن أمية بن عبد شمس تركوه، كان ابن المبارك يوهنه،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الجنيدي و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أبو عبد اللّه و نهى أحمد عن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سعد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59"/>
      </w:r>
      <w:r>
        <w:rPr>
          <w:rFonts w:ascii="Amiri" w:hAnsi="Amiri" w:eastAsia="Amiri" w:cs="Amiri"/>
          <w:color w:val="111111"/>
          <w:sz w:val="28"/>
          <w:sz w:val="28"/>
          <w:szCs w:val="28"/>
          <w:rtl w:val="true"/>
          <w:lang w:bidi="ar-SA"/>
        </w:rPr>
        <w:t>،أنا أبو بكر المغربي، أنا أبو سعيد بن حمدون، أنا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الحكم بن عبد اللّه بن سعد الأيلي منكر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بن إبراهيم، أنا عبيد اللّه بن سعيد،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الحكم بن عبد اللّه بن سعد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الأيلي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الأيلي ليس بشيء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الحسن، و حدّثني أبو بكر اللفتواني عنه، 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عبد اللّه بن سعد الأيلي، سمع من أنس بن مالك، يكنى أبا عبد اللّه، يقال هو مولى الحارث بن الحكم بن أبي العاص، منكر الحديث، روى عنه المغيرة بن أبي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أبي بكر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الأيلي، الياء ساكنة تحتها نقطتان، الحكم بن عبد اللّه بن سعد الأيلي، روى عن القاسم بن محمّد، و علي بن الحسين، روى عنه الليث بن سعد، و يحيى بن حمزة، و يزيد 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زكريا البخاري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إسحاق بن يونس، أنا أبو زكريا قراءة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أنا أبو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بن سعد الأيلي و أخوه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w:t>
      </w:r>
    </w:p>
    <w:p>
      <w:pPr>
        <w:pStyle w:val="BookText"/>
        <w:rPr/>
      </w:pPr>
      <w:r>
        <w:rPr>
          <w:rFonts w:ascii="Amiri" w:hAnsi="Amiri" w:eastAsia="Amiri" w:cs="Amiri"/>
          <w:color w:val="111111"/>
          <w:sz w:val="28"/>
          <w:sz w:val="28"/>
          <w:szCs w:val="28"/>
          <w:rtl w:val="true"/>
          <w:lang w:bidi="ar-SA"/>
        </w:rPr>
        <w:t>عبد اللّه بن سعد الأيلي، يقال مولى الحارث بن الحكم بن أبي العاص، يكنى أبا عبد اللّه، سمع أنس بن مالك، منكر الحديث، يروي عنه يزيد بن عبد اللّه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نا الحسين بن إدريس، أنا محمّد بن عبد اللّه بن عمّار الموصلي، قال جماعة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الحواري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يعرف بدمشق كذاب إلاّ رجلين، فإذا تركت هذين الرجلين لم يبق من الكذابين بدمشق أحد، الحكم بن عبد اللّه الأيلي، و يزيد بن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62"/>
      </w:r>
      <w:r>
        <w:rPr>
          <w:rFonts w:ascii="Amiri" w:hAnsi="Amiri" w:eastAsia="Amiri" w:cs="Amiri"/>
          <w:color w:val="111111"/>
          <w:sz w:val="28"/>
          <w:sz w:val="28"/>
          <w:szCs w:val="28"/>
          <w:rtl w:val="true"/>
          <w:lang w:bidi="ar-SA"/>
        </w:rPr>
        <w:t xml:space="preserve">،نا الحسين </w:t>
      </w:r>
      <w:r>
        <w:rPr>
          <w:rStyle w:val="FootnoteAnchor"/>
          <w:rtl w:val="true"/>
        </w:rPr>
        <w:footnoteReference w:id="63"/>
      </w:r>
      <w:r>
        <w:rPr>
          <w:rFonts w:ascii="Amiri" w:hAnsi="Amiri" w:eastAsia="Amiri" w:cs="Amiri"/>
          <w:color w:val="111111"/>
          <w:sz w:val="28"/>
          <w:sz w:val="28"/>
          <w:szCs w:val="28"/>
          <w:rtl w:val="true"/>
          <w:lang w:bidi="ar-SA"/>
        </w:rPr>
        <w:t xml:space="preserve">بن يوسف، نا أبو عيسى الترمذي، نا أحمد بن عبدة الأيلي </w:t>
      </w:r>
      <w:r>
        <w:rPr>
          <w:rStyle w:val="FootnoteAnchor"/>
          <w:rtl w:val="true"/>
        </w:rPr>
        <w:footnoteReference w:id="64"/>
      </w:r>
      <w:r>
        <w:rPr>
          <w:rFonts w:ascii="Amiri" w:hAnsi="Amiri" w:eastAsia="Amiri" w:cs="Amiri"/>
          <w:color w:val="111111"/>
          <w:sz w:val="28"/>
          <w:sz w:val="28"/>
          <w:szCs w:val="28"/>
          <w:rtl w:val="true"/>
          <w:lang w:bidi="ar-SA"/>
        </w:rPr>
        <w:t>،نا وهب بن زمعة، عن عبد اللّه بن المبارك أنه ترك حديث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بن سعد جاهل كذّاب، و أمر الحكم أوضح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بيّن على حديثه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7"/>
      </w:r>
      <w:r>
        <w:rPr>
          <w:rFonts w:ascii="Amiri" w:hAnsi="Amiri" w:eastAsia="Amiri" w:cs="Amiri"/>
          <w:color w:val="111111"/>
          <w:sz w:val="28"/>
          <w:sz w:val="28"/>
          <w:szCs w:val="28"/>
          <w:rtl w:val="true"/>
          <w:lang w:bidi="ar-SA"/>
        </w:rPr>
        <w:t>،أخبرني أبي، أخبرني محمّد بن يحيى بن حسان التّنّيسي،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حديث الحكم بن عبد اللّه بن سعد الأيلي، فإنه متروك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زرعة، و سئل عن الحكم بن عبد اللّه بن </w:t>
      </w:r>
    </w:p>
    <w:p>
      <w:pPr>
        <w:pStyle w:val="BookText"/>
        <w:rPr/>
      </w:pPr>
      <w:r>
        <w:rPr>
          <w:rFonts w:ascii="Amiri" w:hAnsi="Amiri" w:eastAsia="Amiri" w:cs="Amiri"/>
          <w:color w:val="111111"/>
          <w:sz w:val="28"/>
          <w:sz w:val="28"/>
          <w:szCs w:val="28"/>
          <w:rtl w:val="true"/>
          <w:lang w:bidi="ar-SA"/>
        </w:rPr>
        <w:t>سعد الأيلي،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يحدث عنه و لم يقرأ علينا حديثه،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عبد اللّه الأيلي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متروك الحديث، لا يكتب حديثه، 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محمّد بن أبي نصر، أنا أبو الميمون بن راشد، نا أبو زرعة، قال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الحكم بن عبد اللّه الأيلي موضوعة،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بن عبد اللّه، هذا هو الذي يحدّث عنه يحيى بن حمزة تلك الأحاديث المنكرات، و هو رجل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عبد الوهاب بن جعفر، أنا عبد الجبار بن عبد الصمد، أنا القاسم بن عيسى العطار، نا الهيثم بن يعقوب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بن عبد اللّه بن سعد جاهل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اللّه بن يوسف، حدّثني يحيى بن حمزة، حدّثني الحكم بن عبد اللّه، سمع القاسم </w:t>
      </w:r>
      <w:r>
        <w:rPr>
          <w:rStyle w:val="FootnoteAnchor"/>
          <w:rtl w:val="true"/>
        </w:rPr>
        <w:footnoteReference w:id="72"/>
      </w:r>
      <w:r>
        <w:rPr>
          <w:rFonts w:ascii="Amiri" w:hAnsi="Amiri" w:eastAsia="Amiri" w:cs="Amiri"/>
          <w:color w:val="111111"/>
          <w:sz w:val="28"/>
          <w:sz w:val="28"/>
          <w:szCs w:val="28"/>
          <w:rtl w:val="true"/>
          <w:lang w:bidi="ar-SA"/>
        </w:rPr>
        <w:t xml:space="preserve">،عن جدته أم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رومان توفيت زمان النبي صلّى اللّه عليه و سلّم، و ليست جدته، و إنما جدته أسماء ابنة عميس، ولدت أباه بذي الحليفة و النبي صلّى اللّه عليه و سلّم يريد مكة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الحكم أوضح من ذلك عند أهل الحديث، حتى لقد حدّثني من سمع ابن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حديث الحكم الأيلي و إسحاق بن أبي فروة في الدّجلة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بن إبراهيم، أنا أبو العلاء الواسطي، أنا أبو بكر البابسيري، أنا أبو أمية بن الغلاّبي، نا أبي،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أبي فروة و الحكم الأيلي و ابن أبي أنيسة </w:t>
      </w:r>
      <w:r>
        <w:rPr>
          <w:rStyle w:val="FootnoteAnchor"/>
          <w:rtl w:val="true"/>
        </w:rPr>
        <w:footnoteReference w:id="73"/>
      </w:r>
      <w:r>
        <w:rPr>
          <w:rFonts w:ascii="Amiri" w:hAnsi="Amiri" w:eastAsia="Amiri" w:cs="Amiri"/>
          <w:color w:val="111111"/>
          <w:sz w:val="28"/>
          <w:sz w:val="28"/>
          <w:szCs w:val="28"/>
          <w:rtl w:val="true"/>
          <w:lang w:bidi="ar-SA"/>
        </w:rPr>
        <w:t xml:space="preserve">يحيى </w:t>
      </w:r>
      <w:r>
        <w:rPr>
          <w:rStyle w:val="FootnoteAnchor"/>
          <w:rtl w:val="true"/>
        </w:rPr>
        <w:footnoteReference w:id="74"/>
      </w:r>
      <w:r>
        <w:rPr>
          <w:rFonts w:ascii="Amiri" w:hAnsi="Amiri" w:eastAsia="Amiri" w:cs="Amiri"/>
          <w:color w:val="111111"/>
          <w:sz w:val="28"/>
          <w:sz w:val="28"/>
          <w:szCs w:val="28"/>
          <w:rtl w:val="true"/>
          <w:lang w:bidi="ar-SA"/>
        </w:rPr>
        <w:t>لا يكتب حديثهم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Style w:val="FootnoteAnchor"/>
          <w:rtl w:val="true"/>
        </w:rPr>
        <w:footnoteReference w:id="75"/>
      </w:r>
      <w:r>
        <w:rPr>
          <w:rFonts w:ascii="Amiri" w:hAnsi="Amiri" w:eastAsia="Amiri" w:cs="Amiri"/>
          <w:color w:val="111111"/>
          <w:sz w:val="28"/>
          <w:sz w:val="28"/>
          <w:szCs w:val="28"/>
          <w:rtl w:val="true"/>
          <w:lang w:bidi="ar-SA"/>
        </w:rPr>
        <w:t>بن عبد اللّه الأيلي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أيضا، أنا أحمد بن الحسن بن خيرون، أنا محمّد بن علي بن يعقوب، أنا محمّد بن أحمد بن محمّد،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الأيلي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أنا أبو أحمد بن عدي </w:t>
      </w:r>
      <w:r>
        <w:rPr>
          <w:rStyle w:val="FootnoteAnchor"/>
          <w:rtl w:val="true"/>
        </w:rPr>
        <w:footnoteReference w:id="76"/>
      </w:r>
      <w:r>
        <w:rPr>
          <w:rFonts w:ascii="Amiri" w:hAnsi="Amiri" w:eastAsia="Amiri" w:cs="Amiri"/>
          <w:color w:val="111111"/>
          <w:sz w:val="28"/>
          <w:sz w:val="28"/>
          <w:szCs w:val="28"/>
          <w:rtl w:val="true"/>
          <w:lang w:bidi="ar-SA"/>
        </w:rPr>
        <w:t>،نا علي بن أحمد بن سليمان، نا أحمد 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بن سعد ليس بثقة، و لا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 حماد، نا معاوية بن صالح،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الأيلي ليس بشيء لا يكتب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 حمّاد، نا العباس،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ليس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العباس،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الأيلي</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بن علي،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w:t>
      </w:r>
      <w:r>
        <w:rPr>
          <w:rStyle w:val="FootnoteAnchor"/>
          <w:rtl w:val="true"/>
        </w:rPr>
        <w:footnoteReference w:id="80"/>
      </w:r>
      <w:r>
        <w:rPr>
          <w:rFonts w:ascii="Amiri" w:hAnsi="Amiri" w:eastAsia="Amiri" w:cs="Amiri"/>
          <w:color w:val="111111"/>
          <w:sz w:val="28"/>
          <w:sz w:val="28"/>
          <w:szCs w:val="28"/>
          <w:rtl w:val="true"/>
          <w:lang w:bidi="ar-SA"/>
        </w:rPr>
        <w:t>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الأيلي ليس بثقة، 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الأيلي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الحسين بن المبارك بن عبد الجبار في كتابه، أنا أبو محمّد الجوهري، أنا أبو عمر بن حيّوية، أنا محمّد بن القاسم،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الأيلي ليس بشيء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الفضل، أنا عبد اللّه بن جعفر، نا يعقوب بن سفيان، قال في باب من يرغب عن الرواية عنهم و كنت أسمع أصحابنا يضعفونهم،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عبد اللّه الأيلي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أبو نصر </w:t>
      </w:r>
      <w:r>
        <w:rPr>
          <w:rStyle w:val="FootnoteAnchor"/>
          <w:rtl w:val="true"/>
        </w:rPr>
        <w:footnoteReference w:id="82"/>
      </w:r>
      <w:r>
        <w:rPr>
          <w:rFonts w:ascii="Amiri" w:hAnsi="Amiri" w:eastAsia="Amiri" w:cs="Amiri"/>
          <w:color w:val="111111"/>
          <w:sz w:val="28"/>
          <w:sz w:val="28"/>
          <w:szCs w:val="28"/>
          <w:rtl w:val="true"/>
          <w:lang w:bidi="ar-SA"/>
        </w:rPr>
        <w:t>بن الجبّان إجازة، أنا أحمد بن القاسم الميانجي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طاهر بن النجم،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سعيد بن عمرو البرذعي </w:t>
      </w:r>
      <w:r>
        <w:rPr>
          <w:rStyle w:val="FootnoteAnchor"/>
          <w:rtl w:val="true"/>
        </w:rPr>
        <w:footnoteReference w:id="84"/>
      </w:r>
      <w:r>
        <w:rPr>
          <w:rFonts w:ascii="Amiri" w:hAnsi="Amiri" w:eastAsia="Amiri" w:cs="Amiri"/>
          <w:color w:val="111111"/>
          <w:sz w:val="28"/>
          <w:sz w:val="28"/>
          <w:szCs w:val="28"/>
          <w:rtl w:val="true"/>
          <w:lang w:bidi="ar-SA"/>
        </w:rPr>
        <w:t>، عن أبي زرعة الرازي، فيما نسخه من كتابه بخطه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بن سعد بن أبي العاص بن أمية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إبراهيم الكتاني الأصبهاني، أنه سأل أبا حاتم الرازي عن الحكم بن عبد اللّه بن سعد الأيلي،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 يفتعل الحديث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بن الحمري،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أنا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بن عبد اللّه بن سعد الأيلي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جعفر، فيما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تحتج بالحكم بن عبد اللّه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بن سعد الأيلي متروك الحديث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محمّد، أنا أبو ياسر محمّد بن عبد العزيز، أنا أبو بكر البرقاني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أبو الحسن الدارقطني ح</w:t>
      </w:r>
      <w:r>
        <w:rPr>
          <w:rFonts w:eastAsia="Amiri" w:cs="Amiri" w:ascii="Amiri" w:hAnsi="Amiri"/>
          <w:color w:val="111111"/>
          <w:sz w:val="28"/>
          <w:szCs w:val="28"/>
          <w:rtl w:val="true"/>
          <w:lang w:bidi="ar-SA"/>
        </w:rPr>
        <w:t xml:space="preserve">. </w:t>
      </w:r>
      <w:bookmarkStart w:id="42" w:name="pg11919_114238"/>
    </w:p>
    <w:p>
      <w:pPr>
        <w:pStyle w:val="BookText"/>
        <w:rPr/>
      </w:pPr>
      <w:bookmarkEnd w:id="42"/>
      <w:r>
        <w:rPr>
          <w:rFonts w:ascii="Amiri" w:hAnsi="Amiri" w:eastAsia="Amiri" w:cs="Amiri"/>
          <w:color w:val="111111"/>
          <w:sz w:val="28"/>
          <w:sz w:val="28"/>
          <w:szCs w:val="28"/>
          <w:rtl w:val="true"/>
          <w:lang w:bidi="ar-SA"/>
        </w:rPr>
        <w:t>و أخبرنا أبو القاسم يحيى بن بطريق، أنا أبو تمام الواسطي، و أبو الغنائم بن الزجاجي، في كتابيهما، عن أبي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بن عبد اللّه بن سعد الأيلي قرشي، عن القاسم بن محمّد و ابن أبي مليكة و الزّهري، 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 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الحكم بن عبد اللّه الأيلي صاحب القاسم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الأيلي ليس بشيء، تركوه، ضعفه ابن المبارك، 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3992102_73709187"/>
      <w:bookmarkStart w:id="44" w:name="_Toc16"/>
      <w:bookmarkEnd w:id="43"/>
      <w:r>
        <w:rPr/>
        <w:t>1694</w:t>
      </w:r>
      <w:r>
        <w:rPr>
          <w:rtl w:val="true"/>
        </w:rPr>
        <w:t xml:space="preserve"> - </w:t>
      </w:r>
      <w:r>
        <w:rPr>
          <w:rtl w:val="true"/>
        </w:rPr>
        <w:t>الحكم بن عبد اللّه بن مروان</w:t>
      </w:r>
      <w:bookmarkEnd w:id="44"/>
    </w:p>
    <w:p>
      <w:pPr>
        <w:pStyle w:val="BookText"/>
        <w:rPr/>
      </w:pPr>
      <w:r>
        <w:rPr>
          <w:rFonts w:ascii="Amiri" w:hAnsi="Amiri" w:eastAsia="Amiri" w:cs="Amiri"/>
          <w:color w:val="111111"/>
          <w:sz w:val="28"/>
          <w:sz w:val="28"/>
          <w:szCs w:val="28"/>
          <w:rtl w:val="true"/>
          <w:lang w:bidi="ar-SA"/>
        </w:rPr>
        <w:t xml:space="preserve">ابن محمّد بن مروان بن الحكم بن أبي العاص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كان مع أبيه وجده حين قدما دمشق هاربين من بني العباس، و أسر بمصر و حمل إلى السفاح فحبسه ثم أطلقه هارون الرشيد، ثم حبس بعد ذلك بعد أن قدم أبوه عبد اللّه من أرض الحبشة </w:t>
      </w:r>
      <w:r>
        <w:rPr>
          <w:rStyle w:val="FootnoteAnchor"/>
          <w:rtl w:val="true"/>
        </w:rPr>
        <w:footnoteReference w:id="86"/>
      </w:r>
      <w:r>
        <w:rPr>
          <w:rFonts w:ascii="Amiri" w:hAnsi="Amiri" w:eastAsia="Amiri" w:cs="Amiri"/>
          <w:color w:val="111111"/>
          <w:sz w:val="28"/>
          <w:sz w:val="28"/>
          <w:szCs w:val="28"/>
          <w:rtl w:val="true"/>
          <w:lang w:bidi="ar-SA"/>
        </w:rPr>
        <w:t>مع أبيه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3992104_73709187"/>
      <w:bookmarkStart w:id="46" w:name="_Toc17"/>
      <w:bookmarkEnd w:id="45"/>
      <w:r>
        <w:rPr/>
        <w:t>1695</w:t>
      </w:r>
      <w:r>
        <w:rPr>
          <w:rtl w:val="true"/>
        </w:rPr>
        <w:t xml:space="preserve"> - </w:t>
      </w:r>
      <w:r>
        <w:rPr>
          <w:rtl w:val="true"/>
        </w:rPr>
        <w:t>الحكم بن عبد الرّحمن بن أبي العصماء</w:t>
      </w:r>
      <w:bookmarkEnd w:id="46"/>
    </w:p>
    <w:p>
      <w:pPr>
        <w:pStyle w:val="BookText"/>
        <w:rPr/>
      </w:pPr>
      <w:r>
        <w:rPr>
          <w:rFonts w:ascii="Amiri" w:hAnsi="Amiri" w:eastAsia="Amiri" w:cs="Amiri"/>
          <w:color w:val="111111"/>
          <w:sz w:val="28"/>
          <w:sz w:val="28"/>
          <w:szCs w:val="28"/>
          <w:rtl w:val="true"/>
          <w:lang w:bidi="ar-SA"/>
        </w:rPr>
        <w:t xml:space="preserve">الخثعمي ثم الفرعي </w:t>
      </w:r>
      <w:r>
        <w:rPr>
          <w:rStyle w:val="FootnoteAnchor"/>
          <w:rtl w:val="true"/>
        </w:rPr>
        <w:footnoteReference w:id="87"/>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شهد فتوح الشام و حضر قيسارية، و هو ممن أدرك عصر النبي صلّى اللّه عليه و سلّم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هزّان يزيد بن سمرة الرّهاوي المذحجي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47" w:name="pg11919_114239"/>
    </w:p>
    <w:p>
      <w:pPr>
        <w:pStyle w:val="BookText"/>
        <w:rPr/>
      </w:pPr>
      <w:bookmarkEnd w:id="47"/>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90"/>
      </w:r>
      <w:r>
        <w:rPr>
          <w:rFonts w:ascii="Amiri" w:hAnsi="Amiri" w:eastAsia="Amiri" w:cs="Amiri"/>
          <w:color w:val="111111"/>
          <w:sz w:val="28"/>
          <w:sz w:val="28"/>
          <w:szCs w:val="28"/>
          <w:rtl w:val="true"/>
          <w:lang w:bidi="ar-SA"/>
        </w:rPr>
        <w:t xml:space="preserve">بن أبي الحديد، أنا جدي أبو عبد اللّه، أنا محمّد بن عوف المزني، أنا أبو العباس محمّد بن موسى بن الحسين بن السمسار، أنا أبو بكر محمّد بن خريم </w:t>
      </w:r>
      <w:r>
        <w:rPr>
          <w:rStyle w:val="FootnoteAnchor"/>
          <w:rtl w:val="true"/>
        </w:rPr>
        <w:footnoteReference w:id="91"/>
      </w:r>
      <w:r>
        <w:rPr>
          <w:rFonts w:ascii="Amiri" w:hAnsi="Amiri" w:eastAsia="Amiri" w:cs="Amiri"/>
          <w:color w:val="111111"/>
          <w:sz w:val="28"/>
          <w:sz w:val="28"/>
          <w:szCs w:val="28"/>
          <w:rtl w:val="true"/>
          <w:lang w:bidi="ar-SA"/>
        </w:rPr>
        <w:t xml:space="preserve">،نا هشام بن عمّار، نا يزيد بن سمرة، نا الحكم بن عبد الرّحمن بن أبي العصماء الفرعي، من </w:t>
      </w:r>
      <w:r>
        <w:rPr>
          <w:rStyle w:val="FootnoteAnchor"/>
          <w:rtl w:val="true"/>
        </w:rPr>
        <w:footnoteReference w:id="92"/>
      </w:r>
      <w:r>
        <w:rPr>
          <w:rFonts w:ascii="Amiri" w:hAnsi="Amiri" w:eastAsia="Amiri" w:cs="Amiri"/>
          <w:color w:val="111111"/>
          <w:sz w:val="28"/>
          <w:sz w:val="28"/>
          <w:szCs w:val="28"/>
          <w:rtl w:val="true"/>
          <w:lang w:bidi="ar-SA"/>
        </w:rPr>
        <w:t xml:space="preserve">خثعم، و كان ممن شهد قيسارية </w:t>
      </w:r>
      <w:r>
        <w:rPr>
          <w:rStyle w:val="FootnoteAnchor"/>
          <w:rtl w:val="true"/>
        </w:rPr>
        <w:footnoteReference w:id="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حاصرها معاوية سبع سنين إلاّ أشهر، و مقاتلة الروم الذين يرزقون فيها مائة ألف، و سامرتها ثمانون ألفا و يهودها مائتا ألف، فدلّهم لنطاق على عورة، و كان من الرهون فأدخلهم من قناة يمشي فيها الجمل بالجمل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يوم الأحد فلم يعلموا و هم في الكنيسة إلاّ و بالتكبير على باب الكنيسة، فكانت بوارهم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بعثوا بفتحها إلى عمر تميم بن ورقاء عريف خثعم، فقام عمر على المنارة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ألا إن قيسارية فتحت قسرا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3992106_73709187"/>
      <w:bookmarkStart w:id="49" w:name="_Toc18"/>
      <w:bookmarkEnd w:id="48"/>
      <w:r>
        <w:rPr/>
        <w:t>1696</w:t>
      </w:r>
      <w:r>
        <w:rPr>
          <w:rtl w:val="true"/>
        </w:rPr>
        <w:t xml:space="preserve"> - </w:t>
      </w:r>
      <w:r>
        <w:rPr>
          <w:rtl w:val="true"/>
        </w:rPr>
        <w:t>الحكم بن عبد الملك بن مروان بن الحكم</w:t>
      </w:r>
      <w:bookmarkEnd w:id="49"/>
    </w:p>
    <w:p>
      <w:pPr>
        <w:pStyle w:val="BookText"/>
        <w:rPr/>
      </w:pPr>
      <w:r>
        <w:rPr>
          <w:rFonts w:ascii="Amiri" w:hAnsi="Amiri" w:eastAsia="Amiri" w:cs="Amiri"/>
          <w:color w:val="111111"/>
          <w:sz w:val="28"/>
          <w:sz w:val="28"/>
          <w:szCs w:val="28"/>
          <w:rtl w:val="true"/>
          <w:lang w:bidi="ar-SA"/>
        </w:rPr>
        <w:t>ابن أبي العاص بن أميّة بن عبد شمس الأموي</w:t>
      </w:r>
    </w:p>
    <w:p>
      <w:pPr>
        <w:pStyle w:val="BookText"/>
        <w:rPr/>
      </w:pPr>
      <w:r>
        <w:rPr>
          <w:rFonts w:ascii="Amiri" w:hAnsi="Amiri" w:eastAsia="Amiri" w:cs="Amiri"/>
          <w:color w:val="111111"/>
          <w:sz w:val="28"/>
          <w:sz w:val="28"/>
          <w:szCs w:val="28"/>
          <w:rtl w:val="true"/>
          <w:lang w:bidi="ar-SA"/>
        </w:rPr>
        <w:t xml:space="preserve">له ذكر، و لا عقب 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3992108_73709187"/>
      <w:bookmarkStart w:id="51" w:name="_Toc19"/>
      <w:bookmarkEnd w:id="50"/>
      <w:r>
        <w:rPr/>
        <w:t>1697</w:t>
      </w:r>
      <w:r>
        <w:rPr>
          <w:rtl w:val="true"/>
        </w:rPr>
        <w:t xml:space="preserve"> - </w:t>
      </w:r>
      <w:r>
        <w:rPr>
          <w:rtl w:val="true"/>
        </w:rPr>
        <w:t>الحكم بن عبدة</w:t>
      </w:r>
      <w:bookmarkEnd w:id="51"/>
    </w:p>
    <w:p>
      <w:pPr>
        <w:pStyle w:val="BookText"/>
        <w:rPr/>
      </w:pPr>
      <w:r>
        <w:rPr>
          <w:rFonts w:ascii="Amiri" w:hAnsi="Amiri" w:eastAsia="Amiri" w:cs="Amiri"/>
          <w:color w:val="111111"/>
          <w:sz w:val="28"/>
          <w:sz w:val="28"/>
          <w:szCs w:val="28"/>
          <w:rtl w:val="true"/>
          <w:lang w:bidi="ar-SA"/>
        </w:rPr>
        <w:t>أبو عبدة الدمشقي</w:t>
      </w:r>
    </w:p>
    <w:p>
      <w:pPr>
        <w:pStyle w:val="BookText"/>
        <w:rPr/>
      </w:pPr>
      <w:r>
        <w:rPr>
          <w:rFonts w:ascii="Amiri" w:hAnsi="Amiri" w:eastAsia="Amiri" w:cs="Amiri"/>
          <w:color w:val="111111"/>
          <w:sz w:val="28"/>
          <w:sz w:val="28"/>
          <w:szCs w:val="28"/>
          <w:rtl w:val="true"/>
          <w:lang w:bidi="ar-SA"/>
        </w:rPr>
        <w:t>حدّث عن مالك، و حيوة بن شريح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سلمة التّنّيسي، و محمّد بن مخلد الرّعيني، و عدي بن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أبو إسحاق محمّد بن القاسم بن شعبان القرظي، فيمن روى عن مالك بن أنس من أهل دمشق، و ذلك فيما أنبأنيه أبو محمّد بن الأكفاني، نا عبد العزيز الكتاني، أنا أبو الحسن الرّبعي، أنا الحسن بن عبد اللّه بن سعيد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القاضي علي بن جعفر المالكي،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إسحاق محمّد بن القاسم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عبد العزيز بن أحمد الصوفي، نا عبد الرّحمن بن عبيد اللّه الحرفي </w:t>
      </w:r>
      <w:r>
        <w:rPr>
          <w:rStyle w:val="FootnoteAnchor"/>
          <w:rtl w:val="true"/>
        </w:rPr>
        <w:footnoteReference w:id="98"/>
      </w:r>
      <w:r>
        <w:rPr>
          <w:rFonts w:ascii="Amiri" w:hAnsi="Amiri" w:eastAsia="Amiri" w:cs="Amiri"/>
          <w:color w:val="111111"/>
          <w:sz w:val="28"/>
          <w:sz w:val="28"/>
          <w:szCs w:val="28"/>
          <w:rtl w:val="true"/>
          <w:lang w:bidi="ar-SA"/>
        </w:rPr>
        <w:t>،أنا أحمد بن سلمان، أنا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الجروي </w:t>
      </w:r>
      <w:r>
        <w:rPr>
          <w:rStyle w:val="FootnoteAnchor"/>
          <w:rtl w:val="true"/>
        </w:rPr>
        <w:footnoteReference w:id="99"/>
      </w:r>
      <w:r>
        <w:rPr>
          <w:rFonts w:ascii="Amiri" w:hAnsi="Amiri" w:eastAsia="Amiri" w:cs="Amiri"/>
          <w:color w:val="111111"/>
          <w:sz w:val="28"/>
          <w:sz w:val="28"/>
          <w:szCs w:val="28"/>
          <w:rtl w:val="true"/>
          <w:lang w:bidi="ar-SA"/>
        </w:rPr>
        <w:t xml:space="preserve">،حدّثني عمرو بن أبي سلمة، نا أبو عبدة الحكم بن عبدة، حدّثني حيوة بن شريح، عن عقبة بن مسلم، عن أبي عبد الرّحمن الحبلي، عن الصّنابحي </w:t>
      </w:r>
      <w:r>
        <w:rPr>
          <w:rStyle w:val="FootnoteAnchor"/>
          <w:rtl w:val="true"/>
        </w:rPr>
        <w:footnoteReference w:id="100"/>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أحبك، فقل اللّهم أعنّي على شكرك و ذكرك و حسن عبادتك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الصّنابحي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فقل هذا الدعاء، 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الصّنابحي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قال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قال أبو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أحبك فقل، قال الحسن </w:t>
      </w:r>
      <w:r>
        <w:rPr>
          <w:rStyle w:val="FootnoteAnchor"/>
          <w:rtl w:val="true"/>
        </w:rPr>
        <w:footnoteReference w:id="101"/>
      </w:r>
      <w:r>
        <w:rPr>
          <w:rFonts w:ascii="Amiri" w:hAnsi="Amiri" w:eastAsia="Amiri" w:cs="Amiri"/>
          <w:color w:val="111111"/>
          <w:sz w:val="28"/>
          <w:sz w:val="28"/>
          <w:szCs w:val="28"/>
          <w:rtl w:val="true"/>
          <w:lang w:bidi="ar-SA"/>
        </w:rPr>
        <w:t>الجروي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الجروي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أحبك فقل، قال النجاد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 قال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 قال أبو محمّد بن أحمد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الحرقي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 و قال لنا أبو الحسن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و أنا أحبكم فقولوا، قال الحافظ‍‌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 و قال لنا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منه توصية أبي عبد الرّحمن و لا بدّ منها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الحسيني، و حدّثني أبو البركات بن أبي طاهر </w:t>
      </w:r>
      <w:bookmarkStart w:id="52" w:name="pg11919_114241"/>
    </w:p>
    <w:p>
      <w:pPr>
        <w:pStyle w:val="BookText"/>
        <w:rPr/>
      </w:pPr>
      <w:bookmarkEnd w:id="52"/>
      <w:r>
        <w:rPr>
          <w:rFonts w:ascii="Amiri" w:hAnsi="Amiri" w:eastAsia="Amiri" w:cs="Amiri"/>
          <w:color w:val="111111"/>
          <w:sz w:val="28"/>
          <w:sz w:val="28"/>
          <w:szCs w:val="28"/>
          <w:rtl w:val="true"/>
          <w:lang w:bidi="ar-SA"/>
        </w:rPr>
        <w:t>الفقيه عنه، نا أحمد بن علي، حدّثني علي بن أبي علي البصري، عن أبيه، أنا علي بن إسحاق الماذرائي، أنا محمّد بن سعد الأنصاري، نا محمّد بن مخلد الرّعيني، حدّثني أبو عبدة الحكم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المدينة فإذا مالك بن أنس و له وفرة قد فرقها</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3992110_73709187"/>
      <w:bookmarkStart w:id="54" w:name="_Toc20"/>
      <w:bookmarkEnd w:id="53"/>
      <w:r>
        <w:rPr/>
        <w:t>1698</w:t>
      </w:r>
      <w:r>
        <w:rPr>
          <w:rtl w:val="true"/>
        </w:rPr>
        <w:t xml:space="preserve"> - </w:t>
      </w:r>
      <w:r>
        <w:rPr>
          <w:rtl w:val="true"/>
        </w:rPr>
        <w:t>الحكم بن عبدل بن جبلة بن عمرو بن ثعلبة</w:t>
      </w:r>
      <w:bookmarkEnd w:id="54"/>
    </w:p>
    <w:p>
      <w:pPr>
        <w:pStyle w:val="BookText"/>
        <w:rPr/>
      </w:pPr>
      <w:r>
        <w:rPr>
          <w:rFonts w:ascii="Amiri" w:hAnsi="Amiri" w:eastAsia="Amiri" w:cs="Amiri"/>
          <w:color w:val="111111"/>
          <w:sz w:val="28"/>
          <w:sz w:val="28"/>
          <w:szCs w:val="28"/>
          <w:rtl w:val="true"/>
          <w:lang w:bidi="ar-SA"/>
        </w:rPr>
        <w:t>ابن عقال بن بلال بن سعد بن حبال بن نصر بن غاضرة</w:t>
      </w:r>
    </w:p>
    <w:p>
      <w:pPr>
        <w:pStyle w:val="BookText"/>
        <w:rPr/>
      </w:pPr>
      <w:r>
        <w:rPr>
          <w:rFonts w:ascii="Amiri" w:hAnsi="Amiri" w:eastAsia="Amiri" w:cs="Amiri"/>
          <w:color w:val="111111"/>
          <w:sz w:val="28"/>
          <w:sz w:val="28"/>
          <w:szCs w:val="28"/>
          <w:rtl w:val="true"/>
          <w:lang w:bidi="ar-SA"/>
        </w:rPr>
        <w:t>ابن مالك بن ثعلبة بن دودان بن أسد بن خزيمة بن مدركة</w:t>
      </w:r>
    </w:p>
    <w:p>
      <w:pPr>
        <w:pStyle w:val="BookText"/>
        <w:rPr/>
      </w:pPr>
      <w:r>
        <w:rPr>
          <w:rFonts w:ascii="Amiri" w:hAnsi="Amiri" w:eastAsia="Amiri" w:cs="Amiri"/>
          <w:color w:val="111111"/>
          <w:sz w:val="28"/>
          <w:sz w:val="28"/>
          <w:szCs w:val="28"/>
          <w:rtl w:val="true"/>
          <w:lang w:bidi="ar-SA"/>
        </w:rPr>
        <w:t xml:space="preserve">الأسدي ثم الغاضري الكوفي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شاعر مشهور القول مجيد في شعره هجّاء و كان ممن نفاه ابن الزبير من العراق كما نفى عنها عمّال بني أميّة، و قدم دمشق و كان له من عبد الملك بن مروان موضع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الحكم بن عبدل بن جبلة بن عمرو بن ثعلبة بن عقال بن بلال الأسدي الشاعر الأعرج كوفي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105"/>
      </w:r>
      <w:r>
        <w:rPr>
          <w:rFonts w:ascii="Amiri" w:hAnsi="Amiri" w:eastAsia="Amiri" w:cs="Amiri"/>
          <w:color w:val="111111"/>
          <w:sz w:val="28"/>
          <w:sz w:val="28"/>
          <w:szCs w:val="28"/>
          <w:rtl w:val="true"/>
          <w:lang w:bidi="ar-SA"/>
        </w:rPr>
        <w:t>،أخبرني ابن دريد، حدّثني عمي، عن أبيه، 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ظفر ابن الزبير بالعراق، و أخرج عنها عمال بني مروان أخرج ابن عبدل معهم إلى الشام و كان فيمن يدخل إلى عبد الملك و يسمر عنده، فقال لعبد الملك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و ليت ربما نفعت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أبصرنّ‌ بني العوام قد شملوا</w:t>
      </w:r>
    </w:p>
    <w:p>
      <w:pPr>
        <w:pStyle w:val="BookText"/>
        <w:rPr/>
      </w:pPr>
      <w:r>
        <w:rPr>
          <w:rFonts w:ascii="Amiri" w:hAnsi="Amiri" w:eastAsia="Amiri" w:cs="Amiri"/>
          <w:color w:val="111111"/>
          <w:sz w:val="28"/>
          <w:sz w:val="28"/>
          <w:szCs w:val="28"/>
          <w:rtl w:val="true"/>
          <w:lang w:bidi="ar-SA"/>
        </w:rPr>
        <w:t xml:space="preserve">بالذلّ‌ و الأسر و التشريد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حتف حيث ما نزلوا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أراك بأكناف العراق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ذلت لعزّك أعداء </w:t>
      </w:r>
      <w:r>
        <w:rPr>
          <w:rStyle w:val="FootnoteAnchor"/>
          <w:rtl w:val="true"/>
        </w:rPr>
        <w:footnoteReference w:id="106"/>
      </w:r>
      <w:r>
        <w:rPr>
          <w:rFonts w:ascii="Amiri" w:hAnsi="Amiri" w:eastAsia="Amiri" w:cs="Amiri"/>
          <w:color w:val="111111"/>
          <w:sz w:val="28"/>
          <w:sz w:val="28"/>
          <w:szCs w:val="28"/>
          <w:rtl w:val="true"/>
          <w:lang w:bidi="ar-SA"/>
        </w:rPr>
        <w:t xml:space="preserve">و قد نكلوا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فقال عبد الملك بن مروان و يرون أنه قائل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يمكن اللّه من قيس و من جرش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جذام و يقتل صاحب الحرم</w:t>
      </w:r>
    </w:p>
    <w:p>
      <w:pPr>
        <w:pStyle w:val="BookText"/>
        <w:rPr/>
      </w:pPr>
      <w:r>
        <w:rPr>
          <w:rFonts w:ascii="Amiri" w:hAnsi="Amiri" w:eastAsia="Amiri" w:cs="Amiri"/>
          <w:color w:val="111111"/>
          <w:sz w:val="28"/>
          <w:sz w:val="28"/>
          <w:szCs w:val="28"/>
          <w:rtl w:val="true"/>
          <w:lang w:bidi="ar-SA"/>
        </w:rPr>
        <w:t xml:space="preserve">نضرب جماجم أقوام على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ينكّل عنا غابر </w:t>
      </w:r>
      <w:r>
        <w:rPr>
          <w:rStyle w:val="FootnoteAnchor"/>
          <w:rtl w:val="true"/>
        </w:rPr>
        <w:footnoteReference w:id="109"/>
      </w:r>
      <w:r>
        <w:rPr>
          <w:rFonts w:ascii="IRNazanin" w:hAnsi="IRNazanin" w:eastAsia="IRNazanin"/>
          <w:color w:val="111111"/>
          <w:sz w:val="28"/>
          <w:sz w:val="28"/>
          <w:szCs w:val="28"/>
          <w:rtl w:val="true"/>
          <w:lang w:bidi="fa-IR"/>
        </w:rPr>
        <w:t>الأمم</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الحسن رشأ بن نظيف، و نقلته من خطه، أنا أبو الفتح إبراهيم بن علي بن إبراهيم بن الحسين بن محمّد بن سيبخت </w:t>
      </w:r>
      <w:r>
        <w:rPr>
          <w:rStyle w:val="FootnoteAnchor"/>
          <w:rtl w:val="true"/>
        </w:rPr>
        <w:footnoteReference w:id="110"/>
      </w:r>
      <w:r>
        <w:rPr>
          <w:rFonts w:ascii="Amiri" w:hAnsi="Amiri" w:eastAsia="Amiri" w:cs="Amiri"/>
          <w:color w:val="111111"/>
          <w:sz w:val="28"/>
          <w:sz w:val="28"/>
          <w:szCs w:val="28"/>
          <w:rtl w:val="true"/>
          <w:lang w:bidi="ar-SA"/>
        </w:rPr>
        <w:t>البغدادي، نا أبو بكر محمّد بن يحيى بن العباس الصولي، نا أبو خليفة، حدّثني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يقال له ابن عبدل </w:t>
      </w:r>
      <w:r>
        <w:rPr>
          <w:rStyle w:val="FootnoteAnchor"/>
          <w:rtl w:val="true"/>
        </w:rPr>
        <w:footnoteReference w:id="111"/>
      </w:r>
      <w:r>
        <w:rPr>
          <w:rFonts w:ascii="Amiri" w:hAnsi="Amiri" w:eastAsia="Amiri" w:cs="Amiri"/>
          <w:color w:val="111111"/>
          <w:sz w:val="28"/>
          <w:sz w:val="28"/>
          <w:szCs w:val="28"/>
          <w:rtl w:val="true"/>
          <w:lang w:bidi="ar-SA"/>
        </w:rPr>
        <w:t>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رؤيا رأيتها في المنام أقصّها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فأنشأ يقول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طلعت عليّ‌ الشمس بعد غضارة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نومة ما كنت قبل أنامها</w:t>
      </w:r>
    </w:p>
    <w:p>
      <w:pPr>
        <w:pStyle w:val="BookText"/>
        <w:rPr/>
      </w:pPr>
      <w:r>
        <w:rPr>
          <w:rFonts w:ascii="Amiri" w:hAnsi="Amiri" w:eastAsia="Amiri" w:cs="Amiri"/>
          <w:color w:val="111111"/>
          <w:sz w:val="28"/>
          <w:sz w:val="28"/>
          <w:szCs w:val="28"/>
          <w:rtl w:val="true"/>
          <w:lang w:bidi="ar-SA"/>
        </w:rPr>
        <w:t xml:space="preserve">فرأيت أنك رعتني بوليدة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مغنوجة </w:t>
      </w:r>
      <w:r>
        <w:rPr>
          <w:rStyle w:val="FootnoteAnchor"/>
          <w:rtl w:val="true"/>
        </w:rPr>
        <w:footnoteReference w:id="114"/>
      </w:r>
      <w:r>
        <w:rPr>
          <w:rFonts w:ascii="Amiri" w:hAnsi="Amiri" w:eastAsia="Amiri" w:cs="Amiri"/>
          <w:color w:val="111111"/>
          <w:sz w:val="28"/>
          <w:sz w:val="28"/>
          <w:szCs w:val="28"/>
          <w:rtl w:val="true"/>
          <w:lang w:bidi="ar-SA"/>
        </w:rPr>
        <w:t>حسن عليّ‌ قيامها</w:t>
      </w:r>
    </w:p>
    <w:p>
      <w:pPr>
        <w:pStyle w:val="BookText"/>
        <w:rPr/>
      </w:pPr>
      <w:r>
        <w:rPr>
          <w:rFonts w:ascii="Amiri" w:hAnsi="Amiri" w:eastAsia="Amiri" w:cs="Amiri"/>
          <w:color w:val="111111"/>
          <w:sz w:val="28"/>
          <w:sz w:val="28"/>
          <w:szCs w:val="28"/>
          <w:rtl w:val="true"/>
          <w:lang w:bidi="ar-SA"/>
        </w:rPr>
        <w:t xml:space="preserve">و ببدرة تغدو عليّ‌ و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شقراء ناجية تصلّ‌ لجامها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ما قال، و اللّه ما أظنك رأيت هذا في نومك كله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عن عبد الوهاب بن جعفر، أنا أبو عبد اللّه محمّد بن عبد اللّه بن أبي الخطاب، نا محمّد بن القاسم، حدّثني أبي، نا أحمد بن عبيدة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عبد الملك بن بشر بن مروان الكوفة قعد ابن عبدل الأسدي بين السماطين،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رؤيا رأيتها أحب أن تعبرها،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أغفيت قبل الصبح نوم مسهّد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ما كنت قبل أنامها</w:t>
      </w:r>
    </w:p>
    <w:p>
      <w:pPr>
        <w:pStyle w:val="BookText"/>
        <w:rPr/>
      </w:pPr>
      <w:r>
        <w:rPr>
          <w:rFonts w:ascii="Amiri" w:hAnsi="Amiri" w:eastAsia="Amiri" w:cs="Amiri"/>
          <w:color w:val="111111"/>
          <w:sz w:val="28"/>
          <w:sz w:val="28"/>
          <w:szCs w:val="28"/>
          <w:rtl w:val="true"/>
          <w:lang w:bidi="ar-SA"/>
        </w:rPr>
        <w:t xml:space="preserve">فرأيت </w:t>
      </w:r>
      <w:r>
        <w:rPr>
          <w:rStyle w:val="FootnoteAnchor"/>
          <w:rtl w:val="true"/>
        </w:rPr>
        <w:footnoteReference w:id="116"/>
      </w:r>
      <w:r>
        <w:rPr>
          <w:rFonts w:ascii="Amiri" w:hAnsi="Amiri" w:eastAsia="Amiri" w:cs="Amiri"/>
          <w:color w:val="111111"/>
          <w:sz w:val="28"/>
          <w:sz w:val="28"/>
          <w:szCs w:val="28"/>
          <w:rtl w:val="true"/>
          <w:lang w:bidi="ar-SA"/>
        </w:rPr>
        <w:t xml:space="preserve">أنك جدت لي بوليدة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مغنوجة حسن عليّ‌ قيامها</w:t>
      </w:r>
    </w:p>
    <w:p>
      <w:pPr>
        <w:pStyle w:val="BookText"/>
        <w:rPr/>
      </w:pPr>
      <w:r>
        <w:rPr>
          <w:rFonts w:ascii="Amiri" w:hAnsi="Amiri" w:eastAsia="Amiri" w:cs="Amiri"/>
          <w:color w:val="111111"/>
          <w:sz w:val="28"/>
          <w:sz w:val="28"/>
          <w:szCs w:val="28"/>
          <w:rtl w:val="true"/>
          <w:lang w:bidi="ar-SA"/>
        </w:rPr>
        <w:t xml:space="preserve">و ببدرة حملت إليّ‌ و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 ناجية يصلّ‌ لجامها</w:t>
      </w:r>
    </w:p>
    <w:p>
      <w:pPr>
        <w:pStyle w:val="BookText"/>
        <w:rPr/>
      </w:pPr>
      <w:r>
        <w:rPr>
          <w:rFonts w:ascii="Amiri" w:hAnsi="Amiri" w:eastAsia="Amiri" w:cs="Amiri"/>
          <w:color w:val="111111"/>
          <w:sz w:val="28"/>
          <w:sz w:val="28"/>
          <w:szCs w:val="28"/>
          <w:rtl w:val="true"/>
          <w:lang w:bidi="ar-SA"/>
        </w:rPr>
        <w:t xml:space="preserve">فسألت ربّك أن يبيحك </w:t>
      </w:r>
      <w:r>
        <w:rPr>
          <w:rStyle w:val="FootnoteAnchor"/>
          <w:rtl w:val="true"/>
        </w:rPr>
        <w:footnoteReference w:id="117"/>
      </w: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يلقاك منها روحها و سلامها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رأيت عندنا إلاّ البغلة الشهباء، فإنها دهماء فارهة،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كان رآها إلاّ دهماء و لكنه نسي فأمر أن يحمل إليه كل ما ذكر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القاضي أبو المعالي محمّد بن يحيى القرشي، أنا سهل بن بشر، أنا أبو الحسن محمّد بن الحسين، أنا الحسن بن رشيق، نا يموت بن المزرّع، نا رفيع بن سلمة، نا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محمّد بن حسان الأسدي ابنة لطلبة بن قيس بن عاصم المنقري، و قد كان ابن عبدل الأسدي أتاه و هو عامل بخراسان متبرعا فلم يعطه شيئا فقال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زوّجتها من كفاءة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لكنّما زوّجتها للدّراهم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ما كان حسان ابن سعد و 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المسك </w:t>
      </w:r>
      <w:r>
        <w:rPr>
          <w:rStyle w:val="FootnoteAnchor"/>
          <w:rtl w:val="true"/>
        </w:rPr>
        <w:footnoteReference w:id="120"/>
      </w:r>
      <w:r>
        <w:rPr>
          <w:rFonts w:ascii="Amiri" w:hAnsi="Amiri" w:eastAsia="Amiri" w:cs="Amiri"/>
          <w:color w:val="111111"/>
          <w:sz w:val="28"/>
          <w:sz w:val="28"/>
          <w:szCs w:val="28"/>
          <w:rtl w:val="true"/>
          <w:lang w:bidi="ar-SA"/>
        </w:rPr>
        <w:t>من أكفاء قيس بن عاصم</w:t>
      </w:r>
    </w:p>
    <w:p>
      <w:pPr>
        <w:pStyle w:val="BookText"/>
        <w:rPr/>
      </w:pPr>
      <w:r>
        <w:rPr>
          <w:rFonts w:ascii="Amiri" w:hAnsi="Amiri" w:eastAsia="Amiri" w:cs="Amiri"/>
          <w:color w:val="111111"/>
          <w:sz w:val="28"/>
          <w:sz w:val="28"/>
          <w:szCs w:val="28"/>
          <w:rtl w:val="true"/>
          <w:lang w:bidi="ar-SA"/>
        </w:rPr>
        <w:t xml:space="preserve">و لكنه ردّ الزمان على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ضيّع أمر المحصنات الكرائم</w:t>
      </w:r>
    </w:p>
    <w:p>
      <w:pPr>
        <w:pStyle w:val="BookText"/>
        <w:rPr/>
      </w:pPr>
      <w:r>
        <w:rPr>
          <w:rFonts w:ascii="Amiri" w:hAnsi="Amiri" w:eastAsia="Amiri" w:cs="Amiri"/>
          <w:color w:val="111111"/>
          <w:sz w:val="28"/>
          <w:sz w:val="28"/>
          <w:szCs w:val="28"/>
          <w:rtl w:val="true"/>
          <w:lang w:bidi="ar-SA"/>
        </w:rPr>
        <w:t xml:space="preserve">له ريغة خضراء تصرع من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 </w:t>
      </w:r>
      <w:r>
        <w:rPr>
          <w:rStyle w:val="FootnoteAnchor"/>
          <w:rtl w:val="true"/>
        </w:rPr>
        <w:footnoteReference w:id="121"/>
      </w:r>
      <w:r>
        <w:rPr>
          <w:rFonts w:ascii="Amiri" w:hAnsi="Amiri" w:eastAsia="Amiri" w:cs="Amiri"/>
          <w:color w:val="111111"/>
          <w:sz w:val="28"/>
          <w:sz w:val="28"/>
          <w:szCs w:val="28"/>
          <w:rtl w:val="true"/>
          <w:lang w:bidi="ar-SA"/>
        </w:rPr>
        <w:t>خيشوم الضجيع الملازم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خذي دية منه تكوني 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روحي </w:t>
      </w:r>
      <w:r>
        <w:rPr>
          <w:rStyle w:val="FootnoteAnchor"/>
          <w:rtl w:val="true"/>
        </w:rPr>
        <w:footnoteReference w:id="122"/>
      </w:r>
      <w:r>
        <w:rPr>
          <w:rFonts w:ascii="Amiri" w:hAnsi="Amiri" w:eastAsia="Amiri" w:cs="Amiri"/>
          <w:color w:val="111111"/>
          <w:sz w:val="28"/>
          <w:sz w:val="28"/>
          <w:szCs w:val="28"/>
          <w:rtl w:val="true"/>
          <w:lang w:bidi="ar-SA"/>
        </w:rPr>
        <w:t xml:space="preserve">إلى باب الأمير فخاصمي </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23"/>
      </w:r>
      <w:r>
        <w:rPr>
          <w:rFonts w:ascii="Amiri" w:hAnsi="Amiri" w:eastAsia="Amiri" w:cs="Amiri"/>
          <w:color w:val="111111"/>
          <w:sz w:val="28"/>
          <w:sz w:val="28"/>
          <w:szCs w:val="28"/>
          <w:rtl w:val="true"/>
          <w:lang w:bidi="ar-SA"/>
        </w:rPr>
        <w:t xml:space="preserve">،نا أبو الحسين بن المهتدي، أنا الشريف أبو الفضل محمّد بن الحسن بن محمّد بن الفضل بن المأمون، أنشدنا أبو بكر محمّد بن القاسم، أنشدنا أحمد بن يحيى النحوي، عن ابن الأعرابي لابن عبدل الأسدي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أطلب ما يطلب الكريم من الرّز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بنفسي فاجمل الطلبا</w:t>
      </w:r>
    </w:p>
    <w:p>
      <w:pPr>
        <w:pStyle w:val="BookText"/>
        <w:rPr/>
      </w:pPr>
      <w:r>
        <w:rPr>
          <w:rFonts w:ascii="Amiri" w:hAnsi="Amiri" w:eastAsia="Amiri" w:cs="Amiri"/>
          <w:color w:val="111111"/>
          <w:sz w:val="28"/>
          <w:sz w:val="28"/>
          <w:szCs w:val="28"/>
          <w:rtl w:val="true"/>
          <w:lang w:bidi="ar-SA"/>
        </w:rPr>
        <w:t xml:space="preserve">و احلب الثرة </w:t>
      </w:r>
      <w:r>
        <w:rPr>
          <w:rStyle w:val="FootnoteAnchor"/>
          <w:rtl w:val="true"/>
        </w:rPr>
        <w:footnoteReference w:id="125"/>
      </w:r>
      <w:r>
        <w:rPr>
          <w:rFonts w:ascii="Amiri" w:hAnsi="Amiri" w:eastAsia="Amiri" w:cs="Amiri"/>
          <w:color w:val="111111"/>
          <w:sz w:val="28"/>
          <w:sz w:val="28"/>
          <w:szCs w:val="28"/>
          <w:rtl w:val="true"/>
          <w:lang w:bidi="ar-SA"/>
        </w:rPr>
        <w:t xml:space="preserve">الصفيّ‌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 أخلاف غيرها حلبا</w:t>
      </w:r>
    </w:p>
    <w:p>
      <w:pPr>
        <w:pStyle w:val="BookText"/>
        <w:rPr/>
      </w:pPr>
      <w:r>
        <w:rPr>
          <w:rFonts w:ascii="Amiri" w:hAnsi="Amiri" w:eastAsia="Amiri" w:cs="Amiri"/>
          <w:color w:val="111111"/>
          <w:sz w:val="28"/>
          <w:sz w:val="28"/>
          <w:szCs w:val="28"/>
          <w:rtl w:val="true"/>
          <w:lang w:bidi="ar-SA"/>
        </w:rPr>
        <w:t xml:space="preserve">إني رأيت الفتى الكريم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رغبته في صنيعة رغبا</w:t>
      </w:r>
    </w:p>
    <w:p>
      <w:pPr>
        <w:pStyle w:val="BookText"/>
        <w:rPr/>
      </w:pPr>
      <w:r>
        <w:rPr>
          <w:rFonts w:ascii="Amiri" w:hAnsi="Amiri" w:eastAsia="Amiri" w:cs="Amiri"/>
          <w:color w:val="111111"/>
          <w:sz w:val="28"/>
          <w:sz w:val="28"/>
          <w:szCs w:val="28"/>
          <w:rtl w:val="true"/>
          <w:lang w:bidi="ar-SA"/>
        </w:rPr>
        <w:t xml:space="preserve">و العبد لا يحسن العلاء </w:t>
      </w:r>
      <w:r>
        <w:rPr>
          <w:rStyle w:val="FootnoteAnchor"/>
          <w:rtl w:val="true"/>
        </w:rPr>
        <w:footnoteReference w:id="126"/>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شيئا إلاّ إذا رهبا</w:t>
      </w:r>
    </w:p>
    <w:p>
      <w:pPr>
        <w:pStyle w:val="BookText"/>
        <w:rPr/>
      </w:pPr>
      <w:r>
        <w:rPr>
          <w:rFonts w:ascii="IRNazanin" w:hAnsi="IRNazanin" w:eastAsia="IRNazanin"/>
          <w:color w:val="111111"/>
          <w:sz w:val="28"/>
          <w:sz w:val="28"/>
          <w:szCs w:val="28"/>
          <w:rtl w:val="true"/>
          <w:lang w:bidi="fa-IR"/>
        </w:rPr>
        <w:t xml:space="preserve">مثل الحمار المعقب </w:t>
      </w:r>
      <w:r>
        <w:rPr>
          <w:rStyle w:val="FootnoteAnchor"/>
          <w:rtl w:val="true"/>
        </w:rPr>
        <w:footnoteReference w:id="127"/>
      </w:r>
      <w:r>
        <w:rPr>
          <w:rFonts w:ascii="Amiri" w:hAnsi="Amiri" w:eastAsia="Amiri" w:cs="Amiri"/>
          <w:color w:val="111111"/>
          <w:sz w:val="28"/>
          <w:sz w:val="28"/>
          <w:szCs w:val="28"/>
          <w:rtl w:val="true"/>
          <w:lang w:bidi="ar-SA"/>
        </w:rPr>
        <w:t xml:space="preserve">السوء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مشيا إلاّ إذا ضربا</w:t>
      </w:r>
    </w:p>
    <w:p>
      <w:pPr>
        <w:pStyle w:val="BookText"/>
        <w:rPr/>
      </w:pPr>
      <w:r>
        <w:rPr>
          <w:rFonts w:ascii="Amiri" w:hAnsi="Amiri" w:eastAsia="Amiri" w:cs="Amiri"/>
          <w:color w:val="111111"/>
          <w:sz w:val="28"/>
          <w:sz w:val="28"/>
          <w:szCs w:val="28"/>
          <w:rtl w:val="true"/>
          <w:lang w:bidi="ar-SA"/>
        </w:rPr>
        <w:t xml:space="preserve">و لم أجد عزة الخلائق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الدّين لمّا اعتبرت و الحسبا</w:t>
      </w:r>
    </w:p>
    <w:p>
      <w:pPr>
        <w:pStyle w:val="BookText"/>
        <w:rPr/>
      </w:pPr>
      <w:r>
        <w:rPr>
          <w:rFonts w:ascii="Amiri" w:hAnsi="Amiri" w:eastAsia="Amiri" w:cs="Amiri"/>
          <w:color w:val="111111"/>
          <w:sz w:val="28"/>
          <w:sz w:val="28"/>
          <w:szCs w:val="28"/>
          <w:rtl w:val="true"/>
          <w:lang w:bidi="ar-SA"/>
        </w:rPr>
        <w:t xml:space="preserve">قد يرزق الخافض المقيم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لعنس رحلا و لا قتبا</w:t>
      </w:r>
    </w:p>
    <w:p>
      <w:pPr>
        <w:pStyle w:val="BookText"/>
        <w:rPr/>
      </w:pPr>
      <w:r>
        <w:rPr>
          <w:rFonts w:ascii="Amiri" w:hAnsi="Amiri" w:eastAsia="Amiri" w:cs="Amiri"/>
          <w:color w:val="111111"/>
          <w:sz w:val="28"/>
          <w:sz w:val="28"/>
          <w:szCs w:val="28"/>
          <w:rtl w:val="true"/>
          <w:lang w:bidi="ar-SA"/>
        </w:rPr>
        <w:t xml:space="preserve">و يحرم الرزق ذو المطية و الرّح‍‌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من لا يزال مغتربا</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الأحاليل، و العزوز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الضيقة الأحاليل، و الصفايا الغزيرات واحدها صفي، و في نسخة العنس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الشديدة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محمّد، أنا المعافى بن زكريا، نا محمّد بن محمود بن أبي الأزهر الخزاعي </w:t>
      </w:r>
      <w:r>
        <w:rPr>
          <w:rStyle w:val="FootnoteAnchor"/>
          <w:rtl w:val="true"/>
        </w:rPr>
        <w:footnoteReference w:id="128"/>
      </w:r>
      <w:r>
        <w:rPr>
          <w:rFonts w:ascii="Amiri" w:hAnsi="Amiri" w:eastAsia="Amiri" w:cs="Amiri"/>
          <w:color w:val="111111"/>
          <w:sz w:val="28"/>
          <w:sz w:val="28"/>
          <w:szCs w:val="28"/>
          <w:rtl w:val="true"/>
          <w:lang w:bidi="ar-SA"/>
        </w:rPr>
        <w:t>،نا الزبير بن بكّار، حدّثني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أقنع بيت للعرب فأنشدته قول ابن عبدل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امرؤ لم أزل 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أديبا </w:t>
      </w:r>
      <w:r>
        <w:rPr>
          <w:rStyle w:val="FootnoteAnchor"/>
          <w:rtl w:val="true"/>
        </w:rPr>
        <w:footnoteReference w:id="129"/>
      </w:r>
      <w:r>
        <w:rPr>
          <w:rFonts w:ascii="IRNazanin" w:hAnsi="IRNazanin" w:eastAsia="IRNazanin"/>
          <w:color w:val="111111"/>
          <w:sz w:val="28"/>
          <w:sz w:val="28"/>
          <w:szCs w:val="28"/>
          <w:rtl w:val="true"/>
          <w:lang w:bidi="fa-IR"/>
        </w:rPr>
        <w:t>أعلّم الأدبا</w:t>
      </w:r>
    </w:p>
    <w:p>
      <w:pPr>
        <w:pStyle w:val="BookText"/>
        <w:rPr/>
      </w:pPr>
      <w:r>
        <w:rPr>
          <w:rFonts w:ascii="Amiri" w:hAnsi="Amiri" w:eastAsia="Amiri" w:cs="Amiri"/>
          <w:color w:val="111111"/>
          <w:sz w:val="28"/>
          <w:sz w:val="28"/>
          <w:szCs w:val="28"/>
          <w:rtl w:val="true"/>
          <w:lang w:bidi="ar-SA"/>
        </w:rPr>
        <w:t xml:space="preserve">أقيم بالدار ما اطمأنت بي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و إن كنت نازحا </w:t>
      </w:r>
      <w:r>
        <w:rPr>
          <w:rStyle w:val="FootnoteAnchor"/>
          <w:rtl w:val="true"/>
        </w:rPr>
        <w:footnoteReference w:id="130"/>
      </w:r>
      <w:r>
        <w:rPr>
          <w:rFonts w:ascii="IRNazanin" w:hAnsi="IRNazanin" w:eastAsia="IRNazanin"/>
          <w:color w:val="111111"/>
          <w:sz w:val="28"/>
          <w:sz w:val="28"/>
          <w:szCs w:val="28"/>
          <w:rtl w:val="true"/>
          <w:lang w:bidi="fa-IR"/>
        </w:rPr>
        <w:t>طربا</w:t>
      </w:r>
    </w:p>
    <w:p>
      <w:pPr>
        <w:pStyle w:val="BookText"/>
        <w:rPr/>
      </w:pPr>
      <w:r>
        <w:rPr>
          <w:rFonts w:ascii="Amiri" w:hAnsi="Amiri" w:eastAsia="Amiri" w:cs="Amiri"/>
          <w:color w:val="111111"/>
          <w:sz w:val="28"/>
          <w:sz w:val="28"/>
          <w:szCs w:val="28"/>
          <w:rtl w:val="true"/>
          <w:lang w:bidi="ar-SA"/>
        </w:rPr>
        <w:t xml:space="preserve">لا اجتوي خلّة الصديق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نفسي شيئا إذا ذهبا</w:t>
      </w:r>
    </w:p>
    <w:p>
      <w:pPr>
        <w:pStyle w:val="BookText"/>
        <w:rPr/>
      </w:pPr>
      <w:r>
        <w:rPr>
          <w:rFonts w:ascii="Amiri" w:hAnsi="Amiri" w:eastAsia="Amiri" w:cs="Amiri"/>
          <w:color w:val="111111"/>
          <w:sz w:val="28"/>
          <w:sz w:val="28"/>
          <w:szCs w:val="28"/>
          <w:rtl w:val="true"/>
          <w:lang w:bidi="ar-SA"/>
        </w:rPr>
        <w:t xml:space="preserve">أطلب ما يطلب الكريم من الرز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بنفسي و أجمل الطلبا</w:t>
      </w:r>
    </w:p>
    <w:p>
      <w:pPr>
        <w:pStyle w:val="BookText"/>
        <w:rPr/>
      </w:pPr>
      <w:r>
        <w:rPr>
          <w:rFonts w:ascii="Amiri" w:hAnsi="Amiri" w:eastAsia="Amiri" w:cs="Amiri"/>
          <w:color w:val="111111"/>
          <w:sz w:val="28"/>
          <w:sz w:val="28"/>
          <w:szCs w:val="28"/>
          <w:rtl w:val="true"/>
          <w:lang w:bidi="ar-SA"/>
        </w:rPr>
        <w:t xml:space="preserve">و أحلب الثرّة الصّفيّ‌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 أخلاف غيرها حلبا</w:t>
      </w:r>
    </w:p>
    <w:p>
      <w:pPr>
        <w:pStyle w:val="BookText"/>
        <w:rPr/>
      </w:pPr>
      <w:r>
        <w:rPr>
          <w:rFonts w:ascii="Amiri" w:hAnsi="Amiri" w:eastAsia="Amiri" w:cs="Amiri"/>
          <w:color w:val="111111"/>
          <w:sz w:val="28"/>
          <w:sz w:val="28"/>
          <w:szCs w:val="28"/>
          <w:rtl w:val="true"/>
          <w:lang w:bidi="ar-SA"/>
        </w:rPr>
        <w:t xml:space="preserve">إني رأيت الفتى الكريم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رغّبته في صنيعة رغبا</w:t>
      </w:r>
    </w:p>
    <w:p>
      <w:pPr>
        <w:pStyle w:val="BookText"/>
        <w:rPr/>
      </w:pPr>
      <w:r>
        <w:rPr>
          <w:rFonts w:ascii="Amiri" w:hAnsi="Amiri" w:eastAsia="Amiri" w:cs="Amiri"/>
          <w:color w:val="111111"/>
          <w:sz w:val="28"/>
          <w:sz w:val="28"/>
          <w:szCs w:val="28"/>
          <w:rtl w:val="true"/>
          <w:lang w:bidi="ar-SA"/>
        </w:rPr>
        <w:t xml:space="preserve">و العبد لا يطلب العلاء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شيئا إلاّ إذا رهبا</w:t>
      </w:r>
    </w:p>
    <w:p>
      <w:pPr>
        <w:pStyle w:val="BookText"/>
        <w:rPr/>
      </w:pPr>
      <w:r>
        <w:rPr>
          <w:rFonts w:ascii="Amiri" w:hAnsi="Amiri" w:eastAsia="Amiri" w:cs="Amiri"/>
          <w:color w:val="111111"/>
          <w:sz w:val="28"/>
          <w:sz w:val="28"/>
          <w:szCs w:val="28"/>
          <w:rtl w:val="true"/>
          <w:lang w:bidi="ar-SA"/>
        </w:rPr>
        <w:t xml:space="preserve">مثل الحمار الموقّع السوء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مشيا إلاّ إذا ضربا</w:t>
      </w:r>
    </w:p>
    <w:p>
      <w:pPr>
        <w:pStyle w:val="BookText"/>
        <w:rPr/>
      </w:pPr>
      <w:r>
        <w:rPr>
          <w:rFonts w:ascii="Amiri" w:hAnsi="Amiri" w:eastAsia="Amiri" w:cs="Amiri"/>
          <w:color w:val="111111"/>
          <w:sz w:val="28"/>
          <w:sz w:val="28"/>
          <w:szCs w:val="28"/>
          <w:rtl w:val="true"/>
          <w:lang w:bidi="ar-SA"/>
        </w:rPr>
        <w:t xml:space="preserve">و لم أجد عروة </w:t>
      </w:r>
      <w:r>
        <w:rPr>
          <w:rStyle w:val="FootnoteAnchor"/>
          <w:rtl w:val="true"/>
        </w:rPr>
        <w:footnoteReference w:id="131"/>
      </w:r>
      <w:r>
        <w:rPr>
          <w:rFonts w:ascii="Amiri" w:hAnsi="Amiri" w:eastAsia="Amiri" w:cs="Amiri"/>
          <w:color w:val="111111"/>
          <w:sz w:val="28"/>
          <w:sz w:val="28"/>
          <w:szCs w:val="28"/>
          <w:rtl w:val="true"/>
          <w:lang w:bidi="ar-SA"/>
        </w:rPr>
        <w:t xml:space="preserve">الخلائق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لما اختبرت و الحسبا</w:t>
      </w:r>
    </w:p>
    <w:p>
      <w:pPr>
        <w:pStyle w:val="BookText"/>
        <w:rPr/>
      </w:pPr>
      <w:r>
        <w:rPr>
          <w:rFonts w:ascii="Amiri" w:hAnsi="Amiri" w:eastAsia="Amiri" w:cs="Amiri"/>
          <w:color w:val="111111"/>
          <w:sz w:val="28"/>
          <w:sz w:val="28"/>
          <w:szCs w:val="28"/>
          <w:rtl w:val="true"/>
          <w:lang w:bidi="ar-SA"/>
        </w:rPr>
        <w:t xml:space="preserve">قد يرزق الخافض المقيم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بعنس </w:t>
      </w:r>
      <w:r>
        <w:rPr>
          <w:rStyle w:val="FootnoteAnchor"/>
          <w:rtl w:val="true"/>
        </w:rPr>
        <w:footnoteReference w:id="132"/>
      </w:r>
      <w:r>
        <w:rPr>
          <w:rFonts w:ascii="IRNazanin" w:hAnsi="IRNazanin" w:eastAsia="IRNazanin"/>
          <w:color w:val="111111"/>
          <w:sz w:val="28"/>
          <w:sz w:val="28"/>
          <w:szCs w:val="28"/>
          <w:rtl w:val="true"/>
          <w:lang w:bidi="fa-IR"/>
        </w:rPr>
        <w:t>رحلا و لا قتبا</w:t>
      </w:r>
    </w:p>
    <w:p>
      <w:pPr>
        <w:pStyle w:val="BookText"/>
        <w:rPr/>
      </w:pPr>
      <w:r>
        <w:rPr>
          <w:rFonts w:ascii="Amiri" w:hAnsi="Amiri" w:eastAsia="Amiri" w:cs="Amiri"/>
          <w:color w:val="111111"/>
          <w:sz w:val="28"/>
          <w:sz w:val="28"/>
          <w:szCs w:val="28"/>
          <w:rtl w:val="true"/>
          <w:lang w:bidi="ar-SA"/>
        </w:rPr>
        <w:t xml:space="preserve">و يحرم الرزق ذو المطية و الرح‍‌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من لا يزال مغتربا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نضر، قال ابن أبي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الضّفيّ‌، قال أبو بكر بندار الكرجي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أحب الصّفي بالصّاد فيما يرويه الناس، لأن الصّفيّ‌ يكون للملك دون السّوقة، و الضّفيّ‌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في المعنى لأنها الغزيرة اللبن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شفاها،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عبيد اللّه بن أحمد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محمّد بن خلف بن المرزبان، حدّثني أحمد بن حارث، أنا أبو محلّم، قال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امرأة موسرة كان لها على الناس ديون كثيرة فقالت لابن عبدل و عرضت نفسها عليه أن تزوجه و يقوم لها بدينها، فقام لها ابن عبدل بالدّين حتى اقتضاه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فانحدرت إلى أهلها بالبصرة و كتبت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سيخطئك الذي حاولت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قطعي </w:t>
      </w:r>
      <w:r>
        <w:rPr>
          <w:rStyle w:val="FootnoteAnchor"/>
          <w:rtl w:val="true"/>
        </w:rPr>
        <w:footnoteReference w:id="134"/>
      </w:r>
      <w:r>
        <w:rPr>
          <w:rFonts w:ascii="Amiri" w:hAnsi="Amiri" w:eastAsia="Amiri" w:cs="Amiri"/>
          <w:color w:val="111111"/>
          <w:sz w:val="28"/>
          <w:sz w:val="28"/>
          <w:szCs w:val="28"/>
          <w:rtl w:val="true"/>
          <w:lang w:bidi="ar-SA"/>
        </w:rPr>
        <w:t>وصل حبلك من حبالي</w:t>
      </w:r>
    </w:p>
    <w:p>
      <w:pPr>
        <w:pStyle w:val="BookText"/>
        <w:rPr/>
      </w:pPr>
      <w:r>
        <w:rPr>
          <w:rFonts w:ascii="Amiri" w:hAnsi="Amiri" w:eastAsia="Amiri" w:cs="Amiri"/>
          <w:color w:val="111111"/>
          <w:sz w:val="28"/>
          <w:sz w:val="28"/>
          <w:szCs w:val="28"/>
          <w:rtl w:val="true"/>
          <w:lang w:bidi="ar-SA"/>
        </w:rPr>
        <w:t xml:space="preserve">كما أخطأك معروف ابن بشر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تعدّ ذلك رأس مالي</w:t>
      </w:r>
    </w:p>
    <w:p>
      <w:pPr>
        <w:pStyle w:val="BookText"/>
        <w:rPr/>
      </w:pPr>
      <w:r>
        <w:rPr>
          <w:rFonts w:ascii="Amiri" w:hAnsi="Amiri" w:eastAsia="Amiri" w:cs="Amiri"/>
          <w:color w:val="111111"/>
          <w:sz w:val="28"/>
          <w:sz w:val="28"/>
          <w:szCs w:val="28"/>
          <w:rtl w:val="true"/>
          <w:lang w:bidi="ar-SA"/>
        </w:rPr>
        <w:t>و كان ابن عبدل يأتي ابن بشر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أخمس مائة أحبّ‌ إليك العام أم ألف في قابل‌؟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قابل، فإذا أتاه من قابل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أحب إليك العام أم ألفان في قابل‌؟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في قابل، فلم يزل كذلك حتى مات ابن بشر و لم يعطه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محمّد بن القاسم البزاز، نا عبد اللّه بن أبي سعد، حدّثني محمّد بن الحسن بن الوليد اليمامي، حدّثني الحسين بن جعفر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امرأة تمشي بالبلاط‍‌ و أعرابي يتمثل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أنعط‍‌ أحيانا فينفذ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فأعزله </w:t>
      </w:r>
      <w:r>
        <w:rPr>
          <w:rStyle w:val="FootnoteAnchor"/>
          <w:rtl w:val="true"/>
        </w:rPr>
        <w:footnoteReference w:id="137"/>
      </w:r>
      <w:r>
        <w:rPr>
          <w:rFonts w:ascii="Amiri" w:hAnsi="Amiri" w:eastAsia="Amiri" w:cs="Amiri"/>
          <w:color w:val="111111"/>
          <w:sz w:val="28"/>
          <w:sz w:val="28"/>
          <w:szCs w:val="28"/>
          <w:rtl w:val="true"/>
          <w:lang w:bidi="ar-SA"/>
        </w:rPr>
        <w:t>جهدي و ما ينفع العزل</w:t>
      </w:r>
    </w:p>
    <w:p>
      <w:pPr>
        <w:pStyle w:val="BookText"/>
        <w:rPr/>
      </w:pPr>
      <w:r>
        <w:rPr>
          <w:rFonts w:ascii="Amiri" w:hAnsi="Amiri" w:eastAsia="Amiri" w:cs="Amiri"/>
          <w:color w:val="111111"/>
          <w:sz w:val="28"/>
          <w:sz w:val="28"/>
          <w:szCs w:val="28"/>
          <w:rtl w:val="true"/>
          <w:lang w:bidi="ar-SA"/>
        </w:rPr>
        <w:t xml:space="preserve">و أزداد نعظا حين أبصر 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فأوثقه كيما يثوب له عقل</w:t>
      </w:r>
    </w:p>
    <w:p>
      <w:pPr>
        <w:pStyle w:val="BookText"/>
        <w:rPr/>
      </w:pPr>
      <w:r>
        <w:rPr>
          <w:rFonts w:ascii="Amiri" w:hAnsi="Amiri" w:eastAsia="Amiri" w:cs="Amiri"/>
          <w:color w:val="111111"/>
          <w:sz w:val="28"/>
          <w:sz w:val="28"/>
          <w:szCs w:val="28"/>
          <w:rtl w:val="true"/>
          <w:lang w:bidi="ar-SA"/>
        </w:rPr>
        <w:t xml:space="preserve">و أوعيه في جوف جاري و 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مراغمة مني و إن رغم البعل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فقالت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بينك و بين ابن عبدل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أعسر أحيانا فتشتدّ عسرتي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 ميسور الغنى و معي عرضي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بئس و اللّه جار المغيبة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التي معها أخوها و زوجها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رشأ بن نظيف، و أنبأنيه أبو القاسم النسيب، و أبو الوحش المقرئ عنه، أنا أبو الفتح إبراهيم بن علي بن سيبخت </w:t>
      </w:r>
      <w:r>
        <w:rPr>
          <w:rStyle w:val="FootnoteAnchor"/>
          <w:rtl w:val="true"/>
        </w:rPr>
        <w:footnoteReference w:id="140"/>
      </w:r>
      <w:r>
        <w:rPr>
          <w:rFonts w:ascii="Amiri" w:hAnsi="Amiri" w:eastAsia="Amiri" w:cs="Amiri"/>
          <w:color w:val="111111"/>
          <w:sz w:val="28"/>
          <w:sz w:val="28"/>
          <w:szCs w:val="28"/>
          <w:rtl w:val="true"/>
          <w:lang w:bidi="ar-SA"/>
        </w:rPr>
        <w:t>البغدادي، نا أبو بكر محمّد بن يحيى الصولي، أنشدني عون بن محمّد، عن أبيه لابن عبدل الأسدي</w:t>
      </w:r>
      <w:r>
        <w:rPr>
          <w:rFonts w:eastAsia="Amiri" w:cs="Amiri" w:ascii="Amiri" w:hAnsi="Amiri"/>
          <w:color w:val="111111"/>
          <w:sz w:val="28"/>
          <w:szCs w:val="28"/>
          <w:rtl w:val="true"/>
          <w:lang w:bidi="ar-SA"/>
        </w:rPr>
        <w:t xml:space="preserve">: </w:t>
      </w:r>
      <w:bookmarkStart w:id="55" w:name="pg11919_114247"/>
    </w:p>
    <w:p>
      <w:pPr>
        <w:pStyle w:val="BookText"/>
        <w:rPr/>
      </w:pPr>
      <w:bookmarkEnd w:id="55"/>
      <w:r>
        <w:rPr>
          <w:rFonts w:ascii="Amiri" w:hAnsi="Amiri" w:eastAsia="Amiri" w:cs="Amiri"/>
          <w:color w:val="111111"/>
          <w:sz w:val="28"/>
          <w:sz w:val="28"/>
          <w:szCs w:val="28"/>
          <w:rtl w:val="true"/>
          <w:lang w:bidi="ar-SA"/>
        </w:rPr>
        <w:t xml:space="preserve">و إني لأستغني فما أبطر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ميسوري لمن يبتغي قرضي</w:t>
      </w:r>
    </w:p>
    <w:p>
      <w:pPr>
        <w:pStyle w:val="BookText"/>
        <w:rPr/>
      </w:pPr>
      <w:r>
        <w:rPr>
          <w:rFonts w:ascii="Amiri" w:hAnsi="Amiri" w:eastAsia="Amiri" w:cs="Amiri"/>
          <w:color w:val="111111"/>
          <w:sz w:val="28"/>
          <w:sz w:val="28"/>
          <w:szCs w:val="28"/>
          <w:rtl w:val="true"/>
          <w:lang w:bidi="ar-SA"/>
        </w:rPr>
        <w:t xml:space="preserve">و أعسر أحيانا فتشتدّ عسرتي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 ميسور الغنى و معي عرضي </w:t>
      </w:r>
      <w:r>
        <w:rPr>
          <w:rStyle w:val="FootnoteAnchor"/>
          <w:rtl w:val="true"/>
        </w:rPr>
        <w:footnoteReference w:id="141"/>
      </w:r>
    </w:p>
    <w:p>
      <w:pPr>
        <w:pStyle w:val="Heading4"/>
        <w:numPr>
          <w:ilvl w:val="3"/>
          <w:numId w:val="1"/>
        </w:numPr>
        <w:rPr/>
      </w:pPr>
      <w:bookmarkStart w:id="56" w:name="__RefHeading___Toc13992112_73709187"/>
      <w:bookmarkStart w:id="57" w:name="_Toc21"/>
      <w:bookmarkEnd w:id="56"/>
      <w:r>
        <w:rPr/>
        <w:t>1699</w:t>
      </w:r>
      <w:r>
        <w:rPr>
          <w:rtl w:val="true"/>
        </w:rPr>
        <w:t xml:space="preserve"> - </w:t>
      </w:r>
      <w:r>
        <w:rPr>
          <w:rtl w:val="true"/>
        </w:rPr>
        <w:t>الحكم بن عمر</w:t>
      </w:r>
      <w:bookmarkEnd w:id="5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w:t>
      </w:r>
    </w:p>
    <w:p>
      <w:pPr>
        <w:pStyle w:val="BookText"/>
        <w:rPr/>
      </w:pPr>
      <w:r>
        <w:rPr>
          <w:rFonts w:ascii="Amiri" w:hAnsi="Amiri" w:eastAsia="Amiri" w:cs="Amiri"/>
          <w:color w:val="111111"/>
          <w:sz w:val="28"/>
          <w:sz w:val="28"/>
          <w:szCs w:val="28"/>
          <w:rtl w:val="true"/>
          <w:lang w:bidi="ar-SA"/>
        </w:rPr>
        <w:t>أبو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الرّعيني الحمصي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قيل إنه 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عبد اللّه بن بسر </w:t>
      </w:r>
      <w:r>
        <w:rPr>
          <w:rStyle w:val="FootnoteAnchor"/>
          <w:rtl w:val="true"/>
        </w:rPr>
        <w:footnoteReference w:id="143"/>
      </w:r>
      <w:r>
        <w:rPr>
          <w:rFonts w:ascii="Amiri" w:hAnsi="Amiri" w:eastAsia="Amiri" w:cs="Amiri"/>
          <w:color w:val="111111"/>
          <w:sz w:val="28"/>
          <w:sz w:val="28"/>
          <w:szCs w:val="28"/>
          <w:rtl w:val="true"/>
          <w:lang w:bidi="ar-SA"/>
        </w:rPr>
        <w:t>،و قتادة، و عمر بن عبد العزيز، و مسلمة بن عبد الملك، و إسماعيل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مرداس السّرّاج، و منصور بن أبي مزاحم، و يسرة </w:t>
      </w:r>
      <w:r>
        <w:rPr>
          <w:rStyle w:val="FootnoteAnchor"/>
          <w:rtl w:val="true"/>
        </w:rPr>
        <w:footnoteReference w:id="144"/>
      </w:r>
      <w:r>
        <w:rPr>
          <w:rFonts w:ascii="Amiri" w:hAnsi="Amiri" w:eastAsia="Amiri" w:cs="Amiri"/>
          <w:color w:val="111111"/>
          <w:sz w:val="28"/>
          <w:sz w:val="28"/>
          <w:szCs w:val="28"/>
          <w:rtl w:val="true"/>
          <w:lang w:bidi="ar-SA"/>
        </w:rPr>
        <w:t>بن صفوان اللّخمي، و يحيى بن صالح الوحاظي، و شبابة بن سوّار، و يحيى بن سعيد العطار، و خلف بن عمرو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على عمر بن عبد العزيز، ثم سكن بغداد، و لم يذكره الخطيب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الفوارس عبد الباقي بن محمّد بن عبد الباقي بن أبي الغبار،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نا أبو القاسم عبد اللّه بن محمّد، نا أبو الهيثم خالد بن مرداس، نا الحكم بن عمر،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خالد بن عبد اللّه القسري، و صاحب </w:t>
      </w:r>
      <w:r>
        <w:rPr>
          <w:rStyle w:val="FootnoteAnchor"/>
          <w:rtl w:val="true"/>
        </w:rPr>
        <w:footnoteReference w:id="146"/>
      </w:r>
      <w:r>
        <w:rPr>
          <w:rFonts w:ascii="Amiri" w:hAnsi="Amiri" w:eastAsia="Amiri" w:cs="Amiri"/>
          <w:color w:val="111111"/>
          <w:sz w:val="28"/>
          <w:sz w:val="28"/>
          <w:szCs w:val="28"/>
          <w:rtl w:val="true"/>
          <w:lang w:bidi="ar-SA"/>
        </w:rPr>
        <w:t xml:space="preserve">لي إلى قتادة بن دعامة الأعمى ليسأله عن ثمانية </w:t>
      </w:r>
      <w:r>
        <w:rPr>
          <w:rStyle w:val="FootnoteAnchor"/>
          <w:rtl w:val="true"/>
        </w:rPr>
        <w:footnoteReference w:id="147"/>
      </w:r>
      <w:r>
        <w:rPr>
          <w:rFonts w:ascii="Amiri" w:hAnsi="Amiri" w:eastAsia="Amiri" w:cs="Amiri"/>
          <w:color w:val="111111"/>
          <w:sz w:val="28"/>
          <w:sz w:val="28"/>
          <w:szCs w:val="28"/>
          <w:rtl w:val="true"/>
          <w:lang w:bidi="ar-SA"/>
        </w:rPr>
        <w:t>عشر مسألة من القرآن، فسألناه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 مٰا طَحٰاهٰا </w:t>
      </w:r>
      <w:r>
        <w:rPr>
          <w:rStyle w:val="FootnoteAnchor"/>
          <w:rtl w:val="true"/>
        </w:rPr>
        <w:footnoteReference w:id="1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طحوها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سعتها، و هذه من لغة قوم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سألناه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أنفسكم و توبوا إلى بارئكم </w:t>
      </w:r>
      <w:r>
        <w:rPr>
          <w:rStyle w:val="FootnoteAnchor"/>
          <w:rtl w:val="true"/>
        </w:rPr>
        <w:footnoteReference w:id="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أنفسكم و توبوا إلى بارئكم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سألناه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تَيْأَسُوا مِنْ‌ رَوْحِ‌ اللّٰهِ‌ </w:t>
      </w:r>
      <w:r>
        <w:rPr>
          <w:rStyle w:val="FootnoteAnchor"/>
          <w:rtl w:val="true"/>
        </w:rPr>
        <w:footnoteReference w:id="150"/>
      </w:r>
      <w:r>
        <w:rPr>
          <w:rFonts w:ascii="Amiri" w:hAnsi="Amiri" w:eastAsia="Amiri" w:cs="Amiri"/>
          <w:color w:val="111111"/>
          <w:sz w:val="28"/>
          <w:sz w:val="28"/>
          <w:szCs w:val="28"/>
          <w:rtl w:val="true"/>
          <w:lang w:bidi="ar-SA"/>
        </w:rPr>
        <w:t>قال لا، و لكن من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سألناه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تَغْرُبُ‌ فِي عَيْنٍ‌ حَمِئَةٍ‌ </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عين حمئة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سألناه عن النصارى و اليهود و الصابئين و المجوس و الذين أشركوا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الزنادقة و أنتم تدعونهم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المنانية </w:t>
      </w:r>
      <w:r>
        <w:rPr>
          <w:rStyle w:val="FootnoteAnchor"/>
          <w:rtl w:val="true"/>
        </w:rPr>
        <w:footnoteReference w:id="152"/>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الفضل </w:t>
      </w:r>
      <w:r>
        <w:rPr>
          <w:rStyle w:val="FootnoteAnchor"/>
          <w:rtl w:val="true"/>
        </w:rPr>
        <w:footnoteReference w:id="154"/>
      </w:r>
      <w:r>
        <w:rPr>
          <w:rFonts w:ascii="Amiri" w:hAnsi="Amiri" w:eastAsia="Amiri" w:cs="Amiri"/>
          <w:color w:val="111111"/>
          <w:sz w:val="28"/>
          <w:sz w:val="28"/>
          <w:szCs w:val="28"/>
          <w:rtl w:val="true"/>
          <w:lang w:bidi="ar-SA"/>
        </w:rPr>
        <w:t>،أنا أحمد بن الحسين البيهقي، أنا أبو الحسين محمّد بن الحسين بن الفضل القطان ببغداد، أنا أبو سهل بن زياد القطان، نا عبد اللّه بن روح، نا شبابة بن سوّار، نا الحكم بن عمر الرّعيني،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خالد بن عبد اللّه إلى قتادة و هو بالحيرة أسأله عن مسائل فكان فيما سألت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w:t>
      </w:r>
      <w:r>
        <w:rPr>
          <w:rStyle w:val="FootnoteAnchor"/>
          <w:rtl w:val="true"/>
        </w:rPr>
        <w:footnoteReference w:id="155"/>
      </w:r>
      <w:r>
        <w:rPr>
          <w:rFonts w:ascii="Amiri" w:hAnsi="Amiri" w:eastAsia="Amiri" w:cs="Amiri"/>
          <w:color w:val="111111"/>
          <w:sz w:val="28"/>
          <w:sz w:val="28"/>
          <w:szCs w:val="28"/>
          <w:rtl w:val="true"/>
          <w:lang w:bidi="ar-SA"/>
        </w:rPr>
        <w:t>هم مشركو العرب‌؟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لكنهم الزنادقة المنانية </w:t>
      </w:r>
      <w:r>
        <w:rPr>
          <w:rStyle w:val="FootnoteAnchor"/>
          <w:rtl w:val="true"/>
        </w:rPr>
        <w:footnoteReference w:id="156"/>
      </w:r>
      <w:r>
        <w:rPr>
          <w:rFonts w:ascii="Amiri" w:hAnsi="Amiri" w:eastAsia="Amiri" w:cs="Amiri"/>
          <w:color w:val="111111"/>
          <w:sz w:val="28"/>
          <w:sz w:val="28"/>
          <w:szCs w:val="28"/>
          <w:rtl w:val="true"/>
          <w:lang w:bidi="ar-SA"/>
        </w:rPr>
        <w:t>الذين يجعلون للّه شريكا في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يخلق الخير و إن الشيطان يخلق الشر و ليس للّه على الشيطان قدرة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بن أحمد، أنا أبو حفص عمر بن أحمد، نا خليفة بن خيّاط‍‌، قال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السادسة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عمرو، رعيني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أبو الحسين، و أبو الفضل،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رأى عبد اللّه بن بسر،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جعفر بن محمّد بن جعفر، نا أبو زرعة، قال في تسمية نفر يحدثون 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عمر الرّعيني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مندة، أنا أحمد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 الرّعيني الحمصي، قدم بغداد، روى عنه يحيى بن صالح الوحّاظي،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ببغداد سمعت أبي يقول ذلك، و سئل عنه أبي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الحديث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عمرو الرّعيني ضعيف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أنا محمّد بن أحمد،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زكريا، عن أبي </w:t>
      </w:r>
    </w:p>
    <w:p>
      <w:pPr>
        <w:pStyle w:val="BookText"/>
        <w:rPr/>
      </w:pPr>
      <w:r>
        <w:rPr>
          <w:rFonts w:ascii="Amiri" w:hAnsi="Amiri" w:eastAsia="Amiri" w:cs="Amiri"/>
          <w:color w:val="111111"/>
          <w:sz w:val="28"/>
          <w:sz w:val="28"/>
          <w:szCs w:val="28"/>
          <w:rtl w:val="true"/>
          <w:lang w:bidi="ar-SA"/>
        </w:rPr>
        <w:t>عيسى الحكم بن عمرو، قد سمع منه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 قد حدّثنا عنه الوحّاظي،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نقشت خاتم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اللّه بعزته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عمر الرّعيني ضعيف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الحسين بن محمّد الزينبي في كتابه، أنا ابن المحسّن التنوخي، أنا محمّد بن المظفر، أنا بكر بن أحمد بن حفص، نا أحمد بن محمّد بن عيسى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بن عمر الرّعيني صاحب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بسر لا يحفي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نا أحمد بن علي، نا عبد اللّه بن أحمد الدورقي،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عمرو الرّعيني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علي بن أحمد بن سليمان، نا أحمد بن سعد بن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عن الحكم بن عمر الرّعيني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الحكم بن عمرو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الرّعيني، هو قليل الرواية عن من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المبارك بن عبد الجبار،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عن الحكم بن عبد اللّه </w:t>
      </w:r>
      <w:r>
        <w:rPr>
          <w:rStyle w:val="FootnoteAnchor"/>
          <w:rtl w:val="true"/>
        </w:rPr>
        <w:footnoteReference w:id="164"/>
      </w:r>
      <w:r>
        <w:rPr>
          <w:rFonts w:ascii="Amiri" w:hAnsi="Amiri" w:eastAsia="Amiri" w:cs="Amiri"/>
          <w:color w:val="111111"/>
          <w:sz w:val="28"/>
          <w:sz w:val="28"/>
          <w:szCs w:val="28"/>
          <w:rtl w:val="true"/>
          <w:lang w:bidi="ar-SA"/>
        </w:rPr>
        <w:t>الرّعيني،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بن عمرو الرّعيني ضعيف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w:t>
      </w:r>
      <w:bookmarkStart w:id="58" w:name="pg11919_114251"/>
    </w:p>
    <w:p>
      <w:pPr>
        <w:pStyle w:val="BookText"/>
        <w:rPr/>
      </w:pPr>
      <w:bookmarkEnd w:id="58"/>
      <w:r>
        <w:rPr>
          <w:rFonts w:ascii="Amiri" w:hAnsi="Amiri" w:eastAsia="Amiri" w:cs="Amiri"/>
          <w:color w:val="111111"/>
          <w:sz w:val="28"/>
          <w:sz w:val="28"/>
          <w:szCs w:val="28"/>
          <w:rtl w:val="true"/>
          <w:lang w:bidi="ar-SA"/>
        </w:rPr>
        <w:t>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بن عمرو الرّعيني شامي ضعيف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الفوارس عبد الباقي بن محمّد بن عبد الباقي،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نا عبد اللّه بن محمّد، نا خالد بن مرداس، نا الحكم بن عمر الرّعيني، و كنيته أبو سليمان من أهل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عمر بن عبد العزيز في زمانه، و أنا ابن عشرين، و قد هلك عمر بن عبد العزيز منذ اثنتين و سبعين سنة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13992114_73709187"/>
      <w:bookmarkStart w:id="60" w:name="_Toc22"/>
      <w:bookmarkEnd w:id="59"/>
      <w:r>
        <w:rPr/>
        <w:t>1700</w:t>
      </w:r>
      <w:r>
        <w:rPr>
          <w:rtl w:val="true"/>
        </w:rPr>
        <w:t xml:space="preserve"> - </w:t>
      </w:r>
      <w:r>
        <w:rPr>
          <w:rtl w:val="true"/>
        </w:rPr>
        <w:t>الحكم بن مصعب القرشي</w:t>
      </w:r>
      <w:bookmarkEnd w:id="60"/>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مصعب القرشي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من أهل دمشق، روى عن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69"/>
      </w:r>
      <w:r>
        <w:rPr>
          <w:rFonts w:ascii="Amiri" w:hAnsi="Amiri" w:eastAsia="Amiri" w:cs="Amiri"/>
          <w:color w:val="111111"/>
          <w:sz w:val="28"/>
          <w:sz w:val="28"/>
          <w:szCs w:val="28"/>
          <w:rtl w:val="true"/>
          <w:lang w:bidi="ar-SA"/>
        </w:rPr>
        <w:t>،نا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عمر بن إبراهيم بن محمّد بن محمّد الزيدي بالكوفة،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علي بن عمر الحربي، نا محمّد بن محمّد بن سليمان، نا هشام بن عمّار، نا الوليد بن مسلم، نا الحكم بن مصعب، نا محمّد بن علي بن عبد اللّه بن عباس،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لزم الاستغفار جعل اللّه له من كل همّ‌ فرجا، و من كل ضيق مخرجا، و رزقه من حيث لا يحتسب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 ابن المزرفي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و قد أخرجه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ابن ماجة، عن هشام بن عمّار، و فيه ذكر عبد اللّه، و لا بد منه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أخبرنا أبو العز أحمد بن عبيد اللّه بن كادش أنا أبو طالب محمّد بن علي بن الفتح، أنا أبو حفص عمرو بن أحمد بن شاهين، نا عبد اللّه بن سليمان، نا محمّد بن </w:t>
      </w:r>
      <w:bookmarkStart w:id="61" w:name="pg11919_114252"/>
    </w:p>
    <w:p>
      <w:pPr>
        <w:pStyle w:val="BookText"/>
        <w:rPr/>
      </w:pPr>
      <w:bookmarkEnd w:id="61"/>
      <w:r>
        <w:rPr>
          <w:rFonts w:ascii="Amiri" w:hAnsi="Amiri" w:eastAsia="Amiri" w:cs="Amiri"/>
          <w:color w:val="111111"/>
          <w:sz w:val="28"/>
          <w:sz w:val="28"/>
          <w:szCs w:val="28"/>
          <w:rtl w:val="true"/>
          <w:lang w:bidi="ar-SA"/>
        </w:rPr>
        <w:t>عبد اللّه بن ميمون، نا الوليد بن مسلم، نا الحكم بن مصعب، عن محمّد بن علي بن عبد اللّه بن عباس، عن أبيه، عن جده،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من الاستغفار جعل اللّه له من كل ضيق مخرجا، و من كل همّ‌ فرجا، و رزقه من حيث لا يحتسب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مصعب القرشي سمع محمّد بن علي بن عبد اللّه بن عباس، سمع منه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أنا حمد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للوليد لا أعلم روى عنه أحد غيره</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3992116_73709187"/>
      <w:bookmarkStart w:id="63" w:name="_Toc23"/>
      <w:bookmarkEnd w:id="62"/>
      <w:r>
        <w:rPr/>
        <w:t>1701</w:t>
      </w:r>
      <w:r>
        <w:rPr>
          <w:rtl w:val="true"/>
        </w:rPr>
        <w:t xml:space="preserve"> - </w:t>
      </w:r>
      <w:r>
        <w:rPr>
          <w:rtl w:val="true"/>
        </w:rPr>
        <w:t>الحكم بن المطّلب بن عبد اللّه</w:t>
      </w:r>
      <w:bookmarkEnd w:id="63"/>
    </w:p>
    <w:p>
      <w:pPr>
        <w:pStyle w:val="BookText"/>
        <w:rPr/>
      </w:pPr>
      <w:r>
        <w:rPr>
          <w:rFonts w:ascii="Amiri" w:hAnsi="Amiri" w:eastAsia="Amiri" w:cs="Amiri"/>
          <w:color w:val="111111"/>
          <w:sz w:val="28"/>
          <w:sz w:val="28"/>
          <w:szCs w:val="28"/>
          <w:rtl w:val="true"/>
          <w:lang w:bidi="ar-SA"/>
        </w:rPr>
        <w:t>ابن المطّلب بن حنطب بن الحارث بن عبيد بن عمر</w:t>
      </w:r>
    </w:p>
    <w:p>
      <w:pPr>
        <w:pStyle w:val="BookText"/>
        <w:rPr/>
      </w:pPr>
      <w:r>
        <w:rPr>
          <w:rFonts w:ascii="Amiri" w:hAnsi="Amiri" w:eastAsia="Amiri" w:cs="Amiri"/>
          <w:color w:val="111111"/>
          <w:sz w:val="28"/>
          <w:sz w:val="28"/>
          <w:szCs w:val="28"/>
          <w:rtl w:val="true"/>
          <w:lang w:bidi="ar-SA"/>
        </w:rPr>
        <w:t xml:space="preserve">ابن مخزوم بن يقظة بن مرّة القرشي المخزومي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من أجواد قريش من أهل المدينة، قدم منبج و سكنها مرابطا إلى أن مات بها، و اجتاز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و أبي سعيد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أخوه عبد العزيز بن المطّلب، و محمّد بن عبد اللّه الشّعيثي، و سليمان بن عطاء، و الهيثم بن عمران، و سعيد بن عبد العزيز الدمشقيون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w:t>
      </w:r>
    </w:p>
    <w:p>
      <w:pPr>
        <w:pStyle w:val="BookText"/>
        <w:rPr/>
      </w:pPr>
      <w:r>
        <w:rPr>
          <w:rFonts w:ascii="Amiri" w:hAnsi="Amiri" w:eastAsia="Amiri" w:cs="Amiri"/>
          <w:color w:val="111111"/>
          <w:sz w:val="28"/>
          <w:sz w:val="28"/>
          <w:szCs w:val="28"/>
          <w:rtl w:val="true"/>
          <w:lang w:bidi="ar-SA"/>
        </w:rPr>
        <w:t xml:space="preserve">بكر بن المقرئ، أنا أبو يعلى، نا قاسم بن شيبة، نا يعقوب بن إبراهيم، عن عبد العزيز بن عبد المطّلب، عن أخيه، عن الحكم، عن أبيه، عن قهيد </w:t>
      </w:r>
      <w:r>
        <w:rPr>
          <w:rStyle w:val="FootnoteAnchor"/>
          <w:rtl w:val="true"/>
        </w:rPr>
        <w:footnoteReference w:id="176"/>
      </w:r>
      <w:r>
        <w:rPr>
          <w:rFonts w:ascii="Amiri" w:hAnsi="Amiri" w:eastAsia="Amiri" w:cs="Amiri"/>
          <w:color w:val="111111"/>
          <w:sz w:val="28"/>
          <w:sz w:val="28"/>
          <w:szCs w:val="28"/>
          <w:rtl w:val="true"/>
          <w:lang w:bidi="ar-SA"/>
        </w:rPr>
        <w:t>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سلّم إن عدا عليّ‌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أمره بتذكيره 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فقاتله فإن قتلت فأنت في الجنة، و إن قتلته فهو في النار، كذا قال، و الصواب عن أخيه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177"/>
      </w:r>
      <w:r>
        <w:rPr>
          <w:rFonts w:ascii="Amiri" w:hAnsi="Amiri" w:eastAsia="Amiri" w:cs="Amiri"/>
          <w:color w:val="111111"/>
          <w:sz w:val="28"/>
          <w:sz w:val="28"/>
          <w:szCs w:val="28"/>
          <w:rtl w:val="true"/>
          <w:lang w:bidi="ar-SA"/>
        </w:rPr>
        <w:t xml:space="preserve">،حدّثني أبي، نا أبو عامر عبد الملك بن عمرو، نا عبد العزيز بن المطّلب بن عبد اللّه، حدّثني أخي الحكم بن المطّلب،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قهيد بن</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مطرف الغفاري أن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سائل</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إن عدا عليّ‌ عاد؟ فأمره أن ينهاه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فأمره بقتاله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قتلك فأنت في الجنة، و إن قتلته فهو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يعقوب، نا عبد العزيز بن المطّلب المخزومي، عن أخيه الحكم بن المطّلب، عن أبيه، عن قهيد </w:t>
      </w:r>
      <w:r>
        <w:rPr>
          <w:rStyle w:val="FootnoteAnchor"/>
          <w:rtl w:val="true"/>
        </w:rPr>
        <w:footnoteReference w:id="181"/>
      </w:r>
      <w:r>
        <w:rPr>
          <w:rFonts w:ascii="Amiri" w:hAnsi="Amiri" w:eastAsia="Amiri" w:cs="Amiri"/>
          <w:color w:val="111111"/>
          <w:sz w:val="28"/>
          <w:sz w:val="28"/>
          <w:szCs w:val="28"/>
          <w:rtl w:val="true"/>
          <w:lang w:bidi="ar-SA"/>
        </w:rPr>
        <w:t>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 عليّ‌ عاد،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بتذكيره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فقاتله فإن قتلك فإنك في الجنة، و إن قتلته فإنه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القاسم عيسى بن علي، أنا عبد اللّه بن محمّد البغوي، حدّثني هارون بن عبد اللّه، نا أبو عامر، نا عبد العزيز بن المطّلب، عن أخيه، عن قهيد </w:t>
      </w:r>
      <w:r>
        <w:rPr>
          <w:rStyle w:val="FootnoteAnchor"/>
          <w:rtl w:val="true"/>
        </w:rPr>
        <w:footnoteReference w:id="182"/>
      </w:r>
      <w:r>
        <w:rPr>
          <w:rFonts w:ascii="Amiri" w:hAnsi="Amiri" w:eastAsia="Amiri" w:cs="Amiri"/>
          <w:color w:val="111111"/>
          <w:sz w:val="28"/>
          <w:sz w:val="28"/>
          <w:szCs w:val="28"/>
          <w:rtl w:val="true"/>
          <w:lang w:bidi="ar-SA"/>
        </w:rPr>
        <w:t>بن مطرف الغفاري أن النبي صلّى اللّه عليه و سلّم سأله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عدا عليّ‌ عاد؟ فأمره أن ينهاه ثلاث مرار </w:t>
      </w:r>
      <w:r>
        <w:rPr>
          <w:rStyle w:val="FootnoteAnchor"/>
          <w:rtl w:val="true"/>
        </w:rPr>
        <w:footnoteReference w:id="183"/>
      </w:r>
      <w:r>
        <w:rPr>
          <w:rFonts w:ascii="Amiri" w:hAnsi="Amiri" w:eastAsia="Amiri" w:cs="Amiri"/>
          <w:color w:val="111111"/>
          <w:sz w:val="28"/>
          <w:sz w:val="28"/>
          <w:szCs w:val="28"/>
          <w:rtl w:val="true"/>
          <w:lang w:bidi="ar-SA"/>
        </w:rPr>
        <w:t>فإن أبى فأمره بقتاله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قتلك فابشر بالجنة، و إن قتلته فهو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لقهيد </w:t>
      </w:r>
      <w:r>
        <w:rPr>
          <w:rStyle w:val="FootnoteAnchor"/>
          <w:rtl w:val="true"/>
        </w:rPr>
        <w:footnoteReference w:id="184"/>
      </w:r>
      <w:r>
        <w:rPr>
          <w:rFonts w:ascii="Amiri" w:hAnsi="Amiri" w:eastAsia="Amiri" w:cs="Amiri"/>
          <w:color w:val="111111"/>
          <w:sz w:val="28"/>
          <w:sz w:val="28"/>
          <w:szCs w:val="28"/>
          <w:rtl w:val="true"/>
          <w:lang w:bidi="ar-SA"/>
        </w:rPr>
        <w:t>غير هذا الحديث و يشك في صحبته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w:t>
      </w:r>
      <w:r>
        <w:rPr>
          <w:rStyle w:val="FootnoteAnchor"/>
          <w:rtl w:val="true"/>
        </w:rPr>
        <w:footnoteReference w:id="186"/>
      </w:r>
      <w:r>
        <w:rPr>
          <w:rFonts w:ascii="Amiri" w:hAnsi="Amiri" w:eastAsia="Amiri" w:cs="Amiri"/>
          <w:color w:val="111111"/>
          <w:sz w:val="28"/>
          <w:sz w:val="28"/>
          <w:szCs w:val="28"/>
          <w:rtl w:val="true"/>
          <w:lang w:bidi="ar-SA"/>
        </w:rPr>
        <w:t xml:space="preserve">بن المطّلب بن عبد اللّه بن حنطب المخزومي، مدني </w:t>
      </w:r>
      <w:r>
        <w:rPr>
          <w:rStyle w:val="FootnoteAnchor"/>
          <w:rtl w:val="true"/>
        </w:rPr>
        <w:footnoteReference w:id="187"/>
      </w:r>
      <w:r>
        <w:rPr>
          <w:rFonts w:ascii="Amiri" w:hAnsi="Amiri" w:eastAsia="Amiri" w:cs="Amiri"/>
          <w:color w:val="111111"/>
          <w:sz w:val="28"/>
          <w:sz w:val="28"/>
          <w:szCs w:val="28"/>
          <w:rtl w:val="true"/>
          <w:lang w:bidi="ar-SA"/>
        </w:rPr>
        <w:t>،سمع أباه، روى عنه أخوه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محمّد بن الحسين البزاز، أنا أحمد بن محمّد بن أحمد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المطّلب،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مدني يعتبر به، و أخوه الحكم بن المطّلب يقاربه </w:t>
      </w:r>
      <w:r>
        <w:rPr>
          <w:rStyle w:val="FootnoteAnchor"/>
          <w:rtl w:val="true"/>
        </w:rPr>
        <w:footnoteReference w:id="188"/>
      </w:r>
      <w:r>
        <w:rPr>
          <w:rFonts w:ascii="Amiri" w:hAnsi="Amiri" w:eastAsia="Amiri" w:cs="Amiri"/>
          <w:color w:val="111111"/>
          <w:sz w:val="28"/>
          <w:sz w:val="28"/>
          <w:szCs w:val="28"/>
          <w:rtl w:val="true"/>
          <w:lang w:bidi="ar-SA"/>
        </w:rPr>
        <w:t>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أنا عبد الرّحمن بن العباس، أنا أحمد بن سليمان بن داود، نا الزبير بن بكار بن عبد 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ولده </w:t>
      </w:r>
      <w:r>
        <w:rPr>
          <w:rStyle w:val="FootnoteAnchor"/>
          <w:rtl w:val="true"/>
        </w:rPr>
        <w:footnoteReference w:id="189"/>
      </w:r>
      <w:r>
        <w:rPr>
          <w:rFonts w:ascii="Amiri" w:hAnsi="Amiri" w:eastAsia="Amiri" w:cs="Amiri"/>
          <w:color w:val="111111"/>
          <w:sz w:val="28"/>
          <w:sz w:val="28"/>
          <w:szCs w:val="28"/>
          <w:rtl w:val="true"/>
          <w:lang w:bidi="ar-SA"/>
        </w:rPr>
        <w:t xml:space="preserve">الحكم بن المطّلب بن عبد اللّه بن المطّلب بن حنطب، كان من سادة قريش و وجوهها و كان ممدّحا </w:t>
      </w:r>
      <w:r>
        <w:rPr>
          <w:rStyle w:val="FootnoteAnchor"/>
          <w:rtl w:val="true"/>
        </w:rPr>
        <w:footnoteReference w:id="190"/>
      </w:r>
      <w:r>
        <w:rPr>
          <w:rFonts w:ascii="Amiri" w:hAnsi="Amiri" w:eastAsia="Amiri" w:cs="Amiri"/>
          <w:color w:val="111111"/>
          <w:sz w:val="28"/>
          <w:sz w:val="28"/>
          <w:szCs w:val="28"/>
          <w:rtl w:val="true"/>
          <w:lang w:bidi="ar-SA"/>
        </w:rPr>
        <w:t xml:space="preserve">و له يقول ابن هرمة في شعر كثير مدحه به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عيب فيك تعاب إلاّ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 عليك من الميمون </w:t>
      </w:r>
      <w:r>
        <w:rPr>
          <w:rStyle w:val="FootnoteAnchor"/>
          <w:rtl w:val="true"/>
        </w:rPr>
        <w:footnoteReference w:id="192"/>
      </w:r>
      <w:r>
        <w:rPr>
          <w:rFonts w:ascii="Amiri" w:hAnsi="Amiri" w:eastAsia="Amiri" w:cs="Amiri"/>
          <w:color w:val="111111"/>
          <w:sz w:val="28"/>
          <w:sz w:val="28"/>
          <w:szCs w:val="28"/>
          <w:rtl w:val="true"/>
          <w:lang w:bidi="ar-SA"/>
        </w:rPr>
        <w:t>شفيقا</w:t>
      </w:r>
    </w:p>
    <w:p>
      <w:pPr>
        <w:pStyle w:val="BookText"/>
        <w:rPr/>
      </w:pPr>
      <w:r>
        <w:rPr>
          <w:rFonts w:ascii="Amiri" w:hAnsi="Amiri" w:eastAsia="Amiri" w:cs="Amiri"/>
          <w:color w:val="111111"/>
          <w:sz w:val="28"/>
          <w:sz w:val="28"/>
          <w:szCs w:val="28"/>
          <w:rtl w:val="true"/>
          <w:lang w:bidi="ar-SA"/>
        </w:rPr>
        <w:t xml:space="preserve">إنّ‌ القرابة منك يأمل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و يأمن غلظة و عقوقا</w:t>
      </w:r>
    </w:p>
    <w:p>
      <w:pPr>
        <w:pStyle w:val="BookText"/>
        <w:rPr/>
      </w:pPr>
      <w:r>
        <w:rPr>
          <w:rFonts w:ascii="Amiri" w:hAnsi="Amiri" w:eastAsia="Amiri" w:cs="Amiri"/>
          <w:color w:val="111111"/>
          <w:sz w:val="28"/>
          <w:sz w:val="28"/>
          <w:szCs w:val="28"/>
          <w:rtl w:val="true"/>
          <w:lang w:bidi="ar-SA"/>
        </w:rPr>
        <w:t xml:space="preserve">يجدون وجهك يا ابن فرعي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إذا غلظ‍‌ الوجوه طليقا</w:t>
      </w:r>
    </w:p>
    <w:p>
      <w:pPr>
        <w:pStyle w:val="BookText"/>
        <w:rPr/>
      </w:pPr>
      <w:r>
        <w:rPr>
          <w:rFonts w:ascii="Amiri" w:hAnsi="Amiri" w:eastAsia="Amiri" w:cs="Amiri"/>
          <w:color w:val="111111"/>
          <w:sz w:val="28"/>
          <w:sz w:val="28"/>
          <w:szCs w:val="28"/>
          <w:rtl w:val="true"/>
          <w:lang w:bidi="ar-SA"/>
        </w:rPr>
        <w:t xml:space="preserve">و قال أيضا ابن هرمة يمدح الحكم بن المطّلب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معشر بخلوا و التووا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فرأيهم لم يصب </w:t>
      </w:r>
    </w:p>
    <w:p>
      <w:pPr>
        <w:pStyle w:val="BookText"/>
        <w:rPr/>
      </w:pPr>
      <w:r>
        <w:rPr>
          <w:rFonts w:ascii="Amiri" w:hAnsi="Amiri" w:eastAsia="Amiri" w:cs="Amiri"/>
          <w:color w:val="111111"/>
          <w:sz w:val="28"/>
          <w:sz w:val="28"/>
          <w:szCs w:val="28"/>
          <w:rtl w:val="true"/>
          <w:lang w:bidi="ar-SA"/>
        </w:rPr>
        <w:t xml:space="preserve">فإنّ‌ الإله كفاني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 و سيب بني المطلب</w:t>
      </w:r>
    </w:p>
    <w:p>
      <w:pPr>
        <w:pStyle w:val="BookText"/>
        <w:rPr/>
      </w:pPr>
      <w:r>
        <w:rPr>
          <w:rFonts w:ascii="Amiri" w:hAnsi="Amiri" w:eastAsia="Amiri" w:cs="Amiri"/>
          <w:color w:val="111111"/>
          <w:sz w:val="28"/>
          <w:sz w:val="28"/>
          <w:szCs w:val="28"/>
          <w:rtl w:val="true"/>
          <w:lang w:bidi="ar-SA"/>
        </w:rPr>
        <w:t xml:space="preserve">و كنت إذا جئتهم راغبا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المصاب إلى المحتسب</w:t>
      </w:r>
    </w:p>
    <w:p>
      <w:pPr>
        <w:pStyle w:val="BookText"/>
        <w:rPr/>
      </w:pPr>
      <w:r>
        <w:rPr>
          <w:rFonts w:ascii="Amiri" w:hAnsi="Amiri" w:eastAsia="Amiri" w:cs="Amiri"/>
          <w:color w:val="111111"/>
          <w:sz w:val="28"/>
          <w:sz w:val="28"/>
          <w:szCs w:val="28"/>
          <w:rtl w:val="true"/>
          <w:lang w:bidi="ar-SA"/>
        </w:rPr>
        <w:t xml:space="preserve">أقروا بلا خلف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مثل سائلهم لم يخب</w:t>
      </w:r>
    </w:p>
    <w:p>
      <w:pPr>
        <w:pStyle w:val="BookText"/>
        <w:rPr/>
      </w:pPr>
      <w:r>
        <w:rPr>
          <w:rFonts w:ascii="Amiri" w:hAnsi="Amiri" w:eastAsia="Amiri" w:cs="Amiri"/>
          <w:color w:val="111111"/>
          <w:sz w:val="28"/>
          <w:sz w:val="28"/>
          <w:szCs w:val="28"/>
          <w:rtl w:val="true"/>
          <w:lang w:bidi="ar-SA"/>
        </w:rPr>
        <w:t>و كان يلي المساعي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عمي مصعب بن عبد اللّه </w:t>
      </w:r>
      <w:r>
        <w:rPr>
          <w:rStyle w:val="FootnoteAnchor"/>
          <w:rtl w:val="true"/>
        </w:rPr>
        <w:footnoteReference w:id="194"/>
      </w:r>
      <w:r>
        <w:rPr>
          <w:rFonts w:ascii="Amiri" w:hAnsi="Amiri" w:eastAsia="Amiri" w:cs="Amiri"/>
          <w:color w:val="111111"/>
          <w:sz w:val="28"/>
          <w:sz w:val="28"/>
          <w:szCs w:val="28"/>
          <w:rtl w:val="true"/>
          <w:lang w:bidi="ar-SA"/>
        </w:rPr>
        <w:t>،عن مصعب بن عثمان، عن نوفل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قريش من بني أميّة بن عبد شمس له قدر و خطر، لحقه دين، و كان له مال من نخل و زرع، فخاف أن يباع عليه فشخص من المدينة يريد الكوفة يعمد خالد بن عبد اللّه القسري، و كان واليا لهشام بن عبد الملك على العراق، و كان يبر من قدم عليه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يريده و أعدّ له هدايا من طرف المدينة، حتى قدم فيدا </w:t>
      </w:r>
      <w:r>
        <w:rPr>
          <w:rStyle w:val="FootnoteAnchor"/>
          <w:rtl w:val="true"/>
        </w:rPr>
        <w:footnoteReference w:id="195"/>
      </w:r>
      <w:r>
        <w:rPr>
          <w:rFonts w:ascii="Amiri" w:hAnsi="Amiri" w:eastAsia="Amiri" w:cs="Amiri"/>
          <w:color w:val="111111"/>
          <w:sz w:val="28"/>
          <w:sz w:val="28"/>
          <w:szCs w:val="28"/>
          <w:rtl w:val="true"/>
          <w:lang w:bidi="ar-SA"/>
        </w:rPr>
        <w:t>و أصبح بها فنظر إلى فسطاط‍‌ عنده جماعة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المطّلب فلبس نعليه، ثم خرج حتى دخل عليه، فلما رآه قام إليه، فتلقاه فسلّم عليه ثم أجلسه في صدر فراشه، ثم سأله عن مخرجه، فأخبره بدينه، و ما أراد من إتيان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منزلك فلو علمت تقدمك لسبقتك إلى إتيانك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معه حتى أتى منزله فرأى الهدايا التي أعد لخالد فتحدث معه ساعة،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منزلنا أحضر عدة، و أنت مسافر و نحن مقيمون، فأقسمت عليك إلاّ قمت معي إلى المنزل، و جعلت لنا من هذه الهدايا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منها ما أحببت، فأمر بها فحملت كلها إلى منزله و جعل الرجل يستحي أن يمنعه منها شيئا حتى صار معه إلى المنزل، فدعا بالغداء و أمر بالهدايا ففتحت فأكل منها و من حضره ثم أمر ببقيتها ترفع </w:t>
      </w:r>
      <w:r>
        <w:rPr>
          <w:rStyle w:val="FootnoteAnchor"/>
          <w:rtl w:val="true"/>
        </w:rPr>
        <w:footnoteReference w:id="196"/>
      </w:r>
      <w:r>
        <w:rPr>
          <w:rFonts w:ascii="IRNazanin" w:hAnsi="IRNazanin" w:eastAsia="IRNazanin"/>
          <w:color w:val="111111"/>
          <w:sz w:val="28"/>
          <w:sz w:val="28"/>
          <w:szCs w:val="28"/>
          <w:rtl w:val="true"/>
          <w:lang w:bidi="fa-IR"/>
        </w:rPr>
        <w:t>إلى خزانته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و قام الناس، ثم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بك من خالد و أقرب إليك رحما و منزلا، و هاهنا مال للغارمين أنت أولى الناس به ليس لأحد عليك فيه منّة إلاّ اللّه </w:t>
      </w:r>
    </w:p>
    <w:p>
      <w:pPr>
        <w:pStyle w:val="BookText"/>
        <w:rPr/>
      </w:pPr>
      <w:r>
        <w:rPr>
          <w:rFonts w:ascii="Amiri" w:hAnsi="Amiri" w:eastAsia="Amiri" w:cs="Amiri"/>
          <w:color w:val="111111"/>
          <w:sz w:val="28"/>
          <w:sz w:val="28"/>
          <w:szCs w:val="28"/>
          <w:rtl w:val="true"/>
          <w:lang w:bidi="ar-SA"/>
        </w:rPr>
        <w:t xml:space="preserve">تقضي به دينك، ثم دعا له بكيس </w:t>
      </w:r>
      <w:r>
        <w:rPr>
          <w:rStyle w:val="FootnoteAnchor"/>
          <w:rtl w:val="true"/>
        </w:rPr>
        <w:footnoteReference w:id="197"/>
      </w:r>
      <w:r>
        <w:rPr>
          <w:rFonts w:ascii="Amiri" w:hAnsi="Amiri" w:eastAsia="Amiri" w:cs="Amiri"/>
          <w:color w:val="111111"/>
          <w:sz w:val="28"/>
          <w:sz w:val="28"/>
          <w:szCs w:val="28"/>
          <w:rtl w:val="true"/>
          <w:lang w:bidi="ar-SA"/>
        </w:rPr>
        <w:t>فيه ثلاثة آلاف دينار فدفعه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 اللّه عليك الخطوة، فانصرف إلى أهلك مصاحبا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 من عنده يدعو له و يشكر، فلم يكن له همة إلاّ الرجوع إلى أهله، فانطلق الحكم يشيعه فسار معه شيئا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بزوجتك قد 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طرائف العراق بزّها </w:t>
      </w:r>
      <w:r>
        <w:rPr>
          <w:rStyle w:val="FootnoteAnchor"/>
          <w:rtl w:val="true"/>
        </w:rPr>
        <w:footnoteReference w:id="198"/>
      </w:r>
      <w:r>
        <w:rPr>
          <w:rFonts w:ascii="IRNazanin" w:hAnsi="IRNazanin" w:eastAsia="IRNazanin"/>
          <w:color w:val="111111"/>
          <w:sz w:val="28"/>
          <w:sz w:val="28"/>
          <w:szCs w:val="28"/>
          <w:rtl w:val="true"/>
          <w:lang w:bidi="fa-IR"/>
        </w:rPr>
        <w:t xml:space="preserve">و خزّها و عراضاتها </w:t>
      </w:r>
      <w:r>
        <w:rPr>
          <w:rStyle w:val="FootnoteAnchor"/>
          <w:rtl w:val="true"/>
        </w:rPr>
        <w:footnoteReference w:id="199"/>
      </w:r>
      <w:r>
        <w:rPr>
          <w:rFonts w:ascii="Amiri" w:hAnsi="Amiri" w:eastAsia="Amiri" w:cs="Amiri"/>
          <w:color w:val="111111"/>
          <w:sz w:val="28"/>
          <w:sz w:val="28"/>
          <w:szCs w:val="28"/>
          <w:rtl w:val="true"/>
          <w:lang w:bidi="ar-SA"/>
        </w:rPr>
        <w:t>،أ ما كان لنا معك نصيب‌؟ ثم أخرج صرة حملها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خمسمائة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w:t>
      </w:r>
      <w:r>
        <w:rPr>
          <w:rStyle w:val="FootnoteAnchor"/>
          <w:rtl w:val="true"/>
        </w:rPr>
        <w:footnoteReference w:id="201"/>
      </w:r>
      <w:r>
        <w:rPr>
          <w:rFonts w:ascii="Amiri" w:hAnsi="Amiri" w:eastAsia="Amiri" w:cs="Amiri"/>
          <w:color w:val="111111"/>
          <w:sz w:val="28"/>
          <w:sz w:val="28"/>
          <w:szCs w:val="28"/>
          <w:rtl w:val="true"/>
          <w:lang w:bidi="ar-SA"/>
        </w:rPr>
        <w:t>عليك إلاّ جعلت هذه لها عوضا من هدايا العراق و ودّعه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مصعب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فجهدت بنوفل بن عمارة أن يخبرني بالرجل، فأبى،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أتوهم أن أكون سمعته من مصعب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بن عبد اللّه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الحكم بن المطّلب من أبر الناس بأبيه، و كان أبوه المطّلب بن عبد اللّه يحب ابنا له يقال له الحارث حبا شديدا مفرطا، و كانت بالمدينة جارية مشهورة بالجمال و الفراهة، فاشتراها الحكم بن المطّلب من أهلها بمال كثير، فقال له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مولدة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عندنا حتى نصلح من أمرها، ثم نزفها إليك بما تستأهل الجارية منا، فإنما هي ولد، فتركها عندهم حتى جهزوها و بيّتوها و فرشوها ثم نقلها كما تهيأ </w:t>
      </w:r>
      <w:r>
        <w:rPr>
          <w:rStyle w:val="FootnoteAnchor"/>
          <w:rtl w:val="true"/>
        </w:rPr>
        <w:footnoteReference w:id="203"/>
      </w:r>
      <w:r>
        <w:rPr>
          <w:rFonts w:ascii="Amiri" w:hAnsi="Amiri" w:eastAsia="Amiri" w:cs="Amiri"/>
          <w:color w:val="111111"/>
          <w:sz w:val="28"/>
          <w:sz w:val="28"/>
          <w:szCs w:val="28"/>
          <w:rtl w:val="true"/>
          <w:lang w:bidi="ar-SA"/>
        </w:rPr>
        <w:t>تزف العروس إلى زوجها، و تهيّأ الحكم بأجمل ثيابه و تطيّب، ثم انطلق فبدأ بأبيه ليراه في تلك الهيئة و يدعو له تبركا بدعاء أبيه، حتى دخل عليه في تلك الهيئة، و عنده الحارث بن المطّلب، فأقبل عليه أبوه فقال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لي إليك حاجة،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إنما أنا عبدك فمرّ بما أحببت،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جاريتك هذه للحارث أخيك، و تعطيه ثيابك هذه التي عليك و تطيّبه من طيبك، و تدعه يدخل على هذه الجارية، فإني لا أشك أن نفسه قد تاقت إليها،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تكدر </w:t>
      </w:r>
    </w:p>
    <w:p>
      <w:pPr>
        <w:pStyle w:val="BookText"/>
        <w:rPr/>
      </w:pPr>
      <w:r>
        <w:rPr>
          <w:rFonts w:ascii="Amiri" w:hAnsi="Amiri" w:eastAsia="Amiri" w:cs="Amiri"/>
          <w:color w:val="111111"/>
          <w:sz w:val="28"/>
          <w:sz w:val="28"/>
          <w:szCs w:val="28"/>
          <w:rtl w:val="true"/>
          <w:lang w:bidi="ar-SA"/>
        </w:rPr>
        <w:t xml:space="preserve">على أخي و تفسد قلبه عليّ‌، و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يحلف، فبدره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حرة إن لم تفعل ما أمرك </w:t>
      </w:r>
      <w:r>
        <w:rPr>
          <w:rStyle w:val="FootnoteAnchor"/>
          <w:rtl w:val="true"/>
        </w:rPr>
        <w:footnoteReference w:id="205"/>
      </w:r>
      <w:r>
        <w:rPr>
          <w:rFonts w:ascii="Amiri" w:hAnsi="Amiri" w:eastAsia="Amiri" w:cs="Amiri"/>
          <w:color w:val="111111"/>
          <w:sz w:val="28"/>
          <w:sz w:val="28"/>
          <w:szCs w:val="28"/>
          <w:rtl w:val="true"/>
          <w:lang w:bidi="ar-SA"/>
        </w:rPr>
        <w:t xml:space="preserve">أبي، فإنّ‌ قرّة عينه </w:t>
      </w:r>
      <w:r>
        <w:rPr>
          <w:rStyle w:val="FootnoteAnchor"/>
          <w:rtl w:val="true"/>
        </w:rPr>
        <w:footnoteReference w:id="206"/>
      </w:r>
      <w:r>
        <w:rPr>
          <w:rFonts w:ascii="Amiri" w:hAnsi="Amiri" w:eastAsia="Amiri" w:cs="Amiri"/>
          <w:color w:val="111111"/>
          <w:sz w:val="28"/>
          <w:sz w:val="28"/>
          <w:szCs w:val="28"/>
          <w:rtl w:val="true"/>
          <w:lang w:bidi="ar-SA"/>
        </w:rPr>
        <w:t>أحب إليّ‌ من هذه الجارية، و خلع ثيابه و ألبسه إياها و طيبه من طيبه، و خلاّه، فذهب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الزبير، حدّثني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المطّلب بن عبد اللّه ليلة يتعشى مع إبراهيم بن هشام و معه عدة من ولده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الحارث و غيرهما، فجعل المطّلب يأخذ الطعام الطيب من بين يدي ابنه الذي لم 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فيضعه بين يدي حارث، فجزع الفتى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كما تصنع بنا قط‍‌، و كما تستهيننا و أمر بغلمانه فأدخلوا، و أمر بابنه ذلك فجرّ برجله حتى أخرجوه من الدار، فقال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آثرت إلاّ أحسننا وجها، و إنه لأهل للأثرة،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فلان و فلان حتى وهب له خمسة من رقيقه، فلما خرجوا قال أخو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خيرا ما ظننت إلاّ ستغضب لي و يخرج بك على مثل حالي، و قال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أحسنت في قولك، و لا غبطتك بما صرت إليه، فأقول مثل 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الرّحمن بن عبد اللّه بن عبد العزيز الزهري، عن عميه </w:t>
      </w:r>
      <w:r>
        <w:rPr>
          <w:rStyle w:val="FootnoteAnchor"/>
          <w:rtl w:val="true"/>
        </w:rPr>
        <w:footnoteReference w:id="209"/>
      </w:r>
      <w:r>
        <w:rPr>
          <w:rFonts w:ascii="Amiri" w:hAnsi="Amiri" w:eastAsia="Amiri" w:cs="Amiri"/>
          <w:color w:val="111111"/>
          <w:sz w:val="28"/>
          <w:sz w:val="28"/>
          <w:szCs w:val="28"/>
          <w:rtl w:val="true"/>
          <w:lang w:bidi="ar-SA"/>
        </w:rPr>
        <w:t xml:space="preserve">موسى و إسماعيل ابني </w:t>
      </w:r>
      <w:r>
        <w:rPr>
          <w:rStyle w:val="FootnoteAnchor"/>
          <w:rtl w:val="true"/>
        </w:rPr>
        <w:footnoteReference w:id="210"/>
      </w:r>
      <w:r>
        <w:rPr>
          <w:rFonts w:ascii="Amiri" w:hAnsi="Amiri" w:eastAsia="Amiri" w:cs="Amiri"/>
          <w:color w:val="111111"/>
          <w:sz w:val="28"/>
          <w:sz w:val="28"/>
          <w:szCs w:val="28"/>
          <w:rtl w:val="true"/>
          <w:lang w:bidi="ar-SA"/>
        </w:rPr>
        <w:t>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القرشي إذا انقطع شسعه خلع النعل الأخرى، فانقطع شسع الحكم بن المطّلب </w:t>
      </w:r>
      <w:r>
        <w:rPr>
          <w:rStyle w:val="FootnoteAnchor"/>
          <w:rtl w:val="true"/>
        </w:rPr>
        <w:footnoteReference w:id="211"/>
      </w:r>
      <w:r>
        <w:rPr>
          <w:rFonts w:ascii="Amiri" w:hAnsi="Amiri" w:eastAsia="Amiri" w:cs="Amiri"/>
          <w:color w:val="111111"/>
          <w:sz w:val="28"/>
          <w:sz w:val="28"/>
          <w:szCs w:val="28"/>
          <w:rtl w:val="true"/>
          <w:lang w:bidi="ar-SA"/>
        </w:rPr>
        <w:t>فخلع النعل الأخرى و مضى فأخذ نعليه إنسان نوبي فسوّى الشسع‌؟ و جاءه بالنعلين في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 الشسع،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جاريته بثلاثين دينارا فدفعها إلى النوبي،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بالنعلين فهما 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الزبير، حدّثني محمّد بن يحيى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بعض ولاة </w:t>
      </w:r>
    </w:p>
    <w:p>
      <w:pPr>
        <w:pStyle w:val="BookText"/>
        <w:rPr/>
      </w:pPr>
      <w:r>
        <w:rPr>
          <w:rFonts w:ascii="Amiri" w:hAnsi="Amiri" w:eastAsia="Amiri" w:cs="Amiri"/>
          <w:color w:val="111111"/>
          <w:sz w:val="28"/>
          <w:sz w:val="28"/>
          <w:szCs w:val="28"/>
          <w:rtl w:val="true"/>
          <w:lang w:bidi="ar-SA"/>
        </w:rPr>
        <w:t>المدينة الحكم بن المطّلب المخزومي على بعض المساعي، فلم يرفع شيئا، 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الإبل و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لحومها بالخبز،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الدنانير و 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اعتقدنا بها الصنائع في رقاب الرجال فحبسه، فأتاه و هو في الجيش بعض ولد نهيك بن أساف الأنصاري فمدحه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إن الجود في السجن فابكيا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الجود إذ سدّت علينا مرافقه</w:t>
      </w:r>
    </w:p>
    <w:p>
      <w:pPr>
        <w:pStyle w:val="BookText"/>
        <w:rPr/>
      </w:pPr>
      <w:r>
        <w:rPr>
          <w:rFonts w:ascii="Amiri" w:hAnsi="Amiri" w:eastAsia="Amiri" w:cs="Amiri"/>
          <w:color w:val="111111"/>
          <w:sz w:val="28"/>
          <w:sz w:val="28"/>
          <w:szCs w:val="28"/>
          <w:rtl w:val="true"/>
          <w:lang w:bidi="ar-SA"/>
        </w:rPr>
        <w:t xml:space="preserve">ترى عارض المعروف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ضحى يستنّ‌ في السجن بارقه</w:t>
      </w:r>
    </w:p>
    <w:p>
      <w:pPr>
        <w:pStyle w:val="BookText"/>
        <w:rPr/>
      </w:pPr>
      <w:r>
        <w:rPr>
          <w:rFonts w:ascii="Amiri" w:hAnsi="Amiri" w:eastAsia="Amiri" w:cs="Amiri"/>
          <w:color w:val="111111"/>
          <w:sz w:val="28"/>
          <w:sz w:val="28"/>
          <w:szCs w:val="28"/>
          <w:rtl w:val="true"/>
          <w:lang w:bidi="ar-SA"/>
        </w:rPr>
        <w:t xml:space="preserve">إذا صاح كبلاه طفا فيض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لزوّاره حتى تعوم غرائقه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فأمر له بثلاثة آلاف درهم، و هو محبوس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نوفل بن ميمون، أنشدني أبو مالك محمّد بن مالك بن علي بن هرمة لعمه إبراهيم بن علي بن هرمة، يمدح الحكم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تصبّح أقوام عن المجد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فأضحوا نياما و هو لم يتصبّح</w:t>
      </w:r>
    </w:p>
    <w:p>
      <w:pPr>
        <w:pStyle w:val="BookText"/>
        <w:rPr/>
      </w:pPr>
      <w:r>
        <w:rPr>
          <w:rFonts w:ascii="Amiri" w:hAnsi="Amiri" w:eastAsia="Amiri" w:cs="Amiri"/>
          <w:color w:val="111111"/>
          <w:sz w:val="28"/>
          <w:sz w:val="28"/>
          <w:szCs w:val="28"/>
          <w:rtl w:val="true"/>
          <w:lang w:bidi="ar-SA"/>
        </w:rPr>
        <w:t xml:space="preserve">إذا كدحت أعراض قوم بلومهم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سالما من لومهم لم يكدّح</w:t>
      </w:r>
    </w:p>
    <w:p>
      <w:pPr>
        <w:pStyle w:val="BookText"/>
        <w:rPr/>
      </w:pPr>
      <w:r>
        <w:rPr>
          <w:rFonts w:ascii="Amiri" w:hAnsi="Amiri" w:eastAsia="Amiri" w:cs="Amiri"/>
          <w:color w:val="111111"/>
          <w:sz w:val="28"/>
          <w:sz w:val="28"/>
          <w:szCs w:val="28"/>
          <w:rtl w:val="true"/>
          <w:lang w:bidi="ar-SA"/>
        </w:rPr>
        <w:t xml:space="preserve">ليهنك إن المجد أطلق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على خصب خصيب و مسرح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بعد حاله هذه قد تخلى من الدنيا، و لزم الثغور حتى مات بالشام، و أمّه السيدة بنت جابر بن الأسود بن عوف الزهري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محمّد، حدّثني إسحاق بن محمّد المسيبي،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رأى الحكم بن المطّلب حين صار إلى منبج و تزهد و إنه ليحمل زيتا في يده و لحما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رجل أنه رأى الحكم بن المطّلب بعد أن تزهد بثغر منبج مسمطا لحما يحمله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الفضل جعفر بن الحسين بن محمّد الماوردي المقرئ، و أبو سعد عبد الرّحمن بن منصور بن رامش،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يوسف بن أحمد بن بامويه، أنا أبو سعيد أحمد بن محمّد بن زياد البصري، نا أبو سعيد السكري، نا الزّبير بن بكّار، حدّثني عمر بن عثمان، حدّثني رجل من أهل منبج،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الحكم بن المطّلب بن عبد اللّه بن المطّلب بن حنطب، و لا مال معه، فأغنانا كلنا،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مكارم الأخلاق، فعاد غنينا على فقيرنا فغنينا كلنا، ثم يقول عمر بن عثمان الراتجي </w:t>
      </w:r>
      <w:r>
        <w:rPr>
          <w:rStyle w:val="FootnoteAnchor"/>
          <w:rtl w:val="true"/>
        </w:rPr>
        <w:footnoteReference w:id="218"/>
      </w:r>
      <w:r>
        <w:rPr>
          <w:rFonts w:ascii="Amiri" w:hAnsi="Amiri" w:eastAsia="Amiri" w:cs="Amiri"/>
          <w:color w:val="111111"/>
          <w:sz w:val="28"/>
          <w:sz w:val="28"/>
          <w:szCs w:val="28"/>
          <w:rtl w:val="true"/>
          <w:lang w:bidi="ar-SA"/>
        </w:rPr>
        <w:t>يرثي الحكم بن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ذا بمنبج لو تعست </w:t>
      </w:r>
      <w:r>
        <w:rPr>
          <w:rStyle w:val="FootnoteAnchor"/>
          <w:rtl w:val="true"/>
        </w:rPr>
        <w:footnoteReference w:id="219"/>
      </w:r>
      <w:r>
        <w:rPr>
          <w:rFonts w:ascii="Amiri" w:hAnsi="Amiri" w:eastAsia="Amiri" w:cs="Amiri"/>
          <w:color w:val="111111"/>
          <w:sz w:val="28"/>
          <w:sz w:val="28"/>
          <w:szCs w:val="28"/>
          <w:rtl w:val="true"/>
          <w:lang w:bidi="ar-SA"/>
        </w:rPr>
        <w:t xml:space="preserve">مقابرها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التهدّم بالمعروف و الكرم</w:t>
      </w:r>
    </w:p>
    <w:p>
      <w:pPr>
        <w:pStyle w:val="BookText"/>
        <w:rPr/>
      </w:pPr>
      <w:r>
        <w:rPr>
          <w:rFonts w:ascii="Amiri" w:hAnsi="Amiri" w:eastAsia="Amiri" w:cs="Amiri"/>
          <w:color w:val="111111"/>
          <w:sz w:val="28"/>
          <w:sz w:val="28"/>
          <w:szCs w:val="28"/>
          <w:rtl w:val="true"/>
          <w:lang w:bidi="ar-SA"/>
        </w:rPr>
        <w:t xml:space="preserve">سألوا عن الجود و المعروف ما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ماتا مع الحكم</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علي بن الحسن الرّبعي، نا أبي،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هرم 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هرم الجود و المعروف، لقد مدحت الحكم بن المطّلب بقصيدة فأعطاني أربعمائة شاة و أربعمائة دينار و أربعمائة ناقة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رجل من منبج،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الحكم و هو مملق لا شيء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فأغنانا</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أغناكم و هو مملق لا شيء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المكارم، فعاد أغنياؤنا على فقيرنا </w:t>
      </w:r>
      <w:r>
        <w:rPr>
          <w:rStyle w:val="FootnoteAnchor"/>
          <w:rtl w:val="true"/>
        </w:rPr>
        <w:footnoteReference w:id="222"/>
      </w:r>
      <w:r>
        <w:rPr>
          <w:rFonts w:ascii="IRNazanin" w:hAnsi="IRNazanin" w:eastAsia="IRNazanin"/>
          <w:color w:val="111111"/>
          <w:sz w:val="28"/>
          <w:sz w:val="28"/>
          <w:szCs w:val="28"/>
          <w:rtl w:val="true"/>
          <w:lang w:bidi="fa-IR"/>
        </w:rPr>
        <w:t>،فاستوت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الحكم بن المطّلب كل شيء يملكه حتى إذا نفد ما عنده ركب فرسه و أخذ رمحه يريد الغزو فمات بمنبج، و في ذلك يقول ابن هرمة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سألا عن الجود و المعروف أين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ماتا مع الحكم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ذا بمنبج لو تنشر </w:t>
      </w:r>
      <w:r>
        <w:rPr>
          <w:rStyle w:val="FootnoteAnchor"/>
          <w:rtl w:val="true"/>
        </w:rPr>
        <w:footnoteReference w:id="223"/>
      </w:r>
      <w:r>
        <w:rPr>
          <w:rFonts w:ascii="Amiri" w:hAnsi="Amiri" w:eastAsia="Amiri" w:cs="Amiri"/>
          <w:color w:val="111111"/>
          <w:sz w:val="28"/>
          <w:sz w:val="28"/>
          <w:szCs w:val="28"/>
          <w:rtl w:val="true"/>
          <w:lang w:bidi="ar-SA"/>
        </w:rPr>
        <w:t xml:space="preserve">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 بالمعروف و الكرم </w:t>
      </w:r>
    </w:p>
    <w:p>
      <w:pPr>
        <w:pStyle w:val="BookText"/>
        <w:rPr/>
      </w:pPr>
      <w:r>
        <w:rPr>
          <w:rFonts w:ascii="Amiri" w:hAnsi="Amiri" w:eastAsia="Amiri" w:cs="Amiri"/>
          <w:color w:val="111111"/>
          <w:sz w:val="28"/>
          <w:sz w:val="28"/>
          <w:szCs w:val="28"/>
          <w:rtl w:val="true"/>
          <w:lang w:bidi="ar-SA"/>
        </w:rPr>
        <w:t>أخبرنا أبو المظفّر بن القشيري، أنا أبو الفضل جعفر بن الحسين، و أبو سعد عبد الرّحمن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يوسف، أنا أبو سعيد بن الأعرابي، نا أبو سعيد السكري، نا الزبير بن أبي بكر، حدّثني القاسم بن معتمر، حدّثني ابن معيوف،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حضر وفاة الحكم بن المطّلب بمنبج، فشد عليه فقال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هون عليه، 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بكل سخيّ‌ رفيق،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يتكلم بعدها حتى مات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القاسم بن محمّد بن المعتمر بن عياض بن حمنن بن عوف، يحدث أبي رحمه اللّه بمنى في سنة أربع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معيوف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حضر الحكم بن المطّلب عند موته فلقي من الموت شدّة،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رجل ممن حضر و هو في غشية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هوّن عليه فإنه كان و كان، يثني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 فقال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بكل سخي رفيق، فكأنما كانت فتيلة أطفئت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الحسن الدارقطني، نا القاضي الحسين بن إسماعيل، نا عبيد اللّه بن أبي سعد، حدّثني أبو عبد اللّه محمّد بن إسحاق المسيبي، حدّثني القاسم بن محمّد بن المعتمر بن عياض بن حمنن بن عوف بن أخي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معيوف الحمصي،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حضر الحكم بن المطّلب بن عبد اللّه بن حنطب بمنبج، و هو يجود بنفسه، و لقي من الموت شدة،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رجل ممن حضر و هو في غشية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هوّن عليه فإنه كان و كان، يثني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 فقال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ملك الموت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بكل سخي رفيق،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كأنما كانت فتيلة أطفئت، قال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موته ابن هرمة رثاه فقال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سألا عن الجود و المعروف أين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ماتا مع الحكم </w:t>
      </w:r>
    </w:p>
    <w:p>
      <w:pPr>
        <w:pStyle w:val="BookText"/>
        <w:rPr/>
      </w:pPr>
      <w:r>
        <w:rPr>
          <w:rFonts w:ascii="Amiri" w:hAnsi="Amiri" w:eastAsia="Amiri" w:cs="Amiri"/>
          <w:color w:val="111111"/>
          <w:sz w:val="28"/>
          <w:sz w:val="28"/>
          <w:szCs w:val="28"/>
          <w:rtl w:val="true"/>
          <w:lang w:bidi="ar-SA"/>
        </w:rPr>
        <w:t xml:space="preserve">ماتا مع الرجل الموفى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الحفاظ‍‌ إذا لم يوف بالذمم</w:t>
      </w:r>
    </w:p>
    <w:p>
      <w:pPr>
        <w:pStyle w:val="BookText"/>
        <w:rPr/>
      </w:pPr>
      <w:r>
        <w:rPr>
          <w:rFonts w:ascii="Amiri" w:hAnsi="Amiri" w:eastAsia="Amiri" w:cs="Amiri"/>
          <w:color w:val="111111"/>
          <w:sz w:val="28"/>
          <w:sz w:val="28"/>
          <w:szCs w:val="28"/>
          <w:rtl w:val="true"/>
          <w:lang w:bidi="ar-SA"/>
        </w:rPr>
        <w:t xml:space="preserve">ما ذا بمنبج لو ينشر مقابرها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التّهدّم بالمعروف و الكرم</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الجازري، أنا أبو الفرج المعافى بن زكريا القاضي </w:t>
      </w:r>
      <w:r>
        <w:rPr>
          <w:rStyle w:val="FootnoteAnchor"/>
          <w:rtl w:val="true"/>
        </w:rPr>
        <w:footnoteReference w:id="225"/>
      </w:r>
      <w:r>
        <w:rPr>
          <w:rFonts w:ascii="Amiri" w:hAnsi="Amiri" w:eastAsia="Amiri" w:cs="Amiri"/>
          <w:color w:val="111111"/>
          <w:sz w:val="28"/>
          <w:sz w:val="28"/>
          <w:szCs w:val="28"/>
          <w:rtl w:val="true"/>
          <w:lang w:bidi="ar-SA"/>
        </w:rPr>
        <w:t>،نا محمّد بن الحسن بن دريد، أنا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قريش بمكة،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عبد الرّحمن بن عوف، حدثني حميد بن معيوف </w:t>
      </w:r>
      <w:r>
        <w:rPr>
          <w:rStyle w:val="FootnoteAnchor"/>
          <w:rtl w:val="true"/>
        </w:rPr>
        <w:footnoteReference w:id="226"/>
      </w:r>
      <w:r>
        <w:rPr>
          <w:rFonts w:ascii="Amiri" w:hAnsi="Amiri" w:eastAsia="Amiri" w:cs="Amiri"/>
          <w:color w:val="111111"/>
          <w:sz w:val="28"/>
          <w:sz w:val="28"/>
          <w:szCs w:val="28"/>
          <w:rtl w:val="true"/>
          <w:lang w:bidi="ar-SA"/>
        </w:rPr>
        <w:t>الحمصي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حضر الحكم بن المطّلب بن عبد اللّه بن المطّلب بن حنطب بن الحارث بن عبيد </w:t>
      </w:r>
      <w:r>
        <w:rPr>
          <w:rStyle w:val="FootnoteAnchor"/>
          <w:rtl w:val="true"/>
        </w:rPr>
        <w:footnoteReference w:id="227"/>
      </w:r>
      <w:r>
        <w:rPr>
          <w:rFonts w:ascii="Amiri" w:hAnsi="Amiri" w:eastAsia="Amiri" w:cs="Amiri"/>
          <w:color w:val="111111"/>
          <w:sz w:val="28"/>
          <w:sz w:val="28"/>
          <w:szCs w:val="28"/>
          <w:rtl w:val="true"/>
          <w:lang w:bidi="ar-SA"/>
        </w:rPr>
        <w:t>بن عمر بن مخزوم، و هو يجود بنفسه بمنبج،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من الموت شدة، فقال رجل ممن حضره و هو في غشية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هوّن عليه، فإنه كان و كان، فلما أفاق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المتكلم‌؟ قال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إني بكل سخيّ‌ رفيق،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كانت فتيلة أطفئت، فلما بلغ موته ابن هرمة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سألا عن الجود و المعروف أين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ماتا مع الحكم</w:t>
      </w:r>
    </w:p>
    <w:p>
      <w:pPr>
        <w:pStyle w:val="BookText"/>
        <w:rPr/>
      </w:pPr>
      <w:r>
        <w:rPr>
          <w:rFonts w:ascii="Amiri" w:hAnsi="Amiri" w:eastAsia="Amiri" w:cs="Amiri"/>
          <w:color w:val="111111"/>
          <w:sz w:val="28"/>
          <w:sz w:val="28"/>
          <w:szCs w:val="28"/>
          <w:rtl w:val="true"/>
          <w:lang w:bidi="ar-SA"/>
        </w:rPr>
        <w:t xml:space="preserve">ماتا مع الرجل الموفى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الحفاظ‍‌ إذا لم يوف بالذمم</w:t>
      </w:r>
    </w:p>
    <w:p>
      <w:pPr>
        <w:pStyle w:val="BookText"/>
        <w:rPr/>
      </w:pPr>
      <w:r>
        <w:rPr>
          <w:rFonts w:ascii="Amiri" w:hAnsi="Amiri" w:eastAsia="Amiri" w:cs="Amiri"/>
          <w:color w:val="111111"/>
          <w:sz w:val="28"/>
          <w:sz w:val="28"/>
          <w:szCs w:val="28"/>
          <w:rtl w:val="true"/>
          <w:lang w:bidi="ar-SA"/>
        </w:rPr>
        <w:t xml:space="preserve">ما ذا بمنبج لو ينشر مقابرها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التّهدّم بالمعروف و الكرم</w:t>
      </w:r>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حاتم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من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كراهة لكثرة الحركات، كما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اعوججن قلت صاحب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 </w:t>
      </w:r>
      <w:r>
        <w:rPr>
          <w:rStyle w:val="FootnoteAnchor"/>
          <w:rtl w:val="true"/>
        </w:rPr>
        <w:footnoteReference w:id="228"/>
      </w:r>
      <w:r>
        <w:rPr>
          <w:rFonts w:ascii="Amiri" w:hAnsi="Amiri" w:eastAsia="Amiri" w:cs="Amiri"/>
          <w:color w:val="111111"/>
          <w:sz w:val="28"/>
          <w:sz w:val="28"/>
          <w:szCs w:val="28"/>
          <w:rtl w:val="true"/>
          <w:lang w:bidi="ar-SA"/>
        </w:rPr>
        <w:t xml:space="preserve">أمثال السّفين العوّم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نبشت مقابرها لاستراح من اللبس، و كان كلاما فصيحا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فيما مضى من هذه المجالس هذا النحو مما سكن في الشعر مع استحقاقه التحريك، و ذكرنا مما أنشده سيبويه </w:t>
      </w:r>
      <w:r>
        <w:rPr>
          <w:rStyle w:val="FootnoteAnchor"/>
          <w:rtl w:val="true"/>
        </w:rPr>
        <w:footnoteReference w:id="230"/>
      </w:r>
      <w:r>
        <w:rPr>
          <w:rFonts w:ascii="Amiri" w:hAnsi="Amiri" w:eastAsia="Amiri" w:cs="Amiri"/>
          <w:color w:val="111111"/>
          <w:sz w:val="28"/>
          <w:sz w:val="28"/>
          <w:szCs w:val="28"/>
          <w:rtl w:val="true"/>
          <w:lang w:bidi="ar-SA"/>
        </w:rPr>
        <w:t xml:space="preserve">في هذا المعنى و الاختلاف في </w:t>
      </w:r>
    </w:p>
    <w:p>
      <w:pPr>
        <w:pStyle w:val="BookText"/>
        <w:rPr/>
      </w:pPr>
      <w:r>
        <w:rPr>
          <w:rFonts w:ascii="Amiri" w:hAnsi="Amiri" w:eastAsia="Amiri" w:cs="Amiri"/>
          <w:color w:val="111111"/>
          <w:sz w:val="28"/>
          <w:sz w:val="28"/>
          <w:szCs w:val="28"/>
          <w:rtl w:val="true"/>
          <w:lang w:bidi="ar-SA"/>
        </w:rPr>
        <w:t>روايته و استجازته ما يغني عن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أبي حاتم في معنى نبشت على لفظ‍‌ الفعل الماضي و إسكان عينه فهو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في القياس و قد جاء منه شيء كثير، و من ذلك قول أبي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عصر منه المسك و البان انعصر</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رجم به الشيطان في ظلمائه</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حدثني مصعب بن عثمان و غيره أن الراتجي قال يرثي الحكم بن المطّلب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بمنبج لو تنبش مقابرها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التّهدّم بالمعروف و الكرم</w:t>
      </w:r>
    </w:p>
    <w:p>
      <w:pPr>
        <w:pStyle w:val="BookText"/>
        <w:rPr/>
      </w:pPr>
      <w:r>
        <w:rPr>
          <w:rFonts w:ascii="Amiri" w:hAnsi="Amiri" w:eastAsia="Amiri" w:cs="Amiri"/>
          <w:color w:val="111111"/>
          <w:sz w:val="28"/>
          <w:sz w:val="28"/>
          <w:szCs w:val="28"/>
          <w:rtl w:val="true"/>
          <w:lang w:bidi="ar-SA"/>
        </w:rPr>
        <w:t xml:space="preserve">سألوا عن الجود و المعروف ما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ماتا مع الحكم</w:t>
      </w:r>
    </w:p>
    <w:p>
      <w:pPr>
        <w:pStyle w:val="BookText"/>
        <w:rPr/>
      </w:pPr>
      <w:r>
        <w:rPr>
          <w:rFonts w:ascii="Amiri" w:hAnsi="Amiri" w:eastAsia="Amiri" w:cs="Amiri"/>
          <w:color w:val="111111"/>
          <w:sz w:val="28"/>
          <w:sz w:val="28"/>
          <w:szCs w:val="28"/>
          <w:rtl w:val="true"/>
          <w:lang w:bidi="ar-SA"/>
        </w:rPr>
        <w:t xml:space="preserve">ماتا مع الرجل الموفى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السؤال إذا لم يوف بالذمم</w:t>
      </w:r>
    </w:p>
    <w:p>
      <w:pPr>
        <w:pStyle w:val="BookText"/>
        <w:rPr/>
      </w:pPr>
      <w:r>
        <w:rPr>
          <w:rFonts w:ascii="Amiri" w:hAnsi="Amiri" w:eastAsia="Amiri" w:cs="Amiri"/>
          <w:color w:val="111111"/>
          <w:sz w:val="28"/>
          <w:sz w:val="28"/>
          <w:szCs w:val="28"/>
          <w:rtl w:val="true"/>
          <w:lang w:bidi="ar-SA"/>
        </w:rPr>
        <w:t xml:space="preserve">قال الزبير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عبابة الراتجي يبكي عبد اللّه بن معاوية بن عبد اللّه بن جعفر بن أبي طالب و الحكم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رجال السماح قد 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نبكي بقية الرمم</w:t>
      </w:r>
    </w:p>
    <w:p>
      <w:pPr>
        <w:pStyle w:val="BookText"/>
        <w:rPr/>
      </w:pPr>
      <w:r>
        <w:rPr>
          <w:rFonts w:ascii="Amiri" w:hAnsi="Amiri" w:eastAsia="Amiri" w:cs="Amiri"/>
          <w:color w:val="111111"/>
          <w:sz w:val="28"/>
          <w:sz w:val="28"/>
          <w:szCs w:val="28"/>
          <w:rtl w:val="true"/>
          <w:lang w:bidi="ar-SA"/>
        </w:rPr>
        <w:t xml:space="preserve">للهاشمي الذي ثوى بأوامر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السماح و الحكم</w:t>
      </w:r>
    </w:p>
    <w:p>
      <w:pPr>
        <w:pStyle w:val="BookText"/>
        <w:rPr/>
      </w:pPr>
      <w:r>
        <w:rPr>
          <w:rFonts w:ascii="Amiri" w:hAnsi="Amiri" w:eastAsia="Amiri" w:cs="Amiri"/>
          <w:color w:val="111111"/>
          <w:sz w:val="28"/>
          <w:sz w:val="28"/>
          <w:szCs w:val="28"/>
          <w:rtl w:val="true"/>
          <w:lang w:bidi="ar-SA"/>
        </w:rPr>
        <w:t xml:space="preserve">هذا بأرض العراق في 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و هذا بالشام في رجم</w:t>
      </w:r>
    </w:p>
    <w:p>
      <w:pPr>
        <w:pStyle w:val="BookText"/>
        <w:rPr/>
      </w:pPr>
      <w:r>
        <w:rPr>
          <w:rFonts w:ascii="Amiri" w:hAnsi="Amiri" w:eastAsia="Amiri" w:cs="Amiri"/>
          <w:color w:val="111111"/>
          <w:sz w:val="28"/>
          <w:sz w:val="28"/>
          <w:szCs w:val="28"/>
          <w:rtl w:val="true"/>
          <w:lang w:bidi="ar-SA"/>
        </w:rPr>
        <w:t xml:space="preserve">حلّت بهذا مصيبة و بذا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 هذا و ذاك لم ألم</w:t>
      </w:r>
    </w:p>
    <w:p>
      <w:pPr>
        <w:pStyle w:val="BookText"/>
        <w:rPr/>
      </w:pPr>
      <w:r>
        <w:rPr>
          <w:rFonts w:ascii="Amiri" w:hAnsi="Amiri" w:eastAsia="Amiri" w:cs="Amiri"/>
          <w:color w:val="111111"/>
          <w:sz w:val="28"/>
          <w:sz w:val="28"/>
          <w:szCs w:val="28"/>
          <w:rtl w:val="true"/>
          <w:lang w:bidi="ar-SA"/>
        </w:rPr>
        <w:t xml:space="preserve">كنت إذا جئت زائرا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فضل السماح و الكرم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فاشتبه الناس بعد فقدهما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الغنا منهم كذي العدم </w:t>
      </w:r>
      <w:bookmarkStart w:id="64" w:name="pg11919_114263"/>
    </w:p>
    <w:p>
      <w:pPr>
        <w:pStyle w:val="Heading4"/>
        <w:numPr>
          <w:ilvl w:val="3"/>
          <w:numId w:val="1"/>
        </w:numPr>
        <w:rPr/>
      </w:pPr>
      <w:bookmarkStart w:id="65" w:name="__RefHeading___Toc13992118_73709187"/>
      <w:bookmarkStart w:id="66" w:name="_Toc24"/>
      <w:bookmarkEnd w:id="64"/>
      <w:bookmarkEnd w:id="65"/>
      <w:r>
        <w:rPr/>
        <w:t>1702</w:t>
      </w:r>
      <w:r>
        <w:rPr>
          <w:rtl w:val="true"/>
        </w:rPr>
        <w:t xml:space="preserve"> - </w:t>
      </w:r>
      <w:r>
        <w:rPr>
          <w:rtl w:val="true"/>
        </w:rPr>
        <w:t>الحكم بن معمر بن قنبر بن جحاش  بن سلمة</w:t>
      </w:r>
      <w:bookmarkEnd w:id="66"/>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معمر بن قنبر بن جحاش </w:t>
      </w:r>
      <w:r>
        <w:rPr>
          <w:rStyle w:val="FootnoteAnchor"/>
          <w:rtl w:val="true"/>
        </w:rPr>
        <w:footnoteReference w:id="233"/>
      </w:r>
      <w:r>
        <w:rPr>
          <w:rFonts w:ascii="Amiri" w:hAnsi="Amiri" w:eastAsia="Amiri" w:cs="Amiri"/>
          <w:color w:val="111111"/>
          <w:sz w:val="28"/>
          <w:sz w:val="28"/>
          <w:szCs w:val="28"/>
          <w:rtl w:val="true"/>
          <w:lang w:bidi="ar-SA"/>
        </w:rPr>
        <w:t>بن سلمة</w:t>
      </w:r>
    </w:p>
    <w:p>
      <w:pPr>
        <w:pStyle w:val="BookText"/>
        <w:rPr/>
      </w:pPr>
      <w:r>
        <w:rPr>
          <w:rFonts w:ascii="Amiri" w:hAnsi="Amiri" w:eastAsia="Amiri" w:cs="Amiri"/>
          <w:color w:val="111111"/>
          <w:sz w:val="28"/>
          <w:sz w:val="28"/>
          <w:szCs w:val="28"/>
          <w:rtl w:val="true"/>
          <w:lang w:bidi="ar-SA"/>
        </w:rPr>
        <w:t>ابن مسلمة بن ثعلبة بن مالك بن طريف بن محارب،</w:t>
      </w:r>
    </w:p>
    <w:p>
      <w:pPr>
        <w:pStyle w:val="BookText"/>
        <w:rPr/>
      </w:pPr>
      <w:r>
        <w:rPr>
          <w:rFonts w:ascii="Amiri" w:hAnsi="Amiri" w:eastAsia="Amiri" w:cs="Amiri"/>
          <w:color w:val="111111"/>
          <w:sz w:val="28"/>
          <w:sz w:val="28"/>
          <w:szCs w:val="28"/>
          <w:rtl w:val="true"/>
          <w:lang w:bidi="ar-SA"/>
        </w:rPr>
        <w:t xml:space="preserve">أبو منيع الخضري </w:t>
      </w:r>
      <w:r>
        <w:rPr>
          <w:rStyle w:val="FootnoteAnchor"/>
          <w:rtl w:val="true"/>
        </w:rPr>
        <w:footnoteReference w:id="234"/>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الخضر ولد مالك بن طريف و إنما سمّوا الخضر لأن مالكا كان شديد الأدمة، و كذلك ولده فسموا الخضر بذلك، و كان الحكم شاعرا مجيدا، و كان يهاجي الرّمّاح بن ميّادة المرّي، فشكاه بنو مرّة إلى والي مكة فتواعده فهرب إلى الشام، و قدم دمشق و امتدح أسود بن بلال المحاربي الدّاراني، و مات بالشام غريقا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الأصمعي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الشعراء بابن ميّادة، و حكم الخضري، و ابن هرمة و طفيل الكناني </w:t>
      </w:r>
      <w:r>
        <w:rPr>
          <w:rStyle w:val="FootnoteAnchor"/>
          <w:rtl w:val="true"/>
        </w:rPr>
        <w:footnoteReference w:id="236"/>
      </w:r>
      <w:r>
        <w:rPr>
          <w:rFonts w:ascii="Amiri" w:hAnsi="Amiri" w:eastAsia="Amiri" w:cs="Amiri"/>
          <w:color w:val="111111"/>
          <w:sz w:val="28"/>
          <w:sz w:val="28"/>
          <w:szCs w:val="28"/>
          <w:rtl w:val="true"/>
          <w:lang w:bidi="ar-SA"/>
        </w:rPr>
        <w:t>،و مكين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أنا محمّد بن عبد الرّحمن بن العباس، أنا أحمد بن سليمان، 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لبني العوّام بن خويلد يقول حكم بن معمر الخضري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لكم بني العوام ألا تفوقوا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ما اهتز الأشاء</w:t>
      </w:r>
    </w:p>
    <w:p>
      <w:pPr>
        <w:pStyle w:val="BookText"/>
        <w:rPr/>
      </w:pPr>
      <w:r>
        <w:rPr>
          <w:rFonts w:ascii="Amiri" w:hAnsi="Amiri" w:eastAsia="Amiri" w:cs="Amiri"/>
          <w:color w:val="111111"/>
          <w:sz w:val="28"/>
          <w:sz w:val="28"/>
          <w:szCs w:val="28"/>
          <w:rtl w:val="true"/>
          <w:lang w:bidi="ar-SA"/>
        </w:rPr>
        <w:t xml:space="preserve">إذا علقت يد برشاء 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كرشاء دلوكم رشاء</w:t>
      </w:r>
    </w:p>
    <w:p>
      <w:pPr>
        <w:pStyle w:val="BookText"/>
        <w:rPr/>
      </w:pPr>
      <w:r>
        <w:rPr>
          <w:rFonts w:ascii="Amiri" w:hAnsi="Amiri" w:eastAsia="Amiri" w:cs="Amiri"/>
          <w:color w:val="111111"/>
          <w:sz w:val="28"/>
          <w:sz w:val="28"/>
          <w:szCs w:val="28"/>
          <w:rtl w:val="true"/>
          <w:lang w:bidi="ar-SA"/>
        </w:rPr>
        <w:t xml:space="preserve">فكن يا جارهم في دار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خوف عليك و لا اعتداء</w:t>
      </w:r>
    </w:p>
    <w:p>
      <w:pPr>
        <w:pStyle w:val="BookText"/>
        <w:rPr/>
      </w:pPr>
      <w:r>
        <w:rPr>
          <w:rFonts w:ascii="Amiri" w:hAnsi="Amiri" w:eastAsia="Amiri" w:cs="Amiri"/>
          <w:color w:val="111111"/>
          <w:sz w:val="28"/>
          <w:sz w:val="28"/>
          <w:szCs w:val="28"/>
          <w:rtl w:val="true"/>
          <w:lang w:bidi="ar-SA"/>
        </w:rPr>
        <w:t xml:space="preserve">و قال الحكم يمدح بني العوّام بن خويلد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يعدل الموت عن قوم لفضّلهم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من ولد العوّام ديّار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محمّد بن علي بن علي بن الحسن بن علي، أنا أبو القاسم إسماعيل بن سعيد بن إسماعيل، نا الحسين بن القاسم الكوكبي، نا أبو بكر أحمد بن زهير بن حرب، أنا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الأعلى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عبد اللّه بن مصعب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سألني عن أبيات لا أدري 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كأس قد أنزفت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بقائل إلاّ رجيعا</w:t>
      </w:r>
    </w:p>
    <w:p>
      <w:pPr>
        <w:pStyle w:val="BookText"/>
        <w:rPr/>
      </w:pPr>
      <w:r>
        <w:rPr>
          <w:rFonts w:ascii="Amiri" w:hAnsi="Amiri" w:eastAsia="Amiri" w:cs="Amiri"/>
          <w:color w:val="111111"/>
          <w:sz w:val="28"/>
          <w:sz w:val="28"/>
          <w:szCs w:val="28"/>
          <w:rtl w:val="true"/>
          <w:lang w:bidi="ar-SA"/>
        </w:rPr>
        <w:t xml:space="preserve">و لست براقد إلاّ بحزن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مستيقظا إلاّ مروعا</w:t>
      </w:r>
    </w:p>
    <w:p>
      <w:pPr>
        <w:pStyle w:val="BookText"/>
        <w:rPr/>
      </w:pPr>
      <w:r>
        <w:rPr>
          <w:rFonts w:ascii="Amiri" w:hAnsi="Amiri" w:eastAsia="Amiri" w:cs="Amiri"/>
          <w:color w:val="111111"/>
          <w:sz w:val="28"/>
          <w:sz w:val="28"/>
          <w:szCs w:val="28"/>
          <w:rtl w:val="true"/>
          <w:lang w:bidi="ar-SA"/>
        </w:rPr>
        <w:t xml:space="preserve">يؤمل أن يلاقي كأس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يرجو أخو السنة الربيعا</w:t>
      </w:r>
    </w:p>
    <w:p>
      <w:pPr>
        <w:pStyle w:val="BookText"/>
        <w:rPr/>
      </w:pPr>
      <w:r>
        <w:rPr>
          <w:rFonts w:ascii="Amiri" w:hAnsi="Amiri" w:eastAsia="Amiri" w:cs="Amiri"/>
          <w:color w:val="111111"/>
          <w:sz w:val="28"/>
          <w:sz w:val="28"/>
          <w:szCs w:val="28"/>
          <w:rtl w:val="true"/>
          <w:lang w:bidi="ar-SA"/>
        </w:rPr>
        <w:t>فأحسبه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القرشي </w:t>
      </w:r>
      <w:r>
        <w:rPr>
          <w:rStyle w:val="FootnoteAnchor"/>
          <w:rtl w:val="true"/>
        </w:rPr>
        <w:footnoteReference w:id="239"/>
      </w:r>
      <w:r>
        <w:rPr>
          <w:rFonts w:ascii="Amiri" w:hAnsi="Amiri" w:eastAsia="Amiri" w:cs="Amiri"/>
          <w:color w:val="111111"/>
          <w:sz w:val="28"/>
          <w:sz w:val="28"/>
          <w:szCs w:val="28"/>
          <w:rtl w:val="true"/>
          <w:lang w:bidi="ar-SA"/>
        </w:rPr>
        <w:t xml:space="preserve">،أخبرني الحرميّ‌، نا الزّبير، حدّثني عبد اللّه بن إبراهيم الجمحي، حدّثني العباس بن سمرة بن عبّاد بن سماع </w:t>
      </w:r>
      <w:r>
        <w:rPr>
          <w:rStyle w:val="FootnoteAnchor"/>
          <w:rtl w:val="true"/>
        </w:rPr>
        <w:footnoteReference w:id="240"/>
      </w:r>
      <w:r>
        <w:rPr>
          <w:rFonts w:ascii="Amiri" w:hAnsi="Amiri" w:eastAsia="Amiri" w:cs="Amiri"/>
          <w:color w:val="111111"/>
          <w:sz w:val="28"/>
          <w:sz w:val="28"/>
          <w:szCs w:val="28"/>
          <w:rtl w:val="true"/>
          <w:lang w:bidi="ar-SA"/>
        </w:rPr>
        <w:t xml:space="preserve">بن سمرة، عن ريحان بن </w:t>
      </w:r>
      <w:r>
        <w:rPr>
          <w:rStyle w:val="FootnoteAnchor"/>
          <w:rtl w:val="true"/>
        </w:rPr>
        <w:footnoteReference w:id="241"/>
      </w:r>
      <w:r>
        <w:rPr>
          <w:rFonts w:ascii="Amiri" w:hAnsi="Amiri" w:eastAsia="Amiri" w:cs="Amiri"/>
          <w:color w:val="111111"/>
          <w:sz w:val="28"/>
          <w:sz w:val="28"/>
          <w:szCs w:val="28"/>
          <w:rtl w:val="true"/>
          <w:lang w:bidi="ar-SA"/>
        </w:rPr>
        <w:t>سويد الخضري، و كان راوية حكم بن معمر الخضري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تواعد حكم و ابن ميّادة عريجاء </w:t>
      </w:r>
      <w:r>
        <w:rPr>
          <w:rStyle w:val="FootnoteAnchor"/>
          <w:rtl w:val="true"/>
        </w:rPr>
        <w:footnoteReference w:id="242"/>
      </w:r>
      <w:r>
        <w:rPr>
          <w:rFonts w:ascii="Amiri" w:hAnsi="Amiri" w:eastAsia="Amiri" w:cs="Amiri"/>
          <w:color w:val="111111"/>
          <w:sz w:val="28"/>
          <w:sz w:val="28"/>
          <w:szCs w:val="28"/>
          <w:rtl w:val="true"/>
          <w:lang w:bidi="ar-SA"/>
        </w:rPr>
        <w:t xml:space="preserve">و هي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يتواقفان </w:t>
      </w:r>
      <w:r>
        <w:rPr>
          <w:rStyle w:val="FootnoteAnchor"/>
          <w:rtl w:val="true"/>
        </w:rPr>
        <w:footnoteReference w:id="243"/>
      </w:r>
      <w:r>
        <w:rPr>
          <w:rFonts w:ascii="Amiri" w:hAnsi="Amiri" w:eastAsia="Amiri" w:cs="Amiri"/>
          <w:color w:val="111111"/>
          <w:sz w:val="28"/>
          <w:sz w:val="28"/>
          <w:szCs w:val="28"/>
          <w:rtl w:val="true"/>
          <w:lang w:bidi="ar-SA"/>
        </w:rPr>
        <w:t>عليها، فخرج كل واحد منهما في جماعة في قومه، و أقبل صخر بن الجعد الخضري يؤمّ‌ حكما، و هي يومئذ عدو لحكم لما كان فرط‍‌ بينهما في الهجاء في أركوب من بني مازن بن مالك بن طريف بن خلف بن محارب، فلما لقيه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أ هؤلاء الذين عرضت للموت و هم وجوه قومك، فو اللّه ما دماؤهم على بني مرّة إلاّ كدماء جداية </w:t>
      </w:r>
      <w:r>
        <w:rPr>
          <w:rStyle w:val="FootnoteAnchor"/>
          <w:rtl w:val="true"/>
        </w:rPr>
        <w:footnoteReference w:id="244"/>
      </w:r>
      <w:r>
        <w:rPr>
          <w:rFonts w:ascii="Amiri" w:hAnsi="Amiri" w:eastAsia="Amiri" w:cs="Amiri"/>
          <w:color w:val="111111"/>
          <w:sz w:val="28"/>
          <w:sz w:val="28"/>
          <w:szCs w:val="28"/>
          <w:rtl w:val="true"/>
          <w:lang w:bidi="ar-SA"/>
        </w:rPr>
        <w:t>فعرف حكم أن قول صخر هو الحق فردّ قومه، و قال 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وعدني ابن ميّادة </w:t>
      </w:r>
      <w:r>
        <w:rPr>
          <w:rStyle w:val="FootnoteAnchor"/>
          <w:rtl w:val="true"/>
        </w:rPr>
        <w:footnoteReference w:id="245"/>
      </w:r>
      <w:r>
        <w:rPr>
          <w:rFonts w:ascii="Amiri" w:hAnsi="Amiri" w:eastAsia="Amiri" w:cs="Amiri"/>
          <w:color w:val="111111"/>
          <w:sz w:val="28"/>
          <w:sz w:val="28"/>
          <w:szCs w:val="28"/>
          <w:rtl w:val="true"/>
          <w:lang w:bidi="ar-SA"/>
        </w:rPr>
        <w:t xml:space="preserve">أن يواقفني غدا </w:t>
      </w:r>
    </w:p>
    <w:p>
      <w:pPr>
        <w:pStyle w:val="BookText"/>
        <w:rPr/>
      </w:pPr>
      <w:r>
        <w:rPr>
          <w:rFonts w:ascii="Amiri" w:hAnsi="Amiri" w:eastAsia="Amiri" w:cs="Amiri"/>
          <w:color w:val="111111"/>
          <w:sz w:val="28"/>
          <w:sz w:val="28"/>
          <w:szCs w:val="28"/>
          <w:rtl w:val="true"/>
          <w:lang w:bidi="ar-SA"/>
        </w:rPr>
        <w:t>بعريجاء لأن أناشده، فقال له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كثير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حكم مقلاّ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وردت إبلي فارتجز، فإن القوم لا ينتجعون </w:t>
      </w:r>
      <w:r>
        <w:rPr>
          <w:rStyle w:val="FootnoteAnchor"/>
          <w:rtl w:val="true"/>
        </w:rPr>
        <w:footnoteReference w:id="246"/>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وحدك، فإن لقيت الرجل نحر و أطعم فانحر و أطعم معه، و إن أتيت على مالي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ريحان راويته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يومئذ عريجاء و أنا معه فظل على عريجاء و لم يلق رمّاحا، و لم يواف لموعده، و ظل ينشد يومئذ حتى أمسى، ثم صرف وجوه إبل صخر و ردّها، و بلغ الخبر ابن ميّادة و موافاة حكم لموعده، فأصبح على الماء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ميّادة عقّار 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صفيّ‌ ذات باب </w:t>
      </w:r>
      <w:r>
        <w:rPr>
          <w:rStyle w:val="FootnoteAnchor"/>
          <w:rtl w:val="true"/>
        </w:rPr>
        <w:footnoteReference w:id="248"/>
      </w:r>
      <w:r>
        <w:rPr>
          <w:rFonts w:ascii="IRNazanin" w:hAnsi="IRNazanin" w:eastAsia="IRNazanin"/>
          <w:color w:val="111111"/>
          <w:sz w:val="28"/>
          <w:sz w:val="28"/>
          <w:szCs w:val="28"/>
          <w:rtl w:val="true"/>
          <w:lang w:bidi="fa-IR"/>
        </w:rPr>
        <w:t>منفطر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ظل على الماء فانتحر </w:t>
      </w:r>
      <w:r>
        <w:rPr>
          <w:rStyle w:val="FootnoteAnchor"/>
          <w:rtl w:val="true"/>
        </w:rPr>
        <w:footnoteReference w:id="249"/>
      </w:r>
      <w:r>
        <w:rPr>
          <w:rFonts w:ascii="Amiri" w:hAnsi="Amiri" w:eastAsia="Amiri" w:cs="Amiri"/>
          <w:color w:val="111111"/>
          <w:sz w:val="28"/>
          <w:sz w:val="28"/>
          <w:szCs w:val="28"/>
          <w:rtl w:val="true"/>
          <w:lang w:bidi="ar-SA"/>
        </w:rPr>
        <w:t xml:space="preserve">و أطعم فلما بلغ حكما ما صنع ابن ميّادة من نحره و إطعامه شقّ‌ عليه مشقّة شديدة، ثم إنهما بعد توافقا </w:t>
      </w:r>
      <w:r>
        <w:rPr>
          <w:rStyle w:val="FootnoteAnchor"/>
          <w:rtl w:val="true"/>
        </w:rPr>
        <w:footnoteReference w:id="250"/>
      </w:r>
      <w:r>
        <w:rPr>
          <w:rFonts w:ascii="Amiri" w:hAnsi="Amiri" w:eastAsia="Amiri" w:cs="Amiri"/>
          <w:color w:val="111111"/>
          <w:sz w:val="28"/>
          <w:sz w:val="28"/>
          <w:szCs w:val="28"/>
          <w:rtl w:val="true"/>
          <w:lang w:bidi="ar-SA"/>
        </w:rPr>
        <w:t>بحمى 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سويد </w:t>
      </w:r>
      <w:r>
        <w:rPr>
          <w:rStyle w:val="FootnoteAnchor"/>
          <w:rtl w:val="true"/>
        </w:rPr>
        <w:footnoteReference w:id="251"/>
      </w:r>
      <w:r>
        <w:rPr>
          <w:rFonts w:ascii="Amiri" w:hAnsi="Amiri" w:eastAsia="Amiri" w:cs="Amiri"/>
          <w:color w:val="111111"/>
          <w:sz w:val="28"/>
          <w:sz w:val="28"/>
          <w:szCs w:val="28"/>
          <w:rtl w:val="true"/>
          <w:lang w:bidi="ar-SA"/>
        </w:rPr>
        <w:t>بن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العام عام جدب و سنة إلاّ بقية كلأ بضرية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فسبقنا ابن ميّادة يومئذ فنزلنا على مولاة لعكّاشة بن مصعب بن الزبير ذات مال و منزلة من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حكم كريما على الولاة هناك يتّقى للسانه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عند الولاة و قد حططنا براذع دوابّنا إذا راكبان قد أقبلا، و إذا برمّاح و أخيه ثريان </w:t>
      </w:r>
      <w:r>
        <w:rPr>
          <w:rStyle w:val="FootnoteAnchor"/>
          <w:rtl w:val="true"/>
        </w:rPr>
        <w:footnoteReference w:id="252"/>
      </w:r>
      <w:r>
        <w:rPr>
          <w:rFonts w:ascii="Amiri" w:hAnsi="Amiri" w:eastAsia="Amiri" w:cs="Amiri"/>
          <w:color w:val="111111"/>
          <w:sz w:val="28"/>
          <w:sz w:val="28"/>
          <w:szCs w:val="28"/>
          <w:rtl w:val="true"/>
          <w:lang w:bidi="ar-SA"/>
        </w:rPr>
        <w:t>و لم يكن لثريان ضرب في الشجاعة و الجمال فاقبلا يتسايران فلما رآهما حكم عرفهما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ريحان هذان ابنا أبرد فما رأيك‌؟ تكفيني ثريان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نحونا و رمّاح يتضاحك حتى قبض على يد حكم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برجل سكت عني و أصبحت الغداة أطلب سلمة يسوقني الذئب و السنة، فأرجو أن أرعى الحما بجاهه و بركته، ثم جلس إلى جنب حكم و جاء ثريان فقعد جنبي، و قال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رب المرسلين يا رمّاح لو لا أبيات جعلت تعتصم بهن و ترجع إليهن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أبيات ابن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لاستوسقت كما استوسق من كان قبلك، قال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أخذا في حديث أسمع بعضه و يخفى عليّ‌ بعضه، فظللنا عند المرأة </w:t>
      </w:r>
    </w:p>
    <w:p>
      <w:pPr>
        <w:pStyle w:val="BookText"/>
        <w:rPr/>
      </w:pPr>
      <w:r>
        <w:rPr>
          <w:rFonts w:ascii="Amiri" w:hAnsi="Amiri" w:eastAsia="Amiri" w:cs="Amiri"/>
          <w:color w:val="111111"/>
          <w:sz w:val="28"/>
          <w:sz w:val="28"/>
          <w:szCs w:val="28"/>
          <w:rtl w:val="true"/>
          <w:lang w:bidi="ar-SA"/>
        </w:rPr>
        <w:t xml:space="preserve">و ذبح لنا و هما في ذلك يتحدثان مقبل كل واحد منهما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ينظران شدّنا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،حتى كان العشاء فشددنا للرواح نؤمّ‌ أهلنا، فقال رمّاح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كنية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حاجتك و حاجة من طلبت له في هذا العامل، و إن لنا إليه حاجة في أن يرعينا، فقال له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قضيت حاجتي منه و إني لأكره الرجوع إليه، و ما من حاجتك بدّ، ثم رجع معه إلى العامل، فقال له بعد الحديث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من قد عرفت ما بيني و بينه، و قد سأل الصلح، و أحببت أن يكون ذلك على يدك و محضرك،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عامل ضرية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حاجة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 نسي حاجة رمّاح، فأذكرته إياها، فرجع فطلبها و اعتذر بالنسيان، فقال العامل لابن ميّادة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ترعيني عريجاء لا يعرض لي فيها أحد، فأرعاه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رمّاح على 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أبا منيع فو اللّه لقد كان ورائي من قومي من يتمنى أن يرعى عريجاء بنصف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عزما على الانصراف ودّع كل واحد منهما صاحبه، و انصرفا راضيين و انصرف ابن ميّادة إلى قومه، فوجد بعضهم قد ركب إلى ابن هشام و استغضبه على حكم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ولدت مرّيّة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إلاّ ازداد </w:t>
      </w:r>
      <w:r>
        <w:rPr>
          <w:rStyle w:val="FootnoteAnchor"/>
          <w:rtl w:val="true"/>
        </w:rPr>
        <w:footnoteReference w:id="255"/>
      </w:r>
      <w:r>
        <w:rPr>
          <w:rFonts w:ascii="Amiri" w:hAnsi="Amiri" w:eastAsia="Amiri" w:cs="Amiri"/>
          <w:color w:val="111111"/>
          <w:sz w:val="28"/>
          <w:sz w:val="28"/>
          <w:szCs w:val="28"/>
          <w:rtl w:val="true"/>
          <w:lang w:bidi="ar-SA"/>
        </w:rPr>
        <w:t>لؤما جنينها</w:t>
      </w:r>
    </w:p>
    <w:p>
      <w:pPr>
        <w:pStyle w:val="BookText"/>
        <w:rPr/>
      </w:pPr>
      <w:r>
        <w:rPr>
          <w:rFonts w:ascii="Amiri" w:hAnsi="Amiri" w:eastAsia="Amiri" w:cs="Amiri"/>
          <w:color w:val="111111"/>
          <w:sz w:val="28"/>
          <w:sz w:val="28"/>
          <w:szCs w:val="28"/>
          <w:rtl w:val="true"/>
          <w:lang w:bidi="ar-SA"/>
        </w:rPr>
        <w:t>فأطرده و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 به ليسرجنّه و ليحملنّ‌ أحدهم عليه، فقال 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ساءه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عمدتم إلى رجل قد صلح ما بيني و بينه و أرعيت بوجهه فاستعديتم عليه و جئتم باطراده، و بلغ الحكم الخبر فصار إلى الشام، فلم يبرحها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غرقا، و كان لا يحسن العوم، فمات في بعض أنهارها،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وجهه الذي مدح فيه أسود بن بلال المحاربي، ثم السّوائي في قصيدته التي يقول فيها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استيقنت ألاّ رواح </w:t>
      </w:r>
      <w:r>
        <w:rPr>
          <w:rStyle w:val="FootnoteAnchor"/>
          <w:rtl w:val="true"/>
        </w:rPr>
        <w:footnoteReference w:id="257"/>
      </w:r>
      <w:r>
        <w:rPr>
          <w:rFonts w:ascii="IRNazanin" w:hAnsi="IRNazanin" w:eastAsia="IRNazanin"/>
          <w:color w:val="111111"/>
          <w:sz w:val="28"/>
          <w:sz w:val="28"/>
          <w:szCs w:val="28"/>
          <w:rtl w:val="true"/>
          <w:lang w:bidi="fa-IR"/>
        </w:rPr>
        <w:t xml:space="preserve">من السّرى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تناخ بأسود بن بلال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قرم إذا نزل الوفود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العيون إلى أشمّ‌ طوال </w:t>
      </w:r>
      <w:bookmarkStart w:id="67" w:name="pg11919_114267"/>
    </w:p>
    <w:p>
      <w:pPr>
        <w:pStyle w:val="Heading4"/>
        <w:numPr>
          <w:ilvl w:val="3"/>
          <w:numId w:val="1"/>
        </w:numPr>
        <w:rPr/>
      </w:pPr>
      <w:bookmarkStart w:id="68" w:name="__RefHeading___Toc13992120_73709187"/>
      <w:bookmarkStart w:id="69" w:name="_Toc25"/>
      <w:bookmarkEnd w:id="67"/>
      <w:bookmarkEnd w:id="68"/>
      <w:r>
        <w:rPr/>
        <w:t>1703</w:t>
      </w:r>
      <w:r>
        <w:rPr>
          <w:rtl w:val="true"/>
        </w:rPr>
        <w:t xml:space="preserve"> - </w:t>
      </w:r>
      <w:r>
        <w:rPr>
          <w:rtl w:val="true"/>
        </w:rPr>
        <w:t>الحكم بن موسى بن أبي زهير</w:t>
      </w:r>
      <w:bookmarkEnd w:id="69"/>
    </w:p>
    <w:p>
      <w:pPr>
        <w:pStyle w:val="BookText"/>
        <w:rPr/>
      </w:pPr>
      <w:r>
        <w:rPr>
          <w:rFonts w:ascii="Amiri" w:hAnsi="Amiri" w:eastAsia="Amiri" w:cs="Amiri"/>
          <w:color w:val="111111"/>
          <w:sz w:val="28"/>
          <w:sz w:val="28"/>
          <w:szCs w:val="28"/>
          <w:rtl w:val="true"/>
          <w:lang w:bidi="ar-SA"/>
        </w:rPr>
        <w:t xml:space="preserve">و اسمه شير زاد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أبو صالح البغدادي القنطري الزاهد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أصله من نسا من قرية من رستاق ابناه، و ولد بسارية من أعمال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 عبد اللّه بن عبد الرّحمن بن يزيد بن جابر، و يحيى بن حمزة، و الهيثم بن حميد، و صدقة بن خالد، و عبد الرزاق بن عمير الدمشقي، و الوليد بن مسلم، و شعيب بن إسحاق،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محمّد الموقري، و مبشر بن إسماعيل الحلبي، و إسماعيل بن عياش، و عيسى بن يونس، و محمّد بن سلمة الحرّاني، و عبد الرّحمن بن أبي الرجال، و عطاف بن خالد المخزومي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 أحمد بن إبراهيم الدّورقي، و عبد اللّه بن عبد الرّحمن الدّارمي، و محمّد بن يحيى الذّهلي، و مسلم بن الحجاج في صحيحه، و أبو داود في سننه، و أبو قدامة السّرخسي، و الحسن بن محمّد الزعفراني، و عباس الدوري، و أحمد بن منصور الرّمادي، و أبوا </w:t>
      </w:r>
      <w:r>
        <w:rPr>
          <w:rStyle w:val="FootnoteAnchor"/>
          <w:rtl w:val="true"/>
        </w:rPr>
        <w:footnoteReference w:id="260"/>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و الرازي، و أبو حاتم، و أبو قصيّ‌ إسماعيل بن محمّد العذري، و علي بن داود القنطري، و أبو إسماعيل محمّد بن إسماعيل الترمذي، و زهير بن محمّد بن قمير، و محمّد بن إسماعيل بن عليّة قاضي دمشق، و أبو بكر أحمد بن علي بن سعيد القاضي، و أبو يعلى الموصلي، و عبد اللّه بن محمّد البغوي، و محمّد بن إسحاق الصّغانيّ‌، و إبراهيم بن أبي، داود البرلّسي، و عثمان بن خرّزاد، و إسحاق بن إبراهيم بن محمّد بن عرعرة، و علي بن عبد الرّحمن بن المغيرة، و أبو الاصبغ محمّد بن عبد الرّحمن بن كامل الأسدي القرقساني، و أبو بكر محمّد بن هارون بن عيسى الأزدي، و محمّد بن بشر بن مطر، </w:t>
      </w:r>
    </w:p>
    <w:p>
      <w:pPr>
        <w:pStyle w:val="BookText"/>
        <w:rPr/>
      </w:pPr>
      <w:r>
        <w:rPr>
          <w:rFonts w:ascii="Amiri" w:hAnsi="Amiri" w:eastAsia="Amiri" w:cs="Amiri"/>
          <w:color w:val="111111"/>
          <w:sz w:val="28"/>
          <w:sz w:val="28"/>
          <w:szCs w:val="28"/>
          <w:rtl w:val="true"/>
          <w:lang w:bidi="ar-SA"/>
        </w:rPr>
        <w:t xml:space="preserve">و عبد اللّه بن أحمد، و محمّد بن يحيى بن سليمان المروزي، و الحارث بن محمّد بن أبي أسامة، و حامد بن محمّد بن شعيب البلخي، و محمّد بن يوسف التركي و غيرهم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بشر بن مطر، أخو خطّاف، نا الحكم بن موسى أبو صالح، نا ابن أبي الرجال، عن يعقوب بن محمّد بن طحلا، عن محمّد بن عبد الرّحمن، عن عمرة،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لا تمر فيه، جياع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عبد اللّه الحسين بن عمر بن عمران الصواب، نا حامد بن محمّد بن شعيب، نا الحكم بن موسى أبو صالح، نا يحيى بن حمزة، عن الأوزاعي، عن يحيى بن أبي كثير، عن أبي سلمة بن عبد الرّحمن بن عمرو، عن ابن أم معقل الأسدية، أن أم معقل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بعيري أعجف و أنا أريد الحج فما تأمرني‌؟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رمضان فاعتمري، فإن عمرة في رمضان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أحمد بن إبراهيم بن موسى المقرئ، أنا أبو طاهر بن خزيمة، نا جدي أبو بكر، نا أبو يحيى محمّد بن عبد الرحيم البزاز، نا الحكم بن موسى أبو صالح، نا الوليد بن مسلم، عن الأوزاعي، عن يحيى بن أبي كثير، عن عبد اللّه بن أبي قتادة،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 الناس سرقة الذي يسرق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يسرق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ركوعها و لا سجودها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عثمان بن سعيد الدارمي، عن الحكم هكذا، و تابع الحكم عليه أبو جعفر محمّد بن النوشجان السويدي، فرواه عن الوليد كذلك، و خالف الوليد عبد الحميد بن حبيب بن أبي العشرين، فرواه عن الأوزاعي، عن يحيى، عن أبي سلمة، عن أبي هريرة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أنا القاضي أبو الطيب طاهر بن عبد اللّه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غالب أحمد بن الحسن، أنا أبو الحسين محمّد بن أحمد بن محمّد بن حسنون،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عمر بن محمّد بن الحربي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محمّد هبة اللّه بن سهل، أنا محمّد بن عبد الرّحمن، أنا الحاكم أبو أحمد محمّد بن محمّد بن إسحاق </w:t>
      </w:r>
      <w:r>
        <w:rPr>
          <w:rStyle w:val="FootnoteAnchor"/>
          <w:rtl w:val="true"/>
        </w:rPr>
        <w:footnoteReference w:id="26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سليمان، نا هشام بن عمّار، نا عبد الحميد بن حبيب، زاد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العشرين، حدّثني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أبي كثير، حدّثني أبو سلمة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أسوأ الناس سرقة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يسرق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يسرق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ركوعها و لا سجودها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و أبو النجم بدر بن عبد اللّه، أنا أبو بكر الخطيب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محمّد بن أحمد بن رزق، أنا محمّد بن العباس بن أبي ذهل الهروي، نا أحمد بن محمّد بن يونس الحافظ‍‌، 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بن المديني بغداد فحدّثه الحكم بن موسى بحديث </w:t>
      </w:r>
      <w:r>
        <w:rPr>
          <w:rStyle w:val="FootnoteAnchor"/>
          <w:rtl w:val="true"/>
        </w:rPr>
        <w:footnoteReference w:id="264"/>
      </w:r>
      <w:r>
        <w:rPr>
          <w:rFonts w:ascii="Amiri" w:hAnsi="Amiri" w:eastAsia="Amiri" w:cs="Amiri"/>
          <w:color w:val="111111"/>
          <w:sz w:val="28"/>
          <w:sz w:val="28"/>
          <w:szCs w:val="28"/>
          <w:rtl w:val="true"/>
          <w:lang w:bidi="ar-SA"/>
        </w:rPr>
        <w:t>أبي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أسوأ الناس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غيرك حدّث به كنا نصنع </w:t>
      </w:r>
      <w:r>
        <w:rPr>
          <w:rStyle w:val="FootnoteAnchor"/>
          <w:rtl w:val="true"/>
        </w:rPr>
        <w:footnoteReference w:id="265"/>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لأنك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يرويه غير الحكم، و كذلك حديث يحيى بن حمزة، عن سليمان بن داود بحديث </w:t>
      </w:r>
      <w:r>
        <w:rPr>
          <w:rStyle w:val="FootnoteAnchor"/>
          <w:rtl w:val="true"/>
        </w:rPr>
        <w:footnoteReference w:id="266"/>
      </w:r>
      <w:r>
        <w:rPr>
          <w:rFonts w:ascii="Amiri" w:hAnsi="Amiri" w:eastAsia="Amiri" w:cs="Amiri"/>
          <w:color w:val="111111"/>
          <w:sz w:val="28"/>
          <w:sz w:val="28"/>
          <w:szCs w:val="28"/>
          <w:rtl w:val="true"/>
          <w:lang w:bidi="ar-SA"/>
        </w:rPr>
        <w:t>عمرو بن حزم، عن النبي صلّى اللّه عليه و سلّم في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عمرو بن حزم سيأتي في ترجمة سليمان بن داود الخولاني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بن خيرون، و المبارك بن عبد الجبار الصيرفي،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البغدادي سمع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الحكم بن موسى البغدادي، سمع يحيى بن حمزة، و هقل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عبد الباقي بن محمّد بن غالب بن العطار، أنا أحمد بن محمّد بن عمران، نا عبد اللّه بن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صالح الحكم بن موسى، حدّث عن يحيى بن حمزة، و الهقل بن زياد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نا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موسى أبو صالح البغدادي سمع يحيى بن حمزة، روى عنه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الحكم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w:t>
      </w:r>
      <w:r>
        <w:rPr>
          <w:rStyle w:val="FootnoteAnchor"/>
          <w:rtl w:val="true"/>
        </w:rPr>
        <w:footnoteReference w:id="27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شهر رمضان أو شوال سنة ثنتين و ثلاثين و مائتين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موسى بن أبي زهير، أبو صالح القنطري، و هو نسائي الأصل، رأى مالك بن أنس، و سمع يحيى بن حمزة الحضرمي، و إسماعيل بن عياش، و عبد اللّه بن المبارك، و عيسى بن يونس، و الوليد بن مسلم، و هقل بن زياد، و صدقة بن خالد، و الهيثم بن حميد، روى عنه أحمد بن حنبل، و علي بن المديني، و الحسن بن محمّد الزعفراني، و محمّد بن إسحاق الصّغانيّ‌ </w:t>
      </w:r>
      <w:r>
        <w:rPr>
          <w:rStyle w:val="FootnoteAnchor"/>
          <w:rtl w:val="true"/>
        </w:rPr>
        <w:footnoteReference w:id="272"/>
      </w:r>
      <w:r>
        <w:rPr>
          <w:rFonts w:ascii="Amiri" w:hAnsi="Amiri" w:eastAsia="Amiri" w:cs="Amiri"/>
          <w:color w:val="111111"/>
          <w:sz w:val="28"/>
          <w:sz w:val="28"/>
          <w:szCs w:val="28"/>
          <w:rtl w:val="true"/>
          <w:lang w:bidi="ar-SA"/>
        </w:rPr>
        <w:t xml:space="preserve">،و عباس بن محمّد الدوري، و حمّاد بن المؤمّل الكلبي، و الحارث بن أبي أسامة، و أحمد بن أبي خيثمة، و أبو الأحوص محمّد بن الهيثم القاضي، و أبو بكر بن أبي الدنيا، و موسى بن هارون </w:t>
      </w:r>
    </w:p>
    <w:p>
      <w:pPr>
        <w:pStyle w:val="BookText"/>
        <w:rPr/>
      </w:pPr>
      <w:r>
        <w:rPr>
          <w:rFonts w:ascii="Amiri" w:hAnsi="Amiri" w:eastAsia="Amiri" w:cs="Amiri"/>
          <w:color w:val="111111"/>
          <w:sz w:val="28"/>
          <w:sz w:val="28"/>
          <w:szCs w:val="28"/>
          <w:rtl w:val="true"/>
          <w:lang w:bidi="ar-SA"/>
        </w:rPr>
        <w:t>الحافظ‍‌، و أحمد بن الحسن بن عبد الجبار الصوفي، و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أبو القاسم هبة اللّه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273"/>
      </w:r>
      <w:r>
        <w:rPr>
          <w:rFonts w:ascii="Amiri" w:hAnsi="Amiri" w:eastAsia="Amiri" w:cs="Amiri"/>
          <w:color w:val="111111"/>
          <w:sz w:val="28"/>
          <w:sz w:val="28"/>
          <w:szCs w:val="28"/>
          <w:rtl w:val="true"/>
          <w:lang w:bidi="ar-SA"/>
        </w:rPr>
        <w:t>،أنا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موسى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النجم، أنا أبو بكر الخطيب </w:t>
      </w:r>
      <w:r>
        <w:rPr>
          <w:rStyle w:val="FootnoteAnchor"/>
          <w:rtl w:val="true"/>
        </w:rPr>
        <w:footnoteReference w:id="274"/>
      </w:r>
      <w:r>
        <w:rPr>
          <w:rFonts w:ascii="Amiri" w:hAnsi="Amiri" w:eastAsia="Amiri" w:cs="Amiri"/>
          <w:color w:val="111111"/>
          <w:sz w:val="28"/>
          <w:sz w:val="28"/>
          <w:szCs w:val="28"/>
          <w:rtl w:val="true"/>
          <w:lang w:bidi="ar-SA"/>
        </w:rPr>
        <w:t>،أنا الصّيمري، نا علي بن الحسن الرازي، نا محمّد بن الحسين،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الحكم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الحكم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من أهل 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سعيد، أنا الخصيب بن عبد اللّه، أخبرني عبد الكريم بن أبي عبد الرّحمن، أخبرني أبي، أنا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موسى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عبد الرّحمن بن مندة، 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النجم الشّيحي، أنا أبو بكر الخطيب </w:t>
      </w:r>
      <w:r>
        <w:rPr>
          <w:rStyle w:val="FootnoteAnchor"/>
          <w:rtl w:val="true"/>
        </w:rPr>
        <w:footnoteReference w:id="276"/>
      </w:r>
      <w:r>
        <w:rPr>
          <w:rFonts w:ascii="Amiri" w:hAnsi="Amiri" w:eastAsia="Amiri" w:cs="Amiri"/>
          <w:color w:val="111111"/>
          <w:sz w:val="28"/>
          <w:sz w:val="28"/>
          <w:szCs w:val="28"/>
          <w:rtl w:val="true"/>
          <w:lang w:bidi="ar-SA"/>
        </w:rPr>
        <w:t>،أنا حمزة بن محمّد بن طاهر 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ابن عمه محمّد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زكريا، نا صالح بن أحمد، حدّثني أبي، قال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الحكم بن موسى ثقة، زاد الأنماطي و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و أبو النجم بدر بن عبد اللّه، أنا أبو بكر الخطيب </w:t>
      </w:r>
      <w:r>
        <w:rPr>
          <w:rStyle w:val="FootnoteAnchor"/>
          <w:rtl w:val="true"/>
        </w:rPr>
        <w:footnoteReference w:id="278"/>
      </w:r>
      <w:r>
        <w:rPr>
          <w:rFonts w:ascii="Amiri" w:hAnsi="Amiri" w:eastAsia="Amiri" w:cs="Amiri"/>
          <w:color w:val="111111"/>
          <w:sz w:val="28"/>
          <w:sz w:val="28"/>
          <w:szCs w:val="28"/>
          <w:rtl w:val="true"/>
          <w:lang w:bidi="ar-SA"/>
        </w:rPr>
        <w:t>،أنا أبو محمّد الجوهري، نا محمّد بن العباس، نا أحمد بن معروف الخشاب، نا الحسين بن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موسى كان رجلا صالحا ثبتا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محمّد بن عبد اللّه المعدل، أنا دعلج بن أحمد، نا موسى بن هارون، نا الحكم بن موسى أبو صالح الشيخ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ابن رزق، نا محمّد بن عمر بن غالب، أنا موسى بن هارون،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بن موسى أبو صالح الشيخ الصالح، بلغني أن علي بن المديني حدّث عنه قبل موته بمدة،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الشيخ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الحسين بن النّقّور، و أبو القاسم بن البسري، و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و المبارك بن أحمد بن علي بن القصار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الحسين محمّد بن عبد اللّه بن الحسين الدقاق،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البغوي، نا أبو صالح الشيخ الصالح الحكم بن موسى، فذكر حديثا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أحمد بن الحسين، أنا محمّد بن عبد اللّه الحافظ‍‌</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نا و أبو النجم، أنا أبو بكر الخطيب </w:t>
      </w:r>
      <w:r>
        <w:rPr>
          <w:rStyle w:val="FootnoteAnchor"/>
          <w:rtl w:val="true"/>
        </w:rPr>
        <w:footnoteReference w:id="281"/>
      </w:r>
      <w:r>
        <w:rPr>
          <w:rFonts w:ascii="Amiri" w:hAnsi="Amiri" w:eastAsia="Amiri" w:cs="Amiri"/>
          <w:color w:val="111111"/>
          <w:sz w:val="28"/>
          <w:sz w:val="28"/>
          <w:szCs w:val="28"/>
          <w:rtl w:val="true"/>
          <w:lang w:bidi="ar-SA"/>
        </w:rPr>
        <w:t xml:space="preserve">،أخبرني محمّد بن </w:t>
      </w:r>
    </w:p>
    <w:p>
      <w:pPr>
        <w:pStyle w:val="BookText"/>
        <w:rPr/>
      </w:pPr>
      <w:r>
        <w:rPr>
          <w:rFonts w:ascii="Amiri" w:hAnsi="Amiri" w:eastAsia="Amiri" w:cs="Amiri"/>
          <w:color w:val="111111"/>
          <w:sz w:val="28"/>
          <w:sz w:val="28"/>
          <w:szCs w:val="28"/>
          <w:rtl w:val="true"/>
          <w:lang w:bidi="ar-SA"/>
        </w:rPr>
        <w:t>أحمد بن يعقوب، 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محمّد الحبيبي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علي صالح بن محمّد جزرة الحافظ‍‌، عن شريح </w:t>
      </w:r>
      <w:r>
        <w:rPr>
          <w:rStyle w:val="FootnoteAnchor"/>
          <w:rtl w:val="true"/>
        </w:rPr>
        <w:footnoteReference w:id="282"/>
      </w:r>
      <w:r>
        <w:rPr>
          <w:rFonts w:ascii="Amiri" w:hAnsi="Amiri" w:eastAsia="Amiri" w:cs="Amiri"/>
          <w:color w:val="111111"/>
          <w:sz w:val="28"/>
          <w:sz w:val="28"/>
          <w:szCs w:val="28"/>
          <w:rtl w:val="true"/>
          <w:lang w:bidi="ar-SA"/>
        </w:rPr>
        <w:t>بن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ثقة، لو رأيته لقرّت عينك، و سألته عن يحيى بن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ثقة لو رأيته لقرّت عينك به،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ثالثهم الحكم بن موسى القنطري الثقة المأمون، هؤلاء الثلاثة تقطعوا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83"/>
      </w:r>
      <w:r>
        <w:rPr>
          <w:rFonts w:ascii="Amiri" w:hAnsi="Amiri" w:eastAsia="Amiri" w:cs="Amiri"/>
          <w:color w:val="111111"/>
          <w:sz w:val="28"/>
          <w:sz w:val="28"/>
          <w:szCs w:val="28"/>
          <w:rtl w:val="true"/>
          <w:lang w:bidi="ar-SA"/>
        </w:rPr>
        <w:t>،قال في تسمية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موسى البزاز، و يكنى أبا صالح ثقة كثير الحديث، و كان من أهل خراسان من أهل نسا، و روى عن الشاميين، عن يحيى بن حمزة و هقل </w:t>
      </w:r>
      <w:r>
        <w:rPr>
          <w:rStyle w:val="FootnoteAnchor"/>
          <w:rtl w:val="true"/>
        </w:rPr>
        <w:footnoteReference w:id="284"/>
      </w:r>
      <w:r>
        <w:rPr>
          <w:rFonts w:ascii="Amiri" w:hAnsi="Amiri" w:eastAsia="Amiri" w:cs="Amiri"/>
          <w:color w:val="111111"/>
          <w:sz w:val="28"/>
          <w:sz w:val="28"/>
          <w:szCs w:val="28"/>
          <w:rtl w:val="true"/>
          <w:lang w:bidi="ar-SA"/>
        </w:rPr>
        <w:t>بن زياد و غيرهما من أهل الشام، و كان رجلا صالحا ثبتا في الحديث، و توفي ببغداد في شوال سنة اثنتين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خلف، أنا أبو عبد اللّه الحافظ‍‌، أخبرني عبد العزيز بن عبد الملك الأموي، نا أبو بكر محمّد بن العباس بن فضيل </w:t>
      </w:r>
      <w:r>
        <w:rPr>
          <w:rStyle w:val="FootnoteAnchor"/>
          <w:rtl w:val="true"/>
        </w:rPr>
        <w:footnoteReference w:id="285"/>
      </w:r>
      <w:r>
        <w:rPr>
          <w:rFonts w:ascii="Amiri" w:hAnsi="Amiri" w:eastAsia="Amiri" w:cs="Amiri"/>
          <w:color w:val="111111"/>
          <w:sz w:val="28"/>
          <w:sz w:val="28"/>
          <w:szCs w:val="28"/>
          <w:rtl w:val="true"/>
          <w:lang w:bidi="ar-SA"/>
        </w:rPr>
        <w:t>البغدادي، بحلب، نا أحمد بن الحسن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الحكم بن موسى سنة اثنتين و ثلاثين و مائتين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النجم بدر بن عبد اللّه، أنا أبو بكر الخطيب </w:t>
      </w:r>
      <w:r>
        <w:rPr>
          <w:rStyle w:val="FootnoteAnchor"/>
          <w:rtl w:val="true"/>
        </w:rPr>
        <w:footnoteReference w:id="287"/>
      </w:r>
      <w:r>
        <w:rPr>
          <w:rFonts w:ascii="Amiri" w:hAnsi="Amiri" w:eastAsia="Amiri" w:cs="Amiri"/>
          <w:color w:val="111111"/>
          <w:sz w:val="28"/>
          <w:sz w:val="28"/>
          <w:szCs w:val="28"/>
          <w:rtl w:val="true"/>
          <w:lang w:bidi="ar-SA"/>
        </w:rPr>
        <w:t>،أنا أحمد بن أبي جعفر، 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صالح الحكم بن موسى ليومين من شوال سنة ثنتين و ثلاثين و قد كتبت عنه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العزيز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ثلاثين و مائتين، فيها مات الحكم بن </w:t>
      </w:r>
    </w:p>
    <w:p>
      <w:pPr>
        <w:pStyle w:val="BookText"/>
        <w:rPr/>
      </w:pPr>
      <w:r>
        <w:rPr>
          <w:rFonts w:ascii="Amiri" w:hAnsi="Amiri" w:eastAsia="Amiri" w:cs="Amiri"/>
          <w:color w:val="111111"/>
          <w:sz w:val="28"/>
          <w:sz w:val="28"/>
          <w:szCs w:val="28"/>
          <w:rtl w:val="true"/>
          <w:lang w:bidi="ar-SA"/>
        </w:rPr>
        <w:t xml:space="preserve">موسى يوم السبت ليومين خليا </w:t>
      </w:r>
      <w:r>
        <w:rPr>
          <w:rStyle w:val="FootnoteAnchor"/>
          <w:rtl w:val="true"/>
        </w:rPr>
        <w:footnoteReference w:id="288"/>
      </w:r>
      <w:r>
        <w:rPr>
          <w:rFonts w:ascii="IRNazanin" w:hAnsi="IRNazanin" w:eastAsia="IRNazanin"/>
          <w:color w:val="111111"/>
          <w:sz w:val="28"/>
          <w:sz w:val="28"/>
          <w:szCs w:val="28"/>
          <w:rtl w:val="true"/>
          <w:lang w:bidi="fa-IR"/>
        </w:rPr>
        <w:t>من شوال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بن فهدة،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الحسن بن محمّد السّكوني، 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اثنتين و ثلاثين و مائتين مات الحكم بن موسى أبو صالح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النجم، أنا أبو بكر الخطيب </w:t>
      </w:r>
      <w:r>
        <w:rPr>
          <w:rStyle w:val="FootnoteAnchor"/>
          <w:rtl w:val="true"/>
        </w:rPr>
        <w:footnoteReference w:id="289"/>
      </w:r>
      <w:r>
        <w:rPr>
          <w:rFonts w:ascii="Amiri" w:hAnsi="Amiri" w:eastAsia="Amiri" w:cs="Amiri"/>
          <w:color w:val="111111"/>
          <w:sz w:val="28"/>
          <w:sz w:val="28"/>
          <w:szCs w:val="28"/>
          <w:rtl w:val="true"/>
          <w:lang w:bidi="ar-SA"/>
        </w:rPr>
        <w:t xml:space="preserve">،أنا محمّد بن الحسين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جعفر</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بن محمّد الخلدي، 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فيها مات الحكم بن موسى أبو صالح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عبيد اللّه بن سعيد،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الحكم بن موسى 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بن أحمد بن عبد السلام،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الحكم بن موسى أبو صالح بغدادي سنة اثنتين و ثلاثين و مائتين، و روي في وفاته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نا أبو القاسم إبراهيم بن أحمد بن أبي حصين، 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الحكم بن موسى أبو صالح سنة خمس و ثلاثين و مائتين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أبو المطهّر عبد المنعم بن أحمد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أنا محمّد بن إبراهيم بن علي،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حامد بن شعيب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الحكم بن موسى سنة خمس و ثلاثين و مائتين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70" w:name="pg11919_114275"/>
    </w:p>
    <w:p>
      <w:pPr>
        <w:pStyle w:val="Heading4"/>
        <w:numPr>
          <w:ilvl w:val="3"/>
          <w:numId w:val="1"/>
        </w:numPr>
        <w:rPr/>
      </w:pPr>
      <w:bookmarkStart w:id="71" w:name="__RefHeading___Toc13992122_73709187"/>
      <w:bookmarkStart w:id="72" w:name="_Toc26"/>
      <w:bookmarkEnd w:id="70"/>
      <w:bookmarkEnd w:id="71"/>
      <w:r>
        <w:rPr/>
        <w:t>1704</w:t>
      </w:r>
      <w:r>
        <w:rPr>
          <w:rtl w:val="true"/>
        </w:rPr>
        <w:t xml:space="preserve"> - </w:t>
      </w:r>
      <w:r>
        <w:rPr>
          <w:rtl w:val="true"/>
        </w:rPr>
        <w:t>الحكم بن ميمون</w:t>
      </w:r>
      <w:bookmarkEnd w:id="72"/>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بن ميمون</w:t>
      </w:r>
    </w:p>
    <w:p>
      <w:pPr>
        <w:pStyle w:val="BookText"/>
        <w:rPr/>
      </w:pPr>
      <w:r>
        <w:rPr>
          <w:rFonts w:ascii="Amiri" w:hAnsi="Amiri" w:eastAsia="Amiri" w:cs="Amiri"/>
          <w:color w:val="111111"/>
          <w:sz w:val="28"/>
          <w:sz w:val="28"/>
          <w:szCs w:val="28"/>
          <w:rtl w:val="true"/>
          <w:lang w:bidi="ar-SA"/>
        </w:rPr>
        <w:t>أبو يحيى الفارسي، المعروف بحكم الوادي</w:t>
      </w:r>
    </w:p>
    <w:p>
      <w:pPr>
        <w:pStyle w:val="BookText"/>
        <w:rPr/>
      </w:pPr>
      <w:r>
        <w:rPr>
          <w:rFonts w:ascii="Amiri" w:hAnsi="Amiri" w:eastAsia="Amiri" w:cs="Amiri"/>
          <w:color w:val="111111"/>
          <w:sz w:val="28"/>
          <w:sz w:val="28"/>
          <w:szCs w:val="28"/>
          <w:rtl w:val="true"/>
          <w:lang w:bidi="ar-SA"/>
        </w:rPr>
        <w:t>مولى عبد الملك، و يقال مولى الوليد من أهل وادي القرى، كان مع الوليد بن يزيد حين قتل على ما قيل، و الأظهر أنه كان معه عمر الوادي، و قدم حكم مع إبراهيم بن المهدي في ولايته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الأموي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محمّد بن جعفر النحوي، نا أحمد بن القاسم، نا أبو هفّان، حدّثني يوسف بن إبراهيم صاحب إبراهيم بن المهدي، حدّثني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استوهب من الرشيد صحبة ديته، و الغاضري، و عبيدة بن أشعث، و حكم الوادي فوهبهم له فاستصحبهم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حدّثني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جمازة و عبيدة عديلي و نمت على ظهرها فلما بلغنا ثنية العقاب استقبلنا البرد فذكر حكاية طويلة قد أوردت معناها في ترجمة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سعد بن الطّيّوري يخبرني عن أبي الحسين أحمد بن علي بن الحسين البزّاز المعروف بابن التّوّزي </w:t>
      </w:r>
      <w:r>
        <w:rPr>
          <w:rStyle w:val="FootnoteAnchor"/>
          <w:rtl w:val="true"/>
        </w:rPr>
        <w:footnoteReference w:id="294"/>
      </w:r>
      <w:r>
        <w:rPr>
          <w:rFonts w:ascii="Amiri" w:hAnsi="Amiri" w:eastAsia="Amiri" w:cs="Amiri"/>
          <w:color w:val="111111"/>
          <w:sz w:val="28"/>
          <w:sz w:val="28"/>
          <w:szCs w:val="28"/>
          <w:rtl w:val="true"/>
          <w:lang w:bidi="ar-SA"/>
        </w:rPr>
        <w:t xml:space="preserve">،أنا عبيد اللّه بن محمّد بن أحمد بن أحمد المقرئ، أنا جعفر بن محمّد بن نصير الخواص، نا أحمد بن محمّد بن مسروق، نا ابن أبي سعد، و هو عبد اللّه </w:t>
      </w:r>
      <w:r>
        <w:rPr>
          <w:rStyle w:val="FootnoteAnchor"/>
          <w:rtl w:val="true"/>
        </w:rPr>
        <w:footnoteReference w:id="295"/>
      </w:r>
      <w:r>
        <w:rPr>
          <w:rFonts w:ascii="Amiri" w:hAnsi="Amiri" w:eastAsia="Amiri" w:cs="Amiri"/>
          <w:color w:val="111111"/>
          <w:sz w:val="28"/>
          <w:sz w:val="28"/>
          <w:szCs w:val="28"/>
          <w:rtl w:val="true"/>
          <w:lang w:bidi="ar-SA"/>
        </w:rPr>
        <w:t>بن عمرو بن أبي سعد الوراق، حدّثني عمر بن إسماعيل بن عبد العزيز بن عمر بن عبد الرّحمن بن عوف، حدّثني محمّد بن شعبة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حكم الوادي المغنّي من الوادي مغاضبا لأبيه فورد المدينة، و كان الوادي من أحسن الناس خلقا 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المعالي الحسين بن حمزة بن الحسين، نا أبو بكر أحمد بن علي بن </w:t>
      </w:r>
    </w:p>
    <w:p>
      <w:pPr>
        <w:pStyle w:val="BookText"/>
        <w:rPr/>
      </w:pPr>
      <w:r>
        <w:rPr>
          <w:rFonts w:ascii="Amiri" w:hAnsi="Amiri" w:eastAsia="Amiri" w:cs="Amiri"/>
          <w:color w:val="111111"/>
          <w:sz w:val="28"/>
          <w:sz w:val="28"/>
          <w:szCs w:val="28"/>
          <w:rtl w:val="true"/>
          <w:lang w:bidi="ar-SA"/>
        </w:rPr>
        <w:t>ثابت، أنا أحمد بن علي بن الحسين التّوّزي، نا عبيد اللّه بن محمّد بن أحمد المقرئ، أنا جعفر بن القاسم، أنا أحمد بن محمّد الطوسي، نا ابن أبي سعد، حدّثني عمر بن إسماعيل بن عبد العزيز بن عمر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شفنة </w:t>
      </w:r>
      <w:r>
        <w:rPr>
          <w:rStyle w:val="FootnoteAnchor"/>
          <w:rtl w:val="true"/>
        </w:rPr>
        <w:footnoteReference w:id="296"/>
      </w:r>
      <w:r>
        <w:rPr>
          <w:rFonts w:ascii="Amiri" w:hAnsi="Amiri" w:eastAsia="Amiri" w:cs="Amiri"/>
          <w:color w:val="111111"/>
          <w:sz w:val="28"/>
          <w:sz w:val="28"/>
          <w:szCs w:val="28"/>
          <w:rtl w:val="true"/>
          <w:lang w:bidi="ar-SA"/>
        </w:rPr>
        <w:t>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حكم الوادي المغني من الوادي مغاضبا لأبيه حتى ورد المدينة فصحب قوما من الجمالين إلى الكوفة يعاونهم و يركب معهم العقبة حتى دخل الكوفة فسأل من أسرى </w:t>
      </w:r>
      <w:r>
        <w:rPr>
          <w:rStyle w:val="FootnoteAnchor"/>
          <w:rtl w:val="true"/>
        </w:rPr>
        <w:footnoteReference w:id="297"/>
      </w:r>
      <w:r>
        <w:rPr>
          <w:rFonts w:ascii="Amiri" w:hAnsi="Amiri" w:eastAsia="Amiri" w:cs="Amiri"/>
          <w:color w:val="111111"/>
          <w:sz w:val="28"/>
          <w:sz w:val="28"/>
          <w:szCs w:val="28"/>
          <w:rtl w:val="true"/>
          <w:lang w:bidi="ar-SA"/>
        </w:rPr>
        <w:t>من بالكوفة ممن يشرب النبيذ؟ و أسراه أصحابا؟،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التاجر البزاز و له ندماء من البزازين، و كان التجار يصيرون في منزل كل واحد كل يوم، فإذا كان يوم الجمعة صاروا إلى منزله، فخرج فجلس في حلقتهم، كل واحد منهم يظن أنه جاء مع بعضهم يتحدثون و يتحدث معهم حتى انصرفوا، فصاروا إلى منزل الرجل و هو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أخذوا مجالسهم جاءت جارية و أخذت منهم أرديتهم، فطوتها، و أتوا بالطعام ثم أتوا بالنبيذ فشربوا، و كلهم يظن بالوادي ذلك الظن، حتى إذا طابت أنفسهم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الوادي إلى المتوضأ، فأقبل بعضهم على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جاء هذا؟ 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طفيلي‌؟ فقال 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تكلموه بشيء فإنه سريّ‌ هنيء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الكلام، فلما خرج حيّا القوم ثم قال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 دف مربع‌؟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لكن نطلبه لك، فأرسل فاشترى من السوق، و علموا أنه مغنّي </w:t>
      </w:r>
      <w:r>
        <w:rPr>
          <w:rStyle w:val="FootnoteAnchor"/>
          <w:rtl w:val="true"/>
        </w:rPr>
        <w:footnoteReference w:id="298"/>
      </w:r>
      <w:r>
        <w:rPr>
          <w:rFonts w:ascii="Amiri" w:hAnsi="Amiri" w:eastAsia="Amiri" w:cs="Amiri"/>
          <w:color w:val="111111"/>
          <w:sz w:val="28"/>
          <w:sz w:val="28"/>
          <w:szCs w:val="28"/>
          <w:rtl w:val="true"/>
          <w:lang w:bidi="ar-SA"/>
        </w:rPr>
        <w:t>،فلما وقع الدف في يده فلما حركه كاد أن يتكلم، فكادوا أن يطيروا من الطرب من نقره بالدف، ثم غنى بحلق لم يسمعوا بمثله، فلما سكت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سيدنا ما كان ينبغي أن يكون إلاّ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كلامكم و ما ذكرتم من تطفيلي، و أي شيء كان عليكم من رجل دخل فيما بين أضعافكم‌؟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علينا من ذلك من شيء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معهم يوما،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نعطي اللّه عهدا إن رآك أمير المؤمنين في سفرك هذا </w:t>
      </w:r>
      <w:bookmarkStart w:id="73" w:name="pg11919_114277"/>
    </w:p>
    <w:p>
      <w:pPr>
        <w:pStyle w:val="BookText"/>
        <w:rPr/>
      </w:pPr>
      <w:bookmarkEnd w:id="73"/>
      <w:r>
        <w:rPr>
          <w:rFonts w:ascii="Amiri" w:hAnsi="Amiri" w:eastAsia="Amiri" w:cs="Amiri"/>
          <w:color w:val="111111"/>
          <w:sz w:val="28"/>
          <w:sz w:val="28"/>
          <w:szCs w:val="28"/>
          <w:rtl w:val="true"/>
          <w:lang w:bidi="ar-SA"/>
        </w:rPr>
        <w:t>و لأعاينك و لا عاينت بلادا سوى الكوفة، و هي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ما بينهم ألف دينار، و أخرجوا كسوة له و لعياله و لأبيه و هدايا ابن العوام </w:t>
      </w:r>
      <w:r>
        <w:rPr>
          <w:rStyle w:val="FootnoteAnchor"/>
          <w:rtl w:val="true"/>
        </w:rPr>
        <w:footnoteReference w:id="299"/>
      </w:r>
      <w:r>
        <w:rPr>
          <w:rFonts w:ascii="IRNazanin" w:hAnsi="IRNazanin" w:eastAsia="IRNazanin"/>
          <w:color w:val="111111"/>
          <w:sz w:val="28"/>
          <w:sz w:val="28"/>
          <w:szCs w:val="28"/>
          <w:rtl w:val="true"/>
          <w:lang w:bidi="fa-IR"/>
        </w:rPr>
        <w:t>،و أقام عندهم حتى اشتاق إلى أهله فحملوه و رجع إلى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عنه، أنا أبو أحمد عبيد اللّه بن محمّد بن أحمد الفرضي، نا أبو بكر محمّد بن يحيى الصولي، نا محمّد بن الفضل بن الأسود، نا الزبير، نا نوفل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المهدي المدينة فدخل عليه القرّاء فدخل فيهم ابن جندب الهذلي فوصله في جملتهم، ثم دخل عليه القصّاص و هو فيهم فوصله معهم، ثم دخل عليه الفقهاء و هو معهم فوصله في جملتهم، ثم دخل الشعراء و هو معهم،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للّه ما رأيت كاليوم أجمع يا ابن جندب أنشدني أبياتك في مسجد الأحزاب فأنشده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آل الرجال ليوم الأربعاء أ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يحدث لي بعد النّهى طربا</w:t>
      </w:r>
    </w:p>
    <w:p>
      <w:pPr>
        <w:pStyle w:val="BookText"/>
        <w:rPr/>
      </w:pPr>
      <w:r>
        <w:rPr>
          <w:rFonts w:ascii="Amiri" w:hAnsi="Amiri" w:eastAsia="Amiri" w:cs="Amiri"/>
          <w:color w:val="111111"/>
          <w:sz w:val="28"/>
          <w:sz w:val="28"/>
          <w:szCs w:val="28"/>
          <w:rtl w:val="true"/>
          <w:lang w:bidi="ar-SA"/>
        </w:rPr>
        <w:t xml:space="preserve">ما إن يزال </w:t>
      </w:r>
      <w:r>
        <w:rPr>
          <w:rStyle w:val="FootnoteAnchor"/>
          <w:rtl w:val="true"/>
        </w:rPr>
        <w:footnoteReference w:id="301"/>
      </w:r>
      <w:r>
        <w:rPr>
          <w:rFonts w:ascii="Amiri" w:hAnsi="Amiri" w:eastAsia="Amiri" w:cs="Amiri"/>
          <w:color w:val="111111"/>
          <w:sz w:val="28"/>
          <w:sz w:val="28"/>
          <w:szCs w:val="28"/>
          <w:rtl w:val="true"/>
          <w:lang w:bidi="ar-SA"/>
        </w:rPr>
        <w:t xml:space="preserve">غزال فيه يفتنني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إلى مسجد الأحزاب منتقبا</w:t>
      </w:r>
    </w:p>
    <w:p>
      <w:pPr>
        <w:pStyle w:val="BookText"/>
        <w:rPr/>
      </w:pPr>
      <w:r>
        <w:rPr>
          <w:rFonts w:ascii="Amiri" w:hAnsi="Amiri" w:eastAsia="Amiri" w:cs="Amiri"/>
          <w:color w:val="111111"/>
          <w:sz w:val="28"/>
          <w:sz w:val="28"/>
          <w:szCs w:val="28"/>
          <w:rtl w:val="true"/>
          <w:lang w:bidi="ar-SA"/>
        </w:rPr>
        <w:t xml:space="preserve">يخبر الناس أنّ‌ الأجر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أتى طالبا للأجر محتسبا</w:t>
      </w:r>
    </w:p>
    <w:p>
      <w:pPr>
        <w:pStyle w:val="BookText"/>
        <w:rPr/>
      </w:pPr>
      <w:r>
        <w:rPr>
          <w:rFonts w:ascii="Amiri" w:hAnsi="Amiri" w:eastAsia="Amiri" w:cs="Amiri"/>
          <w:color w:val="111111"/>
          <w:sz w:val="28"/>
          <w:sz w:val="28"/>
          <w:szCs w:val="28"/>
          <w:rtl w:val="true"/>
          <w:lang w:bidi="ar-SA"/>
        </w:rPr>
        <w:t xml:space="preserve">لو كان يطلب أجرا ما أتى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مضمّخا بفتيت المسك مختضبا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ثم قال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بيتين من هذه فجاءني القصّارون، فسألوني الزيادة فجعلتها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من القصّارون‌؟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الوادي و ذووه الذين يقصرون الأشعار بالألحان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3992124_73709187"/>
      <w:bookmarkStart w:id="75" w:name="_Toc27"/>
      <w:bookmarkEnd w:id="74"/>
      <w:r>
        <w:rPr/>
        <w:t>1705</w:t>
      </w:r>
      <w:r>
        <w:rPr>
          <w:rtl w:val="true"/>
        </w:rPr>
        <w:t xml:space="preserve"> - </w:t>
      </w:r>
      <w:r>
        <w:rPr>
          <w:rtl w:val="true"/>
        </w:rPr>
        <w:t>الحكم بن ميمون</w:t>
      </w:r>
      <w:bookmarkEnd w:id="75"/>
    </w:p>
    <w:p>
      <w:pPr>
        <w:pStyle w:val="BookText"/>
        <w:rPr/>
      </w:pPr>
      <w:r>
        <w:rPr>
          <w:rFonts w:ascii="Amiri" w:hAnsi="Amiri" w:eastAsia="Amiri" w:cs="Amiri"/>
          <w:color w:val="111111"/>
          <w:sz w:val="28"/>
          <w:sz w:val="28"/>
          <w:szCs w:val="28"/>
          <w:rtl w:val="true"/>
          <w:lang w:bidi="ar-SA"/>
        </w:rPr>
        <w:t>روى عن مكحول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w:t>
      </w:r>
      <w:r>
        <w:rPr>
          <w:rFonts w:eastAsia="Amiri" w:cs="Amiri" w:ascii="Amiri" w:hAnsi="Amiri"/>
          <w:color w:val="111111"/>
          <w:sz w:val="28"/>
          <w:szCs w:val="28"/>
          <w:rtl w:val="true"/>
          <w:lang w:bidi="ar-SA"/>
        </w:rPr>
        <w:t xml:space="preserve">. </w:t>
      </w:r>
      <w:bookmarkStart w:id="76" w:name="pg11919_114278"/>
    </w:p>
    <w:p>
      <w:pPr>
        <w:pStyle w:val="BookText"/>
        <w:rPr/>
      </w:pPr>
      <w:bookmarkEnd w:id="76"/>
      <w:r>
        <w:rPr>
          <w:rFonts w:ascii="Amiri" w:hAnsi="Amiri" w:eastAsia="Amiri" w:cs="Amiri"/>
          <w:color w:val="111111"/>
          <w:sz w:val="28"/>
          <w:sz w:val="28"/>
          <w:szCs w:val="28"/>
          <w:rtl w:val="true"/>
          <w:lang w:bidi="ar-SA"/>
        </w:rPr>
        <w:t>قرأت على أبي القاسم الخضر بن الحسين، عن عبد العزيز بن أحمد، أنا عبد الوهاب بن عبد اللّه المرّي، نا الفضل بن جعفر، نا إبراهيم بن دحيم،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ميمون حدثه أن مكحولا جعل للأمير نفلة مما يحويه من غنيمته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3992126_73709187"/>
      <w:bookmarkStart w:id="78" w:name="_Toc28"/>
      <w:bookmarkEnd w:id="77"/>
      <w:r>
        <w:rPr/>
        <w:t>1706</w:t>
      </w:r>
      <w:r>
        <w:rPr>
          <w:rtl w:val="true"/>
        </w:rPr>
        <w:t xml:space="preserve"> - </w:t>
      </w:r>
      <w:r>
        <w:rPr>
          <w:rtl w:val="true"/>
        </w:rPr>
        <w:t>الحكم بن مينا المدني، و يقال الشامي</w:t>
      </w:r>
      <w:bookmarkEnd w:id="78"/>
    </w:p>
    <w:p>
      <w:pPr>
        <w:pStyle w:val="BookText"/>
        <w:rPr/>
      </w:pPr>
      <w:r>
        <w:rPr>
          <w:rFonts w:ascii="Amiri" w:hAnsi="Amiri" w:eastAsia="Amiri" w:cs="Amiri"/>
          <w:color w:val="111111"/>
          <w:sz w:val="28"/>
          <w:sz w:val="28"/>
          <w:szCs w:val="28"/>
          <w:rtl w:val="true"/>
          <w:lang w:bidi="ar-SA"/>
        </w:rPr>
        <w:t xml:space="preserve">مولى أبي عامر الراهب الأنصاري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روى عن بلال، و رآه بدمشق، و عن ابن عمر، و ابن عباس، و أبي هريرة، و مسور بن مخرمة، و زيد بن حارثة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ابنه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شبيث </w:t>
      </w:r>
      <w:r>
        <w:rPr>
          <w:rStyle w:val="FootnoteAnchor"/>
          <w:rtl w:val="true"/>
        </w:rPr>
        <w:footnoteReference w:id="306"/>
      </w:r>
      <w:r>
        <w:rPr>
          <w:rFonts w:ascii="Amiri" w:hAnsi="Amiri" w:eastAsia="Amiri" w:cs="Amiri"/>
          <w:color w:val="111111"/>
          <w:sz w:val="28"/>
          <w:sz w:val="28"/>
          <w:szCs w:val="28"/>
          <w:rtl w:val="true"/>
          <w:lang w:bidi="ar-SA"/>
        </w:rPr>
        <w:t xml:space="preserve">و أبو سلام الحبشي، و سعيد </w:t>
      </w:r>
      <w:r>
        <w:rPr>
          <w:rStyle w:val="FootnoteAnchor"/>
          <w:rtl w:val="true"/>
        </w:rPr>
        <w:footnoteReference w:id="307"/>
      </w:r>
      <w:r>
        <w:rPr>
          <w:rFonts w:ascii="Amiri" w:hAnsi="Amiri" w:eastAsia="Amiri" w:cs="Amiri"/>
          <w:color w:val="111111"/>
          <w:sz w:val="28"/>
          <w:sz w:val="28"/>
          <w:szCs w:val="28"/>
          <w:rtl w:val="true"/>
          <w:lang w:bidi="ar-SA"/>
        </w:rPr>
        <w:t>بن إبراهيم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أحمد بن إبراهيم بن موسى، أنا أبو طاهر بن خزيمة، نا جدي أبو بكر، نا موسى بن سهل الرّملي، نا الربيع بن نافع، نا أبو توبة، نا معاوية بن سلام، عن أخيه زيد بن سلام أنه سمع أبا سلام الحبشي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الحكم بن مينا عن أبي هريرة و أبي سعيد الخدري،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أقوام عن تركهم الجمعات، أو ليختمنّ‌ على قلوبهم، ثم ليكوننّ‌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ذكر أبي سعيد فيه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308"/>
      </w:r>
      <w:r>
        <w:rPr>
          <w:rFonts w:ascii="Amiri" w:hAnsi="Amiri" w:eastAsia="Amiri" w:cs="Amiri"/>
          <w:color w:val="111111"/>
          <w:sz w:val="28"/>
          <w:sz w:val="28"/>
          <w:szCs w:val="28"/>
          <w:rtl w:val="true"/>
          <w:lang w:bidi="ar-SA"/>
        </w:rPr>
        <w:t>أحمد بن محمّد بن البغدادي، أنا إبراهيم بن محمّد بن إبراهيم 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إسماعيل بن محمّد بن الفضل، أنا محمّد بن أحمد بن </w:t>
      </w:r>
    </w:p>
    <w:p>
      <w:pPr>
        <w:pStyle w:val="BookText"/>
        <w:rPr/>
      </w:pPr>
      <w:r>
        <w:rPr>
          <w:rFonts w:ascii="Amiri" w:hAnsi="Amiri" w:eastAsia="Amiri" w:cs="Amiri"/>
          <w:color w:val="111111"/>
          <w:sz w:val="28"/>
          <w:sz w:val="28"/>
          <w:szCs w:val="28"/>
          <w:rtl w:val="true"/>
          <w:lang w:bidi="ar-SA"/>
        </w:rPr>
        <w:t>علي، و إبراهيم بن محمّد الطيان،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أنا أبو بكر النيسابوري، أنا العباس بن الوليد، أخبرني ابن شعيب، أخبرني معاوية بن سلام، عن أخيه زيد بن سلام أنه أخبره عن جده أبي سلام، عن الحكم بن مينا أنه حدّثه أن عبد اللّه بن عمر، و أبا هريرة حدثاه أنهما سمعا رسول اللّه صلّى اللّه عليه و سلّم يقول و هو على أعواد بمنبره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لينتهينّ‌ أقوام عن ودعهم </w:t>
      </w:r>
      <w:r>
        <w:rPr>
          <w:rStyle w:val="FootnoteAnchor"/>
          <w:rtl w:val="true"/>
        </w:rPr>
        <w:footnoteReference w:id="309"/>
      </w:r>
      <w:r>
        <w:rPr>
          <w:rFonts w:ascii="Amiri" w:hAnsi="Amiri" w:eastAsia="Amiri" w:cs="Amiri"/>
          <w:color w:val="111111"/>
          <w:sz w:val="28"/>
          <w:sz w:val="28"/>
          <w:szCs w:val="28"/>
          <w:rtl w:val="true"/>
          <w:lang w:bidi="ar-SA"/>
        </w:rPr>
        <w:t>الجمعات، أو ليختمنّ‌ على قلوبهم، ثم ليكوننّ‌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المغربي، أنا أبو بكر الجوزقي، أنا أبو حامد بن الشرقي، نا إبراهيم بن الحسين الهمداني، نا أبو توبة، نا معاوية بن سلام، أخبرني زيد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مينا أن عبد اللّه بن عمر، و أبا هريرة حدثاه أنهما سمعا رسول اللّه صلّى اللّه عليه و سلّم يقول على أعواد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أقوام عن ودعهم الجمعات، أو ليختمن اللّه على قلوبهم، أو ليكوننّ‌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أسقط‍‌ الوليد زيد بن سلام من إسناده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أبو الحسين محمّد بن عبد اللّه بن الحسين بن هارون، نا عبد اللّه بن محمّد، نا أحمد بن عبد الرّحمن، نا الوليد، نا معاوية بن سلام، عن أبي سلام الأسود </w:t>
      </w:r>
      <w:r>
        <w:rPr>
          <w:rStyle w:val="FootnoteAnchor"/>
          <w:rtl w:val="true"/>
        </w:rPr>
        <w:footnoteReference w:id="310"/>
      </w:r>
      <w:r>
        <w:rPr>
          <w:rFonts w:ascii="Amiri" w:hAnsi="Amiri" w:eastAsia="Amiri" w:cs="Amiri"/>
          <w:color w:val="111111"/>
          <w:sz w:val="28"/>
          <w:sz w:val="28"/>
          <w:szCs w:val="28"/>
          <w:rtl w:val="true"/>
          <w:lang w:bidi="ar-SA"/>
        </w:rPr>
        <w:t>،نا الحكم بن مينا،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و أبا هريرة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سلّم يقول على أعواد منبره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أقوام عن ودعهم الجمعات، أو ليختمنّ‌ على قلوبهم، و ليكوننّ‌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يحيى بن أبي كثير، عن زيد و اختلف فيه عنه، فروي عنه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الحسين بن المظفر، أنا محمّد بن محمّد بن سليمان، نا علي بن عبد اللّه بن جعفر بن المديني، حدّثني زيد بن الحسن أبو الحسين الأنماطي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علي بن المبارك، عن يحيى بن أبي كثير </w:t>
      </w:r>
      <w:r>
        <w:rPr>
          <w:rStyle w:val="FootnoteAnchor"/>
          <w:rtl w:val="true"/>
        </w:rPr>
        <w:footnoteReference w:id="311"/>
      </w:r>
      <w:r>
        <w:rPr>
          <w:rFonts w:ascii="Amiri" w:hAnsi="Amiri" w:eastAsia="Amiri" w:cs="Amiri"/>
          <w:color w:val="111111"/>
          <w:sz w:val="28"/>
          <w:sz w:val="28"/>
          <w:szCs w:val="28"/>
          <w:rtl w:val="true"/>
          <w:lang w:bidi="ar-SA"/>
        </w:rPr>
        <w:t xml:space="preserve">،عن زيد بن سلام، عن أبي </w:t>
      </w:r>
    </w:p>
    <w:p>
      <w:pPr>
        <w:pStyle w:val="BookText"/>
        <w:rPr/>
      </w:pPr>
      <w:r>
        <w:rPr>
          <w:rFonts w:ascii="Amiri" w:hAnsi="Amiri" w:eastAsia="Amiri" w:cs="Amiri"/>
          <w:color w:val="111111"/>
          <w:sz w:val="28"/>
          <w:sz w:val="28"/>
          <w:szCs w:val="28"/>
          <w:rtl w:val="true"/>
          <w:lang w:bidi="ar-SA"/>
        </w:rPr>
        <w:t>سلام، عن الحكم بن مينا، عن عبد اللّه بن عباس، و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 أنه عن عبد اللّه بن عمر و أبي هريرة أنهما سمعا رسول اللّه صلّى اللّه عليه و سلّم يقول على أعواد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أقوام عن ودعهم الجمعات، أو ليطبع اللّه على قلوبهم أو ليكتبن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الصواب زيد بن الحباب، و رواه هشام فلم يذكر زيدا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زهير، نا يزيد بن هارون، أنا هشام الدّستوائي، عن يحيى بن أبي كثير، عن أبي سلام، عن الحكم بن مينا، عن ابن عمر، و ابن عباس أنهما شهدا على النبي صلّى اللّه عليه و سلّم أنه قال 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لينتهينّ‌ قوم عن ودعهم الجمعات، أو ليختمنّ‌ اللّه على قلوبهم و ليكتبن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الوفاء أحمد بن إبراهيم بن عبد الواحد الصالحاني،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الفتوح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عبد الواحد بن محمّد بن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إسحاق، أنا عبد الرّحمن بن منصور الحارثي، أنا معاذ بن هشام، حدّثني أبي عن يحيى بن أبي كثير، نا أبو سلام، حدّثني الحكم بن مينا أن عبد اللّه بن عمر و عبد اللّه بن عباس حدثاه أنهما سمعا النبي صلّى اللّه عليه و سلّم يقول و هو على أعواد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أقوام عن ودعهم الجمعات، أو ليختمنّ‌ اللّه على قلوبهم، أو ليكتبنّ‌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أحمد بن جعفر، نا يونس بن حبيب، نا أبو داود، نا هشام، عن يحيى بن أبي كثير، أن أبا سلام حدّث أن الحكم بن مينا حدّث أن عبد اللّه بن عمر، و عبد اللّه بن عباس حدّثا أنهما سمعا رسول اللّه صلّى اللّه عليه و سلّم يقول على أعواد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أقوام عن ودعهم الجمعات، أو ليختمنّ‌ على قلوبهم، ثم ليكتبنّ‌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يزيد بن هارون، و عبد الصمد بن عبد الوارث، عن هشام الدّستوائي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312"/>
      </w:r>
      <w:r>
        <w:rPr>
          <w:rFonts w:ascii="Amiri" w:hAnsi="Amiri" w:eastAsia="Amiri" w:cs="Amiri"/>
          <w:color w:val="111111"/>
          <w:sz w:val="28"/>
          <w:sz w:val="28"/>
          <w:szCs w:val="28"/>
          <w:rtl w:val="true"/>
          <w:lang w:bidi="ar-SA"/>
        </w:rPr>
        <w:t>،حدّثني أبي، نا عفان، نا أبان العطار، نا يحيى بن أبي كثير، عن زيد بن سلام، عن الحكم بن مينا، عن ابن عباس، و عن ابن عمر أنهما سمعا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أقوام عن ودعهم الجمعات، أو ليختمنّ‌ اللّه على قلوبهم، ثم ليكتبنّ‌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المظفّر القشيري، قالا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سعد الأديب، أنا أبو عمرو الفقيه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عمرو الناقد، نا عفان بن مسلم، أنا أبان بن يزيد العطار، نا يحيى بن أبي كثير، عن زيد بن سلام، عن الحكم بن مينا، عن ابن عمر، و ابن عباس، عن رسول اللّه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القاسم الحصيني </w:t>
      </w:r>
      <w:r>
        <w:rPr>
          <w:rStyle w:val="FootnoteAnchor"/>
          <w:rtl w:val="true"/>
        </w:rPr>
        <w:footnoteReference w:id="314"/>
      </w:r>
      <w:r>
        <w:rPr>
          <w:rFonts w:ascii="Amiri" w:hAnsi="Amiri" w:eastAsia="Amiri" w:cs="Amiri"/>
          <w:color w:val="111111"/>
          <w:sz w:val="28"/>
          <w:sz w:val="28"/>
          <w:szCs w:val="28"/>
          <w:rtl w:val="true"/>
          <w:lang w:bidi="ar-SA"/>
        </w:rPr>
        <w:t xml:space="preserve">،أنا أبو علي، أنا أبو بكر، نا عبد اللّه بن أحمد، أنا هدبة </w:t>
      </w:r>
      <w:r>
        <w:rPr>
          <w:rStyle w:val="FootnoteAnchor"/>
          <w:rtl w:val="true"/>
        </w:rPr>
        <w:footnoteReference w:id="315"/>
      </w:r>
      <w:r>
        <w:rPr>
          <w:rFonts w:ascii="Amiri" w:hAnsi="Amiri" w:eastAsia="Amiri" w:cs="Amiri"/>
          <w:color w:val="111111"/>
          <w:sz w:val="28"/>
          <w:sz w:val="28"/>
          <w:szCs w:val="28"/>
          <w:rtl w:val="true"/>
          <w:lang w:bidi="ar-SA"/>
        </w:rPr>
        <w:t xml:space="preserve">بن خالد، نا أبان بن زيد العطار، عن يحيى بن أبي كثير، عن زيد بن </w:t>
      </w:r>
      <w:r>
        <w:rPr>
          <w:rStyle w:val="FootnoteAnchor"/>
          <w:rtl w:val="true"/>
        </w:rPr>
        <w:footnoteReference w:id="316"/>
      </w:r>
      <w:r>
        <w:rPr>
          <w:rFonts w:ascii="Amiri" w:hAnsi="Amiri" w:eastAsia="Amiri" w:cs="Amiri"/>
          <w:color w:val="111111"/>
          <w:sz w:val="28"/>
          <w:sz w:val="28"/>
          <w:szCs w:val="28"/>
          <w:rtl w:val="true"/>
          <w:lang w:bidi="ar-SA"/>
        </w:rPr>
        <w:t>سلام، عن الحكم بن مينا، عن ابن عباس، و ابن عمر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الأديب، أنا أبو عمرو الحيري </w:t>
      </w:r>
      <w:r>
        <w:rPr>
          <w:rStyle w:val="FootnoteAnchor"/>
          <w:rtl w:val="true"/>
        </w:rPr>
        <w:footnoteReference w:id="317"/>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نا عمرو بن محمّد الناقد، نا إسماعيل بن عليّة، عن أيوب، عن يحيى بن أبي كثير، عن من حدثه، عن ابن عمر و ابن عباس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سلّم يقول على أعواد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أقوام عن ودعهم الجمعات، أو ليختمنّ‌ اللّه على قلوبهم، ثم ليكوننّ‌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العزّ أحمد بن عبيد اللّه، أنا الحسن بن علي، أنا أبو الحسين بن المظفر، نا محمّد بن محمّد، نا علي بن عبد اللّه، نا إسماعيل بن إبراهيم، نا أيوب، عن يحيى بن أبي كثير، عن من حدّثه، عن ابن عباس و ابن عمر أنهما سمعا النبي صلّى اللّه عليه و سلّم على أعواد منبره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أقوام عن ودعهم الجمعات، أو يختم على رقابهم، أو يكتبون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أيوب، عن يحيى بن أبي كثير عمن حدّثه، عن ابن عباس و ابن عمر و لم يفسر إسناده لعله لم يقم إسناده،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أنا أبو الحسن الدار قطني، نا يحيى بن محمّد بن صاعد، نا سليمان بن سيف الحرّاني، نا سعيد بن بزيع الحرّاني، عن محمّد بن إسحاق، عن الحسن بن زيد بن الحسن بن علي بن أبي طالب، عن شبيب بن الحكم بن مينا،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لأتوضأ على باب المسجد بدمشق مع بلال بن أبي بكر و مع أبي جندل بن سهيل إذ ذكرنا المسح على الخفين،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يرخص في المسح على الخفين ثلاثة أيام و لياليهن للمسافر و يوما و ليلة للمقيم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ابن إسحاق، عن الحسن، و لا أعلم رواه عنه غير سعيد بن يزيد،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مولى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محمّد بن أحمد بن إبراهيم، أنا أبو القاسم عبد اللّه بن الحسن بن محمّد الخلاّل </w:t>
      </w:r>
      <w:r>
        <w:rPr>
          <w:rStyle w:val="FootnoteAnchor"/>
          <w:rtl w:val="true"/>
        </w:rPr>
        <w:footnoteReference w:id="318"/>
      </w:r>
      <w:r>
        <w:rPr>
          <w:rFonts w:ascii="Amiri" w:hAnsi="Amiri" w:eastAsia="Amiri" w:cs="Amiri"/>
          <w:color w:val="111111"/>
          <w:sz w:val="28"/>
          <w:sz w:val="28"/>
          <w:szCs w:val="28"/>
          <w:rtl w:val="true"/>
          <w:lang w:bidi="ar-SA"/>
        </w:rPr>
        <w:t>،أنا أبو القاسم عبيد اللّه بن أحمد بن علي الصّيدلاني المقرئ، أنا أبو بكر النيسابوري عبد اللّه بن محمّد بن زياد، نا علي بن حرب، نا زيد بن الحباب، حدّثني الضحاك بن عثمان، عن عبد اللّه بن أبي بكر بن حزم، عن شبيب بن الحكم بن مينا،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بلالا بدمشق توضّأ و مسح على الخفين و الخمار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المنذر، نا ابن أبي فديك، و محمّد بن فليح،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الضحاك بن عثمان، عن عبد اللّه بن أبي بكر، عن شبيب </w:t>
      </w:r>
      <w:r>
        <w:rPr>
          <w:rStyle w:val="FootnoteAnchor"/>
          <w:rtl w:val="true"/>
        </w:rPr>
        <w:footnoteReference w:id="320"/>
      </w:r>
      <w:r>
        <w:rPr>
          <w:rFonts w:ascii="Amiri" w:hAnsi="Amiri" w:eastAsia="Amiri" w:cs="Amiri"/>
          <w:color w:val="111111"/>
          <w:sz w:val="28"/>
          <w:sz w:val="28"/>
          <w:szCs w:val="28"/>
          <w:rtl w:val="true"/>
          <w:lang w:bidi="ar-SA"/>
        </w:rPr>
        <w:t xml:space="preserve">بن الحكم بن مينا، عن أبيه أنه رأى بلال بن رباح بدمشق مسح على الخفين، و قال عبد اللّه بن عثمان، عن ابن المبارك، عن الضحاك، عن شبيب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مينا 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بن إبراهيم بن الخليل الجلاّب، نا حارث بن أبي أسامة، نا محمّد بن سعد، قال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مينا مولى لآل أبي عامر الراهب، و يذكر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عامر وهبه لأبي سفيان بن حرب، و أن أبا سفيان باعه من العباس بن عبد المطلب فأعتقه العباس و له بقية اليوم ينتمون إلى ولاء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مينا مع رسول اللّه صلّى اللّه عليه و سلّم تبوكا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بن محمّد، أنا جعفر بن محمّد بن جعفر، نا أبو زرعة الدمشقي، 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مينا، روى عنه ابن سلام، يحدّث عن ابن عباس و أبي هريرة، ذكر أبو عبد اللّه محمّد بن إبراهيم الكناني الأصبهاني، أنه سأل أبا حاتم الرازي، عن الحكم بن مينا،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يروى عنه مديني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 مولى أبي عامر الراهب، شهد مع النبي صلّى اللّه عليه و سلّم تبوكا، قال ذلك مصعب الزبيري، و ابنه الحكم بن مينا يروي عن أبي هريرة و ابن عمر</w:t>
      </w:r>
      <w:r>
        <w:rPr>
          <w:rFonts w:eastAsia="Amiri" w:cs="Amiri" w:ascii="Amiri" w:hAnsi="Amiri"/>
          <w:color w:val="111111"/>
          <w:sz w:val="28"/>
          <w:szCs w:val="28"/>
          <w:rtl w:val="true"/>
          <w:lang w:bidi="ar-SA"/>
        </w:rPr>
        <w:t xml:space="preserve">. </w:t>
      </w:r>
      <w:bookmarkStart w:id="79" w:name="pg11919_114284"/>
    </w:p>
    <w:p>
      <w:pPr>
        <w:pStyle w:val="BookText"/>
        <w:rPr/>
      </w:pPr>
      <w:bookmarkEnd w:id="79"/>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بعد الياء نون يمد و يقصر فمن مده كتبه بالألف و من قصره كتبه 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مينا مولى أبي عامر الراهب، روى عن ابن عمر و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الحكم بن مينا،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ثقة، روى عن ابن عباس و ابن عمر، روى عنه أبو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3992128_73709187"/>
      <w:bookmarkStart w:id="81" w:name="_Toc29"/>
      <w:bookmarkEnd w:id="80"/>
      <w:r>
        <w:rPr/>
        <w:t>1707</w:t>
      </w:r>
      <w:r>
        <w:rPr>
          <w:rtl w:val="true"/>
        </w:rPr>
        <w:t xml:space="preserve"> - </w:t>
      </w:r>
      <w:r>
        <w:rPr>
          <w:rtl w:val="true"/>
        </w:rPr>
        <w:t>الحكم بن نافع</w:t>
      </w:r>
      <w:bookmarkEnd w:id="81"/>
    </w:p>
    <w:p>
      <w:pPr>
        <w:pStyle w:val="BookText"/>
        <w:rPr/>
      </w:pPr>
      <w:r>
        <w:rPr>
          <w:rFonts w:ascii="Amiri" w:hAnsi="Amiri" w:eastAsia="Amiri" w:cs="Amiri"/>
          <w:color w:val="111111"/>
          <w:sz w:val="28"/>
          <w:sz w:val="28"/>
          <w:szCs w:val="28"/>
          <w:rtl w:val="true"/>
          <w:lang w:bidi="ar-SA"/>
        </w:rPr>
        <w:t xml:space="preserve">أبو اليمان البهراني مولاهم الحمصي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روى عن حريز </w:t>
      </w:r>
      <w:r>
        <w:rPr>
          <w:rStyle w:val="FootnoteAnchor"/>
          <w:rtl w:val="true"/>
        </w:rPr>
        <w:footnoteReference w:id="327"/>
      </w:r>
      <w:r>
        <w:rPr>
          <w:rFonts w:ascii="Amiri" w:hAnsi="Amiri" w:eastAsia="Amiri" w:cs="Amiri"/>
          <w:color w:val="111111"/>
          <w:sz w:val="28"/>
          <w:sz w:val="28"/>
          <w:szCs w:val="28"/>
          <w:rtl w:val="true"/>
          <w:lang w:bidi="ar-SA"/>
        </w:rPr>
        <w:t>بن عثمان، و صفوان بن عمرو، و شعيب بن أبي حمزة، و أبي بكر بن أبي مريم، و أرطأة بن المنذر، و إسماعيل بن عياش، و عفير بن معدان، و سعيد بن عبد العزيز</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أحمد بن حنبل، و يحيى بن معين، و أبو عبيد القاسم بن سلام، و محمّد بن إسحاق الصغاني، و إبراهيم بن سليمان البرلّسي، و أبو زرعة الدمشقي، و محمّد بن يحيى الذّهلي، و محمّد بن عوف، و أبو محمّد عبد اللّه بن أحمد بن إسحاق المصري، و محمّد بن هارون بن محمّد بن بكار، و إبراهيم بن الحسين بن علي، و محمّد بن يعقوب بن حبيب الدمشقي، و شعيب بن شعيب بن إسحاق، و إسماعيل بن عبد اللّه سمويه العبدي، و محمّد بن إسماعيل البخاري، و رجاء بن عبد الرحيم الهروي، و محمّد بن حيّوية الأسفرايني، و موسى بن يزيد الإسفنجي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استقدمه المأمون إلى دمشق ليولّيه قضاء حمص، و ذلك مذكور في ترجمة خالد بن خلي الحمصي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في كتابه، ثم حدّثني أبو مسعود الأصبهاني عنه، أنا أبو نعيم الحافظ‍‌، نا سليمان بن أحمد، نا أبو زرعة، نا أبو اليمان، و علي بن عياش،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شعيب بن حمزة، عن الزهري، أخبرني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يصلي صلاة العصر و الشمس مرتفعة حيّة، فيذهب الذاهب إلى العوالي فيأتيها و الشمس مرتفعة، و بعض العوالي من المدينة على أربعة أميال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زرعة </w:t>
      </w:r>
      <w:r>
        <w:rPr>
          <w:rStyle w:val="FootnoteAnchor"/>
          <w:rtl w:val="true"/>
        </w:rPr>
        <w:footnoteReference w:id="329"/>
      </w:r>
      <w:r>
        <w:rPr>
          <w:rFonts w:ascii="Amiri" w:hAnsi="Amiri" w:eastAsia="Amiri" w:cs="Amiri"/>
          <w:color w:val="111111"/>
          <w:sz w:val="28"/>
          <w:sz w:val="28"/>
          <w:szCs w:val="28"/>
          <w:rtl w:val="true"/>
          <w:lang w:bidi="ar-SA"/>
        </w:rPr>
        <w:t>،نا أبو اليمان، أنا شعيب، عن الزهري، عن أنس بن مالك، عن أم حبيبة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ما تلقى أمتي من بعدي، و سفك بعضهم دماء بعض، و كان ذلك سابقا من اللّه عزّ و جلّ‌، فسألته أن يوليني شفاعة فيهم يوم القيامة، ففعل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بن أبي نصر، أنا أبو الميمون بن راشد، نا أبو زرعة، قال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حديث الزهري، عن أنس، عن 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حديث الزهري، هذا من حديث ابن أبي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أصل يعني عن الزهري، و أنكره كما أنكره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التميمي، أنا محمّد بن أبي نصر، و أبو القاسم تمام بن محمّد، و أبو نصر بن الجندي، و عبد الرّحمن بن الحسين، و محمّد بن عبد الرّحمن القطان 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المسلّم الفقيه، و أبو الحسين عبد الرّحمن بن عبد اللّه السّليمان، و أبو الحسن علي بن معضاد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أحمد، أنا أبو الحسن بن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العقب، نا </w:t>
      </w:r>
    </w:p>
    <w:p>
      <w:pPr>
        <w:pStyle w:val="BookText"/>
        <w:rPr/>
      </w:pPr>
      <w:r>
        <w:rPr>
          <w:rFonts w:ascii="Amiri" w:hAnsi="Amiri" w:eastAsia="Amiri" w:cs="Amiri"/>
          <w:color w:val="111111"/>
          <w:sz w:val="28"/>
          <w:sz w:val="28"/>
          <w:szCs w:val="28"/>
          <w:rtl w:val="true"/>
          <w:lang w:bidi="ar-SA"/>
        </w:rPr>
        <w:t>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أحمد بن حنبل، عن حديث أبي اليمان، عن شعيب بن أبي حمزة، عن الزهري، عن أنس بن مالك عن أم حبيبة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ما تلقى أمتي من بعدي و سفك بعضهم دماء بعض، و كان ذلك سابقا من اللّه عز و جل، فسألته أن يوليني شفاعة فيهم يوم القيامة ففعل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عن الزهري أصل، و أخبرني أنه من حديث شعيب، عن ابن أبي حسين، و قال لي كتاب شعيب، عن ابن أبي حسين ملصق بكتاب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فبلغني أن أبا اليمان حدّثهم به، و قال ابن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اتّهم به عن الزهري، و ليس له أصل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السمسار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أنه اختلط‍‌ بكتاب الزهري، إذ كان به ملصقا، فرأيته كأنه يعذر أبا اليمان و لا يحمل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 عنه أحمد بن صالح مقدمه دمشق، فقال لي مثل قول أحمد لا أصل له عن الزهري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النضر عبد الرّحمن بن عبد الجبار بن عثمان الفامي، المعدل القطّان و أبو المظفر عبد الجامع بن لامع بن أحمد بن محمّد الفارسي، و أبو محمّد جاولي بن عبد اللّه الرومي عتيق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نجيب بن ميمون بن سهل، أنا أبو علي بن منصور بن عبد اللّه بن خالد الذّهلي، نا عبد العزيز بن محمّد بن المرزبان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عيسى بن يزيد الطّرسوسي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أبي اليمان، فإنه قد مات كان عنده عن شعيب عن الزهري عن يزيد بن وديعة،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 أعفة صبر و الناس تبع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فاتك هذا الحديث عن أبي اليمان‌؟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اليمان عن شعيب، عن ابن أبي حسين،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أصلك </w:t>
      </w:r>
    </w:p>
    <w:p>
      <w:pPr>
        <w:pStyle w:val="BookText"/>
        <w:rPr/>
      </w:pPr>
      <w:r>
        <w:rPr>
          <w:rFonts w:ascii="Amiri" w:hAnsi="Amiri" w:eastAsia="Amiri" w:cs="Amiri"/>
          <w:color w:val="111111"/>
          <w:sz w:val="28"/>
          <w:sz w:val="28"/>
          <w:szCs w:val="28"/>
          <w:rtl w:val="true"/>
          <w:lang w:bidi="ar-SA"/>
        </w:rPr>
        <w:t>فأخرج أصله، فإذا هو عن شعيب،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333"/>
      </w:r>
      <w:r>
        <w:rPr>
          <w:rFonts w:ascii="Amiri" w:hAnsi="Amiri" w:eastAsia="Amiri" w:cs="Amiri"/>
          <w:color w:val="111111"/>
          <w:sz w:val="28"/>
          <w:sz w:val="28"/>
          <w:szCs w:val="28"/>
          <w:rtl w:val="true"/>
          <w:lang w:bidi="ar-SA"/>
        </w:rPr>
        <w:t>،حدّثني أبي، نا أبو اليمان، أنا شعيب بن أبي حمزة، فذكر هذا الحديث يتلو أحاديث ابن أبي 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أنس بن مالك، عن أم حبيبة،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ما تلقى أمتي بعدي و سفك بعضهم دماء بعض، و سبق ذلك من اللّه عز و جل كما سبق في الأمم قبلهم، فسألته أن يوليني شفاعة يوم القيامة فيهم ففعل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قوم يحدثون به عن أبي اليمان، عن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حديث الزهري إنما هو من حديث ابن أبي الحسين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طاهر بن النجم، أنا سعيد بن عمرو البرذعي </w:t>
      </w:r>
      <w:r>
        <w:rPr>
          <w:rStyle w:val="FootnoteAnchor"/>
          <w:rtl w:val="true"/>
        </w:rPr>
        <w:footnoteReference w:id="3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يحيى في حديث أنس عن أم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شعيب بن أبي حمزة حدثكم به أبو اليمان، و قال عن ابن أبي حسين فقال لي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حدّثنا به من أصله عن ابن أبي 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غير واحد عن أبي اليمان،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فقال لقنوه عن الزهري،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رحل إليه قبلك أو بعدك، و ذاك أن يحيى روى هذا عن أبي اليمان فقال عن الزهري، فقال لي محمّد بن يحيى رحل إليه بعدي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إنه لم يسمع من شعيب بن أبي حمزة غير حديث واحد و البقية 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حدّثني أبي حدّثني مكحول، أنا جعفر بن محمّد بن أبان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حديث أبي اليمان حديث الزهري، عن أنس، عن أم </w:t>
      </w:r>
    </w:p>
    <w:p>
      <w:pPr>
        <w:pStyle w:val="BookText"/>
        <w:rPr/>
      </w:pPr>
      <w:r>
        <w:rPr>
          <w:rFonts w:ascii="Amiri" w:hAnsi="Amiri" w:eastAsia="Amiri" w:cs="Amiri"/>
          <w:color w:val="111111"/>
          <w:sz w:val="28"/>
          <w:sz w:val="28"/>
          <w:szCs w:val="28"/>
          <w:rtl w:val="true"/>
          <w:lang w:bidi="ar-SA"/>
        </w:rPr>
        <w:t>حبيبة،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سألت أبا اليمان،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حديث الزهري فمن كتبه عني من حديث الزهري فقد أصاب، و من كتبه عني من حديث ابن أبي حسين فهو خطأ، إنما كتبته في آخر حديث ابن أبي حسين فغلطت فحدثت به من حديث ابن أبي حسين، و هو صحيح من حديث الزهري، هكذا 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حدّثني أبو الحسن علي بن عمر الحافظ‍‌، نا يحيى بن محمّد بن صاعد، نا إبراهيم بن هاني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حديث الزهري، و الذي حدثتكم عن ابن أبي حسين غلطت فيه بورقة قلبتها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بن السقاء،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اليمان الحكم بن نافع، قال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يحيى يقول في حديث أبي اليمان عن شعيب، عن الزهري، عن عقبة بن سويد،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 جيش الكعبة،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عن سحيم مولى أبي هريرة،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أعتقتهم امرأة من بهراء يقال </w:t>
      </w:r>
      <w:r>
        <w:rPr>
          <w:rStyle w:val="FootnoteAnchor"/>
          <w:rtl w:val="true"/>
        </w:rPr>
        <w:footnoteReference w:id="339"/>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كانت عند عمر بن رؤبة الثعلبي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اليمان اسمه الحكم بن نافع، أسماه لنا الحوطي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الوهاب بن نجدة الحوطي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عن أبي اليمان هذا يحيى 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أحمد بن الحسن، عن أبي محمّد الجوهري، أنا أبو عمر بن حيّوية، أنا أحمد بن معروف، نا الحسين بن الفهم، نا محمّد بن سعد، قال </w:t>
      </w:r>
      <w:r>
        <w:rPr>
          <w:rStyle w:val="FootnoteAnchor"/>
          <w:rtl w:val="true"/>
        </w:rPr>
        <w:footnoteReference w:id="340"/>
      </w:r>
      <w:r>
        <w:rPr>
          <w:rFonts w:ascii="Amiri" w:hAnsi="Amiri" w:eastAsia="Amiri" w:cs="Amiri"/>
          <w:color w:val="111111"/>
          <w:sz w:val="28"/>
          <w:sz w:val="28"/>
          <w:szCs w:val="28"/>
          <w:rtl w:val="true"/>
          <w:lang w:bidi="ar-SA"/>
        </w:rPr>
        <w:t>في الطبقة السابعة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اليمان الحمصي و اسمه الحكم بن نافع، مات بحمص في ذي الحجة سنة اثنتين و عشرين و مائتين في خلافة أبي إسحاق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محمّد بن أحمد،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عبد اللّه بن أبي الحديد، أنا أبو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محمود بن إبراهيم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اليمان الحكم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نا أبو زرعة، قال في تسمية أهل حمص عن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نافع أبو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نافع أبو اليمان الحمصي البهراني سمع صفوان بن عمرو، و شعيب بن أبي حمزة، و حريزا، مات سنة ثنتين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اليمان الحكم بن نافع البهراني، سمع صفوان بن عمرو </w:t>
      </w:r>
      <w:r>
        <w:rPr>
          <w:rStyle w:val="FootnoteAnchor"/>
          <w:rtl w:val="true"/>
        </w:rPr>
        <w:footnoteReference w:id="342"/>
      </w:r>
      <w:r>
        <w:rPr>
          <w:rFonts w:ascii="Amiri" w:hAnsi="Amiri" w:eastAsia="Amiri" w:cs="Amiri"/>
          <w:color w:val="111111"/>
          <w:sz w:val="28"/>
          <w:sz w:val="28"/>
          <w:szCs w:val="28"/>
          <w:rtl w:val="true"/>
          <w:lang w:bidi="ar-SA"/>
        </w:rPr>
        <w:t>،و شعيب بن أبي حمزة، و حريز بن عثمان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الفضل التميمي، أنا أبو نصر الوائلي، 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اليمان الحكم بن نافع حمصي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محمّد بن طاهر، أنا مسعود بن ناصر،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نافع أبو اليمان البهراني الحمصي، سمع شعيب بن أبي حمزة، روى عنه البخاري نسخة كبيرة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موضع،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ثنتين و عشرين و مائتين، و ذكر أبو داود، عن أبي عبيد، عن ابن سعد مثله، قال ابن غسان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أخرج من المناولة إلى أحد شيئا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w:t>
      </w:r>
      <w:r>
        <w:rPr>
          <w:rStyle w:val="FootnoteAnchor"/>
          <w:rtl w:val="true"/>
        </w:rPr>
        <w:footnoteReference w:id="345"/>
      </w:r>
      <w:r>
        <w:rPr>
          <w:rFonts w:ascii="Amiri" w:hAnsi="Amiri" w:eastAsia="Amiri" w:cs="Amiri"/>
          <w:color w:val="111111"/>
          <w:sz w:val="28"/>
          <w:sz w:val="28"/>
          <w:szCs w:val="28"/>
          <w:rtl w:val="true"/>
          <w:lang w:bidi="ar-SA"/>
        </w:rPr>
        <w:t>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Style w:val="FootnoteAnchor"/>
          <w:rtl w:val="true"/>
        </w:rPr>
        <w:footnoteReference w:id="346"/>
      </w:r>
      <w:r>
        <w:rPr>
          <w:rFonts w:ascii="Amiri" w:hAnsi="Amiri" w:eastAsia="Amiri" w:cs="Amiri"/>
          <w:color w:val="111111"/>
          <w:sz w:val="28"/>
          <w:sz w:val="28"/>
          <w:szCs w:val="28"/>
          <w:rtl w:val="true"/>
          <w:lang w:bidi="ar-SA"/>
        </w:rPr>
        <w:t>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ثمان و ثلاثين و مائة، و مات سنة إحدى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الدولابي، نا أبو أيوب البهراني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سليمان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ثمان و ثلاثين و مائة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النسيب، و حدّثنا أبو البركات بن أبي طاهر الفقيه عنه، نا أبو بكر الخطيب، أخبرني أبو سعد المظفر بن الحسن سبط‍‌ أبي بكر بن لال الهمداني، أنا أحمد بن عبد الرّحمن الشيرازي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سعيد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سهل الخالدي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الطّرسوسي </w:t>
      </w:r>
      <w:r>
        <w:rPr>
          <w:rStyle w:val="FootnoteAnchor"/>
          <w:rtl w:val="true"/>
        </w:rPr>
        <w:footnoteReference w:id="34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مالك، فرأيت ثمّ‌ من </w:t>
      </w:r>
    </w:p>
    <w:p>
      <w:pPr>
        <w:pStyle w:val="BookText"/>
        <w:rPr/>
      </w:pPr>
      <w:r>
        <w:rPr>
          <w:rFonts w:ascii="Amiri" w:hAnsi="Amiri" w:eastAsia="Amiri" w:cs="Amiri"/>
          <w:color w:val="111111"/>
          <w:sz w:val="28"/>
          <w:sz w:val="28"/>
          <w:szCs w:val="28"/>
          <w:rtl w:val="true"/>
          <w:lang w:bidi="ar-SA"/>
        </w:rPr>
        <w:t>الحجّاب و الفرش شيئا عجيبا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أخلاق العلماء، فمضيت و تركته ثم ندمت بعد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نا أبو بكر الخطيب </w:t>
      </w:r>
      <w:r>
        <w:rPr>
          <w:rStyle w:val="FootnoteAnchor"/>
          <w:rtl w:val="true"/>
        </w:rPr>
        <w:footnoteReference w:id="34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قال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كتب إسماعيل بن عياش و لم أدع شيئا منها في القراطيس، و قدم خراساني و كلّم إسماعيل أن يحتال له في نسخة تشترى و تقرأ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إسماعيل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حكم إنك لم تحج فهل لك أن تبيع الكتب من هذا الخراساني و تحج و ترجع فتكتب و أقرأ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 اللّه فإن قبلت مني فعلت ما أقول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 الكتب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351"/>
      </w:r>
      <w:r>
        <w:rPr>
          <w:rFonts w:ascii="Amiri" w:hAnsi="Amiri" w:eastAsia="Amiri" w:cs="Amiri"/>
          <w:color w:val="111111"/>
          <w:sz w:val="28"/>
          <w:sz w:val="28"/>
          <w:szCs w:val="28"/>
          <w:rtl w:val="true"/>
          <w:lang w:bidi="ar-SA"/>
        </w:rPr>
        <w:t xml:space="preserve">في 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دينارا، و حججنا و رجعت و كتبت الكتب بدريهمات و قرأها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أصحابنا لهم رغبة في العلم، و طلب شديد بالشام و المدينة و مكة،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نجهد في الطلب و نتعب أبداننا و نغيب، فإذا جئنا وجدنا كلّ‌ ما كتبنا عند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الفقيه، عن أبي الحسين الصيرفي، أنا أبو محمّد الجوهري، أنا أبو عمر بن حيّوية، نا محمّد بن القاسم،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و أنا أسمع عن أبي اليمان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أحمد، قال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نافع الحمصي بهراني، 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محمّد بن إسحاق،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53"/>
      </w:r>
      <w:r>
        <w:rPr>
          <w:rFonts w:ascii="Amiri" w:hAnsi="Amiri" w:eastAsia="Amiri" w:cs="Amiri"/>
          <w:color w:val="111111"/>
          <w:sz w:val="28"/>
          <w:sz w:val="28"/>
          <w:szCs w:val="28"/>
          <w:rtl w:val="true"/>
          <w:lang w:bidi="ar-SA"/>
        </w:rPr>
        <w:t>،أنا علي بن أبي طاهر فيما كتب إليّ‌، نا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سئل عن أبي اليمان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حديثه عن صفوان بن عمرو، و حريز فصحيح،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أبي اليمان،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يسمى كاتب إسماعيل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يسمى أبو صالح كاتب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نبيل 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محمّد بن ناصر، و أبو القاسم إسماعيل بن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أبو إسحاق إبراهيم بن عمر البرمكي، أنا أبو بكر محمّد بن عبد اللّه بن خلف، أنا أبو حفص عمر بن محمّد الجوهري، أنا أبو بكر الأثرم،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بن راشد، نا أبو زرعة </w:t>
      </w:r>
      <w:r>
        <w:rPr>
          <w:rStyle w:val="FootnoteAnchor"/>
          <w:rtl w:val="true"/>
        </w:rPr>
        <w:footnoteReference w:id="354"/>
      </w:r>
      <w:r>
        <w:rPr>
          <w:rFonts w:ascii="Amiri" w:hAnsi="Amiri" w:eastAsia="Amiri" w:cs="Amiri"/>
          <w:color w:val="111111"/>
          <w:sz w:val="28"/>
          <w:sz w:val="28"/>
          <w:szCs w:val="28"/>
          <w:rtl w:val="true"/>
          <w:lang w:bidi="ar-SA"/>
        </w:rPr>
        <w:t>،أخبرني الحكم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شعيب بن أبي حمزة عسرا في الحديث، فدخلنا عليه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كتبي و قد صححتها، فمن أراد أن يأخذها فليأخذها، و من أراد أن يعرض فليعرض، و من أراد أن يسمعها من ابني فليسمعها فإنه قد سمعها مني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طاهر بن سهل، نا أبو بكر أحمد بن علي الخطاب، أنا بشرى بن عبد اللّه الرومي، أنا أحمد بن جعفر بن حمدان، نا محمّد بن جعفر الراشدي، 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عن أبي اليمان، و كان الذي سأله عنه قد سمع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تنبش على نفسك، ثم قال أبو عبد اللّه هو يقول أنا شعيب و استحل ذلك بشيء عجب </w:t>
      </w:r>
      <w:r>
        <w:rPr>
          <w:rStyle w:val="FootnoteAnchor"/>
          <w:rtl w:val="true"/>
        </w:rPr>
        <w:footnoteReference w:id="355"/>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 شعيب في الحديث عسرا، و كان علي بن عياش سمع منه و ذكر قصة لأهل حمص أراها </w:t>
      </w:r>
    </w:p>
    <w:p>
      <w:pPr>
        <w:pStyle w:val="BookText"/>
        <w:rPr/>
      </w:pPr>
      <w:r>
        <w:rPr>
          <w:rFonts w:ascii="Amiri" w:hAnsi="Amiri" w:eastAsia="Amiri" w:cs="Amiri"/>
          <w:color w:val="111111"/>
          <w:sz w:val="28"/>
          <w:sz w:val="28"/>
          <w:szCs w:val="28"/>
          <w:rtl w:val="true"/>
          <w:lang w:bidi="ar-SA"/>
        </w:rPr>
        <w:t>أنهم سألوه أن يأذن لهم أن يرووا عنه،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ترووا هذه الأحاديث عني،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كلّموه و حضر ذلك أبو اليمان،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ارووا تلك الأحاديث عني، قلت لأبي عبد اللّه مناولة، فقال لو كان مناولة كان لم يعطهم كتبا و لا شيئا إنما سمع هذا فقط‍‌ فكان ابن شعيب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اليمان جاءني فأخذ كتب شعيب مني بعد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فكأنه استحل ذلك بأن سمع شعيبا يقول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ارووه عني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طاهر بن سهل، أنا أبو بكر الخطيب، أنا محمّد بن عيسى بن عبد العزيز الهمداني، نا صالح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أبي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الحسين </w:t>
      </w:r>
      <w:r>
        <w:rPr>
          <w:rStyle w:val="FootnoteAnchor"/>
          <w:rtl w:val="true"/>
        </w:rPr>
        <w:footnoteReference w:id="35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اليمان الحكم بن نافع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أحمد بن حنبل، كيف سمعت الكتب من شعيب بن أبي حمزة‌؟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بعضه و بعضه قرأه عليّ‌ و بعضه أجاز لي و بعضه مناولة، فقال في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الخطيب، أنا أبو بكر محمّد بن علي بن إبراهيم الدّينوري،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علي بن أحمد البيع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الجلاّب،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الحسن، فذكر نحوه،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عن أبي بكر الخطيب، أنا عبد اللّه بن يحيى بن عبد الجبار، أنا محمّد بن عبد اللّه الشافعي، أنا جعفر بن محمّد بن الأزهر، نا المفضّل بن غسان، 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اليمان عن حديث شعيب بن أبي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مناولة، المناولة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أخرجها إلى أحد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أحمد بن الحسن، أنا أبو العلاء محمّد بن علي بن يعقوب، أنا أبو بكر محمّد بن أحمد بن محمّد، أنا أبو أمية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 قال لي أبو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أخرج من المناولة إلى 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اليمان عن حديث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هو مناولة، المناولة لم أخرجها إلى أحد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بكر الخطيب، أنا أبو بكر البرقاني، نا يعقوب بن موسى الأردبيلي، نا أحمد بن طاهر بن النجم، نا سعيد بن عمرو البردعي </w:t>
      </w:r>
      <w:r>
        <w:rPr>
          <w:rStyle w:val="FootnoteAnchor"/>
          <w:rtl w:val="true"/>
        </w:rPr>
        <w:footnoteReference w:id="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أبو اليمان من شعيب بن أبي حمزة إلاّ حديثا واحدا و الباقي إجازة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البرقاني، أنا محمّد بن عبد اللّه بن خميرويه </w:t>
      </w:r>
      <w:r>
        <w:rPr>
          <w:rStyle w:val="FootnoteAnchor"/>
          <w:rtl w:val="true"/>
        </w:rPr>
        <w:footnoteReference w:id="363"/>
      </w:r>
      <w:r>
        <w:rPr>
          <w:rFonts w:ascii="Amiri" w:hAnsi="Amiri" w:eastAsia="Amiri" w:cs="Amiri"/>
          <w:color w:val="111111"/>
          <w:sz w:val="28"/>
          <w:sz w:val="28"/>
          <w:szCs w:val="28"/>
          <w:rtl w:val="true"/>
          <w:lang w:bidi="ar-SA"/>
        </w:rPr>
        <w:t xml:space="preserve">،نا الحسين بن إدريس، أنا محمّد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اليمان الحمصي كأنه ثقة و كان بسلمية </w:t>
      </w:r>
      <w:r>
        <w:rPr>
          <w:rStyle w:val="FootnoteAnchor"/>
          <w:rtl w:val="true"/>
        </w:rPr>
        <w:footnoteReference w:id="365"/>
      </w:r>
      <w:r>
        <w:rPr>
          <w:rFonts w:ascii="Amiri" w:hAnsi="Amiri" w:eastAsia="Amiri" w:cs="Amiri"/>
          <w:color w:val="111111"/>
          <w:sz w:val="28"/>
          <w:sz w:val="28"/>
          <w:szCs w:val="28"/>
          <w:rtl w:val="true"/>
          <w:lang w:bidi="ar-SA"/>
        </w:rPr>
        <w:t>،و كان إذا جاءه أصحاب الحديث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القطوا لي الزعفران </w:t>
      </w:r>
      <w:r>
        <w:rPr>
          <w:rStyle w:val="FootnoteAnchor"/>
          <w:rtl w:val="true"/>
        </w:rPr>
        <w:footnoteReference w:id="366"/>
      </w:r>
      <w:r>
        <w:rPr>
          <w:rFonts w:ascii="Amiri" w:hAnsi="Amiri" w:eastAsia="Amiri" w:cs="Amiri"/>
          <w:color w:val="111111"/>
          <w:sz w:val="28"/>
          <w:sz w:val="28"/>
          <w:szCs w:val="28"/>
          <w:rtl w:val="true"/>
          <w:lang w:bidi="ar-SA"/>
        </w:rPr>
        <w:t>و ثمّة ينبت الزعفران،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يلقطون الزعفران، ثم يحدّثهم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الأنماطي، أنا أحمد بن علي بن عبيد اللّه بن سوار، أنا عبيد اللّه بن أحمد بن علي الكوفي، ثم قرأت على أبي غالب بن البنّا، عن عبيد اللّه الكوفي، أنا أحمد بن محمّد بن عمران بن الجندي، أنا عبد اللّه بن أبي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مصفّى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اليمان سنة إحدى و عشرين و مائتين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الطّيّوري،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عشرين </w:t>
      </w:r>
      <w:bookmarkStart w:id="82" w:name="pg11919_114295"/>
    </w:p>
    <w:p>
      <w:pPr>
        <w:pStyle w:val="BookText"/>
        <w:rPr/>
      </w:pPr>
      <w:bookmarkEnd w:id="82"/>
      <w:r>
        <w:rPr>
          <w:rFonts w:ascii="Amiri" w:hAnsi="Amiri" w:eastAsia="Amiri" w:cs="Amiri"/>
          <w:color w:val="111111"/>
          <w:sz w:val="28"/>
          <w:sz w:val="28"/>
          <w:szCs w:val="28"/>
          <w:rtl w:val="true"/>
          <w:lang w:bidi="ar-SA"/>
        </w:rPr>
        <w:t xml:space="preserve">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اليمان الحكم بن نافع و هو ابن ثلاث و ثمانين سنة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أبو الحسن بن محمّد، نا أبو جعفر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اليمان الحكم بن نافع سنة اثنتين و عشرين و مائتين، و كذا سلف القول عن محمّد بن سعد، و محمّد بن إسماعيل البخاري أنه مات سنة اثنتين و عشرين و مائتين، و اللّه أعلم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3992130_73709187"/>
      <w:bookmarkStart w:id="84" w:name="_Toc30"/>
      <w:bookmarkEnd w:id="83"/>
      <w:r>
        <w:rPr/>
        <w:t>1708</w:t>
      </w:r>
      <w:r>
        <w:rPr>
          <w:rtl w:val="true"/>
        </w:rPr>
        <w:t xml:space="preserve"> - </w:t>
      </w:r>
      <w:r>
        <w:rPr>
          <w:rtl w:val="true"/>
        </w:rPr>
        <w:t>الحكم بن النعمان مولى الوليد بن عبد الملك</w:t>
      </w:r>
      <w:bookmarkEnd w:id="84"/>
    </w:p>
    <w:p>
      <w:pPr>
        <w:pStyle w:val="BookText"/>
        <w:rPr/>
      </w:pPr>
      <w:r>
        <w:rPr>
          <w:rFonts w:ascii="Amiri" w:hAnsi="Amiri" w:eastAsia="Amiri" w:cs="Amiri"/>
          <w:color w:val="111111"/>
          <w:sz w:val="28"/>
          <w:sz w:val="28"/>
          <w:szCs w:val="28"/>
          <w:rtl w:val="true"/>
          <w:lang w:bidi="ar-SA"/>
        </w:rPr>
        <w:t>حكى عنه علي بن محمّد المدائني، و كان الحكم كاتب الرسائل لعبد اللّه بن عمر بن عبد العزيز حين كان واليا على العراق</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3992132_73709187"/>
      <w:bookmarkStart w:id="86" w:name="_Toc31"/>
      <w:bookmarkEnd w:id="85"/>
      <w:r>
        <w:rPr/>
        <w:t>1709</w:t>
      </w:r>
      <w:r>
        <w:rPr>
          <w:rtl w:val="true"/>
        </w:rPr>
        <w:t xml:space="preserve"> - </w:t>
      </w:r>
      <w:r>
        <w:rPr>
          <w:rtl w:val="true"/>
        </w:rPr>
        <w:t>الحكم بن الوليد بن يزيد بن عبد الملك</w:t>
      </w:r>
      <w:bookmarkEnd w:id="86"/>
    </w:p>
    <w:p>
      <w:pPr>
        <w:pStyle w:val="BookText"/>
        <w:rPr/>
      </w:pPr>
      <w:r>
        <w:rPr>
          <w:rFonts w:ascii="Amiri" w:hAnsi="Amiri" w:eastAsia="Amiri" w:cs="Amiri"/>
          <w:color w:val="111111"/>
          <w:sz w:val="28"/>
          <w:sz w:val="28"/>
          <w:szCs w:val="28"/>
          <w:rtl w:val="true"/>
          <w:lang w:bidi="ar-SA"/>
        </w:rPr>
        <w:t>ابن مروان بن الحكم بن أبي العاص بن أمية</w:t>
      </w:r>
    </w:p>
    <w:p>
      <w:pPr>
        <w:pStyle w:val="BookText"/>
        <w:rPr/>
      </w:pPr>
      <w:r>
        <w:rPr>
          <w:rFonts w:ascii="Amiri" w:hAnsi="Amiri" w:eastAsia="Amiri" w:cs="Amiri"/>
          <w:color w:val="111111"/>
          <w:sz w:val="28"/>
          <w:sz w:val="28"/>
          <w:szCs w:val="28"/>
          <w:rtl w:val="true"/>
          <w:lang w:bidi="ar-SA"/>
        </w:rPr>
        <w:t xml:space="preserve">ابن عبد شمس بن عبد مناف القرشي الأموي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جعله الوليد أبوه ولي عهده و بايع له بالخلافة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الحكم بن الوليد و استعمله على دمشق، و عقد من بعد الحكم لابنه عثمان بن الوليد و استعمله على حمص</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372"/>
      </w:r>
      <w:r>
        <w:rPr>
          <w:rFonts w:ascii="Amiri" w:hAnsi="Amiri" w:eastAsia="Amiri" w:cs="Amiri"/>
          <w:color w:val="111111"/>
          <w:sz w:val="28"/>
          <w:sz w:val="28"/>
          <w:szCs w:val="28"/>
          <w:rtl w:val="true"/>
          <w:lang w:bidi="ar-SA"/>
        </w:rPr>
        <w:t xml:space="preserve">بن الفراء، و أبو غالب و أبو عبد اللّه ابنا أبي علي </w:t>
      </w:r>
      <w:r>
        <w:rPr>
          <w:rStyle w:val="FootnoteAnchor"/>
          <w:rtl w:val="true"/>
        </w:rPr>
        <w:footnoteReference w:id="373"/>
      </w:r>
      <w:r>
        <w:rPr>
          <w:rFonts w:ascii="Amiri" w:hAnsi="Amiri" w:eastAsia="Amiri" w:cs="Amiri"/>
          <w:color w:val="111111"/>
          <w:sz w:val="28"/>
          <w:sz w:val="28"/>
          <w:szCs w:val="28"/>
          <w:rtl w:val="true"/>
          <w:lang w:bidi="ar-SA"/>
        </w:rPr>
        <w:t>الفقيه،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الوليد بن يزيد بن عبد الملك يزيد، و الحكم المذبوح في السجن، قال الحكم بن الوليد بن يزيد المقتول في السجن هو و أخوه يعني عثمان و هو </w:t>
      </w:r>
    </w:p>
    <w:p>
      <w:pPr>
        <w:pStyle w:val="BookText"/>
        <w:rPr/>
      </w:pPr>
      <w:r>
        <w:rPr>
          <w:rFonts w:ascii="Amiri" w:hAnsi="Amiri" w:eastAsia="Amiri" w:cs="Amiri"/>
          <w:color w:val="111111"/>
          <w:sz w:val="28"/>
          <w:sz w:val="28"/>
          <w:szCs w:val="28"/>
          <w:rtl w:val="true"/>
          <w:lang w:bidi="ar-SA"/>
        </w:rPr>
        <w:t xml:space="preserve">لي عهد أبيه ثم أخوه من بعده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تنزع بيعتي من أجل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بايعتموا بعدي هجينا</w:t>
      </w:r>
    </w:p>
    <w:p>
      <w:pPr>
        <w:pStyle w:val="BookText"/>
        <w:rPr/>
      </w:pPr>
      <w:r>
        <w:rPr>
          <w:rFonts w:ascii="Amiri" w:hAnsi="Amiri" w:eastAsia="Amiri" w:cs="Amiri"/>
          <w:color w:val="111111"/>
          <w:sz w:val="28"/>
          <w:sz w:val="28"/>
          <w:szCs w:val="28"/>
          <w:rtl w:val="true"/>
          <w:lang w:bidi="ar-SA"/>
        </w:rPr>
        <w:t xml:space="preserve">و مروان بأرض أبي </w:t>
      </w:r>
      <w:r>
        <w:rPr>
          <w:rStyle w:val="FootnoteAnchor"/>
          <w:rtl w:val="true"/>
        </w:rPr>
        <w:footnoteReference w:id="375"/>
      </w:r>
      <w:r>
        <w:rPr>
          <w:rFonts w:ascii="Amiri" w:hAnsi="Amiri" w:eastAsia="Amiri" w:cs="Amiri"/>
          <w:color w:val="111111"/>
          <w:sz w:val="28"/>
          <w:sz w:val="28"/>
          <w:szCs w:val="28"/>
          <w:rtl w:val="true"/>
          <w:lang w:bidi="ar-SA"/>
        </w:rPr>
        <w:t xml:space="preserve">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كليث الغاب مفترشا عرينا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فإن أهلك أنا و وليّ‌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فمروان أمير المؤمنينا</w:t>
      </w:r>
    </w:p>
    <w:p>
      <w:pPr>
        <w:pStyle w:val="BookText"/>
        <w:rPr/>
      </w:pPr>
      <w:r>
        <w:rPr>
          <w:rFonts w:ascii="Amiri" w:hAnsi="Amiri" w:eastAsia="Amiri" w:cs="Amiri"/>
          <w:color w:val="111111"/>
          <w:sz w:val="28"/>
          <w:sz w:val="28"/>
          <w:szCs w:val="28"/>
          <w:rtl w:val="true"/>
          <w:lang w:bidi="ar-SA"/>
        </w:rPr>
        <w:t>أخبرني عمي مصعب بن عبد اللّه، و محمّد بن الضحاك، قالا بهذا البيت الأخير احتج مروان في طلب الخلافة فأقبل إلى الشام حتى أخذها 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تنزع بيعتي من أجل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بايعتموا بعدي هجينا</w:t>
      </w:r>
    </w:p>
    <w:p>
      <w:pPr>
        <w:pStyle w:val="BookText"/>
        <w:rPr/>
      </w:pPr>
      <w:r>
        <w:rPr>
          <w:rFonts w:ascii="Amiri" w:hAnsi="Amiri" w:eastAsia="Amiri" w:cs="Amiri"/>
          <w:color w:val="111111"/>
          <w:sz w:val="28"/>
          <w:sz w:val="28"/>
          <w:szCs w:val="28"/>
          <w:rtl w:val="true"/>
          <w:lang w:bidi="ar-SA"/>
        </w:rPr>
        <w:t>و انه ابن أم ولد و يزيد بن الوليد الذي بايعوا ابن أم ولد، و كان بنو مروان يرون أن ذهاب ملكهم على يد خليفة منهم ابن أم ولد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أبي محمّد عبد العزيز بن أبي طاهر، أنا عبد الوهاب الميداني، أنا أبو سليمان بن زبر، أنا عبد اللّه بن أحمد بن جعفر، أنا محمّد بن جرير </w:t>
      </w:r>
      <w:r>
        <w:rPr>
          <w:rStyle w:val="FootnoteAnchor"/>
          <w:rtl w:val="true"/>
        </w:rPr>
        <w:footnoteReference w:id="377"/>
      </w:r>
      <w:r>
        <w:rPr>
          <w:rFonts w:ascii="Amiri" w:hAnsi="Amiri" w:eastAsia="Amiri" w:cs="Amiri"/>
          <w:color w:val="111111"/>
          <w:sz w:val="28"/>
          <w:sz w:val="28"/>
          <w:szCs w:val="28"/>
          <w:rtl w:val="true"/>
          <w:lang w:bidi="ar-SA"/>
        </w:rPr>
        <w:t>،حدّثني أحمد بن زهير، نا عبد الوهاب بن إبراهيم، نا أبو هاشم مخلّد بن محمّد مولى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مروان موت يزيد بن الوليد شخص إلى إبراهيم بن الوليد، فسار في جند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إبراهيم الجيوش مع سليمان بن هشام فسار بهم حتى نزل عين الجرّ </w:t>
      </w:r>
      <w:r>
        <w:rPr>
          <w:rStyle w:val="FootnoteAnchor"/>
          <w:rtl w:val="true"/>
        </w:rPr>
        <w:footnoteReference w:id="378"/>
      </w:r>
      <w:r>
        <w:rPr>
          <w:rFonts w:ascii="Amiri" w:hAnsi="Amiri" w:eastAsia="Amiri" w:cs="Amiri"/>
          <w:color w:val="111111"/>
          <w:sz w:val="28"/>
          <w:sz w:val="28"/>
          <w:szCs w:val="28"/>
          <w:rtl w:val="true"/>
          <w:lang w:bidi="ar-SA"/>
        </w:rPr>
        <w:t>فالتقيا بها، فدعاهم مروان إلى الكفّ‌ عن قتاله و التخلية عن ابني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عثمان، و هما في سجن دمشق محبوسان، فأبوا عليه و جدّوا في قتاله، فاقتتلوا فكانت هزيمتهم فقتلوا منهم نحوا من سبعة عشر أو ثمانية عشر ألفا، و أتوا </w:t>
      </w:r>
      <w:r>
        <w:rPr>
          <w:rStyle w:val="FootnoteAnchor"/>
          <w:rtl w:val="true"/>
        </w:rPr>
        <w:footnoteReference w:id="379"/>
      </w:r>
      <w:r>
        <w:rPr>
          <w:rFonts w:ascii="Amiri" w:hAnsi="Amiri" w:eastAsia="Amiri" w:cs="Amiri"/>
          <w:color w:val="111111"/>
          <w:sz w:val="28"/>
          <w:sz w:val="28"/>
          <w:szCs w:val="28"/>
          <w:rtl w:val="true"/>
          <w:lang w:bidi="ar-SA"/>
        </w:rPr>
        <w:t>مروان من أسرائهم بمثل عدة القتلى أو أكثر، فأخذ مروان عليهم البيعة للغلامين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عثمان، و كان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عبد اللّه القسري معهم، فهرب فيمن هرب مع سليمان بن هشام إلى دمشق، و مضى من معهم و هم </w:t>
      </w:r>
    </w:p>
    <w:p>
      <w:pPr>
        <w:pStyle w:val="BookText"/>
        <w:rPr/>
      </w:pPr>
      <w:r>
        <w:rPr>
          <w:rFonts w:ascii="Amiri" w:hAnsi="Amiri" w:eastAsia="Amiri" w:cs="Amiri"/>
          <w:color w:val="111111"/>
          <w:sz w:val="28"/>
          <w:sz w:val="28"/>
          <w:szCs w:val="28"/>
          <w:rtl w:val="true"/>
          <w:lang w:bidi="ar-SA"/>
        </w:rPr>
        <w:t xml:space="preserve">يزيد بن خالد القسري، و أبو علاقة السكسكي، و أبو ذؤالة الكلبي </w:t>
      </w:r>
      <w:r>
        <w:rPr>
          <w:rStyle w:val="FootnoteAnchor"/>
          <w:rtl w:val="true"/>
        </w:rPr>
        <w:footnoteReference w:id="381"/>
      </w:r>
      <w:r>
        <w:rPr>
          <w:rFonts w:ascii="Amiri" w:hAnsi="Amiri" w:eastAsia="Amiri" w:cs="Amiri"/>
          <w:color w:val="111111"/>
          <w:sz w:val="28"/>
          <w:sz w:val="28"/>
          <w:szCs w:val="28"/>
          <w:rtl w:val="true"/>
          <w:lang w:bidi="ar-SA"/>
        </w:rPr>
        <w:t>،و نظراؤهم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الغلامان ابنا الوليد حتى يقدم مروان فيخرجهما من الحبس و يصير الأمر إليهما لم يستبقيا أحدا ممن قتل أباهما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تقتلهما فولوا ذلك يزيد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معهما في الحبس أبو محمّد السفياني و يونس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إليهما يزيد مولى لخالد، يكنى أبا الأسد في عدة من أصحابه، فدخل السجن فشدخ الغلامين بالعمد </w:t>
      </w:r>
      <w:r>
        <w:rPr>
          <w:rStyle w:val="FootnoteAnchor"/>
          <w:rtl w:val="true"/>
        </w:rPr>
        <w:footnoteReference w:id="382"/>
      </w:r>
      <w:r>
        <w:rPr>
          <w:rFonts w:ascii="Amiri" w:hAnsi="Amiri" w:eastAsia="Amiri" w:cs="Amiri"/>
          <w:color w:val="111111"/>
          <w:sz w:val="28"/>
          <w:sz w:val="28"/>
          <w:szCs w:val="28"/>
          <w:rtl w:val="true"/>
          <w:lang w:bidi="ar-SA"/>
        </w:rPr>
        <w:t>و أخرج يوسف بن عمر فضرب عنقه، و أرادوا أبا محمّد ليقتلوه فدخل بيتا من بيوت السجن فأغلقه و ألقى خلفه الفرش و الوسائد، و اعتمد على الباب فلم يقدروا على فتحه، و دعوا بنار ليحرقوه فلم يؤتوا بها،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خيل مروان المدينة، و هرب إبراهيم بن الوليد، و تغيب، و أنهب سليمان ما كان في بيت المال من المال، و قسّمه فيمن معه من الجنود، و خرج من المدينة و ثار من فيها من موالي الوليد بن يزيد إلى دار عبد العزيز بن الحجاج فقتلوه، و نبشوا قبر يزيد بن الوليد و صلبوه على باب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مروان دمشق فنزل عالية و أتى بالغلامين مقتولين و يوسف بن عمر فأمر بهم فدفنوا </w:t>
      </w:r>
      <w:r>
        <w:rPr>
          <w:rStyle w:val="FootnoteAnchor"/>
          <w:rtl w:val="true"/>
        </w:rPr>
        <w:footnoteReference w:id="383"/>
      </w:r>
      <w:r>
        <w:rPr>
          <w:rFonts w:ascii="Amiri" w:hAnsi="Amiri" w:eastAsia="Amiri" w:cs="Amiri"/>
          <w:color w:val="111111"/>
          <w:sz w:val="28"/>
          <w:sz w:val="28"/>
          <w:szCs w:val="28"/>
          <w:rtl w:val="true"/>
          <w:lang w:bidi="ar-SA"/>
        </w:rPr>
        <w:t>،و أتى بأبي محمّد محمولا في كبوله فسلّم عليه بالخلافة، و مروان يسلّم عليه يومئذ بالإمرة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جعلاها لك بعدهما، و أنشده شعرا قاله الحكم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قد بلغا، و ولد لأحدهما و هو الحكم و كان أكبرهما، و الآخر قد احتلم قبل ذلك بيسير،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الحكم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من مبلغ مروان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الغمر طال بذي حنينا</w:t>
      </w:r>
    </w:p>
    <w:p>
      <w:pPr>
        <w:pStyle w:val="BookText"/>
        <w:rPr/>
      </w:pPr>
      <w:r>
        <w:rPr>
          <w:rFonts w:ascii="Amiri" w:hAnsi="Amiri" w:eastAsia="Amiri" w:cs="Amiri"/>
          <w:color w:val="111111"/>
          <w:sz w:val="28"/>
          <w:sz w:val="28"/>
          <w:szCs w:val="28"/>
          <w:rtl w:val="true"/>
          <w:lang w:bidi="ar-SA"/>
        </w:rPr>
        <w:t xml:space="preserve">بأني قد ظلمت و صار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 الوليد مشايعينا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أ يذهب كلبهم </w:t>
      </w:r>
      <w:r>
        <w:rPr>
          <w:rStyle w:val="FootnoteAnchor"/>
          <w:rtl w:val="true"/>
        </w:rPr>
        <w:footnoteReference w:id="386"/>
      </w:r>
      <w:r>
        <w:rPr>
          <w:rFonts w:ascii="Amiri" w:hAnsi="Amiri" w:eastAsia="Amiri" w:cs="Amiri"/>
          <w:color w:val="111111"/>
          <w:sz w:val="28"/>
          <w:sz w:val="28"/>
          <w:szCs w:val="28"/>
          <w:rtl w:val="true"/>
          <w:lang w:bidi="ar-SA"/>
        </w:rPr>
        <w:t xml:space="preserve">بدمي 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غثّا أصبت و لا سمينا</w:t>
      </w:r>
    </w:p>
    <w:p>
      <w:pPr>
        <w:pStyle w:val="BookText"/>
        <w:rPr/>
      </w:pPr>
      <w:r>
        <w:rPr>
          <w:rFonts w:ascii="Amiri" w:hAnsi="Amiri" w:eastAsia="Amiri" w:cs="Amiri"/>
          <w:color w:val="111111"/>
          <w:sz w:val="28"/>
          <w:sz w:val="28"/>
          <w:szCs w:val="28"/>
          <w:rtl w:val="true"/>
          <w:lang w:bidi="ar-SA"/>
        </w:rPr>
        <w:t xml:space="preserve">و مروان بأرض بني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كليث الغاب مفترش </w:t>
      </w:r>
      <w:r>
        <w:rPr>
          <w:rStyle w:val="FootnoteAnchor"/>
          <w:rtl w:val="true"/>
        </w:rPr>
        <w:footnoteReference w:id="387"/>
      </w:r>
      <w:r>
        <w:rPr>
          <w:rFonts w:ascii="Amiri" w:hAnsi="Amiri" w:eastAsia="Amiri" w:cs="Amiri"/>
          <w:color w:val="111111"/>
          <w:sz w:val="28"/>
          <w:sz w:val="28"/>
          <w:szCs w:val="28"/>
          <w:rtl w:val="true"/>
          <w:lang w:bidi="ar-SA"/>
        </w:rPr>
        <w:t>عرينا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يحزنك قتل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شقّهم عصا المسلمينا </w:t>
      </w:r>
      <w:bookmarkStart w:id="87" w:name="pg11919_114298"/>
    </w:p>
    <w:p>
      <w:pPr>
        <w:pStyle w:val="BookText"/>
        <w:rPr/>
      </w:pPr>
      <w:bookmarkEnd w:id="87"/>
      <w:r>
        <w:rPr>
          <w:rFonts w:ascii="Amiri" w:hAnsi="Amiri" w:eastAsia="Amiri" w:cs="Amiri"/>
          <w:color w:val="111111"/>
          <w:sz w:val="28"/>
          <w:sz w:val="28"/>
          <w:szCs w:val="28"/>
          <w:rtl w:val="true"/>
          <w:lang w:bidi="ar-SA"/>
        </w:rPr>
        <w:t xml:space="preserve">ألا و أقرئ السلام 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 بالجزيرة أجمعينا</w:t>
      </w:r>
    </w:p>
    <w:p>
      <w:pPr>
        <w:pStyle w:val="BookText"/>
        <w:rPr/>
      </w:pPr>
      <w:r>
        <w:rPr>
          <w:rFonts w:ascii="IRNazanin" w:hAnsi="IRNazanin" w:eastAsia="IRNazanin"/>
          <w:color w:val="111111"/>
          <w:sz w:val="28"/>
          <w:sz w:val="28"/>
          <w:szCs w:val="28"/>
          <w:rtl w:val="true"/>
          <w:lang w:bidi="fa-IR"/>
        </w:rPr>
        <w:t xml:space="preserve">و سار </w:t>
      </w:r>
      <w:r>
        <w:rPr>
          <w:rStyle w:val="FootnoteAnchor"/>
          <w:rtl w:val="true"/>
        </w:rPr>
        <w:footnoteReference w:id="388"/>
      </w:r>
      <w:r>
        <w:rPr>
          <w:rFonts w:ascii="Amiri" w:hAnsi="Amiri" w:eastAsia="Amiri" w:cs="Amiri"/>
          <w:color w:val="111111"/>
          <w:sz w:val="28"/>
          <w:sz w:val="28"/>
          <w:szCs w:val="28"/>
          <w:rtl w:val="true"/>
          <w:lang w:bidi="ar-SA"/>
        </w:rPr>
        <w:t xml:space="preserve">الناقص القدريّ‌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الحرب بين أبي </w:t>
      </w:r>
      <w:r>
        <w:rPr>
          <w:rStyle w:val="FootnoteAnchor"/>
          <w:rtl w:val="true"/>
        </w:rPr>
        <w:footnoteReference w:id="389"/>
      </w:r>
      <w:r>
        <w:rPr>
          <w:rFonts w:ascii="Amiri" w:hAnsi="Amiri" w:eastAsia="Amiri" w:cs="Amiri"/>
          <w:color w:val="111111"/>
          <w:sz w:val="28"/>
          <w:sz w:val="28"/>
          <w:szCs w:val="28"/>
          <w:rtl w:val="true"/>
          <w:lang w:bidi="ar-SA"/>
        </w:rPr>
        <w:t>أبينا</w:t>
      </w:r>
    </w:p>
    <w:p>
      <w:pPr>
        <w:pStyle w:val="BookText"/>
        <w:rPr/>
      </w:pPr>
      <w:r>
        <w:rPr>
          <w:rFonts w:ascii="Amiri" w:hAnsi="Amiri" w:eastAsia="Amiri" w:cs="Amiri"/>
          <w:color w:val="111111"/>
          <w:sz w:val="28"/>
          <w:sz w:val="28"/>
          <w:szCs w:val="28"/>
          <w:rtl w:val="true"/>
          <w:lang w:bidi="ar-SA"/>
        </w:rPr>
        <w:t xml:space="preserve">فلو شهد الفوارس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 لم أكن لهم رهينا</w:t>
      </w:r>
    </w:p>
    <w:p>
      <w:pPr>
        <w:pStyle w:val="BookText"/>
        <w:rPr/>
      </w:pPr>
      <w:r>
        <w:rPr>
          <w:rFonts w:ascii="Amiri" w:hAnsi="Amiri" w:eastAsia="Amiri" w:cs="Amiri"/>
          <w:color w:val="111111"/>
          <w:sz w:val="28"/>
          <w:sz w:val="28"/>
          <w:szCs w:val="28"/>
          <w:rtl w:val="true"/>
          <w:lang w:bidi="ar-SA"/>
        </w:rPr>
        <w:t xml:space="preserve">و لو شهدت ليوث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بعنا تراث بني أبينا</w:t>
      </w:r>
    </w:p>
    <w:p>
      <w:pPr>
        <w:pStyle w:val="BookText"/>
        <w:rPr/>
      </w:pPr>
      <w:r>
        <w:rPr>
          <w:rFonts w:ascii="Amiri" w:hAnsi="Amiri" w:eastAsia="Amiri" w:cs="Amiri"/>
          <w:color w:val="111111"/>
          <w:sz w:val="28"/>
          <w:sz w:val="28"/>
          <w:szCs w:val="28"/>
          <w:rtl w:val="true"/>
          <w:lang w:bidi="ar-SA"/>
        </w:rPr>
        <w:t xml:space="preserve">أ تنكث بيعتي من أجل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بايعتموا قبلي هجينا</w:t>
      </w:r>
    </w:p>
    <w:p>
      <w:pPr>
        <w:pStyle w:val="BookText"/>
        <w:rPr/>
      </w:pPr>
      <w:r>
        <w:rPr>
          <w:rFonts w:ascii="Amiri" w:hAnsi="Amiri" w:eastAsia="Amiri" w:cs="Amiri"/>
          <w:color w:val="111111"/>
          <w:sz w:val="28"/>
          <w:sz w:val="28"/>
          <w:szCs w:val="28"/>
          <w:rtl w:val="true"/>
          <w:lang w:bidi="ar-SA"/>
        </w:rPr>
        <w:t xml:space="preserve">فليت خئولتي في غير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ولادة آخرينا</w:t>
      </w:r>
    </w:p>
    <w:p>
      <w:pPr>
        <w:pStyle w:val="BookText"/>
        <w:rPr/>
      </w:pPr>
      <w:r>
        <w:rPr>
          <w:rFonts w:ascii="Amiri" w:hAnsi="Amiri" w:eastAsia="Amiri" w:cs="Amiri"/>
          <w:color w:val="111111"/>
          <w:sz w:val="28"/>
          <w:sz w:val="28"/>
          <w:szCs w:val="28"/>
          <w:rtl w:val="true"/>
          <w:lang w:bidi="ar-SA"/>
        </w:rPr>
        <w:t xml:space="preserve">فإن أهلك أنا و وليّ‌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فمروان أمير المؤمنينا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يدك أبايعك، و سمع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مروان من أهل الشام، فكان أول من نهض معاوية بن يزيد بن حصين بن نمير و رءوس أهل حمص فبايعوه، فأمرهم أن يختاروا لولاية أجنادهم، فاختار أهل دمشق زامل بن عمرو الجبراني، و أهل حمص عبد اللّه بن شجرة الكندي، و أهل الأردن الوليد بن معاوية بن مروان، و أهل فلسطين ثابت بن نعيم الجذامي، الذي كان استخرجه من سجن هشام و غدر به بأرمينية، فأخذ عليهم العهود المؤكدة و الأيمان المغلظة على بيعته، و انصرف إلى منزله من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استوت لمروان الشام و انصرف إلى منزله من حرّان طلب الأمان منه إبراهيم بن الوليد، و سليمان بن هشام فأمّنهما، فقدم عليه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يومئذ بتدمر فيمن معه من إخوته و أهل بيته و مواليه الذكوانية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أنا أبو الحسين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سبع و عشرين و مائة قتل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الوليد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3992134_73709187"/>
      <w:bookmarkStart w:id="89" w:name="_Toc32"/>
      <w:bookmarkEnd w:id="88"/>
      <w:r>
        <w:rPr/>
        <w:t>1710</w:t>
      </w:r>
      <w:r>
        <w:rPr>
          <w:rtl w:val="true"/>
        </w:rPr>
        <w:t xml:space="preserve"> - </w:t>
      </w:r>
      <w:r>
        <w:rPr>
          <w:rtl w:val="true"/>
        </w:rPr>
        <w:t>الحكم بن هشام بن عبد الرّحمن</w:t>
      </w:r>
      <w:bookmarkEnd w:id="89"/>
    </w:p>
    <w:p>
      <w:pPr>
        <w:pStyle w:val="BookText"/>
        <w:rPr/>
      </w:pPr>
      <w:r>
        <w:rPr>
          <w:rFonts w:ascii="Amiri" w:hAnsi="Amiri" w:eastAsia="Amiri" w:cs="Amiri"/>
          <w:color w:val="111111"/>
          <w:sz w:val="28"/>
          <w:sz w:val="28"/>
          <w:szCs w:val="28"/>
          <w:rtl w:val="true"/>
          <w:lang w:bidi="ar-SA"/>
        </w:rPr>
        <w:t xml:space="preserve">أبو محمّد الثقفي العقيلي، 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الثقفي الكوفي </w:t>
      </w:r>
      <w:r>
        <w:rPr>
          <w:rStyle w:val="FootnoteAnchor"/>
          <w:rtl w:val="true"/>
        </w:rPr>
        <w:footnoteReference w:id="39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و حدّث عن قتادة، و عبد الملك بن عمير، و حمّاد بن أبي سليمان، </w:t>
      </w:r>
    </w:p>
    <w:p>
      <w:pPr>
        <w:pStyle w:val="BookText"/>
        <w:rPr/>
      </w:pPr>
      <w:r>
        <w:rPr>
          <w:rFonts w:ascii="Amiri" w:hAnsi="Amiri" w:eastAsia="Amiri" w:cs="Amiri"/>
          <w:color w:val="111111"/>
          <w:sz w:val="28"/>
          <w:sz w:val="28"/>
          <w:szCs w:val="28"/>
          <w:rtl w:val="true"/>
          <w:lang w:bidi="ar-SA"/>
        </w:rPr>
        <w:t>و أبي إسحاق الهمداني، و منصور بن المعتمر، و سفيان الثوري، و هشام بن عروة، و يونس بن عبيد، و يحيى بن سعيد بن أبان، و شيبة بن المساور، و عبّاد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اللّه بن عبد الملك الجمحي، و عبد اللّه بن يوسف، و أبو النّضر إسحاق بن إبراهيم القرشي، و هشام بن عمّار، و سليمان بن عبد الرّحمن، و محمّد بن عائذ </w:t>
      </w:r>
      <w:r>
        <w:rPr>
          <w:rStyle w:val="FootnoteAnchor"/>
          <w:rtl w:val="true"/>
        </w:rPr>
        <w:footnoteReference w:id="393"/>
      </w:r>
      <w:r>
        <w:rPr>
          <w:rFonts w:ascii="Amiri" w:hAnsi="Amiri" w:eastAsia="Amiri" w:cs="Amiri"/>
          <w:color w:val="111111"/>
          <w:sz w:val="28"/>
          <w:sz w:val="28"/>
          <w:szCs w:val="28"/>
          <w:rtl w:val="true"/>
          <w:lang w:bidi="ar-SA"/>
        </w:rPr>
        <w:t>،و يعقوب القمي، و يحيى بن يمان، و كثير بن هشام، و إسحاق بن منصور، و عبد الرّحمن بن علقمة المروزي، و الوليد بن مسلم، و محمّد بن الصلت، و يوسف بن أبي أمية الثقفي، و 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أنا عبد العزيز بن أحمد، أنا تمام بن محمّد، و عبد الرّحمن بن عثمان بن أبي نصر </w:t>
      </w:r>
      <w:r>
        <w:rPr>
          <w:rStyle w:val="FootnoteAnchor"/>
          <w:rtl w:val="true"/>
        </w:rPr>
        <w:footnoteReference w:id="394"/>
      </w:r>
      <w:r>
        <w:rPr>
          <w:rFonts w:ascii="Amiri" w:hAnsi="Amiri" w:eastAsia="Amiri" w:cs="Amiri"/>
          <w:color w:val="111111"/>
          <w:sz w:val="28"/>
          <w:sz w:val="28"/>
          <w:szCs w:val="28"/>
          <w:rtl w:val="true"/>
          <w:lang w:bidi="ar-SA"/>
        </w:rPr>
        <w:t>،و عقيل بن عبيد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أحمد،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أنا أبو زرعة، نا أبو النّضر، نا الحكم بن هشام، حدّثني هشام بن عروة،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فانكحوا الأكفاء و اخطبوا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عوالي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 أبو عبد اللّه الخلال، أنا أحمد بن محمود، أنا محمّد بن إبراهيم، نا محمّد بن الحسن بن قتيبة، نا هشام بن عمّار، نا الحكم بن هشام الثقفي، نا يحيى بن سعيد بن أبان القرشي، عن أبي فروة، عن أبي خلاّد </w:t>
      </w:r>
      <w:r>
        <w:rPr>
          <w:rStyle w:val="FootnoteAnchor"/>
          <w:rtl w:val="true"/>
        </w:rPr>
        <w:footnoteReference w:id="395"/>
      </w:r>
      <w:r>
        <w:rPr>
          <w:rFonts w:ascii="Amiri" w:hAnsi="Amiri" w:eastAsia="Amiri" w:cs="Amiri"/>
          <w:color w:val="111111"/>
          <w:sz w:val="28"/>
          <w:sz w:val="28"/>
          <w:szCs w:val="28"/>
          <w:rtl w:val="true"/>
          <w:lang w:bidi="ar-SA"/>
        </w:rPr>
        <w:t>،و كانت له صحبة من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الرجل قد أعطي زهدا في الدنيا و قلّة المنطق فاقتربوا منه، فإنه يلقّى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ماجة </w:t>
      </w:r>
      <w:r>
        <w:rPr>
          <w:rStyle w:val="FootnoteAnchor"/>
          <w:rtl w:val="true"/>
        </w:rPr>
        <w:footnoteReference w:id="396"/>
      </w:r>
      <w:r>
        <w:rPr>
          <w:rFonts w:ascii="IRNazanin" w:hAnsi="IRNazanin" w:eastAsia="IRNazanin"/>
          <w:color w:val="111111"/>
          <w:sz w:val="28"/>
          <w:sz w:val="28"/>
          <w:szCs w:val="28"/>
          <w:rtl w:val="true"/>
          <w:lang w:bidi="fa-IR"/>
        </w:rPr>
        <w:t>عن هشام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بن </w:t>
      </w:r>
    </w:p>
    <w:p>
      <w:pPr>
        <w:pStyle w:val="BookText"/>
        <w:rPr/>
      </w:pPr>
      <w:r>
        <w:rPr>
          <w:rFonts w:ascii="Amiri" w:hAnsi="Amiri" w:eastAsia="Amiri" w:cs="Amiri"/>
          <w:color w:val="111111"/>
          <w:sz w:val="28"/>
          <w:sz w:val="28"/>
          <w:szCs w:val="28"/>
          <w:rtl w:val="true"/>
          <w:lang w:bidi="ar-SA"/>
        </w:rPr>
        <w:t>شاهين، نا محمّد بن محمّد بن سليمان الباغندي، نا هشام بن عمّار، نا الحكم بن هشام، نا عبد الملك بن عمير، عن أبي بردة بن أبي موسى، و أبي بكر بن أبي موسى،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سافرنا مع رسول اللّه صلّى اللّه عليه و سلّم ليلة فعرّس </w:t>
      </w:r>
      <w:r>
        <w:rPr>
          <w:rStyle w:val="FootnoteAnchor"/>
          <w:rtl w:val="true"/>
        </w:rPr>
        <w:footnoteReference w:id="397"/>
      </w:r>
      <w:r>
        <w:rPr>
          <w:rFonts w:ascii="Amiri" w:hAnsi="Amiri" w:eastAsia="Amiri" w:cs="Amiri"/>
          <w:color w:val="111111"/>
          <w:sz w:val="28"/>
          <w:sz w:val="28"/>
          <w:szCs w:val="28"/>
          <w:rtl w:val="true"/>
          <w:lang w:bidi="ar-SA"/>
        </w:rPr>
        <w:t xml:space="preserve">فعرّسنا، فتعارّ </w:t>
      </w:r>
      <w:r>
        <w:rPr>
          <w:rStyle w:val="FootnoteAnchor"/>
          <w:rtl w:val="true"/>
        </w:rPr>
        <w:footnoteReference w:id="398"/>
      </w:r>
      <w:r>
        <w:rPr>
          <w:rFonts w:ascii="Amiri" w:hAnsi="Amiri" w:eastAsia="Amiri" w:cs="Amiri"/>
          <w:color w:val="111111"/>
          <w:sz w:val="28"/>
          <w:sz w:val="28"/>
          <w:szCs w:val="28"/>
          <w:rtl w:val="true"/>
          <w:lang w:bidi="ar-SA"/>
        </w:rPr>
        <w:t xml:space="preserve">من الليل، فأتيت مضجعه، و جاء رجل آخر من المسلمين فالتقينا عند مضجعه فلم نره، فشقّ‌ ذلك الأمر علينا، فإذا نحن بهزيز </w:t>
      </w:r>
      <w:r>
        <w:rPr>
          <w:rStyle w:val="FootnoteAnchor"/>
          <w:rtl w:val="true"/>
        </w:rPr>
        <w:footnoteReference w:id="399"/>
      </w:r>
      <w:r>
        <w:rPr>
          <w:rFonts w:ascii="Amiri" w:hAnsi="Amiri" w:eastAsia="Amiri" w:cs="Amiri"/>
          <w:color w:val="111111"/>
          <w:sz w:val="28"/>
          <w:sz w:val="28"/>
          <w:szCs w:val="28"/>
          <w:rtl w:val="true"/>
          <w:lang w:bidi="ar-SA"/>
        </w:rPr>
        <w:t>كهزيز الرحى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فلقينا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تعاررنا من الليل فأتينا مضجعك، فلم نرك فيه، فشق ذلك علينا فخشينا أن يكون قد عضّتك هامة أو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آت من ربي عز و جل فخيّرني أن يدخل نصف أمتي الجنة و بين الشفاعة، فاخترت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اجعلنا ممن يشفع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أشفع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نبشر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الناس و ابتدروا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على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لمن مات لا يشرك باللّه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 تفرد بهذا الحديث الحكم بن هشام عن عبد الملك بن عمير، و هو حديث غريب ما سمعناه إلاّ منه، و الحكم بن هشام رجل من أهل الكوفة كان يتجر إلى الشام و هو ثقة، كذلك حدّثنا الإصطخري، عن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هشام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عبد اللّه بن يوسف، نا الحكم بن هشام ثقفي من آل أبي عقيل شامي، هذا وهم، و إنما هو كوفي، كان يتردد إلى الشام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علي بن محمّد بن العباس، أنا محمّد بن القاسم، نا ابن أبي خيثمة، أنا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صالح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بن هشام كوفيا يخرج إلى دمشق يأخذ عطاءه فيما هناك ثم يرجع إلى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هشام الذي يروي عن عبد الملك بن عمير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هشام كوفي يحدّث عن عبد الملك بن عمير،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بن السقّا، وحده، 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هشام ثقفي من آل أبي عقيل يروي عنه أبو مسهر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محمّد بن الحسن، أنا أبو العباس أحمد بن الحسين، أنا عبد اللّه بن محمّد بن عبد الرّحمن، نا محمّد بن إسماعيل، حدّثني إسحاق بن يزيد أبو النّضر الدمشقي </w:t>
      </w:r>
      <w:r>
        <w:rPr>
          <w:rStyle w:val="FootnoteAnchor"/>
          <w:rtl w:val="true"/>
        </w:rPr>
        <w:footnoteReference w:id="400"/>
      </w:r>
      <w:r>
        <w:rPr>
          <w:rFonts w:ascii="Amiri" w:hAnsi="Amiri" w:eastAsia="Amiri" w:cs="Amiri"/>
          <w:color w:val="111111"/>
          <w:sz w:val="28"/>
          <w:sz w:val="28"/>
          <w:szCs w:val="28"/>
          <w:rtl w:val="true"/>
          <w:lang w:bidi="ar-SA"/>
        </w:rPr>
        <w:t>،نا الحكم بن هشام الدمشقي، بحديث ذكره نسبه إلى دمشق لسكناه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مندة،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هشام الثقفي العقيلي من آل أبي عقيل كوفي وقع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الحكم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البناء</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،عن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بن هشام يكنى أبا محمّد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بذاك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بشير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عبد اللّه،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قال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الحكم بن هشام أبو محمّد </w:t>
      </w:r>
      <w:r>
        <w:rPr>
          <w:rStyle w:val="FootnoteAnchor"/>
          <w:rtl w:val="true"/>
        </w:rPr>
        <w:footnoteReference w:id="404"/>
      </w:r>
      <w:r>
        <w:rPr>
          <w:rFonts w:ascii="Amiri" w:hAnsi="Amiri" w:eastAsia="Amiri" w:cs="Amiri"/>
          <w:color w:val="111111"/>
          <w:sz w:val="28"/>
          <w:sz w:val="28"/>
          <w:szCs w:val="28"/>
          <w:rtl w:val="true"/>
          <w:lang w:bidi="ar-SA"/>
        </w:rPr>
        <w:t xml:space="preserve">الثقفي، من آل أبي عقيل، كوفي وقع إلى دمشق و حدّث عن أبي إسحاق السّبيعي، و قتادة، و عبد الملك بن عمير، و حمّاد بن أبي سليمان، و يونس بن عبيد، و هشام بن عروة، و الثوري، 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القمي، و يحيى بن بيان </w:t>
      </w:r>
      <w:r>
        <w:rPr>
          <w:rStyle w:val="FootnoteAnchor"/>
          <w:rtl w:val="true"/>
        </w:rPr>
        <w:footnoteReference w:id="405"/>
      </w:r>
      <w:r>
        <w:rPr>
          <w:rFonts w:ascii="Amiri" w:hAnsi="Amiri" w:eastAsia="Amiri" w:cs="Amiri"/>
          <w:color w:val="111111"/>
          <w:sz w:val="28"/>
          <w:sz w:val="28"/>
          <w:szCs w:val="28"/>
          <w:rtl w:val="true"/>
          <w:lang w:bidi="ar-SA"/>
        </w:rPr>
        <w:t>،و كثير بن هشام، و عبد اللّه بن يوسف التّنّيسي، و هشام بن عمّار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عثمان بن أحمد، نا حنبل بن إسحاق، نا الهيثم بن خارجة، نا الحكم بن هشام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العاص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الحكم بن هشام من ولد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مثل الحجاج تزوج أربعين من قريش </w:t>
      </w:r>
      <w:r>
        <w:rPr>
          <w:rStyle w:val="FootnoteAnchor"/>
          <w:rtl w:val="true"/>
        </w:rPr>
        <w:footnoteReference w:id="4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أبو محمّد بن أبي نصر، حدّثني محمّد بن هارون الأنصاري، نا حويت بن سليمان، نا محمّد بن وهب، نا الوليد بن مسلم، نا الحكم بن هشام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الملك بن عمير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محمّد بن إبراهيم الأصبهاني، 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الحكم بن هشام يحدّث عن عبد الملك بن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ثقفي كوفي، يكتب حديثه و لا يحتج به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علي بن محمّد، عن أبي عمر </w:t>
      </w:r>
    </w:p>
    <w:p>
      <w:pPr>
        <w:pStyle w:val="BookText"/>
        <w:rPr/>
      </w:pPr>
      <w:r>
        <w:rPr>
          <w:rFonts w:ascii="Amiri" w:hAnsi="Amiri" w:eastAsia="Amiri" w:cs="Amiri"/>
          <w:color w:val="111111"/>
          <w:sz w:val="28"/>
          <w:sz w:val="28"/>
          <w:szCs w:val="28"/>
          <w:rtl w:val="true"/>
          <w:lang w:bidi="ar-SA"/>
        </w:rPr>
        <w:t xml:space="preserve">محمّد بن العباس، نا محمّد بن القاسم، أنا ابن أبي خيثمة،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محمّد بن علي بن كرتيلا، أنا أبو بكر محمّد بن علي بن محمّد الخيّاط‍‌، أنا أبو الحسين أحمد بن عبد اللّه السّوسنجردي </w:t>
      </w:r>
      <w:r>
        <w:rPr>
          <w:rStyle w:val="FootnoteAnchor"/>
          <w:rtl w:val="true"/>
        </w:rPr>
        <w:footnoteReference w:id="408"/>
      </w:r>
      <w:r>
        <w:rPr>
          <w:rFonts w:ascii="Amiri" w:hAnsi="Amiri" w:eastAsia="Amiri" w:cs="Amiri"/>
          <w:color w:val="111111"/>
          <w:sz w:val="28"/>
          <w:sz w:val="28"/>
          <w:szCs w:val="28"/>
          <w:rtl w:val="true"/>
          <w:lang w:bidi="ar-SA"/>
        </w:rPr>
        <w:t xml:space="preserve">،أنا أبو جعفر أحمد بن أبي طالب علي بن محمّد بن أحمد، أنا أبي، أنا أبو عمرو محمّد بن مروان بن عمر السعيدي </w:t>
      </w:r>
      <w:r>
        <w:rPr>
          <w:rStyle w:val="FootnoteAnchor"/>
          <w:rtl w:val="true"/>
        </w:rPr>
        <w:footnoteReference w:id="409"/>
      </w:r>
      <w:r>
        <w:rPr>
          <w:rFonts w:ascii="Amiri" w:hAnsi="Amiri" w:eastAsia="Amiri" w:cs="Amiri"/>
          <w:color w:val="111111"/>
          <w:sz w:val="28"/>
          <w:sz w:val="28"/>
          <w:szCs w:val="28"/>
          <w:rtl w:val="true"/>
          <w:lang w:bidi="ar-SA"/>
        </w:rPr>
        <w:t xml:space="preserve">،نا محمّد بن أحمد بن سليمان </w:t>
      </w:r>
      <w:r>
        <w:rPr>
          <w:rStyle w:val="FootnoteAnchor"/>
          <w:rtl w:val="true"/>
        </w:rPr>
        <w:footnoteReference w:id="410"/>
      </w:r>
      <w:r>
        <w:rPr>
          <w:rFonts w:ascii="Amiri" w:hAnsi="Amiri" w:eastAsia="Amiri" w:cs="Amiri"/>
          <w:color w:val="111111"/>
          <w:sz w:val="28"/>
          <w:sz w:val="28"/>
          <w:szCs w:val="28"/>
          <w:rtl w:val="true"/>
          <w:lang w:bidi="ar-SA"/>
        </w:rPr>
        <w:t xml:space="preserve">بن أبي شيخ </w:t>
      </w:r>
      <w:r>
        <w:rPr>
          <w:rStyle w:val="FootnoteAnchor"/>
          <w:rtl w:val="true"/>
        </w:rPr>
        <w:footnoteReference w:id="411"/>
      </w:r>
      <w:r>
        <w:rPr>
          <w:rFonts w:ascii="Amiri" w:hAnsi="Amiri" w:eastAsia="Amiri" w:cs="Amiri"/>
          <w:color w:val="111111"/>
          <w:sz w:val="28"/>
          <w:sz w:val="28"/>
          <w:szCs w:val="28"/>
          <w:rtl w:val="true"/>
          <w:lang w:bidi="ar-SA"/>
        </w:rPr>
        <w:t xml:space="preserve">،حدّثه، نا عبد اللّه بن صالح العجلي، قال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الحكم بن هشام الثقفي يريد مندلا فلما دنا منه، قال أصحاب 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فلما جلس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خيار الخيرة، أمير البررة </w:t>
      </w:r>
      <w:r>
        <w:rPr>
          <w:rStyle w:val="FootnoteAnchor"/>
          <w:rtl w:val="true"/>
        </w:rPr>
        <w:footnoteReference w:id="413"/>
      </w:r>
      <w:r>
        <w:rPr>
          <w:rFonts w:ascii="Amiri" w:hAnsi="Amiri" w:eastAsia="Amiri" w:cs="Amiri"/>
          <w:color w:val="111111"/>
          <w:sz w:val="28"/>
          <w:sz w:val="28"/>
          <w:szCs w:val="28"/>
          <w:rtl w:val="true"/>
          <w:lang w:bidi="ar-SA"/>
        </w:rPr>
        <w:t xml:space="preserve">،قتيل الفجرة </w:t>
      </w:r>
      <w:r>
        <w:rPr>
          <w:rStyle w:val="FootnoteAnchor"/>
          <w:rtl w:val="true"/>
        </w:rPr>
        <w:footnoteReference w:id="414"/>
      </w:r>
      <w:r>
        <w:rPr>
          <w:rFonts w:ascii="Amiri" w:hAnsi="Amiri" w:eastAsia="Amiri" w:cs="Amiri"/>
          <w:color w:val="111111"/>
          <w:sz w:val="28"/>
          <w:sz w:val="28"/>
          <w:szCs w:val="28"/>
          <w:rtl w:val="true"/>
          <w:lang w:bidi="ar-SA"/>
        </w:rPr>
        <w:t>،منصور النصرة، مخذول الخذلة، أما خاذله فقد خذله اللّه، و أما قاتله فقد قتله اللّه، و أما ناصره فقد نصره اللّه، ما تقولون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خير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كرتيلا،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خير من معاوية،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كان أحق بالخلافة‌؟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اللّه خليفة فهو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ح</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نا صالح بن أحمد </w:t>
      </w:r>
      <w:r>
        <w:rPr>
          <w:rStyle w:val="FootnoteAnchor"/>
          <w:rtl w:val="true"/>
        </w:rPr>
        <w:footnoteReference w:id="415"/>
      </w:r>
      <w:r>
        <w:rPr>
          <w:rFonts w:ascii="Amiri" w:hAnsi="Amiri" w:eastAsia="Amiri" w:cs="Amiri"/>
          <w:color w:val="111111"/>
          <w:sz w:val="28"/>
          <w:sz w:val="28"/>
          <w:szCs w:val="28"/>
          <w:rtl w:val="true"/>
          <w:lang w:bidi="ar-SA"/>
        </w:rPr>
        <w:t>،حدّثني أبي أحمد، حدّثني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للحكم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خال كل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منصور النصرة، مخذول الخذلة، </w:t>
      </w:r>
    </w:p>
    <w:p>
      <w:pPr>
        <w:pStyle w:val="BookText"/>
        <w:rPr/>
      </w:pPr>
      <w:r>
        <w:rPr>
          <w:rFonts w:ascii="Amiri" w:hAnsi="Amiri" w:eastAsia="Amiri" w:cs="Amiri"/>
          <w:color w:val="111111"/>
          <w:sz w:val="28"/>
          <w:sz w:val="28"/>
          <w:szCs w:val="28"/>
          <w:rtl w:val="true"/>
          <w:lang w:bidi="ar-SA"/>
        </w:rPr>
        <w:t xml:space="preserve">مقتول القتلة </w:t>
      </w:r>
      <w:r>
        <w:rPr>
          <w:rStyle w:val="FootnoteAnchor"/>
          <w:rtl w:val="true"/>
        </w:rPr>
        <w:footnoteReference w:id="416"/>
      </w:r>
      <w:r>
        <w:rPr>
          <w:rFonts w:ascii="Amiri" w:hAnsi="Amiri" w:eastAsia="Amiri" w:cs="Amiri"/>
          <w:color w:val="111111"/>
          <w:sz w:val="28"/>
          <w:sz w:val="28"/>
          <w:szCs w:val="28"/>
          <w:rtl w:val="true"/>
          <w:lang w:bidi="ar-SA"/>
        </w:rPr>
        <w:t xml:space="preserve">،أمير النور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صوابه البرزة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أحمد </w:t>
      </w:r>
      <w:r>
        <w:rPr>
          <w:rStyle w:val="FootnoteAnchor"/>
          <w:rtl w:val="true"/>
        </w:rPr>
        <w:footnoteReference w:id="419"/>
      </w:r>
      <w:r>
        <w:rPr>
          <w:rFonts w:ascii="Amiri" w:hAnsi="Amiri" w:eastAsia="Amiri" w:cs="Amiri"/>
          <w:color w:val="111111"/>
          <w:sz w:val="28"/>
          <w:sz w:val="28"/>
          <w:szCs w:val="28"/>
          <w:rtl w:val="true"/>
          <w:lang w:bidi="ar-SA"/>
        </w:rPr>
        <w:t>،حدّثني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يوما يشتري سمكا فاستعان برجل يشتري له، فقال له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شحم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تقول إنما استعنا بهذا </w:t>
      </w:r>
      <w:r>
        <w:rPr>
          <w:rStyle w:val="FootnoteAnchor"/>
          <w:rtl w:val="true"/>
        </w:rPr>
        <w:footnoteReference w:id="420"/>
      </w:r>
      <w:r>
        <w:rPr>
          <w:rFonts w:ascii="Amiri" w:hAnsi="Amiri" w:eastAsia="Amiri" w:cs="Amiri"/>
          <w:color w:val="111111"/>
          <w:sz w:val="28"/>
          <w:sz w:val="28"/>
          <w:szCs w:val="28"/>
          <w:rtl w:val="true"/>
          <w:lang w:bidi="ar-SA"/>
        </w:rPr>
        <w:t>عليك لتكفينا مئونتك، و كان فقيرا، و كان يدعى إلى الطعام و هو جائع، فيلبس مطرف خزّ له قديم، ثم يدخل العرس، فيبارك و لا يأكل عزة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الحكم بن هشام عسرا في الحديث فلما جاءه ابن المبارك انبسط‍‌ إليه و حدثه، و كان مؤاخيا 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أحمد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هشام الثقفي من أنفس ثقيف، 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Style w:val="FootnoteAnchor"/>
          <w:rtl w:val="true"/>
        </w:rPr>
        <w:footnoteReference w:id="422"/>
      </w:r>
      <w:r>
        <w:rPr>
          <w:rFonts w:ascii="Amiri" w:hAnsi="Amiri" w:eastAsia="Amiri" w:cs="Amiri"/>
          <w:color w:val="111111"/>
          <w:sz w:val="28"/>
          <w:sz w:val="28"/>
          <w:szCs w:val="28"/>
          <w:rtl w:val="true"/>
          <w:lang w:bidi="ar-SA"/>
        </w:rPr>
        <w:t xml:space="preserve">كان هذا المنبر مجلس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من وليه من ثقيف، و روى عن قتادة، و عبد الملك بن عمير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بن محمّد، أنا أبو الحسين بن بشران، أنا أبو الحسين أحمد بن محمّد بن جعفر الجوزي، نا ابن أبي الدنيا، حدّثني القاسم بن هاشم، حدّثني محمّد بن عبد الحميد الطائي، نا هشام 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 بن هشام لابن ابن له و كان يتعاطاه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إياك و النبيذ فإنه قيء في شدقك، و سلح على عقبك و حدّ في ظهرك، و تكون ضحكة للصبيان و أميرا للذبان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90" w:name="pg11919_114305"/>
    </w:p>
    <w:p>
      <w:pPr>
        <w:pStyle w:val="BookText"/>
        <w:rPr/>
      </w:pPr>
      <w:bookmarkEnd w:id="90"/>
      <w:r>
        <w:rPr>
          <w:rFonts w:ascii="Amiri" w:hAnsi="Amiri" w:eastAsia="Amiri" w:cs="Amiri"/>
          <w:color w:val="111111"/>
          <w:sz w:val="28"/>
          <w:sz w:val="28"/>
          <w:szCs w:val="28"/>
          <w:rtl w:val="true"/>
          <w:lang w:bidi="ar-SA"/>
        </w:rPr>
        <w:t>أنبأنا أبو بكر محمّد بن عبد الباقي و غيره، عن أبي بكر أحمد بن علي البغدادي الخطيب، أنا أبو منصور محمّد بن أحمد بن شعيب الرّوياني، أنا محمّد بن أحمد بن يعقوب، نا محمّد بن السمط‍‌ بن الحسن الأسدي، نا أبو منصور رجاء بن سهل الصّغاني،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الحكم بن هشام العقيلي، و عنده جماعة من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أغرق </w:t>
      </w:r>
      <w:r>
        <w:rPr>
          <w:rStyle w:val="FootnoteAnchor"/>
          <w:rtl w:val="true"/>
        </w:rPr>
        <w:footnoteReference w:id="425"/>
      </w:r>
      <w:r>
        <w:rPr>
          <w:rFonts w:ascii="Amiri" w:hAnsi="Amiri" w:eastAsia="Amiri" w:cs="Amiri"/>
          <w:color w:val="111111"/>
          <w:sz w:val="28"/>
          <w:sz w:val="28"/>
          <w:szCs w:val="28"/>
          <w:rtl w:val="true"/>
          <w:lang w:bidi="ar-SA"/>
        </w:rPr>
        <w:t xml:space="preserve">في الحديث فليعد للفقر جلبابا، فليأخذ أحدكم من الحديث بقدر الطاقة، و ليحترف حذرا من الفاقة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3992136_73709187"/>
      <w:bookmarkStart w:id="92" w:name="_Toc33"/>
      <w:bookmarkEnd w:id="91"/>
      <w:r>
        <w:rPr/>
        <w:t>1711</w:t>
      </w:r>
      <w:r>
        <w:rPr>
          <w:rtl w:val="true"/>
        </w:rPr>
        <w:t xml:space="preserve"> - </w:t>
      </w:r>
      <w:r>
        <w:rPr>
          <w:rtl w:val="true"/>
        </w:rPr>
        <w:t>الحكم بن يعلى بن عطاء</w:t>
      </w:r>
      <w:bookmarkEnd w:id="92"/>
    </w:p>
    <w:p>
      <w:pPr>
        <w:pStyle w:val="BookText"/>
        <w:rPr/>
      </w:pPr>
      <w:r>
        <w:rPr>
          <w:rFonts w:ascii="Amiri" w:hAnsi="Amiri" w:eastAsia="Amiri" w:cs="Amiri"/>
          <w:color w:val="111111"/>
          <w:sz w:val="28"/>
          <w:sz w:val="28"/>
          <w:szCs w:val="28"/>
          <w:rtl w:val="true"/>
          <w:lang w:bidi="ar-SA"/>
        </w:rPr>
        <w:t xml:space="preserve">أبو محمّد المحاربي الكوفي، المعروف بالدّغشي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قدم دمشق، و حدّث بها عن أبي معمر عباد بن عبد الصمد، و محمّد بن طلحة بن مصرف، و مجالد بن سعيد، و عمرو بن الحارث المصري، و محمّد بن عبد اللّه التميمي، و صالح بن يحيى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منجاب بن الحارث، و عثمان بن أبي شيبة، و عبد الرّحمن بن صالح الأزدي، والد الحسين بن عبد الرّحمن، و يوسف بن زياد الشامي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محمّد بن إبراهيم بن محمّد بن عبد اللّه بن أحمد الأسدي، أنا عبد الرّحمن بن عثمان، أنا أحمد بن سليمان بن أيوب بن حذلم، أنا يزيد بن محمّد بن عبد الصمد، نا سليمان بن عبد الرّحمن، نا الحكم بن يعلى بن </w:t>
      </w:r>
      <w:r>
        <w:rPr>
          <w:rStyle w:val="FootnoteAnchor"/>
          <w:rtl w:val="true"/>
        </w:rPr>
        <w:footnoteReference w:id="428"/>
      </w:r>
      <w:r>
        <w:rPr>
          <w:rFonts w:ascii="Amiri" w:hAnsi="Amiri" w:eastAsia="Amiri" w:cs="Amiri"/>
          <w:color w:val="111111"/>
          <w:sz w:val="28"/>
          <w:sz w:val="28"/>
          <w:szCs w:val="28"/>
          <w:rtl w:val="true"/>
          <w:lang w:bidi="ar-SA"/>
        </w:rPr>
        <w:t>عطاء، نا محمّد بن طلحة بن مصرف، عن أبيه، عن أبي معمر، عن أبي بكر الصّدّيق،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للّه مسجدا و لو كمفحص </w:t>
      </w:r>
      <w:r>
        <w:rPr>
          <w:rStyle w:val="FootnoteAnchor"/>
          <w:rtl w:val="true"/>
        </w:rPr>
        <w:footnoteReference w:id="429"/>
      </w:r>
      <w:r>
        <w:rPr>
          <w:rFonts w:ascii="Amiri" w:hAnsi="Amiri" w:eastAsia="Amiri" w:cs="Amiri"/>
          <w:color w:val="111111"/>
          <w:sz w:val="28"/>
          <w:sz w:val="28"/>
          <w:szCs w:val="28"/>
          <w:rtl w:val="true"/>
          <w:lang w:bidi="ar-SA"/>
        </w:rPr>
        <w:t>قطاة بني له بيت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الفتح أحمد بن محمّد بن أحمد الحداد، أنا أبو الحسن عبد الرّحمن بن محمّد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نا أحمد بن إبراهيم، نا سليمان بن عبد الرّحمن الدمشقي، نا الحكم بن يعلى بن عطاء المحاربي، نا محمّد بن عبد اللّه بن عبيد بن عمير، عن أبي خلف،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من الرقيق و الدواب و الصبيان فاقرءوا في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دِينِ‌ اللّٰهِ‌ يَبْغُونَ‌ </w:t>
      </w:r>
      <w:r>
        <w:rPr>
          <w:rStyle w:val="FootnoteAnchor"/>
          <w:rtl w:val="true"/>
        </w:rPr>
        <w:footnoteReference w:id="43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بن ناصر،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بن خيرون، 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أيوب سليمان بن عبد الرّحمن الدمشقي، نا الحكم بن يعلى بن عطاء الكوفي المحاربي، رأيته بدمشق، نا عباد بن عبد الصمد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432"/>
      </w:r>
      <w:r>
        <w:rPr>
          <w:rFonts w:ascii="Amiri" w:hAnsi="Amiri" w:eastAsia="Amiri" w:cs="Amiri"/>
          <w:color w:val="111111"/>
          <w:sz w:val="28"/>
          <w:sz w:val="28"/>
          <w:szCs w:val="28"/>
          <w:rtl w:val="true"/>
          <w:lang w:bidi="ar-SA"/>
        </w:rPr>
        <w:t xml:space="preserve">،نا ابن سعيد، نا الحسن </w:t>
      </w:r>
      <w:r>
        <w:rPr>
          <w:rStyle w:val="FootnoteAnchor"/>
          <w:rtl w:val="true"/>
        </w:rPr>
        <w:footnoteReference w:id="433"/>
      </w:r>
      <w:r>
        <w:rPr>
          <w:rFonts w:ascii="Amiri" w:hAnsi="Amiri" w:eastAsia="Amiri" w:cs="Amiri"/>
          <w:color w:val="111111"/>
          <w:sz w:val="28"/>
          <w:sz w:val="28"/>
          <w:szCs w:val="28"/>
          <w:rtl w:val="true"/>
          <w:lang w:bidi="ar-SA"/>
        </w:rPr>
        <w:t>بن عبد الرّحمن الأزدي، نا أبي، نا الحكم بن يعلى بن عطاء أبو محمّد الدّغشي، كوفي، عن مجالد، عن الشعبي،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سلّم أي الذنب أعظم‌؟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 للّه ندّا و هو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تقتل ولدك من أجل أن يطعم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تزاني بحليلة جارك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يَدْعُونَ‌ مَعَ‌ اللّٰهِ‌ إِلٰهاً آخَرَ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يعلى بن عطاء المحاربي الكوفي، سمع عباد بن عبد الصمد أبو معمر، سمع سعيد بن جبير، سمع سواد بن قارب، قال لي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بدمشق، منكر الحديث، عنده عجائب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عبد الرّحمن بن مندة، أنا </w:t>
      </w:r>
    </w:p>
    <w:p>
      <w:pPr>
        <w:pStyle w:val="BookText"/>
        <w:rPr/>
      </w:pPr>
      <w:r>
        <w:rPr>
          <w:rFonts w:ascii="Amiri" w:hAnsi="Amiri" w:eastAsia="Amiri" w:cs="Amiri"/>
          <w:color w:val="111111"/>
          <w:sz w:val="28"/>
          <w:sz w:val="28"/>
          <w:szCs w:val="28"/>
          <w:rtl w:val="true"/>
          <w:lang w:bidi="ar-SA"/>
        </w:rPr>
        <w:t>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الحديث منكر الحديث، و سئل أبو زرعة عن الحكم بن يعلى الكوفي‌؟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437"/>
      </w:r>
      <w:r>
        <w:rPr>
          <w:rFonts w:ascii="Amiri" w:hAnsi="Amiri" w:eastAsia="Amiri" w:cs="Amiri"/>
          <w:color w:val="111111"/>
          <w:sz w:val="28"/>
          <w:sz w:val="28"/>
          <w:szCs w:val="28"/>
          <w:rtl w:val="true"/>
          <w:lang w:bidi="ar-SA"/>
        </w:rPr>
        <w:t>،نا أحمد بن محمّد بن سعيد، نا الحضرمي، نا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الدّغشي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طير أكهى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الرجل اختضبت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رجلا تصاغر حتى صار أنف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محمّد الدّغشي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زيتونة تحمل كل زيتونتين دن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ابن سعيد كان الحضرمي يسأل عن هذه الثلاث </w:t>
      </w:r>
      <w:r>
        <w:rPr>
          <w:rStyle w:val="FootnoteAnchor"/>
          <w:rtl w:val="true"/>
        </w:rPr>
        <w:footnoteReference w:id="439"/>
      </w:r>
      <w:r>
        <w:rPr>
          <w:rFonts w:ascii="Amiri" w:hAnsi="Amiri" w:eastAsia="Amiri" w:cs="Amiri"/>
          <w:color w:val="111111"/>
          <w:sz w:val="28"/>
          <w:sz w:val="28"/>
          <w:szCs w:val="28"/>
          <w:rtl w:val="true"/>
          <w:lang w:bidi="ar-SA"/>
        </w:rPr>
        <w:t>حكايات</w:t>
      </w:r>
      <w:r>
        <w:rPr>
          <w:rFonts w:eastAsia="Amiri" w:cs="Amiri" w:ascii="Amiri" w:hAnsi="Amiri"/>
          <w:color w:val="111111"/>
          <w:sz w:val="28"/>
          <w:szCs w:val="28"/>
          <w:rtl w:val="true"/>
          <w:lang w:bidi="ar-SA"/>
        </w:rPr>
        <w:t xml:space="preserve">. </w:t>
      </w:r>
      <w:bookmarkStart w:id="93" w:name="pg11919_114308"/>
    </w:p>
    <w:p>
      <w:pPr>
        <w:pStyle w:val="Heading3"/>
        <w:numPr>
          <w:ilvl w:val="2"/>
          <w:numId w:val="1"/>
        </w:numPr>
        <w:rPr/>
      </w:pPr>
      <w:bookmarkStart w:id="94" w:name="__RefHeading___Toc13992138_73709187"/>
      <w:bookmarkStart w:id="95" w:name="_Toc34"/>
      <w:bookmarkEnd w:id="93"/>
      <w:bookmarkEnd w:id="94"/>
      <w:r>
        <w:rPr>
          <w:rtl w:val="true"/>
        </w:rPr>
        <w:t>ذكر من اسمه حكيم</w:t>
      </w:r>
      <w:bookmarkEnd w:id="95"/>
    </w:p>
    <w:p>
      <w:pPr>
        <w:pStyle w:val="Heading4"/>
        <w:numPr>
          <w:ilvl w:val="3"/>
          <w:numId w:val="1"/>
        </w:numPr>
        <w:rPr/>
      </w:pPr>
      <w:bookmarkStart w:id="96" w:name="__RefHeading___Toc13992140_73709187"/>
      <w:bookmarkStart w:id="97" w:name="_Toc35"/>
      <w:bookmarkEnd w:id="96"/>
      <w:r>
        <w:rPr/>
        <w:t>1712</w:t>
      </w:r>
      <w:r>
        <w:rPr>
          <w:rtl w:val="true"/>
        </w:rPr>
        <w:t xml:space="preserve"> - </w:t>
      </w:r>
      <w:r>
        <w:rPr>
          <w:rtl w:val="true"/>
        </w:rPr>
        <w:t>حكيم  بن حزام بن خويلد</w:t>
      </w:r>
      <w:bookmarkEnd w:id="97"/>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w:t>
      </w:r>
      <w:r>
        <w:rPr>
          <w:rStyle w:val="FootnoteAnchor"/>
          <w:rtl w:val="true"/>
        </w:rPr>
        <w:footnoteReference w:id="440"/>
      </w:r>
      <w:r>
        <w:rPr>
          <w:rFonts w:ascii="Amiri" w:hAnsi="Amiri" w:eastAsia="Amiri" w:cs="Amiri"/>
          <w:color w:val="111111"/>
          <w:sz w:val="28"/>
          <w:sz w:val="28"/>
          <w:szCs w:val="28"/>
          <w:rtl w:val="true"/>
          <w:lang w:bidi="ar-SA"/>
        </w:rPr>
        <w:t>بن حزام بن خويلد</w:t>
      </w:r>
    </w:p>
    <w:p>
      <w:pPr>
        <w:pStyle w:val="BookText"/>
        <w:rPr/>
      </w:pPr>
      <w:r>
        <w:rPr>
          <w:rFonts w:ascii="Amiri" w:hAnsi="Amiri" w:eastAsia="Amiri" w:cs="Amiri"/>
          <w:color w:val="111111"/>
          <w:sz w:val="28"/>
          <w:sz w:val="28"/>
          <w:szCs w:val="28"/>
          <w:rtl w:val="true"/>
          <w:lang w:bidi="ar-SA"/>
        </w:rPr>
        <w:t>ابن أسد بن عبد العزّى بن قصيّ‌ بن كلاب بن مرّة</w:t>
      </w:r>
    </w:p>
    <w:p>
      <w:pPr>
        <w:pStyle w:val="BookText"/>
        <w:rPr/>
      </w:pPr>
      <w:r>
        <w:rPr>
          <w:rFonts w:ascii="Amiri" w:hAnsi="Amiri" w:eastAsia="Amiri" w:cs="Amiri"/>
          <w:color w:val="111111"/>
          <w:sz w:val="28"/>
          <w:sz w:val="28"/>
          <w:szCs w:val="28"/>
          <w:rtl w:val="true"/>
          <w:lang w:bidi="ar-SA"/>
        </w:rPr>
        <w:t xml:space="preserve">أبو خالد القرشي الأسدي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له صحبة، حدّث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موسى بن طلحة، و صفوان بن محرز، و المطّلب بن حنطب، و يوسف بن ماهك، و عراك بن مالك، و محمّد بن سيرين، و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غير مرة في الجاهلية للتجارة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غانم بن خالد بن عبد الواحد، أنا أبو الطيب بن شمّة </w:t>
      </w:r>
      <w:r>
        <w:rPr>
          <w:rStyle w:val="FootnoteAnchor"/>
          <w:rtl w:val="true"/>
        </w:rPr>
        <w:footnoteReference w:id="442"/>
      </w:r>
      <w:r>
        <w:rPr>
          <w:rFonts w:ascii="Amiri" w:hAnsi="Amiri" w:eastAsia="Amiri" w:cs="Amiri"/>
          <w:color w:val="111111"/>
          <w:sz w:val="28"/>
          <w:sz w:val="28"/>
          <w:szCs w:val="28"/>
          <w:rtl w:val="true"/>
          <w:lang w:bidi="ar-SA"/>
        </w:rPr>
        <w:t>،أنا محمّد بن إبراهيم بن المقرئ، نا محمّد بن ريان، و إسماعيل بن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زكريا بن يحيى،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فضالة، عن هشام، عن أبيه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و أبو عبد اللّه الحسين بن علي بن أحمد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الصّريفيني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و أبو السعادات محمّد بن أحمد بن 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عمر بن علي بن خلف بن زنبور الوراق </w:t>
      </w:r>
      <w:r>
        <w:rPr>
          <w:rStyle w:val="FootnoteAnchor"/>
          <w:rtl w:val="true"/>
        </w:rPr>
        <w:footnoteReference w:id="443"/>
      </w:r>
      <w:r>
        <w:rPr>
          <w:rFonts w:ascii="Amiri" w:hAnsi="Amiri" w:eastAsia="Amiri" w:cs="Amiri"/>
          <w:color w:val="111111"/>
          <w:sz w:val="28"/>
          <w:sz w:val="28"/>
          <w:szCs w:val="28"/>
          <w:rtl w:val="true"/>
          <w:lang w:bidi="ar-SA"/>
        </w:rPr>
        <w:t>،نا أبو بكر عبد اللّه بن سليمان بن الأشعث، نا عيسى بن حمّاد زغبة، أنا الليث، عن هشام، عن عروة، عن حكيم بن حزام بن خويلد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اليد العليا خير من اليد السفلى، و ليبدأ أحدكم بمن يعول، و خير الصّدقة ما كان عن ظهر غنى، و من يستعفف </w:t>
      </w:r>
      <w:r>
        <w:rPr>
          <w:rStyle w:val="FootnoteAnchor"/>
          <w:rtl w:val="true"/>
        </w:rPr>
        <w:footnoteReference w:id="444"/>
      </w:r>
      <w:r>
        <w:rPr>
          <w:rFonts w:ascii="Amiri" w:hAnsi="Amiri" w:eastAsia="Amiri" w:cs="Amiri"/>
          <w:color w:val="111111"/>
          <w:sz w:val="28"/>
          <w:sz w:val="28"/>
          <w:szCs w:val="28"/>
          <w:rtl w:val="true"/>
          <w:lang w:bidi="ar-SA"/>
        </w:rPr>
        <w:t>يعفه اللّه، و من يستغن يغنه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الحسن بن علي التميمي، أنا أحمد بن جعفر، نا عبد اللّه بن أحمد </w:t>
      </w:r>
      <w:r>
        <w:rPr>
          <w:rStyle w:val="FootnoteAnchor"/>
          <w:rtl w:val="true"/>
        </w:rPr>
        <w:footnoteReference w:id="445"/>
      </w:r>
      <w:r>
        <w:rPr>
          <w:rFonts w:ascii="Amiri" w:hAnsi="Amiri" w:eastAsia="Amiri" w:cs="Amiri"/>
          <w:color w:val="111111"/>
          <w:sz w:val="28"/>
          <w:sz w:val="28"/>
          <w:szCs w:val="28"/>
          <w:rtl w:val="true"/>
          <w:lang w:bidi="ar-SA"/>
        </w:rPr>
        <w:t>،حدّثني أبي، نا ابن نمير، أنا هشام، عن أبيه،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اليد العليا خير من اليد السفلى، و ليبدأ أحدكم بمن يعول، و خير الصدقة ما كان عن ظهر غنى، و من يستغن يغنه اللّه، و من يستعفف </w:t>
      </w:r>
      <w:r>
        <w:rPr>
          <w:rStyle w:val="FootnoteAnchor"/>
          <w:rtl w:val="true"/>
        </w:rPr>
        <w:footnoteReference w:id="446"/>
      </w:r>
      <w:r>
        <w:rPr>
          <w:rFonts w:ascii="Amiri" w:hAnsi="Amiri" w:eastAsia="Amiri" w:cs="Amiri"/>
          <w:color w:val="111111"/>
          <w:sz w:val="28"/>
          <w:sz w:val="28"/>
          <w:szCs w:val="28"/>
          <w:rtl w:val="true"/>
          <w:lang w:bidi="ar-SA"/>
        </w:rPr>
        <w:t>يعفه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يدي تحت يد رجل من العرب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إجازة، نا محمّد بن الحسين، نا ابن أبي خيثمة، أنا مصعب بن عبد اللّه، قال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 بن خويلد بن أسد بن عبد العزّى أسلم يوم الفتح و شهد مع رسول اللّه صلّى اللّه عليه و سلّم حنينا مسلما، و كان حكيم بن حزام نجا يوم بدر، فكان حكيم إذا حلف بيمين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نجّاني يوم بدر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p>
    <w:p>
      <w:pPr>
        <w:pStyle w:val="BookText"/>
        <w:rPr/>
      </w:pPr>
      <w:r>
        <w:rPr>
          <w:rFonts w:ascii="Amiri" w:hAnsi="Amiri" w:eastAsia="Amiri" w:cs="Amiri"/>
          <w:color w:val="111111"/>
          <w:sz w:val="28"/>
          <w:sz w:val="28"/>
          <w:szCs w:val="28"/>
          <w:rtl w:val="true"/>
          <w:lang w:bidi="ar-SA"/>
        </w:rPr>
        <w:t xml:space="preserve">الحسن بن أحمد بن إسحاق، أنا عمر بن أحمد بن إسحاق، نا خليفة بن خيّاط‍‌، قال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أسد بن عبد العزّى بن قصيّ‌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بن خويلد بن أسد بن عبد العزّى، أمه فاختة بنت زهير بن الحارث بن أسد بن عبد العزّى، يكنى أبا خالد، مات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حامد بن جبلة، نا أبو العباس السراج، أخبرني أبو يونس، نا إبراهيم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بن حزام بن خويلد بن أسد بن عبد العزّى، و أمه فاختة بنت زهير بن الحارث بن أسد بن عبد العزّى، يكنى أبا خالد، مات سنة أربع و خمسين و هو ابن مائة و عشرين، ولد قبل الفيل بثلاث عشرة، و مات بالمدينة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حزام بن خويلد حكيما و خالدا، و هشاما، و أمهم فاختة بنت زهير بن الحارث بن أسد بن عبد العزّى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أحمد بن محمّد بن عمر، أنا أبو بكر بن أبي الدنيا، نا محمّد بن سعد </w:t>
      </w:r>
      <w:r>
        <w:rPr>
          <w:rStyle w:val="FootnoteAnchor"/>
          <w:rtl w:val="true"/>
        </w:rPr>
        <w:footnoteReference w:id="4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الرابعة ممن لقي النبي صلّى اللّه عليه و سلّم بالطريق و أسلم قبل أن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بن خويلد بن أسد بن عبد العزّى بن قصيّ‌، يكنى أبا خالد، مات بالمدينة سنة أربع و خمسين، و هو ابن مائة و عشرين سنة، و له دار بالمدينة عند بلاط‍‌ الفاكهة عند زقاق الصواغين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 في الطبقة الرابعة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بني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بن خويلد بن أسد بن عبد العزّى بن </w:t>
      </w:r>
    </w:p>
    <w:p>
      <w:pPr>
        <w:pStyle w:val="BookText"/>
        <w:rPr/>
      </w:pPr>
      <w:r>
        <w:rPr>
          <w:rFonts w:ascii="Amiri" w:hAnsi="Amiri" w:eastAsia="Amiri" w:cs="Amiri"/>
          <w:color w:val="111111"/>
          <w:sz w:val="28"/>
          <w:sz w:val="28"/>
          <w:szCs w:val="28"/>
          <w:rtl w:val="true"/>
          <w:lang w:bidi="ar-SA"/>
        </w:rPr>
        <w:t>قصيّ‌، و أمّه أم حكيم بنت زهير بن الحارث بن أسد بن عبد العزّى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حكيم بن حزام مع أبيه الفجار </w:t>
      </w:r>
      <w:r>
        <w:rPr>
          <w:rStyle w:val="FootnoteAnchor"/>
          <w:rtl w:val="true"/>
        </w:rPr>
        <w:footnoteReference w:id="452"/>
      </w:r>
      <w:r>
        <w:rPr>
          <w:rFonts w:ascii="Amiri" w:hAnsi="Amiri" w:eastAsia="Amiri" w:cs="Amiri"/>
          <w:color w:val="111111"/>
          <w:sz w:val="28"/>
          <w:sz w:val="28"/>
          <w:szCs w:val="28"/>
          <w:rtl w:val="true"/>
          <w:lang w:bidi="ar-SA"/>
        </w:rPr>
        <w:t xml:space="preserve">،و قتل أبوه حزام بن خويلد في الفجار الآخر و كان حكيم يكنى أبا خالد، و قدم حكيم بن حزام المدينة، و نزلها و بنى بها دارا عند بلاط‍‌ الفاكهة عند زقاق الصواغين، و مات بالمدينة سنة أربع و خمسين في خلافة معاوية بن أبي سفيان، و هو ابن عشرين و مائة سنة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عبد اللّه بن علي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بن ناصر عنه، أنا أبو محمّد الجوهري، أنا أبو الحسين بن المظفر، أنا أحمد بن علي بن الحسن،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أسد بن عبد العزّى بن قصي بن كلاب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بن خويلد بن أسد بن عبد العزّى، و أمه زينب، و يقال فاختة بنت زهير بن الحارث بن أسد، و أمها سلمى بنت عبد مناف بن عبد الدار بن قصي، يكنى أبا خالد، و كان إسلامه يوم الفتح، و كان من المؤلفة، أعطاه النبي صلّى اللّه عليه و سلّم من غنائم حنين مائة بعير، فيما ذكر ابن إسحاق، ولد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هشام، و هشام، و خالد، و يحيى، و عبد اللّه، و أم سميّة، و أم عمرو، فذلك تسعة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أربع و خمسين بالمدينة، و هو ابن عشرين و مائة، و يروى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قبل الفيل بثلاث عشرة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أحمد قال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حزام بن خويلد الأسدي من </w:t>
      </w:r>
    </w:p>
    <w:p>
      <w:pPr>
        <w:pStyle w:val="BookText"/>
        <w:rPr/>
      </w:pPr>
      <w:r>
        <w:rPr>
          <w:rFonts w:ascii="Amiri" w:hAnsi="Amiri" w:eastAsia="Amiri" w:cs="Amiri"/>
          <w:color w:val="111111"/>
          <w:sz w:val="28"/>
          <w:sz w:val="28"/>
          <w:szCs w:val="28"/>
          <w:rtl w:val="true"/>
          <w:lang w:bidi="ar-SA"/>
        </w:rPr>
        <w:t>أصحاب النبي صلّى اللّه عليه و سلّم و عمته خديجة، و ابنه هشام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الحسن، أنا عبد اللّه بن جعفر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حكيم بن حزام بن خويلد بن أسد يكنى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أخبرنا أبو الفضل محمد بن ناصر، أخبرنا أحمد بن الحسن، و المبارك بن عبد الجبار، و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أنا محمد بن إسماعيل، قال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حزام أبو خالد الأسدي، هلك سنة ستين، و هو ابن عشرين و مائة سنة، موسى </w:t>
      </w:r>
      <w:r>
        <w:rPr>
          <w:rStyle w:val="FootnoteAnchor"/>
          <w:rtl w:val="true"/>
        </w:rPr>
        <w:footnoteReference w:id="457"/>
      </w:r>
      <w:r>
        <w:rPr>
          <w:rFonts w:ascii="Amiri" w:hAnsi="Amiri" w:eastAsia="Amiri" w:cs="Amiri"/>
          <w:color w:val="111111"/>
          <w:sz w:val="28"/>
          <w:sz w:val="28"/>
          <w:szCs w:val="28"/>
          <w:rtl w:val="true"/>
          <w:lang w:bidi="ar-SA"/>
        </w:rPr>
        <w:t xml:space="preserve">الحجازي القرشي، عاش في الجاهلية ستين سنة، و في الإسلام ستين سنة </w:t>
      </w:r>
      <w:r>
        <w:rPr>
          <w:rStyle w:val="FootnoteAnchor"/>
          <w:rtl w:val="true"/>
        </w:rPr>
        <w:footnoteReference w:id="458"/>
      </w:r>
      <w:r>
        <w:rPr>
          <w:rFonts w:ascii="IRNazanin" w:hAnsi="IRNazanin" w:eastAsia="IRNazanin"/>
          <w:color w:val="111111"/>
          <w:sz w:val="28"/>
          <w:sz w:val="28"/>
          <w:szCs w:val="28"/>
          <w:rtl w:val="true"/>
          <w:lang w:bidi="fa-IR"/>
        </w:rPr>
        <w:t xml:space="preserve">،قاله </w:t>
      </w:r>
      <w:r>
        <w:rPr>
          <w:rStyle w:val="FootnoteAnchor"/>
          <w:rtl w:val="true"/>
        </w:rPr>
        <w:footnoteReference w:id="459"/>
      </w:r>
      <w:r>
        <w:rPr>
          <w:rFonts w:ascii="Amiri" w:hAnsi="Amiri" w:eastAsia="Amiri" w:cs="Amiri"/>
          <w:color w:val="111111"/>
          <w:sz w:val="28"/>
          <w:sz w:val="28"/>
          <w:szCs w:val="28"/>
          <w:rtl w:val="true"/>
          <w:lang w:bidi="ar-SA"/>
        </w:rPr>
        <w:t xml:space="preserve">إبراهيم بن المنذر، حدّثني إبراهيم بن موسى، أنا هشام أن </w:t>
      </w:r>
      <w:r>
        <w:rPr>
          <w:rStyle w:val="FootnoteAnchor"/>
          <w:rtl w:val="true"/>
        </w:rPr>
        <w:footnoteReference w:id="460"/>
      </w: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أخبرهم، قال</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أخبرني عمر بن عبد اللّه بن عروة، عن عروة،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 إن الدنيا خضرة حلوة</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قال فما أخذ من أبي بكر و عمر و عثمان و لا معاوية ديوانا و لا غيره حتى مات لعشر سنوات من إمارة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أنبأنا محمد بن أحمد بن جعفر، أنبأنا محمد بن أحمد بن جعفر </w:t>
      </w:r>
      <w:r>
        <w:rPr>
          <w:rStyle w:val="FootnoteAnchor"/>
          <w:rtl w:val="true"/>
        </w:rPr>
        <w:footnoteReference w:id="463"/>
      </w:r>
      <w:r>
        <w:rPr>
          <w:rFonts w:ascii="Amiri" w:hAnsi="Amiri" w:eastAsia="Amiri" w:cs="Amiri"/>
          <w:color w:val="111111"/>
          <w:sz w:val="28"/>
          <w:sz w:val="28"/>
          <w:szCs w:val="28"/>
          <w:rtl w:val="true"/>
          <w:lang w:bidi="ar-SA"/>
        </w:rPr>
        <w:t>،أنبأنا أحمد بن محمد بن زنجويه، أنبأنا أبو الحسين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الحاء مكسورة غير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قريش حزام بن خويلد بن أسد بن عبد العزّى أبو حكيم بن حزام قتل يوم الفجار الأخير، و ابنه حكيم بن حزام، أسلم يوم فتح مكة، و كان كريما جوادا و أحد علماء قريش بالنسب، </w:t>
      </w:r>
    </w:p>
    <w:p>
      <w:pPr>
        <w:pStyle w:val="BookText"/>
        <w:rPr/>
      </w:pPr>
      <w:r>
        <w:rPr>
          <w:rFonts w:ascii="Amiri" w:hAnsi="Amiri" w:eastAsia="Amiri" w:cs="Amiri"/>
          <w:color w:val="111111"/>
          <w:sz w:val="28"/>
          <w:sz w:val="28"/>
          <w:szCs w:val="28"/>
          <w:rtl w:val="true"/>
          <w:lang w:bidi="ar-SA"/>
        </w:rPr>
        <w:t>و أخوه خالد بن حزام بن إبراهيم بن المنذر الحزامي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w:t>
      </w:r>
      <w:r>
        <w:rPr>
          <w:rStyle w:val="FootnoteAnchor"/>
          <w:rtl w:val="true"/>
        </w:rPr>
        <w:footnoteReference w:id="464"/>
      </w:r>
      <w:r>
        <w:rPr>
          <w:rFonts w:ascii="Amiri" w:hAnsi="Amiri" w:eastAsia="Amiri" w:cs="Amiri"/>
          <w:color w:val="111111"/>
          <w:sz w:val="28"/>
          <w:sz w:val="28"/>
          <w:szCs w:val="28"/>
          <w:rtl w:val="true"/>
          <w:lang w:bidi="ar-SA"/>
        </w:rPr>
        <w:t>بن خويلد بن أسد بن عبد العزّى أبو خالد، ولد في جوف الكعبة، و عاش مائة و عشرين سنة ستين في الجاهلية و ستين في الإسلام، توفي سنة أربع 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أسلم يوم أحد و شهد مع رسول اللّه صلّى اللّه عليه و سلّم حنينا مسلما، و كان ممن نجا من القتل يوم بدر فكان إذا حلف </w:t>
      </w:r>
      <w:r>
        <w:rPr>
          <w:rStyle w:val="FootnoteAnchor"/>
          <w:rtl w:val="true"/>
        </w:rPr>
        <w:footnoteReference w:id="465"/>
      </w:r>
      <w:r>
        <w:rPr>
          <w:rFonts w:ascii="Amiri" w:hAnsi="Amiri" w:eastAsia="Amiri" w:cs="Amiri"/>
          <w:color w:val="111111"/>
          <w:sz w:val="28"/>
          <w:sz w:val="28"/>
          <w:szCs w:val="28"/>
          <w:rtl w:val="true"/>
          <w:lang w:bidi="ar-SA"/>
        </w:rPr>
        <w:t>بيمين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نجاني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الهيثم بن كليب، عن ابن أبي خيثم، عن مصعب الزبيري، روى عنه حزام بن حكيم، و موسى بن طلحة، و عبد الرّحمن بن الحارث، و عروة بن الزبير بن المسيّب، و المطلب بن حنطب،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محمد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مسعود بن ناصر، أنا عبد الملك بن الحسن، أنبأنا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بن خويلد بن أسد بن عبد العزّى بن قصيّ‌ أبو خالد القرشي الأسدي المدني، سمع النبي صلّى اللّه عليه و سلّم روى عنه عروة بن الزبير و سعيد بن المسيّب، و عبد اللّه بن الحارث في الزكاة و الرقاق و البيوع، و عاش في الجاهلية ستين سنة و في الإسلام ستين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ستين في آخر ولاية معاوية بن أبي سفيان، و هو ابن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بإسناد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قبل الفيل بثلاث </w:t>
      </w:r>
      <w:r>
        <w:rPr>
          <w:rStyle w:val="FootnoteAnchor"/>
          <w:rtl w:val="true"/>
        </w:rPr>
        <w:footnoteReference w:id="466"/>
      </w:r>
      <w:r>
        <w:rPr>
          <w:rFonts w:ascii="Amiri" w:hAnsi="Amiri" w:eastAsia="Amiri" w:cs="Amiri"/>
          <w:color w:val="111111"/>
          <w:sz w:val="28"/>
          <w:sz w:val="28"/>
          <w:szCs w:val="28"/>
          <w:rtl w:val="true"/>
          <w:lang w:bidi="ar-SA"/>
        </w:rPr>
        <w:t>عشرة سنة،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خمسين، سنه عشرون و مائة سنة، و قال الواقدي نحوه،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خمسين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w:t>
      </w:r>
      <w:r>
        <w:rPr>
          <w:rStyle w:val="FootnoteAnchor"/>
          <w:rtl w:val="true"/>
        </w:rPr>
        <w:footnoteReference w:id="467"/>
      </w:r>
      <w:r>
        <w:rPr>
          <w:rFonts w:ascii="Amiri" w:hAnsi="Amiri" w:eastAsia="Amiri" w:cs="Amiri"/>
          <w:color w:val="111111"/>
          <w:sz w:val="28"/>
          <w:sz w:val="28"/>
          <w:szCs w:val="28"/>
          <w:rtl w:val="true"/>
          <w:lang w:bidi="ar-SA"/>
        </w:rPr>
        <w:t xml:space="preserve">،عن أبي نصر بن ماكولا، قال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حزام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الحاء المهملة، و 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Style w:val="FootnoteAnchor"/>
          <w:rtl w:val="true"/>
        </w:rPr>
        <w:footnoteReference w:id="469"/>
      </w:r>
      <w:r>
        <w:rPr>
          <w:rFonts w:ascii="Amiri" w:hAnsi="Amiri" w:eastAsia="Amiri" w:cs="Amiri"/>
          <w:color w:val="111111"/>
          <w:sz w:val="28"/>
          <w:sz w:val="28"/>
          <w:szCs w:val="28"/>
          <w:rtl w:val="true"/>
          <w:lang w:bidi="ar-SA"/>
        </w:rPr>
        <w:t xml:space="preserve">بن حزام بن خويلد بن أسد بن عبد العزّى بن قصيّ‌، له صحبة و رواية عن النبي صلّى اللّه عليه و سلّم، عاش في الجاهلية ستين سنة، و في الإسلام ستين سنة، و مات سنة أربع و خمسين، و له أحاديث رواها عنه سعيد بن المسيّب، و عروة بن الزبير، و طلحة </w:t>
      </w:r>
      <w:r>
        <w:rPr>
          <w:rStyle w:val="FootnoteAnchor"/>
          <w:rtl w:val="true"/>
        </w:rPr>
        <w:footnoteReference w:id="470"/>
      </w:r>
      <w:r>
        <w:rPr>
          <w:rFonts w:ascii="Amiri" w:hAnsi="Amiri" w:eastAsia="Amiri" w:cs="Amiri"/>
          <w:color w:val="111111"/>
          <w:sz w:val="28"/>
          <w:sz w:val="28"/>
          <w:szCs w:val="28"/>
          <w:rtl w:val="true"/>
          <w:lang w:bidi="ar-SA"/>
        </w:rPr>
        <w:t>و موسى بن طلحة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أحمد الأزهري، أنا عبيد اللّه بن أحمد بن يعقوب، أنا العباس بن العباس، أنبأنا صالح بن أحمد، حدّثني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أيضا، أنا أحمد بن الحسن بن خيرون، أنبأنا عبد الملك بن أحمد بن محمد بن الحسن، نا محمد بن عثمان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أبو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471"/>
      </w:r>
      <w:r>
        <w:rPr>
          <w:rFonts w:ascii="Amiri" w:hAnsi="Amiri" w:eastAsia="Amiri" w:cs="Amiri"/>
          <w:color w:val="111111"/>
          <w:sz w:val="28"/>
          <w:sz w:val="28"/>
          <w:szCs w:val="28"/>
          <w:rtl w:val="true"/>
          <w:lang w:bidi="ar-SA"/>
        </w:rPr>
        <w:t xml:space="preserve">،أنبأنا أبو بكر المغربي، أنبأنا أحمد، أنبأنا أحمد </w:t>
      </w:r>
      <w:r>
        <w:rPr>
          <w:rStyle w:val="FootnoteAnchor"/>
          <w:rtl w:val="true"/>
        </w:rPr>
        <w:footnoteReference w:id="472"/>
      </w:r>
      <w:r>
        <w:rPr>
          <w:rFonts w:ascii="Amiri" w:hAnsi="Amiri" w:eastAsia="Amiri" w:cs="Amiri"/>
          <w:color w:val="111111"/>
          <w:sz w:val="28"/>
          <w:sz w:val="28"/>
          <w:szCs w:val="28"/>
          <w:rtl w:val="true"/>
          <w:lang w:bidi="ar-SA"/>
        </w:rPr>
        <w:t>، أنبأنا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حكيم بن حزام بن خويلد بن أسد بن عبد العزّى،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عبيد اللّه بن سعيد، أنبأنا الخصيب بن عبد اللّه، أخبرني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حكيم بن حزام أبو خالد، انتهى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أحمد بن الحسن و أخوه أبو </w:t>
      </w:r>
      <w:r>
        <w:rPr>
          <w:rStyle w:val="FootnoteAnchor"/>
          <w:rtl w:val="true"/>
        </w:rPr>
        <w:footnoteReference w:id="473"/>
      </w:r>
      <w:r>
        <w:rPr>
          <w:rFonts w:ascii="Amiri" w:hAnsi="Amiri" w:eastAsia="Amiri" w:cs="Amiri"/>
          <w:color w:val="111111"/>
          <w:sz w:val="28"/>
          <w:sz w:val="28"/>
          <w:szCs w:val="28"/>
          <w:rtl w:val="true"/>
          <w:lang w:bidi="ar-SA"/>
        </w:rPr>
        <w:t>عبد اللّه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أنا أبو طاهر المخلّص، أنبأنا أحمد بن سليمان الطوسي، أنبأنا الزّبير بن بكّار،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حكيم بن حزام الكعبة مع نسوة من قريش و هي حامل بحكيم بن حزام، فضربها المخاض في الكعبة فأتيت بنطع </w:t>
      </w:r>
    </w:p>
    <w:p>
      <w:pPr>
        <w:pStyle w:val="BookText"/>
        <w:rPr/>
      </w:pPr>
      <w:r>
        <w:rPr>
          <w:rFonts w:ascii="Amiri" w:hAnsi="Amiri" w:eastAsia="Amiri" w:cs="Amiri"/>
          <w:color w:val="111111"/>
          <w:sz w:val="28"/>
          <w:sz w:val="28"/>
          <w:szCs w:val="28"/>
          <w:rtl w:val="true"/>
          <w:lang w:bidi="ar-SA"/>
        </w:rPr>
        <w:t xml:space="preserve">حيث أعجلها الولادة، فولدت حكيم بن حزام في الكعبة على النطع </w:t>
      </w:r>
      <w:r>
        <w:rPr>
          <w:rStyle w:val="FootnoteAnchor"/>
          <w:rtl w:val="true"/>
        </w:rPr>
        <w:footnoteReference w:id="474"/>
      </w:r>
      <w:r>
        <w:rPr>
          <w:rFonts w:ascii="Amiri" w:hAnsi="Amiri" w:eastAsia="Amiri" w:cs="Amiri"/>
          <w:color w:val="111111"/>
          <w:sz w:val="28"/>
          <w:sz w:val="28"/>
          <w:szCs w:val="28"/>
          <w:rtl w:val="true"/>
          <w:lang w:bidi="ar-SA"/>
        </w:rPr>
        <w:t>،و كان حكيم بن حزام من سادات قريش و وجوهها في الجاهلية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حكيم بن حزام أدم شديد الأدمة خفيف اللحم و ولد قبل الفيل باثنتي </w:t>
      </w:r>
      <w:r>
        <w:rPr>
          <w:rStyle w:val="FootnoteAnchor"/>
          <w:rtl w:val="true"/>
        </w:rPr>
        <w:footnoteReference w:id="475"/>
      </w:r>
      <w:r>
        <w:rPr>
          <w:rFonts w:ascii="Amiri" w:hAnsi="Amiri" w:eastAsia="Amiri" w:cs="Amiri"/>
          <w:color w:val="111111"/>
          <w:sz w:val="28"/>
          <w:sz w:val="28"/>
          <w:szCs w:val="28"/>
          <w:rtl w:val="true"/>
          <w:lang w:bidi="ar-SA"/>
        </w:rPr>
        <w:t xml:space="preserve">عشرة سنة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أبو عمر بن مندة، أنبأ الحسن بن محمد بن يوسف، أنبأ أحمد بن محمد بن عمر، أنبأنا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الأنصاري، أنبأنا أبو محمد الجوهري، أنبأنا أبو عمر بن حيّوية، أنبأنا أحمد بن معروف، نبأنا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سعد، أنبأنا محمد بن عمر، حدّثني المنذر بن عبد اللّه، عن موسى بن عقبة، عن أبي حبيبة مولى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حكيم بن حزام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قبل قدوم أصحاب الفيل بثلاثة </w:t>
      </w:r>
      <w:r>
        <w:rPr>
          <w:rStyle w:val="FootnoteAnchor"/>
          <w:rtl w:val="true"/>
        </w:rPr>
        <w:footnoteReference w:id="477"/>
      </w:r>
      <w:r>
        <w:rPr>
          <w:rFonts w:ascii="Amiri" w:hAnsi="Amiri" w:eastAsia="Amiri" w:cs="Amiri"/>
          <w:color w:val="111111"/>
          <w:sz w:val="28"/>
          <w:sz w:val="28"/>
          <w:szCs w:val="28"/>
          <w:rtl w:val="true"/>
          <w:lang w:bidi="ar-SA"/>
        </w:rPr>
        <w:t>عشر سنة، زاد ابن الفهم، و أنا أعقل حين أراد عبد المطّلب أن يدعو اللّه عبد اللّه حين وقع بدرة و ذلك قبل مولد رسول اللّه صلّى اللّه عليه و سلّم بخمس سنين، و لم يقل ابن الفهم قدوم،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علي بن 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أحمد بن جعفر، أنبأنا عبد اللّه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أنبأنا عتاب بن زياد، أنبأنا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ليث بن سعد، حدّثني عبيد اللّه بن المغيرة، عن عراك بن مالك </w:t>
      </w:r>
      <w:r>
        <w:rPr>
          <w:rStyle w:val="FootnoteAnchor"/>
          <w:rtl w:val="true"/>
        </w:rPr>
        <w:footnoteReference w:id="479"/>
      </w:r>
      <w:r>
        <w:rPr>
          <w:rFonts w:ascii="Amiri" w:hAnsi="Amiri" w:eastAsia="Amiri" w:cs="Amiri"/>
          <w:color w:val="111111"/>
          <w:sz w:val="28"/>
          <w:sz w:val="28"/>
          <w:szCs w:val="28"/>
          <w:rtl w:val="true"/>
          <w:lang w:bidi="ar-SA"/>
        </w:rPr>
        <w:t>أن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أحب رجل في الناس إليّ‌ في الجاهلية، فلما نبّئ </w:t>
      </w:r>
      <w:r>
        <w:rPr>
          <w:rStyle w:val="FootnoteAnchor"/>
          <w:rtl w:val="true"/>
        </w:rPr>
        <w:footnoteReference w:id="480"/>
      </w:r>
      <w:r>
        <w:rPr>
          <w:rFonts w:ascii="Amiri" w:hAnsi="Amiri" w:eastAsia="Amiri" w:cs="Amiri"/>
          <w:color w:val="111111"/>
          <w:sz w:val="28"/>
          <w:sz w:val="28"/>
          <w:szCs w:val="28"/>
          <w:rtl w:val="true"/>
          <w:lang w:bidi="ar-SA"/>
        </w:rPr>
        <w:t xml:space="preserve">و خرج إلى المدينة، شهد حكيم بن حزام الموسم و هو كافر، فوجد حلّة لذي يزن </w:t>
      </w:r>
      <w:r>
        <w:rPr>
          <w:rStyle w:val="FootnoteAnchor"/>
          <w:rtl w:val="true"/>
        </w:rPr>
        <w:footnoteReference w:id="481"/>
      </w:r>
      <w:r>
        <w:rPr>
          <w:rFonts w:ascii="IRNazanin" w:hAnsi="IRNazanin" w:eastAsia="IRNazanin"/>
          <w:color w:val="111111"/>
          <w:sz w:val="28"/>
          <w:sz w:val="28"/>
          <w:szCs w:val="28"/>
          <w:rtl w:val="true"/>
          <w:lang w:bidi="fa-IR"/>
        </w:rPr>
        <w:t xml:space="preserve">تباع، </w:t>
      </w:r>
    </w:p>
    <w:p>
      <w:pPr>
        <w:pStyle w:val="BookText"/>
        <w:rPr/>
      </w:pPr>
      <w:r>
        <w:rPr>
          <w:rFonts w:ascii="Amiri" w:hAnsi="Amiri" w:eastAsia="Amiri" w:cs="Amiri"/>
          <w:color w:val="111111"/>
          <w:sz w:val="28"/>
          <w:sz w:val="28"/>
          <w:szCs w:val="28"/>
          <w:rtl w:val="true"/>
          <w:lang w:bidi="ar-SA"/>
        </w:rPr>
        <w:t>فاشتراها بخمسين دينار ليهديها لرسول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بها عليه المدينة، فأراده على قبضها هدية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نقبل من المشركين شيئا، و لكن إن شئت أخذناها بالثمن</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،فأعطيت حين أبى عليّ‌ الهدية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سليمان بن أحمد أنبا المطّلب بن شعيب الأزدي، أنبأنا عبد اللّه بن صالح، حدّثني الليث، حدّثني عبيد اللّه </w:t>
      </w:r>
      <w:r>
        <w:rPr>
          <w:rStyle w:val="FootnoteAnchor"/>
          <w:rtl w:val="true"/>
        </w:rPr>
        <w:footnoteReference w:id="485"/>
      </w:r>
      <w:r>
        <w:rPr>
          <w:rFonts w:ascii="Amiri" w:hAnsi="Amiri" w:eastAsia="Amiri" w:cs="Amiri"/>
          <w:color w:val="111111"/>
          <w:sz w:val="28"/>
          <w:sz w:val="28"/>
          <w:szCs w:val="28"/>
          <w:rtl w:val="true"/>
          <w:lang w:bidi="ar-SA"/>
        </w:rPr>
        <w:t xml:space="preserve">بن المغيرة، عن عراك بن مالك </w:t>
      </w:r>
      <w:r>
        <w:rPr>
          <w:rStyle w:val="FootnoteAnchor"/>
          <w:rtl w:val="true"/>
        </w:rPr>
        <w:footnoteReference w:id="486"/>
      </w:r>
      <w:r>
        <w:rPr>
          <w:rFonts w:ascii="Amiri" w:hAnsi="Amiri" w:eastAsia="Amiri" w:cs="Amiri"/>
          <w:color w:val="111111"/>
          <w:sz w:val="28"/>
          <w:sz w:val="28"/>
          <w:szCs w:val="28"/>
          <w:rtl w:val="true"/>
          <w:lang w:bidi="ar-SA"/>
        </w:rPr>
        <w:t>أن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النبي صلّى اللّه عليه و سلّم أحب رجل من الناس إليّ‌ في الجاهلية فلما نبئ و خرج إلى المدينة شهد حكيم الموسم و هو كافر، فوجد حلّة لذي يزن تباع فاشتراها ليهديها لرسول اللّه صلّى اللّه عليه و سلّم فقدم بها عليه إلى المدينة فأراده على قبضها هدية فأبى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نقبل من المشركين شيئا </w:t>
      </w:r>
      <w:r>
        <w:rPr>
          <w:rStyle w:val="FootnoteAnchor"/>
          <w:rtl w:val="true"/>
        </w:rPr>
        <w:footnoteReference w:id="487"/>
      </w:r>
      <w:r>
        <w:rPr>
          <w:rFonts w:ascii="Amiri" w:hAnsi="Amiri" w:eastAsia="Amiri" w:cs="Amiri"/>
          <w:color w:val="111111"/>
          <w:sz w:val="28"/>
          <w:sz w:val="28"/>
          <w:szCs w:val="28"/>
          <w:rtl w:val="true"/>
          <w:lang w:bidi="ar-SA"/>
        </w:rPr>
        <w:t>و لكن إن شئت أخذتها منك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أعطيته إياها حين </w:t>
      </w:r>
      <w:r>
        <w:rPr>
          <w:rStyle w:val="FootnoteAnchor"/>
          <w:rtl w:val="true"/>
        </w:rPr>
        <w:footnoteReference w:id="488"/>
      </w:r>
      <w:r>
        <w:rPr>
          <w:rFonts w:ascii="Amiri" w:hAnsi="Amiri" w:eastAsia="Amiri" w:cs="Amiri"/>
          <w:color w:val="111111"/>
          <w:sz w:val="28"/>
          <w:sz w:val="28"/>
          <w:szCs w:val="28"/>
          <w:rtl w:val="true"/>
          <w:lang w:bidi="ar-SA"/>
        </w:rPr>
        <w:t>أبى عليّ‌ الهدية فلبسها فرأيتها عليه على المنبر، فلم أر شيئا أحسن منه فيها يومئذ، ثم أعطاها أسامة بن زيد فرآها حكيم على أسامة،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أنت تلبس حلة ذي يزن‌؟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اللّه، لأنا خير من ذي يزن، و لأبي خير من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إلى مكة أعجبهم بقول أسامة </w:t>
      </w:r>
      <w:r>
        <w:rPr>
          <w:rStyle w:val="FootnoteAnchor"/>
          <w:rtl w:val="true"/>
        </w:rPr>
        <w:footnoteReference w:id="4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الصواب عبيد اللّه بن المغيرة بن زياد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أنبأنا محمّد بن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أحمد بن معروف، أنبأنا الحسين بن الفهم، أنبأنا محمّد بن سعد، أنبأنا محمّد بن عمر، و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المخلّص، أنبأنا أحمد بن سليمان، أنبأنا الزّبير بن بكّار، حدّثني إبراهيم بن المنذر، عن الواقدي، عن الضحاك بن عثمان، عن أهله،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أعالج البزّ في الجاهلية فكنت رجلا تاجرا أخرج إلى اليمن و إلى الشام في الرحلتين فكنت أربح أرباحا كثيرا و أعود على فقراء قومي و نحن لا نعدّ شيئا نريد بذلك ثراء الأموال و المحبة في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أحضر الأسواق و كانت لنا ثلاثة 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بعكاظ‍‌ يقوم صبح هلال ذي القعدة فيقوم عشرين يوما و يحضره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ابتعت زيد بن حارثة لعمّتي خديجة بنت خويلد، فأخذته بستمائة درهم، فلما تزوجها رسول اللّه صلّى اللّه عليه و سلّم سألها زيدا، فوهبته له، فأعتقه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و ابتعت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ذي يزن فكسوتها رسول اللّه صلّى اللّه عليه و سلّم فما رأيت أحدا قط‍‌ أجمل و لا أحسن من رسول اللّه صلّى اللّه عليه و سلّم في تلك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 بن حزام قدم بالحلة في هدنة الحديبية، و هو يريد الشام في عير فأرسل بحلة إلى رسول اللّه صلّى اللّه عليه و سلّم فأبى رسول اللّه صلّى اللّه عليه و سلّم أن يقبلها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أقبل هدية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جزعا شديدا حين زهد هديتي فبعتها بسوق النبط‍‌ من أول سائم سامني، و دس رسول اللّه صلّى اللّه عليه و سلّم زيد بن حارثة فاشتراها فرأيت رسول اللّه صلّى اللّه عليه و سلّم يلبسها بعد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سوق مجنّة يقوم عشرة أيام حتى إذا رأينا هلال ذي الحجة انصرفنا، فانتهينا إلى سوق ذي المجاز فقام </w:t>
      </w:r>
      <w:r>
        <w:rPr>
          <w:rStyle w:val="FootnoteAnchor"/>
          <w:rtl w:val="true"/>
        </w:rPr>
        <w:footnoteReference w:id="492"/>
      </w:r>
      <w:r>
        <w:rPr>
          <w:rFonts w:ascii="Amiri" w:hAnsi="Amiri" w:eastAsia="Amiri" w:cs="Amiri"/>
          <w:color w:val="111111"/>
          <w:sz w:val="28"/>
          <w:sz w:val="28"/>
          <w:szCs w:val="28"/>
          <w:rtl w:val="true"/>
          <w:lang w:bidi="ar-SA"/>
        </w:rPr>
        <w:t>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هذه الأسواق ألقى بها رسول اللّه صلّى اللّه عليه و سلّم يستعرض القبائل عليه حتى بعث ربه عز و جل له قوما أراد بهم كرامته، هذا الحي من </w:t>
      </w:r>
    </w:p>
    <w:p>
      <w:pPr>
        <w:pStyle w:val="BookText"/>
        <w:rPr/>
      </w:pPr>
      <w:r>
        <w:rPr>
          <w:rFonts w:ascii="Amiri" w:hAnsi="Amiri" w:eastAsia="Amiri" w:cs="Amiri"/>
          <w:color w:val="111111"/>
          <w:sz w:val="28"/>
          <w:sz w:val="28"/>
          <w:szCs w:val="28"/>
          <w:rtl w:val="true"/>
          <w:lang w:bidi="ar-SA"/>
        </w:rPr>
        <w:t>الأنصار فبايعوه و صدّقوا به و آمنوا به و بذلوا أنفسهم و أموالهم، فجعل اللّه له دار هجرة و سبق من سبق إليه فالحمد للّه الذي أكرم محمّدا صلّى اللّه عليه و سلّم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حج معاوية سامني بداري بمكة فبعتها منه بأربعين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دينار، فبلغني أن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 هذا الشيخ ما باع ليردن عليه بيعته،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ابتعتها إلاّ بزقّ‌ من خمر، و لقد وصلت الرحم و حملت الكلّ‌ و أعطيت 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حكيم بن حزام يشتري الظهر و الأداة و الزاد ثم لا يجيئه أحد يستحمله في السّبيل إلاّ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يوما في المسجد جالس، جاء رجل من أهل اليمن يطلب حملانا يريد الجهاد، فدلّ‌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حكيم فجلس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بعيد الشقة و قد أردت الجهاد، فدللت عليك لتحمل رحلتي و تعينني على ضعفي،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أمكنته الشمس و ارتفعت ركع ركعات ثم انصرف، و أومأ إلى اليماني فتبعه،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كلما مر بصوفة أو خرقة أو شملة نفضها فأخذها،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الذي دلني على هذا على أن لعب بي، أي شيء عند هذا من الخير بعد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داره فألقى الصوفة مع الصوف و الخرقة مع الخرق و الشملة مع الشمال،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لي بعيرا ذلولا، فأتى به ذلولا مرتعا سمينا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هيأه و أعطانيه ثم دعا بجهاز فشدّ على البعير ثم دعا بخطام فخطمه،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جوالقين‌؟ فأتي بجوالقين، و أمر لي بدقيق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منها دقيقا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سويق و عكّة من زيت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ملحا و جرابا من تمر حتى لم يبق شيء مما يحتاج إليه المسافر إلاّ أعطانيه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هيأه و أعطانيه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كساني ثم دعا بخمسة دنانير فدفعها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 كان هذا فعل حكيم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معاوية عام حجّ‌ مرّ به و هو ابن عشرين و مائة سنة، فأرسل إليه بلقوح يشرب من لبنها، و ذلك بعد أن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الطعام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مضغ، فلا مضغ، فأرسل </w:t>
      </w:r>
    </w:p>
    <w:p>
      <w:pPr>
        <w:pStyle w:val="BookText"/>
        <w:rPr/>
      </w:pPr>
      <w:r>
        <w:rPr>
          <w:rFonts w:ascii="Amiri" w:hAnsi="Amiri" w:eastAsia="Amiri" w:cs="Amiri"/>
          <w:color w:val="111111"/>
          <w:sz w:val="28"/>
          <w:sz w:val="28"/>
          <w:szCs w:val="28"/>
          <w:rtl w:val="true"/>
          <w:lang w:bidi="ar-SA"/>
        </w:rPr>
        <w:t>إليه بلقوح و بصلة فأبى أن يقبلها،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آخذ من أحد قط‍‌ شيئا بعد النبي صلّى اللّه عليه و سلّم شيئا، قد دعاني أبو بكر و عمر إلى حقي فأبيت أن آخذه، و ذلك أني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خضرة حلوة فمن أخذها بسخاوة نفس بورك له فيها، و من أخذها باشراف نفس لم يبارك 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أرزأ أحدا بعدك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قالا</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محدودا في التجارة ما تحب لا نحب فيه و لو كانت قريش تبعث بالأموال ما بعث بمالي، فلربما دعاني بعضهم إلى أن يخالطني بنفقته يريد بذلك الحد في مالي و ذلك أني كلما ربحت تجنبت به أربعا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بذلك المال و المحبة في العشيرة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نا أبو طاهر، نا أحمد بن سليمان، نا الزبير، أخبرني إبراهيم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مشركي قريش لما حصروا بني </w:t>
      </w:r>
      <w:r>
        <w:rPr>
          <w:rStyle w:val="FootnoteAnchor"/>
          <w:rtl w:val="true"/>
        </w:rPr>
        <w:footnoteReference w:id="497"/>
      </w:r>
      <w:r>
        <w:rPr>
          <w:rFonts w:ascii="Amiri" w:hAnsi="Amiri" w:eastAsia="Amiri" w:cs="Amiri"/>
          <w:color w:val="111111"/>
          <w:sz w:val="28"/>
          <w:sz w:val="28"/>
          <w:szCs w:val="28"/>
          <w:rtl w:val="true"/>
          <w:lang w:bidi="ar-SA"/>
        </w:rPr>
        <w:t xml:space="preserve">هاشم في الشعب كان حكيم بن حزام تأتيه العير يحمل عليها الحنطة من الشام فيقبلها الشعب، ثم يضرب أعجازها فتدخل عليهم، فيأخذون ما عليها من الحنطة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499"/>
      </w:r>
      <w:r>
        <w:rPr>
          <w:rFonts w:ascii="Amiri" w:hAnsi="Amiri" w:eastAsia="Amiri" w:cs="Amiri"/>
          <w:color w:val="111111"/>
          <w:sz w:val="28"/>
          <w:sz w:val="28"/>
          <w:szCs w:val="28"/>
          <w:rtl w:val="true"/>
          <w:lang w:bidi="ar-SA"/>
        </w:rPr>
        <w:t>كان زيد بن حارثة وهبه خديجة بنت خويلد عمته، فوهبته للنبي صلّى اللّه عليه و سلّم فأعتقه و تبنّاه حتى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 مَوٰالِيكُمْ‌ </w:t>
      </w:r>
      <w:r>
        <w:rPr>
          <w:rStyle w:val="FootnoteAnchor"/>
          <w:rtl w:val="true"/>
        </w:rPr>
        <w:footnoteReference w:id="500"/>
      </w:r>
      <w:r>
        <w:rPr>
          <w:rFonts w:ascii="Amiri" w:hAnsi="Amiri" w:eastAsia="Amiri" w:cs="Amiri"/>
          <w:color w:val="111111"/>
          <w:sz w:val="28"/>
          <w:sz w:val="28"/>
          <w:szCs w:val="28"/>
          <w:rtl w:val="true"/>
          <w:lang w:bidi="ar-SA"/>
        </w:rPr>
        <w:t>فانتسب زيد إلى أبيه حارثة، و هو رجل من كلب أصابه سباء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محمّد بن العباس، أنبأنا عبد الوهاب بن أبي خيثمة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محمّد بن شجاع، أنبأنا محمّد بن عمر، قال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حكيم بن حزام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انهزمنا يوم بدر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ابن الحنظلية يزعم أن النهار قد ذهب، و اللّه إن النهار لكما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بي إلاّ أحب أن يأتي الليل فيقصر عنا طلب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حكيم، عبيد اللّه و عبد الرّحمن ابنا </w:t>
      </w:r>
      <w:r>
        <w:rPr>
          <w:rStyle w:val="FootnoteAnchor"/>
          <w:rtl w:val="true"/>
        </w:rPr>
        <w:footnoteReference w:id="502"/>
      </w:r>
      <w:r>
        <w:rPr>
          <w:rFonts w:ascii="Amiri" w:hAnsi="Amiri" w:eastAsia="Amiri" w:cs="Amiri"/>
          <w:color w:val="111111"/>
          <w:sz w:val="28"/>
          <w:sz w:val="28"/>
          <w:szCs w:val="28"/>
          <w:rtl w:val="true"/>
          <w:lang w:bidi="ar-SA"/>
        </w:rPr>
        <w:t>العوّام على جمل لهما، فقال عبد الرّحمن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فاحمل أبا خالد، و كان عبيد اللّه رجلا أعرج لا رجلة به،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رجلة بي كما ترى،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منه بدّ أ لا تحمل رجلا إن متنا كفانا </w:t>
      </w:r>
      <w:r>
        <w:rPr>
          <w:rStyle w:val="FootnoteAnchor"/>
          <w:rtl w:val="true"/>
        </w:rPr>
        <w:footnoteReference w:id="503"/>
      </w:r>
      <w:r>
        <w:rPr>
          <w:rFonts w:ascii="Amiri" w:hAnsi="Amiri" w:eastAsia="Amiri" w:cs="Amiri"/>
          <w:color w:val="111111"/>
          <w:sz w:val="28"/>
          <w:sz w:val="28"/>
          <w:szCs w:val="28"/>
          <w:rtl w:val="true"/>
          <w:lang w:bidi="ar-SA"/>
        </w:rPr>
        <w:t xml:space="preserve">ما خلفنا من عيالنا </w:t>
      </w:r>
      <w:r>
        <w:rPr>
          <w:rStyle w:val="FootnoteAnchor"/>
          <w:rtl w:val="true"/>
        </w:rPr>
        <w:footnoteReference w:id="504"/>
      </w:r>
      <w:r>
        <w:rPr>
          <w:rFonts w:ascii="Amiri" w:hAnsi="Amiri" w:eastAsia="Amiri" w:cs="Amiri"/>
          <w:color w:val="111111"/>
          <w:sz w:val="28"/>
          <w:sz w:val="28"/>
          <w:szCs w:val="28"/>
          <w:rtl w:val="true"/>
          <w:lang w:bidi="ar-SA"/>
        </w:rPr>
        <w:t>و إن عشنا حمل 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عبد الرّحمن و أخوه و هو أعرج، فحملاه </w:t>
      </w:r>
      <w:r>
        <w:rPr>
          <w:rStyle w:val="FootnoteAnchor"/>
          <w:rtl w:val="true"/>
        </w:rPr>
        <w:footnoteReference w:id="505"/>
      </w:r>
      <w:r>
        <w:rPr>
          <w:rFonts w:ascii="Amiri" w:hAnsi="Amiri" w:eastAsia="Amiri" w:cs="Amiri"/>
          <w:color w:val="111111"/>
          <w:sz w:val="28"/>
          <w:sz w:val="28"/>
          <w:szCs w:val="28"/>
          <w:rtl w:val="true"/>
          <w:lang w:bidi="ar-SA"/>
        </w:rPr>
        <w:t xml:space="preserve">فكانوا يتعاقبون الجمل، فلما قربنا </w:t>
      </w:r>
      <w:r>
        <w:rPr>
          <w:rStyle w:val="FootnoteAnchor"/>
          <w:rtl w:val="true"/>
        </w:rPr>
        <w:footnoteReference w:id="506"/>
      </w:r>
      <w:r>
        <w:rPr>
          <w:rFonts w:ascii="Amiri" w:hAnsi="Amiri" w:eastAsia="Amiri" w:cs="Amiri"/>
          <w:color w:val="111111"/>
          <w:sz w:val="28"/>
          <w:sz w:val="28"/>
          <w:szCs w:val="28"/>
          <w:rtl w:val="true"/>
          <w:lang w:bidi="ar-SA"/>
        </w:rPr>
        <w:t>من مكة، فكان بمرّ الظّهران،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رأيت هاهنا أمرا ما كان يخرج على مثله أحد له رأي، و لكنه شؤم ابن الحنظلية، إن جزورا نحرت </w:t>
      </w:r>
      <w:r>
        <w:rPr>
          <w:rStyle w:val="FootnoteAnchor"/>
          <w:rtl w:val="true"/>
        </w:rPr>
        <w:footnoteReference w:id="507"/>
      </w:r>
      <w:r>
        <w:rPr>
          <w:rFonts w:ascii="Amiri" w:hAnsi="Amiri" w:eastAsia="Amiri" w:cs="Amiri"/>
          <w:color w:val="111111"/>
          <w:sz w:val="28"/>
          <w:sz w:val="28"/>
          <w:szCs w:val="28"/>
          <w:rtl w:val="true"/>
          <w:lang w:bidi="ar-SA"/>
        </w:rPr>
        <w:t xml:space="preserve">هاهنا فلم يبق خباء </w:t>
      </w:r>
      <w:r>
        <w:rPr>
          <w:rStyle w:val="FootnoteAnchor"/>
          <w:rtl w:val="true"/>
        </w:rPr>
        <w:footnoteReference w:id="508"/>
      </w:r>
      <w:r>
        <w:rPr>
          <w:rFonts w:ascii="Amiri" w:hAnsi="Amiri" w:eastAsia="Amiri" w:cs="Amiri"/>
          <w:color w:val="111111"/>
          <w:sz w:val="28"/>
          <w:sz w:val="28"/>
          <w:szCs w:val="28"/>
          <w:rtl w:val="true"/>
          <w:lang w:bidi="ar-SA"/>
        </w:rPr>
        <w:t>إلاّ أصابه من دمها،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ذلك، و لكن رأيناك و قدمنا مضيتم </w:t>
      </w:r>
      <w:r>
        <w:rPr>
          <w:rStyle w:val="FootnoteAnchor"/>
          <w:rtl w:val="true"/>
        </w:rPr>
        <w:footnoteReference w:id="509"/>
      </w:r>
      <w:r>
        <w:rPr>
          <w:rFonts w:ascii="Amiri" w:hAnsi="Amiri" w:eastAsia="Amiri" w:cs="Amiri"/>
          <w:color w:val="111111"/>
          <w:sz w:val="28"/>
          <w:sz w:val="28"/>
          <w:szCs w:val="28"/>
          <w:rtl w:val="true"/>
          <w:lang w:bidi="ar-SA"/>
        </w:rPr>
        <w:t>فمضينا معكم، فلم يكن لنا أمر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أبو إسحاق، عن عبد الرّحمن بن محمّد عن </w:t>
      </w:r>
      <w:r>
        <w:rPr>
          <w:rStyle w:val="FootnoteAnchor"/>
          <w:rtl w:val="true"/>
        </w:rPr>
        <w:footnoteReference w:id="511"/>
      </w:r>
      <w:r>
        <w:rPr>
          <w:rFonts w:ascii="Amiri" w:hAnsi="Amiri" w:eastAsia="Amiri" w:cs="Amiri"/>
          <w:color w:val="111111"/>
          <w:sz w:val="28"/>
          <w:sz w:val="28"/>
          <w:szCs w:val="28"/>
          <w:rtl w:val="true"/>
          <w:lang w:bidi="ar-SA"/>
        </w:rPr>
        <w:t>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حكيم من الدهر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تعالى من الخير خرج رسول اللّه صلّى اللّه عليه و سلّم على نفر من المشركين، و هم جلوس يريدونه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 على رءوسهم التراب، فما انفلت رجل منهم إلاّ قتل إلاّ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الحوض يوم بدر، فما ورد الحوض يومئذ أحد إلاّ قتل، إلاّ حكيم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نفر من قريش حتى وردوا الحوض منهم حكيم بن حزام فأراد المسلمون تجليتهم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طردهم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 دعوهم، فوردوا الماء فشربوا، فما شرب منهم أحد إلاّ قتل، إلاّ ما كان من حكيم بن حزام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إسحاق هو ابن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الحسن </w:t>
      </w:r>
      <w:r>
        <w:rPr>
          <w:rStyle w:val="FootnoteAnchor"/>
          <w:rtl w:val="true"/>
        </w:rPr>
        <w:footnoteReference w:id="51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أنا أحمد بن سليمان، نا الزبير بن بكار، نا محمّد بن فضالة، عن عبد اللّه بن زياد بن سمعان،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من المطعمين حيث خرج المشركون إلى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الزبير، حدّثني حسين بن سعيد بن هاشم بن سعد من بني قيس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القداح، عن أبيه،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إلاّ 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ليلة قربه من مكة في غزوة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بمكة لأربعة نفر من قريش أربأ بهم </w:t>
      </w:r>
      <w:r>
        <w:rPr>
          <w:rStyle w:val="FootnoteAnchor"/>
          <w:rtl w:val="true"/>
        </w:rPr>
        <w:footnoteReference w:id="515"/>
      </w:r>
      <w:r>
        <w:rPr>
          <w:rFonts w:ascii="Amiri" w:hAnsi="Amiri" w:eastAsia="Amiri" w:cs="Amiri"/>
          <w:color w:val="111111"/>
          <w:sz w:val="28"/>
          <w:sz w:val="28"/>
          <w:szCs w:val="28"/>
          <w:rtl w:val="true"/>
          <w:lang w:bidi="ar-SA"/>
        </w:rPr>
        <w:t>عن الشرك، فارغب لهم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عتّاب بن أسيد </w:t>
      </w:r>
      <w:r>
        <w:rPr>
          <w:rStyle w:val="FootnoteAnchor"/>
          <w:rtl w:val="true"/>
        </w:rPr>
        <w:footnoteReference w:id="516"/>
      </w:r>
      <w:r>
        <w:rPr>
          <w:rFonts w:ascii="Amiri" w:hAnsi="Amiri" w:eastAsia="Amiri" w:cs="Amiri"/>
          <w:color w:val="111111"/>
          <w:sz w:val="28"/>
          <w:sz w:val="28"/>
          <w:szCs w:val="28"/>
          <w:rtl w:val="true"/>
          <w:lang w:bidi="ar-SA"/>
        </w:rPr>
        <w:t xml:space="preserve">،و جبير بن مطعم، و حكيم بن حزام، و سهيل </w:t>
      </w:r>
      <w:r>
        <w:rPr>
          <w:rStyle w:val="FootnoteAnchor"/>
          <w:rtl w:val="true"/>
        </w:rPr>
        <w:footnoteReference w:id="517"/>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البنّا، عن أبي تمام علي بن محمّد، عن أبي عمر بن حيّوية، أنا أبو الطيب محمّد بن القاسم الكوكبي، أنا ابن أبي خيثمة، أنا أبو سلمة </w:t>
      </w:r>
      <w:r>
        <w:rPr>
          <w:rStyle w:val="FootnoteAnchor"/>
          <w:rtl w:val="true"/>
        </w:rPr>
        <w:footnoteReference w:id="519"/>
      </w:r>
      <w:r>
        <w:rPr>
          <w:rFonts w:ascii="Amiri" w:hAnsi="Amiri" w:eastAsia="Amiri" w:cs="Amiri"/>
          <w:color w:val="111111"/>
          <w:sz w:val="28"/>
          <w:sz w:val="28"/>
          <w:szCs w:val="28"/>
          <w:rtl w:val="true"/>
          <w:lang w:bidi="ar-SA"/>
        </w:rPr>
        <w:t xml:space="preserve">،أنا حمّاد بن سلمة </w:t>
      </w:r>
      <w:r>
        <w:rPr>
          <w:rStyle w:val="FootnoteAnchor"/>
          <w:rtl w:val="true"/>
        </w:rPr>
        <w:footnoteReference w:id="520"/>
      </w:r>
      <w:r>
        <w:rPr>
          <w:rFonts w:ascii="Amiri" w:hAnsi="Amiri" w:eastAsia="Amiri" w:cs="Amiri"/>
          <w:color w:val="111111"/>
          <w:sz w:val="28"/>
          <w:sz w:val="28"/>
          <w:szCs w:val="28"/>
          <w:rtl w:val="true"/>
          <w:lang w:bidi="ar-SA"/>
        </w:rPr>
        <w:t>،عن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و حكيم بن حزام و بديل بن ورقاء أسلموا و بايعوا فبعثهم رسول اللّه صلّى اللّه عليه و سلّم إلى أهل مكة يدعونهم إلى الإسلام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أنا محمّد بن سعد، أنا محمّد بن </w:t>
      </w:r>
    </w:p>
    <w:p>
      <w:pPr>
        <w:pStyle w:val="BookText"/>
        <w:rPr/>
      </w:pPr>
      <w:r>
        <w:rPr>
          <w:rFonts w:ascii="Amiri" w:hAnsi="Amiri" w:eastAsia="Amiri" w:cs="Amiri"/>
          <w:color w:val="111111"/>
          <w:sz w:val="28"/>
          <w:sz w:val="28"/>
          <w:szCs w:val="28"/>
          <w:rtl w:val="true"/>
          <w:lang w:bidi="ar-SA"/>
        </w:rPr>
        <w:t>عمر، نا إبراهيم بن جعفر بن محمود، عن أبيه،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حكيم بن حزام يوما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خصالي كلها، أبكاني فنطن </w:t>
      </w:r>
      <w:r>
        <w:rPr>
          <w:rStyle w:val="FootnoteAnchor"/>
          <w:rtl w:val="true"/>
        </w:rPr>
        <w:footnoteReference w:id="522"/>
      </w:r>
      <w:r>
        <w:rPr>
          <w:rFonts w:ascii="Amiri" w:hAnsi="Amiri" w:eastAsia="Amiri" w:cs="Amiri"/>
          <w:color w:val="111111"/>
          <w:sz w:val="28"/>
          <w:sz w:val="28"/>
          <w:szCs w:val="28"/>
          <w:rtl w:val="true"/>
          <w:lang w:bidi="ar-SA"/>
        </w:rPr>
        <w:t>إسلامي حتى سبقت في مواطن كلها صالحة و نجوت يوم بدر و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أبدا من مكة و لا وضع مع قريش ما بقيت، فأقمت بمكة و يأبى اللّه أن يشرح قلبي بالإسلام و ذلك أني انظر إلى بقايا من قريش لهم أسنان مستمسكين بما هم عليه من أمر الجاهلية، فأقتدي بهم، و ما كنت أقتدي بهم فما أهلكنا إلاّ الاقتداء بآبائنا و كبرائنا، فلما غزا رسول اللّه صلّى الله عليه و سلّم مكة جعلت أفكر و أتاني أبو سفيان 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إني و اللّه لا أخشى أن يأتينا محمّد في جموع يثرب، فهل أنت تابعي إلى شرف يسترح </w:t>
      </w:r>
      <w:r>
        <w:rPr>
          <w:rStyle w:val="FootnoteAnchor"/>
          <w:rtl w:val="true"/>
        </w:rPr>
        <w:footnoteReference w:id="523"/>
      </w:r>
      <w:r>
        <w:rPr>
          <w:rFonts w:ascii="Amiri" w:hAnsi="Amiri" w:eastAsia="Amiri" w:cs="Amiri"/>
          <w:color w:val="111111"/>
          <w:sz w:val="28"/>
          <w:sz w:val="28"/>
          <w:szCs w:val="28"/>
          <w:rtl w:val="true"/>
          <w:lang w:bidi="ar-SA"/>
        </w:rPr>
        <w:t>الخير؟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نتحدث و نحن مشاة حتى إذا كنا بمر الظهران إذا رسول اللّه صلّى اللّه عليه و سلّم، فرجعت إلى مكة و دخلت بيتي فأغلقت عليّ‌ و طويت ما رأيت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 قريشا بذلك، و دخل رسول اللّه صلّى اللّه عليه و سلّم فأمر الناس فجئته بعد ذلك بالبطحاء و أسلمت و صدّقته و شهدت أن ما جاء به حق، و خرجت معه إلى حنين، فأعطى رجالا من المغانم أموالا، و سألته يومئذ فألحفته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يزيد بن هارون، أنا حمّاد بن سلمة، عن هشام بن عروة، عن أبيه أن رسول اللّه صلّى اللّه عليه و سلّم قال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أبي سفيان فهو آمن، و من دخل دار حكيم بن حزام فهو آمن، و من دخل دار بديل فهو آمن، و من أغلق بابه فهو آمن</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عبد اللّه بن محمّد بن ياسين، نا بندار، نا محمّد، نا شعبة، عن أبي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يوسف بن مؤمّل </w:t>
      </w:r>
      <w:r>
        <w:rPr>
          <w:rStyle w:val="FootnoteAnchor"/>
          <w:rtl w:val="true"/>
        </w:rPr>
        <w:footnoteReference w:id="525"/>
      </w:r>
      <w:r>
        <w:rPr>
          <w:rFonts w:ascii="Amiri" w:hAnsi="Amiri" w:eastAsia="Amiri" w:cs="Amiri"/>
          <w:color w:val="111111"/>
          <w:sz w:val="28"/>
          <w:sz w:val="28"/>
          <w:szCs w:val="28"/>
          <w:rtl w:val="true"/>
          <w:lang w:bidi="ar-SA"/>
        </w:rPr>
        <w:t>يحدّث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على أن لا أخّر إلاّ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الرجل يسألني البيع و ليس عندي أبايعه </w:t>
      </w:r>
      <w:r>
        <w:rPr>
          <w:rStyle w:val="FootnoteAnchor"/>
          <w:rtl w:val="true"/>
        </w:rPr>
        <w:footnoteReference w:id="5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حدّثني محمّد بن الضحاك بن عثمان الخزامي، حدّثني المنذر بن عبد اللّه، عن عبد الوهاب بن يحيى بن عباد بن عبد اللّه بن الزبير، أن حكيم بن حزام أتى به مع أبي سفيان بن حرب و بديل بن ورقاء إلى النبي صلّى اللّه عليه و سلّم في الفتح، فأسلم حكيم و صنع</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بني أسد ثم جمع بني أسد جميعا فأطعمهم فلما فرغوا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تعلمونني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 و أملا،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فعزمت عليكم أن يبيت منكم الليلة بمكة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أمسوا شدّوا رحالهم ثم توجهوا إلى المدينة، حتى حلّوا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فهاجرت بنو </w:t>
      </w:r>
      <w:r>
        <w:rPr>
          <w:rStyle w:val="FootnoteAnchor"/>
          <w:rtl w:val="true"/>
        </w:rPr>
        <w:footnoteReference w:id="529"/>
      </w:r>
      <w:r>
        <w:rPr>
          <w:rFonts w:ascii="Amiri" w:hAnsi="Amiri" w:eastAsia="Amiri" w:cs="Amiri"/>
          <w:color w:val="111111"/>
          <w:sz w:val="28"/>
          <w:sz w:val="28"/>
          <w:szCs w:val="28"/>
          <w:rtl w:val="true"/>
          <w:lang w:bidi="ar-SA"/>
        </w:rPr>
        <w:t>أسد إلاّ بني زهير بن الحارث بن أسد كانت له دار مصقبة بالثنية فرجعوا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عبد الواحد بن أحمد، أنبأنا أحمد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محمّد بن العباس بن قتيبة، نا حرملة بن يحيى، نا ابن وهب، حدّثني عمرو بن الحارث، عن ابن شهاب </w:t>
      </w:r>
      <w:r>
        <w:rPr>
          <w:rStyle w:val="FootnoteAnchor"/>
          <w:rtl w:val="true"/>
        </w:rPr>
        <w:footnoteReference w:id="530"/>
      </w:r>
      <w:r>
        <w:rPr>
          <w:rFonts w:ascii="Amiri" w:hAnsi="Amiri" w:eastAsia="Amiri" w:cs="Amiri"/>
          <w:color w:val="111111"/>
          <w:sz w:val="28"/>
          <w:sz w:val="28"/>
          <w:szCs w:val="28"/>
          <w:rtl w:val="true"/>
          <w:lang w:bidi="ar-SA"/>
        </w:rPr>
        <w:t>،عن عروة بن الزبير، و سعيد بن المسيّب، 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فأعطاني ثم سألته فأعطاني،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 بن حزام إن هذا المال خضرة حلوة، فمن أخذه بسخاوة نفس بورك له فيه، و من أخذه باشراف نفس لم يبارك له فيه، و كان كالذي يأكل و لا يشبع، و اليد العليا خير من اليد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الذي بعثك بالحق لا أرزأ أحدا </w:t>
      </w:r>
      <w:r>
        <w:rPr>
          <w:rStyle w:val="FootnoteAnchor"/>
          <w:rtl w:val="true"/>
        </w:rPr>
        <w:footnoteReference w:id="531"/>
      </w:r>
      <w:r>
        <w:rPr>
          <w:rFonts w:ascii="Amiri" w:hAnsi="Amiri" w:eastAsia="Amiri" w:cs="Amiri"/>
          <w:color w:val="111111"/>
          <w:sz w:val="28"/>
          <w:sz w:val="28"/>
          <w:szCs w:val="28"/>
          <w:rtl w:val="true"/>
          <w:lang w:bidi="ar-SA"/>
        </w:rPr>
        <w:t>بعدك شيئا حتى أفارق الدنيا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عروة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الصّدّيق يدعو حكيما فيعطيه العطاء فيأبى أن يقبلها منه، ثم كان عمر بن الخطاب يعطيه فيأبى أن يقبلها منه فيقول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أشهدكم يا معشر المسلمين على حكيم بن حزام أني أعرض عليه حقه الذي قسم له من هذا الفيء </w:t>
      </w:r>
    </w:p>
    <w:p>
      <w:pPr>
        <w:pStyle w:val="BookText"/>
        <w:rPr/>
      </w:pPr>
      <w:r>
        <w:rPr>
          <w:rFonts w:ascii="Amiri" w:hAnsi="Amiri" w:eastAsia="Amiri" w:cs="Amiri"/>
          <w:color w:val="111111"/>
          <w:sz w:val="28"/>
          <w:sz w:val="28"/>
          <w:szCs w:val="28"/>
          <w:rtl w:val="true"/>
          <w:lang w:bidi="ar-SA"/>
        </w:rPr>
        <w:t xml:space="preserve">فيأبى أن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Style w:val="FootnoteAnchor"/>
          <w:rtl w:val="true"/>
        </w:rPr>
        <w:footnoteReference w:id="532"/>
      </w:r>
      <w:r>
        <w:rPr>
          <w:rFonts w:ascii="Amiri" w:hAnsi="Amiri" w:eastAsia="Amiri" w:cs="Amiri"/>
          <w:color w:val="111111"/>
          <w:sz w:val="28"/>
          <w:sz w:val="28"/>
          <w:szCs w:val="28"/>
          <w:rtl w:val="true"/>
          <w:lang w:bidi="ar-SA"/>
        </w:rPr>
        <w:t>يرزأ حكيم أحدا من الناس بعد رسول اللّه صلّى اللّه عليه و سلّم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أخبرتني أم إبراهيم فاطمة بنت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عقيل الأصبهانية الجوزدانية </w:t>
      </w:r>
      <w:r>
        <w:rPr>
          <w:rStyle w:val="FootnoteAnchor"/>
          <w:rtl w:val="true"/>
        </w:rPr>
        <w:footnoteReference w:id="533"/>
      </w:r>
      <w:r>
        <w:rPr>
          <w:rFonts w:ascii="Amiri" w:hAnsi="Amiri" w:eastAsia="Amiri" w:cs="Amiri"/>
          <w:color w:val="111111"/>
          <w:sz w:val="28"/>
          <w:sz w:val="28"/>
          <w:szCs w:val="28"/>
          <w:rtl w:val="true"/>
          <w:lang w:bidi="ar-SA"/>
        </w:rPr>
        <w:t xml:space="preserve">إجازة، ثم حدّثني أبو الرضا فضل اللّه بن علي بن عبيد اللّه الحسيني الروائذي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بقاسان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ريذة </w:t>
      </w:r>
      <w:r>
        <w:rPr>
          <w:rStyle w:val="FootnoteAnchor"/>
          <w:rtl w:val="true"/>
        </w:rPr>
        <w:footnoteReference w:id="534"/>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سليمان بن أحمد الطّبراني، نا إسحاق بن إبراهيم الديري، عن عبد الرزّاق، عن معمر، عن الزّهري، عن سعيد بن المسيّب </w:t>
      </w:r>
      <w:r>
        <w:rPr>
          <w:rStyle w:val="FootnoteAnchor"/>
          <w:rtl w:val="true"/>
        </w:rPr>
        <w:footnoteReference w:id="535"/>
      </w:r>
      <w:r>
        <w:rPr>
          <w:rFonts w:ascii="Amiri" w:hAnsi="Amiri" w:eastAsia="Amiri" w:cs="Amiri"/>
          <w:color w:val="111111"/>
          <w:sz w:val="28"/>
          <w:sz w:val="28"/>
          <w:szCs w:val="28"/>
          <w:rtl w:val="true"/>
          <w:lang w:bidi="ar-SA"/>
        </w:rPr>
        <w:t>،عن عروة بن الزبير، و عن هشام بن عروة، عن أبيه،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النبي صلّى اللّه عليه و سلّم حكيم بن حزام يوم حنين عطاء و استقله فزاده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عطيتك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 بن حزام، إن هذا المال خضرة حلوة فمن أخذه بسخاوة نفس بورك له فيه، و من أخذه باستشراف نفس و سوء أكلة لم يبارك له فيه، و كان كالذي يأكل و لا يشبع، اليد العليا خير من اليد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فوالذي بعثك بالحق لا أرزأ أحدا بعدك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ديوانا و لا عطاء حتى مات، فكان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w:t>
      </w:r>
      <w:r>
        <w:rPr>
          <w:rStyle w:val="FootnoteAnchor"/>
          <w:rtl w:val="true"/>
        </w:rPr>
        <w:footnoteReference w:id="536"/>
      </w:r>
      <w:r>
        <w:rPr>
          <w:rFonts w:ascii="Amiri" w:hAnsi="Amiri" w:eastAsia="Amiri" w:cs="Amiri"/>
          <w:color w:val="111111"/>
          <w:sz w:val="28"/>
          <w:sz w:val="28"/>
          <w:szCs w:val="28"/>
          <w:rtl w:val="true"/>
          <w:lang w:bidi="ar-SA"/>
        </w:rPr>
        <w:t>على حكيم بن حزام إنني أدعوه لحقّه من هذا المال فيأبى،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لا أرزؤك و لا غيرك شيئا فمات حين مات، و إنه لمن أكثر قريش مالا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الحسين بن علي بن محمّد بن العباس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عبد الوهاب بن أبي حيّة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شجاع البلخي، نا محمّد بن </w:t>
      </w:r>
    </w:p>
    <w:p>
      <w:pPr>
        <w:pStyle w:val="BookText"/>
        <w:rPr/>
      </w:pPr>
      <w:r>
        <w:rPr>
          <w:rFonts w:ascii="Amiri" w:hAnsi="Amiri" w:eastAsia="Amiri" w:cs="Amiri"/>
          <w:color w:val="111111"/>
          <w:sz w:val="28"/>
          <w:sz w:val="28"/>
          <w:szCs w:val="28"/>
          <w:rtl w:val="true"/>
          <w:lang w:bidi="ar-SA"/>
        </w:rPr>
        <w:t xml:space="preserve">عمر الواقدي </w:t>
      </w:r>
      <w:r>
        <w:rPr>
          <w:rStyle w:val="FootnoteAnchor"/>
          <w:rtl w:val="true"/>
        </w:rPr>
        <w:footnoteReference w:id="538"/>
      </w:r>
      <w:r>
        <w:rPr>
          <w:rFonts w:ascii="Amiri" w:hAnsi="Amiri" w:eastAsia="Amiri" w:cs="Amiri"/>
          <w:color w:val="111111"/>
          <w:sz w:val="28"/>
          <w:sz w:val="28"/>
          <w:szCs w:val="28"/>
          <w:rtl w:val="true"/>
          <w:lang w:bidi="ar-SA"/>
        </w:rPr>
        <w:t xml:space="preserve">،حدّثني معمر، عن الزهري، عن سعيد بن المسيّب، و عروة بن الزبير، قالا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سلّم بحنين مائة من الإبل فأعطانيها </w:t>
      </w:r>
      <w:r>
        <w:rPr>
          <w:rStyle w:val="FootnoteAnchor"/>
          <w:rtl w:val="true"/>
        </w:rPr>
        <w:footnoteReference w:id="540"/>
      </w:r>
      <w:r>
        <w:rPr>
          <w:rFonts w:ascii="Amiri" w:hAnsi="Amiri" w:eastAsia="Amiri" w:cs="Amiri"/>
          <w:color w:val="111111"/>
          <w:sz w:val="28"/>
          <w:sz w:val="28"/>
          <w:szCs w:val="28"/>
          <w:rtl w:val="true"/>
          <w:lang w:bidi="ar-SA"/>
        </w:rPr>
        <w:t>،ثم سألته مائة فأعطانيها، ثم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حكيم بن حزام إن هذا المال خضرة حلوة فمن أخذه بسخاوة نفس بورك له فيها، و من أخذه باشراف نفس </w:t>
      </w:r>
      <w:r>
        <w:rPr>
          <w:rStyle w:val="FootnoteAnchor"/>
          <w:rtl w:val="true"/>
        </w:rPr>
        <w:footnoteReference w:id="541"/>
      </w:r>
      <w:r>
        <w:rPr>
          <w:rFonts w:ascii="Amiri" w:hAnsi="Amiri" w:eastAsia="Amiri" w:cs="Amiri"/>
          <w:color w:val="111111"/>
          <w:sz w:val="28"/>
          <w:sz w:val="28"/>
          <w:szCs w:val="28"/>
          <w:rtl w:val="true"/>
          <w:lang w:bidi="ar-SA"/>
        </w:rPr>
        <w:t xml:space="preserve">ثم لم يبارك له فيه، و كان كالذي يأكل و لا يشبع، و اليد العليا خير من اليد السفلى و ابدأ بمن </w:t>
      </w:r>
      <w:r>
        <w:rPr>
          <w:rStyle w:val="FootnoteAnchor"/>
          <w:rtl w:val="true"/>
        </w:rPr>
        <w:footnoteReference w:id="542"/>
      </w:r>
      <w:r>
        <w:rPr>
          <w:rFonts w:ascii="IRNazanin" w:hAnsi="IRNazanin" w:eastAsia="IRNazanin"/>
          <w:color w:val="111111"/>
          <w:sz w:val="28"/>
          <w:sz w:val="28"/>
          <w:szCs w:val="28"/>
          <w:rtl w:val="true"/>
          <w:lang w:bidi="fa-IR"/>
        </w:rPr>
        <w:t>تعول</w:t>
      </w:r>
      <w:r>
        <w:rPr>
          <w:rFonts w:eastAsia="IRNazanin" w:cs="IRNazanin"/>
          <w:color w:val="111111"/>
          <w:sz w:val="28"/>
          <w:szCs w:val="28"/>
          <w:rtl w:val="true"/>
          <w:lang w:bidi="fa-IR"/>
        </w:rPr>
        <w:t>»[</w:t>
      </w:r>
      <w:r>
        <w:rPr>
          <w:rFonts w:eastAsia="IRNazanin" w:cs="IRNazanin"/>
          <w:color w:val="111111"/>
          <w:sz w:val="28"/>
          <w:szCs w:val="28"/>
          <w:lang w:bidi="fa-IR"/>
        </w:rPr>
        <w:t>3695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حكيم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لا أرزأ أحدا بعدك شيئا فكان عمر بن الخطاب يدعوه إلى عطائه فيأبى أن يأخذه فيقول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أشهدكم على حكيم أني أدعوه إلى عطائه فيأبى أن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محمّد بن عمر، نا ابن أبي الزناد </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حكيم المائة الأولى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نا عبد الدائم بن الحسن القطان، أنبأنا عبد الوهاب الكلابي، أنا أبو العباس عبد الوهاب بن عتّاب الزّفتي، نا أحمد بن الخوارزمي، نا أبو معاوية، نا هشام، عن أبيه،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يأخذ أحدكم أحبله ثم يأتي هذا الجبل فيحتطب حزمة من حطب، فيحملها على ظهره، ثم يأتي السوق فيبيعها، و يأكل ثمنها خير له من أن يأتي رجلا فيسأله، أعطاه أم منعه، و من سألنا أعطيناه، و اليد العليا خير من اليد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لأحزم و اللّه لا تكون يدي تحت يد رجل من العرب بعدك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غانم بن خالد بن عبد الواحد، أنا أبو الطّيّب عبد الرزاق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بكر بن المقرئ، نا محمّد بن الحسن بن قتيبة، نا عيسى بن حمّاد، أنا الليث، عن بكير بن الأشج، عن الضحاك بن عبد الرّحمن بن خالد أن </w:t>
      </w:r>
      <w:r>
        <w:rPr>
          <w:rStyle w:val="FootnoteAnchor"/>
          <w:rtl w:val="true"/>
        </w:rPr>
        <w:footnoteReference w:id="544"/>
      </w:r>
      <w:r>
        <w:rPr>
          <w:rFonts w:ascii="Amiri" w:hAnsi="Amiri" w:eastAsia="Amiri" w:cs="Amiri"/>
          <w:color w:val="111111"/>
          <w:sz w:val="28"/>
          <w:sz w:val="28"/>
          <w:szCs w:val="28"/>
          <w:rtl w:val="true"/>
          <w:lang w:bidi="ar-SA"/>
        </w:rPr>
        <w:t>حكيم بن حزام أغار بفرسين يوم حنين فأصيبتا فأتى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فرساي، فأعطني </w:t>
      </w:r>
      <w:r>
        <w:rPr>
          <w:rStyle w:val="FootnoteAnchor"/>
          <w:rtl w:val="true"/>
        </w:rPr>
        <w:footnoteReference w:id="545"/>
      </w:r>
      <w:r>
        <w:rPr>
          <w:rFonts w:ascii="Amiri" w:hAnsi="Amiri" w:eastAsia="Amiri" w:cs="Amiri"/>
          <w:color w:val="111111"/>
          <w:sz w:val="28"/>
          <w:sz w:val="28"/>
          <w:szCs w:val="28"/>
          <w:rtl w:val="true"/>
          <w:lang w:bidi="ar-SA"/>
        </w:rPr>
        <w:t>يا رسول اللّه ثم استزاده فزاده، ثم استزاده فزاده،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 بن حزام إن هذا المال خضرة حلوة، و من سأل الناس أعطوه، و السائل كالآكل لا يشبع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الشاهد، أنا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محمّد بن العباس، أنا أحمد بن معروف، نا الحسين بن الفهم، نا محمّد بن سعد، أنا يحيى بن خليف بن عقبة، نا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بمال فأتاه رجل فسأله فحثى 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فحثى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فحثى ثم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حكيم بن حزام فأراد أن يحثي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يا رسول اللّه أم أتركه‌؟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اتركه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أقبل عطية أحد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أخبرني أحمد بن سهل الفقيه، نا إبراهيم بن معقل، نا حرملة، نا ابن وهب،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حكيم بن حزام أخرج ما كان أعطاه رسول اللّه صلّى اللّه عليه و سلّم في المؤلفة فتصدّق بذلك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محمود بن عمر بن جعفر، أنا علي بن الفرج بن علي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ابن أبي الدنيا، حدّثني القاسم بن هاشم، نا عتبة بن سعيد بن الرخص </w:t>
      </w:r>
      <w:r>
        <w:rPr>
          <w:rStyle w:val="FootnoteAnchor"/>
          <w:rtl w:val="true"/>
        </w:rPr>
        <w:footnoteReference w:id="546"/>
      </w:r>
      <w:r>
        <w:rPr>
          <w:rFonts w:ascii="Amiri" w:hAnsi="Amiri" w:eastAsia="Amiri" w:cs="Amiri"/>
          <w:color w:val="111111"/>
          <w:sz w:val="28"/>
          <w:sz w:val="28"/>
          <w:szCs w:val="28"/>
          <w:rtl w:val="true"/>
          <w:lang w:bidi="ar-SA"/>
        </w:rPr>
        <w:t xml:space="preserve">الحمصي، نا الوليد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الموقّري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الزهري، عن حكيم بن حزام أنه سأل رسول اللّه صلّى اللّه عليه و سلّم ما يدخل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أحدا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حكيم لا يسأل </w:t>
      </w:r>
    </w:p>
    <w:p>
      <w:pPr>
        <w:pStyle w:val="BookText"/>
        <w:rPr/>
      </w:pPr>
      <w:r>
        <w:rPr>
          <w:rFonts w:ascii="IRNazanin" w:hAnsi="IRNazanin" w:eastAsia="IRNazanin"/>
          <w:color w:val="111111"/>
          <w:sz w:val="28"/>
          <w:sz w:val="28"/>
          <w:szCs w:val="28"/>
          <w:rtl w:val="true"/>
          <w:lang w:bidi="fa-IR"/>
        </w:rPr>
        <w:t xml:space="preserve">جارته </w:t>
      </w:r>
      <w:r>
        <w:rPr>
          <w:rStyle w:val="FootnoteAnchor"/>
          <w:rtl w:val="true"/>
        </w:rPr>
        <w:footnoteReference w:id="548"/>
      </w:r>
      <w:r>
        <w:rPr>
          <w:rFonts w:ascii="Amiri" w:hAnsi="Amiri" w:eastAsia="Amiri" w:cs="Amiri"/>
          <w:color w:val="111111"/>
          <w:sz w:val="28"/>
          <w:sz w:val="28"/>
          <w:szCs w:val="28"/>
          <w:rtl w:val="true"/>
          <w:lang w:bidi="ar-SA"/>
        </w:rPr>
        <w:t>أن تسقيه ماء، و لا تناوله ماء يتوضّأ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بكر محمّد بن عبد اللّه، عن أبيه،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أربعين تحررا </w:t>
      </w:r>
      <w:r>
        <w:rPr>
          <w:rStyle w:val="FootnoteAnchor"/>
          <w:rtl w:val="true"/>
        </w:rPr>
        <w:footnoteReference w:id="549"/>
      </w:r>
      <w:r>
        <w:rPr>
          <w:rFonts w:ascii="Amiri" w:hAnsi="Amiri" w:eastAsia="Amiri" w:cs="Amiri"/>
          <w:color w:val="111111"/>
          <w:sz w:val="28"/>
          <w:sz w:val="28"/>
          <w:szCs w:val="28"/>
          <w:rtl w:val="true"/>
          <w:lang w:bidi="ar-SA"/>
        </w:rPr>
        <w:t>في الجاهلية فسألت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فيهم من أجر؟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ما سبق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أنا عبد اللّه بن أحمد </w:t>
      </w:r>
      <w:r>
        <w:rPr>
          <w:rStyle w:val="FootnoteAnchor"/>
          <w:rtl w:val="true"/>
        </w:rPr>
        <w:footnoteReference w:id="550"/>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سفيان، سمعت هشاما، عن أبيه،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في الجاهلية أربعين محرّرا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ما سبق لك من خير، ما سبق لك من خير</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سعيد بن أحمد بن محمّد، 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المخلدي </w:t>
      </w:r>
      <w:r>
        <w:rPr>
          <w:rStyle w:val="FootnoteAnchor"/>
          <w:rtl w:val="true"/>
        </w:rPr>
        <w:footnoteReference w:id="553"/>
      </w:r>
      <w:r>
        <w:rPr>
          <w:rFonts w:ascii="IRNazanin" w:hAnsi="IRNazanin" w:eastAsia="IRNazanin"/>
          <w:color w:val="111111"/>
          <w:sz w:val="28"/>
          <w:sz w:val="28"/>
          <w:szCs w:val="28"/>
          <w:rtl w:val="true"/>
          <w:lang w:bidi="fa-IR"/>
        </w:rPr>
        <w:t xml:space="preserve">،أنا أبو العبّاس </w:t>
      </w:r>
      <w:r>
        <w:rPr>
          <w:rStyle w:val="FootnoteAnchor"/>
          <w:rtl w:val="true"/>
        </w:rPr>
        <w:footnoteReference w:id="554"/>
      </w:r>
      <w:r>
        <w:rPr>
          <w:rFonts w:ascii="Amiri" w:hAnsi="Amiri" w:eastAsia="Amiri" w:cs="Amiri"/>
          <w:color w:val="111111"/>
          <w:sz w:val="28"/>
          <w:sz w:val="28"/>
          <w:szCs w:val="28"/>
          <w:rtl w:val="true"/>
          <w:lang w:bidi="ar-SA"/>
        </w:rPr>
        <w:t>السراج، نا هنّاد بن السّري، نا أبو معاوية، عن هشام، عن أبيه،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شيئا كنت أنجبت </w:t>
      </w:r>
      <w:r>
        <w:rPr>
          <w:rStyle w:val="FootnoteAnchor"/>
          <w:rtl w:val="true"/>
        </w:rPr>
        <w:footnoteReference w:id="555"/>
      </w:r>
      <w:r>
        <w:rPr>
          <w:rFonts w:ascii="Amiri" w:hAnsi="Amiri" w:eastAsia="Amiri" w:cs="Amiri"/>
          <w:color w:val="111111"/>
          <w:sz w:val="28"/>
          <w:sz w:val="28"/>
          <w:szCs w:val="28"/>
          <w:rtl w:val="true"/>
          <w:lang w:bidi="ar-SA"/>
        </w:rPr>
        <w:t>به في الجاهلية‌؟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البررية </w:t>
      </w:r>
      <w:r>
        <w:rPr>
          <w:rStyle w:val="FootnoteAnchor"/>
          <w:rtl w:val="true"/>
        </w:rPr>
        <w:footnoteReference w:id="556"/>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ما سلف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يا رسول اللّه لا أدع شيئا صنعته في الجاهلية إلاّ صنعت للّه تعالى في الإسلام مثله، و كان أعتق في الجاهلية مائة رقبة، و أعتق في الإسلام مثلها مائة رقبة، و ساق في الجاهلية مائة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الإسلام مثلها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و أنبأنا محمّد بن الصباغ، أنبأنا سفيان، عن هشام بن عروة، عن أبيه،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أربعين محررا في الجاهلية، فسألت النبي صلّى اللّه عليه و سلّم هل فيهن من أجر؟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ما سبق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محمّد،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الدائم بن الحسن القطان، نا عبد الوهاب بن الوليد، نا عبد اللّه بن عتّاب، نا أحمد بن أبي الحواري، نا أبو معاوية، حدّثنا هشام، عن أبيه،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شيئا كنت ألحقت به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تبرز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صالح ما سلف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أدع شيئا صنعته في الجاهلية إلاّ صنعته في الإسلام للّه مثله، و كان أعتق في الجاهلية مائة رقبة فأعتق في الإسلام مثلها مائة رقبة، و ساق في الجاهلية مائة بدنة فساق في الإسلام مائة بدنة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560"/>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أنبأنا محمّد بن عبد الرّحمن، أنبأنا أحمد بن سليمان، نا الزّبير بن بكّار، حدّثني عبد اللّه بن معاذ الصّغاني، عن معمر، عن الزّهري، عن عروة بن الزبير،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شيئا كنت ألحقت بها في الجاهلية من صدقة و عتاقة و صلة رحم هل فيها من 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ما سلف من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أحمد بن محمّد بن علي بن عمر بن عثمان الشّروطي، و أبو منصور مغرف بن الحسين بن الحسن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الحسن الدار قطني، نا أبو حامد محمّد بن هارون بن إبراهيم الدورقي </w:t>
      </w:r>
      <w:r>
        <w:rPr>
          <w:rStyle w:val="FootnoteAnchor"/>
          <w:rtl w:val="true"/>
        </w:rPr>
        <w:footnoteReference w:id="561"/>
      </w:r>
      <w:r>
        <w:rPr>
          <w:rFonts w:ascii="Amiri" w:hAnsi="Amiri" w:eastAsia="Amiri" w:cs="Amiri"/>
          <w:color w:val="111111"/>
          <w:sz w:val="28"/>
          <w:sz w:val="28"/>
          <w:szCs w:val="28"/>
          <w:rtl w:val="true"/>
          <w:lang w:bidi="ar-SA"/>
        </w:rPr>
        <w:t>،نا أبو معاوية الضرير، نا هشام بن عروة، عن أبيه،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كنت أنجبت </w:t>
      </w:r>
      <w:r>
        <w:rPr>
          <w:rStyle w:val="FootnoteAnchor"/>
          <w:rtl w:val="true"/>
        </w:rPr>
        <w:footnoteReference w:id="562"/>
      </w:r>
      <w:r>
        <w:rPr>
          <w:rFonts w:ascii="Amiri" w:hAnsi="Amiri" w:eastAsia="Amiri" w:cs="Amiri"/>
          <w:color w:val="111111"/>
          <w:sz w:val="28"/>
          <w:sz w:val="28"/>
          <w:szCs w:val="28"/>
          <w:rtl w:val="true"/>
          <w:lang w:bidi="ar-SA"/>
        </w:rPr>
        <w:t>بها في الجاهلية،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أتقرب بها إلى اللّه </w:t>
      </w:r>
    </w:p>
    <w:p>
      <w:pPr>
        <w:pStyle w:val="BookText"/>
        <w:rPr/>
      </w:pPr>
      <w:r>
        <w:rPr>
          <w:rFonts w:ascii="Amiri" w:hAnsi="Amiri" w:eastAsia="Amiri" w:cs="Amiri"/>
          <w:color w:val="111111"/>
          <w:sz w:val="28"/>
          <w:sz w:val="28"/>
          <w:szCs w:val="28"/>
          <w:rtl w:val="true"/>
          <w:lang w:bidi="ar-SA"/>
        </w:rPr>
        <w:t>تبارك و تعالى،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صالح ما 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أدع شيئا صنعته في الجاهلية إلاّ جعلت للّه تعالى مثله في الإسلام، قال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فلم أفهمه كما أريد، و ساقه ابن بهلول إلى آخره فلم يشك في شيء، و كان أعتق في الجاهلية مائة رقبة، و أعتق في الإسلام مثلها مائة رقبة، و ساق في الجاهلية مائة بدنة و في الإسلام مائة بدنة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أبو عبد اللّه يحيى، ابنا </w:t>
      </w:r>
      <w:r>
        <w:rPr>
          <w:rStyle w:val="FootnoteAnchor"/>
          <w:rtl w:val="true"/>
        </w:rPr>
        <w:footnoteReference w:id="565"/>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أنبأنا أبو طاهر المخلّص، أنبأنا أحمد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الزّبير بن بكّار، حدّثني عمي مصعب بن عبد اللّه، حدّثني الضحاك بن عثمان الحزامي، عن عبد الرّحمن بن أبي الزناد </w:t>
      </w:r>
      <w:r>
        <w:rPr>
          <w:rStyle w:val="FootnoteAnchor"/>
          <w:rtl w:val="true"/>
        </w:rPr>
        <w:footnoteReference w:id="567"/>
      </w:r>
      <w:r>
        <w:rPr>
          <w:rFonts w:ascii="Amiri" w:hAnsi="Amiri" w:eastAsia="Amiri" w:cs="Amiri"/>
          <w:color w:val="111111"/>
          <w:sz w:val="28"/>
          <w:sz w:val="28"/>
          <w:szCs w:val="28"/>
          <w:rtl w:val="true"/>
          <w:lang w:bidi="ar-SA"/>
        </w:rPr>
        <w:t>،عن هشام بن عروة، عن أبيه أن حكيم بن حزام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أعتقت في الجاهلية مائة رقبة، و حملت على مائة بعير تحنثت بها، و أعتقت في الإسلام مائة رقبة، و حملت على مائة بعير فهل ترى لي في ذلك أجرا </w:t>
      </w:r>
      <w:r>
        <w:rPr>
          <w:rStyle w:val="FootnoteAnchor"/>
          <w:rtl w:val="true"/>
        </w:rPr>
        <w:footnoteReference w:id="568"/>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فعل ذلك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ما مضى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اجتنبت الأحناث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الفتح أمة السّلام </w:t>
      </w:r>
      <w:r>
        <w:rPr>
          <w:rStyle w:val="FootnoteAnchor"/>
          <w:rtl w:val="true"/>
        </w:rPr>
        <w:footnoteReference w:id="569"/>
      </w:r>
      <w:r>
        <w:rPr>
          <w:rFonts w:ascii="Amiri" w:hAnsi="Amiri" w:eastAsia="Amiri" w:cs="Amiri"/>
          <w:color w:val="111111"/>
          <w:sz w:val="28"/>
          <w:sz w:val="28"/>
          <w:szCs w:val="28"/>
          <w:rtl w:val="true"/>
          <w:lang w:bidi="ar-SA"/>
        </w:rPr>
        <w:t>بنت أحمد بن كامل بن خلف بن شجرة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إسماعيل بن علي بن النعمان بن راشد البندار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اللّه بن علي بن سويد بن منجوف، نا 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سفيان، عن أبي حصين، عن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حكيم بن حزام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 أن يبارك له في تجارته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البنا</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جعفر، أنا أبو طاهر، </w:t>
      </w:r>
    </w:p>
    <w:p>
      <w:pPr>
        <w:pStyle w:val="BookText"/>
        <w:rPr/>
      </w:pPr>
      <w:r>
        <w:rPr>
          <w:rFonts w:ascii="Amiri" w:hAnsi="Amiri" w:eastAsia="Amiri" w:cs="Amiri"/>
          <w:color w:val="111111"/>
          <w:sz w:val="28"/>
          <w:sz w:val="28"/>
          <w:szCs w:val="28"/>
          <w:rtl w:val="true"/>
          <w:lang w:bidi="ar-SA"/>
        </w:rPr>
        <w:t>أنا أحمد بن سالم بن سليمان، نا الزبير بن أبي بكر، حدّثني أحمد بن عبد الرّحمن المرواني،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الإسلام و الرفادة </w:t>
      </w:r>
      <w:r>
        <w:rPr>
          <w:rStyle w:val="FootnoteAnchor"/>
          <w:rtl w:val="true"/>
        </w:rPr>
        <w:footnoteReference w:id="571"/>
      </w:r>
      <w:r>
        <w:rPr>
          <w:rFonts w:ascii="Amiri" w:hAnsi="Amiri" w:eastAsia="Amiri" w:cs="Amiri"/>
          <w:color w:val="111111"/>
          <w:sz w:val="28"/>
          <w:sz w:val="28"/>
          <w:szCs w:val="28"/>
          <w:rtl w:val="true"/>
          <w:lang w:bidi="ar-SA"/>
        </w:rPr>
        <w:t>بيد حكيم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الإسلام و في يد حكيم الرفادة و كان يفعل المعروف و يصل الرحم و يحض على البر، عاش ستين سنة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عمي أن الإسلام جاء و الرفادة و الندوة في يد حكيم بن حزام، و كان حكيم بن حزام إذا حلف حيث أسلم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نجاني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الندوة أحد من قريش للمشورة </w:t>
      </w:r>
      <w:r>
        <w:rPr>
          <w:rStyle w:val="FootnoteAnchor"/>
          <w:rtl w:val="true"/>
        </w:rPr>
        <w:footnoteReference w:id="572"/>
      </w:r>
      <w:r>
        <w:rPr>
          <w:rFonts w:ascii="Amiri" w:hAnsi="Amiri" w:eastAsia="Amiri" w:cs="Amiri"/>
          <w:color w:val="111111"/>
          <w:sz w:val="28"/>
          <w:sz w:val="28"/>
          <w:szCs w:val="28"/>
          <w:rtl w:val="true"/>
          <w:lang w:bidi="ar-SA"/>
        </w:rPr>
        <w:t xml:space="preserve">حتى يبلغ أربعين سنة إلاّ حكيم بن حزام فإنه دخلها و هو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عشرة سنة و هو أحد النفر الذين حملوا عثمان بن عفان و دفنوه ليلا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574"/>
      </w:r>
      <w:r>
        <w:rPr>
          <w:rFonts w:ascii="Amiri" w:hAnsi="Amiri" w:eastAsia="Amiri" w:cs="Amiri"/>
          <w:color w:val="111111"/>
          <w:sz w:val="28"/>
          <w:sz w:val="28"/>
          <w:szCs w:val="28"/>
          <w:rtl w:val="true"/>
          <w:lang w:bidi="ar-SA"/>
        </w:rPr>
        <w:t>أبي علي، أنبأنا أبو جعفر بن المسلمة، أنبأنا أبو طاهر الذّهبي، أنبأنا أحمد بن سليمان الطوسي، نا الزبير بن أبي بكر، حدّثني عمامة بن عمر السهمي، عن مشهور بن عبد الملك اليربوعي،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البرصاء الليثي من جلساء مروان </w:t>
      </w:r>
      <w:r>
        <w:rPr>
          <w:rStyle w:val="FootnoteAnchor"/>
          <w:rtl w:val="true"/>
        </w:rPr>
        <w:footnoteReference w:id="575"/>
      </w:r>
      <w:r>
        <w:rPr>
          <w:rFonts w:ascii="Amiri" w:hAnsi="Amiri" w:eastAsia="Amiri" w:cs="Amiri"/>
          <w:color w:val="111111"/>
          <w:sz w:val="28"/>
          <w:sz w:val="28"/>
          <w:szCs w:val="28"/>
          <w:rtl w:val="true"/>
          <w:lang w:bidi="ar-SA"/>
        </w:rPr>
        <w:t>بن الحكم و محدثيه و كان يسمر معه فذكروا عند مروان الفيء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للّه</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قسمه فوضعه عمر بن الخطاب مواضعه،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أمير المؤمنين معاوية يقسمه فيمن شاء، و يمنعه ممن شاء، و ما أمضى فيه من شيء فهو مصيب فيه، فخرج ابن البرصاء فلقي سعد بن أبي وقاص فأخبره بقول مروان،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سعد بن أبي وقاص، و أنا أريد المسجد فضرب عضدي،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الحقني </w:t>
      </w:r>
      <w:r>
        <w:rPr>
          <w:rStyle w:val="FootnoteAnchor"/>
          <w:rtl w:val="true"/>
        </w:rPr>
        <w:footnoteReference w:id="577"/>
      </w:r>
      <w:r>
        <w:rPr>
          <w:rFonts w:ascii="Amiri" w:hAnsi="Amiri" w:eastAsia="Amiri" w:cs="Amiri"/>
          <w:color w:val="111111"/>
          <w:sz w:val="28"/>
          <w:sz w:val="28"/>
          <w:szCs w:val="28"/>
          <w:rtl w:val="true"/>
          <w:lang w:bidi="ar-SA"/>
        </w:rPr>
        <w:t xml:space="preserve">تربت يداك فخرجت معه لا أدري أين يريد حتى دخلنا على مروان بن الحكم داره فلم أهب شيئا هيبتي له و جلست لئلا يعلم مروان </w:t>
      </w:r>
    </w:p>
    <w:p>
      <w:pPr>
        <w:pStyle w:val="BookText"/>
        <w:rPr/>
      </w:pPr>
      <w:r>
        <w:rPr>
          <w:rFonts w:ascii="Amiri" w:hAnsi="Amiri" w:eastAsia="Amiri" w:cs="Amiri"/>
          <w:color w:val="111111"/>
          <w:sz w:val="28"/>
          <w:sz w:val="28"/>
          <w:szCs w:val="28"/>
          <w:rtl w:val="true"/>
          <w:lang w:bidi="ar-SA"/>
        </w:rPr>
        <w:t>أني كنت مع سعيد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Style w:val="FootnoteAnchor"/>
          <w:rtl w:val="true"/>
        </w:rPr>
        <w:footnoteReference w:id="578"/>
      </w:r>
      <w:r>
        <w:rPr>
          <w:rFonts w:ascii="Amiri" w:hAnsi="Amiri" w:eastAsia="Amiri" w:cs="Amiri"/>
          <w:color w:val="111111"/>
          <w:sz w:val="28"/>
          <w:sz w:val="28"/>
          <w:szCs w:val="28"/>
          <w:rtl w:val="true"/>
          <w:lang w:bidi="ar-SA"/>
        </w:rPr>
        <w:t>سعد لما دخل عليه قبل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أنت الذي تزعم أن المال مال معاوية‌؟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 من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 المال مال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ذاك فردد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عليه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فرفع يديه إلى اللّه تبارك و تعالى يدعو و زال رداؤه عنه، و كان أشعر بعيد ما بين المنكبين فوثب إليه مروان، فأمسك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عني يدك أيها الشيخ، إنك حملتنا على أمر فركبناه فليس الأمر كذلك،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لم تنزع، ما زلت أدعو عليك حتى يستجاب لي أو تنفرد هذه السالفة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سعد ثبّت في مجلسي عند مروان،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ترونه‌؟ قال هذا الذي لهذا الشيخ‌؟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البرصاء الفتى فأرسل إليه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قلت لهذا الشيخ ما قلت‌؟ 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حق قلته، ما كنت أظنك تجترئ على اللّه تعالى و توقّ‌ من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كلما سمعت تكلّمت به، أما و اللّه لتعلمن بزمزجرد </w:t>
      </w:r>
      <w:r>
        <w:rPr>
          <w:rStyle w:val="FootnoteAnchor"/>
          <w:rtl w:val="true"/>
        </w:rPr>
        <w:footnoteReference w:id="579"/>
      </w:r>
      <w:r>
        <w:rPr>
          <w:rFonts w:ascii="Amiri" w:hAnsi="Amiri" w:eastAsia="Amiri" w:cs="Amiri"/>
          <w:color w:val="111111"/>
          <w:sz w:val="28"/>
          <w:sz w:val="28"/>
          <w:szCs w:val="28"/>
          <w:rtl w:val="true"/>
          <w:lang w:bidi="ar-SA"/>
        </w:rPr>
        <w:t>فتجرد من ثيابه و مرّ بين يديه فبينما نحن كذلك إذ دخل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خالد حكيم بن حزام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ثم ردوا عليه ثيابه، اخرجوه عنا لا يهيج علينا هذا الشيخ كما فعل الآخر قبله، فلما دخل حكيم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خالد، ادن مني فجال في صدر المجلس حتى كان بينه و بين الوسادة ثم استقبله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خرجنا حتى إذا نزلنا الجحفة </w:t>
      </w:r>
      <w:r>
        <w:rPr>
          <w:rStyle w:val="FootnoteAnchor"/>
          <w:rtl w:val="true"/>
        </w:rPr>
        <w:footnoteReference w:id="580"/>
      </w:r>
      <w:r>
        <w:rPr>
          <w:rFonts w:ascii="Amiri" w:hAnsi="Amiri" w:eastAsia="Amiri" w:cs="Amiri"/>
          <w:color w:val="111111"/>
          <w:sz w:val="28"/>
          <w:sz w:val="28"/>
          <w:szCs w:val="28"/>
          <w:rtl w:val="true"/>
          <w:lang w:bidi="ar-SA"/>
        </w:rPr>
        <w:t xml:space="preserve">رجعت قبيلة من قبائل </w:t>
      </w:r>
      <w:r>
        <w:rPr>
          <w:rStyle w:val="FootnoteAnchor"/>
          <w:rtl w:val="true"/>
        </w:rPr>
        <w:footnoteReference w:id="581"/>
      </w:r>
      <w:r>
        <w:rPr>
          <w:rFonts w:ascii="Amiri" w:hAnsi="Amiri" w:eastAsia="Amiri" w:cs="Amiri"/>
          <w:color w:val="111111"/>
          <w:sz w:val="28"/>
          <w:sz w:val="28"/>
          <w:szCs w:val="28"/>
          <w:rtl w:val="true"/>
          <w:lang w:bidi="ar-SA"/>
        </w:rPr>
        <w:t xml:space="preserve">قريش بأسرها و هي زهرة </w:t>
      </w:r>
      <w:r>
        <w:rPr>
          <w:rStyle w:val="FootnoteAnchor"/>
          <w:rtl w:val="true"/>
        </w:rPr>
        <w:footnoteReference w:id="582"/>
      </w:r>
      <w:r>
        <w:rPr>
          <w:rFonts w:ascii="Amiri" w:hAnsi="Amiri" w:eastAsia="Amiri" w:cs="Amiri"/>
          <w:color w:val="111111"/>
          <w:sz w:val="28"/>
          <w:sz w:val="28"/>
          <w:szCs w:val="28"/>
          <w:rtl w:val="true"/>
          <w:lang w:bidi="ar-SA"/>
        </w:rPr>
        <w:t xml:space="preserve">فلم يشهد أحد من مشركيهم بدرا ثم خرجنا حتى دخلنا العدوة التي قال اللّه تعالى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عتبة بن ربيعة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هل لك أن تذهب بشرف هذا اليوم ما بقيت‌؟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ما تطلبون من محمّد إلاّ دم الحضرمي و هو حليفك فتحمل بديته و ترجع بالناس،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ذاك فأنا أتحمل بدية </w:t>
      </w:r>
    </w:p>
    <w:p>
      <w:pPr>
        <w:pStyle w:val="BookText"/>
        <w:rPr/>
      </w:pPr>
      <w:r>
        <w:rPr>
          <w:rFonts w:ascii="Amiri" w:hAnsi="Amiri" w:eastAsia="Amiri" w:cs="Amiri"/>
          <w:color w:val="111111"/>
          <w:sz w:val="28"/>
          <w:sz w:val="28"/>
          <w:szCs w:val="28"/>
          <w:rtl w:val="true"/>
          <w:lang w:bidi="ar-SA"/>
        </w:rPr>
        <w:t xml:space="preserve">حليفي فاذهب إلى ابن الحنظلية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ترجع اليوم بمن معك عن ابن عمك فجئته فإذا هو في جماعة من بين يديه من ورائه، و إذا ابن الحضرمي وافاه واقف على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فسخت عقدي من ابن عبد شمس و عقدي إلى بني مخزوم،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عتبة بن ربيعة هل لك أن ترجع بالناس عن ابن عمك بمن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 رسولا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أكن لأكن رسولا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أبادر إلى عتبة لئلا يفوتني من الخير شيء، و عتبة مثلي على ابن رحضة </w:t>
      </w:r>
      <w:r>
        <w:rPr>
          <w:rStyle w:val="FootnoteAnchor"/>
          <w:rtl w:val="true"/>
        </w:rPr>
        <w:footnoteReference w:id="585"/>
      </w:r>
      <w:r>
        <w:rPr>
          <w:rFonts w:ascii="Amiri" w:hAnsi="Amiri" w:eastAsia="Amiri" w:cs="Amiri"/>
          <w:color w:val="111111"/>
          <w:sz w:val="28"/>
          <w:sz w:val="28"/>
          <w:szCs w:val="28"/>
          <w:rtl w:val="true"/>
          <w:lang w:bidi="ar-SA"/>
        </w:rPr>
        <w:t xml:space="preserve">الغفاري و قد أهدى إلى المشركين عشرة خزائن </w:t>
      </w:r>
      <w:r>
        <w:rPr>
          <w:rStyle w:val="FootnoteAnchor"/>
          <w:rtl w:val="true"/>
        </w:rPr>
        <w:footnoteReference w:id="586"/>
      </w:r>
      <w:r>
        <w:rPr>
          <w:rFonts w:ascii="Amiri" w:hAnsi="Amiri" w:eastAsia="Amiri" w:cs="Amiri"/>
          <w:color w:val="111111"/>
          <w:sz w:val="28"/>
          <w:sz w:val="28"/>
          <w:szCs w:val="28"/>
          <w:rtl w:val="true"/>
          <w:lang w:bidi="ar-SA"/>
        </w:rPr>
        <w:t>،فطلع أبو جهل الشرّ في وجهه قال 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انتفخ سحرك </w:t>
      </w:r>
      <w:r>
        <w:rPr>
          <w:rStyle w:val="FootnoteAnchor"/>
          <w:rtl w:val="true"/>
        </w:rPr>
        <w:footnoteReference w:id="587"/>
      </w:r>
      <w:r>
        <w:rPr>
          <w:rFonts w:ascii="Amiri" w:hAnsi="Amiri" w:eastAsia="Amiri" w:cs="Amiri"/>
          <w:color w:val="111111"/>
          <w:sz w:val="28"/>
          <w:sz w:val="28"/>
          <w:szCs w:val="28"/>
          <w:rtl w:val="true"/>
          <w:lang w:bidi="ar-SA"/>
        </w:rPr>
        <w:t>؟قال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فسأل أبو جهل سبعة فضرب به متن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ابن رحضة بئس ألقاك هذا، فعند ذلك قامت الحرب، يتلوه أبو بكر الأنصاري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محمّد بن محمّد، و أبو علي بن الحسن بن أحمد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أحمد بن يحيى بن زهير، نا أحمد بن عبد اللّه بن محمّد بن يحيى بن أبي بكير، نا جدي يحيى، نا عبد الحميد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بن ثابت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و اللّه أن حكيم بن حزام حضر يوم عرفة معه مائة رقبة، و مائة بدنة، و مائة بقرة، و مائة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للّه، فأعتق الرقاب و أمر بذلك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أحمد بن الحسن بن محمّد بن الحسين بن محمّد، أنا أبو بكر عبد اللّه بن محمّد بن مسلم الأسفرايني، حدّثني محمّد بن إدريس،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يعقوب بن محمّد، نا عثمان بن عمر، عن أبيه، عن أبي </w:t>
      </w:r>
    </w:p>
    <w:p>
      <w:pPr>
        <w:pStyle w:val="BookText"/>
        <w:rPr/>
      </w:pPr>
      <w:r>
        <w:rPr>
          <w:rFonts w:ascii="Amiri" w:hAnsi="Amiri" w:eastAsia="Amiri" w:cs="Amiri"/>
          <w:color w:val="111111"/>
          <w:sz w:val="28"/>
          <w:sz w:val="28"/>
          <w:szCs w:val="28"/>
          <w:rtl w:val="true"/>
          <w:lang w:bidi="ar-SA"/>
        </w:rPr>
        <w:t>بكر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حكيم بن حزام و معه مائة بدنة قد أهداها و جلّلها </w:t>
      </w:r>
      <w:r>
        <w:rPr>
          <w:rStyle w:val="FootnoteAnchor"/>
          <w:rtl w:val="true"/>
        </w:rPr>
        <w:footnoteReference w:id="589"/>
      </w:r>
      <w:r>
        <w:rPr>
          <w:rFonts w:ascii="Amiri" w:hAnsi="Amiri" w:eastAsia="Amiri" w:cs="Amiri"/>
          <w:color w:val="111111"/>
          <w:sz w:val="28"/>
          <w:sz w:val="28"/>
          <w:szCs w:val="28"/>
          <w:rtl w:val="true"/>
          <w:lang w:bidi="ar-SA"/>
        </w:rPr>
        <w:t xml:space="preserve">الحبرة </w:t>
      </w:r>
      <w:r>
        <w:rPr>
          <w:rStyle w:val="FootnoteAnchor"/>
          <w:rtl w:val="true"/>
        </w:rPr>
        <w:footnoteReference w:id="590"/>
      </w:r>
      <w:r>
        <w:rPr>
          <w:rFonts w:ascii="Amiri" w:hAnsi="Amiri" w:eastAsia="Amiri" w:cs="Amiri"/>
          <w:color w:val="111111"/>
          <w:sz w:val="28"/>
          <w:sz w:val="28"/>
          <w:szCs w:val="28"/>
          <w:rtl w:val="true"/>
          <w:lang w:bidi="ar-SA"/>
        </w:rPr>
        <w:t>و كفّها عن أعجازها، و وقف مائة وصيف يوم عرفة، في أعناقهم طوقة الفضة قد نقش في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عتقاء للّه عن حكيم بن حزام، فأعتقهم و أهدى ألف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أبو عبد اللّه، ابنا </w:t>
      </w:r>
      <w:r>
        <w:rPr>
          <w:rStyle w:val="FootnoteAnchor"/>
          <w:rtl w:val="true"/>
        </w:rPr>
        <w:footnoteReference w:id="592"/>
      </w:r>
      <w:r>
        <w:rPr>
          <w:rFonts w:ascii="IRNazanin" w:hAnsi="IRNazanin" w:eastAsia="IRNazanin"/>
          <w:color w:val="111111"/>
          <w:sz w:val="28"/>
          <w:sz w:val="28"/>
          <w:szCs w:val="28"/>
          <w:rtl w:val="true"/>
          <w:lang w:bidi="fa-IR"/>
        </w:rPr>
        <w:t xml:space="preserve">البنّا، قالا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أحمد، نا محمّد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أحمد بن سليمان، نا الزّبير، نا، حدّثني يعقوب بن محمّد بن عيسى الزهري، حدّثني عثمان بن عمر بن عثمان بن سليمان،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خيثمة، عن أبيه، عن أبي بكر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حكيم بن حزام و معه مائة بدنة قد أهداها و جللها الحبرة </w:t>
      </w:r>
      <w:r>
        <w:rPr>
          <w:rStyle w:val="FootnoteAnchor"/>
          <w:rtl w:val="true"/>
        </w:rPr>
        <w:footnoteReference w:id="595"/>
      </w:r>
      <w:r>
        <w:rPr>
          <w:rFonts w:ascii="Amiri" w:hAnsi="Amiri" w:eastAsia="Amiri" w:cs="Amiri"/>
          <w:color w:val="111111"/>
          <w:sz w:val="28"/>
          <w:sz w:val="28"/>
          <w:szCs w:val="28"/>
          <w:rtl w:val="true"/>
          <w:lang w:bidi="ar-SA"/>
        </w:rPr>
        <w:t>و كفّها عن أعجازها، و وقف مائة وصيف يوم عرفة في أعناقهم طوقة الفضة قد نقش في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عن حكيم بن حزام، و أعتقهم و أهدى ألف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نا أحمد بن سليمان، نا أبو سعيد عامر العجيفي ابن أخت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الليث يحدّث عن بعض المدنيين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حكيم بن حزام يغنم عشية عرفة مائة بدنة و مائة رقبة فيعتق الرقاب عشية عرفة و ينحر البدن يوم مر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يطوف بالبيت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نعم الربّ‌ و الإله أحبه و أخشاه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حكيم بن حزام بعد أن أسلم إذا حلف يمينا </w:t>
      </w:r>
      <w:r>
        <w:rPr>
          <w:rStyle w:val="FootnoteAnchor"/>
          <w:rtl w:val="true"/>
        </w:rPr>
        <w:footnoteReference w:id="5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نجاني يوم بدر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597"/>
      </w:r>
      <w:r>
        <w:rPr>
          <w:rFonts w:ascii="Amiri" w:hAnsi="Amiri" w:eastAsia="Amiri" w:cs="Amiri"/>
          <w:color w:val="111111"/>
          <w:sz w:val="28"/>
          <w:sz w:val="28"/>
          <w:szCs w:val="28"/>
          <w:rtl w:val="true"/>
          <w:lang w:bidi="ar-SA"/>
        </w:rPr>
        <w:t xml:space="preserve">،أنبأنا سليمان بن أحمد، أنبأنا مسعدة العطّار المكي، أنبأنا إبراهيم بن المنذر الحزامي، أنبأنا سفيان بن حمزة، عن كثير بن زيد، عن عبد المطلب بن عبد اللّه بن حنطب، عن </w:t>
      </w:r>
    </w:p>
    <w:p>
      <w:pPr>
        <w:pStyle w:val="BookText"/>
        <w:rPr/>
      </w:pP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باع داره من معاوية بستين ألفا،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عتيك و اللّه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أخذتها في الجاهلية إلاّ بزق الخمرة أشهدكم أنها في سبيل اللّه و المساكين و الرقاب و أنا المغبون،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سعد المطرز </w:t>
      </w:r>
      <w:r>
        <w:rPr>
          <w:rStyle w:val="FootnoteAnchor"/>
          <w:rtl w:val="true"/>
        </w:rPr>
        <w:footnoteReference w:id="598"/>
      </w:r>
      <w:r>
        <w:rPr>
          <w:rFonts w:ascii="Amiri" w:hAnsi="Amiri" w:eastAsia="Amiri" w:cs="Amiri"/>
          <w:color w:val="111111"/>
          <w:sz w:val="28"/>
          <w:sz w:val="28"/>
          <w:szCs w:val="28"/>
          <w:rtl w:val="true"/>
          <w:lang w:bidi="ar-SA"/>
        </w:rPr>
        <w:t>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أنبأنا سليمان بن أحمد المفرع </w:t>
      </w:r>
      <w:r>
        <w:rPr>
          <w:rStyle w:val="FootnoteAnchor"/>
          <w:rtl w:val="true"/>
        </w:rPr>
        <w:footnoteReference w:id="599"/>
      </w:r>
      <w:r>
        <w:rPr>
          <w:rFonts w:ascii="Amiri" w:hAnsi="Amiri" w:eastAsia="Amiri" w:cs="Amiri"/>
          <w:color w:val="111111"/>
          <w:sz w:val="28"/>
          <w:sz w:val="28"/>
          <w:szCs w:val="28"/>
          <w:rtl w:val="true"/>
          <w:lang w:bidi="ar-SA"/>
        </w:rPr>
        <w:t>،أنبأنا أبو زيد 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يعقوب بن عبد الرّحمن،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حكيم بن حزام دارا له بمكة من معاوية بن أبي سفيان لا أعلمه قال بمائتي ألف،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أبعت دارك منه بمائة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أخذتها في الجاهلية إلاّ بزق خمر، و أشهد أن ثمنها في سبيل اللّه عز و جل،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القاسم زاهر بن طاهر، أنبأنا أبو بكر البيهقي، أنبأنا أبو محمّد عبد اللّه بن يحيى بن عبد الجبار السكري ببغداذ، أنبأنا أبو بكر بن محمّد بن عبد اللّه الشافعي، أنبأنا جعفر بن محمّد بن الأزهر، أنبأنا المفضّل </w:t>
      </w:r>
      <w:r>
        <w:rPr>
          <w:rStyle w:val="FootnoteAnchor"/>
          <w:rtl w:val="true"/>
        </w:rPr>
        <w:footnoteReference w:id="601"/>
      </w:r>
      <w:r>
        <w:rPr>
          <w:rFonts w:ascii="Amiri" w:hAnsi="Amiri" w:eastAsia="Amiri" w:cs="Amiri"/>
          <w:color w:val="111111"/>
          <w:sz w:val="28"/>
          <w:sz w:val="28"/>
          <w:szCs w:val="28"/>
          <w:rtl w:val="true"/>
          <w:lang w:bidi="ar-SA"/>
        </w:rPr>
        <w:t>بن غسان الغلاّبي، حدّثنا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حكيم بن حزام دار ندوة من معاوية بن أبي سفيان بمائة ألف 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بعت مأثرة قريش و كريمتها؟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أخي ذهبت المكارم فلا مكرمة اليوم إلاّ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اشهدوا إنها في سبيل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الحسن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أحمد بن محمّد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طاهر المخلّص، أنبأنا أحمد بن سليمان، أنبأنا الزّبير،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الإسلام و دار </w:t>
      </w:r>
      <w:r>
        <w:rPr>
          <w:rStyle w:val="FootnoteAnchor"/>
          <w:rtl w:val="true"/>
        </w:rPr>
        <w:footnoteReference w:id="603"/>
      </w:r>
      <w:r>
        <w:rPr>
          <w:rFonts w:ascii="Amiri" w:hAnsi="Amiri" w:eastAsia="Amiri" w:cs="Amiri"/>
          <w:color w:val="111111"/>
          <w:sz w:val="28"/>
          <w:sz w:val="28"/>
          <w:szCs w:val="28"/>
          <w:rtl w:val="true"/>
          <w:lang w:bidi="ar-SA"/>
        </w:rPr>
        <w:t xml:space="preserve">الندرة بيد حكيم بن حزام فباعها بعد </w:t>
      </w:r>
    </w:p>
    <w:p>
      <w:pPr>
        <w:pStyle w:val="BookText"/>
        <w:rPr/>
      </w:pPr>
      <w:r>
        <w:rPr>
          <w:rFonts w:ascii="Amiri" w:hAnsi="Amiri" w:eastAsia="Amiri" w:cs="Amiri"/>
          <w:color w:val="111111"/>
          <w:sz w:val="28"/>
          <w:sz w:val="28"/>
          <w:szCs w:val="28"/>
          <w:rtl w:val="true"/>
          <w:lang w:bidi="ar-SA"/>
        </w:rPr>
        <w:t>من معاوية بن أبي سفيان بمائة ألف درهم، فقال له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مكرمة قريش‌؟ فقال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المكارم إلاّ التقوى، يا ابن أخي إني اشتريت بها دارا في الجنة، أشهدك أني قد جعلتها في سبيل اللّه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الزبير، أخبرني محمّد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 بن حزام و عبد اللّه بن مطيع اشتريا دار حكيم بن حزام، و كان دار عبد اللّه بن مطيع بالبلاط‍‌ فبناها بهما فصارت لحكيم داره بزيادة مائة ألف و صارت لعبد اللّه بن مطيع داره قبيل لحكيم عتيك بسروع داره على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كذا و زيادة مائة ألف درهم و تصدق بالمائة ألف درهم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طاهر، أنبأنا أبو بكر البيهقي، و أخبرنا أبو القاسم إسماعيل بن أحمد، أنبأنا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605"/>
      </w:r>
      <w:r>
        <w:rPr>
          <w:rFonts w:ascii="Amiri" w:hAnsi="Amiri" w:eastAsia="Amiri" w:cs="Amiri"/>
          <w:color w:val="111111"/>
          <w:sz w:val="28"/>
          <w:sz w:val="28"/>
          <w:szCs w:val="28"/>
          <w:rtl w:val="true"/>
          <w:lang w:bidi="ar-SA"/>
        </w:rPr>
        <w:t>،حدّثني أبو بشر، نا سعيد بن عامر، عن جويرية،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أحسبه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برجل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و هو في المسجد، فذكر له حاجته فقام معه، فانطلق به إلى أهله فمر بكناسة فيها كساء </w:t>
      </w:r>
      <w:r>
        <w:rPr>
          <w:rStyle w:val="FootnoteAnchor"/>
          <w:rtl w:val="true"/>
        </w:rPr>
        <w:footnoteReference w:id="606"/>
      </w:r>
      <w:r>
        <w:rPr>
          <w:rFonts w:ascii="Amiri" w:hAnsi="Amiri" w:eastAsia="Amiri" w:cs="Amiri"/>
          <w:color w:val="111111"/>
          <w:sz w:val="28"/>
          <w:sz w:val="28"/>
          <w:szCs w:val="28"/>
          <w:rtl w:val="true"/>
          <w:lang w:bidi="ar-SA"/>
        </w:rPr>
        <w:t>أو خرقة فأخذها فنفضها، ثم تعلقها بيده، فقال الرجل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عند هذا خيرا، فلما دخل داره إذا غلمان </w:t>
      </w:r>
      <w:r>
        <w:rPr>
          <w:rStyle w:val="FootnoteAnchor"/>
          <w:rtl w:val="true"/>
        </w:rPr>
        <w:footnoteReference w:id="607"/>
      </w:r>
      <w:r>
        <w:rPr>
          <w:rFonts w:ascii="Amiri" w:hAnsi="Amiri" w:eastAsia="Amiri" w:cs="Amiri"/>
          <w:color w:val="111111"/>
          <w:sz w:val="28"/>
          <w:sz w:val="28"/>
          <w:szCs w:val="28"/>
          <w:rtl w:val="true"/>
          <w:lang w:bidi="ar-SA"/>
        </w:rPr>
        <w:t xml:space="preserve">له يعالجون أدوات </w:t>
      </w:r>
      <w:r>
        <w:rPr>
          <w:rStyle w:val="FootnoteAnchor"/>
          <w:rtl w:val="true"/>
        </w:rPr>
        <w:footnoteReference w:id="608"/>
      </w:r>
      <w:r>
        <w:rPr>
          <w:rFonts w:ascii="Amiri" w:hAnsi="Amiri" w:eastAsia="Amiri" w:cs="Amiri"/>
          <w:color w:val="111111"/>
          <w:sz w:val="28"/>
          <w:sz w:val="28"/>
          <w:szCs w:val="28"/>
          <w:rtl w:val="true"/>
          <w:lang w:bidi="ar-SA"/>
        </w:rPr>
        <w:t xml:space="preserve">و الإبل، فرمى بها إليهم </w:t>
      </w:r>
      <w:r>
        <w:rPr>
          <w:rStyle w:val="FootnoteAnchor"/>
          <w:rtl w:val="true"/>
        </w:rPr>
        <w:footnoteReference w:id="60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انتفعوا بهذه فيما تعالجون، ثم أمر له براحلة مقتبة </w:t>
      </w:r>
      <w:r>
        <w:rPr>
          <w:rStyle w:val="FootnoteAnchor"/>
          <w:rtl w:val="true"/>
        </w:rPr>
        <w:footnoteReference w:id="610"/>
      </w:r>
      <w:r>
        <w:rPr>
          <w:rFonts w:ascii="Amiri" w:hAnsi="Amiri" w:eastAsia="Amiri" w:cs="Amiri"/>
          <w:color w:val="111111"/>
          <w:sz w:val="28"/>
          <w:sz w:val="28"/>
          <w:szCs w:val="28"/>
          <w:rtl w:val="true"/>
          <w:lang w:bidi="ar-SA"/>
        </w:rPr>
        <w:t xml:space="preserve">محضنة </w:t>
      </w:r>
      <w:r>
        <w:rPr>
          <w:rStyle w:val="FootnoteAnchor"/>
          <w:rtl w:val="true"/>
        </w:rPr>
        <w:footnoteReference w:id="611"/>
      </w:r>
      <w:r>
        <w:rPr>
          <w:rFonts w:ascii="IRNazanin" w:hAnsi="IRNazanin" w:eastAsia="IRNazanin"/>
          <w:color w:val="111111"/>
          <w:sz w:val="28"/>
          <w:sz w:val="28"/>
          <w:szCs w:val="28"/>
          <w:rtl w:val="true"/>
          <w:lang w:bidi="fa-IR"/>
        </w:rPr>
        <w:t xml:space="preserve">أحسبه </w:t>
      </w:r>
      <w:r>
        <w:rPr>
          <w:rStyle w:val="FootnoteAnchor"/>
          <w:rtl w:val="true"/>
        </w:rPr>
        <w:footnoteReference w:id="612"/>
      </w:r>
      <w:r>
        <w:rPr>
          <w:rFonts w:ascii="IRNazanin" w:hAnsi="IRNazanin" w:eastAsia="IRNazanin"/>
          <w:color w:val="111111"/>
          <w:sz w:val="28"/>
          <w:sz w:val="28"/>
          <w:szCs w:val="28"/>
          <w:rtl w:val="true"/>
          <w:lang w:bidi="fa-IR"/>
        </w:rPr>
        <w:t xml:space="preserve">قال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614"/>
      </w:r>
      <w:r>
        <w:rPr>
          <w:rFonts w:ascii="Amiri" w:hAnsi="Amiri" w:eastAsia="Amiri" w:cs="Amiri"/>
          <w:color w:val="111111"/>
          <w:sz w:val="28"/>
          <w:sz w:val="28"/>
          <w:szCs w:val="28"/>
          <w:rtl w:val="true"/>
          <w:lang w:bidi="ar-SA"/>
        </w:rPr>
        <w:t xml:space="preserve">،أنبأنا سليمان عن </w:t>
      </w:r>
      <w:r>
        <w:rPr>
          <w:rStyle w:val="FootnoteAnchor"/>
          <w:rtl w:val="true"/>
        </w:rPr>
        <w:footnoteReference w:id="615"/>
      </w:r>
      <w:r>
        <w:rPr>
          <w:rFonts w:ascii="Amiri" w:hAnsi="Amiri" w:eastAsia="Amiri" w:cs="Amiri"/>
          <w:color w:val="111111"/>
          <w:sz w:val="28"/>
          <w:sz w:val="28"/>
          <w:szCs w:val="28"/>
          <w:rtl w:val="true"/>
          <w:lang w:bidi="ar-SA"/>
        </w:rPr>
        <w:t>أحمد بن زهير التّستري، نا عبد اللّه بن محمّد بن يحيى بن أبي بكر، نا يحيى بن أبي بكر، نا عبد الحميد بن سليمان،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أحد سمعنا به كان أكثر حملا في سبيل اللّه من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قدم أعرابيان المدينة فسألا عن من يحمل في سبيل اللّه فدلاّ على حكيم بن حزام، فأتياه في أهله، فسلّما، فسألهما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تريدان‌؟ فأخبراه،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تعجلا حتى أخرج إليكما،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حكيم بن حزام يلبس ثيابا يؤتى بها من مصر، كأنها السمال ثمن أربعة دراهم، و يأخذ عصا في يده و يخرج معه غلامان له يكلما من تكلنا أو قمامة مراقة </w:t>
      </w:r>
      <w:r>
        <w:rPr>
          <w:rStyle w:val="FootnoteAnchor"/>
          <w:rtl w:val="true"/>
        </w:rPr>
        <w:footnoteReference w:id="616"/>
      </w:r>
      <w:r>
        <w:rPr>
          <w:rFonts w:ascii="Amiri" w:hAnsi="Amiri" w:eastAsia="Amiri" w:cs="Amiri"/>
          <w:color w:val="111111"/>
          <w:sz w:val="28"/>
          <w:sz w:val="28"/>
          <w:szCs w:val="28"/>
          <w:rtl w:val="true"/>
          <w:lang w:bidi="ar-SA"/>
        </w:rPr>
        <w:t>حرمة تصلح في جهاز الإبل التي يحمل عليها في سبيل اللّه تعالى، أخذها بطرف عصاه فنفضها، 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امسكها سيعينان به في جهاز كما، فقال الأعرابيان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انج بنا فو اللّه ما عند هذا إلاّ لقط‍‌ القشع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تنظر فخرج بهما حتى جاء بهما السوق، فنظر إلى ناقتين جليلتين سمينتين خليفتين فابتاعهما و ابتاع جهازهما ثم قال لغلامه، و ما بهذه الخرق و ما ينبغي له المرمة من جهازهما، ثم أودهما طعاما و برا دوركا و أعطاهما نفقة ثم أعطاهما الناقتين،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من لا قط‍‌ قشع خيرا إلاّ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ابن مندة، نا أبو العلاء محمّد بن علي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أحمد البابسيري </w:t>
      </w:r>
      <w:r>
        <w:rPr>
          <w:rStyle w:val="FootnoteAnchor"/>
          <w:rtl w:val="true"/>
        </w:rPr>
        <w:footnoteReference w:id="618"/>
      </w:r>
      <w:r>
        <w:rPr>
          <w:rFonts w:ascii="IRNazanin" w:hAnsi="IRNazanin" w:eastAsia="IRNazanin"/>
          <w:color w:val="111111"/>
          <w:sz w:val="28"/>
          <w:sz w:val="28"/>
          <w:szCs w:val="28"/>
          <w:rtl w:val="true"/>
          <w:lang w:bidi="fa-IR"/>
        </w:rPr>
        <w:t xml:space="preserve">،أنا الأحوص بن المفضل </w:t>
      </w:r>
      <w:r>
        <w:rPr>
          <w:rStyle w:val="FootnoteAnchor"/>
          <w:rtl w:val="true"/>
        </w:rPr>
        <w:footnoteReference w:id="619"/>
      </w:r>
      <w:r>
        <w:rPr>
          <w:rFonts w:ascii="Amiri" w:hAnsi="Amiri" w:eastAsia="Amiri" w:cs="Amiri"/>
          <w:color w:val="111111"/>
          <w:sz w:val="28"/>
          <w:sz w:val="28"/>
          <w:szCs w:val="28"/>
          <w:rtl w:val="true"/>
          <w:lang w:bidi="ar-SA"/>
        </w:rPr>
        <w:t>بن غسان، 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شيبان، فدعا الناس إلى حكيم بن حزام و أتوه حملوا إزاره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عنده رأس </w:t>
      </w:r>
    </w:p>
    <w:p>
      <w:pPr>
        <w:pStyle w:val="BookText"/>
        <w:rPr/>
      </w:pPr>
      <w:r>
        <w:rPr>
          <w:rFonts w:ascii="Amiri" w:hAnsi="Amiri" w:eastAsia="Amiri" w:cs="Amiri"/>
          <w:color w:val="111111"/>
          <w:sz w:val="28"/>
          <w:sz w:val="28"/>
          <w:szCs w:val="28"/>
          <w:rtl w:val="true"/>
          <w:lang w:bidi="ar-SA"/>
        </w:rPr>
        <w:t xml:space="preserve">النوى حمل إليه من البحرين فأخرجه في جلال </w:t>
      </w:r>
      <w:r>
        <w:rPr>
          <w:rStyle w:val="FootnoteAnchor"/>
          <w:rtl w:val="true"/>
        </w:rPr>
        <w:footnoteReference w:id="620"/>
      </w:r>
      <w:r>
        <w:rPr>
          <w:rFonts w:ascii="Amiri" w:hAnsi="Amiri" w:eastAsia="Amiri" w:cs="Amiri"/>
          <w:color w:val="111111"/>
          <w:sz w:val="28"/>
          <w:sz w:val="28"/>
          <w:szCs w:val="28"/>
          <w:rtl w:val="true"/>
          <w:lang w:bidi="ar-SA"/>
        </w:rPr>
        <w:t>فشقها بين أيديهم، فجعلوا يأكلون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أخرق التمر بطوننا فهل من إدام‌؟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إدامها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621"/>
      </w:r>
      <w:r>
        <w:rPr>
          <w:rFonts w:ascii="Amiri" w:hAnsi="Amiri" w:eastAsia="Amiri" w:cs="Amiri"/>
          <w:color w:val="111111"/>
          <w:sz w:val="28"/>
          <w:sz w:val="28"/>
          <w:szCs w:val="28"/>
          <w:rtl w:val="true"/>
          <w:lang w:bidi="ar-SA"/>
        </w:rPr>
        <w:t xml:space="preserve">أبي </w:t>
      </w:r>
      <w:r>
        <w:rPr>
          <w:rStyle w:val="FootnoteAnchor"/>
          <w:rtl w:val="true"/>
        </w:rPr>
        <w:footnoteReference w:id="622"/>
      </w:r>
      <w:r>
        <w:rPr>
          <w:rFonts w:ascii="Amiri" w:hAnsi="Amiri" w:eastAsia="Amiri" w:cs="Amiri"/>
          <w:color w:val="111111"/>
          <w:sz w:val="28"/>
          <w:sz w:val="28"/>
          <w:szCs w:val="28"/>
          <w:rtl w:val="true"/>
          <w:lang w:bidi="ar-SA"/>
        </w:rPr>
        <w:t>علي الفقيه، أنبأنا أبو جعفر بن المسلمة، أنا أبو طاهر الذهبي، أنا أحمد بن سليمان، أنا الزّبير بن بكّار، حدّثني عمي مصعب بن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حكيم بن حزام لا يأكل طعاما وحده، إذا أتى بطعامه قدّره، فإن كان يكفي اثنين أو ثلاثة أو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من أيتام قريش واحدا أو اثنين على قدر طعامه، فكان له إنسان يخدمه فضجر عليه يوما، فدخل المسجد الحرام فجعل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ارتفعوا إلى أبي خالد فتقوّض الناس عليه، فقيل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عليك فلان، فصاح بغلمانه هاتوا ذلك التمر، فألقيت بينهم جلال البرني </w:t>
      </w:r>
      <w:r>
        <w:rPr>
          <w:rStyle w:val="FootnoteAnchor"/>
          <w:rtl w:val="true"/>
        </w:rPr>
        <w:footnoteReference w:id="624"/>
      </w:r>
      <w:r>
        <w:rPr>
          <w:rFonts w:ascii="Amiri" w:hAnsi="Amiri" w:eastAsia="Amiri" w:cs="Amiri"/>
          <w:color w:val="111111"/>
          <w:sz w:val="28"/>
          <w:sz w:val="28"/>
          <w:szCs w:val="28"/>
          <w:rtl w:val="true"/>
          <w:lang w:bidi="ar-SA"/>
        </w:rPr>
        <w:t>،فلما أكلوا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 يا أبا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محمّد بن هبة اللّه، أنبأنا أبو الحسين بن الفضل، أنا عبد اللّه بن جعفر، أنا يعقوب بن سفيان </w:t>
      </w:r>
      <w:r>
        <w:rPr>
          <w:rStyle w:val="FootnoteAnchor"/>
          <w:rtl w:val="true"/>
        </w:rPr>
        <w:footnoteReference w:id="625"/>
      </w:r>
      <w:r>
        <w:rPr>
          <w:rFonts w:ascii="Amiri" w:hAnsi="Amiri" w:eastAsia="Amiri" w:cs="Amiri"/>
          <w:color w:val="111111"/>
          <w:sz w:val="28"/>
          <w:sz w:val="28"/>
          <w:szCs w:val="28"/>
          <w:rtl w:val="true"/>
          <w:lang w:bidi="ar-SA"/>
        </w:rPr>
        <w:t xml:space="preserve">،حدّثني أبو سعيد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الوليد،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الزبير لقي حكيم بن حزام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 أخي من الدين </w:t>
      </w:r>
      <w:r>
        <w:rPr>
          <w:rStyle w:val="FootnoteAnchor"/>
          <w:rtl w:val="true"/>
        </w:rPr>
        <w:footnoteReference w:id="6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درهم،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خمسمائة ألف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محمّد بن عبد اللّه بن عمر، أنا عبد اللّه بن أحمد بن أبي شريح، أنا أبو جعفر محمّد بن أحمد بن عبد الجبار الروابي، أنا أبو أحمد بن زنجويه السّجزي النسوي،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أبو مسهر، نا سعيد </w:t>
      </w:r>
      <w:r>
        <w:rPr>
          <w:rStyle w:val="FootnoteAnchor"/>
          <w:rtl w:val="true"/>
        </w:rPr>
        <w:footnoteReference w:id="629"/>
      </w:r>
      <w:r>
        <w:rPr>
          <w:rFonts w:ascii="Amiri" w:hAnsi="Amiri" w:eastAsia="Amiri" w:cs="Amiri"/>
          <w:color w:val="111111"/>
          <w:sz w:val="28"/>
          <w:sz w:val="28"/>
          <w:szCs w:val="28"/>
          <w:rtl w:val="true"/>
          <w:lang w:bidi="ar-SA"/>
        </w:rPr>
        <w:t xml:space="preserve">بن عبد العزيز،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 بن حزام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 أخي عليه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خمسمائة ألف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البنا</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جعفر، نا أبو طاهر، نا أحمد عن </w:t>
      </w:r>
      <w:r>
        <w:rPr>
          <w:rStyle w:val="FootnoteAnchor"/>
          <w:rtl w:val="true"/>
        </w:rPr>
        <w:footnoteReference w:id="631"/>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أبي و ترك دينا كثيرا، فأتيت حكيم بن حزام استعين برأيه و استشيره فوجدته </w:t>
      </w:r>
      <w:r>
        <w:rPr>
          <w:rStyle w:val="FootnoteAnchor"/>
          <w:rtl w:val="true"/>
        </w:rPr>
        <w:footnoteReference w:id="632"/>
      </w:r>
      <w:r>
        <w:rPr>
          <w:rFonts w:ascii="Amiri" w:hAnsi="Amiri" w:eastAsia="Amiri" w:cs="Amiri"/>
          <w:color w:val="111111"/>
          <w:sz w:val="28"/>
          <w:sz w:val="28"/>
          <w:szCs w:val="28"/>
          <w:rtl w:val="true"/>
          <w:lang w:bidi="ar-SA"/>
        </w:rPr>
        <w:t xml:space="preserve">في سوق الظهر معه بعيرا أخذ بخطامه يدور به في نواحي السوق </w:t>
      </w:r>
      <w:r>
        <w:rPr>
          <w:rStyle w:val="FootnoteAnchor"/>
          <w:rtl w:val="true"/>
        </w:rPr>
        <w:footnoteReference w:id="633"/>
      </w:r>
      <w:r>
        <w:rPr>
          <w:rFonts w:ascii="Amiri" w:hAnsi="Amiri" w:eastAsia="Amiri" w:cs="Amiri"/>
          <w:color w:val="111111"/>
          <w:sz w:val="28"/>
          <w:sz w:val="28"/>
          <w:szCs w:val="28"/>
          <w:rtl w:val="true"/>
          <w:lang w:bidi="ar-SA"/>
        </w:rPr>
        <w:t>فسلّمت عليه و أخبرته بما جئته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عليّ‌ حتى أبيع بعيري هذا فطاف و طفت معه حتى أتى لأضع ردائي على رأسي من الشمس، ثم أتاه رجل فارتجه فيه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و أخذ منه الدرهم فلم أملك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يدور في الشمس منذ اليوم من أجل درهم فوددت أني غرمت دراهم كثيرة، و لم تبلغ هذا من نفسك، فلم يكلمني، و خرجت معه نحو منزله حتى انتهينا إلى هدم الدور فيه عجوزة من العرب فدنا إليها فأعطاها ذلك الدرهم،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غدوت اليوم إلى السوق فرأيت مكان هذه العجوز فجعلت لا أربح اليوم شيئا إلاّ عطيتها إياه و لو ربحت كذا و كذا لدفعته إليها، و كرهت أن انصرف حتى أجيب لها شيئا فكان هذا الدرهم الذي رزقت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المنزل دعا بطعامه فأكل و أكلت معه حتى إذا فرغ،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ذكرت دين أبيك، فإن كان ترك مائتي ألف فعليّ‌ نصفها،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ترك مائتي ألف فعليّ‌ نصفها،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ترك ثلاثمائة ألف درهم فعليّ‌ نصفها،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 كم ترك أبوك‌؟ فأخبرته أحسب أنه قال ألفي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أرادك أبوك الآن يدعنا عالة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إنه ترك وفادة أموالا كثيرة، و إنما جئت استشيرك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سبعمائة ألف درهم لعبد اللّه بن جعفر بن أبي طالب، و الزبير معه شرك في </w:t>
      </w:r>
    </w:p>
    <w:p>
      <w:pPr>
        <w:pStyle w:val="BookText"/>
        <w:rPr/>
      </w:pPr>
      <w:r>
        <w:rPr>
          <w:rFonts w:ascii="Amiri" w:hAnsi="Amiri" w:eastAsia="Amiri" w:cs="Amiri"/>
          <w:color w:val="111111"/>
          <w:sz w:val="28"/>
          <w:sz w:val="28"/>
          <w:szCs w:val="28"/>
          <w:rtl w:val="true"/>
          <w:lang w:bidi="ar-SA"/>
        </w:rPr>
        <w:t>أرض بالغابة،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فاعمد عبد اللّه بن جعفر فقاسمه فإن </w:t>
      </w:r>
      <w:r>
        <w:rPr>
          <w:rStyle w:val="FootnoteAnchor"/>
          <w:rtl w:val="true"/>
        </w:rPr>
        <w:footnoteReference w:id="635"/>
      </w:r>
      <w:r>
        <w:rPr>
          <w:rFonts w:ascii="Amiri" w:hAnsi="Amiri" w:eastAsia="Amiri" w:cs="Amiri"/>
          <w:color w:val="111111"/>
          <w:sz w:val="28"/>
          <w:sz w:val="28"/>
          <w:szCs w:val="28"/>
          <w:rtl w:val="true"/>
          <w:lang w:bidi="ar-SA"/>
        </w:rPr>
        <w:t>سامك قبل المقاسمة فلا تبعه ثم اعرض عليه، فإن اشترى منك فبعه، فخرجت حتى جئت عبد اللّه بن جعفر، فقلت له قاسمني الحق الذي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أشتريه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تقاسمني،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فموعدك غدا هنالك بالغداة،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فوجدته قد سبقني و وضع سفرة و هو يأكل هو و أصحابه، قال الغداء،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المقاسمة قبل فأمسك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شئت فاقسم و اختار، و إن شئت قسمت و اخترت،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لك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إلى الأرض فصدعتها نصفين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اشتر مني إن أحببت،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على أبي عبد اللّه بيتي و هو سبع مائة ألف درهم و قد أخذتها منك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فتغديت ثم انصرفت و قد قضيته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معاوية إلى عبد اللّه بن جعفر فاشترى منه ذلك الحق كله بألفي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شيبان بن طريف </w:t>
      </w:r>
      <w:r>
        <w:rPr>
          <w:rStyle w:val="FootnoteAnchor"/>
          <w:rtl w:val="true"/>
        </w:rPr>
        <w:footnoteReference w:id="636"/>
      </w:r>
      <w:r>
        <w:rPr>
          <w:rFonts w:ascii="Amiri" w:hAnsi="Amiri" w:eastAsia="Amiri" w:cs="Amiri"/>
          <w:color w:val="111111"/>
          <w:sz w:val="28"/>
          <w:sz w:val="28"/>
          <w:szCs w:val="28"/>
          <w:rtl w:val="true"/>
          <w:lang w:bidi="ar-SA"/>
        </w:rPr>
        <w:t xml:space="preserve">،نا الحسن بن إسماعيل، نا أحمد بن مروان المالكي </w:t>
      </w:r>
      <w:r>
        <w:rPr>
          <w:rStyle w:val="FootnoteAnchor"/>
          <w:rtl w:val="true"/>
        </w:rPr>
        <w:footnoteReference w:id="637"/>
      </w:r>
      <w:r>
        <w:rPr>
          <w:rFonts w:ascii="Amiri" w:hAnsi="Amiri" w:eastAsia="Amiri" w:cs="Amiri"/>
          <w:color w:val="111111"/>
          <w:sz w:val="28"/>
          <w:sz w:val="28"/>
          <w:szCs w:val="28"/>
          <w:rtl w:val="true"/>
          <w:lang w:bidi="ar-SA"/>
        </w:rPr>
        <w:t>،نا أحمد بن عباد التميمي، نا الفراوي، عن محمّد بن عبيد اللّه القرشي،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صبحت صباحا قط‍‌ فلم أر أحدا ببابي طالب حاجة إلاّ أعددتها مصيبة أرجو ثوابها من اللّه تبارك و تعالى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أنبأنا أبو عمر عبد الوهاب بن محمّد بن إسحاق، أنبأنا والدي أبو عبد اللّه، نا محمّد بن الحسين المدائني بمصر، نا زكريا بن يحيى الساجي </w:t>
      </w:r>
      <w:r>
        <w:rPr>
          <w:rStyle w:val="FootnoteAnchor"/>
          <w:rtl w:val="true"/>
        </w:rPr>
        <w:footnoteReference w:id="638"/>
      </w:r>
      <w:r>
        <w:rPr>
          <w:rFonts w:ascii="Amiri" w:hAnsi="Amiri" w:eastAsia="Amiri" w:cs="Amiri"/>
          <w:color w:val="111111"/>
          <w:sz w:val="28"/>
          <w:sz w:val="28"/>
          <w:szCs w:val="28"/>
          <w:rtl w:val="true"/>
          <w:lang w:bidi="ar-SA"/>
        </w:rPr>
        <w:t>،حدّثني الأصمعي، نا هشام بن سعد الخشاب صاحب المحامل،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أصبحت يوما و ببابي طالب حاجة </w:t>
      </w:r>
    </w:p>
    <w:p>
      <w:pPr>
        <w:pStyle w:val="BookText"/>
        <w:rPr/>
      </w:pPr>
      <w:r>
        <w:rPr>
          <w:rFonts w:ascii="Amiri" w:hAnsi="Amiri" w:eastAsia="Amiri" w:cs="Amiri"/>
          <w:color w:val="111111"/>
          <w:sz w:val="28"/>
          <w:sz w:val="28"/>
          <w:szCs w:val="28"/>
          <w:rtl w:val="true"/>
          <w:lang w:bidi="ar-SA"/>
        </w:rPr>
        <w:t xml:space="preserve">إلاّ علمت أنها من منن اللّه تبارك و تعالى عليّ‌، و ما أصبحت يوما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ببابي طالب حاجة إلاّ علمت أنها من المصائب التي أسأل اللّه الأجر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الساجي، و إنما هو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المخلّص، نا عبيد اللّه بن عبد الرّحمن، نا زكريا بن يحيى المنقري، أنا الأصمعي، نا هشام بن سعد الخشاب صاحب المحامل، و كان مولى لآل أبي لهب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أصبحت يوما و ببابي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حاجة إلاّ علمت أنها من منن اللّه تعالى عليّ‌، و ما أصبحت يوما و ليس ببابي طالب حاجة إلاّ علمت أنها من المصائب التي أسأل اللّه الأجر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641"/>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نا أبو طاهر بن المخلّص، أنبأنا أحمد بن سليمان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الزبير بن بكّار حدّثني عمي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بن عثمان و غيره من أصحابنا يذكر عن عروة بن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الزبير يوم الجمل جعل الناس يلقوننا بمناكرة، و نسمع منهم الأذى، فقلت لأخي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حكيم بن حزام حتى نسأله عن مناكب قريش فنلقى من يشتمنا بما نعرف، فانطلقنا حتى ندخل عليه داره فذكرنا ذلك،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باب الدار، ثم قام إلى سوط‍‌ راحلته فجعل يضربنا و جعلنا نلوذ منه حتى قضى بعض ما يريد،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عندي تلتمسا معايب قريش ابتدعا في قومكما يكف عنكما ما تكرهان فانتفعنا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القاسم عبد اللّه بن محمّد بن الخطاب، نا أبو الفضل السعدي، نا أبو عبد اللّه بن بطة،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حكيم عالما بالنسب،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النسب عن أبي بكر، و كان أبو بكر أنسب قريش</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غالب و أبو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جعفر، أنبأنا أبو طاهر، أنبأنا </w:t>
      </w:r>
    </w:p>
    <w:p>
      <w:pPr>
        <w:pStyle w:val="BookText"/>
        <w:rPr/>
      </w:pPr>
      <w:r>
        <w:rPr>
          <w:rFonts w:ascii="Amiri" w:hAnsi="Amiri" w:eastAsia="Amiri" w:cs="Amiri"/>
          <w:color w:val="111111"/>
          <w:sz w:val="28"/>
          <w:sz w:val="28"/>
          <w:szCs w:val="28"/>
          <w:rtl w:val="true"/>
          <w:lang w:bidi="ar-SA"/>
        </w:rPr>
        <w:t>سليمان، نا الزبير بن أبي بكر، حدّثني مصعب بن عثمان، و محمّد بن الضحاك بن عثمان، عن أبيه و من سبب من مشيخة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لما همّ‌ بفرض العطاء شاور المهاجرين فيه، فما رأى ما رأوه من ذلك صوابا، ثم شاور الأنصار فرأى ما رأوا و إخوانهم من المهاجرين في ذلك، ثم ما ورد مسلمة الفتح فلم يخالفوا رأي المهاجرين و الأنصار إلاّ حكيم بن حزام، فإنه قال لعمر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أهل تجارة و متى </w:t>
      </w:r>
      <w:r>
        <w:rPr>
          <w:rStyle w:val="FootnoteAnchor"/>
          <w:rtl w:val="true"/>
        </w:rPr>
        <w:footnoteReference w:id="643"/>
      </w:r>
      <w:r>
        <w:rPr>
          <w:rFonts w:ascii="Amiri" w:hAnsi="Amiri" w:eastAsia="Amiri" w:cs="Amiri"/>
          <w:color w:val="111111"/>
          <w:sz w:val="28"/>
          <w:sz w:val="28"/>
          <w:szCs w:val="28"/>
          <w:rtl w:val="true"/>
          <w:lang w:bidi="ar-SA"/>
        </w:rPr>
        <w:t>فرضت لهم العطاء حيث أن ما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عليه فيدعوا التجارة فيأتي بعدك من يحبس عنهم العطاء، و قد خرجت منهم التجارة، فكان ذلك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أبو الحسين بن أبي الحديد، أنبأنا جدي، أنبأنا أبو محمّد بن زبر، نا عبد اللّه بن عمرو، نا أحمد بن معاوية، نا الأصمعي، نا جويرية بن أسماء، قال مرّ حكيم بن حزام و قد كبر </w:t>
      </w:r>
      <w:r>
        <w:rPr>
          <w:rStyle w:val="FootnoteAnchor"/>
          <w:rtl w:val="true"/>
        </w:rPr>
        <w:footnoteReference w:id="645"/>
      </w:r>
      <w:r>
        <w:rPr>
          <w:rFonts w:ascii="Amiri" w:hAnsi="Amiri" w:eastAsia="Amiri" w:cs="Amiri"/>
          <w:color w:val="111111"/>
          <w:sz w:val="28"/>
          <w:sz w:val="28"/>
          <w:szCs w:val="28"/>
          <w:rtl w:val="true"/>
          <w:lang w:bidi="ar-SA"/>
        </w:rPr>
        <w:t>بشباب قريش و هو يهدج على عصاة،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إلى هذا الشيخ الذي قد خرق، فقاموا إليه، فقال له شباب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بقي بعد عقلك‌؟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حكيم بن حزام و علم ما أراد،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عقل، إني اعرف أباك 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انهم ليعمرون</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بكلمة حكيم إلى يومهم هذا،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أسقط‍‌ منه نافعا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647"/>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أنبأنا أبو طاهر المخلّص، أنا أحمد بن سليمان، نا الزّبير بن بكّار، حدّثني أحمد بن سلمان، حدّثني سعيد بن عامر، و سعيد بن عامر هو ابن أخت جويرية بن أسماء، عن نافع مولى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حكيم بن حزام بعد ما تبين </w:t>
      </w:r>
      <w:r>
        <w:rPr>
          <w:rStyle w:val="FootnoteAnchor"/>
          <w:rtl w:val="true"/>
        </w:rPr>
        <w:footnoteReference w:id="649"/>
      </w:r>
      <w:r>
        <w:rPr>
          <w:rFonts w:ascii="Amiri" w:hAnsi="Amiri" w:eastAsia="Amiri" w:cs="Amiri"/>
          <w:color w:val="111111"/>
          <w:sz w:val="28"/>
          <w:sz w:val="28"/>
          <w:szCs w:val="28"/>
          <w:rtl w:val="true"/>
          <w:lang w:bidi="ar-SA"/>
        </w:rPr>
        <w:t>بشابين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ما تنحرف </w:t>
      </w:r>
      <w:r>
        <w:rPr>
          <w:rStyle w:val="FootnoteAnchor"/>
          <w:rtl w:val="true"/>
        </w:rPr>
        <w:footnoteReference w:id="650"/>
      </w:r>
      <w:r>
        <w:rPr>
          <w:rFonts w:ascii="Amiri" w:hAnsi="Amiri" w:eastAsia="Amiri" w:cs="Amiri"/>
          <w:color w:val="111111"/>
          <w:sz w:val="28"/>
          <w:sz w:val="28"/>
          <w:szCs w:val="28"/>
          <w:rtl w:val="true"/>
          <w:lang w:bidi="ar-SA"/>
        </w:rPr>
        <w:t>بهذا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تريد إلى </w:t>
      </w:r>
    </w:p>
    <w:p>
      <w:pPr>
        <w:pStyle w:val="BookText"/>
        <w:rPr/>
      </w:pPr>
      <w:r>
        <w:rPr>
          <w:rFonts w:ascii="Amiri" w:hAnsi="Amiri" w:eastAsia="Amiri" w:cs="Amiri"/>
          <w:color w:val="111111"/>
          <w:sz w:val="28"/>
          <w:sz w:val="28"/>
          <w:szCs w:val="28"/>
          <w:rtl w:val="true"/>
          <w:lang w:bidi="ar-SA"/>
        </w:rPr>
        <w:t>شيخ قريش و سيدها، فقصداه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أبعد عقلك‌؟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عقلي إني رأيت أباك فتيا يضرب الحديد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صاحبه و قد تغير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حكيم لا يتهم على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651"/>
      </w:r>
      <w:r>
        <w:rPr>
          <w:rFonts w:ascii="Amiri" w:hAnsi="Amiri" w:eastAsia="Amiri" w:cs="Amiri"/>
          <w:color w:val="111111"/>
          <w:sz w:val="28"/>
          <w:sz w:val="28"/>
          <w:szCs w:val="28"/>
          <w:rtl w:val="true"/>
          <w:lang w:bidi="ar-SA"/>
        </w:rPr>
        <w:t xml:space="preserve">بن عبد الباقي الحاسب، أنبأنا الحسن </w:t>
      </w:r>
      <w:r>
        <w:rPr>
          <w:rStyle w:val="FootnoteAnchor"/>
          <w:rtl w:val="true"/>
        </w:rPr>
        <w:footnoteReference w:id="652"/>
      </w:r>
      <w:r>
        <w:rPr>
          <w:rFonts w:ascii="Amiri" w:hAnsi="Amiri" w:eastAsia="Amiri" w:cs="Amiri"/>
          <w:color w:val="111111"/>
          <w:sz w:val="28"/>
          <w:sz w:val="28"/>
          <w:szCs w:val="28"/>
          <w:rtl w:val="true"/>
          <w:lang w:bidi="ar-SA"/>
        </w:rPr>
        <w:t>بن علي الشيرازي، أنا أبو عمر الخزاز، أنبأنا أبو الحسين الخشاب، أنبأنا الحسين بن محمّد، أنبأنا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محمّد بن الحسن بن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المال يا أبا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سعيد، و أنبأنا أبو الفضل، أنبأنا حفص بن غياث، عن هشام بن </w:t>
      </w:r>
      <w:r>
        <w:rPr>
          <w:rStyle w:val="FootnoteAnchor"/>
          <w:rtl w:val="true"/>
        </w:rPr>
        <w:footnoteReference w:id="653"/>
      </w:r>
      <w:r>
        <w:rPr>
          <w:rFonts w:ascii="Amiri" w:hAnsi="Amiri" w:eastAsia="Amiri" w:cs="Amiri"/>
          <w:color w:val="111111"/>
          <w:sz w:val="28"/>
          <w:sz w:val="28"/>
          <w:szCs w:val="28"/>
          <w:rtl w:val="true"/>
          <w:lang w:bidi="ar-SA"/>
        </w:rPr>
        <w:t>عروة، عن أبيه، قال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شربت اليوم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أنبأنا أبو طاهر، نا أحمد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حكيم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شربة ماء لا يزيد عليها، فلما بلغ مائة سنة دعا غلامه بالماء و قد كان شرب،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قد شربت شربتك،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إذا، فأقام على شربة واحدة كل يوم حتى بلغ مائة سنة و عشر سنين، ثم استسقى الغلام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شربت شربتك،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قام على شربتي في كل يوم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الزبير، حدّثني محمّد بن الضحاك بن عثمان الحزامي،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حكيم بن حزام في الجاهلية ستين سنة و في الإسلام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مثل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أنا محمّد بن إسحاق بن مندة، أنا أحمد بن إبراهيم بن جامع، نا أبو الزّنباع روح بن الفرج، نا </w:t>
      </w:r>
    </w:p>
    <w:p>
      <w:pPr>
        <w:pStyle w:val="BookText"/>
        <w:rPr/>
      </w:pPr>
      <w:r>
        <w:rPr>
          <w:rFonts w:ascii="Amiri" w:hAnsi="Amiri" w:eastAsia="Amiri" w:cs="Amiri"/>
          <w:color w:val="111111"/>
          <w:sz w:val="28"/>
          <w:sz w:val="28"/>
          <w:szCs w:val="28"/>
          <w:rtl w:val="true"/>
          <w:lang w:bidi="ar-SA"/>
        </w:rPr>
        <w:t>يحيى بن بكر، نا يعقوب بن عبد الرّحمن الزهري،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حكيم بن حزام عشرين و مائة سنة، ستين سنة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يكنى أبا خالد، و توفي سنة أربع و خمسين، و قيل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الأصبهاني،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أحمد، نا أبو الزنباع، نا يحيى بن بكر، نا يعقوب بن عبد الرّحمن،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حكيم بن حزام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في الجاهلية و ستين في الإسلام، و كان إذا استغلظ‍‌ في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أنعم على حكيم ألاّ يكون قتيلا يوم بدر، لا أفعل كذا و كذا، فلا يفعل، و كان حكيم يكنى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عمر العلاّف، أنا أبو يحيى، نا الحسين بن إسماعيل المحاملي، أنا عبد اللّه بن شبيب، حدّثني إبراهيم بن كثرة </w:t>
      </w:r>
      <w:r>
        <w:rPr>
          <w:rStyle w:val="FootnoteAnchor"/>
          <w:rtl w:val="true"/>
        </w:rPr>
        <w:footnoteReference w:id="654"/>
      </w:r>
      <w:r>
        <w:rPr>
          <w:rFonts w:ascii="Amiri" w:hAnsi="Amiri" w:eastAsia="Amiri" w:cs="Amiri"/>
          <w:color w:val="111111"/>
          <w:sz w:val="28"/>
          <w:sz w:val="28"/>
          <w:szCs w:val="28"/>
          <w:rtl w:val="true"/>
          <w:lang w:bidi="ar-SA"/>
        </w:rPr>
        <w:t>،و يعقوب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إسحاق عن كثير بن أبي بكر، عن إبراهيم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حكيم بن حزام، و هو يموت فأصغى إليه، فإذا هو يهمهم و لكن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قد كنت أحبها فلا اليوم إلاّ خيرا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و أبو عبد اللّه ابنا أبي </w:t>
      </w:r>
      <w:r>
        <w:rPr>
          <w:rStyle w:val="FootnoteAnchor"/>
          <w:rtl w:val="true"/>
        </w:rPr>
        <w:footnoteReference w:id="655"/>
      </w:r>
      <w:r>
        <w:rPr>
          <w:rFonts w:ascii="Amiri" w:hAnsi="Amiri" w:eastAsia="Amiri" w:cs="Amiri"/>
          <w:color w:val="111111"/>
          <w:sz w:val="28"/>
          <w:sz w:val="28"/>
          <w:szCs w:val="28"/>
          <w:rtl w:val="true"/>
          <w:lang w:bidi="ar-SA"/>
        </w:rPr>
        <w:t xml:space="preserve">علي، قالا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محمّد بن أحمد بن محمّد، أنبأنا محمّد بن عبد الرّحمن، أنا أحمد بن سليمان، نا الزّبير بن أبي بكر، حدّثني إبراهيم بن المنذر، عن سفيان بن حمزة الأيلي، حدّثني كثير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الأسلميين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سليمان بن أبي خيثمة، قال كبر </w:t>
      </w:r>
      <w:r>
        <w:rPr>
          <w:rStyle w:val="FootnoteAnchor"/>
          <w:rtl w:val="true"/>
        </w:rPr>
        <w:footnoteReference w:id="657"/>
      </w:r>
      <w:r>
        <w:rPr>
          <w:rFonts w:ascii="Amiri" w:hAnsi="Amiri" w:eastAsia="Amiri" w:cs="Amiri"/>
          <w:color w:val="111111"/>
          <w:sz w:val="28"/>
          <w:sz w:val="28"/>
          <w:szCs w:val="28"/>
          <w:rtl w:val="true"/>
          <w:lang w:bidi="ar-SA"/>
        </w:rPr>
        <w:t>حكيم بن حزام حتى ذهب بصره، ثم اشتفى فاشتدّ وجعه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لأحضرنه اليوم فلأنظرن ما يتكلم به عند الموت، فإذا هو يهمهم فأصغيت إليه فإذا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لا إله إلا أنت أحبك </w:t>
      </w:r>
    </w:p>
    <w:p>
      <w:pPr>
        <w:pStyle w:val="BookText"/>
        <w:rPr/>
      </w:pPr>
      <w:r>
        <w:rPr>
          <w:rFonts w:ascii="Amiri" w:hAnsi="Amiri" w:eastAsia="Amiri" w:cs="Amiri"/>
          <w:color w:val="111111"/>
          <w:sz w:val="28"/>
          <w:sz w:val="28"/>
          <w:szCs w:val="28"/>
          <w:rtl w:val="true"/>
          <w:lang w:bidi="ar-SA"/>
        </w:rPr>
        <w:t xml:space="preserve">و أخشاك، فلم تزل كلمته </w:t>
      </w:r>
      <w:r>
        <w:rPr>
          <w:rStyle w:val="FootnoteAnchor"/>
          <w:rtl w:val="true"/>
        </w:rPr>
        <w:footnoteReference w:id="658"/>
      </w:r>
      <w:r>
        <w:rPr>
          <w:rFonts w:ascii="IRNazanin" w:hAnsi="IRNazanin" w:eastAsia="IRNazanin"/>
          <w:color w:val="111111"/>
          <w:sz w:val="28"/>
          <w:sz w:val="28"/>
          <w:szCs w:val="28"/>
          <w:rtl w:val="true"/>
          <w:lang w:bidi="fa-IR"/>
        </w:rPr>
        <w:t>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أنا أبو الحسين بن الفضل، أنبأنا عبد اللّه بن جعفر، نا يعقوب، نا ابن بكير، نا يعقوب </w:t>
      </w:r>
      <w:r>
        <w:rPr>
          <w:rStyle w:val="FootnoteAnchor"/>
          <w:rtl w:val="true"/>
        </w:rPr>
        <w:footnoteReference w:id="659"/>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حكيم بن حزام عمره عشرين و مائة، ستين سنة في الإسلام و ستين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حدّثني أبو بكر بن خلف، أنا محمّد بن بكر البرساني </w:t>
      </w:r>
      <w:r>
        <w:rPr>
          <w:rStyle w:val="FootnoteAnchor"/>
          <w:rtl w:val="true"/>
        </w:rPr>
        <w:footnoteReference w:id="660"/>
      </w:r>
      <w:r>
        <w:rPr>
          <w:rFonts w:ascii="Amiri" w:hAnsi="Amiri" w:eastAsia="Amiri" w:cs="Amiri"/>
          <w:color w:val="111111"/>
          <w:sz w:val="28"/>
          <w:sz w:val="28"/>
          <w:szCs w:val="28"/>
          <w:rtl w:val="true"/>
          <w:lang w:bidi="ar-SA"/>
        </w:rPr>
        <w:t>،أنا ابن جريج، أخبرني عمر بن عبد اللّه بن عروة،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حكيم بن حزام لعشر سنوات من إمارة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أبي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عاش حكيم بن حزام مائة و عشرين سنة، ستين في الجاهلية و ستين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اتهم يوم بدر فلحقه ابنا فلان فقال أحدهما لصاحبه انزل عن أبي خالد فإنك إن أسرت افتداك و إن قتلت عال عيالك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حكيم، و خالد ابنا حزام و كان حكيم أكبرهما، و خرج خالد إلى أرض الحبشة فمات في الطريق </w:t>
      </w:r>
      <w:r>
        <w:rPr>
          <w:rStyle w:val="FootnoteAnchor"/>
          <w:rtl w:val="true"/>
        </w:rPr>
        <w:footnoteReference w:id="661"/>
      </w:r>
      <w:r>
        <w:rPr>
          <w:rFonts w:ascii="Amiri" w:hAnsi="Amiri" w:eastAsia="Amiri" w:cs="Amiri"/>
          <w:color w:val="111111"/>
          <w:sz w:val="28"/>
          <w:sz w:val="28"/>
          <w:szCs w:val="28"/>
          <w:rtl w:val="true"/>
          <w:lang w:bidi="ar-SA"/>
        </w:rPr>
        <w:t>أخبرنا أبو عبد اللّه الخلاّل، و أبو المطهّر عبد المنعم بن أحمد بن يعقوب بن أحمد الشامكاني،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محمّد، أنا ابن بكير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الرّحمن محمّد بن محمّد السّلمي، عن عبد العزيز بن أحمد، أنبأنا مكي بن محمّد، أنبأنا أبو سليمان بن زبر </w:t>
      </w:r>
      <w:r>
        <w:rPr>
          <w:rStyle w:val="FootnoteAnchor"/>
          <w:rtl w:val="true"/>
        </w:rPr>
        <w:footnoteReference w:id="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نمير </w:t>
      </w:r>
      <w:r>
        <w:rPr>
          <w:rStyle w:val="FootnoteAnchor"/>
          <w:rtl w:val="true"/>
        </w:rPr>
        <w:footnoteReference w:id="663"/>
      </w:r>
      <w:r>
        <w:rPr>
          <w:rFonts w:ascii="Amiri" w:hAnsi="Amiri" w:eastAsia="Amiri" w:cs="Amiri"/>
          <w:color w:val="111111"/>
          <w:sz w:val="28"/>
          <w:sz w:val="28"/>
          <w:szCs w:val="28"/>
          <w:rtl w:val="true"/>
          <w:lang w:bidi="ar-SA"/>
        </w:rPr>
        <w:t>و الهيثم بن عدي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أربع و خمسين مات حكيم بن حزام بن خويلد بن أسد بن عبد العزّى </w:t>
      </w:r>
      <w:r>
        <w:rPr>
          <w:rStyle w:val="FootnoteAnchor"/>
          <w:rtl w:val="true"/>
        </w:rPr>
        <w:footnoteReference w:id="664"/>
      </w:r>
      <w:r>
        <w:rPr>
          <w:rFonts w:ascii="Amiri" w:hAnsi="Amiri" w:eastAsia="Amiri" w:cs="Amiri"/>
          <w:color w:val="111111"/>
          <w:sz w:val="28"/>
          <w:sz w:val="28"/>
          <w:szCs w:val="28"/>
          <w:rtl w:val="true"/>
          <w:lang w:bidi="ar-SA"/>
        </w:rPr>
        <w:t>بن قصيّ‌</w:t>
      </w:r>
      <w:r>
        <w:rPr>
          <w:rFonts w:eastAsia="Amiri" w:cs="Amiri" w:ascii="Amiri" w:hAnsi="Amiri"/>
          <w:color w:val="111111"/>
          <w:sz w:val="28"/>
          <w:szCs w:val="28"/>
          <w:rtl w:val="true"/>
          <w:lang w:bidi="ar-SA"/>
        </w:rPr>
        <w:t xml:space="preserve">. </w:t>
      </w:r>
      <w:bookmarkStart w:id="98" w:name="pg11919_114345"/>
    </w:p>
    <w:p>
      <w:pPr>
        <w:pStyle w:val="BookText"/>
        <w:rPr/>
      </w:pPr>
      <w:bookmarkEnd w:id="98"/>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حكيم بن حزام في مائة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اللّه بن عبد السلام بن مكحول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خرّزاد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الزبيري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حكيم بن حزام في زمان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حدّثنا سليمان بن أحمد، نا أبو الزنباع، حدّثنا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حكيم بن حزام و يكنى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665"/>
      </w:r>
      <w:r>
        <w:rPr>
          <w:rFonts w:ascii="Amiri" w:hAnsi="Amiri" w:eastAsia="Amiri" w:cs="Amiri"/>
          <w:color w:val="111111"/>
          <w:sz w:val="28"/>
          <w:sz w:val="28"/>
          <w:szCs w:val="28"/>
          <w:rtl w:val="true"/>
          <w:lang w:bidi="ar-SA"/>
        </w:rPr>
        <w:t>عشرين و مائة، عاش في الجاهلية ستين، و في الإسلام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محمّد بن علي السيرافي، أنا أحمد بن إسحاق، نا أحمد بن عمران، نا موسى بن زكريا، أنبأنا خليفة بن خيّاط‍‌، قال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أربع و خمسين مات حكيم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علي بن أحمد التّستري،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أخبرني عبد الرّحمن بن محمّد بن المغيرة، و أخبرني أبي، حدّثني أبو عبيد </w:t>
      </w:r>
      <w:r>
        <w:rPr>
          <w:rStyle w:val="FootnoteAnchor"/>
          <w:rtl w:val="true"/>
        </w:rPr>
        <w:footnoteReference w:id="667"/>
      </w:r>
      <w:r>
        <w:rPr>
          <w:rFonts w:ascii="Amiri" w:hAnsi="Amiri" w:eastAsia="Amiri" w:cs="Amiri"/>
          <w:color w:val="111111"/>
          <w:sz w:val="28"/>
          <w:sz w:val="28"/>
          <w:szCs w:val="28"/>
          <w:rtl w:val="true"/>
          <w:lang w:bidi="ar-SA"/>
        </w:rPr>
        <w:t>اللّه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توفي فيها حكيم بن حزام أبو زيد، كذا قال، و الصواب أبو خالد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3992142_73709187"/>
      <w:bookmarkStart w:id="100" w:name="_Toc36"/>
      <w:bookmarkEnd w:id="99"/>
      <w:r>
        <w:rPr/>
        <w:t>1713</w:t>
      </w:r>
      <w:r>
        <w:rPr>
          <w:rtl w:val="true"/>
        </w:rPr>
        <w:t xml:space="preserve"> - </w:t>
      </w:r>
      <w:r>
        <w:rPr>
          <w:rtl w:val="true"/>
        </w:rPr>
        <w:t>حكيم بن دينار</w:t>
      </w:r>
      <w:bookmarkEnd w:id="100"/>
    </w:p>
    <w:p>
      <w:pPr>
        <w:pStyle w:val="BookText"/>
        <w:rPr/>
      </w:pPr>
      <w:r>
        <w:rPr>
          <w:rFonts w:ascii="Amiri" w:hAnsi="Amiri" w:eastAsia="Amiri" w:cs="Amiri"/>
          <w:color w:val="111111"/>
          <w:sz w:val="28"/>
          <w:sz w:val="28"/>
          <w:szCs w:val="28"/>
          <w:rtl w:val="true"/>
          <w:lang w:bidi="ar-SA"/>
        </w:rPr>
        <w:t>أبو طلحة القرشي مولاهم</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جابر قوله، و الأوزاعي، انتهى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الفضل بن ناصر، عن أبي طاهر أحمد بن محمّد بن أبي الصقر، أنبا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هبة اللّه بن إبراهيم بن عمر الصّوّاف، أنبأنا أبو بكر أحمد بن محمّد بن إسماعيل بن الفرج، نا أبو بشر </w:t>
      </w:r>
      <w:r>
        <w:rPr>
          <w:rStyle w:val="FootnoteAnchor"/>
          <w:rtl w:val="true"/>
        </w:rPr>
        <w:footnoteReference w:id="668"/>
      </w:r>
      <w:r>
        <w:rPr>
          <w:rFonts w:ascii="Amiri" w:hAnsi="Amiri" w:eastAsia="Amiri" w:cs="Amiri"/>
          <w:color w:val="111111"/>
          <w:sz w:val="28"/>
          <w:sz w:val="28"/>
          <w:szCs w:val="28"/>
          <w:rtl w:val="true"/>
          <w:lang w:bidi="ar-SA"/>
        </w:rPr>
        <w:t xml:space="preserve">محمد بن أحمد بن حمّاد الدّولابي </w:t>
      </w:r>
      <w:r>
        <w:rPr>
          <w:rStyle w:val="FootnoteAnchor"/>
          <w:rtl w:val="true"/>
        </w:rPr>
        <w:footnoteReference w:id="669"/>
      </w:r>
      <w:r>
        <w:rPr>
          <w:rFonts w:ascii="Amiri" w:hAnsi="Amiri" w:eastAsia="Amiri" w:cs="Amiri"/>
          <w:color w:val="111111"/>
          <w:sz w:val="28"/>
          <w:sz w:val="28"/>
          <w:szCs w:val="28"/>
          <w:rtl w:val="true"/>
          <w:lang w:bidi="ar-SA"/>
        </w:rPr>
        <w:t>،نا سعيد بن عثمان، نا بشر بن بكر، نا أبو حاتم، نا حكيم بن دينار أبو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غدوة </w:t>
      </w:r>
    </w:p>
    <w:p>
      <w:pPr>
        <w:pStyle w:val="BookText"/>
        <w:rPr/>
      </w:pPr>
      <w:r>
        <w:rPr>
          <w:rFonts w:ascii="Amiri" w:hAnsi="Amiri" w:eastAsia="Amiri" w:cs="Amiri"/>
          <w:color w:val="111111"/>
          <w:sz w:val="28"/>
          <w:sz w:val="28"/>
          <w:szCs w:val="28"/>
          <w:rtl w:val="true"/>
          <w:lang w:bidi="ar-SA"/>
        </w:rPr>
        <w:t xml:space="preserve">و روحة و حظّ‍‌ من دلجة و استقامة تبلغون </w:t>
      </w:r>
      <w:r>
        <w:rPr>
          <w:rStyle w:val="FootnoteAnchor"/>
          <w:rtl w:val="true"/>
        </w:rPr>
        <w:footnoteReference w:id="670"/>
      </w:r>
      <w:r>
        <w:rPr>
          <w:rFonts w:ascii="Amiri" w:hAnsi="Amiri" w:eastAsia="Amiri" w:cs="Amiri"/>
          <w:color w:val="111111"/>
          <w:sz w:val="28"/>
          <w:sz w:val="28"/>
          <w:szCs w:val="28"/>
          <w:rtl w:val="true"/>
          <w:lang w:bidi="ar-SA"/>
        </w:rPr>
        <w:t>المنزل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علي بن إبراهيم، نا عبد العزيز الكتاني،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نصر، نا أبو علي الحسن بن جندل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بكر، نا ابن جابر، حدّثني حكيم بن دينار أبو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 و روحة و حظ‍‌ من ريحه و استقامة تبلغون </w:t>
      </w:r>
      <w:r>
        <w:rPr>
          <w:rStyle w:val="FootnoteAnchor"/>
          <w:rtl w:val="true"/>
        </w:rPr>
        <w:footnoteReference w:id="671"/>
      </w:r>
      <w:r>
        <w:rPr>
          <w:rFonts w:ascii="Amiri" w:hAnsi="Amiri" w:eastAsia="Amiri" w:cs="Amiri"/>
          <w:color w:val="111111"/>
          <w:sz w:val="28"/>
          <w:sz w:val="28"/>
          <w:szCs w:val="28"/>
          <w:rtl w:val="true"/>
          <w:lang w:bidi="ar-SA"/>
        </w:rPr>
        <w:t>المنزل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بن الحسن، عن أبي </w:t>
      </w:r>
      <w:r>
        <w:rPr>
          <w:rStyle w:val="FootnoteAnchor"/>
          <w:rtl w:val="true"/>
        </w:rPr>
        <w:footnoteReference w:id="672"/>
      </w:r>
      <w:r>
        <w:rPr>
          <w:rFonts w:ascii="Amiri" w:hAnsi="Amiri" w:eastAsia="Amiri" w:cs="Amiri"/>
          <w:color w:val="111111"/>
          <w:sz w:val="28"/>
          <w:sz w:val="28"/>
          <w:szCs w:val="28"/>
          <w:rtl w:val="true"/>
          <w:lang w:bidi="ar-SA"/>
        </w:rPr>
        <w:t>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محمّد بن القاسم، أنا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الذي يحدث عنه عبد الرّحمن بن يزيد بن جابر، اسمه حكيم بن دينار، حدّثنا بذاك أبي عن الوليد بن مسلم، عن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محمّد بن أحمد بن الآبنوسي، أنا عبد اللّه بن عتّاب بن محمّد بن أحمد،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السّوسي، أنا أبو عبد اللّه، أنبأنا ابن أبي الحديد، أنبأنا أبو </w:t>
      </w:r>
      <w:r>
        <w:rPr>
          <w:rStyle w:val="FootnoteAnchor"/>
          <w:rtl w:val="true"/>
        </w:rPr>
        <w:footnoteReference w:id="673"/>
      </w:r>
      <w:r>
        <w:rPr>
          <w:rFonts w:ascii="Amiri" w:hAnsi="Amiri" w:eastAsia="Amiri" w:cs="Amiri"/>
          <w:color w:val="111111"/>
          <w:sz w:val="28"/>
          <w:sz w:val="28"/>
          <w:szCs w:val="28"/>
          <w:rtl w:val="true"/>
          <w:lang w:bidi="ar-SA"/>
        </w:rPr>
        <w:t xml:space="preserve">الحسن الرّبعي، أنبأنا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محمّد بن سميع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حكيم بن دينار، دمشقي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الغنائم بن النّرسي، ثم حدّثنا أبو الفضل محمّد بن ناصر، أنبأنا أبو الفضل بن خيرون، و أبو الحسين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أنبأنا محمّد بن إسماعيل، قال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w:t>
      </w:r>
      <w:bookmarkStart w:id="101" w:name="pg11919_114347"/>
    </w:p>
    <w:p>
      <w:pPr>
        <w:pStyle w:val="BookText"/>
        <w:rPr/>
      </w:pPr>
      <w:bookmarkEnd w:id="101"/>
      <w:r>
        <w:rPr>
          <w:rFonts w:ascii="Amiri" w:hAnsi="Amiri" w:eastAsia="Amiri" w:cs="Amiri"/>
          <w:color w:val="111111"/>
          <w:sz w:val="28"/>
          <w:sz w:val="28"/>
          <w:szCs w:val="28"/>
          <w:rtl w:val="true"/>
          <w:lang w:bidi="ar-SA"/>
        </w:rPr>
        <w:t>دينار أبو طلحة قوله، قال بشر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حكيم؛ 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بن دينار أبو طلحة، روى عنه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بن منصور بن إبراهيم، أنا عبيد اللّه بن سعيد بن حاتم، أنا الخصيب بن عبد اللّه بن محمّد بن الخصيب، أخبرني عبد الكريم 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طلحة كثير بن دينار كذا قال النسائي،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لا كثير، و اللّه أعلم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3992144_73709187"/>
      <w:bookmarkStart w:id="103" w:name="_Toc37"/>
      <w:bookmarkEnd w:id="102"/>
      <w:r>
        <w:rPr/>
        <w:t>1714</w:t>
      </w:r>
      <w:r>
        <w:rPr>
          <w:rtl w:val="true"/>
        </w:rPr>
        <w:t xml:space="preserve"> - </w:t>
      </w:r>
      <w:r>
        <w:rPr>
          <w:rtl w:val="true"/>
        </w:rPr>
        <w:t>حكيم بن عبد اللّه بن المبارك الجمحي</w:t>
      </w:r>
      <w:bookmarkEnd w:id="103"/>
    </w:p>
    <w:p>
      <w:pPr>
        <w:pStyle w:val="BookText"/>
        <w:rPr/>
      </w:pPr>
      <w:r>
        <w:rPr>
          <w:rFonts w:ascii="Amiri" w:hAnsi="Amiri" w:eastAsia="Amiri" w:cs="Amiri"/>
          <w:color w:val="111111"/>
          <w:sz w:val="28"/>
          <w:sz w:val="28"/>
          <w:szCs w:val="28"/>
          <w:rtl w:val="true"/>
          <w:lang w:bidi="ar-SA"/>
        </w:rPr>
        <w:t>ممن شهد حفر الأنهار بدمشق في خلافة هشام في سنة خمس عشرة،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حفر الأنهار</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3992146_73709187"/>
      <w:bookmarkStart w:id="105" w:name="_Toc38"/>
      <w:bookmarkEnd w:id="104"/>
      <w:r>
        <w:rPr/>
        <w:t>1715</w:t>
      </w:r>
      <w:r>
        <w:rPr>
          <w:rtl w:val="true"/>
        </w:rPr>
        <w:t xml:space="preserve"> - </w:t>
      </w:r>
      <w:r>
        <w:rPr>
          <w:rtl w:val="true"/>
        </w:rPr>
        <w:t>حكيم بن عيّاش  الأعور  الكلبي</w:t>
      </w:r>
      <w:bookmarkEnd w:id="105"/>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عيّاش </w:t>
      </w:r>
      <w:r>
        <w:rPr>
          <w:rStyle w:val="FootnoteAnchor"/>
          <w:rtl w:val="true"/>
        </w:rPr>
        <w:footnoteReference w:id="675"/>
      </w:r>
      <w:r>
        <w:rPr>
          <w:rFonts w:ascii="IRNazanin" w:hAnsi="IRNazanin" w:eastAsia="IRNazanin"/>
          <w:color w:val="111111"/>
          <w:sz w:val="28"/>
          <w:sz w:val="28"/>
          <w:szCs w:val="28"/>
          <w:rtl w:val="true"/>
          <w:lang w:bidi="fa-IR"/>
        </w:rPr>
        <w:t xml:space="preserve">الأعور </w:t>
      </w:r>
      <w:r>
        <w:rPr>
          <w:rStyle w:val="FootnoteAnchor"/>
          <w:rtl w:val="true"/>
        </w:rPr>
        <w:footnoteReference w:id="676"/>
      </w:r>
      <w:r>
        <w:rPr>
          <w:rFonts w:ascii="Amiri" w:hAnsi="Amiri" w:eastAsia="Amiri" w:cs="Amiri"/>
          <w:color w:val="111111"/>
          <w:sz w:val="28"/>
          <w:sz w:val="28"/>
          <w:szCs w:val="28"/>
          <w:rtl w:val="true"/>
          <w:lang w:bidi="ar-SA"/>
        </w:rPr>
        <w:t xml:space="preserve">الكلبي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شاعر كان منقطعا إلى بني أمية و سكن المزّة ثم انتقل إلى الكوفة، و له شعر يفخر فيه باليمن، نقضه </w:t>
      </w:r>
      <w:r>
        <w:rPr>
          <w:rStyle w:val="FootnoteAnchor"/>
          <w:rtl w:val="true"/>
        </w:rPr>
        <w:footnoteReference w:id="678"/>
      </w:r>
      <w:r>
        <w:rPr>
          <w:rFonts w:ascii="Amiri" w:hAnsi="Amiri" w:eastAsia="Amiri" w:cs="Amiri"/>
          <w:color w:val="111111"/>
          <w:sz w:val="28"/>
          <w:sz w:val="28"/>
          <w:szCs w:val="28"/>
          <w:rtl w:val="true"/>
          <w:lang w:bidi="ar-SA"/>
        </w:rPr>
        <w:t>عليه الكميت بن زيد، و افتخر بمضر، و هو الأعور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الفقيه، و أبو محمّد عبد الكريم بن حمزة، قالا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عبد العزيز بن أحمد، أنا تمام بن محمّد، أنا أبو الحسين محمّد بن يحيى بن أيوب بن أبي عقال،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محمّد بن إبراهيم بن عبد الرّحمن، زاد عبد الكريم، و أبو الميمون بن راشد،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زيد بن أبي عقال،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آباءه حدثوه أن أبا أسامة </w:t>
      </w:r>
      <w:r>
        <w:rPr>
          <w:rStyle w:val="FootnoteAnchor"/>
          <w:rtl w:val="true"/>
        </w:rPr>
        <w:footnoteReference w:id="679"/>
      </w:r>
      <w:r>
        <w:rPr>
          <w:rFonts w:ascii="Amiri" w:hAnsi="Amiri" w:eastAsia="Amiri" w:cs="Amiri"/>
          <w:color w:val="111111"/>
          <w:sz w:val="28"/>
          <w:sz w:val="28"/>
          <w:szCs w:val="28"/>
          <w:rtl w:val="true"/>
          <w:lang w:bidi="ar-SA"/>
        </w:rPr>
        <w:t>قدم الشام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لك منزلا </w:t>
      </w:r>
    </w:p>
    <w:p>
      <w:pPr>
        <w:pStyle w:val="BookText"/>
        <w:rPr/>
      </w:pPr>
      <w:r>
        <w:rPr>
          <w:rFonts w:ascii="Amiri" w:hAnsi="Amiri" w:eastAsia="Amiri" w:cs="Amiri"/>
          <w:color w:val="111111"/>
          <w:sz w:val="28"/>
          <w:sz w:val="28"/>
          <w:szCs w:val="28"/>
          <w:rtl w:val="true"/>
          <w:lang w:bidi="ar-SA"/>
        </w:rPr>
        <w:t xml:space="preserve">فاختار المزّة و اقتطع فيها هو و عترته، و قد قال الشاعر و هو أعور كلب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ذكرت أرض لقوم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فبلدة قومي تزدهي </w:t>
      </w:r>
      <w:r>
        <w:rPr>
          <w:rStyle w:val="FootnoteAnchor"/>
          <w:rtl w:val="true"/>
        </w:rPr>
        <w:footnoteReference w:id="681"/>
      </w:r>
      <w:r>
        <w:rPr>
          <w:rFonts w:ascii="Amiri" w:hAnsi="Amiri" w:eastAsia="Amiri" w:cs="Amiri"/>
          <w:color w:val="111111"/>
          <w:sz w:val="28"/>
          <w:sz w:val="28"/>
          <w:szCs w:val="28"/>
          <w:rtl w:val="true"/>
          <w:lang w:bidi="ar-SA"/>
        </w:rPr>
        <w:t>فتطيب</w:t>
      </w:r>
    </w:p>
    <w:p>
      <w:pPr>
        <w:pStyle w:val="BookText"/>
        <w:rPr/>
      </w:pPr>
      <w:r>
        <w:rPr>
          <w:rFonts w:ascii="Amiri" w:hAnsi="Amiri" w:eastAsia="Amiri" w:cs="Amiri"/>
          <w:color w:val="111111"/>
          <w:sz w:val="28"/>
          <w:sz w:val="28"/>
          <w:szCs w:val="28"/>
          <w:rtl w:val="true"/>
          <w:lang w:bidi="ar-SA"/>
        </w:rPr>
        <w:t xml:space="preserve">بها الدين و الإفضال و الخير و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ينتجعها للرشاد يصيب</w:t>
      </w:r>
    </w:p>
    <w:p>
      <w:pPr>
        <w:pStyle w:val="BookText"/>
        <w:rPr/>
      </w:pPr>
      <w:r>
        <w:rPr>
          <w:rFonts w:ascii="Amiri" w:hAnsi="Amiri" w:eastAsia="Amiri" w:cs="Amiri"/>
          <w:color w:val="111111"/>
          <w:sz w:val="28"/>
          <w:sz w:val="28"/>
          <w:szCs w:val="28"/>
          <w:rtl w:val="true"/>
          <w:lang w:bidi="ar-SA"/>
        </w:rPr>
        <w:t xml:space="preserve">و من ينتجع أرضا سواها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سيندم يوما بعدها و يخيب</w:t>
      </w:r>
    </w:p>
    <w:p>
      <w:pPr>
        <w:pStyle w:val="BookText"/>
        <w:rPr/>
      </w:pPr>
      <w:r>
        <w:rPr>
          <w:rFonts w:ascii="Amiri" w:hAnsi="Amiri" w:eastAsia="Amiri" w:cs="Amiri"/>
          <w:color w:val="111111"/>
          <w:sz w:val="28"/>
          <w:sz w:val="28"/>
          <w:szCs w:val="28"/>
          <w:rtl w:val="true"/>
          <w:lang w:bidi="ar-SA"/>
        </w:rPr>
        <w:t xml:space="preserve">تأتّى لها خالي أسامة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لخير العالمين حبيب</w:t>
      </w:r>
    </w:p>
    <w:p>
      <w:pPr>
        <w:pStyle w:val="BookText"/>
        <w:rPr/>
      </w:pPr>
      <w:r>
        <w:rPr>
          <w:rFonts w:ascii="Amiri" w:hAnsi="Amiri" w:eastAsia="Amiri" w:cs="Amiri"/>
          <w:color w:val="111111"/>
          <w:sz w:val="28"/>
          <w:sz w:val="28"/>
          <w:szCs w:val="28"/>
          <w:rtl w:val="true"/>
          <w:lang w:bidi="ar-SA"/>
        </w:rPr>
        <w:t xml:space="preserve">حبيب رسول اللّه و ابن رديفه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ألفة معروفة و نصيب</w:t>
      </w:r>
    </w:p>
    <w:p>
      <w:pPr>
        <w:pStyle w:val="BookText"/>
        <w:rPr/>
      </w:pPr>
      <w:r>
        <w:rPr>
          <w:rFonts w:ascii="Amiri" w:hAnsi="Amiri" w:eastAsia="Amiri" w:cs="Amiri"/>
          <w:color w:val="111111"/>
          <w:sz w:val="28"/>
          <w:sz w:val="28"/>
          <w:szCs w:val="28"/>
          <w:rtl w:val="true"/>
          <w:lang w:bidi="ar-SA"/>
        </w:rPr>
        <w:t xml:space="preserve">فأمكنها </w:t>
      </w:r>
      <w:r>
        <w:rPr>
          <w:rStyle w:val="FootnoteAnchor"/>
          <w:rtl w:val="true"/>
        </w:rPr>
        <w:footnoteReference w:id="682"/>
      </w:r>
      <w:r>
        <w:rPr>
          <w:rFonts w:ascii="Amiri" w:hAnsi="Amiri" w:eastAsia="Amiri" w:cs="Amiri"/>
          <w:color w:val="111111"/>
          <w:sz w:val="28"/>
          <w:sz w:val="28"/>
          <w:szCs w:val="28"/>
          <w:rtl w:val="true"/>
          <w:lang w:bidi="ar-SA"/>
        </w:rPr>
        <w:t xml:space="preserve">كلبا فأصبحت بليدة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منزل رحب الجناب خصيب</w:t>
      </w:r>
    </w:p>
    <w:p>
      <w:pPr>
        <w:pStyle w:val="BookText"/>
        <w:rPr/>
      </w:pPr>
      <w:r>
        <w:rPr>
          <w:rFonts w:ascii="IRNazanin" w:hAnsi="IRNazanin" w:eastAsia="IRNazanin"/>
          <w:color w:val="111111"/>
          <w:sz w:val="28"/>
          <w:sz w:val="28"/>
          <w:szCs w:val="28"/>
          <w:rtl w:val="true"/>
          <w:lang w:bidi="fa-IR"/>
        </w:rPr>
        <w:t xml:space="preserve">فنصف على </w:t>
      </w:r>
      <w:r>
        <w:rPr>
          <w:rStyle w:val="FootnoteAnchor"/>
          <w:rtl w:val="true"/>
        </w:rPr>
        <w:footnoteReference w:id="683"/>
      </w:r>
      <w:r>
        <w:rPr>
          <w:rFonts w:ascii="Amiri" w:hAnsi="Amiri" w:eastAsia="Amiri" w:cs="Amiri"/>
          <w:color w:val="111111"/>
          <w:sz w:val="28"/>
          <w:sz w:val="28"/>
          <w:szCs w:val="28"/>
          <w:rtl w:val="true"/>
          <w:lang w:bidi="ar-SA"/>
        </w:rPr>
        <w:t xml:space="preserve">برّ فسيح رحابه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على بحر أغرّ يطيب</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أحمد بن سهل، و حدّثني محمّد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غالب بن البنّا، أنبأنا محمّد بن أحمد بن سهل في كتابه، أنا علي بن أحمد، أنبأنا أبو القاسم بن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الأصبغ الكلبي هو الغليمي أنشد له دعبل يهجو حكيم بن عيّاش </w:t>
      </w:r>
      <w:r>
        <w:rPr>
          <w:rStyle w:val="FootnoteAnchor"/>
          <w:rtl w:val="true"/>
        </w:rPr>
        <w:footnoteReference w:id="684"/>
      </w:r>
      <w:r>
        <w:rPr>
          <w:rFonts w:ascii="Amiri" w:hAnsi="Amiri" w:eastAsia="Amiri" w:cs="Amiri"/>
          <w:color w:val="111111"/>
          <w:sz w:val="28"/>
          <w:sz w:val="28"/>
          <w:szCs w:val="28"/>
          <w:rtl w:val="true"/>
          <w:lang w:bidi="ar-SA"/>
        </w:rPr>
        <w:t>حين هجا بني أسد بكلب، و كان حكيم أعور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جئتما أرض العراق فبلّغا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الأعور الكلبي عني التوافيا</w:t>
      </w:r>
    </w:p>
    <w:p>
      <w:pPr>
        <w:pStyle w:val="BookText"/>
        <w:rPr/>
      </w:pPr>
      <w:r>
        <w:rPr>
          <w:rFonts w:ascii="Amiri" w:hAnsi="Amiri" w:eastAsia="Amiri" w:cs="Amiri"/>
          <w:color w:val="111111"/>
          <w:sz w:val="28"/>
          <w:sz w:val="28"/>
          <w:szCs w:val="28"/>
          <w:rtl w:val="true"/>
          <w:lang w:bidi="ar-SA"/>
        </w:rPr>
        <w:t xml:space="preserve">أ ترضى لكلب دفة غير 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بدردان لا شمت السجال الغواديا</w:t>
      </w:r>
    </w:p>
    <w:p>
      <w:pPr>
        <w:pStyle w:val="BookText"/>
        <w:rPr/>
      </w:pPr>
      <w:r>
        <w:rPr>
          <w:rFonts w:ascii="Amiri" w:hAnsi="Amiri" w:eastAsia="Amiri" w:cs="Amiri"/>
          <w:color w:val="111111"/>
          <w:sz w:val="28"/>
          <w:sz w:val="28"/>
          <w:szCs w:val="28"/>
          <w:rtl w:val="true"/>
          <w:lang w:bidi="ar-SA"/>
        </w:rPr>
        <w:t xml:space="preserve">فهاج الذّرى لا درّ درّك بالذرى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 قبيلا يبكرون المحاربا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نفطويه عن حكيم بن عياش </w:t>
      </w:r>
      <w:r>
        <w:rPr>
          <w:rStyle w:val="FootnoteAnchor"/>
          <w:rtl w:val="true"/>
        </w:rPr>
        <w:footnoteReference w:id="685"/>
      </w:r>
      <w:r>
        <w:rPr>
          <w:rFonts w:ascii="Amiri" w:hAnsi="Amiri" w:eastAsia="Amiri" w:cs="Amiri"/>
          <w:color w:val="111111"/>
          <w:sz w:val="28"/>
          <w:sz w:val="28"/>
          <w:szCs w:val="28"/>
          <w:rtl w:val="true"/>
          <w:lang w:bidi="ar-SA"/>
        </w:rPr>
        <w:t>الكلبي، و هو الأعور،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 عبد الملك يعجب به فسرّ به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سرور و أجلسه إلى جنبه </w:t>
      </w:r>
      <w:r>
        <w:rPr>
          <w:rStyle w:val="FootnoteAnchor"/>
          <w:rtl w:val="true"/>
        </w:rPr>
        <w:footnoteReference w:id="686"/>
      </w:r>
      <w:r>
        <w:rPr>
          <w:rFonts w:ascii="Amiri" w:hAnsi="Amiri" w:eastAsia="Amiri" w:cs="Amiri"/>
          <w:color w:val="111111"/>
          <w:sz w:val="28"/>
          <w:sz w:val="28"/>
          <w:szCs w:val="28"/>
          <w:rtl w:val="true"/>
          <w:lang w:bidi="ar-SA"/>
        </w:rPr>
        <w:t>و دعا بقوس فرمى عنها و أعطاها من على يمينه فرمى بها حتى صارت إلى الأعرابي، فلما نزع فيها ضرط‍‌ فرمى بها مستحييا،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دهينا </w:t>
      </w:r>
      <w:r>
        <w:rPr>
          <w:rStyle w:val="FootnoteAnchor"/>
          <w:rtl w:val="true"/>
        </w:rPr>
        <w:footnoteReference w:id="687"/>
      </w:r>
      <w:r>
        <w:rPr>
          <w:rFonts w:ascii="Amiri" w:hAnsi="Amiri" w:eastAsia="Amiri" w:cs="Amiri"/>
          <w:color w:val="111111"/>
          <w:sz w:val="28"/>
          <w:sz w:val="28"/>
          <w:szCs w:val="28"/>
          <w:rtl w:val="true"/>
          <w:lang w:bidi="ar-SA"/>
        </w:rPr>
        <w:t xml:space="preserve">في الأعرابي و كنا نطمع في </w:t>
      </w:r>
    </w:p>
    <w:p>
      <w:pPr>
        <w:pStyle w:val="BookText"/>
        <w:rPr/>
      </w:pPr>
      <w:r>
        <w:rPr>
          <w:rFonts w:ascii="Amiri" w:hAnsi="Amiri" w:eastAsia="Amiri" w:cs="Amiri"/>
          <w:color w:val="111111"/>
          <w:sz w:val="28"/>
          <w:sz w:val="28"/>
          <w:szCs w:val="28"/>
          <w:rtl w:val="true"/>
          <w:lang w:bidi="ar-SA"/>
        </w:rPr>
        <w:t xml:space="preserve">أنسه و إني لا أعلم أنه مكاسلي </w:t>
      </w:r>
      <w:r>
        <w:rPr>
          <w:rStyle w:val="FootnoteAnchor"/>
          <w:rtl w:val="true"/>
        </w:rPr>
        <w:footnoteReference w:id="688"/>
      </w:r>
      <w:r>
        <w:rPr>
          <w:rFonts w:ascii="Amiri" w:hAnsi="Amiri" w:eastAsia="Amiri" w:cs="Amiri"/>
          <w:color w:val="111111"/>
          <w:sz w:val="28"/>
          <w:sz w:val="28"/>
          <w:szCs w:val="28"/>
          <w:rtl w:val="true"/>
          <w:lang w:bidi="ar-SA"/>
        </w:rPr>
        <w:t>ما به إلاّ الطعام، فدعا بالمائدة،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أعرابي لتضرط‍‌، و إنما أراد لتأكل،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لقد امتحنا فيه اليوم و اللّه لأجعلنّها مذكورة، يا غلام جيء بعشرة آلاف فجاء بها، فأعطاها الأعرابي، فلما صارت إليه انبسط‍‌ و نسي ما كان منه فقال حكيم بن عيّاش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يضرط‍‌ ضارط‍‌ من غمز 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فيحبوه الأمير بها بدورا</w:t>
      </w:r>
    </w:p>
    <w:p>
      <w:pPr>
        <w:pStyle w:val="BookText"/>
        <w:rPr/>
      </w:pPr>
      <w:r>
        <w:rPr>
          <w:rFonts w:ascii="Amiri" w:hAnsi="Amiri" w:eastAsia="Amiri" w:cs="Amiri"/>
          <w:color w:val="111111"/>
          <w:sz w:val="28"/>
          <w:sz w:val="28"/>
          <w:szCs w:val="28"/>
          <w:rtl w:val="true"/>
          <w:lang w:bidi="ar-SA"/>
        </w:rPr>
        <w:t xml:space="preserve">فيا لك ضرطة جرّت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لك ضرطة أغنت فقيرا</w:t>
      </w:r>
    </w:p>
    <w:p>
      <w:pPr>
        <w:pStyle w:val="BookText"/>
        <w:rPr/>
      </w:pPr>
      <w:r>
        <w:rPr>
          <w:rFonts w:ascii="Amiri" w:hAnsi="Amiri" w:eastAsia="Amiri" w:cs="Amiri"/>
          <w:color w:val="111111"/>
          <w:sz w:val="28"/>
          <w:sz w:val="28"/>
          <w:szCs w:val="28"/>
          <w:rtl w:val="true"/>
          <w:lang w:bidi="ar-SA"/>
        </w:rPr>
        <w:t xml:space="preserve">فودّ القوم لو ضرطوا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حباؤهم </w:t>
      </w:r>
      <w:r>
        <w:rPr>
          <w:rStyle w:val="FootnoteAnchor"/>
          <w:rtl w:val="true"/>
        </w:rPr>
        <w:footnoteReference w:id="690"/>
      </w:r>
      <w:r>
        <w:rPr>
          <w:rFonts w:ascii="Amiri" w:hAnsi="Amiri" w:eastAsia="Amiri" w:cs="Amiri"/>
          <w:color w:val="111111"/>
          <w:sz w:val="28"/>
          <w:sz w:val="28"/>
          <w:szCs w:val="28"/>
          <w:rtl w:val="true"/>
          <w:lang w:bidi="ar-SA"/>
        </w:rPr>
        <w:t>منها عشيرا</w:t>
      </w:r>
    </w:p>
    <w:p>
      <w:pPr>
        <w:pStyle w:val="BookText"/>
        <w:rPr/>
      </w:pPr>
      <w:r>
        <w:rPr>
          <w:rFonts w:ascii="Amiri" w:hAnsi="Amiri" w:eastAsia="Amiri" w:cs="Amiri"/>
          <w:color w:val="111111"/>
          <w:sz w:val="28"/>
          <w:sz w:val="28"/>
          <w:szCs w:val="28"/>
          <w:rtl w:val="true"/>
          <w:lang w:bidi="ar-SA"/>
        </w:rPr>
        <w:t xml:space="preserve">أتقبل ضارطا ألفا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فأضرط‍‌ أصلح اللّه الأميرا</w:t>
      </w:r>
    </w:p>
    <w:p>
      <w:pPr>
        <w:pStyle w:val="BookText"/>
        <w:rPr/>
      </w:pPr>
      <w:r>
        <w:rPr>
          <w:rFonts w:ascii="Amiri" w:hAnsi="Amiri" w:eastAsia="Amiri" w:cs="Amiri"/>
          <w:color w:val="111111"/>
          <w:sz w:val="28"/>
          <w:sz w:val="28"/>
          <w:szCs w:val="28"/>
          <w:rtl w:val="true"/>
          <w:lang w:bidi="ar-SA"/>
        </w:rPr>
        <w:t>فأمر له بعشرة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تضرط‍‌ يا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لحكيم بن عيّاش و كان يتعصب على مضر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سرّني </w:t>
      </w:r>
      <w:r>
        <w:rPr>
          <w:rStyle w:val="FootnoteAnchor"/>
          <w:rtl w:val="true"/>
        </w:rPr>
        <w:footnoteReference w:id="692"/>
      </w:r>
      <w:r>
        <w:rPr>
          <w:rFonts w:ascii="Amiri" w:hAnsi="Amiri" w:eastAsia="Amiri" w:cs="Amiri"/>
          <w:color w:val="111111"/>
          <w:sz w:val="28"/>
          <w:sz w:val="28"/>
          <w:szCs w:val="28"/>
          <w:rtl w:val="true"/>
          <w:lang w:bidi="ar-SA"/>
        </w:rPr>
        <w:t xml:space="preserve">أن أمّي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ربّي نجّاني من النار</w:t>
      </w:r>
    </w:p>
    <w:p>
      <w:pPr>
        <w:pStyle w:val="BookText"/>
        <w:rPr/>
      </w:pPr>
      <w:r>
        <w:rPr>
          <w:rFonts w:ascii="Amiri" w:hAnsi="Amiri" w:eastAsia="Amiri" w:cs="Amiri"/>
          <w:color w:val="111111"/>
          <w:sz w:val="28"/>
          <w:sz w:val="28"/>
          <w:szCs w:val="28"/>
          <w:rtl w:val="true"/>
          <w:lang w:bidi="ar-SA"/>
        </w:rPr>
        <w:t xml:space="preserve">و أنهم زوّجوني من 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 كل يوم ألف دينار</w:t>
      </w:r>
    </w:p>
    <w:p>
      <w:pPr>
        <w:pStyle w:val="BookText"/>
        <w:rPr/>
      </w:pPr>
      <w:r>
        <w:rPr>
          <w:rFonts w:ascii="Amiri" w:hAnsi="Amiri" w:eastAsia="Amiri" w:cs="Amiri"/>
          <w:color w:val="111111"/>
          <w:sz w:val="28"/>
          <w:sz w:val="28"/>
          <w:szCs w:val="28"/>
          <w:rtl w:val="true"/>
          <w:lang w:bidi="ar-SA"/>
        </w:rPr>
        <w:t xml:space="preserve">ذكر أبو علي الحسين بن القاسم الكوكبي، نا أبو جعفر أحمد بن وهب، نا عمر بن محمّد الأزدي، عن ثمامة بن أشرس، عن محمّد بن راشد، قال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عبد اللّه بن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هذا حكيم الكلبي ينشد الناس بالكوفة هجاءكم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علقت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w:t>
      </w:r>
      <w:r>
        <w:rPr>
          <w:rStyle w:val="FootnoteAnchor"/>
          <w:rtl w:val="true"/>
        </w:rPr>
        <w:footnoteReference w:id="694"/>
      </w:r>
      <w:r>
        <w:rPr>
          <w:rFonts w:ascii="Amiri" w:hAnsi="Amiri" w:eastAsia="Amiri" w:cs="Amiri"/>
          <w:color w:val="111111"/>
          <w:sz w:val="28"/>
          <w:sz w:val="28"/>
          <w:szCs w:val="28"/>
          <w:rtl w:val="true"/>
          <w:lang w:bidi="ar-SA"/>
        </w:rPr>
        <w:t xml:space="preserve">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مهديا على الجذع يصلب</w:t>
      </w:r>
    </w:p>
    <w:p>
      <w:pPr>
        <w:pStyle w:val="BookText"/>
        <w:rPr/>
      </w:pPr>
      <w:r>
        <w:rPr>
          <w:rFonts w:ascii="Amiri" w:hAnsi="Amiri" w:eastAsia="Amiri" w:cs="Amiri"/>
          <w:color w:val="111111"/>
          <w:sz w:val="28"/>
          <w:sz w:val="28"/>
          <w:szCs w:val="28"/>
          <w:rtl w:val="true"/>
          <w:lang w:bidi="ar-SA"/>
        </w:rPr>
        <w:t xml:space="preserve">و 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خير من عليّ‌ و أطيب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عبد اللّه يديه إلى السماء و هما ينتفضان رعدة،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w:t>
      </w:r>
      <w:bookmarkStart w:id="106" w:name="pg11919_114350"/>
    </w:p>
    <w:p>
      <w:pPr>
        <w:pStyle w:val="BookText"/>
        <w:rPr/>
      </w:pPr>
      <w:bookmarkEnd w:id="106"/>
      <w:r>
        <w:rPr>
          <w:rFonts w:ascii="Amiri" w:hAnsi="Amiri" w:eastAsia="Amiri" w:cs="Amiri"/>
          <w:color w:val="111111"/>
          <w:sz w:val="28"/>
          <w:sz w:val="28"/>
          <w:szCs w:val="28"/>
          <w:rtl w:val="true"/>
          <w:lang w:bidi="ar-SA"/>
        </w:rPr>
        <w:t>فسلّط‍‌ عليه كلبا،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حكيم من الكوفة فأدلج فافترسه الأسد فأكله، و أتى البشير عبد اللّه و هو في مسجد رسول اللّه صلّى اللّه عليه و سلّم فخرّ للّه تعالى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3992148_73709187"/>
      <w:bookmarkStart w:id="108" w:name="_Toc39"/>
      <w:bookmarkEnd w:id="107"/>
      <w:r>
        <w:rPr/>
        <w:t>1716</w:t>
      </w:r>
      <w:r>
        <w:rPr>
          <w:rtl w:val="true"/>
        </w:rPr>
        <w:t xml:space="preserve"> - </w:t>
      </w:r>
      <w:r>
        <w:rPr>
          <w:rtl w:val="true"/>
        </w:rPr>
        <w:t>حكيم بن قبيصة بن ضرار الضّبّي</w:t>
      </w:r>
      <w:bookmarkEnd w:id="108"/>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قبيصة بن ضرار الضّبّي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من أهل العراق،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يوسف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ابن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عمر البرمكي، و أنا المبارك بن عبد الجبار، و أبو الحسن علي بن عمر القزويني،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السّكوني، أنا أبو محمّد عبد اللّه بن مسلم 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الزيادي عن الأصمعي، نا الحارث بن مصرف في زمن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سلّي و ساجر </w:t>
      </w:r>
      <w:r>
        <w:rPr>
          <w:rStyle w:val="FootnoteAnchor"/>
          <w:rtl w:val="true"/>
        </w:rPr>
        <w:footnoteReference w:id="696"/>
      </w:r>
      <w:r>
        <w:rPr>
          <w:rFonts w:ascii="Amiri" w:hAnsi="Amiri" w:eastAsia="Amiri" w:cs="Amiri"/>
          <w:color w:val="111111"/>
          <w:sz w:val="28"/>
          <w:sz w:val="28"/>
          <w:szCs w:val="28"/>
          <w:rtl w:val="true"/>
          <w:lang w:bidi="ar-SA"/>
        </w:rPr>
        <w:t xml:space="preserve">طرد شقيق بن جزء بن رياح الباهلي حكيم </w:t>
      </w:r>
      <w:r>
        <w:rPr>
          <w:rStyle w:val="FootnoteAnchor"/>
          <w:rtl w:val="true"/>
        </w:rPr>
        <w:footnoteReference w:id="697"/>
      </w:r>
      <w:r>
        <w:rPr>
          <w:rFonts w:ascii="Amiri" w:hAnsi="Amiri" w:eastAsia="Amiri" w:cs="Amiri"/>
          <w:color w:val="111111"/>
          <w:sz w:val="28"/>
          <w:sz w:val="28"/>
          <w:szCs w:val="28"/>
          <w:rtl w:val="true"/>
          <w:lang w:bidi="ar-SA"/>
        </w:rPr>
        <w:t>بن قبيصة بن ضرار الضّبّي، فقال له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عليّ‌ يا ابن البروك،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ما بيننا أجلّ‌ من السباب،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اللّه لو علمت لها اسما غيره ما دعوتها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شقيقا أدرك يوم اليرموك فاستشهد،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حكيم الإسلام حتى وفد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من الزمن مرّ بك أشد؟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طردني شقيق،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مرّ بك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هداني </w:t>
      </w:r>
      <w:r>
        <w:rPr>
          <w:rStyle w:val="FootnoteAnchor"/>
          <w:rtl w:val="true"/>
        </w:rPr>
        <w:footnoteReference w:id="698"/>
      </w:r>
      <w:r>
        <w:rPr>
          <w:rFonts w:ascii="IRNazanin" w:hAnsi="IRNazanin" w:eastAsia="IRNazanin"/>
          <w:color w:val="111111"/>
          <w:sz w:val="28"/>
          <w:sz w:val="28"/>
          <w:szCs w:val="28"/>
          <w:rtl w:val="true"/>
          <w:lang w:bidi="fa-IR"/>
        </w:rPr>
        <w:t>اللّه للإسلام</w:t>
      </w:r>
      <w:r>
        <w:rPr>
          <w:rFonts w:eastAsia="IRNazanin" w:cs="IRNazanin"/>
          <w:color w:val="111111"/>
          <w:sz w:val="28"/>
          <w:szCs w:val="28"/>
          <w:rtl w:val="true"/>
          <w:lang w:bidi="fa-IR"/>
        </w:rPr>
        <w:t>.</w:t>
      </w:r>
    </w:p>
    <w:p>
      <w:pPr>
        <w:pStyle w:val="Heading4"/>
        <w:numPr>
          <w:ilvl w:val="3"/>
          <w:numId w:val="1"/>
        </w:numPr>
        <w:rPr/>
      </w:pPr>
      <w:bookmarkStart w:id="109" w:name="__RefHeading___Toc13992150_73709187"/>
      <w:bookmarkStart w:id="110" w:name="_Toc40"/>
      <w:bookmarkEnd w:id="109"/>
      <w:r>
        <w:rPr/>
        <w:t>1717</w:t>
      </w:r>
      <w:r>
        <w:rPr>
          <w:rtl w:val="true"/>
        </w:rPr>
        <w:t xml:space="preserve"> - </w:t>
      </w:r>
      <w:r>
        <w:rPr>
          <w:rtl w:val="true"/>
        </w:rPr>
        <w:t>حكيم بن محمّد</w:t>
      </w:r>
      <w:bookmarkEnd w:id="110"/>
    </w:p>
    <w:p>
      <w:pPr>
        <w:pStyle w:val="BookText"/>
        <w:rPr/>
      </w:pPr>
      <w:r>
        <w:rPr>
          <w:rFonts w:ascii="IRNazanin" w:hAnsi="IRNazanin" w:eastAsia="IRNazanin"/>
          <w:color w:val="111111"/>
          <w:sz w:val="28"/>
          <w:sz w:val="28"/>
          <w:szCs w:val="28"/>
          <w:rtl w:val="true"/>
          <w:lang w:bidi="fa-IR"/>
        </w:rPr>
        <w:t>أبو الفضل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المالكي كان قاضيا بغوطة دمشق، فاختاره أهل دمشق للنظر في الحكم بعد </w:t>
      </w:r>
      <w:bookmarkStart w:id="111" w:name="pg11919_114351"/>
    </w:p>
    <w:p>
      <w:pPr>
        <w:pStyle w:val="BookText"/>
        <w:rPr/>
      </w:pPr>
      <w:bookmarkEnd w:id="111"/>
      <w:r>
        <w:rPr>
          <w:rFonts w:ascii="Amiri" w:hAnsi="Amiri" w:eastAsia="Amiri" w:cs="Amiri"/>
          <w:color w:val="111111"/>
          <w:sz w:val="28"/>
          <w:sz w:val="28"/>
          <w:szCs w:val="28"/>
          <w:rtl w:val="true"/>
          <w:lang w:bidi="ar-SA"/>
        </w:rPr>
        <w:t>موت القاضي أبي بكر عبد اللّه بن محمّد الخصيبي، و اعتزال نائبه محمّد بن إسماعيل المؤيدي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في ذلك وجوه أهل دمشق من الأشراف و الشيوخ فنظر في القضاء مدة يسيرة إلى أن ورد أبو عبد اللّه محمّد بن عبد اللّه بن أحمد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بن جعفر في يوم السبت عند العصر لأربع و عشرين ليلة خلت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خمسين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أبو الفضل حكيم بن محمّد المالكي الفقيه، المتولي لقضاء الغوطة و النظر في فروضي </w:t>
      </w:r>
      <w:r>
        <w:rPr>
          <w:rStyle w:val="FootnoteAnchor"/>
          <w:rtl w:val="true"/>
        </w:rPr>
        <w:footnoteReference w:id="699"/>
      </w:r>
      <w:r>
        <w:rPr>
          <w:rFonts w:ascii="Amiri" w:hAnsi="Amiri" w:eastAsia="Amiri" w:cs="Amiri"/>
          <w:color w:val="111111"/>
          <w:sz w:val="28"/>
          <w:sz w:val="28"/>
          <w:szCs w:val="28"/>
          <w:rtl w:val="true"/>
          <w:lang w:bidi="ar-SA"/>
        </w:rPr>
        <w:t>النساء من قبل القضاة الذين يتولون قضاء دمشق و أعمالها، و أخرجت جنازته من الغد في يوم الأحد إلى المسجد الجامع فصلّي عليه في الجامع بعد العصر، و شهده عالم من الناس و حمل إلى المصلّى فصلّي عليه، و كان رجلا أعجميا ربعة من الرجال، جميل الأمر، حسن الخلق</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3992152_73709187"/>
      <w:bookmarkStart w:id="113" w:name="_Toc41"/>
      <w:bookmarkEnd w:id="112"/>
      <w:r>
        <w:rPr/>
        <w:t>1718</w:t>
      </w:r>
      <w:r>
        <w:rPr>
          <w:rtl w:val="true"/>
        </w:rPr>
        <w:t xml:space="preserve"> - </w:t>
      </w:r>
      <w:r>
        <w:rPr>
          <w:rtl w:val="true"/>
        </w:rPr>
        <w:t>حكيم بن رزيق بن حكيم الفزاري</w:t>
      </w:r>
      <w:bookmarkEnd w:id="113"/>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رزيق بن حكيم الفزاري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مولاهم الأيلي</w:t>
      </w:r>
    </w:p>
    <w:p>
      <w:pPr>
        <w:pStyle w:val="BookText"/>
        <w:rPr/>
      </w:pPr>
      <w:r>
        <w:rPr>
          <w:rFonts w:ascii="Amiri" w:hAnsi="Amiri" w:eastAsia="Amiri" w:cs="Amiri"/>
          <w:color w:val="111111"/>
          <w:sz w:val="28"/>
          <w:sz w:val="28"/>
          <w:szCs w:val="28"/>
          <w:rtl w:val="true"/>
          <w:lang w:bidi="ar-SA"/>
        </w:rPr>
        <w:t>حدّث عن أبيه، و سعيد بن المسيّب، و عبد اللّه بن فيروز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 إسحاق بن عبد اللّه بن أبي فروة، و عبد الرّحمن بن يحيى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و استعمله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الكريم بن محمّد النّصيبي، أنا علي بن عمر الدار قطني، نا محمّد بن الفتح القلانسي، نا عبد الرّحمن بن محمّد بن منصور، نا عبد الرّحمن بن يحيى العذري، نا حكيم بن رزيق بن حكيم الأيلي، عن أبيه،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رسول اللّه صلّى اللّه عليه و سلّم بين أمرين إلاّ اختار أعفاهما و أيسرهما ما لم يكن من الإثم، فإذا كان إثما كان أبعدهما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بن الآبنوسي 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الفضل بن ناصر عنه، أنا أبو محمّد الجوهري، أنا أبو الحسين بن المظفر، أنا أبو علي أحمد بن علي المدائني، أنا أحمد بن عبد اللّه بن عبد الرحيم بن </w:t>
      </w:r>
    </w:p>
    <w:p>
      <w:pPr>
        <w:pStyle w:val="BookText"/>
        <w:rPr/>
      </w:pPr>
      <w:r>
        <w:rPr>
          <w:rFonts w:ascii="Amiri" w:hAnsi="Amiri" w:eastAsia="Amiri" w:cs="Amiri"/>
          <w:color w:val="111111"/>
          <w:sz w:val="28"/>
          <w:sz w:val="28"/>
          <w:szCs w:val="28"/>
          <w:rtl w:val="true"/>
          <w:lang w:bidi="ar-SA"/>
        </w:rPr>
        <w:t>البرقي، نا ابن أبي السّري، عن سويد بن عبد العزيز، و عمر بن عبد الواحد، عن إسحاق بن أبي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حكيم بن رزيق </w:t>
      </w:r>
      <w:r>
        <w:rPr>
          <w:rStyle w:val="FootnoteAnchor"/>
          <w:rtl w:val="true"/>
        </w:rPr>
        <w:footnoteReference w:id="701"/>
      </w:r>
      <w:r>
        <w:rPr>
          <w:rFonts w:ascii="Amiri" w:hAnsi="Amiri" w:eastAsia="Amiri" w:cs="Amiri"/>
          <w:color w:val="111111"/>
          <w:sz w:val="28"/>
          <w:sz w:val="28"/>
          <w:szCs w:val="28"/>
          <w:rtl w:val="true"/>
          <w:lang w:bidi="ar-SA"/>
        </w:rPr>
        <w:t>الأيلي،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الدّيلمي يحدّث عمر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النبي صلّى اللّه عليه و سلّم فقلت إن عندي أختين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أيهما شئت و أمسك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حدّثنا أبو الفضل بن ناصر،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بن رزيق </w:t>
      </w:r>
      <w:r>
        <w:rPr>
          <w:rStyle w:val="FootnoteAnchor"/>
          <w:rtl w:val="true"/>
        </w:rPr>
        <w:footnoteReference w:id="703"/>
      </w:r>
      <w:r>
        <w:rPr>
          <w:rFonts w:ascii="Amiri" w:hAnsi="Amiri" w:eastAsia="Amiri" w:cs="Amiri"/>
          <w:color w:val="111111"/>
          <w:sz w:val="28"/>
          <w:sz w:val="28"/>
          <w:szCs w:val="28"/>
          <w:rtl w:val="true"/>
          <w:lang w:bidi="ar-SA"/>
        </w:rPr>
        <w:t>مولى بني فزارة، عن أبيه، سمع منه ابن المبارك، و قال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يزيد، أنا يحيى أن رزيق بن حيان أخبره أن عمر بن عبد العزيز كتب إليه بحديثين، و لم ينسبه جعفر 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يعلى</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مضموم الحاء فمنهم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بن رزيق </w:t>
      </w:r>
      <w:r>
        <w:rPr>
          <w:rStyle w:val="FootnoteAnchor"/>
          <w:rtl w:val="true"/>
        </w:rPr>
        <w:footnoteReference w:id="705"/>
      </w:r>
      <w:r>
        <w:rPr>
          <w:rFonts w:ascii="Amiri" w:hAnsi="Amiri" w:eastAsia="Amiri" w:cs="Amiri"/>
          <w:color w:val="111111"/>
          <w:sz w:val="28"/>
          <w:sz w:val="28"/>
          <w:szCs w:val="28"/>
          <w:rtl w:val="true"/>
          <w:lang w:bidi="ar-SA"/>
        </w:rPr>
        <w:t>بن حكيم جميعا مضموم مولى بني فزارة، روى عن أبيه و عن سعيد بن المسيّب، روى عنه عبد اللّه بن المبارك،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رزيق </w:t>
      </w:r>
      <w:r>
        <w:rPr>
          <w:rStyle w:val="FootnoteAnchor"/>
          <w:rtl w:val="true"/>
        </w:rPr>
        <w:footnoteReference w:id="706"/>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رزيق </w:t>
      </w:r>
      <w:r>
        <w:rPr>
          <w:rStyle w:val="FootnoteAnchor"/>
          <w:rtl w:val="true"/>
        </w:rPr>
        <w:footnoteReference w:id="707"/>
      </w:r>
      <w:r>
        <w:rPr>
          <w:rFonts w:ascii="Amiri" w:hAnsi="Amiri" w:eastAsia="Amiri" w:cs="Amiri"/>
          <w:color w:val="111111"/>
          <w:sz w:val="28"/>
          <w:sz w:val="28"/>
          <w:szCs w:val="28"/>
          <w:rtl w:val="true"/>
          <w:lang w:bidi="ar-SA"/>
        </w:rPr>
        <w:t>بن حكيم الأيلي مولى بني فزارة، يحدّث عن أبيه رزيق بن حكيم، روى عنه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حدّثني أبو بكر اللفتواني،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الباطرقاني </w:t>
      </w:r>
      <w:r>
        <w:rPr>
          <w:rStyle w:val="FootnoteAnchor"/>
          <w:rtl w:val="true"/>
        </w:rPr>
        <w:footnoteReference w:id="708"/>
      </w:r>
      <w:r>
        <w:rPr>
          <w:rFonts w:ascii="IRNazanin" w:hAnsi="IRNazanin" w:eastAsia="IRNazanin"/>
          <w:color w:val="111111"/>
          <w:sz w:val="28"/>
          <w:sz w:val="28"/>
          <w:szCs w:val="28"/>
          <w:rtl w:val="true"/>
          <w:lang w:bidi="fa-IR"/>
        </w:rPr>
        <w:t xml:space="preserve">،أنا </w:t>
      </w:r>
      <w:bookmarkStart w:id="114" w:name="pg11919_114353"/>
    </w:p>
    <w:p>
      <w:pPr>
        <w:pStyle w:val="BookText"/>
        <w:rPr/>
      </w:pPr>
      <w:bookmarkEnd w:id="114"/>
      <w:r>
        <w:rPr>
          <w:rFonts w:ascii="Amiri" w:hAnsi="Amiri" w:eastAsia="Amiri" w:cs="Amiri"/>
          <w:color w:val="111111"/>
          <w:sz w:val="28"/>
          <w:sz w:val="28"/>
          <w:szCs w:val="28"/>
          <w:rtl w:val="true"/>
          <w:lang w:bidi="ar-SA"/>
        </w:rPr>
        <w:t>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رزيق </w:t>
      </w:r>
      <w:r>
        <w:rPr>
          <w:rStyle w:val="FootnoteAnchor"/>
          <w:rtl w:val="true"/>
        </w:rPr>
        <w:footnoteReference w:id="709"/>
      </w:r>
      <w:r>
        <w:rPr>
          <w:rFonts w:ascii="Amiri" w:hAnsi="Amiri" w:eastAsia="Amiri" w:cs="Amiri"/>
          <w:color w:val="111111"/>
          <w:sz w:val="28"/>
          <w:sz w:val="28"/>
          <w:szCs w:val="28"/>
          <w:rtl w:val="true"/>
          <w:lang w:bidi="ar-SA"/>
        </w:rPr>
        <w:t>بن الحكيم الأيلي مولى بني فزارة، دخل على سعيد بن المسيّب مع أبيه، روى عن سعيد بن المسيّب، حدّث عنه عبد اللّه بن المبارك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بن ماكولا، قال </w:t>
      </w:r>
      <w:r>
        <w:rPr>
          <w:rStyle w:val="FootnoteAnchor"/>
          <w:rtl w:val="true"/>
        </w:rPr>
        <w:footnoteReference w:id="710"/>
      </w:r>
      <w:r>
        <w:rPr>
          <w:rFonts w:ascii="Amiri" w:hAnsi="Amiri" w:eastAsia="Amiri" w:cs="Amiri"/>
          <w:color w:val="111111"/>
          <w:sz w:val="28"/>
          <w:sz w:val="28"/>
          <w:szCs w:val="28"/>
          <w:rtl w:val="true"/>
          <w:lang w:bidi="ar-SA"/>
        </w:rPr>
        <w:t>في باب الأيلي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رزيق بن حكيم الأيلي، حدّث عنه ابن المبارك، و قال </w:t>
      </w:r>
      <w:r>
        <w:rPr>
          <w:rStyle w:val="FootnoteAnchor"/>
          <w:rtl w:val="true"/>
        </w:rPr>
        <w:footnoteReference w:id="711"/>
      </w:r>
      <w:r>
        <w:rPr>
          <w:rFonts w:ascii="Amiri" w:hAnsi="Amiri" w:eastAsia="Amiri" w:cs="Amiri"/>
          <w:color w:val="111111"/>
          <w:sz w:val="28"/>
          <w:sz w:val="28"/>
          <w:szCs w:val="28"/>
          <w:rtl w:val="true"/>
          <w:lang w:bidi="ar-SA"/>
        </w:rPr>
        <w:t>في باب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 فتح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رزيق </w:t>
      </w:r>
      <w:r>
        <w:rPr>
          <w:rStyle w:val="FootnoteAnchor"/>
          <w:rtl w:val="true"/>
        </w:rPr>
        <w:footnoteReference w:id="712"/>
      </w:r>
      <w:r>
        <w:rPr>
          <w:rFonts w:ascii="Amiri" w:hAnsi="Amiri" w:eastAsia="Amiri" w:cs="Amiri"/>
          <w:color w:val="111111"/>
          <w:sz w:val="28"/>
          <w:sz w:val="28"/>
          <w:szCs w:val="28"/>
          <w:rtl w:val="true"/>
          <w:lang w:bidi="ar-SA"/>
        </w:rPr>
        <w:t xml:space="preserve">الأيلي مولى بني فزارة، يحدّث عن أبيه رزيق </w:t>
      </w:r>
      <w:r>
        <w:rPr>
          <w:rStyle w:val="FootnoteAnchor"/>
          <w:rtl w:val="true"/>
        </w:rPr>
        <w:footnoteReference w:id="713"/>
      </w:r>
      <w:r>
        <w:rPr>
          <w:rFonts w:ascii="Amiri" w:hAnsi="Amiri" w:eastAsia="Amiri" w:cs="Amiri"/>
          <w:color w:val="111111"/>
          <w:sz w:val="28"/>
          <w:sz w:val="28"/>
          <w:szCs w:val="28"/>
          <w:rtl w:val="true"/>
          <w:lang w:bidi="ar-SA"/>
        </w:rPr>
        <w:t>بن حكيم، روى عنه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سعيد بن المسيّب</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و عبد الرّحمن بن يحيى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حكيم بن رزيق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3992154_73709187"/>
      <w:bookmarkStart w:id="116" w:name="_Toc42"/>
      <w:bookmarkEnd w:id="115"/>
      <w:r>
        <w:rPr/>
        <w:t>1719</w:t>
      </w:r>
      <w:r>
        <w:rPr>
          <w:rtl w:val="true"/>
        </w:rPr>
        <w:t xml:space="preserve"> - </w:t>
      </w:r>
      <w:r>
        <w:rPr>
          <w:rtl w:val="true"/>
        </w:rPr>
        <w:t>حلبس بن زيار بن غطيف</w:t>
      </w:r>
      <w:bookmarkEnd w:id="116"/>
    </w:p>
    <w:p>
      <w:pPr>
        <w:pStyle w:val="BookText"/>
        <w:rPr/>
      </w:pPr>
      <w:r>
        <w:rPr>
          <w:rFonts w:ascii="Amiri" w:hAnsi="Amiri" w:eastAsia="Amiri" w:cs="Amiri"/>
          <w:color w:val="111111"/>
          <w:sz w:val="28"/>
          <w:sz w:val="28"/>
          <w:szCs w:val="28"/>
          <w:rtl w:val="true"/>
          <w:lang w:bidi="ar-SA"/>
        </w:rPr>
        <w:t xml:space="preserve">و يقال حلبس بن غطيف بن حارثة </w:t>
      </w:r>
      <w:r>
        <w:rPr>
          <w:rStyle w:val="FootnoteAnchor"/>
          <w:rtl w:val="true"/>
        </w:rPr>
        <w:footnoteReference w:id="715"/>
      </w:r>
      <w:r>
        <w:rPr>
          <w:rFonts w:ascii="IRNazanin" w:hAnsi="IRNazanin" w:eastAsia="IRNazanin"/>
          <w:color w:val="111111"/>
          <w:sz w:val="28"/>
          <w:sz w:val="28"/>
          <w:szCs w:val="28"/>
          <w:rtl w:val="true"/>
          <w:lang w:bidi="fa-IR"/>
        </w:rPr>
        <w:t xml:space="preserve">بن سعد بن الحشرج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ابن امرئ القيس بن عدي</w:t>
      </w:r>
    </w:p>
    <w:p>
      <w:pPr>
        <w:pStyle w:val="BookText"/>
        <w:rPr/>
      </w:pPr>
      <w:r>
        <w:rPr>
          <w:rFonts w:ascii="Amiri" w:hAnsi="Amiri" w:eastAsia="Amiri" w:cs="Amiri"/>
          <w:color w:val="111111"/>
          <w:sz w:val="28"/>
          <w:sz w:val="28"/>
          <w:szCs w:val="28"/>
          <w:rtl w:val="true"/>
          <w:lang w:bidi="ar-SA"/>
        </w:rPr>
        <w:t>ابن أخزم بن أبي أخزم بن ربيعة بن جرول</w:t>
      </w:r>
    </w:p>
    <w:p>
      <w:pPr>
        <w:pStyle w:val="BookText"/>
        <w:rPr/>
      </w:pPr>
      <w:r>
        <w:rPr>
          <w:rFonts w:ascii="Amiri" w:hAnsi="Amiri" w:eastAsia="Amiri" w:cs="Amiri"/>
          <w:color w:val="111111"/>
          <w:sz w:val="28"/>
          <w:sz w:val="28"/>
          <w:szCs w:val="28"/>
          <w:rtl w:val="true"/>
          <w:lang w:bidi="ar-SA"/>
        </w:rPr>
        <w:t xml:space="preserve">ابن ثعل بن عمرو بن الغوث بن طيّئ الطائي </w:t>
      </w:r>
      <w:r>
        <w:rPr>
          <w:rStyle w:val="FootnoteAnchor"/>
          <w:rtl w:val="true"/>
        </w:rPr>
        <w:footnoteReference w:id="71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عدي بن حاتم بن عبد اللّه بن سعد بن الحشرج لأمّه، شهد صفّين و أخوه ملحان مع معاوية، له ذكر</w:t>
      </w:r>
      <w:r>
        <w:rPr>
          <w:rFonts w:eastAsia="Amiri" w:cs="Amiri" w:ascii="Amiri" w:hAnsi="Amiri"/>
          <w:color w:val="111111"/>
          <w:sz w:val="28"/>
          <w:szCs w:val="28"/>
          <w:rtl w:val="true"/>
          <w:lang w:bidi="ar-SA"/>
        </w:rPr>
        <w:t xml:space="preserve">. </w:t>
      </w:r>
      <w:bookmarkStart w:id="117" w:name="pg11919_114354"/>
    </w:p>
    <w:p>
      <w:pPr>
        <w:pStyle w:val="Heading4"/>
        <w:numPr>
          <w:ilvl w:val="3"/>
          <w:numId w:val="1"/>
        </w:numPr>
        <w:rPr/>
      </w:pPr>
      <w:bookmarkStart w:id="118" w:name="__RefHeading___Toc13992156_73709187"/>
      <w:bookmarkStart w:id="119" w:name="_Toc43"/>
      <w:bookmarkEnd w:id="117"/>
      <w:bookmarkEnd w:id="118"/>
      <w:r>
        <w:rPr/>
        <w:t>1720</w:t>
      </w:r>
      <w:r>
        <w:rPr>
          <w:rtl w:val="true"/>
        </w:rPr>
        <w:t xml:space="preserve"> - </w:t>
      </w:r>
      <w:r>
        <w:rPr>
          <w:rtl w:val="true"/>
        </w:rPr>
        <w:t>حلحلة بن قيس بن الأشيم</w:t>
      </w:r>
      <w:bookmarkEnd w:id="119"/>
    </w:p>
    <w:p>
      <w:pPr>
        <w:pStyle w:val="BookText"/>
        <w:rPr/>
      </w:pPr>
      <w:r>
        <w:rPr>
          <w:rFonts w:ascii="Amiri" w:hAnsi="Amiri" w:eastAsia="Amiri" w:cs="Amiri"/>
          <w:color w:val="111111"/>
          <w:sz w:val="28"/>
          <w:sz w:val="28"/>
          <w:szCs w:val="28"/>
          <w:rtl w:val="true"/>
          <w:lang w:bidi="ar-SA"/>
        </w:rPr>
        <w:t xml:space="preserve">ابن يسار </w:t>
      </w:r>
      <w:r>
        <w:rPr>
          <w:rStyle w:val="FootnoteAnchor"/>
          <w:rtl w:val="true"/>
        </w:rPr>
        <w:footnoteReference w:id="718"/>
      </w:r>
      <w:r>
        <w:rPr>
          <w:rFonts w:ascii="Amiri" w:hAnsi="Amiri" w:eastAsia="Amiri" w:cs="Amiri"/>
          <w:color w:val="111111"/>
          <w:sz w:val="28"/>
          <w:sz w:val="28"/>
          <w:szCs w:val="28"/>
          <w:rtl w:val="true"/>
          <w:lang w:bidi="ar-SA"/>
        </w:rPr>
        <w:t>بن عمرو بن جابر بن عقيل بن هلال بن سمي</w:t>
      </w:r>
    </w:p>
    <w:p>
      <w:pPr>
        <w:pStyle w:val="BookText"/>
        <w:rPr/>
      </w:pPr>
      <w:r>
        <w:rPr>
          <w:rFonts w:ascii="Amiri" w:hAnsi="Amiri" w:eastAsia="Amiri" w:cs="Amiri"/>
          <w:color w:val="111111"/>
          <w:sz w:val="28"/>
          <w:sz w:val="28"/>
          <w:szCs w:val="28"/>
          <w:rtl w:val="true"/>
          <w:lang w:bidi="ar-SA"/>
        </w:rPr>
        <w:t>ابن مازن بن فزارة بن ذبيان بن بغيض الفزاري القيسي</w:t>
      </w:r>
    </w:p>
    <w:p>
      <w:pPr>
        <w:pStyle w:val="BookText"/>
        <w:rPr/>
      </w:pPr>
      <w:r>
        <w:rPr>
          <w:rFonts w:ascii="Amiri" w:hAnsi="Amiri" w:eastAsia="Amiri" w:cs="Amiri"/>
          <w:color w:val="111111"/>
          <w:sz w:val="28"/>
          <w:sz w:val="28"/>
          <w:szCs w:val="28"/>
          <w:rtl w:val="true"/>
          <w:lang w:bidi="ar-SA"/>
        </w:rPr>
        <w:t xml:space="preserve">قدم به دمشق أسيرا في أيام عبد الملك بن مروان، و كان سبب ذلك أن حربا جرت بين كلب و قيس كان الظفر فيها لكلب </w:t>
      </w:r>
      <w:r>
        <w:rPr>
          <w:rStyle w:val="FootnoteAnchor"/>
          <w:rtl w:val="true"/>
        </w:rPr>
        <w:footnoteReference w:id="719"/>
      </w:r>
      <w:r>
        <w:rPr>
          <w:rFonts w:ascii="Amiri" w:hAnsi="Amiri" w:eastAsia="Amiri" w:cs="Amiri"/>
          <w:color w:val="111111"/>
          <w:sz w:val="28"/>
          <w:sz w:val="28"/>
          <w:szCs w:val="28"/>
          <w:rtl w:val="true"/>
          <w:lang w:bidi="ar-SA"/>
        </w:rPr>
        <w:t xml:space="preserve">،و ودا عبد الملك من أصيب من قيس من أعطيات قضاعة فلما أخذت فزارة الدية اشترت بها الخيل و السلاح، ثم أغارت على ما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قين</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،و على قيس يومئذ سعيد بن أبان بن حذيفة بن بدر و حلحلة بن قيس، هذا، و هو أحد بني العشراء </w:t>
      </w:r>
      <w:r>
        <w:rPr>
          <w:rStyle w:val="FootnoteAnchor"/>
          <w:rtl w:val="true"/>
        </w:rPr>
        <w:footnoteReference w:id="721"/>
      </w:r>
      <w:r>
        <w:rPr>
          <w:rFonts w:ascii="Amiri" w:hAnsi="Amiri" w:eastAsia="Amiri" w:cs="Amiri"/>
          <w:color w:val="111111"/>
          <w:sz w:val="28"/>
          <w:sz w:val="28"/>
          <w:szCs w:val="28"/>
          <w:rtl w:val="true"/>
          <w:lang w:bidi="ar-SA"/>
        </w:rPr>
        <w:t>فقتلوا جماعة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ولّى عبد الملك الحجاج كتب إليه فبعث إليه سعيد بن أبان بن عيينة و حلحلة بن قيس، فلما قدم بهما عليه قذفهما في السجن ثم أخرجهما عبد الملك، و دفع حلحلة إلى بعض بني عبد ودّ، و دفع سعيد بن أبان بن عيينة إلى بني عليم </w:t>
      </w:r>
      <w:r>
        <w:rPr>
          <w:rStyle w:val="FootnoteAnchor"/>
          <w:rtl w:val="true"/>
        </w:rPr>
        <w:footnoteReference w:id="722"/>
      </w:r>
      <w:r>
        <w:rPr>
          <w:rFonts w:ascii="Amiri" w:hAnsi="Amiri" w:eastAsia="Amiri" w:cs="Amiri"/>
          <w:color w:val="111111"/>
          <w:sz w:val="28"/>
          <w:sz w:val="28"/>
          <w:szCs w:val="28"/>
          <w:rtl w:val="true"/>
          <w:lang w:bidi="ar-SA"/>
        </w:rPr>
        <w:t>،و أقبل عليهما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تأتياني فتستعدياني فأعديتكما و أعطيتكما الدية، ثم انطلقتما فأخفرتما ذمتي و صنعتما ما صنعتما، فكلّمه سعيد بكلام يستعطفه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حلحلة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خضوعك لابن الزرقاء نافعك عنده‌؟ فغضب عبد الملك، و قال اصبر حلحلة، فقال 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أصبر من عود بجنبيه جلب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فقتلا، و شقّ‌ ذلك على قيس، و أعظمه أهل البادية منهم و الحاضرة، و قال حلحلة و هو في السجن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لئن شيخا فزارة أسلما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حزنت </w:t>
      </w:r>
      <w:r>
        <w:rPr>
          <w:rStyle w:val="FootnoteAnchor"/>
          <w:rtl w:val="true"/>
        </w:rPr>
        <w:footnoteReference w:id="725"/>
      </w:r>
      <w:r>
        <w:rPr>
          <w:rFonts w:ascii="Amiri" w:hAnsi="Amiri" w:eastAsia="Amiri" w:cs="Amiri"/>
          <w:color w:val="111111"/>
          <w:sz w:val="28"/>
          <w:sz w:val="28"/>
          <w:szCs w:val="28"/>
          <w:rtl w:val="true"/>
          <w:lang w:bidi="ar-SA"/>
        </w:rPr>
        <w:t>قيس و ما ظفرت كلب</w:t>
      </w:r>
    </w:p>
    <w:p>
      <w:pPr>
        <w:pStyle w:val="BookText"/>
        <w:rPr/>
      </w:pPr>
      <w:r>
        <w:rPr>
          <w:rFonts w:ascii="Amiri" w:hAnsi="Amiri" w:eastAsia="Amiri" w:cs="Amiri"/>
          <w:color w:val="111111"/>
          <w:sz w:val="28"/>
          <w:sz w:val="28"/>
          <w:szCs w:val="28"/>
          <w:rtl w:val="true"/>
          <w:lang w:bidi="ar-SA"/>
        </w:rPr>
        <w:t xml:space="preserve">قرأت هذا كله في حديث أطول من هذا، أنا اختصرته في كتاب أبي الفرج الأصبهاني، قال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عبد العزيز الجوهري، أنا سليمان بن أيوب بن أعين أبو أيوب المدني، نا المدائني،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بشر بن مروان قال لهما و كان صهره معهما لأن أمّه قيسيّة من بني جعفر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سعيدا و اصبر حلحلة</w:t>
      </w:r>
      <w:r>
        <w:rPr>
          <w:rFonts w:eastAsia="Amiri" w:cs="Amiri" w:ascii="Amiri" w:hAnsi="Amiri"/>
          <w:color w:val="111111"/>
          <w:sz w:val="28"/>
          <w:szCs w:val="28"/>
          <w:rtl w:val="true"/>
          <w:lang w:bidi="ar-SA"/>
        </w:rPr>
        <w:t xml:space="preserve">» </w:t>
      </w:r>
      <w:r>
        <w:rPr>
          <w:rStyle w:val="FootnoteAnchor"/>
          <w:rtl w:val="true"/>
        </w:rPr>
        <w:footnoteReference w:id="727"/>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أصبر من عود بجنبيه </w:t>
      </w:r>
      <w:r>
        <w:rPr>
          <w:rStyle w:val="FootnoteAnchor"/>
          <w:rtl w:val="true"/>
        </w:rPr>
        <w:footnoteReference w:id="728"/>
      </w:r>
      <w:r>
        <w:rPr>
          <w:rFonts w:ascii="IRNazanin" w:hAnsi="IRNazanin" w:eastAsia="IRNazanin"/>
          <w:color w:val="111111"/>
          <w:sz w:val="28"/>
          <w:sz w:val="28"/>
          <w:szCs w:val="28"/>
          <w:rtl w:val="true"/>
          <w:lang w:bidi="fa-IR"/>
        </w:rPr>
        <w:t>الجلب</w:t>
      </w:r>
    </w:p>
    <w:p>
      <w:pPr>
        <w:pStyle w:val="BookText"/>
        <w:rPr/>
      </w:pPr>
      <w:r>
        <w:rPr>
          <w:rFonts w:ascii="Amiri" w:hAnsi="Amiri" w:eastAsia="Amiri" w:cs="Amiri"/>
          <w:color w:val="111111"/>
          <w:sz w:val="28"/>
          <w:sz w:val="28"/>
          <w:szCs w:val="28"/>
          <w:rtl w:val="true"/>
          <w:lang w:bidi="ar-SA"/>
        </w:rPr>
        <w:t xml:space="preserve">قد أثّر القطان فيه و القتب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أصبر من ذي ضاغط‍‌ عركرك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ألقى بواني زوره للمبرك</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حلحلة بن قيس بن الأشيم بن سيار بن عمرو بن جابر بن عقيل بن هلال بن سمي بن مازن بن فزارة </w:t>
      </w:r>
      <w:r>
        <w:rPr>
          <w:rStyle w:val="FootnoteAnchor"/>
          <w:rtl w:val="true"/>
        </w:rPr>
        <w:footnoteReference w:id="732"/>
      </w:r>
      <w:r>
        <w:rPr>
          <w:rFonts w:ascii="Amiri" w:hAnsi="Amiri" w:eastAsia="Amiri" w:cs="Amiri"/>
          <w:color w:val="111111"/>
          <w:sz w:val="28"/>
          <w:sz w:val="28"/>
          <w:szCs w:val="28"/>
          <w:rtl w:val="true"/>
          <w:lang w:bidi="ar-SA"/>
        </w:rPr>
        <w:t>،الذي دفعه عبد الملك إلى كلب فقتلوه</w:t>
      </w:r>
      <w:r>
        <w:rPr>
          <w:rFonts w:eastAsia="Amiri" w:cs="Amiri" w:ascii="Amiri" w:hAnsi="Amiri"/>
          <w:color w:val="111111"/>
          <w:sz w:val="28"/>
          <w:szCs w:val="28"/>
          <w:rtl w:val="true"/>
          <w:lang w:bidi="ar-SA"/>
        </w:rPr>
        <w:t xml:space="preserve">. </w:t>
      </w:r>
      <w:bookmarkStart w:id="120" w:name="pg11919_114356"/>
    </w:p>
    <w:p>
      <w:pPr>
        <w:pStyle w:val="Heading3"/>
        <w:numPr>
          <w:ilvl w:val="2"/>
          <w:numId w:val="1"/>
        </w:numPr>
        <w:rPr/>
      </w:pPr>
      <w:bookmarkStart w:id="121" w:name="__RefHeading___Toc13992158_73709187"/>
      <w:bookmarkStart w:id="122" w:name="_Toc44"/>
      <w:bookmarkEnd w:id="120"/>
      <w:bookmarkEnd w:id="121"/>
      <w:r>
        <w:rPr>
          <w:rtl w:val="true"/>
        </w:rPr>
        <w:t>ذكر من اسمه حمّاد</w:t>
      </w:r>
      <w:bookmarkEnd w:id="122"/>
    </w:p>
    <w:p>
      <w:pPr>
        <w:pStyle w:val="Heading4"/>
        <w:numPr>
          <w:ilvl w:val="3"/>
          <w:numId w:val="1"/>
        </w:numPr>
        <w:rPr/>
      </w:pPr>
      <w:bookmarkStart w:id="123" w:name="__RefHeading___Toc13992160_73709187"/>
      <w:bookmarkStart w:id="124" w:name="_Toc45"/>
      <w:bookmarkEnd w:id="123"/>
      <w:r>
        <w:rPr/>
        <w:t>1721</w:t>
      </w:r>
      <w:r>
        <w:rPr>
          <w:rtl w:val="true"/>
        </w:rPr>
        <w:t xml:space="preserve"> - </w:t>
      </w:r>
      <w:r>
        <w:rPr>
          <w:rtl w:val="true"/>
        </w:rPr>
        <w:t>حمّاد بن عبد اللّه</w:t>
      </w:r>
      <w:bookmarkEnd w:id="124"/>
    </w:p>
    <w:p>
      <w:pPr>
        <w:pStyle w:val="BookText"/>
        <w:rPr/>
      </w:pPr>
      <w:r>
        <w:rPr>
          <w:rFonts w:ascii="Amiri" w:hAnsi="Amiri" w:eastAsia="Amiri" w:cs="Amiri"/>
          <w:color w:val="111111"/>
          <w:sz w:val="28"/>
          <w:sz w:val="28"/>
          <w:szCs w:val="28"/>
          <w:rtl w:val="true"/>
          <w:lang w:bidi="ar-SA"/>
        </w:rPr>
        <w:t xml:space="preserve">أبو الخير المعروف بالتيناتي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يأتي في الكنى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3992162_73709187"/>
      <w:bookmarkStart w:id="126" w:name="_Toc46"/>
      <w:bookmarkEnd w:id="125"/>
      <w:r>
        <w:rPr/>
        <w:t>1722</w:t>
      </w:r>
      <w:r>
        <w:rPr>
          <w:rtl w:val="true"/>
        </w:rPr>
        <w:t xml:space="preserve"> - </w:t>
      </w:r>
      <w:r>
        <w:rPr>
          <w:rtl w:val="true"/>
        </w:rPr>
        <w:t>حمّاد بن عمر بن يونس بن كليب</w:t>
      </w:r>
      <w:bookmarkEnd w:id="126"/>
    </w:p>
    <w:p>
      <w:pPr>
        <w:pStyle w:val="BookText"/>
        <w:rPr/>
      </w:pPr>
      <w:r>
        <w:rPr>
          <w:rFonts w:ascii="Amiri" w:hAnsi="Amiri" w:eastAsia="Amiri" w:cs="Amiri"/>
          <w:color w:val="111111"/>
          <w:sz w:val="28"/>
          <w:sz w:val="28"/>
          <w:szCs w:val="28"/>
          <w:rtl w:val="true"/>
          <w:lang w:bidi="ar-SA"/>
        </w:rPr>
        <w:t xml:space="preserve">أبو عمر مولى بني سوأة المعروف بعجرد </w:t>
      </w:r>
      <w:r>
        <w:rPr>
          <w:rStyle w:val="FootnoteAnchor"/>
          <w:rtl w:val="true"/>
        </w:rPr>
        <w:footnoteReference w:id="734"/>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يقال حمّاد بن يحيى بن عمرو بن كليب، و يقال مولى بني سلول،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الكوفة، و قيل من أهل واسط‍‌، وفد على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و أبو النجم بدر بن عبد اللّه، قالا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عجرد الشاعر، و هو حمّاد بن عمر </w:t>
      </w:r>
      <w:r>
        <w:rPr>
          <w:rStyle w:val="FootnoteAnchor"/>
          <w:rtl w:val="true"/>
        </w:rPr>
        <w:footnoteReference w:id="737"/>
      </w:r>
      <w:r>
        <w:rPr>
          <w:rFonts w:ascii="Amiri" w:hAnsi="Amiri" w:eastAsia="Amiri" w:cs="Amiri"/>
          <w:color w:val="111111"/>
          <w:sz w:val="28"/>
          <w:sz w:val="28"/>
          <w:szCs w:val="28"/>
          <w:rtl w:val="true"/>
          <w:lang w:bidi="ar-SA"/>
        </w:rPr>
        <w:t xml:space="preserve">بن يونس بن كليب، مولى لبني سوأة </w:t>
      </w:r>
      <w:r>
        <w:rPr>
          <w:rStyle w:val="FootnoteAnchor"/>
          <w:rtl w:val="true"/>
        </w:rPr>
        <w:footnoteReference w:id="738"/>
      </w:r>
      <w:r>
        <w:rPr>
          <w:rFonts w:ascii="Amiri" w:hAnsi="Amiri" w:eastAsia="Amiri" w:cs="Amiri"/>
          <w:color w:val="111111"/>
          <w:sz w:val="28"/>
          <w:sz w:val="28"/>
          <w:szCs w:val="28"/>
          <w:rtl w:val="true"/>
          <w:lang w:bidi="ar-SA"/>
        </w:rPr>
        <w:t xml:space="preserve">بن عامر بن صعصعة، يكنى أبا عمر </w:t>
      </w:r>
      <w:r>
        <w:rPr>
          <w:rStyle w:val="FootnoteAnchor"/>
          <w:rtl w:val="true"/>
        </w:rPr>
        <w:footnoteReference w:id="739"/>
      </w:r>
      <w:r>
        <w:rPr>
          <w:rFonts w:ascii="Amiri" w:hAnsi="Amiri" w:eastAsia="Amiri" w:cs="Amiri"/>
          <w:color w:val="111111"/>
          <w:sz w:val="28"/>
          <w:sz w:val="28"/>
          <w:szCs w:val="28"/>
          <w:rtl w:val="true"/>
          <w:lang w:bidi="ar-SA"/>
        </w:rPr>
        <w:t xml:space="preserve">،و هو كوفي، و قال </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واسط‍‌، و قيل إن أعرابيا مرّ به و هو غلام يلعب مع الصبيان في يوم شديد البرد و هو عريان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تعجردت يا غلام، فسمّي عجرد، و المتعجرد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خليعا ماجنا ظريفا، نادم الوليد بن يزيد، و هاجى بشار بن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المحدثين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فانتصف منه، و كان بشار يضجّ‌ منه، و قدم بغداد في أيام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بن السّمرقندي، و هبة اللّه بن أحمد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أخبرني أبو الحسن علي بن أيوب القمي، أنا أبو عبيد اللّه محمّد بن عمران بن موسى المرزباني، أخبرني علي بن هارون، عن عمه يحيى بن علي، عن أبيه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إسحاق الموصلي لحمّاد عجرد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أحبّك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تكوني تعلمينا</w:t>
      </w:r>
    </w:p>
    <w:p>
      <w:pPr>
        <w:pStyle w:val="BookText"/>
        <w:rPr/>
      </w:pPr>
      <w:r>
        <w:rPr>
          <w:rFonts w:ascii="Amiri" w:hAnsi="Amiri" w:eastAsia="Amiri" w:cs="Amiri"/>
          <w:color w:val="111111"/>
          <w:sz w:val="28"/>
          <w:sz w:val="28"/>
          <w:szCs w:val="28"/>
          <w:rtl w:val="true"/>
          <w:lang w:bidi="ar-SA"/>
        </w:rPr>
        <w:t xml:space="preserve">حبا أقلّ‌ قليله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كجميع حبّ‌ العالمينا</w:t>
      </w:r>
    </w:p>
    <w:p>
      <w:pPr>
        <w:pStyle w:val="BookText"/>
        <w:rPr/>
      </w:pPr>
      <w:r>
        <w:rPr>
          <w:rFonts w:ascii="Amiri" w:hAnsi="Amiri" w:eastAsia="Amiri" w:cs="Amiri"/>
          <w:color w:val="111111"/>
          <w:sz w:val="28"/>
          <w:sz w:val="28"/>
          <w:szCs w:val="28"/>
          <w:rtl w:val="true"/>
          <w:lang w:bidi="ar-SA"/>
        </w:rPr>
        <w:t>قرأت بخط‍‌ رشأ بن نظيف و نقلته منه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أنبأنيه أبو القاسم العلوي، و أبو الوحش المقرئ عنه، أنا أبو الفتح إبراهيم بن علي بن سيبخت </w:t>
      </w:r>
      <w:r>
        <w:rPr>
          <w:rStyle w:val="FootnoteAnchor"/>
          <w:rtl w:val="true"/>
        </w:rPr>
        <w:footnoteReference w:id="742"/>
      </w:r>
      <w:r>
        <w:rPr>
          <w:rFonts w:ascii="Amiri" w:hAnsi="Amiri" w:eastAsia="Amiri" w:cs="Amiri"/>
          <w:color w:val="111111"/>
          <w:sz w:val="28"/>
          <w:sz w:val="28"/>
          <w:szCs w:val="28"/>
          <w:rtl w:val="true"/>
          <w:lang w:bidi="ar-SA"/>
        </w:rPr>
        <w:t xml:space="preserve">البغدادي، نا أبو بكر محمّد بن يحيى الصولي، أنشدنا ثعلب، أنشدنا ابن شبيب، أنشدنا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لحمّاد عجرد في أبي العباس الطوسي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أرجوك بعد أبي العباس إذ 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أكرم الناس أعراقا </w:t>
      </w:r>
      <w:r>
        <w:rPr>
          <w:rStyle w:val="FootnoteAnchor"/>
          <w:rtl w:val="true"/>
        </w:rPr>
        <w:footnoteReference w:id="744"/>
      </w:r>
      <w:r>
        <w:rPr>
          <w:rFonts w:ascii="Amiri" w:hAnsi="Amiri" w:eastAsia="Amiri" w:cs="Amiri"/>
          <w:color w:val="111111"/>
          <w:sz w:val="28"/>
          <w:sz w:val="28"/>
          <w:szCs w:val="28"/>
          <w:rtl w:val="true"/>
          <w:lang w:bidi="ar-SA"/>
        </w:rPr>
        <w:t>و عيدانا</w:t>
      </w:r>
    </w:p>
    <w:p>
      <w:pPr>
        <w:pStyle w:val="BookText"/>
        <w:rPr/>
      </w:pPr>
      <w:r>
        <w:rPr>
          <w:rFonts w:ascii="Amiri" w:hAnsi="Amiri" w:eastAsia="Amiri" w:cs="Amiri"/>
          <w:color w:val="111111"/>
          <w:sz w:val="28"/>
          <w:sz w:val="28"/>
          <w:szCs w:val="28"/>
          <w:rtl w:val="true"/>
          <w:lang w:bidi="ar-SA"/>
        </w:rPr>
        <w:t xml:space="preserve">فأنت أكرم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أنضر الناس عند المحل </w:t>
      </w:r>
      <w:r>
        <w:rPr>
          <w:rStyle w:val="FootnoteAnchor"/>
          <w:rtl w:val="true"/>
        </w:rPr>
        <w:footnoteReference w:id="745"/>
      </w:r>
      <w:r>
        <w:rPr>
          <w:rFonts w:ascii="IRNazanin" w:hAnsi="IRNazanin" w:eastAsia="IRNazanin"/>
          <w:color w:val="111111"/>
          <w:sz w:val="28"/>
          <w:sz w:val="28"/>
          <w:szCs w:val="28"/>
          <w:rtl w:val="true"/>
          <w:lang w:bidi="fa-IR"/>
        </w:rPr>
        <w:t>أغصانا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مجّ‌ عود على قوم عصارته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 عودك فينا المسك و البانا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إسناده علي،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747"/>
      </w:r>
      <w:r>
        <w:rPr>
          <w:rFonts w:ascii="Amiri" w:hAnsi="Amiri" w:eastAsia="Amiri" w:cs="Amiri"/>
          <w:color w:val="111111"/>
          <w:sz w:val="28"/>
          <w:sz w:val="28"/>
          <w:szCs w:val="28"/>
          <w:rtl w:val="true"/>
          <w:lang w:bidi="ar-SA"/>
        </w:rPr>
        <w:t xml:space="preserve">،نا الحسين بن القاسم الكوكبي، نا محمّد بن القاسم بن خلاّد، أنا عمر بن حمّاد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حمّاد يكنى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آخر شعر قاله أبي أنّا كنا بواسط‍‌ فأبق له غلام فبلغنا أنه بالكوفة فوجه أبي في طلبه، فأخبرت أنه عند ابن أخي إسحاق بن الصباح الكندي، و كان على الكوفة، فلم أصل إلى الغلام، و كتبت إلى أبي بخبره، 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يثقل على إسحاق فخذ كتابه يشفع لك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كتابك يا بنيّ‌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و ليس بحازم من يجزع</w:t>
      </w:r>
    </w:p>
    <w:p>
      <w:pPr>
        <w:pStyle w:val="BookText"/>
        <w:rPr/>
      </w:pPr>
      <w:r>
        <w:rPr>
          <w:rFonts w:ascii="Amiri" w:hAnsi="Amiri" w:eastAsia="Amiri" w:cs="Amiri"/>
          <w:color w:val="111111"/>
          <w:sz w:val="28"/>
          <w:sz w:val="28"/>
          <w:szCs w:val="28"/>
          <w:rtl w:val="true"/>
          <w:lang w:bidi="ar-SA"/>
        </w:rPr>
        <w:t xml:space="preserve">انظر وصيتى التي أوصيكها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بها إن كنت ممن </w:t>
      </w:r>
      <w:r>
        <w:rPr>
          <w:rStyle w:val="FootnoteAnchor"/>
          <w:rtl w:val="true"/>
        </w:rPr>
        <w:footnoteReference w:id="748"/>
      </w:r>
      <w:r>
        <w:rPr>
          <w:rFonts w:ascii="Amiri" w:hAnsi="Amiri" w:eastAsia="Amiri" w:cs="Amiri"/>
          <w:color w:val="111111"/>
          <w:sz w:val="28"/>
          <w:sz w:val="28"/>
          <w:szCs w:val="28"/>
          <w:rtl w:val="true"/>
          <w:lang w:bidi="ar-SA"/>
        </w:rPr>
        <w:t>يسمع</w:t>
      </w:r>
    </w:p>
    <w:p>
      <w:pPr>
        <w:pStyle w:val="BookText"/>
        <w:rPr/>
      </w:pPr>
      <w:r>
        <w:rPr>
          <w:rFonts w:ascii="Amiri" w:hAnsi="Amiri" w:eastAsia="Amiri" w:cs="Amiri"/>
          <w:color w:val="111111"/>
          <w:sz w:val="28"/>
          <w:sz w:val="28"/>
          <w:szCs w:val="28"/>
          <w:rtl w:val="true"/>
          <w:lang w:bidi="ar-SA"/>
        </w:rPr>
        <w:t xml:space="preserve">لا تطلبنّ‌ إلى الأمير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عنده لا تنفع</w:t>
      </w:r>
    </w:p>
    <w:p>
      <w:pPr>
        <w:pStyle w:val="BookText"/>
        <w:rPr/>
      </w:pPr>
      <w:r>
        <w:rPr>
          <w:rFonts w:ascii="Amiri" w:hAnsi="Amiri" w:eastAsia="Amiri" w:cs="Amiri"/>
          <w:color w:val="111111"/>
          <w:sz w:val="28"/>
          <w:sz w:val="28"/>
          <w:szCs w:val="28"/>
          <w:rtl w:val="true"/>
          <w:lang w:bidi="ar-SA"/>
        </w:rPr>
        <w:t xml:space="preserve">و لو أن ذلك في الحكومة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الأمير لكان لي من يشفع</w:t>
      </w:r>
    </w:p>
    <w:p>
      <w:pPr>
        <w:pStyle w:val="BookText"/>
        <w:rPr/>
      </w:pPr>
      <w:r>
        <w:rPr>
          <w:rFonts w:ascii="Amiri" w:hAnsi="Amiri" w:eastAsia="Amiri" w:cs="Amiri"/>
          <w:color w:val="111111"/>
          <w:sz w:val="28"/>
          <w:sz w:val="28"/>
          <w:szCs w:val="28"/>
          <w:rtl w:val="true"/>
          <w:lang w:bidi="ar-SA"/>
        </w:rPr>
        <w:t xml:space="preserve">لكنه و كثيره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سماؤه بالغيث ليست تقلع</w:t>
      </w:r>
    </w:p>
    <w:p>
      <w:pPr>
        <w:pStyle w:val="BookText"/>
        <w:rPr/>
      </w:pPr>
      <w:r>
        <w:rPr>
          <w:rFonts w:ascii="Amiri" w:hAnsi="Amiri" w:eastAsia="Amiri" w:cs="Amiri"/>
          <w:color w:val="111111"/>
          <w:sz w:val="28"/>
          <w:sz w:val="28"/>
          <w:szCs w:val="28"/>
          <w:rtl w:val="true"/>
          <w:lang w:bidi="ar-SA"/>
        </w:rPr>
        <w:t xml:space="preserve">إن كان يطلب للصنيعة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فعندي للصنيعة موضع</w:t>
      </w:r>
    </w:p>
    <w:p>
      <w:pPr>
        <w:pStyle w:val="BookText"/>
        <w:rPr/>
      </w:pPr>
      <w:r>
        <w:rPr>
          <w:rFonts w:ascii="Amiri" w:hAnsi="Amiri" w:eastAsia="Amiri" w:cs="Amiri"/>
          <w:color w:val="111111"/>
          <w:sz w:val="28"/>
          <w:sz w:val="28"/>
          <w:szCs w:val="28"/>
          <w:rtl w:val="true"/>
          <w:lang w:bidi="ar-SA"/>
        </w:rPr>
        <w:t xml:space="preserve">ما كان إسحاق ليصنع بابنه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إلاّ مثل ما بك تصنع</w:t>
      </w:r>
    </w:p>
    <w:p>
      <w:pPr>
        <w:pStyle w:val="BookText"/>
        <w:rPr/>
      </w:pPr>
      <w:r>
        <w:rPr>
          <w:rFonts w:ascii="Amiri" w:hAnsi="Amiri" w:eastAsia="Amiri" w:cs="Amiri"/>
          <w:color w:val="111111"/>
          <w:sz w:val="28"/>
          <w:sz w:val="28"/>
          <w:szCs w:val="28"/>
          <w:rtl w:val="true"/>
          <w:lang w:bidi="ar-SA"/>
        </w:rPr>
        <w:t xml:space="preserve">فإذا قضى فاقنع فإنّ‌ قضاءه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إن مضى لي أو عليّ‌ لمقنع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فأنشدتها في مسجد الكوفة، فتلقتها </w:t>
      </w:r>
      <w:r>
        <w:rPr>
          <w:rStyle w:val="FootnoteAnchor"/>
          <w:rtl w:val="true"/>
        </w:rPr>
        <w:footnoteReference w:id="749"/>
      </w:r>
      <w:r>
        <w:rPr>
          <w:rFonts w:ascii="Amiri" w:hAnsi="Amiri" w:eastAsia="Amiri" w:cs="Amiri"/>
          <w:color w:val="111111"/>
          <w:sz w:val="28"/>
          <w:sz w:val="28"/>
          <w:szCs w:val="28"/>
          <w:rtl w:val="true"/>
          <w:lang w:bidi="ar-SA"/>
        </w:rPr>
        <w:t>أهل الكوفة فبلغت إسحاق، فأرسل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أنت مقيم هاهنا و لم تعلمني‌؟ و أمر بالغلام فردّ عليّ‌ و وصاني بخمس مائة درهم، فانصرفت إلى أبي فوجدته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أحمد بن عبد الجبار بن الطّيّوري، عن محمّد بن علي الصوري 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حدّثني أبو المعمر المبارك بن أحمد الأنصاري، أنا المبارك بن عبد الجبار بن أحمد، نا أبو عبد اللّه محمّد بن علي الصوري الحافظ‍‌، أخبرني أبو الحسن محمّد بن العباس بن عبد الملك بن العباس بن محمّد بن جعفر بن عبد الأعلى بن هرمز الصوري </w:t>
      </w:r>
    </w:p>
    <w:p>
      <w:pPr>
        <w:pStyle w:val="BookText"/>
        <w:rPr/>
      </w:pPr>
      <w:r>
        <w:rPr>
          <w:rFonts w:ascii="Amiri" w:hAnsi="Amiri" w:eastAsia="Amiri" w:cs="Amiri"/>
          <w:color w:val="111111"/>
          <w:sz w:val="28"/>
          <w:sz w:val="28"/>
          <w:szCs w:val="28"/>
          <w:rtl w:val="true"/>
          <w:lang w:bidi="ar-SA"/>
        </w:rPr>
        <w:t xml:space="preserve">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الحسن بن علي المقرئ، نا محمّد بن نوح، نا الحسن بن بحر، نا بشر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حمّاد عجرد صديقا لرجل أيام شبابه فلما تنسك ذلك الرجل و تفقه صار يقع فيه و ينتقصه فكتب إليه حمّاد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فقهك </w:t>
      </w:r>
      <w:r>
        <w:rPr>
          <w:rStyle w:val="FootnoteAnchor"/>
          <w:rtl w:val="true"/>
        </w:rPr>
        <w:footnoteReference w:id="751"/>
      </w:r>
      <w:r>
        <w:rPr>
          <w:rFonts w:ascii="Amiri" w:hAnsi="Amiri" w:eastAsia="Amiri" w:cs="Amiri"/>
          <w:color w:val="111111"/>
          <w:sz w:val="28"/>
          <w:sz w:val="28"/>
          <w:szCs w:val="28"/>
          <w:rtl w:val="true"/>
          <w:lang w:bidi="ar-SA"/>
        </w:rPr>
        <w:t xml:space="preserve">لا 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بغير شتمي و انتقاصي</w:t>
      </w:r>
    </w:p>
    <w:p>
      <w:pPr>
        <w:pStyle w:val="BookText"/>
        <w:rPr/>
      </w:pPr>
      <w:r>
        <w:rPr>
          <w:rFonts w:ascii="Amiri" w:hAnsi="Amiri" w:eastAsia="Amiri" w:cs="Amiri"/>
          <w:color w:val="111111"/>
          <w:sz w:val="28"/>
          <w:sz w:val="28"/>
          <w:szCs w:val="28"/>
          <w:rtl w:val="true"/>
          <w:lang w:bidi="ar-SA"/>
        </w:rPr>
        <w:t xml:space="preserve">فاقعد و قم بي حيث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مع الأداني و الأقاصي</w:t>
      </w:r>
    </w:p>
    <w:p>
      <w:pPr>
        <w:pStyle w:val="BookText"/>
        <w:rPr/>
      </w:pPr>
      <w:r>
        <w:rPr>
          <w:rFonts w:ascii="Amiri" w:hAnsi="Amiri" w:eastAsia="Amiri" w:cs="Amiri"/>
          <w:color w:val="111111"/>
          <w:sz w:val="28"/>
          <w:sz w:val="28"/>
          <w:szCs w:val="28"/>
          <w:rtl w:val="true"/>
          <w:lang w:bidi="ar-SA"/>
        </w:rPr>
        <w:t xml:space="preserve">فلطال ما زكيتني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المقيم على المعاصي</w:t>
      </w:r>
    </w:p>
    <w:p>
      <w:pPr>
        <w:pStyle w:val="BookText"/>
        <w:rPr/>
      </w:pPr>
      <w:r>
        <w:rPr>
          <w:rFonts w:ascii="Amiri" w:hAnsi="Amiri" w:eastAsia="Amiri" w:cs="Amiri"/>
          <w:color w:val="111111"/>
          <w:sz w:val="28"/>
          <w:sz w:val="28"/>
          <w:szCs w:val="28"/>
          <w:rtl w:val="true"/>
          <w:lang w:bidi="ar-SA"/>
        </w:rPr>
        <w:t xml:space="preserve">أيام </w:t>
      </w:r>
      <w:r>
        <w:rPr>
          <w:rStyle w:val="FootnoteAnchor"/>
          <w:rtl w:val="true"/>
        </w:rPr>
        <w:footnoteReference w:id="752"/>
      </w:r>
      <w:r>
        <w:rPr>
          <w:rFonts w:ascii="Amiri" w:hAnsi="Amiri" w:eastAsia="Amiri" w:cs="Amiri"/>
          <w:color w:val="111111"/>
          <w:sz w:val="28"/>
          <w:sz w:val="28"/>
          <w:szCs w:val="28"/>
          <w:rtl w:val="true"/>
          <w:lang w:bidi="ar-SA"/>
        </w:rPr>
        <w:t xml:space="preserve">تعطيني و تأ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أباريق الرصاص</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قال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على الحسن </w:t>
      </w:r>
      <w:r>
        <w:rPr>
          <w:rStyle w:val="FootnoteAnchor"/>
          <w:rtl w:val="true"/>
        </w:rPr>
        <w:footnoteReference w:id="754"/>
      </w:r>
      <w:r>
        <w:rPr>
          <w:rFonts w:ascii="Amiri" w:hAnsi="Amiri" w:eastAsia="Amiri" w:cs="Amiri"/>
          <w:color w:val="111111"/>
          <w:sz w:val="28"/>
          <w:sz w:val="28"/>
          <w:szCs w:val="28"/>
          <w:rtl w:val="true"/>
          <w:lang w:bidi="ar-SA"/>
        </w:rPr>
        <w:t>بن علي الجوهري، عن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القاسم بن مهرويه، نا أحمد بن إسماعيل اليزيدي، حدّثني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في أيام المهدي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عجرد و مطيع بن إياس الكناني، و يحيى بن زياد فنزلوا بالقرب منا، فكانوا لا يطاقون خبثا و مجانة، و قال المرزباني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علي بن </w:t>
      </w:r>
      <w:r>
        <w:rPr>
          <w:rStyle w:val="FootnoteAnchor"/>
          <w:rtl w:val="true"/>
        </w:rPr>
        <w:footnoteReference w:id="755"/>
      </w:r>
      <w:r>
        <w:rPr>
          <w:rFonts w:ascii="Amiri" w:hAnsi="Amiri" w:eastAsia="Amiri" w:cs="Amiri"/>
          <w:color w:val="111111"/>
          <w:sz w:val="28"/>
          <w:sz w:val="28"/>
          <w:szCs w:val="28"/>
          <w:rtl w:val="true"/>
          <w:lang w:bidi="ar-SA"/>
        </w:rPr>
        <w:t>عبد اللّه الفارسي، أخبرني أبي، حدّثني العنزي، 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مطيع بن إياس و حمّاد عجرد، و يحيى بن حصين، و يحيى بن زياد يقولون بالزندقة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الكتاني، نا تمام بن محمّد، حدّثني أبي أبو الحسين، أخبرني أبو محمّد بكر بن عبد اللّه بن حبيب، نا قعنب بن محرز،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حمّاد عجرد يهجو بشارا فلا يلتفت بشار إلى هجائه حتى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مقلة عمياء واست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الهنّ‌ من تحت الثّياب تشير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فغضب بشّار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اكتب، و كان حمّاد يؤدب ولد العباس بن محمّد بن علي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الفضل </w:t>
      </w:r>
      <w:r>
        <w:rPr>
          <w:rStyle w:val="FootnoteAnchor"/>
          <w:rtl w:val="true"/>
        </w:rPr>
        <w:footnoteReference w:id="758"/>
      </w:r>
      <w:r>
        <w:rPr>
          <w:rFonts w:ascii="Amiri" w:hAnsi="Amiri" w:eastAsia="Amiri" w:cs="Amiri"/>
          <w:color w:val="111111"/>
          <w:sz w:val="28"/>
          <w:sz w:val="28"/>
          <w:szCs w:val="28"/>
          <w:rtl w:val="true"/>
          <w:lang w:bidi="ar-SA"/>
        </w:rPr>
        <w:t xml:space="preserve">لا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الذئب في الغنم</w:t>
      </w:r>
    </w:p>
    <w:p>
      <w:pPr>
        <w:pStyle w:val="BookText"/>
        <w:rPr/>
      </w:pPr>
      <w:r>
        <w:rPr>
          <w:rFonts w:ascii="Amiri" w:hAnsi="Amiri" w:eastAsia="Amiri" w:cs="Amiri"/>
          <w:color w:val="111111"/>
          <w:sz w:val="28"/>
          <w:sz w:val="28"/>
          <w:szCs w:val="28"/>
          <w:rtl w:val="true"/>
          <w:lang w:bidi="ar-SA"/>
        </w:rPr>
        <w:t xml:space="preserve">إن حمّاد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غفلة هجم</w:t>
      </w:r>
    </w:p>
    <w:p>
      <w:pPr>
        <w:pStyle w:val="BookText"/>
        <w:rPr/>
      </w:pPr>
      <w:r>
        <w:rPr>
          <w:rFonts w:ascii="Amiri" w:hAnsi="Amiri" w:eastAsia="Amiri" w:cs="Amiri"/>
          <w:color w:val="111111"/>
          <w:sz w:val="28"/>
          <w:sz w:val="28"/>
          <w:szCs w:val="28"/>
          <w:rtl w:val="true"/>
          <w:lang w:bidi="ar-SA"/>
        </w:rPr>
        <w:t xml:space="preserve">بين فخذيه 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غلاف من الأدم</w:t>
      </w:r>
    </w:p>
    <w:p>
      <w:pPr>
        <w:pStyle w:val="BookText"/>
        <w:rPr/>
      </w:pPr>
      <w:r>
        <w:rPr>
          <w:rFonts w:ascii="IRNazanin" w:hAnsi="IRNazanin" w:eastAsia="IRNazanin"/>
          <w:color w:val="111111"/>
          <w:sz w:val="28"/>
          <w:sz w:val="28"/>
          <w:szCs w:val="28"/>
          <w:rtl w:val="true"/>
          <w:lang w:bidi="fa-IR"/>
        </w:rPr>
        <w:t xml:space="preserve">فإذا </w:t>
      </w:r>
      <w:r>
        <w:rPr>
          <w:rStyle w:val="FootnoteAnchor"/>
          <w:rtl w:val="true"/>
        </w:rPr>
        <w:footnoteReference w:id="759"/>
      </w:r>
      <w:r>
        <w:rPr>
          <w:rFonts w:ascii="Amiri" w:hAnsi="Amiri" w:eastAsia="Amiri" w:cs="Amiri"/>
          <w:color w:val="111111"/>
          <w:sz w:val="28"/>
          <w:sz w:val="28"/>
          <w:szCs w:val="28"/>
          <w:rtl w:val="true"/>
          <w:lang w:bidi="ar-SA"/>
        </w:rPr>
        <w:t xml:space="preserve">غبت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مجمج الميم بالقلم</w:t>
      </w:r>
    </w:p>
    <w:p>
      <w:pPr>
        <w:pStyle w:val="BookText"/>
        <w:rPr/>
      </w:pPr>
      <w:r>
        <w:rPr>
          <w:rFonts w:ascii="Amiri" w:hAnsi="Amiri" w:eastAsia="Amiri" w:cs="Amiri"/>
          <w:color w:val="111111"/>
          <w:sz w:val="28"/>
          <w:sz w:val="28"/>
          <w:szCs w:val="28"/>
          <w:rtl w:val="true"/>
          <w:lang w:bidi="ar-SA"/>
        </w:rPr>
        <w:t>فقرئت على العباس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حمّادا من داري، على بشّار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بن طاوس، أنا أبي أبو البركات، أنا أبو القاسم التنوخي، 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محمّد بن القاسم بن الأنباري، أنشدني أبي لشاعر يهجو حمّاد عجرد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الفتى إن كان يعرف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وقت صلاته حمّاد</w:t>
      </w:r>
    </w:p>
    <w:p>
      <w:pPr>
        <w:pStyle w:val="BookText"/>
        <w:rPr/>
      </w:pPr>
      <w:r>
        <w:rPr>
          <w:rFonts w:ascii="Amiri" w:hAnsi="Amiri" w:eastAsia="Amiri" w:cs="Amiri"/>
          <w:color w:val="111111"/>
          <w:sz w:val="28"/>
          <w:sz w:val="28"/>
          <w:szCs w:val="28"/>
          <w:rtl w:val="true"/>
          <w:lang w:bidi="ar-SA"/>
        </w:rPr>
        <w:t xml:space="preserve">نفحت مشافره الشمول فأنفه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القدوم يسنّه </w:t>
      </w:r>
      <w:r>
        <w:rPr>
          <w:rStyle w:val="FootnoteAnchor"/>
          <w:rtl w:val="true"/>
        </w:rPr>
        <w:footnoteReference w:id="761"/>
      </w:r>
      <w:r>
        <w:rPr>
          <w:rFonts w:ascii="IRNazanin" w:hAnsi="IRNazanin" w:eastAsia="IRNazanin"/>
          <w:color w:val="111111"/>
          <w:sz w:val="28"/>
          <w:sz w:val="28"/>
          <w:szCs w:val="28"/>
          <w:rtl w:val="true"/>
          <w:lang w:bidi="fa-IR"/>
        </w:rPr>
        <w:t>الحداد</w:t>
      </w:r>
    </w:p>
    <w:p>
      <w:pPr>
        <w:pStyle w:val="BookText"/>
        <w:rPr/>
      </w:pPr>
      <w:r>
        <w:rPr>
          <w:rFonts w:ascii="Amiri" w:hAnsi="Amiri" w:eastAsia="Amiri" w:cs="Amiri"/>
          <w:color w:val="111111"/>
          <w:sz w:val="28"/>
          <w:sz w:val="28"/>
          <w:szCs w:val="28"/>
          <w:rtl w:val="true"/>
          <w:lang w:bidi="ar-SA"/>
        </w:rPr>
        <w:t xml:space="preserve">و ابيضّ‌ من شرب المدامة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فبياضه يوم الحساب سواد</w:t>
      </w:r>
    </w:p>
    <w:p>
      <w:pPr>
        <w:pStyle w:val="BookText"/>
        <w:rPr/>
      </w:pPr>
      <w:r>
        <w:rPr>
          <w:rFonts w:ascii="Amiri" w:hAnsi="Amiri" w:eastAsia="Amiri" w:cs="Amiri"/>
          <w:color w:val="111111"/>
          <w:sz w:val="28"/>
          <w:sz w:val="28"/>
          <w:szCs w:val="28"/>
          <w:rtl w:val="true"/>
          <w:lang w:bidi="ar-SA"/>
        </w:rPr>
        <w:t xml:space="preserve">لا يعجبنك بزه و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ترى لها أجساد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الفراوي، عن أبي عثمان الصابوني، أنا أبو القاسم الحسن بن محمّد بن حبيب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حمدون أبا الفضل النسوي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الحسن الوزيري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لجعيفران في حمّاد عجرد</w:t>
      </w:r>
      <w:r>
        <w:rPr>
          <w:rFonts w:eastAsia="Amiri" w:cs="Amiri" w:ascii="Amiri" w:hAnsi="Amiri"/>
          <w:color w:val="111111"/>
          <w:sz w:val="28"/>
          <w:szCs w:val="28"/>
          <w:rtl w:val="true"/>
          <w:lang w:bidi="ar-SA"/>
        </w:rPr>
        <w:t xml:space="preserve">: </w:t>
      </w:r>
      <w:bookmarkStart w:id="127" w:name="pg11919_114361"/>
    </w:p>
    <w:p>
      <w:pPr>
        <w:pStyle w:val="BookText"/>
        <w:rPr/>
      </w:pPr>
      <w:bookmarkEnd w:id="127"/>
      <w:r>
        <w:rPr>
          <w:rFonts w:ascii="Amiri" w:hAnsi="Amiri" w:eastAsia="Amiri" w:cs="Amiri"/>
          <w:color w:val="111111"/>
          <w:sz w:val="28"/>
          <w:sz w:val="28"/>
          <w:szCs w:val="28"/>
          <w:rtl w:val="true"/>
          <w:lang w:bidi="ar-SA"/>
        </w:rPr>
        <w:t xml:space="preserve">لحمّاد إذا فتشت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من هاشم فيما يقول</w:t>
      </w:r>
    </w:p>
    <w:p>
      <w:pPr>
        <w:pStyle w:val="BookText"/>
        <w:rPr/>
      </w:pPr>
      <w:r>
        <w:rPr>
          <w:rFonts w:ascii="Amiri" w:hAnsi="Amiri" w:eastAsia="Amiri" w:cs="Amiri"/>
          <w:color w:val="111111"/>
          <w:sz w:val="28"/>
          <w:sz w:val="28"/>
          <w:szCs w:val="28"/>
          <w:rtl w:val="true"/>
          <w:lang w:bidi="ar-SA"/>
        </w:rPr>
        <w:t xml:space="preserve">و عمّ‌ من ربيعة في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 بالسواد له بخيل</w:t>
      </w:r>
    </w:p>
    <w:p>
      <w:pPr>
        <w:pStyle w:val="BookText"/>
        <w:rPr/>
      </w:pPr>
      <w:r>
        <w:rPr>
          <w:rFonts w:ascii="Amiri" w:hAnsi="Amiri" w:eastAsia="Amiri" w:cs="Amiri"/>
          <w:color w:val="111111"/>
          <w:sz w:val="28"/>
          <w:sz w:val="28"/>
          <w:szCs w:val="28"/>
          <w:rtl w:val="true"/>
          <w:lang w:bidi="ar-SA"/>
        </w:rPr>
        <w:t xml:space="preserve">فلست بقائل فيه مديحا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الفرائض قد تعول</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أنا أبو بكر أحمد بن محمّد بن أحمد الغسّاني، أنا أبو بكر محمّد بن جعفر، أنشدني محمّد بن الفضل الرازي لحمّاد عجرد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قد أراكم تحكمونا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غير معطين و أنتم تأخذونا</w:t>
      </w:r>
    </w:p>
    <w:p>
      <w:pPr>
        <w:pStyle w:val="Heading4"/>
        <w:numPr>
          <w:ilvl w:val="3"/>
          <w:numId w:val="1"/>
        </w:numPr>
        <w:rPr/>
      </w:pPr>
      <w:bookmarkStart w:id="128" w:name="__RefHeading___Toc13992164_73709187"/>
      <w:bookmarkStart w:id="129" w:name="_Toc47"/>
      <w:bookmarkEnd w:id="128"/>
      <w:r>
        <w:rPr/>
        <w:t>1723</w:t>
      </w:r>
      <w:r>
        <w:rPr>
          <w:rtl w:val="true"/>
        </w:rPr>
        <w:t xml:space="preserve"> - </w:t>
      </w:r>
      <w:r>
        <w:rPr>
          <w:rtl w:val="true"/>
        </w:rPr>
        <w:t>حمّاد بن محمّد بن هبة اللّه</w:t>
      </w:r>
      <w:bookmarkEnd w:id="129"/>
    </w:p>
    <w:p>
      <w:pPr>
        <w:pStyle w:val="BookText"/>
        <w:rPr/>
      </w:pPr>
      <w:r>
        <w:rPr>
          <w:rFonts w:ascii="Amiri" w:hAnsi="Amiri" w:eastAsia="Amiri" w:cs="Amiri"/>
          <w:color w:val="111111"/>
          <w:sz w:val="28"/>
          <w:sz w:val="28"/>
          <w:szCs w:val="28"/>
          <w:rtl w:val="true"/>
          <w:lang w:bidi="ar-SA"/>
        </w:rPr>
        <w:t>أبو محمّد الغسّاني القطائفي</w:t>
      </w:r>
    </w:p>
    <w:p>
      <w:pPr>
        <w:pStyle w:val="BookText"/>
        <w:rPr/>
      </w:pPr>
      <w:r>
        <w:rPr>
          <w:rFonts w:ascii="Amiri" w:hAnsi="Amiri" w:eastAsia="Amiri" w:cs="Amiri"/>
          <w:color w:val="111111"/>
          <w:sz w:val="28"/>
          <w:sz w:val="28"/>
          <w:szCs w:val="28"/>
          <w:rtl w:val="true"/>
          <w:lang w:bidi="ar-SA"/>
        </w:rPr>
        <w:t xml:space="preserve">قرأ القرآن على أبي الوحش سبيع بن المسلّم بعدة روايات، و أقرأه و سمع من أبي الوحش الحديث، و كان مستورا حسن الاعتقاد، مات و دفن يوم الجمعة الثالث من شهر </w:t>
      </w:r>
      <w:r>
        <w:rPr>
          <w:rStyle w:val="FootnoteAnchor"/>
          <w:rtl w:val="true"/>
        </w:rPr>
        <w:footnoteReference w:id="762"/>
      </w:r>
      <w:r>
        <w:rPr>
          <w:rFonts w:ascii="Amiri" w:hAnsi="Amiri" w:eastAsia="Amiri" w:cs="Amiri"/>
          <w:color w:val="111111"/>
          <w:sz w:val="28"/>
          <w:sz w:val="28"/>
          <w:szCs w:val="28"/>
          <w:rtl w:val="true"/>
          <w:lang w:bidi="ar-SA"/>
        </w:rPr>
        <w:t>رمضان سنة أربع و خمسين و خمسمائة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3992166_73709187"/>
      <w:bookmarkStart w:id="131" w:name="_Toc48"/>
      <w:bookmarkEnd w:id="130"/>
      <w:r>
        <w:rPr/>
        <w:t>1724</w:t>
      </w:r>
      <w:r>
        <w:rPr>
          <w:rtl w:val="true"/>
        </w:rPr>
        <w:t xml:space="preserve"> - </w:t>
      </w:r>
      <w:r>
        <w:rPr>
          <w:rtl w:val="true"/>
        </w:rPr>
        <w:t>حمّاد بن مالك بن بسطام بن درهم</w:t>
      </w:r>
      <w:bookmarkEnd w:id="131"/>
    </w:p>
    <w:p>
      <w:pPr>
        <w:pStyle w:val="BookText"/>
        <w:rPr/>
      </w:pPr>
      <w:r>
        <w:rPr>
          <w:rFonts w:ascii="Amiri" w:hAnsi="Amiri" w:eastAsia="Amiri" w:cs="Amiri"/>
          <w:color w:val="111111"/>
          <w:sz w:val="28"/>
          <w:sz w:val="28"/>
          <w:szCs w:val="28"/>
          <w:rtl w:val="true"/>
          <w:lang w:bidi="ar-SA"/>
        </w:rPr>
        <w:t xml:space="preserve">أبو مالك الأشجعي الحرستاني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من أهل حرستا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الأوزاعي، 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بشير</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،و إسماعيل بن عياش</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و أبو زرعة الدمشقي، و يزيد بن محمّد بن عبد الصمد، و أبو عمران موسى بن محمّد بن أبي عوف المزني، و يزيد بن أحمد السلمي، و هشام بن عمّار، و الوليد بن مسلم، و مروان الطّاطري، و محمّد بن سهل بن عسكر، و يعقوب بن سفيان، و محمّد بن عمر بن إسماعيل الدّولابي، و إسماعيل بن </w:t>
      </w:r>
    </w:p>
    <w:p>
      <w:pPr>
        <w:pStyle w:val="BookText"/>
        <w:rPr/>
      </w:pPr>
      <w:r>
        <w:rPr>
          <w:rFonts w:ascii="Amiri" w:hAnsi="Amiri" w:eastAsia="Amiri" w:cs="Amiri"/>
          <w:color w:val="111111"/>
          <w:sz w:val="28"/>
          <w:sz w:val="28"/>
          <w:szCs w:val="28"/>
          <w:rtl w:val="true"/>
          <w:lang w:bidi="ar-SA"/>
        </w:rPr>
        <w:t>عبد اللّه سمّويه العبدي، و القاسم بن هاشم السمسار، و أحمد بن نصر النّيسابوري، و محمّد بن عوف، و محمّد بن إسحاق الصّغانيّ‌، و إسماعيل بن أبان بن حري، و أبو عبد الملك أحمد بن إبراهيم البسري، و عثمان بن سعيد الدارمي، و محمّد بن إسماعيل الترمذي، و ابنه عبد اللّه بن حمّاد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محمّد عبد العزيز بن أحمد الكتاني، أنا تمام بن محمّد، أنا أبو عبد اللّه جعفر بن محمّد، نا يزيد بن أحمد السلمي، نا حمّاد بن مالك الأشجعي، نا سعيد بن بشير، عن قتادة، عن أنس أن رجلا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أصابها جهد فلم تفطر حتى ماتت أ فأصلّي عليها؟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فصلّ‌ </w:t>
      </w:r>
      <w:r>
        <w:rPr>
          <w:rStyle w:val="FootnoteAnchor"/>
          <w:rtl w:val="true"/>
        </w:rPr>
        <w:footnoteReference w:id="766"/>
      </w:r>
      <w:r>
        <w:rPr>
          <w:rFonts w:ascii="Amiri" w:hAnsi="Amiri" w:eastAsia="Amiri" w:cs="Amiri"/>
          <w:color w:val="111111"/>
          <w:sz w:val="28"/>
          <w:sz w:val="28"/>
          <w:szCs w:val="28"/>
          <w:rtl w:val="true"/>
          <w:lang w:bidi="ar-SA"/>
        </w:rPr>
        <w:t>عليها، فإنّ‌ أمك قتلت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أنا أبو الفتح عبد الرزاق بن عبد الكريم بن عبد الواحد الحسناباذي بأصبهان، أنا أبو عبد اللّه محمّد بن إبراهيم الجرجاني، نا أبو العباس محمّد بن يعقوب الأصم، نا يزيد بن محمّد بن عبد الصمد الدّمشقي، نا أبو مالك حمّاد بن مالك الحرستاني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 يقال لها 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عبد الرّحمن العبسي، عن أبيه عبد الرّحمن بن عبيد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مسجد الكوفة ينتظر ركوع الضحى، و تمتيع </w:t>
      </w:r>
      <w:r>
        <w:rPr>
          <w:rStyle w:val="FootnoteAnchor"/>
          <w:rtl w:val="true"/>
        </w:rPr>
        <w:footnoteReference w:id="767"/>
      </w:r>
      <w:r>
        <w:rPr>
          <w:rFonts w:ascii="Amiri" w:hAnsi="Amiri" w:eastAsia="Amiri" w:cs="Amiri"/>
          <w:color w:val="111111"/>
          <w:sz w:val="28"/>
          <w:sz w:val="28"/>
          <w:szCs w:val="28"/>
          <w:rtl w:val="true"/>
          <w:lang w:bidi="ar-SA"/>
        </w:rPr>
        <w:t>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جالس إذ أجفل </w:t>
      </w:r>
      <w:r>
        <w:rPr>
          <w:rStyle w:val="FootnoteAnchor"/>
          <w:rtl w:val="true"/>
        </w:rPr>
        <w:footnoteReference w:id="768"/>
      </w:r>
      <w:r>
        <w:rPr>
          <w:rFonts w:ascii="Amiri" w:hAnsi="Amiri" w:eastAsia="Amiri" w:cs="Amiri"/>
          <w:color w:val="111111"/>
          <w:sz w:val="28"/>
          <w:sz w:val="28"/>
          <w:szCs w:val="28"/>
          <w:rtl w:val="true"/>
          <w:lang w:bidi="ar-SA"/>
        </w:rPr>
        <w:t>الناس في ناحية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فأجفلت فيمن أجفل،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برجل جاث </w:t>
      </w:r>
      <w:r>
        <w:rPr>
          <w:rStyle w:val="FootnoteAnchor"/>
          <w:rtl w:val="true"/>
        </w:rPr>
        <w:footnoteReference w:id="769"/>
      </w:r>
      <w:r>
        <w:rPr>
          <w:rFonts w:ascii="Amiri" w:hAnsi="Amiri" w:eastAsia="Amiri" w:cs="Amiri"/>
          <w:color w:val="111111"/>
          <w:sz w:val="28"/>
          <w:sz w:val="28"/>
          <w:szCs w:val="28"/>
          <w:rtl w:val="true"/>
          <w:lang w:bidi="ar-SA"/>
        </w:rPr>
        <w:t>على ركبتيه عليه إزار له و ملاءة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المصعب بن سعد بن أبي وقاص، سمعت أبي يأثره عن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فهو مؤمن، و من جاء بثلاث فكتم واحدة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أني رسول اللّه، و أنه مبعوث من بعد الموت، و إيمان بالقدر خيره و شره، فمن جاء بثلاث و كتم واحدة فهو كافر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نفيع،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أجفل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نا تمام بن محمّد، أنا أبو القاسم بن أبي العقب، و ابن مروان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الملك البسري </w:t>
      </w:r>
      <w:r>
        <w:rPr>
          <w:rStyle w:val="FootnoteAnchor"/>
          <w:rtl w:val="true"/>
        </w:rPr>
        <w:footnoteReference w:id="7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مالك حمّاد بن مالك سمع مني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إسماعيل بن عبد الرّحمن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مروان بن محمّد و نسباني إلى جدي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بسطام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و حدّثنا أبو الفضل البغدادي،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مالك أبو مالك الدمشقي من أهل حرستا عن الأوزاعي، و إسماعيل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773"/>
      </w:r>
      <w:r>
        <w:rPr>
          <w:rFonts w:ascii="Amiri" w:hAnsi="Amiri" w:eastAsia="Amiri" w:cs="Amiri"/>
          <w:color w:val="111111"/>
          <w:sz w:val="28"/>
          <w:sz w:val="28"/>
          <w:szCs w:val="28"/>
          <w:rtl w:val="true"/>
          <w:lang w:bidi="ar-SA"/>
        </w:rPr>
        <w:t>،أنا أبو بكر المقرئ،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حمّاد بن مالك الدمشقي، عن الأوزاعي، و إسماعيل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حمّاد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مالك بن بسطام، أبو مالك الأشجعي الحرستي، من أهل حرستا و هي قرية من قرى دمشق 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قال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الحرستي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بسين مهملة، و تاء معجمة باثنتين من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قرية من سواد دمشق تعرف بحرستا فهو أبو مالك حمّاد بن مالك بن بسطام الأشجعي الحرستي،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bookmarkStart w:id="132" w:name="pg11919_114364"/>
    </w:p>
    <w:p>
      <w:pPr>
        <w:pStyle w:val="BookText"/>
        <w:rPr/>
      </w:pPr>
      <w:bookmarkEnd w:id="132"/>
      <w:r>
        <w:rPr>
          <w:rFonts w:ascii="Amiri" w:hAnsi="Amiri" w:eastAsia="Amiri" w:cs="Amiri"/>
          <w:color w:val="111111"/>
          <w:sz w:val="28"/>
          <w:sz w:val="28"/>
          <w:szCs w:val="28"/>
          <w:rtl w:val="true"/>
          <w:lang w:bidi="ar-SA"/>
        </w:rPr>
        <w:t xml:space="preserve">حدّث عن عبد الرّحمن بن يزيد بن جابر، و إسماعيل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العنسي </w:t>
      </w:r>
      <w:r>
        <w:rPr>
          <w:rStyle w:val="FootnoteAnchor"/>
          <w:rtl w:val="true"/>
        </w:rPr>
        <w:footnoteReference w:id="775"/>
      </w:r>
      <w:r>
        <w:rPr>
          <w:rFonts w:ascii="Amiri" w:hAnsi="Amiri" w:eastAsia="Amiri" w:cs="Amiri"/>
          <w:color w:val="111111"/>
          <w:sz w:val="28"/>
          <w:sz w:val="28"/>
          <w:szCs w:val="28"/>
          <w:rtl w:val="true"/>
          <w:lang w:bidi="ar-SA"/>
        </w:rPr>
        <w:t>، روى عنه يعقوب بن سفيان، و أبو زرعة الدمشقي، و محمّد بن عمر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حمد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مقدار أربعين حديثا، عن عبد الرّحمن بن يزيد بن جابر فأخبر أبو مسهر بذلك، فأنكر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 يدرك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حمّاد بن مالك بن بسطام، فقال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يعقوب إسحاق بن إبراهيم بن عبد الرّحمن الهروي، أن أبا مالك حمّاد بن مالك الحرستاني، مات سنة ثمان و عشرين و مائة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3992168_73709187"/>
      <w:bookmarkStart w:id="134" w:name="_Toc49"/>
      <w:bookmarkEnd w:id="133"/>
      <w:r>
        <w:rPr/>
        <w:t>1725</w:t>
      </w:r>
      <w:r>
        <w:rPr>
          <w:rtl w:val="true"/>
        </w:rPr>
        <w:t xml:space="preserve"> - </w:t>
      </w:r>
      <w:r>
        <w:rPr>
          <w:rtl w:val="true"/>
        </w:rPr>
        <w:t>حمّاد بن المبارك</w:t>
      </w:r>
      <w:bookmarkEnd w:id="134"/>
    </w:p>
    <w:p>
      <w:pPr>
        <w:pStyle w:val="BookText"/>
        <w:rPr/>
      </w:pPr>
      <w:r>
        <w:rPr>
          <w:rFonts w:ascii="Amiri" w:hAnsi="Amiri" w:eastAsia="Amiri" w:cs="Amiri"/>
          <w:color w:val="111111"/>
          <w:sz w:val="28"/>
          <w:sz w:val="28"/>
          <w:szCs w:val="28"/>
          <w:rtl w:val="true"/>
          <w:lang w:bidi="ar-SA"/>
        </w:rPr>
        <w:t>أبو جعفر الأزدي</w:t>
      </w:r>
    </w:p>
    <w:p>
      <w:pPr>
        <w:pStyle w:val="BookText"/>
        <w:rPr/>
      </w:pPr>
      <w:r>
        <w:rPr>
          <w:rFonts w:ascii="IRNazanin" w:hAnsi="IRNazanin" w:eastAsia="IRNazanin"/>
          <w:color w:val="111111"/>
          <w:sz w:val="28"/>
          <w:sz w:val="28"/>
          <w:szCs w:val="28"/>
          <w:rtl w:val="true"/>
          <w:lang w:bidi="fa-IR"/>
        </w:rPr>
        <w:t>من أهل صنعاء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سميع، و أحمد بن المعلّى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عبد العزيز بن أحمد، أنا تمام بن محمّد، أنا أبو علي أحمد بن محمّد بن فضالة، و خيثمة بن سليمان، و علي بن يعقوب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المعلّى بن يزيد الأسدي، حدّثني أبو جعفر حمّاد بن المبارك الصّنعاني، نا محمّد بن شعيب، أخبرني مروان بن جناح، عن هشام بن عروة، عن أبيه، عن عائشة زوج النبي صلّى اللّه عليه و سلّم،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الفتح نصر اللّه بن محمّد الشافعي، و أبو محمّد هبة اللّه بن أحمد المقرئ، و أبو القاسم الخضر بن الحسين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أبو علي بن شعيب، نا أبو بكر أحمد بن </w:t>
      </w:r>
      <w:bookmarkStart w:id="135" w:name="pg11919_114365"/>
    </w:p>
    <w:p>
      <w:pPr>
        <w:pStyle w:val="BookText"/>
        <w:rPr/>
      </w:pPr>
      <w:bookmarkEnd w:id="135"/>
      <w:r>
        <w:rPr>
          <w:rFonts w:ascii="Amiri" w:hAnsi="Amiri" w:eastAsia="Amiri" w:cs="Amiri"/>
          <w:color w:val="111111"/>
          <w:sz w:val="28"/>
          <w:sz w:val="28"/>
          <w:szCs w:val="28"/>
          <w:rtl w:val="true"/>
          <w:lang w:bidi="ar-SA"/>
        </w:rPr>
        <w:t>المعلّى بن يزيد الأسدي، نا أبو جعفر حمّاد بن المبارك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الحسين بن أبي الحديد، أنا جدي أبو عبد اللّه، أنا علي بن موسى، أنا أبو عبد اللّه بن </w:t>
      </w:r>
      <w:r>
        <w:rPr>
          <w:rStyle w:val="FootnoteAnchor"/>
          <w:rtl w:val="true"/>
        </w:rPr>
        <w:footnoteReference w:id="778"/>
      </w:r>
      <w:r>
        <w:rPr>
          <w:rFonts w:ascii="Amiri" w:hAnsi="Amiri" w:eastAsia="Amiri" w:cs="Amiri"/>
          <w:color w:val="111111"/>
          <w:sz w:val="28"/>
          <w:sz w:val="28"/>
          <w:szCs w:val="28"/>
          <w:rtl w:val="true"/>
          <w:lang w:bidi="ar-SA"/>
        </w:rPr>
        <w:t>مروان، نا أبو بكر أحمد بن المعلّى بن يزيد، نا حمّاد بن المبارك الصّنعاني، نا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مروان بن جناح، عن هشام بن عروة أنه أخبره عن عروة بن الزبير، عن عائشة زوج النبي صلّى اللّه عليه و سلّم،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نا محمود بن إبراهيم بن سميع، نا حمّاد بن المبارك، أبو جعفر الأزدي، دمشقي ثقة عاقل</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3992170_73709187"/>
      <w:bookmarkStart w:id="137" w:name="_Toc50"/>
      <w:bookmarkEnd w:id="136"/>
      <w:r>
        <w:rPr/>
        <w:t>1726</w:t>
      </w:r>
      <w:r>
        <w:rPr>
          <w:rtl w:val="true"/>
        </w:rPr>
        <w:t xml:space="preserve"> - </w:t>
      </w:r>
      <w:r>
        <w:rPr>
          <w:rtl w:val="true"/>
        </w:rPr>
        <w:t xml:space="preserve">حمّاد بن أبي ليلى، و اسم أبي ليلى ميسرة </w:t>
      </w:r>
      <w:r>
        <w:rPr>
          <w:rtl w:val="true"/>
        </w:rPr>
        <w:t xml:space="preserve">- </w:t>
      </w:r>
      <w:r>
        <w:rPr>
          <w:rtl w:val="true"/>
        </w:rPr>
        <w:t>و يقال</w:t>
      </w:r>
      <w:r>
        <w:rPr>
          <w:rtl w:val="true"/>
        </w:rPr>
        <w:t xml:space="preserve">: </w:t>
      </w:r>
      <w:r>
        <w:rPr>
          <w:rtl w:val="true"/>
        </w:rPr>
        <w:t xml:space="preserve">سابور </w:t>
      </w:r>
      <w:r>
        <w:rPr>
          <w:rtl w:val="true"/>
        </w:rPr>
        <w:t>-</w:t>
      </w:r>
      <w:bookmarkEnd w:id="137"/>
    </w:p>
    <w:p>
      <w:pPr>
        <w:pStyle w:val="BookText"/>
        <w:rPr/>
      </w:pPr>
      <w:r>
        <w:rPr>
          <w:rFonts w:ascii="Amiri" w:hAnsi="Amiri" w:eastAsia="Amiri" w:cs="Amiri"/>
          <w:color w:val="111111"/>
          <w:sz w:val="28"/>
          <w:sz w:val="28"/>
          <w:szCs w:val="28"/>
          <w:rtl w:val="true"/>
          <w:lang w:bidi="ar-SA"/>
        </w:rPr>
        <w:t xml:space="preserve">أبو القاسم الكوفي المعروف بالرّاوية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مولى بني بكر بن وائل، وفد على يزيد بن عبد الملك، و هشام بن عبد الملك و الوليد بن يزيد و انقطع إلى يزيد، و كان أخباريا واسع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جرير و الفرزدق، حكى عنه الهيثم بن عدي، و عبد اللّه بن الأجلح الكندي، و خالد بن عطاء في مقدم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أبو الطيب محمّد بن القاسم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بن أبي سيف المدائني،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 من بكر بن وائل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في الفقه، و حمزة الزيات في القراءة، و حمّاد الرّاوية في الشعر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محمّد بن الحسن، أنا المعافى بن زكريا </w:t>
      </w:r>
      <w:r>
        <w:rPr>
          <w:rStyle w:val="FootnoteAnchor"/>
          <w:rtl w:val="true"/>
        </w:rPr>
        <w:footnoteReference w:id="781"/>
      </w:r>
      <w:r>
        <w:rPr>
          <w:rFonts w:ascii="Amiri" w:hAnsi="Amiri" w:eastAsia="Amiri" w:cs="Amiri"/>
          <w:color w:val="111111"/>
          <w:sz w:val="28"/>
          <w:sz w:val="28"/>
          <w:szCs w:val="28"/>
          <w:rtl w:val="true"/>
          <w:lang w:bidi="ar-SA"/>
        </w:rPr>
        <w:t>،نا محمّد بن القاسم الأنباري، نا أبو الحسن بن البراء، حدّثني حميد بن محمّد الكوفي، نا إبراهيم بن عبد اللّه القرشي، حدّثني محمّد بن أنس صاحب شعر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الرّاوية، كان انقطاعي إلى يزيد بن عبد الملك، و كان هشام يقليني </w:t>
      </w:r>
      <w:r>
        <w:rPr>
          <w:rStyle w:val="FootnoteAnchor"/>
          <w:rtl w:val="true"/>
        </w:rPr>
        <w:footnoteReference w:id="782"/>
      </w:r>
      <w:r>
        <w:rPr>
          <w:rFonts w:ascii="Amiri" w:hAnsi="Amiri" w:eastAsia="Amiri" w:cs="Amiri"/>
          <w:color w:val="111111"/>
          <w:sz w:val="28"/>
          <w:sz w:val="28"/>
          <w:szCs w:val="28"/>
          <w:rtl w:val="true"/>
          <w:lang w:bidi="ar-SA"/>
        </w:rPr>
        <w:t>على ذلك، فلما ولي هشام مكثت سنة لا أخرج فلما لم أذكر خرجت فصلّيت الجمعة و جلست على باب الفيل و هو باب مسجد الكوفة، فإذا شرطيان قد وقعا عليّ‌،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أجب الأمير يوسف بن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كنت أحذر، ثم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لكما أن تدعاني آتي أهلي، فأودعهم وداع من لا يرجع إليهم أبدا ثم أصير معكما؟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إلى ذلك سبيل، فاستبسلت </w:t>
      </w:r>
      <w:r>
        <w:rPr>
          <w:rStyle w:val="FootnoteAnchor"/>
          <w:rtl w:val="true"/>
        </w:rPr>
        <w:footnoteReference w:id="783"/>
      </w:r>
      <w:r>
        <w:rPr>
          <w:rFonts w:ascii="Amiri" w:hAnsi="Amiri" w:eastAsia="Amiri" w:cs="Amiri"/>
          <w:color w:val="111111"/>
          <w:sz w:val="28"/>
          <w:sz w:val="28"/>
          <w:szCs w:val="28"/>
          <w:rtl w:val="true"/>
          <w:lang w:bidi="ar-SA"/>
        </w:rPr>
        <w:t>في أيديهم، و دخلت على يوسف بن عمر في الإيوان الأحمر، فسلّمت عليه، فردّ علي السلام، فطابت نفسي بردّه علي السلام ثم رمى إليّ‌ بكتاب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هشام أمير المؤمنين إلى يوسف بن عمر إذا أتاك كتابي هذا فابعث إلى حمّاد الرّاوية من يأتيك به غير مروّع و لا متعتع و ادفع إليه خمس مائة دينار و جملا </w:t>
      </w:r>
      <w:r>
        <w:rPr>
          <w:rStyle w:val="FootnoteAnchor"/>
          <w:rtl w:val="true"/>
        </w:rPr>
        <w:footnoteReference w:id="784"/>
      </w:r>
      <w:r>
        <w:rPr>
          <w:rFonts w:ascii="Amiri" w:hAnsi="Amiri" w:eastAsia="Amiri" w:cs="Amiri"/>
          <w:color w:val="111111"/>
          <w:sz w:val="28"/>
          <w:sz w:val="28"/>
          <w:szCs w:val="28"/>
          <w:rtl w:val="true"/>
          <w:lang w:bidi="ar-SA"/>
        </w:rPr>
        <w:t>مهريا يسير عليه اثنتي عشرة ليلة إلى دمشق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الخمس مائة دينار، و نظرت فإذا جمل مرحول، فوضعت رجلي في الغرز </w:t>
      </w:r>
      <w:r>
        <w:rPr>
          <w:rStyle w:val="FootnoteAnchor"/>
          <w:rtl w:val="true"/>
        </w:rPr>
        <w:footnoteReference w:id="785"/>
      </w:r>
      <w:r>
        <w:rPr>
          <w:rFonts w:ascii="Amiri" w:hAnsi="Amiri" w:eastAsia="Amiri" w:cs="Amiri"/>
          <w:color w:val="111111"/>
          <w:sz w:val="28"/>
          <w:sz w:val="28"/>
          <w:szCs w:val="28"/>
          <w:rtl w:val="true"/>
          <w:lang w:bidi="ar-SA"/>
        </w:rPr>
        <w:t xml:space="preserve">و سرت إحدى عشرة ليلة، فلما كان اليوم الثاني عشر وافيت باب هشام، فاستأذنت فأذن لي، فدخلت عليه في دار قوراء </w:t>
      </w:r>
      <w:r>
        <w:rPr>
          <w:rStyle w:val="FootnoteAnchor"/>
          <w:rtl w:val="true"/>
        </w:rPr>
        <w:footnoteReference w:id="786"/>
      </w:r>
      <w:r>
        <w:rPr>
          <w:rFonts w:ascii="Amiri" w:hAnsi="Amiri" w:eastAsia="Amiri" w:cs="Amiri"/>
          <w:color w:val="111111"/>
          <w:sz w:val="28"/>
          <w:sz w:val="28"/>
          <w:szCs w:val="28"/>
          <w:rtl w:val="true"/>
          <w:lang w:bidi="ar-SA"/>
        </w:rPr>
        <w:t>مفروشة بالرخام، بين كل رخامتين قصبة من ذهب، حيطانها على ذلك العمل، و إذا هشام جالس على طنفسة خزّ حمراء و عليه ثياب خز حمر مضمّخة بالعنبر، فسلّمت، فاستدناني حتى قبلت رجله و أجلسني، فإذا أنا بجاريتين لم أر مثلهما قبلهما في أذن كل واحدة منهما حلقة من ذهب، فيها جوهرة تتوقد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كيف أنت‌؟ و كيف حالك‌؟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بعثت إليك‌؟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إليك لبيت خطر ببالي لم </w:t>
      </w:r>
    </w:p>
    <w:p>
      <w:pPr>
        <w:pStyle w:val="BookText"/>
        <w:rPr/>
      </w:pPr>
      <w:r>
        <w:rPr>
          <w:rFonts w:ascii="IRNazanin" w:hAnsi="IRNazanin" w:eastAsia="IRNazanin"/>
          <w:color w:val="111111"/>
          <w:sz w:val="28"/>
          <w:sz w:val="28"/>
          <w:szCs w:val="28"/>
          <w:rtl w:val="true"/>
          <w:lang w:bidi="fa-IR"/>
        </w:rPr>
        <w:t>أدر من قائله،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فدعت بالصّبوح يوما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في يمينها إبريق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يقوله عديّ‌ بن زيد العبادي في قصيدة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العاذلون في وضح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يقولون </w:t>
      </w:r>
      <w:r>
        <w:rPr>
          <w:rStyle w:val="FootnoteAnchor"/>
          <w:rtl w:val="true"/>
        </w:rPr>
        <w:footnoteReference w:id="787"/>
      </w:r>
      <w:r>
        <w:rPr>
          <w:rFonts w:ascii="Amiri" w:hAnsi="Amiri" w:eastAsia="Amiri" w:cs="Amiri"/>
          <w:color w:val="111111"/>
          <w:sz w:val="28"/>
          <w:sz w:val="28"/>
          <w:szCs w:val="28"/>
          <w:rtl w:val="true"/>
          <w:lang w:bidi="ar-SA"/>
        </w:rPr>
        <w:t>ما له لا يفيق‌؟</w:t>
      </w:r>
    </w:p>
    <w:p>
      <w:pPr>
        <w:pStyle w:val="BookText"/>
        <w:rPr/>
      </w:pPr>
      <w:r>
        <w:rPr>
          <w:rFonts w:ascii="Amiri" w:hAnsi="Amiri" w:eastAsia="Amiri" w:cs="Amiri"/>
          <w:color w:val="111111"/>
          <w:sz w:val="28"/>
          <w:sz w:val="28"/>
          <w:szCs w:val="28"/>
          <w:rtl w:val="true"/>
          <w:lang w:bidi="ar-SA"/>
        </w:rPr>
        <w:t xml:space="preserve">و يلومون فيك يا ابنة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عندكم موثوق</w:t>
      </w:r>
    </w:p>
    <w:p>
      <w:pPr>
        <w:pStyle w:val="BookText"/>
        <w:rPr/>
      </w:pPr>
      <w:r>
        <w:rPr>
          <w:rFonts w:ascii="Amiri" w:hAnsi="Amiri" w:eastAsia="Amiri" w:cs="Amiri"/>
          <w:color w:val="111111"/>
          <w:sz w:val="28"/>
          <w:sz w:val="28"/>
          <w:szCs w:val="28"/>
          <w:rtl w:val="true"/>
          <w:lang w:bidi="ar-SA"/>
        </w:rPr>
        <w:t xml:space="preserve">لست أدري إذ أكثروا العذل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عدوّ يلومني أم صديق‌؟</w:t>
      </w:r>
    </w:p>
    <w:p>
      <w:pPr>
        <w:pStyle w:val="BookText"/>
        <w:rPr/>
      </w:pPr>
      <w:r>
        <w:rPr>
          <w:rFonts w:ascii="Amiri" w:hAnsi="Amiri" w:eastAsia="Amiri" w:cs="Amiri"/>
          <w:color w:val="111111"/>
          <w:sz w:val="28"/>
          <w:sz w:val="28"/>
          <w:szCs w:val="28"/>
          <w:rtl w:val="true"/>
          <w:lang w:bidi="ar-SA"/>
        </w:rPr>
        <w:t xml:space="preserve">زانها حسنها بفرع 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أثيث صلت الجبين أنيق</w:t>
      </w:r>
    </w:p>
    <w:p>
      <w:pPr>
        <w:pStyle w:val="BookText"/>
        <w:rPr/>
      </w:pPr>
      <w:r>
        <w:rPr>
          <w:rFonts w:ascii="Amiri" w:hAnsi="Amiri" w:eastAsia="Amiri" w:cs="Amiri"/>
          <w:color w:val="111111"/>
          <w:sz w:val="28"/>
          <w:sz w:val="28"/>
          <w:szCs w:val="28"/>
          <w:rtl w:val="true"/>
          <w:lang w:bidi="ar-SA"/>
        </w:rPr>
        <w:t xml:space="preserve">و ثنايا مفلّجات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قصار ترى و لا هنّ‌ روق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فدعت بالصبوح يوما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في يمينها إبريق</w:t>
      </w:r>
    </w:p>
    <w:p>
      <w:pPr>
        <w:pStyle w:val="BookText"/>
        <w:rPr/>
      </w:pPr>
      <w:r>
        <w:rPr>
          <w:rFonts w:ascii="Amiri" w:hAnsi="Amiri" w:eastAsia="Amiri" w:cs="Amiri"/>
          <w:color w:val="111111"/>
          <w:sz w:val="28"/>
          <w:sz w:val="28"/>
          <w:szCs w:val="28"/>
          <w:rtl w:val="true"/>
          <w:lang w:bidi="ar-SA"/>
        </w:rPr>
        <w:t xml:space="preserve">ثم كان المزاج ماء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آجن </w:t>
      </w:r>
      <w:r>
        <w:rPr>
          <w:rStyle w:val="FootnoteAnchor"/>
          <w:rtl w:val="true"/>
        </w:rPr>
        <w:footnoteReference w:id="789"/>
      </w:r>
      <w:r>
        <w:rPr>
          <w:rFonts w:ascii="IRNazanin" w:hAnsi="IRNazanin" w:eastAsia="IRNazanin"/>
          <w:color w:val="111111"/>
          <w:sz w:val="28"/>
          <w:sz w:val="28"/>
          <w:szCs w:val="28"/>
          <w:rtl w:val="true"/>
          <w:lang w:bidi="fa-IR"/>
        </w:rPr>
        <w:t>و لا مطروق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حمّاد، يا جارية، اسقيه، فسقتني شربة ذهبت بثلث عقلي،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فأعدت، فاستخفّه الطرب حتى نزل عن فرشه، ثم قال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اسقيه فسقتني شربة فذهب ثلثا عقلي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سقيت الثالثة افتضحت،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حوائجك كائنة ما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كائنة ما كانت‌؟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الجاريتين،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لك بما عليهما من حلي و حلل، ثم قال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اسقيه، فسقتني شربة 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أعقل حتى أصبحت، فإذا أنا بالجاريتين عند رأسي، و إذا خادم يقدم عشرة خدم مع كل واحدة بدرة،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فانتفع بها في شأنك فأخذتها و الجاريتين و انصرفت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قصة هذا الشعر عن حمّاد أنها كانت مع الوليد بن يزيد، و فيها ما ليس في هذا الخبر، و في هذا الخبر ما ليس فيها، و جائز أن تكون القصتان جرتا في وقتين فيكونا غير متنافيين، و قد أثبتنا القصة الأخرى في بعض مجالس كتابنا هذا، و اللّه أعلم بصواب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 عدي بن زيد في هذا الشعر يصف ثنايا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هن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الطوال، يقال ناب أروق و ثنية روقاء، و الجميع روق مثل أحمر و حمراء، قال الأعشى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ما الأكسّ‌ شبّه بالأر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 يوم الهيجا </w:t>
      </w:r>
      <w:r>
        <w:rPr>
          <w:rStyle w:val="FootnoteAnchor"/>
          <w:rtl w:val="true"/>
        </w:rPr>
        <w:footnoteReference w:id="791"/>
      </w:r>
      <w:r>
        <w:rPr>
          <w:rFonts w:ascii="Amiri" w:hAnsi="Amiri" w:eastAsia="Amiri" w:cs="Amiri"/>
          <w:color w:val="111111"/>
          <w:sz w:val="28"/>
          <w:sz w:val="28"/>
          <w:szCs w:val="28"/>
          <w:rtl w:val="true"/>
          <w:lang w:bidi="ar-SA"/>
        </w:rPr>
        <w:t>و قلّ‌ البصاق</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أكسّ‌ و ثنية كسّاء إذا كانا قصيرين، و إنما وصف الحرب بالشدة، و إن ريق المحارب لما قد شبهت أسنانه على كسسها بالروق ليجردها و قلة البصاق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رشأ بن نظيف، و أنبأنيه أبو القاسم علي بن إبراهيم، و أبو الوحش المقرئ عنه، أنا أبو أحمد عبيد اللّه بن محمّد الفرضي، نا أبو بكر محمّد بن يحيى الصولي، نا الغلاّبي، نا عبد اللّه بن المنجاب، عن الهيثم بن عدي،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الوليد بن يزيد إلى عامله على العراق يوسف بن عمر الثقفي أن احمل إليّ‌ حمّاد الرّاوية على البريد مكرما فحمله، فلما دخل عليه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راوية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شعر الأوائل، ثم نادى ما بعده فلم أدر فقلت في نفسي راوية أهل العراق و يسأل عن صدر بيت لا يعرفه ثم ذكرت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هذا عديّ‌ بن زيد العبادي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يا أهل الصبوح فقامت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في يمينها إبريق</w:t>
      </w:r>
    </w:p>
    <w:p>
      <w:pPr>
        <w:pStyle w:val="BookText"/>
        <w:rPr/>
      </w:pPr>
      <w:r>
        <w:rPr>
          <w:rFonts w:ascii="Amiri" w:hAnsi="Amiri" w:eastAsia="Amiri" w:cs="Amiri"/>
          <w:color w:val="111111"/>
          <w:sz w:val="28"/>
          <w:sz w:val="28"/>
          <w:szCs w:val="28"/>
          <w:rtl w:val="true"/>
          <w:lang w:bidi="ar-SA"/>
        </w:rPr>
        <w:t xml:space="preserve">أقدمته على عقار كعين 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سلاّفها الراووق</w:t>
      </w:r>
    </w:p>
    <w:p>
      <w:pPr>
        <w:pStyle w:val="BookText"/>
        <w:rPr/>
      </w:pPr>
      <w:r>
        <w:rPr>
          <w:rFonts w:ascii="Amiri" w:hAnsi="Amiri" w:eastAsia="Amiri" w:cs="Amiri"/>
          <w:color w:val="111111"/>
          <w:sz w:val="28"/>
          <w:sz w:val="28"/>
          <w:szCs w:val="28"/>
          <w:rtl w:val="true"/>
          <w:lang w:bidi="ar-SA"/>
        </w:rPr>
        <w:t xml:space="preserve">مرّة قبل طعمها فإذا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 لذ طعمها من يذوق</w:t>
      </w:r>
    </w:p>
    <w:p>
      <w:pPr>
        <w:pStyle w:val="BookText"/>
        <w:rPr/>
      </w:pPr>
      <w:r>
        <w:rPr>
          <w:rFonts w:ascii="Amiri" w:hAnsi="Amiri" w:eastAsia="Amiri" w:cs="Amiri"/>
          <w:color w:val="111111"/>
          <w:sz w:val="28"/>
          <w:sz w:val="28"/>
          <w:szCs w:val="28"/>
          <w:rtl w:val="true"/>
          <w:lang w:bidi="ar-SA"/>
        </w:rPr>
        <w:t xml:space="preserve">و طفت فوقها فواقع كالدر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يثيرها التصفيق</w:t>
      </w:r>
    </w:p>
    <w:p>
      <w:pPr>
        <w:pStyle w:val="BookText"/>
        <w:rPr/>
      </w:pPr>
      <w:r>
        <w:rPr>
          <w:rFonts w:ascii="Amiri" w:hAnsi="Amiri" w:eastAsia="Amiri" w:cs="Amiri"/>
          <w:color w:val="111111"/>
          <w:sz w:val="28"/>
          <w:sz w:val="28"/>
          <w:szCs w:val="28"/>
          <w:rtl w:val="true"/>
          <w:lang w:bidi="ar-SA"/>
        </w:rPr>
        <w:t xml:space="preserve">ثم كان المزاج ماء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صدى آجن و لا مطروق</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هذا الذي أردت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إسماعيل بن يونس، نا الرياشي، نا عمر بن بكير، عن الهيثم بن </w:t>
      </w:r>
    </w:p>
    <w:p>
      <w:pPr>
        <w:pStyle w:val="BookText"/>
        <w:rPr/>
      </w:pPr>
      <w:r>
        <w:rPr>
          <w:rFonts w:ascii="Amiri" w:hAnsi="Amiri" w:eastAsia="Amiri" w:cs="Amiri"/>
          <w:color w:val="111111"/>
          <w:sz w:val="28"/>
          <w:sz w:val="28"/>
          <w:szCs w:val="28"/>
          <w:rtl w:val="true"/>
          <w:lang w:bidi="ar-SA"/>
        </w:rPr>
        <w:t>عديّ‌، عن حمّاد الرّاوية،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لبيد بن ربيعة يثبت القدر في الجاهلية، و من قوله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تقوى ربّنا غير </w:t>
      </w:r>
      <w:r>
        <w:rPr>
          <w:rStyle w:val="FootnoteAnchor"/>
          <w:rtl w:val="true"/>
        </w:rPr>
        <w:footnoteReference w:id="793"/>
      </w:r>
      <w:r>
        <w:rPr>
          <w:rFonts w:ascii="Amiri" w:hAnsi="Amiri" w:eastAsia="Amiri" w:cs="Amiri"/>
          <w:color w:val="111111"/>
          <w:sz w:val="28"/>
          <w:sz w:val="28"/>
          <w:szCs w:val="28"/>
          <w:rtl w:val="true"/>
          <w:lang w:bidi="ar-SA"/>
        </w:rPr>
        <w:t xml:space="preserve">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بإذن اللّه ريثي و عجل</w:t>
      </w:r>
    </w:p>
    <w:p>
      <w:pPr>
        <w:pStyle w:val="BookText"/>
        <w:rPr/>
      </w:pPr>
      <w:r>
        <w:rPr>
          <w:rFonts w:ascii="Amiri" w:hAnsi="Amiri" w:eastAsia="Amiri" w:cs="Amiri"/>
          <w:color w:val="111111"/>
          <w:sz w:val="28"/>
          <w:sz w:val="28"/>
          <w:szCs w:val="28"/>
          <w:rtl w:val="true"/>
          <w:lang w:bidi="ar-SA"/>
        </w:rPr>
        <w:t xml:space="preserve">أحمد اللّه فلا ندّ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الخير ما شاء فعل</w:t>
      </w:r>
    </w:p>
    <w:p>
      <w:pPr>
        <w:pStyle w:val="BookText"/>
        <w:rPr/>
      </w:pPr>
      <w:r>
        <w:rPr>
          <w:rFonts w:ascii="Amiri" w:hAnsi="Amiri" w:eastAsia="Amiri" w:cs="Amiri"/>
          <w:color w:val="111111"/>
          <w:sz w:val="28"/>
          <w:sz w:val="28"/>
          <w:szCs w:val="28"/>
          <w:rtl w:val="true"/>
          <w:lang w:bidi="ar-SA"/>
        </w:rPr>
        <w:t xml:space="preserve">من هداه سبل الخير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 البال </w:t>
      </w:r>
      <w:r>
        <w:rPr>
          <w:rStyle w:val="FootnoteAnchor"/>
          <w:rtl w:val="true"/>
        </w:rPr>
        <w:footnoteReference w:id="794"/>
      </w:r>
      <w:r>
        <w:rPr>
          <w:rFonts w:ascii="IRNazanin" w:hAnsi="IRNazanin" w:eastAsia="IRNazanin"/>
          <w:color w:val="111111"/>
          <w:sz w:val="28"/>
          <w:sz w:val="28"/>
          <w:szCs w:val="28"/>
          <w:rtl w:val="true"/>
          <w:lang w:bidi="fa-IR"/>
        </w:rPr>
        <w:t>و من شاء أضل</w:t>
      </w:r>
    </w:p>
    <w:p>
      <w:pPr>
        <w:pStyle w:val="BookText"/>
        <w:rPr/>
      </w:pPr>
      <w:r>
        <w:rPr>
          <w:rFonts w:ascii="Amiri" w:hAnsi="Amiri" w:eastAsia="Amiri" w:cs="Amiri"/>
          <w:color w:val="111111"/>
          <w:sz w:val="28"/>
          <w:sz w:val="28"/>
          <w:szCs w:val="28"/>
          <w:rtl w:val="true"/>
          <w:lang w:bidi="ar-SA"/>
        </w:rPr>
        <w:t>أنبأنا أبو محمّد بن الأكفاني، أنا أبو عبد اللّه الحسن بن أحمد السّلمي، أخبرني أبو المعمّر المسدّد بن علي، حدّثني أبي، نا أبو العباس الأديب، قال حمّاد 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المنصور ذات يوم و عنده جماعة، فقام إليه رجل فسأله فأعطاه،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الشاعر فيك يا أمير المؤمنين حيث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 عن مسمع الخنا و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يدعى للمكرمات سميعا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ذا و ذاك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مذ كان طفلا رضيعا</w:t>
      </w:r>
    </w:p>
    <w:p>
      <w:pPr>
        <w:pStyle w:val="BookText"/>
        <w:rPr/>
      </w:pPr>
      <w:r>
        <w:rPr>
          <w:rFonts w:ascii="Amiri" w:hAnsi="Amiri" w:eastAsia="Amiri" w:cs="Amiri"/>
          <w:color w:val="111111"/>
          <w:sz w:val="28"/>
          <w:sz w:val="28"/>
          <w:szCs w:val="28"/>
          <w:rtl w:val="true"/>
          <w:lang w:bidi="ar-SA"/>
        </w:rPr>
        <w:t xml:space="preserve">ليت شعري أ أنت كنت من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الجود كان منك نزيعا؟</w:t>
      </w:r>
    </w:p>
    <w:p>
      <w:pPr>
        <w:pStyle w:val="BookText"/>
        <w:rPr/>
      </w:pPr>
      <w:r>
        <w:rPr>
          <w:rFonts w:ascii="Amiri" w:hAnsi="Amiri" w:eastAsia="Amiri" w:cs="Amiri"/>
          <w:color w:val="111111"/>
          <w:sz w:val="28"/>
          <w:sz w:val="28"/>
          <w:szCs w:val="28"/>
          <w:rtl w:val="true"/>
          <w:lang w:bidi="ar-SA"/>
        </w:rPr>
        <w:t>فأخذته الأريحية و سرّ بذلك، و أمر لي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المبارك بن عبد الجبار، أنا محمّد بن عبد الواحد بن محمّد، أنا أبو الحسن الدار قطني 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القاسم بن السّمرقندي، عن أبي تمام علي بن محمّد، و أبي الغنائم محمّد بن علي، عن أبي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حمّاد الراوية قرأ وَ الْعٰادِيٰاتِ‌ ضَبْحاً </w:t>
      </w:r>
      <w:r>
        <w:rPr>
          <w:rStyle w:val="FootnoteAnchor"/>
          <w:rtl w:val="true"/>
        </w:rPr>
        <w:footnoteReference w:id="795"/>
      </w:r>
      <w:r>
        <w:rPr>
          <w:rFonts w:ascii="Amiri" w:hAnsi="Amiri" w:eastAsia="Amiri" w:cs="Amiri"/>
          <w:color w:val="111111"/>
          <w:sz w:val="28"/>
          <w:sz w:val="28"/>
          <w:szCs w:val="28"/>
          <w:rtl w:val="true"/>
          <w:lang w:bidi="ar-SA"/>
        </w:rPr>
        <w:t xml:space="preserve">بالغين المعجمة و بالصاد؛ فسعي به إلى عقبة بن مسلم </w:t>
      </w:r>
      <w:r>
        <w:rPr>
          <w:rStyle w:val="FootnoteAnchor"/>
          <w:rtl w:val="true"/>
        </w:rPr>
        <w:footnoteReference w:id="796"/>
      </w:r>
      <w:r>
        <w:rPr>
          <w:rFonts w:ascii="Amiri" w:hAnsi="Amiri" w:eastAsia="Amiri" w:cs="Amiri"/>
          <w:color w:val="111111"/>
          <w:sz w:val="28"/>
          <w:sz w:val="28"/>
          <w:szCs w:val="28"/>
          <w:rtl w:val="true"/>
          <w:lang w:bidi="ar-SA"/>
        </w:rPr>
        <w:t>بن قتيبة فامتحنه بالقراءة في المصحف فصحّف في آيات عدة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الشجر و مما يغرسون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استغفار إبراهيم لأبيه إلاّ عن موعدة </w:t>
      </w:r>
    </w:p>
    <w:p>
      <w:pPr>
        <w:pStyle w:val="BookText"/>
        <w:rPr/>
      </w:pPr>
      <w:r>
        <w:rPr>
          <w:rFonts w:ascii="Amiri" w:hAnsi="Amiri" w:eastAsia="Amiri" w:cs="Amiri"/>
          <w:color w:val="111111"/>
          <w:sz w:val="28"/>
          <w:sz w:val="28"/>
          <w:szCs w:val="28"/>
          <w:rtl w:val="true"/>
          <w:lang w:bidi="ar-SA"/>
        </w:rPr>
        <w:t>وَعَدَهٰا أباه</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عَذٰابِي أُصِيبُ‌ بِهِ‌ من أساء</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أَثٰاثاً و زيا</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لَهُمْ‌ عَدُوًّا و حربا</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يَجْحَدُ بِآيٰاتِنٰا إِلاّٰ كُلُّ‌ جبار كفور</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الذين كفروا في غرة و شقاق</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يعزروه و يوفروه</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نتلوا أخباركم</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 اللّه و من أحسن من اللّه صنعة</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فاستعانه الذي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و النون </w:t>
      </w:r>
      <w:r>
        <w:rPr>
          <w:rStyle w:val="FootnoteAnchor"/>
          <w:rtl w:val="true"/>
        </w:rPr>
        <w:footnoteReference w:id="8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لا نتبع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بالعين </w:t>
      </w:r>
      <w:r>
        <w:rPr>
          <w:rStyle w:val="FootnoteAnchor"/>
          <w:rtl w:val="true"/>
        </w:rPr>
        <w:footnoteReference w:id="8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العاندين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بالنون </w:t>
      </w:r>
      <w:r>
        <w:rPr>
          <w:rStyle w:val="FootnoteAnchor"/>
          <w:rtl w:val="true"/>
        </w:rPr>
        <w:footnoteReference w:id="8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 أو كاسوتهم</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يحكي أن حمّادا الرواية قرأ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صبحا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بشار الأعمى الشاعر سعى به إلى عقبة بن سالم </w:t>
      </w:r>
      <w:r>
        <w:rPr>
          <w:rStyle w:val="FootnoteAnchor"/>
          <w:rtl w:val="true"/>
        </w:rPr>
        <w:footnoteReference w:id="813"/>
      </w:r>
      <w:r>
        <w:rPr>
          <w:rFonts w:ascii="Amiri" w:hAnsi="Amiri" w:eastAsia="Amiri" w:cs="Amiri"/>
          <w:color w:val="111111"/>
          <w:sz w:val="28"/>
          <w:sz w:val="28"/>
          <w:szCs w:val="28"/>
          <w:rtl w:val="true"/>
          <w:lang w:bidi="ar-SA"/>
        </w:rPr>
        <w:t xml:space="preserve">،أنه يروي جل أشعار العرب و لا يحسن من القرآن غير أم الكتاب فامتحنه عقبة بتكليفه القراءة في المصحف، فصحف فيه عدة آيات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الشجر و مما تعرشون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وعدها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 لهم عدوا و 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يجحد بآياتنا إلاّ كل جبار كفور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 الذين كفروا في غرة و 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يعزروه و توفروه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أحسن أثاثا و 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عذابي أصيب به من أساء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يحمى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بادوا و لا تحين مناص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نتلوا أخباركم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صنعة اللّه و من أحسن من اللّه 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استعانه الذي من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عليكم لا نتبع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أهليكم أو كاسوتهم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العاندين</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815"/>
      </w:r>
      <w:r>
        <w:rPr>
          <w:rFonts w:ascii="Amiri" w:hAnsi="Amiri" w:eastAsia="Amiri" w:cs="Amiri"/>
          <w:color w:val="111111"/>
          <w:sz w:val="28"/>
          <w:sz w:val="28"/>
          <w:szCs w:val="28"/>
          <w:rtl w:val="true"/>
          <w:lang w:bidi="ar-SA"/>
        </w:rPr>
        <w:t>،أنا أبو جعفر محمّد بن أحمد بن المسلمة و ابنه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محمّد بن عمر بن الحسن بن المسلمة، أنا أبو سعيد الحسن بن عبد اللّه بن المرزبان السيرافي، نا أبو بكر بن دريد، أنا عبد الرّحمن،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بن الزّبرقان لحمّاد الراوية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لأبي عطاء السندي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جرادة، و زج </w:t>
      </w:r>
      <w:r>
        <w:rPr>
          <w:rStyle w:val="FootnoteAnchor"/>
          <w:rtl w:val="true"/>
        </w:rPr>
        <w:footnoteReference w:id="817"/>
      </w:r>
      <w:r>
        <w:rPr>
          <w:rFonts w:ascii="Amiri" w:hAnsi="Amiri" w:eastAsia="Amiri" w:cs="Amiri"/>
          <w:color w:val="111111"/>
          <w:sz w:val="28"/>
          <w:sz w:val="28"/>
          <w:szCs w:val="28"/>
          <w:rtl w:val="true"/>
          <w:lang w:bidi="ar-SA"/>
        </w:rPr>
        <w:t>،و شيطان، فبغلتي و سرجها و لجامها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عطاء كيف علمك بالآداب‌؟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قال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صفراء تكنى أم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رجيلتيها منجلان‌؟</w:t>
      </w:r>
    </w:p>
    <w:p>
      <w:pPr>
        <w:pStyle w:val="BookText"/>
        <w:rPr/>
      </w:pPr>
      <w:r>
        <w:rPr>
          <w:rFonts w:ascii="Amiri" w:hAnsi="Amiri" w:eastAsia="Amiri" w:cs="Amiri"/>
          <w:color w:val="111111"/>
          <w:sz w:val="28"/>
          <w:sz w:val="28"/>
          <w:szCs w:val="28"/>
          <w:rtl w:val="true"/>
          <w:lang w:bidi="ar-SA"/>
        </w:rPr>
        <w:t>قال أبو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تعرف مسجدا لبني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فويق الشال </w:t>
      </w:r>
      <w:r>
        <w:rPr>
          <w:rStyle w:val="FootnoteAnchor"/>
          <w:rtl w:val="true"/>
        </w:rPr>
        <w:footnoteReference w:id="818"/>
      </w:r>
      <w:r>
        <w:rPr>
          <w:rFonts w:ascii="Amiri" w:hAnsi="Amiri" w:eastAsia="Amiri" w:cs="Amiri"/>
          <w:color w:val="111111"/>
          <w:sz w:val="28"/>
          <w:sz w:val="28"/>
          <w:szCs w:val="28"/>
          <w:rtl w:val="true"/>
          <w:lang w:bidi="ar-SA"/>
        </w:rPr>
        <w:t>دون بني أبان‌؟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مسجد بني سيطان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اسم حديدة في رأس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دوين الصدر </w:t>
      </w:r>
      <w:r>
        <w:rPr>
          <w:rStyle w:val="FootnoteAnchor"/>
          <w:rtl w:val="true"/>
        </w:rPr>
        <w:footnoteReference w:id="820"/>
      </w:r>
      <w:r>
        <w:rPr>
          <w:rFonts w:ascii="Amiri" w:hAnsi="Amiri" w:eastAsia="Amiri" w:cs="Amiri"/>
          <w:color w:val="111111"/>
          <w:sz w:val="28"/>
          <w:sz w:val="28"/>
          <w:szCs w:val="28"/>
          <w:rtl w:val="true"/>
          <w:lang w:bidi="ar-SA"/>
        </w:rPr>
        <w:t>ليست بالسّنان‌؟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ززّ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يستحق البغل و لا السرج و لا اللجام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الفضل محمّد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يحيى بن الحسن </w:t>
      </w:r>
      <w:bookmarkStart w:id="138" w:name="pg11919_114372"/>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المعالي محمّد بن عبد السلام بن محمّد بن أحمولة، أنا علي بن محمّد بن خزفة </w:t>
      </w:r>
      <w:r>
        <w:rPr>
          <w:rStyle w:val="FootnoteAnchor"/>
          <w:rtl w:val="true"/>
        </w:rPr>
        <w:footnoteReference w:id="82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قرأت على أبي عبد اللّه بن البنّا، عن أبي الحسين بن الآبنوسي، أنا أحمد 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نا ابن أبي خيثمة، نا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ابن براد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القاسم 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حنيفة وضع كتبا فجئني ببعضها حتى أقرأه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آتيه بشيء أنفع له من كتاب الصلاة، فأتيته به فمكث عنده أياما ثم ردّه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وضع في كتابه من صلّى خلف إمام فلم يفتتح الصلاة خلفه فقد فسدت صلاته، و لا و اللّه ما افتتحت الصلاة خلف إمام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يحل لك أعد كل صلاة صليتها خلف الإمام لم يفتتح خلفه كذا في هذه الرواية و أظنه أراد حمّاد عجرد،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علي الحسين بن القاسم الكوكبي، حدّثني أحمد بن صدقة، أنا ابن قداس، عن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مطيع بن إياس و يحيى بن زياد الحارثي على حمّاد الراوية، فإذا في جانب بيته مسرجة من ثلاث قصبات قد جعل فوقهن طيبا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أشد ابتذالك لحرّ المتاع، لو صنت هذه المسرجة أو بعتها فاشتريت دونها فانتفعت بالباقي،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مطيع هي عنده وديعة و لو كانت له لفعل، و العجب لمن أودعه لقد رأى أنه عظيم الأمانة،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اخرجا عني يا أولاد الزنا، فما نعم الصديقان أنتما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3992172_73709187"/>
      <w:bookmarkStart w:id="140" w:name="_Toc51"/>
      <w:bookmarkEnd w:id="139"/>
      <w:r>
        <w:rPr/>
        <w:t>1727</w:t>
      </w:r>
      <w:r>
        <w:rPr>
          <w:rtl w:val="true"/>
        </w:rPr>
        <w:t xml:space="preserve"> - </w:t>
      </w:r>
      <w:r>
        <w:rPr>
          <w:rtl w:val="true"/>
        </w:rPr>
        <w:t xml:space="preserve">حمّاد </w:t>
      </w:r>
      <w:r>
        <w:rPr>
          <w:rtl w:val="true"/>
        </w:rPr>
        <w:t xml:space="preserve">- </w:t>
      </w:r>
      <w:r>
        <w:rPr>
          <w:rtl w:val="true"/>
        </w:rPr>
        <w:t>و يقال</w:t>
      </w:r>
      <w:r>
        <w:rPr>
          <w:rtl w:val="true"/>
        </w:rPr>
        <w:t xml:space="preserve">: </w:t>
      </w:r>
      <w:r>
        <w:rPr>
          <w:rtl w:val="true"/>
        </w:rPr>
        <w:t xml:space="preserve">حامد </w:t>
      </w:r>
      <w:r>
        <w:rPr>
          <w:rtl w:val="true"/>
        </w:rPr>
        <w:t xml:space="preserve">- </w:t>
      </w:r>
      <w:r>
        <w:rPr>
          <w:rtl w:val="true"/>
        </w:rPr>
        <w:t>بن يحيى</w:t>
      </w:r>
      <w:bookmarkEnd w:id="140"/>
    </w:p>
    <w:p>
      <w:pPr>
        <w:pStyle w:val="BookText"/>
        <w:rPr/>
      </w:pPr>
      <w:r>
        <w:rPr>
          <w:rFonts w:ascii="Amiri" w:hAnsi="Amiri" w:eastAsia="Amiri" w:cs="Amiri"/>
          <w:color w:val="111111"/>
          <w:sz w:val="28"/>
          <w:sz w:val="28"/>
          <w:szCs w:val="28"/>
          <w:rtl w:val="true"/>
          <w:lang w:bidi="ar-SA"/>
        </w:rPr>
        <w:t>روى عن معروف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طاهر بن علي الطّبراني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أنا رشأ بن نظيف، أنا عبد الوهاب الكلابي، نا طاهر بن علي بن عبدوس، نا حمّاد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معروف الخيّاط‍‌ يقول</w:t>
      </w:r>
      <w:r>
        <w:rPr>
          <w:rFonts w:eastAsia="Amiri" w:cs="Amiri" w:ascii="Amiri" w:hAnsi="Amiri"/>
          <w:color w:val="111111"/>
          <w:sz w:val="28"/>
          <w:szCs w:val="28"/>
          <w:rtl w:val="true"/>
          <w:lang w:bidi="ar-SA"/>
        </w:rPr>
        <w:t xml:space="preserve">: </w:t>
      </w:r>
      <w:bookmarkStart w:id="141" w:name="pg11919_114373"/>
    </w:p>
    <w:p>
      <w:pPr>
        <w:pStyle w:val="BookText"/>
        <w:rPr/>
      </w:pPr>
      <w:bookmarkEnd w:id="141"/>
      <w:r>
        <w:rPr>
          <w:rFonts w:ascii="Amiri" w:hAnsi="Amiri" w:eastAsia="Amiri" w:cs="Amiri"/>
          <w:color w:val="111111"/>
          <w:sz w:val="28"/>
          <w:sz w:val="28"/>
          <w:szCs w:val="28"/>
          <w:rtl w:val="true"/>
          <w:lang w:bidi="ar-SA"/>
        </w:rPr>
        <w:t xml:space="preserve">رأيت واثلة بن الأسقع صاحب النبي صلّى اللّه عليه و سلّم يشرب الفقّاع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أنا عبد العزيز الكتاني، أنا تمام بن محمّد، نا أبي و عبد 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عمير، نا حامد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معروف الخيّاط‍‌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واثلة بن الأسقع صاحب رسول اللّه صلّى اللّه عليه و سلّم يشرب الفقّاع</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3992174_73709187"/>
      <w:bookmarkStart w:id="143" w:name="_Toc52"/>
      <w:bookmarkEnd w:id="142"/>
      <w:r>
        <w:rPr/>
        <w:t>1728</w:t>
      </w:r>
      <w:r>
        <w:rPr>
          <w:rtl w:val="true"/>
        </w:rPr>
        <w:t xml:space="preserve"> - </w:t>
      </w:r>
      <w:r>
        <w:rPr>
          <w:rtl w:val="true"/>
        </w:rPr>
        <w:t>حمّاد بن يزيد بن أبي مريم الأنصاري</w:t>
      </w:r>
      <w:bookmarkEnd w:id="143"/>
    </w:p>
    <w:p>
      <w:pPr>
        <w:pStyle w:val="BookText"/>
        <w:rPr/>
      </w:pPr>
      <w:r>
        <w:rPr>
          <w:rFonts w:ascii="Amiri" w:hAnsi="Amiri" w:eastAsia="Amiri" w:cs="Amiri"/>
          <w:color w:val="111111"/>
          <w:sz w:val="28"/>
          <w:sz w:val="28"/>
          <w:szCs w:val="28"/>
          <w:rtl w:val="true"/>
          <w:lang w:bidi="ar-SA"/>
        </w:rPr>
        <w:t>مولى سهل بن الحنظلية، ذكر عنه أبو زرعة تاريخ موت أبيه، و ستأتي روايته إن شاء اللّه عز و جل</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3992176_73709187"/>
      <w:bookmarkStart w:id="145" w:name="_Toc53"/>
      <w:bookmarkEnd w:id="144"/>
      <w:r>
        <w:rPr/>
        <w:t>1729</w:t>
      </w:r>
      <w:r>
        <w:rPr>
          <w:rtl w:val="true"/>
        </w:rPr>
        <w:t xml:space="preserve"> - </w:t>
      </w:r>
      <w:r>
        <w:rPr>
          <w:rtl w:val="true"/>
        </w:rPr>
        <w:t>حمّاد أبو الخطاب</w:t>
      </w:r>
      <w:bookmarkEnd w:id="145"/>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أبو الخطاب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روى عن أبي عبد اللّه رزيق </w:t>
      </w:r>
      <w:r>
        <w:rPr>
          <w:rStyle w:val="FootnoteAnchor"/>
          <w:rtl w:val="true"/>
        </w:rPr>
        <w:footnoteReference w:id="826"/>
      </w:r>
      <w:r>
        <w:rPr>
          <w:rFonts w:ascii="Amiri" w:hAnsi="Amiri" w:eastAsia="Amiri" w:cs="Amiri"/>
          <w:color w:val="111111"/>
          <w:sz w:val="28"/>
          <w:sz w:val="28"/>
          <w:szCs w:val="28"/>
          <w:rtl w:val="true"/>
          <w:lang w:bidi="ar-SA"/>
        </w:rPr>
        <w:t>الألهاني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فرق بينه و بين أبي الخطاب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محمّد بن عبد اللّه العمري، أنا أبو محمّد بن أبي شريح، أنا محمّد بن أحمد بن عبد الجبار، نا حميد بن زنجويه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المسلّم الفقيه، أنا أبو الفتح نصر بن إبراهيم </w:t>
      </w:r>
      <w:r>
        <w:rPr>
          <w:rStyle w:val="FootnoteAnchor"/>
          <w:rtl w:val="true"/>
        </w:rPr>
        <w:footnoteReference w:id="827"/>
      </w:r>
      <w:r>
        <w:rPr>
          <w:rFonts w:ascii="IRNazanin" w:hAnsi="IRNazanin" w:eastAsia="IRNazanin"/>
          <w:color w:val="111111"/>
          <w:sz w:val="28"/>
          <w:sz w:val="28"/>
          <w:szCs w:val="28"/>
          <w:rtl w:val="true"/>
          <w:lang w:bidi="fa-IR"/>
        </w:rPr>
        <w:t>، و أبو محمّد عبد اللّه بن عبد الرزاق ح</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يزيد السلمي، 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بن منير، أنا أبو بكر محمّد بن خريم </w:t>
      </w:r>
      <w:r>
        <w:rPr>
          <w:rStyle w:val="FootnoteAnchor"/>
          <w:rtl w:val="true"/>
        </w:rPr>
        <w:footnoteReference w:id="829"/>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أبو الخطاب الدمشقي، نا رزيق أبو عبد اللّه الألهاني، عن أنس بن مالك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في بيته بصلاة، </w:t>
      </w:r>
    </w:p>
    <w:p>
      <w:pPr>
        <w:pStyle w:val="BookText"/>
        <w:rPr/>
      </w:pPr>
      <w:r>
        <w:rPr>
          <w:rFonts w:ascii="Amiri" w:hAnsi="Amiri" w:eastAsia="Amiri" w:cs="Amiri"/>
          <w:color w:val="111111"/>
          <w:sz w:val="28"/>
          <w:sz w:val="28"/>
          <w:szCs w:val="28"/>
          <w:rtl w:val="true"/>
          <w:lang w:bidi="ar-SA"/>
        </w:rPr>
        <w:t xml:space="preserve">و صلاته في مسجد القبائل بخمسة </w:t>
      </w:r>
      <w:r>
        <w:rPr>
          <w:rStyle w:val="FootnoteAnchor"/>
          <w:rtl w:val="true"/>
        </w:rPr>
        <w:footnoteReference w:id="830"/>
      </w:r>
      <w:r>
        <w:rPr>
          <w:rFonts w:ascii="Amiri" w:hAnsi="Amiri" w:eastAsia="Amiri" w:cs="Amiri"/>
          <w:color w:val="111111"/>
          <w:sz w:val="28"/>
          <w:sz w:val="28"/>
          <w:szCs w:val="28"/>
          <w:rtl w:val="true"/>
          <w:lang w:bidi="ar-SA"/>
        </w:rPr>
        <w:t>و عشرين، و صلاته في المسجد الذي يجمّع فيه بخمس مائة صلاة، و صلاته في المسجد الأقصى بخمسين ألف صلاة، و صلاته في مسجدي هذا بخمسين ألف صلاة، و صلاته في المسجد الحرام بمائة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لفظها قريب إلا أنه ليس في حديث حميد ذكر الصلاة في مسجده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أنا أبو الفرج عبيد اللّه بن محمّد النحوي، أنا أبو العباس أحمد بن عمر بن مويس، نا أبو محمّد عبد اللّه بن محمّد بن سلم، نا أبو الوليد هشام بن عمّار، نا حمّاد أبو الخطاب الدمشقي، نا رزيق أبو عبد اللّه الألهاني،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في بيته بصلاة، و صلاته في مسجد القبائل بست و عشرين، و صلاته في المسجد الذي يجمّع فيه بخمس مائة، و صلاته في المسجد الأقصى بخمسين ألفا، و صلاته في مسجدي بخمسين ألفا، و صلاته في المسجد الحرام بمائة </w:t>
      </w:r>
      <w:r>
        <w:rPr>
          <w:rStyle w:val="FootnoteAnchor"/>
          <w:rtl w:val="true"/>
        </w:rPr>
        <w:footnoteReference w:id="831"/>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أبو أحمد بن عدي في ترجمة معروف بن عبد اللّه الخيّاط‍‌، و وهم في ذلك، هما اثنان، و رواه مسلمة بن علي، عن أبي الخطاب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الحسن علي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تراب حيدرة بن علي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عمي أبو بكر أحمد بن القاسم بن معروف، نا أبو العباس محمّد بن عبد اللّه بن إبراهيم الكناني اليافوني </w:t>
      </w:r>
      <w:r>
        <w:rPr>
          <w:rStyle w:val="FootnoteAnchor"/>
          <w:rtl w:val="true"/>
        </w:rPr>
        <w:footnoteReference w:id="833"/>
      </w:r>
      <w:r>
        <w:rPr>
          <w:rFonts w:ascii="Amiri" w:hAnsi="Amiri" w:eastAsia="Amiri" w:cs="Amiri"/>
          <w:color w:val="111111"/>
          <w:sz w:val="28"/>
          <w:sz w:val="28"/>
          <w:szCs w:val="28"/>
          <w:rtl w:val="true"/>
          <w:lang w:bidi="ar-SA"/>
        </w:rPr>
        <w:t xml:space="preserve">،نا يزيد بن خالد مرسل، نا مسلمة بن علي، عن أبي الخطاب، عن رزيق </w:t>
      </w:r>
      <w:r>
        <w:rPr>
          <w:rStyle w:val="FootnoteAnchor"/>
          <w:rtl w:val="true"/>
        </w:rPr>
        <w:footnoteReference w:id="834"/>
      </w:r>
      <w:r>
        <w:rPr>
          <w:rFonts w:ascii="Amiri" w:hAnsi="Amiri" w:eastAsia="Amiri" w:cs="Amiri"/>
          <w:color w:val="111111"/>
          <w:sz w:val="28"/>
          <w:sz w:val="28"/>
          <w:szCs w:val="28"/>
          <w:rtl w:val="true"/>
          <w:lang w:bidi="ar-SA"/>
        </w:rPr>
        <w:t>أبي عبد اللّه الحمصي، عن أنس بن مالك،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مسجدي هذا تقابل بخمسة </w:t>
      </w:r>
      <w:r>
        <w:rPr>
          <w:rStyle w:val="FootnoteAnchor"/>
          <w:rtl w:val="true"/>
        </w:rPr>
        <w:footnoteReference w:id="835"/>
      </w:r>
      <w:r>
        <w:rPr>
          <w:rFonts w:ascii="Amiri" w:hAnsi="Amiri" w:eastAsia="Amiri" w:cs="Amiri"/>
          <w:color w:val="111111"/>
          <w:sz w:val="28"/>
          <w:sz w:val="28"/>
          <w:szCs w:val="28"/>
          <w:rtl w:val="true"/>
          <w:lang w:bidi="ar-SA"/>
        </w:rPr>
        <w:t xml:space="preserve">و عشرين صلاة و هي حيث تجمّع الجمعة بخمس مائة </w:t>
      </w:r>
      <w:bookmarkStart w:id="146" w:name="pg11919_114375"/>
    </w:p>
    <w:p>
      <w:pPr>
        <w:pStyle w:val="BookText"/>
        <w:rPr/>
      </w:pPr>
      <w:bookmarkEnd w:id="146"/>
      <w:r>
        <w:rPr>
          <w:rFonts w:ascii="Amiri" w:hAnsi="Amiri" w:eastAsia="Amiri" w:cs="Amiri"/>
          <w:color w:val="111111"/>
          <w:sz w:val="28"/>
          <w:sz w:val="28"/>
          <w:szCs w:val="28"/>
          <w:rtl w:val="true"/>
          <w:lang w:bidi="ar-SA"/>
        </w:rPr>
        <w:t>صلاة، و في مسجد الحرام بمائة ألف صلاة، و في مسجد المدينة بخمسين ألف صلاة، و في مسجد بيت المقدس بخمسين ألف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3992178_73709187"/>
      <w:bookmarkStart w:id="148" w:name="_Toc54"/>
      <w:bookmarkEnd w:id="147"/>
      <w:r>
        <w:rPr/>
        <w:t>1730</w:t>
      </w:r>
      <w:r>
        <w:rPr>
          <w:rtl w:val="true"/>
        </w:rPr>
        <w:t xml:space="preserve"> - </w:t>
      </w:r>
      <w:r>
        <w:rPr>
          <w:rtl w:val="true"/>
        </w:rPr>
        <w:t>حمّاد مولى بني أمية</w:t>
      </w:r>
      <w:bookmarkEnd w:id="148"/>
    </w:p>
    <w:p>
      <w:pPr>
        <w:pStyle w:val="BookText"/>
        <w:rPr/>
      </w:pPr>
      <w:r>
        <w:rPr>
          <w:rFonts w:ascii="Amiri" w:hAnsi="Amiri" w:eastAsia="Amiri" w:cs="Amiri"/>
          <w:color w:val="111111"/>
          <w:sz w:val="28"/>
          <w:sz w:val="28"/>
          <w:szCs w:val="28"/>
          <w:rtl w:val="true"/>
          <w:lang w:bidi="ar-SA"/>
        </w:rPr>
        <w:t>حدّث عن جناح مولى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عمرو بن حمدان، أنا أبو يعلى، نا سعيد بن أبي الربيع السّمّان، نا عنبسة، نا حمّاد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عن جناح مولى الوليد، عن واثلة بن الأسقع أن رسول اللّه صلّى اللّه عليه و سلّم قال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شبابكم من يشبّه بكهولكم، و شرّ كهولكم من يشبّه بشبابكم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3992180_73709187"/>
      <w:bookmarkStart w:id="150" w:name="_Toc55"/>
      <w:bookmarkEnd w:id="149"/>
      <w:r>
        <w:rPr/>
        <w:t>1731</w:t>
      </w:r>
      <w:r>
        <w:rPr>
          <w:rtl w:val="true"/>
        </w:rPr>
        <w:t xml:space="preserve"> - </w:t>
      </w:r>
      <w:r>
        <w:rPr>
          <w:rtl w:val="true"/>
        </w:rPr>
        <w:t>حمّاد</w:t>
      </w:r>
      <w:bookmarkEnd w:id="150"/>
    </w:p>
    <w:p>
      <w:pPr>
        <w:pStyle w:val="BookText"/>
        <w:rPr/>
      </w:pPr>
      <w:r>
        <w:rPr>
          <w:rFonts w:ascii="Amiri" w:hAnsi="Amiri" w:eastAsia="Amiri" w:cs="Amiri"/>
          <w:color w:val="111111"/>
          <w:sz w:val="28"/>
          <w:sz w:val="28"/>
          <w:szCs w:val="28"/>
          <w:rtl w:val="true"/>
          <w:lang w:bidi="ar-SA"/>
        </w:rPr>
        <w:t>كاتب الوليد بن مسلم، لم ينسب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الوليد، حكى عنه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ابن المبارك فلا أدري من هو</w:t>
      </w:r>
      <w:r>
        <w:rPr>
          <w:rFonts w:eastAsia="Amiri" w:cs="Amiri" w:ascii="Amiri" w:hAnsi="Amiri"/>
          <w:color w:val="111111"/>
          <w:sz w:val="28"/>
          <w:szCs w:val="28"/>
          <w:rtl w:val="true"/>
          <w:lang w:bidi="ar-SA"/>
        </w:rPr>
        <w:t xml:space="preserve">. </w:t>
      </w:r>
      <w:bookmarkStart w:id="151" w:name="pg11919_114376"/>
    </w:p>
    <w:p>
      <w:pPr>
        <w:pStyle w:val="Heading3"/>
        <w:numPr>
          <w:ilvl w:val="2"/>
          <w:numId w:val="1"/>
        </w:numPr>
        <w:rPr/>
      </w:pPr>
      <w:bookmarkStart w:id="152" w:name="__RefHeading___Toc13992182_73709187"/>
      <w:bookmarkStart w:id="153" w:name="_Toc56"/>
      <w:bookmarkEnd w:id="151"/>
      <w:bookmarkEnd w:id="152"/>
      <w:r>
        <w:rPr>
          <w:rtl w:val="true"/>
        </w:rPr>
        <w:t>ذكر من اسمه حمدان</w:t>
      </w:r>
      <w:bookmarkEnd w:id="153"/>
    </w:p>
    <w:p>
      <w:pPr>
        <w:pStyle w:val="Heading4"/>
        <w:numPr>
          <w:ilvl w:val="3"/>
          <w:numId w:val="1"/>
        </w:numPr>
        <w:rPr/>
      </w:pPr>
      <w:bookmarkStart w:id="154" w:name="__RefHeading___Toc13992184_73709187"/>
      <w:bookmarkStart w:id="155" w:name="_Toc57"/>
      <w:bookmarkEnd w:id="154"/>
      <w:r>
        <w:rPr/>
        <w:t>1732</w:t>
      </w:r>
      <w:r>
        <w:rPr>
          <w:rtl w:val="true"/>
        </w:rPr>
        <w:t xml:space="preserve"> - </w:t>
      </w:r>
      <w:r>
        <w:rPr>
          <w:rtl w:val="true"/>
        </w:rPr>
        <w:t>حمدان بن عبد الرحيم الأثاربي الطبيب متأدب</w:t>
      </w:r>
      <w:bookmarkEnd w:id="155"/>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عبد الرحيم الأثاربي </w:t>
      </w:r>
      <w:r>
        <w:rPr>
          <w:rStyle w:val="FootnoteAnchor"/>
          <w:rtl w:val="true"/>
        </w:rPr>
        <w:footnoteReference w:id="837"/>
      </w:r>
      <w:r>
        <w:rPr>
          <w:rFonts w:ascii="Amiri" w:hAnsi="Amiri" w:eastAsia="Amiri" w:cs="Amiri"/>
          <w:color w:val="111111"/>
          <w:sz w:val="28"/>
          <w:sz w:val="28"/>
          <w:szCs w:val="28"/>
          <w:rtl w:val="true"/>
          <w:lang w:bidi="ar-SA"/>
        </w:rPr>
        <w:t xml:space="preserve">الطبيب متأدب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قدم دمشق رسولا إلى طغتكين أتابك، و روى بها شيئا من شعر أبي نصر بن الخيشي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المحسن بن أحمد بن الملحي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عبد الرحيم الطبيب، وصل إلى دمشق رسولا إلى أتابك، و كان رجلا و سيما جسيما متشبثا بأهداب الأدب في طلب العلم، كثير الدءوب، كثير </w:t>
      </w:r>
      <w:r>
        <w:rPr>
          <w:rStyle w:val="FootnoteAnchor"/>
          <w:rtl w:val="true"/>
        </w:rPr>
        <w:footnoteReference w:id="839"/>
      </w:r>
      <w:r>
        <w:rPr>
          <w:rFonts w:ascii="Amiri" w:hAnsi="Amiri" w:eastAsia="Amiri" w:cs="Amiri"/>
          <w:color w:val="111111"/>
          <w:sz w:val="28"/>
          <w:sz w:val="28"/>
          <w:szCs w:val="28"/>
          <w:rtl w:val="true"/>
          <w:lang w:bidi="ar-SA"/>
        </w:rPr>
        <w:t xml:space="preserve">النفس، له بجميع من يمرّ به من الأدباء صحبة و أنس، اجتاز به في بعض السنين الأمير مهند الدولة أبو نصر بن الخيشي، و أنزله بداره في الأثارب، و أقام عنده أشهرا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فأنشدني</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ما عمله الخيشي و قد وافى هلال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من قمر رآني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إعراضي حذار و شاته</w:t>
      </w:r>
    </w:p>
    <w:p>
      <w:pPr>
        <w:pStyle w:val="BookText"/>
        <w:rPr/>
      </w:pPr>
      <w:r>
        <w:rPr>
          <w:rFonts w:ascii="Amiri" w:hAnsi="Amiri" w:eastAsia="Amiri" w:cs="Amiri"/>
          <w:color w:val="111111"/>
          <w:sz w:val="28"/>
          <w:sz w:val="28"/>
          <w:szCs w:val="28"/>
          <w:rtl w:val="true"/>
          <w:lang w:bidi="ar-SA"/>
        </w:rPr>
        <w:t xml:space="preserve">طلع الهلال فقمت أعمل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قبلة تجني جنا و جناته</w:t>
      </w:r>
    </w:p>
    <w:p>
      <w:pPr>
        <w:pStyle w:val="BookText"/>
        <w:rPr/>
      </w:pPr>
      <w:r>
        <w:rPr>
          <w:rFonts w:ascii="IRNazanin" w:hAnsi="IRNazanin" w:eastAsia="IRNazanin"/>
          <w:color w:val="111111"/>
          <w:sz w:val="28"/>
          <w:sz w:val="28"/>
          <w:szCs w:val="28"/>
          <w:rtl w:val="true"/>
          <w:lang w:bidi="fa-IR"/>
        </w:rPr>
        <w:t xml:space="preserve">فمضى و قال تصد عن قمر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لترى الهلال أرقى إلى درجاته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و حق هواك أبعد 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تأثيري كتأثيراته </w:t>
      </w:r>
      <w:bookmarkStart w:id="156" w:name="pg11919_114377"/>
    </w:p>
    <w:p>
      <w:pPr>
        <w:pStyle w:val="BookText"/>
        <w:rPr/>
      </w:pPr>
      <w:bookmarkEnd w:id="156"/>
      <w:r>
        <w:rPr>
          <w:rFonts w:ascii="Amiri" w:hAnsi="Amiri" w:eastAsia="Amiri" w:cs="Amiri"/>
          <w:color w:val="111111"/>
          <w:sz w:val="28"/>
          <w:sz w:val="28"/>
          <w:szCs w:val="28"/>
          <w:rtl w:val="true"/>
          <w:lang w:bidi="ar-SA"/>
        </w:rPr>
        <w:t xml:space="preserve">أنا كامل أبدا و ذلك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فاعزم بوصفي جاهدا و صفاته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له من قصيدة إلى سلطان الأمراء يستهدي منه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ثلاثون دينارا تجوز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شكري و عندك نذر ألف دينار</w:t>
      </w:r>
    </w:p>
    <w:p>
      <w:pPr>
        <w:pStyle w:val="BookText"/>
        <w:rPr/>
      </w:pPr>
      <w:r>
        <w:rPr>
          <w:rFonts w:ascii="Amiri" w:hAnsi="Amiri" w:eastAsia="Amiri" w:cs="Amiri"/>
          <w:color w:val="111111"/>
          <w:sz w:val="28"/>
          <w:sz w:val="28"/>
          <w:szCs w:val="28"/>
          <w:rtl w:val="true"/>
          <w:lang w:bidi="ar-SA"/>
        </w:rPr>
        <w:t xml:space="preserve">غدا يسود نبت الشعر 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المجد مبيض بأشعاري</w:t>
      </w:r>
    </w:p>
    <w:p>
      <w:pPr>
        <w:pStyle w:val="Heading4"/>
        <w:numPr>
          <w:ilvl w:val="3"/>
          <w:numId w:val="1"/>
        </w:numPr>
        <w:rPr/>
      </w:pPr>
      <w:bookmarkStart w:id="157" w:name="__RefHeading___Toc13992186_73709187"/>
      <w:bookmarkStart w:id="158" w:name="_Toc58"/>
      <w:bookmarkEnd w:id="157"/>
      <w:r>
        <w:rPr/>
        <w:t>1733</w:t>
      </w:r>
      <w:r>
        <w:rPr>
          <w:rtl w:val="true"/>
        </w:rPr>
        <w:t xml:space="preserve"> - </w:t>
      </w:r>
      <w:r>
        <w:rPr>
          <w:rtl w:val="true"/>
        </w:rPr>
        <w:t>حمدان بن غارم بن نيّار</w:t>
      </w:r>
      <w:bookmarkEnd w:id="158"/>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غارم بن نيّار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 اسمه أحمد، و حمدان لقب</w:t>
      </w:r>
    </w:p>
    <w:p>
      <w:pPr>
        <w:pStyle w:val="BookText"/>
        <w:rPr/>
      </w:pPr>
      <w:r>
        <w:rPr>
          <w:rFonts w:ascii="Amiri" w:hAnsi="Amiri" w:eastAsia="Amiri" w:cs="Amiri"/>
          <w:color w:val="111111"/>
          <w:sz w:val="28"/>
          <w:sz w:val="28"/>
          <w:szCs w:val="28"/>
          <w:rtl w:val="true"/>
          <w:lang w:bidi="ar-SA"/>
        </w:rPr>
        <w:t xml:space="preserve">أبو حامد البخاري الزّندني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صفوان بن صالح، و دحيما، و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إبراهيم بن العلاء زبريق الحمصي، و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السّري، و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 بن نفيل الحرّاني،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بن أبي شيبة، و خلف بن هشام، و أبا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محمّد بن إسحاق بن سويد بن نصر بن مهران المروزي، و محمّد بن أحمد السعداني البخاري، و عبد اللّه بن حمدوية النّسفي، و أبو علي الحسن بن الحسين البزاز، و أبو ذرّ القاضي، و أبو الحارث أسد بن حمدوية النّسفي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البحيري، أنا أبو محمّد عبد العزيز بن محمّد البرزاني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إبراهيم بن محمّد بن عمروية، حدّثني رضوان بن أحمد البخاري، نا حمدان بن غانم </w:t>
      </w:r>
      <w:r>
        <w:rPr>
          <w:rStyle w:val="FootnoteAnchor"/>
          <w:rtl w:val="true"/>
        </w:rPr>
        <w:footnoteReference w:id="844"/>
      </w:r>
      <w:r>
        <w:rPr>
          <w:rFonts w:ascii="Amiri" w:hAnsi="Amiri" w:eastAsia="Amiri" w:cs="Amiri"/>
          <w:color w:val="111111"/>
          <w:sz w:val="28"/>
          <w:sz w:val="28"/>
          <w:szCs w:val="28"/>
          <w:rtl w:val="true"/>
          <w:lang w:bidi="ar-SA"/>
        </w:rPr>
        <w:t>،نا محمّد بن المتوكل، نا عمرو بن أبي سلمة، عن صدقة،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59" w:name="pg11919_114378"/>
    </w:p>
    <w:p>
      <w:pPr>
        <w:pStyle w:val="BookText"/>
        <w:rPr/>
      </w:pPr>
      <w:bookmarkEnd w:id="159"/>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كنز من كنوز الجنة، من قالها أذهب اللّه عنه سبعين بابا من الشرّ أدناها 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الأصل، و الصواب ابن عارم </w:t>
      </w:r>
      <w:r>
        <w:rPr>
          <w:rStyle w:val="FootnoteAnchor"/>
          <w:rtl w:val="true"/>
        </w:rPr>
        <w:footnoteReference w:id="845"/>
      </w:r>
      <w:r>
        <w:rPr>
          <w:rFonts w:ascii="IRNazanin" w:hAnsi="IRNazanin" w:eastAsia="IRNazanin"/>
          <w:color w:val="111111"/>
          <w:sz w:val="28"/>
          <w:sz w:val="28"/>
          <w:szCs w:val="28"/>
          <w:rtl w:val="true"/>
          <w:lang w:bidi="fa-IR"/>
        </w:rPr>
        <w:t>بالراء</w:t>
      </w:r>
      <w:r>
        <w:rPr>
          <w:rFonts w:eastAsia="IRNazanin" w:cs="IRNazanin"/>
          <w:color w:val="111111"/>
          <w:sz w:val="28"/>
          <w:szCs w:val="28"/>
          <w:rtl w:val="true"/>
          <w:lang w:bidi="fa-IR"/>
        </w:rPr>
        <w:t>[</w:t>
      </w:r>
      <w:r>
        <w:rPr>
          <w:rFonts w:eastAsia="IRNazanin" w:cs="IRNazanin"/>
          <w:color w:val="111111"/>
          <w:sz w:val="28"/>
          <w:szCs w:val="28"/>
          <w:lang w:bidi="fa-IR"/>
        </w:rPr>
        <w:t>3715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بغين معجمة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غارم بن ينار </w:t>
      </w:r>
      <w:r>
        <w:rPr>
          <w:rStyle w:val="FootnoteAnchor"/>
          <w:rtl w:val="true"/>
        </w:rPr>
        <w:footnoteReference w:id="847"/>
      </w:r>
      <w:r>
        <w:rPr>
          <w:rFonts w:ascii="Amiri" w:hAnsi="Amiri" w:eastAsia="Amiri" w:cs="Amiri"/>
          <w:color w:val="111111"/>
          <w:sz w:val="28"/>
          <w:sz w:val="28"/>
          <w:szCs w:val="28"/>
          <w:rtl w:val="true"/>
          <w:lang w:bidi="ar-SA"/>
        </w:rPr>
        <w:t xml:space="preserve">الزندي </w:t>
      </w:r>
      <w:r>
        <w:rPr>
          <w:rStyle w:val="FootnoteAnchor"/>
          <w:rtl w:val="true"/>
        </w:rPr>
        <w:footnoteReference w:id="848"/>
      </w:r>
      <w:r>
        <w:rPr>
          <w:rFonts w:ascii="Amiri" w:hAnsi="Amiri" w:eastAsia="Amiri" w:cs="Amiri"/>
          <w:color w:val="111111"/>
          <w:sz w:val="28"/>
          <w:sz w:val="28"/>
          <w:szCs w:val="28"/>
          <w:rtl w:val="true"/>
          <w:lang w:bidi="ar-SA"/>
        </w:rPr>
        <w:t>البخاري،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و ينّار أوله ياء معجمة باثنين </w:t>
      </w:r>
      <w:r>
        <w:rPr>
          <w:rStyle w:val="FootnoteAnchor"/>
          <w:rtl w:val="true"/>
        </w:rPr>
        <w:footnoteReference w:id="850"/>
      </w:r>
      <w:r>
        <w:rPr>
          <w:rFonts w:ascii="Amiri" w:hAnsi="Amiri" w:eastAsia="Amiri" w:cs="Amiri"/>
          <w:color w:val="111111"/>
          <w:sz w:val="28"/>
          <w:sz w:val="28"/>
          <w:szCs w:val="28"/>
          <w:rtl w:val="true"/>
          <w:lang w:bidi="ar-SA"/>
        </w:rPr>
        <w:t xml:space="preserve">من تحتها و بعدها نون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 بكر بن أبي شيبة، و خلف بن هشام، و هشام بن عمّار، و صفوان بن صالح، و إسحاق بن إبراهيم بن العلاء زبريق </w:t>
      </w:r>
      <w:r>
        <w:rPr>
          <w:rStyle w:val="FootnoteAnchor"/>
          <w:rtl w:val="true"/>
        </w:rPr>
        <w:footnoteReference w:id="851"/>
      </w:r>
      <w:r>
        <w:rPr>
          <w:rFonts w:ascii="Amiri" w:hAnsi="Amiri" w:eastAsia="Amiri" w:cs="Amiri"/>
          <w:color w:val="111111"/>
          <w:sz w:val="28"/>
          <w:sz w:val="28"/>
          <w:szCs w:val="28"/>
          <w:rtl w:val="true"/>
          <w:lang w:bidi="ar-SA"/>
        </w:rPr>
        <w:t xml:space="preserve">الحمصي، و دحيم، و محمّد بن العلاء، و معلل بن نفيل الحرّاني، 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العسقلاني، روى عنه عبد اللّه بن محمّد بن إسحاق المروزي، و محمّد بن أحمد السعداني البخاري، و عبد اللّه بن حمدوية النّسفي، و الحسن بن الحسين أبو علي البزاز، توفي لخمس بقين من شهر رمضان سنة ثمانين و مائتين،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نيّار بفتح النون و تشديد الياء فهو أبو حامد حمدان و اسمه أحمد بن علي بن ينار من قرية زندة، روى عنه أبو ذر القاضي و غيره </w:t>
      </w:r>
      <w:r>
        <w:rPr>
          <w:rStyle w:val="FootnoteAnchor"/>
          <w:rtl w:val="true"/>
        </w:rPr>
        <w:footnoteReference w:id="852"/>
      </w:r>
      <w:r>
        <w:rPr>
          <w:rFonts w:ascii="Amiri" w:hAnsi="Amiri" w:eastAsia="Amiri" w:cs="Amiri"/>
          <w:color w:val="111111"/>
          <w:sz w:val="28"/>
          <w:sz w:val="28"/>
          <w:szCs w:val="28"/>
          <w:rtl w:val="true"/>
          <w:lang w:bidi="ar-SA"/>
        </w:rPr>
        <w:t>،كذا قال، فاللّه أعلم</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3992188_73709187"/>
      <w:bookmarkStart w:id="161" w:name="_Toc59"/>
      <w:bookmarkEnd w:id="160"/>
      <w:r>
        <w:rPr/>
        <w:t>1734</w:t>
      </w:r>
      <w:r>
        <w:rPr>
          <w:rtl w:val="true"/>
        </w:rPr>
        <w:t xml:space="preserve"> - </w:t>
      </w:r>
      <w:r>
        <w:rPr>
          <w:rtl w:val="true"/>
        </w:rPr>
        <w:t>حمدان بن محمّد الجبيلي</w:t>
      </w:r>
      <w:bookmarkEnd w:id="161"/>
    </w:p>
    <w:p>
      <w:pPr>
        <w:pStyle w:val="BookText"/>
        <w:rPr/>
      </w:pPr>
      <w:r>
        <w:rPr>
          <w:rFonts w:ascii="Amiri" w:hAnsi="Amiri" w:eastAsia="Amiri" w:cs="Amiri"/>
          <w:color w:val="111111"/>
          <w:sz w:val="28"/>
          <w:sz w:val="28"/>
          <w:szCs w:val="28"/>
          <w:rtl w:val="true"/>
          <w:lang w:bidi="ar-SA"/>
        </w:rPr>
        <w:t>حدّث عن أبي الوليد أحمد بن أبي رجاء الحنفي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الهروي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على شك دخلني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موسى بن </w:t>
      </w:r>
      <w:bookmarkStart w:id="162" w:name="pg11919_114379"/>
    </w:p>
    <w:p>
      <w:pPr>
        <w:pStyle w:val="BookText"/>
        <w:rPr/>
      </w:pPr>
      <w:bookmarkEnd w:id="162"/>
      <w:r>
        <w:rPr>
          <w:rFonts w:ascii="Amiri" w:hAnsi="Amiri" w:eastAsia="Amiri" w:cs="Amiri"/>
          <w:color w:val="111111"/>
          <w:sz w:val="28"/>
          <w:sz w:val="28"/>
          <w:szCs w:val="28"/>
          <w:rtl w:val="true"/>
          <w:lang w:bidi="ar-SA"/>
        </w:rPr>
        <w:t>عمران الصوفي، أنا الحاكم أبو عبد اللّه، أخبرني الحسين بن أحمد الهروي، نا أحمد بن محمّد بن سعيد الهروي، نا حمدان بن محمّد الجبيلي، نا أبو الوليد أحمد بن رجاء الحنفي، نا الجارود بن يزيد النّيسابوري،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شاء اللّه إلى سنة فلا حنث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الحمل فيه على الجارود،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الحنبلي، لأنه يروي عن هارون، روى عنه هارون، و اللّه أعلم</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3992190_73709187"/>
      <w:bookmarkStart w:id="164" w:name="_Toc60"/>
      <w:bookmarkEnd w:id="163"/>
      <w:r>
        <w:rPr/>
        <w:t>1735</w:t>
      </w:r>
      <w:r>
        <w:rPr>
          <w:rtl w:val="true"/>
        </w:rPr>
        <w:t xml:space="preserve"> - </w:t>
      </w:r>
      <w:r>
        <w:rPr>
          <w:rtl w:val="true"/>
        </w:rPr>
        <w:t>حمدان أبو صالح</w:t>
      </w:r>
      <w:bookmarkEnd w:id="164"/>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عبد اللّه بن جعفر بن درستويه الفارسي، نا يعقوب بن سفيان، نا أحمد بن أبي الحواري، أن أبا سليمان الدّاراني رأى حمدان أبا صالح و عليه عباء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أراد يلبس العباء،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أدلّه على ما هو أذلّ‌ لها من لبس العباء، رفع عليقتها ليلة واحدة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3992192_73709187"/>
      <w:bookmarkStart w:id="166" w:name="_Toc61"/>
      <w:bookmarkEnd w:id="165"/>
      <w:r>
        <w:rPr/>
        <w:t>1736</w:t>
      </w:r>
      <w:r>
        <w:rPr>
          <w:rtl w:val="true"/>
        </w:rPr>
        <w:t xml:space="preserve"> - </w:t>
      </w:r>
      <w:r>
        <w:rPr>
          <w:rtl w:val="true"/>
        </w:rPr>
        <w:t>حمدون بن إسماعيل بن داود النديم</w:t>
      </w:r>
      <w:bookmarkEnd w:id="166"/>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حمدون بن إسماعيل بن داود النديم </w:t>
      </w:r>
      <w:r>
        <w:rPr>
          <w:rStyle w:val="FootnoteAnchor"/>
          <w:rtl w:val="true"/>
        </w:rPr>
        <w:footnoteReference w:id="8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الكاتب</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قدم دمشق في صحبة المتوكل فيما قرأت بخط‍‌ أبي محمّد عبد اللّه بن محمّد الخطابي الشاعر، سنة ثلاث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المعتصم، و يقال عن أبيه عن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عبد اللّه أحمد بن حمدون، و محمّد بن نعيم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أبو بكر الخطيب </w:t>
      </w:r>
      <w:r>
        <w:rPr>
          <w:rStyle w:val="FootnoteAnchor"/>
          <w:rtl w:val="true"/>
        </w:rPr>
        <w:footnoteReference w:id="855"/>
      </w:r>
      <w:r>
        <w:rPr>
          <w:rFonts w:ascii="Amiri" w:hAnsi="Amiri" w:eastAsia="Amiri" w:cs="Amiri"/>
          <w:color w:val="111111"/>
          <w:sz w:val="28"/>
          <w:sz w:val="28"/>
          <w:szCs w:val="28"/>
          <w:rtl w:val="true"/>
          <w:lang w:bidi="ar-SA"/>
        </w:rPr>
        <w:t xml:space="preserve">،أنا أبو نعيم الحافظ‍‌، نا محمّد بن إسحاق بن </w:t>
      </w:r>
    </w:p>
    <w:p>
      <w:pPr>
        <w:pStyle w:val="BookText"/>
        <w:rPr/>
      </w:pPr>
      <w:r>
        <w:rPr>
          <w:rFonts w:ascii="Amiri" w:hAnsi="Amiri" w:eastAsia="Amiri" w:cs="Amiri"/>
          <w:color w:val="111111"/>
          <w:sz w:val="28"/>
          <w:sz w:val="28"/>
          <w:szCs w:val="28"/>
          <w:rtl w:val="true"/>
          <w:lang w:bidi="ar-SA"/>
        </w:rPr>
        <w:t xml:space="preserve">إبراهيم القاضي بالأهواز، نا محمّد بن نعيم، نا حمدون بن إسماعيل، نا أبي، عن المعتصم، عن المأمون، عن الرشيد، عن المهدي، عن المنصور، عن محمّد بن علي بن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تحتجموا يوم الخميس فإنه من يحتجم فيه فيناله مكروه فلا يلومنّ‌ إلاّ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رواه أبو عبد اللّه بن حمدون، عن أبيه، عن المعتصم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w:t>
      </w:r>
      <w:r>
        <w:rPr>
          <w:rStyle w:val="FootnoteAnchor"/>
          <w:rtl w:val="true"/>
        </w:rPr>
        <w:footnoteReference w:id="857"/>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السّرّاج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 حمدون بن إسماعيل إسحاق بن إبراهيم بعبد اللّه بن طاهر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تصب أيها الأمير بعبد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به أصيب الأنام</w:t>
      </w:r>
    </w:p>
    <w:p>
      <w:pPr>
        <w:pStyle w:val="BookText"/>
        <w:rPr/>
      </w:pPr>
      <w:r>
        <w:rPr>
          <w:rFonts w:ascii="Amiri" w:hAnsi="Amiri" w:eastAsia="Amiri" w:cs="Amiri"/>
          <w:color w:val="111111"/>
          <w:sz w:val="28"/>
          <w:sz w:val="28"/>
          <w:szCs w:val="28"/>
          <w:rtl w:val="true"/>
          <w:lang w:bidi="ar-SA"/>
        </w:rPr>
        <w:t xml:space="preserve">و سيكفيكم البكاء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للمسلمين و الإسلام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الحسن محمّد </w:t>
      </w:r>
      <w:r>
        <w:rPr>
          <w:rStyle w:val="FootnoteAnchor"/>
          <w:rtl w:val="true"/>
        </w:rPr>
        <w:footnoteReference w:id="858"/>
      </w:r>
      <w:r>
        <w:rPr>
          <w:rFonts w:ascii="Amiri" w:hAnsi="Amiri" w:eastAsia="Amiri" w:cs="Amiri"/>
          <w:color w:val="111111"/>
          <w:sz w:val="28"/>
          <w:sz w:val="28"/>
          <w:szCs w:val="28"/>
          <w:rtl w:val="true"/>
          <w:lang w:bidi="ar-SA"/>
        </w:rPr>
        <w:t xml:space="preserve">بن أحمد بن القواس الرزاق، أن حمدون بن إسماعيل بن داود مات في ذي الحجة سنة أربع و خمسين </w:t>
      </w:r>
      <w:r>
        <w:rPr>
          <w:rStyle w:val="FootnoteAnchor"/>
          <w:rtl w:val="true"/>
        </w:rPr>
        <w:footnoteReference w:id="859"/>
      </w:r>
      <w:r>
        <w:rPr>
          <w:rFonts w:ascii="Amiri" w:hAnsi="Amiri" w:eastAsia="Amiri" w:cs="Amiri"/>
          <w:color w:val="111111"/>
          <w:sz w:val="28"/>
          <w:sz w:val="28"/>
          <w:szCs w:val="28"/>
          <w:rtl w:val="true"/>
          <w:lang w:bidi="ar-SA"/>
        </w:rPr>
        <w:t>و مائتين بسرّمن رأى</w:t>
      </w:r>
      <w:r>
        <w:rPr>
          <w:rFonts w:eastAsia="Amiri" w:cs="Amiri" w:ascii="Amiri" w:hAnsi="Amiri"/>
          <w:color w:val="111111"/>
          <w:sz w:val="28"/>
          <w:szCs w:val="28"/>
          <w:rtl w:val="true"/>
          <w:lang w:bidi="ar-SA"/>
        </w:rPr>
        <w:t xml:space="preserve">. </w:t>
      </w:r>
      <w:bookmarkStart w:id="167" w:name="pg11919_114381"/>
    </w:p>
    <w:p>
      <w:pPr>
        <w:pStyle w:val="Heading3"/>
        <w:numPr>
          <w:ilvl w:val="2"/>
          <w:numId w:val="1"/>
        </w:numPr>
        <w:rPr/>
      </w:pPr>
      <w:bookmarkStart w:id="168" w:name="__RefHeading___Toc13992194_73709187"/>
      <w:bookmarkStart w:id="169" w:name="_Toc62"/>
      <w:bookmarkEnd w:id="167"/>
      <w:bookmarkEnd w:id="168"/>
      <w:r>
        <w:rPr>
          <w:rtl w:val="true"/>
        </w:rPr>
        <w:t>حمدية</w:t>
      </w:r>
      <w:bookmarkEnd w:id="169"/>
    </w:p>
    <w:p>
      <w:pPr>
        <w:pStyle w:val="Heading4"/>
        <w:numPr>
          <w:ilvl w:val="3"/>
          <w:numId w:val="1"/>
        </w:numPr>
        <w:rPr/>
      </w:pPr>
      <w:bookmarkStart w:id="170" w:name="__RefHeading___Toc13992196_73709187"/>
      <w:bookmarkStart w:id="171" w:name="_Toc63"/>
      <w:bookmarkEnd w:id="170"/>
      <w:r>
        <w:rPr/>
        <w:t>1737</w:t>
      </w:r>
      <w:r>
        <w:rPr>
          <w:rtl w:val="true"/>
        </w:rPr>
        <w:t xml:space="preserve"> - </w:t>
      </w:r>
      <w:r>
        <w:rPr>
          <w:rtl w:val="true"/>
        </w:rPr>
        <w:t>حمديّة الخشّاب المصري</w:t>
      </w:r>
      <w:bookmarkEnd w:id="171"/>
    </w:p>
    <w:p>
      <w:pPr>
        <w:pStyle w:val="BookText"/>
        <w:rPr/>
      </w:pPr>
      <w:r>
        <w:rPr>
          <w:rFonts w:ascii="Amiri" w:hAnsi="Amiri" w:eastAsia="Amiri" w:cs="Amiri"/>
          <w:color w:val="111111"/>
          <w:sz w:val="28"/>
          <w:sz w:val="28"/>
          <w:szCs w:val="28"/>
          <w:rtl w:val="true"/>
          <w:lang w:bidi="ar-SA"/>
        </w:rPr>
        <w:t>قدم دمشق، حكى عنه ابنه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الصوري، إجازة، أنا أبو سعيد عبد الرّحمن بن محمّد بن مسلم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الوليد بن سعد بن بكر الأنصاري الفقيه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الحسن بن علي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مذاكرة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بمصر في منزل أبي عبد اللّه محمّد بن محمّد بن حمدون الرجل الصالح، و معنا شاب جميل عفيف يقال له علي بن حمديّة الخشاب، و كان حسن الصوت بالقرآن فتذاكرنا حبّ‌ الصحابة و فضائلهم و بغض الروافض و كفرهم، فحدّثنا عن أبيه حمديّة أنه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 التخليط‍‌ في شبيبتي مرتكبا للمعاصي، و كنت مخالطا لغلام حدث على ريبة، فوجدت عليه يوما موجدة شديدة لرؤيتي له مع غيري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خلوت معه حملني الغيظ‍‌ عليه أن قتلته و قطعت أعضاءه و جعلته في مكتل </w:t>
      </w:r>
      <w:r>
        <w:rPr>
          <w:rStyle w:val="FootnoteAnchor"/>
          <w:rtl w:val="true"/>
        </w:rPr>
        <w:footnoteReference w:id="860"/>
      </w:r>
      <w:r>
        <w:rPr>
          <w:rFonts w:ascii="Amiri" w:hAnsi="Amiri" w:eastAsia="Amiri" w:cs="Amiri"/>
          <w:color w:val="111111"/>
          <w:sz w:val="28"/>
          <w:sz w:val="28"/>
          <w:szCs w:val="28"/>
          <w:rtl w:val="true"/>
          <w:lang w:bidi="ar-SA"/>
        </w:rPr>
        <w:t xml:space="preserve">و رميت به في النيل، و كان أبواه </w:t>
      </w:r>
      <w:r>
        <w:rPr>
          <w:rStyle w:val="FootnoteAnchor"/>
          <w:rtl w:val="true"/>
        </w:rPr>
        <w:footnoteReference w:id="861"/>
      </w:r>
      <w:r>
        <w:rPr>
          <w:rFonts w:ascii="Amiri" w:hAnsi="Amiri" w:eastAsia="Amiri" w:cs="Amiri"/>
          <w:color w:val="111111"/>
          <w:sz w:val="28"/>
          <w:sz w:val="28"/>
          <w:szCs w:val="28"/>
          <w:rtl w:val="true"/>
          <w:lang w:bidi="ar-SA"/>
        </w:rPr>
        <w:t>قد عرفا صحبته إياي، و كانا لا يمنعاه مني مخافة عليه مني، فلما فقداه سألاني عنه،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علم،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أنك قتلته،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 و لقد ذهب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و أنا اجتهد في طلبه حيث أطمع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خرجت فإذا بنفسي لا أستقر في بلد حتى أتيت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ليلة من الليالي ساهرا </w:t>
      </w:r>
      <w:r>
        <w:rPr>
          <w:rStyle w:val="FootnoteAnchor"/>
          <w:rtl w:val="true"/>
        </w:rPr>
        <w:footnoteReference w:id="863"/>
      </w:r>
      <w:r>
        <w:rPr>
          <w:rFonts w:ascii="Amiri" w:hAnsi="Amiri" w:eastAsia="Amiri" w:cs="Amiri"/>
          <w:color w:val="111111"/>
          <w:sz w:val="28"/>
          <w:sz w:val="28"/>
          <w:szCs w:val="28"/>
          <w:rtl w:val="true"/>
          <w:lang w:bidi="ar-SA"/>
        </w:rPr>
        <w:t>إذ سمعت ضربا شديدا بجانب بيتي حتى قلقت من سماعه، فلما أصبحت نقبت الجدار الذي بيني و بين البيت حتى فتحت فيه مقدار ما أبصر بعيني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الليل و هدأت </w:t>
      </w:r>
      <w:r>
        <w:rPr>
          <w:rStyle w:val="FootnoteAnchor"/>
          <w:rtl w:val="true"/>
        </w:rPr>
        <w:footnoteReference w:id="864"/>
      </w:r>
      <w:r>
        <w:rPr>
          <w:rFonts w:ascii="Amiri" w:hAnsi="Amiri" w:eastAsia="Amiri" w:cs="Amiri"/>
          <w:color w:val="111111"/>
          <w:sz w:val="28"/>
          <w:sz w:val="28"/>
          <w:szCs w:val="28"/>
          <w:rtl w:val="true"/>
          <w:lang w:bidi="ar-SA"/>
        </w:rPr>
        <w:t>الأصوات سمعت الحركة و الكلام، فتأملت، فإذا 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أبا بكر، فقدمت بين يديه صورة رجل فخاطبها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فعلت كذا و صنعت كذا و صنعت كذا، ثم أمرت بضرب الصورة حتى عددت مائتي جلدة،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ارفعوا عنه، هاتوا عمر فأتي بصورة أخرى فضربت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عنه، هاتوا عثمان فأتي بصورة أخرى فضربت مثل ذلك، ثم قال ارفعوا عنه هاتوا عليا، فأتي بصورة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اضطرك أن تصعد منبر الكوفة في جمع الناس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هذه الأمة بعد نبيها أبو بكر و عمر، و لو شئت لسميت الثالث، ما الذي أردت بهذا؟ ما حملك على هذا؟ ثم أمر بضربها فضربت أربع مائة جلدة ضاعف عليه الضرب،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ارفعوا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حمديّة أ ليس قد قتلت غلاما لا ذنب له و عصيت اللّه إلى وقتك هذا؟ فلئن يسر لك قتل هذا الشيخ ليتوبن اللّه عليك من كل ما اكتسبت يداك ثم ترجع إلى أبوي الغلام، فتعطيهما القود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و لم يكن أول عملي إلاّ شحذ سكيني حتى رضيت، فلما أمسيت إلى قريب من وقت الشيخ في الليل خرجت حتى وقفت على باب الشيخ، فقرعت عليه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جارك في هذا البيت الذي يليك، فلما فتح الباب،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رجل غريب و جئت وقتا فائتا بغير عدة، و قد أدركني عطش شديد فاسقني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ولّى ليأتيني بالماء، اقتحمت عليه الباب فضربته بين كتفيه بالخنجر أنفذته بها، ثم صرعته فذبحته و خرجت ساعتي تلك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عزمت على الرجوع إلى مصر لألقى أبوي الغلام فأقر لهما، فيفعلا فيّ‌ ما أحبّا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بلغت الشام ركبت البحر، فنزلت بساحل تنّيس </w:t>
      </w:r>
      <w:r>
        <w:rPr>
          <w:rStyle w:val="FootnoteAnchor"/>
          <w:rtl w:val="true"/>
        </w:rPr>
        <w:footnoteReference w:id="865"/>
      </w:r>
      <w:r>
        <w:rPr>
          <w:rFonts w:ascii="Amiri" w:hAnsi="Amiri" w:eastAsia="Amiri" w:cs="Amiri"/>
          <w:color w:val="111111"/>
          <w:sz w:val="28"/>
          <w:sz w:val="28"/>
          <w:szCs w:val="28"/>
          <w:rtl w:val="true"/>
          <w:lang w:bidi="ar-SA"/>
        </w:rPr>
        <w:t>فإذا أنا بأبوي الغلام، فسلّمت عليهما، فردّا عليّ‌ السّلام، و سألاني عن حالي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ابنكما فاذهبا بي إلى بدر و الي تنّيس يأخذ لكما مني القود، فقالا اذهب معنا إلى البيت فذهبت معهما فوضعا بين يدي طعاما،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قد سمّاه لي فأكلت و أكلا معي و أظهرا لي الترحيب و الإكرام فعجبت </w:t>
      </w:r>
      <w:r>
        <w:rPr>
          <w:rStyle w:val="FootnoteAnchor"/>
          <w:rtl w:val="true"/>
        </w:rPr>
        <w:footnoteReference w:id="866"/>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نلت عناية رسول اللّه صلّى اللّه عليه و سلّم بك و شفاعته عندنا فيك‌؟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ذلك‌؟ فقال أبو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لنائم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الليلة </w:t>
      </w:r>
      <w:r>
        <w:rPr>
          <w:rStyle w:val="FootnoteAnchor"/>
          <w:rtl w:val="true"/>
        </w:rPr>
        <w:footnoteReference w:id="867"/>
      </w:r>
      <w:r>
        <w:rPr>
          <w:rFonts w:ascii="Amiri" w:hAnsi="Amiri" w:eastAsia="Amiri" w:cs="Amiri"/>
          <w:color w:val="111111"/>
          <w:sz w:val="28"/>
          <w:sz w:val="28"/>
          <w:szCs w:val="28"/>
          <w:rtl w:val="true"/>
          <w:lang w:bidi="ar-SA"/>
        </w:rPr>
        <w:t xml:space="preserve">التي قتلت فيها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تهب لي دم ابنك الذي قتل حمديّة، و أضمن لك على اللّه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يا رسول اللّه فأيقظتني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أخبرتني أنها رأت رسول اللّه صلّى اللّه عليه و سلّم في النوم فسألها فيما سألني ففعلت كفعلي، و خرجنا نلتمسك و قد وهبنا دم ابننا لك، فاذهب راشدا حيث شئت لا سبيل عليك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أبي حمديّة بعد ذلك الغزو و الجهاد و لم يفارقه، و لم يأو تحت سقف بيت حتى لقي اللّه عز و جل رحمة اللّه عليه</w:t>
      </w:r>
      <w:r>
        <w:rPr>
          <w:rFonts w:eastAsia="Amiri" w:cs="Amiri" w:ascii="Amiri" w:hAnsi="Amiri"/>
          <w:color w:val="111111"/>
          <w:sz w:val="28"/>
          <w:szCs w:val="28"/>
          <w:rtl w:val="true"/>
          <w:lang w:bidi="ar-SA"/>
        </w:rPr>
        <w:t xml:space="preserve">. </w:t>
      </w:r>
      <w:bookmarkStart w:id="172" w:name="pg11919_114384"/>
    </w:p>
    <w:p>
      <w:pPr>
        <w:pStyle w:val="Heading3"/>
        <w:numPr>
          <w:ilvl w:val="2"/>
          <w:numId w:val="1"/>
        </w:numPr>
        <w:rPr/>
      </w:pPr>
      <w:bookmarkStart w:id="173" w:name="__RefHeading___Toc13992198_73709187"/>
      <w:bookmarkStart w:id="174" w:name="_Toc64"/>
      <w:bookmarkEnd w:id="172"/>
      <w:bookmarkEnd w:id="173"/>
      <w:r>
        <w:rPr>
          <w:rtl w:val="true"/>
        </w:rPr>
        <w:t>ذكر من اسمه حمد</w:t>
      </w:r>
      <w:bookmarkEnd w:id="174"/>
    </w:p>
    <w:p>
      <w:pPr>
        <w:pStyle w:val="Heading4"/>
        <w:numPr>
          <w:ilvl w:val="3"/>
          <w:numId w:val="1"/>
        </w:numPr>
        <w:rPr/>
      </w:pPr>
      <w:bookmarkStart w:id="175" w:name="__RefHeading___Toc13992200_73709187"/>
      <w:bookmarkStart w:id="176" w:name="_Toc65"/>
      <w:bookmarkEnd w:id="175"/>
      <w:r>
        <w:rPr/>
        <w:t>1738</w:t>
      </w:r>
      <w:r>
        <w:rPr>
          <w:rtl w:val="true"/>
        </w:rPr>
        <w:t xml:space="preserve"> - </w:t>
      </w:r>
      <w:r>
        <w:rPr>
          <w:rtl w:val="true"/>
        </w:rPr>
        <w:t>حمد بن الحسين بن أحمد بن دارست</w:t>
      </w:r>
      <w:bookmarkEnd w:id="176"/>
    </w:p>
    <w:p>
      <w:pPr>
        <w:pStyle w:val="BookText"/>
        <w:rPr/>
      </w:pPr>
      <w:r>
        <w:rPr>
          <w:rFonts w:ascii="Amiri" w:hAnsi="Amiri" w:eastAsia="Amiri" w:cs="Amiri"/>
          <w:color w:val="111111"/>
          <w:sz w:val="28"/>
          <w:sz w:val="28"/>
          <w:szCs w:val="28"/>
          <w:rtl w:val="true"/>
          <w:lang w:bidi="ar-SA"/>
        </w:rPr>
        <w:t>أبو المحاسن الشّيرازي</w:t>
      </w:r>
    </w:p>
    <w:p>
      <w:pPr>
        <w:pStyle w:val="BookText"/>
        <w:rPr/>
      </w:pPr>
      <w:r>
        <w:rPr>
          <w:rFonts w:ascii="Amiri" w:hAnsi="Amiri" w:eastAsia="Amiri" w:cs="Amiri"/>
          <w:color w:val="111111"/>
          <w:sz w:val="28"/>
          <w:sz w:val="28"/>
          <w:szCs w:val="28"/>
          <w:rtl w:val="true"/>
          <w:lang w:bidi="ar-SA"/>
        </w:rPr>
        <w:t xml:space="preserve">قدم دمشق و حدّث بها عن أبي طالب عفيف بن عبد اللّه الإسعردي </w:t>
      </w:r>
      <w:r>
        <w:rPr>
          <w:rStyle w:val="FootnoteAnchor"/>
          <w:rtl w:val="true"/>
        </w:rPr>
        <w:footnoteReference w:id="868"/>
      </w:r>
      <w:r>
        <w:rPr>
          <w:rFonts w:ascii="Amiri" w:hAnsi="Amiri" w:eastAsia="Amiri" w:cs="Amiri"/>
          <w:color w:val="111111"/>
          <w:sz w:val="28"/>
          <w:sz w:val="28"/>
          <w:szCs w:val="28"/>
          <w:rtl w:val="true"/>
          <w:lang w:bidi="ar-SA"/>
        </w:rPr>
        <w:t>،و أبي الوفاء سعد بن علي بن محمّد بن أحمد النّسوي، كتاب العزيزي في غريب القرآن، و زعم أنه سمعه من مصنفه، و ذلك كذب فاحش، و كتب عنه شيخنا الفقيه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المسلّم و نقلته من خطه، أنا الشيخ الرئيس أبو المحاسن حمد بن الحسين بن أحمد بن دارست الشيرازي، قدم علينا سنة ثمان و سبعين و أربعمائة، أنا أبو طالب عفيف بن عبد اللّه بن عفيف الإسعردي بثغر آمد في شوال سنة تسع و ستين و أربعمائة، أنا الشيخ الإمام أبو عبد اللّه محمّد بن شاكر الكازروني </w:t>
      </w:r>
      <w:r>
        <w:rPr>
          <w:rStyle w:val="FootnoteAnchor"/>
          <w:rtl w:val="true"/>
        </w:rPr>
        <w:footnoteReference w:id="869"/>
      </w:r>
      <w:r>
        <w:rPr>
          <w:rFonts w:ascii="Amiri" w:hAnsi="Amiri" w:eastAsia="Amiri" w:cs="Amiri"/>
          <w:color w:val="111111"/>
          <w:sz w:val="28"/>
          <w:sz w:val="28"/>
          <w:szCs w:val="28"/>
          <w:rtl w:val="true"/>
          <w:lang w:bidi="ar-SA"/>
        </w:rPr>
        <w:t>في رجب سنة ثلاث و خمسين و أربعمائة،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نصر أحمد بن عبد اللّه بن محمّد بن الخليل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العباس بن الفضل بن يونس بيع الطعام، نا أبو جعفر محمّد بن أحمد بن المثنى، نا محمّد بن كناسة، نا هشام بن عروة، عن عثمان بن عروة، عن أبيه، عن الزبير،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عبد اللّه محمّد بن أحمد بن محمّد الأنصاري الأندلسي السّر قسطي </w:t>
      </w:r>
      <w:r>
        <w:rPr>
          <w:rStyle w:val="FootnoteAnchor"/>
          <w:rtl w:val="true"/>
        </w:rPr>
        <w:footnoteReference w:id="870"/>
      </w:r>
      <w:r>
        <w:rPr>
          <w:rFonts w:ascii="IRNazanin" w:hAnsi="IRNazanin" w:eastAsia="IRNazanin"/>
          <w:color w:val="111111"/>
          <w:sz w:val="28"/>
          <w:sz w:val="28"/>
          <w:szCs w:val="28"/>
          <w:rtl w:val="true"/>
          <w:lang w:bidi="fa-IR"/>
        </w:rPr>
        <w:t xml:space="preserve">،أن </w:t>
      </w:r>
      <w:bookmarkStart w:id="177" w:name="pg11919_114385"/>
    </w:p>
    <w:p>
      <w:pPr>
        <w:pStyle w:val="BookText"/>
        <w:rPr/>
      </w:pPr>
      <w:bookmarkEnd w:id="177"/>
      <w:r>
        <w:rPr>
          <w:rFonts w:ascii="Amiri" w:hAnsi="Amiri" w:eastAsia="Amiri" w:cs="Amiri"/>
          <w:color w:val="111111"/>
          <w:sz w:val="28"/>
          <w:sz w:val="28"/>
          <w:szCs w:val="28"/>
          <w:rtl w:val="true"/>
          <w:lang w:bidi="ar-SA"/>
        </w:rPr>
        <w:t>أبا المحاسن هذا، كان من أهل العلم بالفقه و الحديث و اللغة و الأدب و الفضل و الدين و العفاف، لقيه و صحبه بدمشق شهورا سنة ثمان و سبعين أربعمائة</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3992202_73709187"/>
      <w:bookmarkStart w:id="179" w:name="_Toc66"/>
      <w:bookmarkEnd w:id="178"/>
      <w:r>
        <w:rPr/>
        <w:t>1739</w:t>
      </w:r>
      <w:r>
        <w:rPr>
          <w:rtl w:val="true"/>
        </w:rPr>
        <w:t xml:space="preserve"> - </w:t>
      </w:r>
      <w:r>
        <w:rPr>
          <w:rtl w:val="true"/>
        </w:rPr>
        <w:t>حمد بن عبد اللّه بن علي</w:t>
      </w:r>
      <w:bookmarkEnd w:id="179"/>
    </w:p>
    <w:p>
      <w:pPr>
        <w:pStyle w:val="BookText"/>
        <w:rPr/>
      </w:pPr>
      <w:r>
        <w:rPr>
          <w:rFonts w:ascii="IRNazanin" w:hAnsi="IRNazanin" w:eastAsia="IRNazanin"/>
          <w:color w:val="111111"/>
          <w:sz w:val="28"/>
          <w:sz w:val="28"/>
          <w:szCs w:val="28"/>
          <w:rtl w:val="true"/>
          <w:lang w:bidi="fa-IR"/>
        </w:rPr>
        <w:t>أبو الفرج المقرئ</w:t>
      </w:r>
    </w:p>
    <w:p>
      <w:pPr>
        <w:pStyle w:val="BookText"/>
        <w:rPr/>
      </w:pPr>
      <w:r>
        <w:rPr>
          <w:rFonts w:ascii="Amiri" w:hAnsi="Amiri" w:eastAsia="Amiri" w:cs="Amiri"/>
          <w:color w:val="111111"/>
          <w:sz w:val="28"/>
          <w:sz w:val="28"/>
          <w:szCs w:val="28"/>
          <w:rtl w:val="true"/>
          <w:lang w:bidi="ar-SA"/>
        </w:rPr>
        <w:t>صاحب الدار الموقوفة بباب البريد المعروفة بدويرة حمد، كان من معدّلي الشهود بدمشق و من حفاظ‍‌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أحمد بن علي بن عبد اللّه السّلمي، نا أبو الحسن محمّد بن عوف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الفرج حمد بن علي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استاذي أبو سهل المقرئ بدمشق، إذا حججت فالعق الحجر و اسأل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فلعقته و سألت حفظ‍‌ القرآن فرزقته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الحسن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حافظا دارسا حسن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أربعمائة توفي أبو الفرج حمد بن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داره بمحلة باب البريد في الدار المعروفة بالعثماني مذبوحا، و ذبحت أيضا معه امرأة عجوز كانت تخدمه و صبي كان قريبا له، و لم يعرف فاعل ذلك، و دفنوا في باب الفراديس</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3992204_73709187"/>
      <w:bookmarkStart w:id="181" w:name="_Toc67"/>
      <w:bookmarkEnd w:id="180"/>
      <w:r>
        <w:rPr/>
        <w:t>1740</w:t>
      </w:r>
      <w:r>
        <w:rPr>
          <w:rtl w:val="true"/>
        </w:rPr>
        <w:t xml:space="preserve"> - </w:t>
      </w:r>
      <w:r>
        <w:rPr>
          <w:rtl w:val="true"/>
        </w:rPr>
        <w:t>حمد بن محمّد</w:t>
      </w:r>
      <w:bookmarkEnd w:id="181"/>
    </w:p>
    <w:p>
      <w:pPr>
        <w:pStyle w:val="BookText"/>
        <w:rPr/>
      </w:pPr>
      <w:r>
        <w:rPr>
          <w:rFonts w:ascii="Amiri" w:hAnsi="Amiri" w:eastAsia="Amiri" w:cs="Amiri"/>
          <w:color w:val="111111"/>
          <w:sz w:val="28"/>
          <w:sz w:val="28"/>
          <w:szCs w:val="28"/>
          <w:rtl w:val="true"/>
          <w:lang w:bidi="ar-SA"/>
        </w:rPr>
        <w:t>أبو الشكر الأصبهاني المقرئ</w:t>
      </w:r>
    </w:p>
    <w:p>
      <w:pPr>
        <w:pStyle w:val="BookText"/>
        <w:rPr/>
      </w:pPr>
      <w:r>
        <w:rPr>
          <w:rFonts w:ascii="Amiri" w:hAnsi="Amiri" w:eastAsia="Amiri" w:cs="Amiri"/>
          <w:color w:val="111111"/>
          <w:sz w:val="28"/>
          <w:sz w:val="28"/>
          <w:szCs w:val="28"/>
          <w:rtl w:val="true"/>
          <w:lang w:bidi="ar-SA"/>
        </w:rPr>
        <w:t>سكن بيت المقدس</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أبي نعيم الحافظ‍‌، و أبي </w:t>
      </w:r>
      <w:r>
        <w:rPr>
          <w:rStyle w:val="FootnoteAnchor"/>
          <w:rtl w:val="true"/>
        </w:rPr>
        <w:footnoteReference w:id="871"/>
      </w:r>
      <w:r>
        <w:rPr>
          <w:rFonts w:ascii="Amiri" w:hAnsi="Amiri" w:eastAsia="Amiri" w:cs="Amiri"/>
          <w:color w:val="111111"/>
          <w:sz w:val="28"/>
          <w:sz w:val="28"/>
          <w:szCs w:val="28"/>
          <w:rtl w:val="true"/>
          <w:lang w:bidi="ar-SA"/>
        </w:rPr>
        <w:t xml:space="preserve">بكر محمّد بن أحمد بن عبد اللّه بن ريذة </w:t>
      </w:r>
      <w:r>
        <w:rPr>
          <w:rStyle w:val="FootnoteAnchor"/>
          <w:rtl w:val="true"/>
        </w:rPr>
        <w:footnoteReference w:id="872"/>
      </w:r>
      <w:r>
        <w:rPr>
          <w:rFonts w:ascii="Amiri" w:hAnsi="Amiri" w:eastAsia="Amiri" w:cs="Amiri"/>
          <w:color w:val="111111"/>
          <w:sz w:val="28"/>
          <w:sz w:val="28"/>
          <w:szCs w:val="28"/>
          <w:rtl w:val="true"/>
          <w:lang w:bidi="ar-SA"/>
        </w:rPr>
        <w:t xml:space="preserve">،و أبي سعيد محمّد بن أحمد بن رستة </w:t>
      </w:r>
      <w:r>
        <w:rPr>
          <w:rStyle w:val="FootnoteAnchor"/>
          <w:rtl w:val="true"/>
        </w:rPr>
        <w:footnoteReference w:id="873"/>
      </w:r>
      <w:r>
        <w:rPr>
          <w:rFonts w:ascii="Amiri" w:hAnsi="Amiri" w:eastAsia="Amiri" w:cs="Amiri"/>
          <w:color w:val="111111"/>
          <w:sz w:val="28"/>
          <w:sz w:val="28"/>
          <w:szCs w:val="28"/>
          <w:rtl w:val="true"/>
          <w:lang w:bidi="ar-SA"/>
        </w:rPr>
        <w:t xml:space="preserve">،و أبي أحمد محمّد بن علي بن محمّد </w:t>
      </w:r>
    </w:p>
    <w:p>
      <w:pPr>
        <w:pStyle w:val="BookText"/>
        <w:rPr/>
      </w:pPr>
      <w:r>
        <w:rPr>
          <w:rFonts w:ascii="Amiri" w:hAnsi="Amiri" w:eastAsia="Amiri" w:cs="Amiri"/>
          <w:color w:val="111111"/>
          <w:sz w:val="28"/>
          <w:sz w:val="28"/>
          <w:szCs w:val="28"/>
          <w:rtl w:val="true"/>
          <w:lang w:bidi="ar-SA"/>
        </w:rPr>
        <w:t>المكفوف، و أبي القاسم علي بن أحمد المديني الأصبهانيين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بن يونس الخطيب، و أجازه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السلمي، أنا إبراهيم بن يونس بن محمّد القرشي، أنا الشيخ الدين أبو الشكر حمد بن محمّد الأصبهاني، نا أبو القاسم علي بن أحمد المديني،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المخلدي، أنا أبو العباس محمّد بن إسحاق الثقفي، نا قتيبة، نا أبو عوانة،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صلاة فليصلّها إذا ذكرها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اللّه محمّد بن الفضل الفقيه، أنا محمّد بن علي بن محمّد الخشّاب </w:t>
      </w:r>
      <w:r>
        <w:rPr>
          <w:rStyle w:val="FootnoteAnchor"/>
          <w:rtl w:val="true"/>
        </w:rPr>
        <w:footnoteReference w:id="875"/>
      </w:r>
      <w:r>
        <w:rPr>
          <w:rFonts w:ascii="Amiri" w:hAnsi="Amiri" w:eastAsia="Amiri" w:cs="Amiri"/>
          <w:color w:val="111111"/>
          <w:sz w:val="28"/>
          <w:sz w:val="28"/>
          <w:szCs w:val="28"/>
          <w:rtl w:val="true"/>
          <w:lang w:bidi="ar-SA"/>
        </w:rPr>
        <w:t>،و سعيد بن أحمد بن محمّد العيّار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زاهر بن طاهر، أنا أبو سعيد الخشاب، و أحمد بن الحسن بن محمّد الأزهري،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المخلدي 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الفضل محمّد بن إسماعيل الفضيلي، أنا مخلد بن إسماعيل الضّبّي، أنا الخليل بن أحمد بن محمّد السّجزي،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إسحاق السراج، فذكر بإسناده مثله</w:t>
      </w:r>
      <w:r>
        <w:rPr>
          <w:rFonts w:eastAsia="Amiri" w:cs="Amiri" w:ascii="Amiri" w:hAnsi="Amiri"/>
          <w:color w:val="111111"/>
          <w:sz w:val="28"/>
          <w:szCs w:val="28"/>
          <w:rtl w:val="true"/>
          <w:lang w:bidi="ar-SA"/>
        </w:rPr>
        <w:t xml:space="preserve">. </w:t>
      </w:r>
      <w:bookmarkStart w:id="182" w:name="pg11919_114387"/>
    </w:p>
    <w:p>
      <w:pPr>
        <w:pStyle w:val="Heading3"/>
        <w:numPr>
          <w:ilvl w:val="2"/>
          <w:numId w:val="1"/>
        </w:numPr>
        <w:rPr/>
      </w:pPr>
      <w:bookmarkStart w:id="183" w:name="__RefHeading___Toc13992206_73709187"/>
      <w:bookmarkStart w:id="184" w:name="_Toc68"/>
      <w:bookmarkEnd w:id="182"/>
      <w:bookmarkEnd w:id="183"/>
      <w:r>
        <w:rPr>
          <w:rtl w:val="true"/>
        </w:rPr>
        <w:t>ذكر من اسمه حمران</w:t>
      </w:r>
      <w:bookmarkEnd w:id="184"/>
    </w:p>
    <w:p>
      <w:pPr>
        <w:pStyle w:val="Heading4"/>
        <w:numPr>
          <w:ilvl w:val="3"/>
          <w:numId w:val="1"/>
        </w:numPr>
        <w:rPr/>
      </w:pPr>
      <w:bookmarkStart w:id="185" w:name="__RefHeading___Toc13992208_73709187"/>
      <w:bookmarkStart w:id="186" w:name="_Toc69"/>
      <w:bookmarkEnd w:id="185"/>
      <w:r>
        <w:rPr/>
        <w:t>1741</w:t>
      </w:r>
      <w:r>
        <w:rPr>
          <w:rtl w:val="true"/>
        </w:rPr>
        <w:t xml:space="preserve"> - </w:t>
      </w:r>
      <w:r>
        <w:rPr>
          <w:rtl w:val="true"/>
        </w:rPr>
        <w:t>حمران  بن أبان بن خالد بن عمرو</w:t>
      </w:r>
      <w:bookmarkEnd w:id="186"/>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w:t>
      </w:r>
      <w:r>
        <w:rPr>
          <w:rStyle w:val="FootnoteAnchor"/>
          <w:rtl w:val="true"/>
        </w:rPr>
        <w:footnoteReference w:id="876"/>
      </w:r>
      <w:r>
        <w:rPr>
          <w:rFonts w:ascii="IRNazanin" w:hAnsi="IRNazanin" w:eastAsia="IRNazanin"/>
          <w:color w:val="111111"/>
          <w:sz w:val="28"/>
          <w:sz w:val="28"/>
          <w:szCs w:val="28"/>
          <w:rtl w:val="true"/>
          <w:lang w:bidi="fa-IR"/>
        </w:rPr>
        <w:t>بن أبان بن خالد بن عمرو</w:t>
      </w:r>
    </w:p>
    <w:p>
      <w:pPr>
        <w:pStyle w:val="BookText"/>
        <w:rPr/>
      </w:pPr>
      <w:r>
        <w:rPr>
          <w:rFonts w:ascii="Amiri" w:hAnsi="Amiri" w:eastAsia="Amiri" w:cs="Amiri"/>
          <w:color w:val="111111"/>
          <w:sz w:val="28"/>
          <w:sz w:val="28"/>
          <w:szCs w:val="28"/>
          <w:rtl w:val="true"/>
          <w:lang w:bidi="ar-SA"/>
        </w:rPr>
        <w:t>ابن عقيل بن عامر بن جندلة بن جذيمة بن كعب بن سعد</w:t>
      </w:r>
    </w:p>
    <w:p>
      <w:pPr>
        <w:pStyle w:val="BookText"/>
        <w:rPr/>
      </w:pPr>
      <w:r>
        <w:rPr>
          <w:rFonts w:ascii="Amiri" w:hAnsi="Amiri" w:eastAsia="Amiri" w:cs="Amiri"/>
          <w:color w:val="111111"/>
          <w:sz w:val="28"/>
          <w:sz w:val="28"/>
          <w:szCs w:val="28"/>
          <w:rtl w:val="true"/>
          <w:lang w:bidi="ar-SA"/>
        </w:rPr>
        <w:t xml:space="preserve">ابن أسلم بن أوس مناة بن النّمر بن قاسط‍‌ بن هنب بن أفصى </w:t>
      </w:r>
      <w:r>
        <w:rPr>
          <w:rStyle w:val="FootnoteAnchor"/>
          <w:rtl w:val="true"/>
        </w:rPr>
        <w:footnoteReference w:id="877"/>
      </w:r>
      <w:r>
        <w:rPr>
          <w:rFonts w:ascii="Amiri" w:hAnsi="Amiri" w:eastAsia="Amiri" w:cs="Amiri"/>
          <w:color w:val="111111"/>
          <w:sz w:val="28"/>
          <w:sz w:val="28"/>
          <w:szCs w:val="28"/>
          <w:rtl w:val="true"/>
          <w:lang w:bidi="ar-SA"/>
        </w:rPr>
        <w:t xml:space="preserve">النّمري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سبي من عين التمر </w:t>
      </w:r>
      <w:r>
        <w:rPr>
          <w:rStyle w:val="FootnoteAnchor"/>
          <w:rtl w:val="true"/>
        </w:rPr>
        <w:footnoteReference w:id="87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أبيه أبيّ‌، كان للمسيّب بن نجبة فابتاعه منه عثمان بن عفان فأعتقه فهو مولى عثمان، و كان عثمان بعثه إلى الكوفة ليسأل عن عاملها فكذبه، فأخرجه من جواره فنزل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عثمان، و عبد اللّه بن عمر، و معاوية بن أبي سفيان، و أدرك أبا بكر و عمر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و أبو سلمة بن عبد الرّحمن، و عطاء بن يزيد الليثي، و جامع بن شدّاد المحاربي، و معاذ بن عبد الرّحمن بن عثمان اللّخمي، و الحسن البصري، و أبو بشر الوليد بن مسلم العنبري، و معبد الجهني، و نافع مولى ابن عمر، و مسلم بن يسار، و محمّد بن المنكدر، و زيد بن أسلم، و بكير بن عبد اللّه بن الأشج، و المطّلب بن حنطب، و عبد الملك بن عبيد، و عثمان بن موهب، و عطاء الخراساني، </w:t>
      </w:r>
    </w:p>
    <w:p>
      <w:pPr>
        <w:pStyle w:val="BookText"/>
        <w:rPr/>
      </w:pPr>
      <w:r>
        <w:rPr>
          <w:rFonts w:ascii="Amiri" w:hAnsi="Amiri" w:eastAsia="Amiri" w:cs="Amiri"/>
          <w:color w:val="111111"/>
          <w:sz w:val="28"/>
          <w:sz w:val="28"/>
          <w:szCs w:val="28"/>
          <w:rtl w:val="true"/>
          <w:lang w:bidi="ar-SA"/>
        </w:rPr>
        <w:t>و موسى بن طلحة بن عبيد اللّه، و أبو التّيّاح يزيد بن حميد، و حريث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كانت له بها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أنا أبو محمّد جعفر بن محمّد بن أحمد بن إسحاق بن البهلول بن حسان بن سنان التّنوخي، و أبو حفص عمر بن إبراهيم بن أحمد بن كثير المقرئ، و أبو القاسم عبيد اللّه بن محمّد بن إسحاق بن مخلد المتّوثي </w:t>
      </w:r>
      <w:r>
        <w:rPr>
          <w:rStyle w:val="FootnoteAnchor"/>
          <w:rtl w:val="true"/>
        </w:rPr>
        <w:footnoteReference w:id="880"/>
      </w:r>
      <w:r>
        <w:rPr>
          <w:rFonts w:ascii="Amiri" w:hAnsi="Amiri" w:eastAsia="Amiri" w:cs="Amiri"/>
          <w:color w:val="111111"/>
          <w:sz w:val="28"/>
          <w:sz w:val="28"/>
          <w:szCs w:val="28"/>
          <w:rtl w:val="true"/>
          <w:lang w:bidi="ar-SA"/>
        </w:rPr>
        <w:t>قراءة عليهم، و أنا أسمع قال التّنوخي و المتّوثي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عبد العزيز، و قال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محمّد بن عبد العزيز قراءة عليه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أبو الجعد، أنا شعبة، عن أبي صخرة جامع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حمران بن أبان يحدّث أبا بردة في مسجد البصرة، و أنا قائم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عثمان يحدّث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أتمّ‌ الوضوء كما أمر اللّه تعالى، فالصلوات الخمس كفّارات لما بينهن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فالصلوات الخمس</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للمقرئ</w:t>
      </w:r>
      <w:r>
        <w:rPr>
          <w:rFonts w:eastAsia="IRNazanin" w:cs="IRNazanin"/>
          <w:color w:val="111111"/>
          <w:sz w:val="28"/>
          <w:szCs w:val="28"/>
          <w:rtl w:val="true"/>
          <w:lang w:bidi="fa-IR"/>
        </w:rPr>
        <w:t>[</w:t>
      </w:r>
      <w:r>
        <w:rPr>
          <w:rFonts w:eastAsia="IRNazanin" w:cs="IRNazanin"/>
          <w:color w:val="111111"/>
          <w:sz w:val="28"/>
          <w:szCs w:val="28"/>
          <w:lang w:bidi="fa-IR"/>
        </w:rPr>
        <w:t>3720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882"/>
      </w:r>
      <w:r>
        <w:rPr>
          <w:rFonts w:ascii="Amiri" w:hAnsi="Amiri" w:eastAsia="Amiri" w:cs="Amiri"/>
          <w:color w:val="111111"/>
          <w:sz w:val="28"/>
          <w:sz w:val="28"/>
          <w:szCs w:val="28"/>
          <w:rtl w:val="true"/>
          <w:lang w:bidi="ar-SA"/>
        </w:rPr>
        <w:t>، أنا علي بن القاسم الشاهد بالبصرة، نا أبو روق الهزّاني 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إسماعيل بن علي بن الحسين النّيسابوري الحمّامي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عمر بن الحسن بن يونس، أنا أبو الحسن علي بن القاسم بن الحسين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أبو روق أحمد بن محمّد بن بكر الهزّاني، نا أبو إسحاق الوراق إبراهيم بن مكتوم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 رأى سنة ثمان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الصمد بن عبد الوارث، عن حريث بن السائب، عن الحسن، عن </w:t>
      </w:r>
    </w:p>
    <w:p>
      <w:pPr>
        <w:pStyle w:val="BookText"/>
        <w:rPr/>
      </w:pPr>
      <w:r>
        <w:rPr>
          <w:rFonts w:ascii="Amiri" w:hAnsi="Amiri" w:eastAsia="Amiri" w:cs="Amiri"/>
          <w:color w:val="111111"/>
          <w:sz w:val="28"/>
          <w:sz w:val="28"/>
          <w:szCs w:val="28"/>
          <w:rtl w:val="true"/>
          <w:lang w:bidi="ar-SA"/>
        </w:rPr>
        <w:t>حمران،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لابن آدم فيما سوى ثلاث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يكنّه، و طعام يقيم صلبه، و ثوب يستره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لحمران ما لك لا تعمل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تقاعد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w:t>
      </w:r>
      <w:r>
        <w:rPr>
          <w:rStyle w:val="FootnoteAnchor"/>
          <w:rtl w:val="true"/>
        </w:rPr>
        <w:footnoteReference w:id="884"/>
      </w:r>
      <w:r>
        <w:rPr>
          <w:rFonts w:ascii="Amiri" w:hAnsi="Amiri" w:eastAsia="Amiri" w:cs="Amiri"/>
          <w:color w:val="111111"/>
          <w:sz w:val="28"/>
          <w:sz w:val="28"/>
          <w:szCs w:val="28"/>
          <w:rtl w:val="true"/>
          <w:lang w:bidi="ar-SA"/>
        </w:rPr>
        <w:t>،حدّثني أبي أحمد، نا عبد الصمد، نا حريث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حمران، عن عثمان بن عفان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سوى ظل بيت، و جلف الخبز، و ثوب يواري عورته و الماء فأفضل من هذا فليس لابن آدم فيهن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قوله لحمران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القشيري، عن أبي الوليد الحسن بن محمّد، أنا إبراهيم بن علي بن إبراهيم، نا أحمد بن عبد اللّه بن القاسم، نا إبراهيم بن عبد الوهاب الأبزاري، نا أحمد بن محمّد بن هانئ، نا أحمد بن حنبل، و سمعته يسأل عن حريث ابن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بصري، يروي حديثا منكرا عن الحسن، عن حمران، عن عثمان،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فضل عن ظل بيت و جلف الخبز و ثوب يواري عورة ابن آدم فلا حقّ‌ لابن آدم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يخالفه‌؟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سعيد، عن قتادة، عن الحسن، عن حمران، عن رجل من أهل الكتاب،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روح، عن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الطيب محمّد بن جعفر المنبجي، نا أبو الفضل عبيد اللّه بن سعد بن إبراهيم الزهري، نا عمي، عن أبيه، عن ابن إسحاق،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مولى عثمان من سبي عين التّمر، سباه خالد بن الوليد، و من تلك السبايا أفلح مولى أبي أيوب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بن البنّا، عن أبي تمام علي بن محمّد، </w:t>
      </w:r>
    </w:p>
    <w:p>
      <w:pPr>
        <w:pStyle w:val="BookText"/>
        <w:rPr/>
      </w:pPr>
      <w:r>
        <w:rPr>
          <w:rFonts w:ascii="Amiri" w:hAnsi="Amiri" w:eastAsia="Amiri" w:cs="Amiri"/>
          <w:color w:val="111111"/>
          <w:sz w:val="28"/>
          <w:sz w:val="28"/>
          <w:szCs w:val="28"/>
          <w:rtl w:val="true"/>
          <w:lang w:bidi="ar-SA"/>
        </w:rPr>
        <w:t>عن أبي عمر بن حيّوية، أنا أبو الطيب محمّد بن القاسم بن جعفر الكوكبي، نا ابن أبي خيثمة، أنا مصعب بن عبد 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من عين التمر من سبي خالد بن الوليد، و كان خالد بن الوليد وجد بها أربعين غلاما مختنين فأنكرهم،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أهل مملكة ففرقهم في الناس، فكان سيرين منهم، فكاتبه أنس، فعتق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حمران بن أبان، و إنما كان ابن أبّا، فقال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أبان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أنا أبو الحسين بن الفضل، أنا عبد اللّه بن جعفر، نا يعقوب، نا عفان بن الحسن، عن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خالد حتى نزل على عين التمر و سبى فكان من تلك السبايا حمران بن أبان مولى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عمّار، عن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سبي دخل المدينة من قبل المشرق حمران بن أبان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أبان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نا أبو بكر بن أبي الدنيا، نا محمّد بن سعد </w:t>
      </w:r>
      <w:r>
        <w:rPr>
          <w:rStyle w:val="FootnoteAnchor"/>
          <w:rtl w:val="true"/>
        </w:rPr>
        <w:footnoteReference w:id="889"/>
      </w:r>
      <w:r>
        <w:rPr>
          <w:rFonts w:ascii="Amiri" w:hAnsi="Amiri" w:eastAsia="Amiri" w:cs="Amiri"/>
          <w:color w:val="111111"/>
          <w:sz w:val="28"/>
          <w:sz w:val="28"/>
          <w:szCs w:val="28"/>
          <w:rtl w:val="true"/>
          <w:lang w:bidi="ar-SA"/>
        </w:rPr>
        <w:t>، 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أبان مولى عثمان تحول فنزل البصرة و ادّعى ولده في النّمر بن قاسط‍‌</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أبو أيوب سليمان بن إبراهيم بن إسحاق بن الخليل الجلاّب، نا حارث بن أبي </w:t>
      </w:r>
    </w:p>
    <w:p>
      <w:pPr>
        <w:pStyle w:val="BookText"/>
        <w:rPr/>
      </w:pPr>
      <w:r>
        <w:rPr>
          <w:rFonts w:ascii="Amiri" w:hAnsi="Amiri" w:eastAsia="Amiri" w:cs="Amiri"/>
          <w:color w:val="111111"/>
          <w:sz w:val="28"/>
          <w:sz w:val="28"/>
          <w:szCs w:val="28"/>
          <w:rtl w:val="true"/>
          <w:lang w:bidi="ar-SA"/>
        </w:rPr>
        <w:t xml:space="preserve">أسامة، نا محمّد بن سعد، قال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حمران بن أبان مولى عثمان بن عفان، روى عن عثمان و تحوّل إلى البصرة فنزلها و ادّعى ولده أنهم من النّمر بن قاسط‍‌ بن ربيعة، و كان كثير الحديث </w:t>
      </w:r>
      <w:r>
        <w:rPr>
          <w:rStyle w:val="FootnoteAnchor"/>
          <w:rtl w:val="true"/>
        </w:rPr>
        <w:footnoteReference w:id="891"/>
      </w:r>
      <w:r>
        <w:rPr>
          <w:rFonts w:ascii="Amiri" w:hAnsi="Amiri" w:eastAsia="Amiri" w:cs="Amiri"/>
          <w:color w:val="111111"/>
          <w:sz w:val="28"/>
          <w:sz w:val="28"/>
          <w:szCs w:val="28"/>
          <w:rtl w:val="true"/>
          <w:lang w:bidi="ar-SA"/>
        </w:rPr>
        <w:t>،و لم أرهم يحتجون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حمران بن أبان مولى عثمان بن عفان القرشي الأموي المدني، سمع عثمان، سمع منه عروة بن الزبير، و عطاء بن يزيد، و أبو سلمة، و جامع بن شدّاد، و معاذ بن عبد الرّحمن، و الحسن، و الوليد أبو بشر، و معبد الجهني، و نافع، و من روى عنه، فلم يذكر سماعا مسلم بن يسار </w:t>
      </w:r>
      <w:r>
        <w:rPr>
          <w:rStyle w:val="FootnoteAnchor"/>
          <w:rtl w:val="true"/>
        </w:rPr>
        <w:footnoteReference w:id="893"/>
      </w:r>
      <w:r>
        <w:rPr>
          <w:rFonts w:ascii="Amiri" w:hAnsi="Amiri" w:eastAsia="Amiri" w:cs="Amiri"/>
          <w:color w:val="111111"/>
          <w:sz w:val="28"/>
          <w:sz w:val="28"/>
          <w:szCs w:val="28"/>
          <w:rtl w:val="true"/>
          <w:lang w:bidi="ar-SA"/>
        </w:rPr>
        <w:t>،و ابن المنكدر، و زيد بن أسلم، و بكير، و المطّلب بن حنطب، و ابن أبي المخارق، و عبد الملك بن عبيد، و عثمان بن موهب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أبان القرشي مولى عثمان بن عفان القرشي الأموي المدني، نزل البصرة، سمع عثمان بن عفان، و معاوية، روى عنه عطاء بن يزيد، و أبو التّيّاح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الصلاة، و المناقب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أحمد بن محمّد بن عبد القاهر، و أبو الحسن علي بن عبيد اللّه بن نصر </w:t>
      </w:r>
      <w:r>
        <w:rPr>
          <w:rStyle w:val="FootnoteAnchor"/>
          <w:rtl w:val="true"/>
        </w:rPr>
        <w:footnoteReference w:id="89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المبارك بن عبد الجبار، أنا الحسن بن علي بن محمّد الشاموخي،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بن يعقوب بن إسحاق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محمّد بن سيف، نا عبد اللّه بن أبي داود، نا محمّد بن عبد اللّه المخرمي، و حمدون بن </w:t>
      </w:r>
    </w:p>
    <w:p>
      <w:pPr>
        <w:pStyle w:val="BookText"/>
        <w:rPr/>
      </w:pPr>
      <w:r>
        <w:rPr>
          <w:rFonts w:ascii="Amiri" w:hAnsi="Amiri" w:eastAsia="Amiri" w:cs="Amiri"/>
          <w:color w:val="111111"/>
          <w:sz w:val="28"/>
          <w:sz w:val="28"/>
          <w:szCs w:val="28"/>
          <w:rtl w:val="true"/>
          <w:lang w:bidi="ar-SA"/>
        </w:rPr>
        <w:t>سالم،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سفيان سعيد بن يحيى الحميري، عن أيوب أبي العلاء،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حمران بن أبان كان يصلي مع عثمان بن عفان، فإذا أخطأ فتح عليه </w:t>
      </w:r>
      <w:r>
        <w:rPr>
          <w:rStyle w:val="FootnoteAnchor"/>
          <w:rtl w:val="true"/>
        </w:rPr>
        <w:footnoteReference w:id="895"/>
      </w:r>
      <w:r>
        <w:rPr>
          <w:rFonts w:ascii="Amiri" w:hAnsi="Amiri" w:eastAsia="Amiri" w:cs="Amiri"/>
          <w:color w:val="111111"/>
          <w:sz w:val="28"/>
          <w:sz w:val="28"/>
          <w:szCs w:val="28"/>
          <w:rtl w:val="true"/>
          <w:lang w:bidi="ar-SA"/>
        </w:rPr>
        <w:t>،و أنا لحديث حمدون أتقن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بن العباس، نا عبد اللّه بن عبد الرّحمن السكري، نا زكريا بن يحيى المنقري، نا الأصمعي، حدّثني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شيخ أعرابي فرأى حمران فقال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هذا، و مال رداؤه عن عاتقه، فابتدره مروان بن الحكم، و سعيد بن العاص أيهما يسويه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رجلا من ولد عبد اللّه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حمران بن أبان مدّ رجله فابتدره معاوية و عبد اللّه بن عامر أيهما يغمزه، و كان الحجاج أغرم حمران مائة ألف، فبلغ ذلك عبد الملك بن مروان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حمران أخو من مضى و عمّ‌ من بقي، فاردد عليه ما أخذت منه، فدعا بحمران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غرّمناك‌؟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فبعث بها إليه على غلمان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مع الغلمان عشرة، فقسمها حمران بين أصحابه و أعتق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أغرمه الحجاج أنه كان ولي لخالد بن عبد اللّه بن خالد بن أسيد، سابور </w:t>
      </w:r>
      <w:r>
        <w:rPr>
          <w:rStyle w:val="FootnoteAnchor"/>
          <w:rtl w:val="true"/>
        </w:rPr>
        <w:footnoteReference w:id="897"/>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899"/>
      </w:r>
      <w:r>
        <w:rPr>
          <w:rFonts w:ascii="Amiri" w:hAnsi="Amiri" w:eastAsia="Amiri" w:cs="Amiri"/>
          <w:color w:val="111111"/>
          <w:sz w:val="28"/>
          <w:sz w:val="28"/>
          <w:szCs w:val="28"/>
          <w:rtl w:val="true"/>
          <w:lang w:bidi="ar-SA"/>
        </w:rPr>
        <w:t>،أنا أبو الحسين بن المهتدي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الحسين بن الفراء، 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عن يونس،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كان يأذن عليه مولاه حمران بن أبان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محمّد بن أحمد بن الصّوّاف، نا أبو جعفر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أن كاتب عثمان حمران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أحمد بن إسحاق، نا أحمد بن عمران، نا موسى بن زكريا، نا خليفة بن خيّاط‍‌، قال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حاجبه حمران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اليقظان و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w:t>
      </w:r>
      <w:r>
        <w:rPr>
          <w:rStyle w:val="FootnoteAnchor"/>
          <w:rtl w:val="true"/>
        </w:rPr>
        <w:footnoteReference w:id="902"/>
      </w:r>
      <w:r>
        <w:rPr>
          <w:rFonts w:ascii="Amiri" w:hAnsi="Amiri" w:eastAsia="Amiri" w:cs="Amiri"/>
          <w:color w:val="111111"/>
          <w:sz w:val="28"/>
          <w:sz w:val="28"/>
          <w:szCs w:val="28"/>
          <w:rtl w:val="true"/>
          <w:lang w:bidi="ar-SA"/>
        </w:rPr>
        <w:t xml:space="preserve">عبد الملك بمسكن بعد قتل مصعب خمسين ليلة و ولّى الكوفة قطن بن عبد اللّه الحارثي </w:t>
      </w:r>
      <w:r>
        <w:rPr>
          <w:rStyle w:val="FootnoteAnchor"/>
          <w:rtl w:val="true"/>
        </w:rPr>
        <w:footnoteReference w:id="903"/>
      </w:r>
      <w:r>
        <w:rPr>
          <w:rFonts w:ascii="IRNazanin" w:hAnsi="IRNazanin" w:eastAsia="IRNazanin"/>
          <w:color w:val="111111"/>
          <w:sz w:val="28"/>
          <w:sz w:val="28"/>
          <w:szCs w:val="28"/>
          <w:rtl w:val="true"/>
          <w:lang w:bidi="fa-IR"/>
        </w:rPr>
        <w:t xml:space="preserve">، و غلب </w:t>
      </w:r>
      <w:r>
        <w:rPr>
          <w:rStyle w:val="FootnoteAnchor"/>
          <w:rtl w:val="true"/>
        </w:rPr>
        <w:footnoteReference w:id="904"/>
      </w:r>
      <w:r>
        <w:rPr>
          <w:rFonts w:ascii="Amiri" w:hAnsi="Amiri" w:eastAsia="Amiri" w:cs="Amiri"/>
          <w:color w:val="111111"/>
          <w:sz w:val="28"/>
          <w:sz w:val="28"/>
          <w:szCs w:val="28"/>
          <w:rtl w:val="true"/>
          <w:lang w:bidi="ar-SA"/>
        </w:rPr>
        <w:t xml:space="preserve">حمران بن أبان على البصرة، و دعا إلى بيعة عبد الملك </w:t>
      </w:r>
      <w:r>
        <w:rPr>
          <w:rStyle w:val="FootnoteAnchor"/>
          <w:rtl w:val="true"/>
        </w:rPr>
        <w:footnoteReference w:id="905"/>
      </w:r>
      <w:r>
        <w:rPr>
          <w:rFonts w:ascii="Amiri" w:hAnsi="Amiri" w:eastAsia="Amiri" w:cs="Amiri"/>
          <w:color w:val="111111"/>
          <w:sz w:val="28"/>
          <w:sz w:val="28"/>
          <w:szCs w:val="28"/>
          <w:rtl w:val="true"/>
          <w:lang w:bidi="ar-SA"/>
        </w:rPr>
        <w:t xml:space="preserve">،ثم دخل عبد الملك إلى الكوفة، فوجّه </w:t>
      </w:r>
      <w:r>
        <w:rPr>
          <w:rStyle w:val="FootnoteAnchor"/>
          <w:rtl w:val="true"/>
        </w:rPr>
        <w:footnoteReference w:id="906"/>
      </w:r>
      <w:r>
        <w:rPr>
          <w:rFonts w:ascii="Amiri" w:hAnsi="Amiri" w:eastAsia="Amiri" w:cs="Amiri"/>
          <w:color w:val="111111"/>
          <w:sz w:val="28"/>
          <w:sz w:val="28"/>
          <w:szCs w:val="28"/>
          <w:rtl w:val="true"/>
          <w:lang w:bidi="ar-SA"/>
        </w:rPr>
        <w:t>خالد بن عبد اللّه بن خالد بن أسيد إلى البصرة، فقدمها في آخر سنة 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العلاّف في كتابه، و أخبرني أبو المعمّر المبارك بن أحمد عنه 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علي محمّد بن محمّد المسلمة، و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أحمد بن إبراهيم، أنا محمّد بن جعفر، حدّثني محمّد بن إسماعيل الحرّاني، نا أحمد بن محمّد بن رشدين، نا يحيى بن بكير، حدّثني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عفان اشتكى شكاة خاف فيها، فأوصى و استخلف عبد الرّحمن بن عوف، و كان عبد الرّحمن في الحج، و كان الذي ولي كتابه و وصيته حمران مولى عثمان، فأمره أن لا يخبر بذلك أحدا فعوفي عثمان من مرضه، و قدم عبد الرّحمن بن عوف، فلقيه حمران فسأله عن حال عثمان فأخبره بالذي أصابه من </w:t>
      </w:r>
      <w:bookmarkStart w:id="187" w:name="pg11919_114394"/>
    </w:p>
    <w:p>
      <w:pPr>
        <w:pStyle w:val="BookText"/>
        <w:rPr/>
      </w:pPr>
      <w:bookmarkEnd w:id="187"/>
      <w:r>
        <w:rPr>
          <w:rFonts w:ascii="Amiri" w:hAnsi="Amiri" w:eastAsia="Amiri" w:cs="Amiri"/>
          <w:color w:val="111111"/>
          <w:sz w:val="28"/>
          <w:sz w:val="28"/>
          <w:szCs w:val="28"/>
          <w:rtl w:val="true"/>
          <w:lang w:bidi="ar-SA"/>
        </w:rPr>
        <w:t>المرض، و أسرّ إليه الذي كان من استخلافه إياه، فقال عبد الرّحمن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من أن أخبره 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تهلكني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يسعني ترك ذلك لئلا يأمنك على مثلها، و لكن لا أفعل حتى استأمنه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لبعض أهلك ذنبا ليس عليك إثم في العفو عنه و لست مخبرك حتى تؤمنه،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فعلت، فأخبره بالذي أسرّ إليه حمران، فدعا 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جلدتك مائة، و إن شئت فاخرج عني، فاختار الخروج فخرج إلى الكوفة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بن محمّد، أنا محمّد بن أحمد بن إسحاق، أنا عمر بن أحمد بن إسحاق، نا خليفة بن خيّاط‍‌، قال </w:t>
      </w:r>
      <w:r>
        <w:rPr>
          <w:rStyle w:val="FootnoteAnchor"/>
          <w:rtl w:val="true"/>
        </w:rPr>
        <w:footnoteReference w:id="908"/>
      </w:r>
      <w:r>
        <w:rPr>
          <w:rFonts w:ascii="Amiri" w:hAnsi="Amiri" w:eastAsia="Amiri" w:cs="Amiri"/>
          <w:color w:val="111111"/>
          <w:sz w:val="28"/>
          <w:sz w:val="28"/>
          <w:szCs w:val="28"/>
          <w:rtl w:val="true"/>
          <w:lang w:bidi="ar-SA"/>
        </w:rPr>
        <w:t>في تسمية التابعين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أبان من النّمر بن قاسط‍‌ مات بعد خمس و سبعين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3992210_73709187"/>
      <w:bookmarkStart w:id="189" w:name="_Toc70"/>
      <w:bookmarkEnd w:id="188"/>
      <w:r>
        <w:rPr/>
        <w:t>1742</w:t>
      </w:r>
      <w:r>
        <w:rPr>
          <w:rtl w:val="true"/>
        </w:rPr>
        <w:t xml:space="preserve"> - </w:t>
      </w:r>
      <w:r>
        <w:rPr>
          <w:rtl w:val="true"/>
        </w:rPr>
        <w:t>حمران مولى عبيد اللّه بن زياد</w:t>
      </w:r>
      <w:bookmarkEnd w:id="18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إلى يزيد بن معاوية، فقدم عليه من الشام فأخبره بوفاة يزيد، له ذكر</w:t>
      </w:r>
      <w:r>
        <w:rPr>
          <w:rFonts w:eastAsia="Amiri" w:cs="Amiri" w:ascii="Amiri" w:hAnsi="Amiri"/>
          <w:color w:val="111111"/>
          <w:sz w:val="28"/>
          <w:szCs w:val="28"/>
          <w:rtl w:val="true"/>
          <w:lang w:bidi="ar-SA"/>
        </w:rPr>
        <w:t xml:space="preserve">. </w:t>
      </w:r>
      <w:bookmarkStart w:id="190" w:name="pg11919_114395"/>
    </w:p>
    <w:p>
      <w:pPr>
        <w:pStyle w:val="Heading3"/>
        <w:numPr>
          <w:ilvl w:val="2"/>
          <w:numId w:val="1"/>
        </w:numPr>
        <w:rPr/>
      </w:pPr>
      <w:bookmarkStart w:id="191" w:name="__RefHeading___Toc13992212_73709187"/>
      <w:bookmarkStart w:id="192" w:name="_Toc71"/>
      <w:bookmarkEnd w:id="190"/>
      <w:bookmarkEnd w:id="191"/>
      <w:r>
        <w:rPr>
          <w:rtl w:val="true"/>
        </w:rPr>
        <w:t>حمرة</w:t>
      </w:r>
      <w:bookmarkEnd w:id="192"/>
    </w:p>
    <w:p>
      <w:pPr>
        <w:pStyle w:val="Heading4"/>
        <w:numPr>
          <w:ilvl w:val="3"/>
          <w:numId w:val="1"/>
        </w:numPr>
        <w:rPr/>
      </w:pPr>
      <w:bookmarkStart w:id="193" w:name="__RefHeading___Toc13992214_73709187"/>
      <w:bookmarkStart w:id="194" w:name="_Toc72"/>
      <w:bookmarkEnd w:id="193"/>
      <w:r>
        <w:rPr/>
        <w:t>1743</w:t>
      </w:r>
      <w:r>
        <w:rPr>
          <w:rtl w:val="true"/>
        </w:rPr>
        <w:t xml:space="preserve"> - </w:t>
      </w:r>
      <w:r>
        <w:rPr>
          <w:rtl w:val="true"/>
        </w:rPr>
        <w:t>حمرة بن عبد كلال، و هو ابن ليشرح</w:t>
      </w:r>
      <w:bookmarkEnd w:id="194"/>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حمرة بن عبد كلال، و هو ابن ليشرح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ابن عبد كلال بن عريب الرّعيني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سكن مصر و حدّث عن عمر بن الخطاب، و كان معه حين خرج إلى الشام، و رجع من سرغ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بن سعد المقرائي </w:t>
      </w:r>
      <w:r>
        <w:rPr>
          <w:rStyle w:val="FootnoteAnchor"/>
          <w:rtl w:val="true"/>
        </w:rPr>
        <w:footnoteReference w:id="913"/>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الفضيلي، أنا أحمد بن محمّد الخليلي، أنا علي بن أحمد بن الحسن الخزاعي، أنا الهيثم بن كليب الشاشي، نا عيسى بن أحمد، نا بشر، نا أبو بكر بن عبد اللّه بن أبي مريم الغسّاني، عن راشد بن سعد، عن حمرة بن عبد كلال،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ليبعثن اللّه من مدينة بالشام يقال لها حمص سبعين ألفا يوم القيامة لا حساب عليهم فيما بين الزيتون و الحائط‍‌ في البرث </w:t>
      </w:r>
      <w:r>
        <w:rPr>
          <w:rStyle w:val="FootnoteAnchor"/>
          <w:rtl w:val="true"/>
        </w:rPr>
        <w:footnoteReference w:id="914"/>
      </w: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علي الحداد في كتابه، و حدّثني أبو مسعود الأصبهاني عنه، أنا أبو نعيم الحافظ‍‌، نا سليمان بن أحمد، نا أبو زرعة، نا أبو اليمان، نا أبو بكر بن أبي مريم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موسى بن هارون، نا إسحاق بن راهوية، نا بقية بن الوليد، حدّثني أبو بكر بن أبي مريم، حدّثني راشد بن سعد، عن حمزة </w:t>
      </w:r>
      <w:r>
        <w:rPr>
          <w:rStyle w:val="FootnoteAnchor"/>
          <w:rtl w:val="true"/>
        </w:rPr>
        <w:footnoteReference w:id="915"/>
      </w:r>
      <w:r>
        <w:rPr>
          <w:rFonts w:ascii="Amiri" w:hAnsi="Amiri" w:eastAsia="Amiri" w:cs="Amiri"/>
          <w:color w:val="111111"/>
          <w:sz w:val="28"/>
          <w:sz w:val="28"/>
          <w:szCs w:val="28"/>
          <w:rtl w:val="true"/>
          <w:lang w:bidi="ar-SA"/>
        </w:rPr>
        <w:t>بن عبد كلال أن عمر بن الخطاب ذكر حمص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منها سبعين ألفا لا حساب عليهم و لا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في الأصل، حمزة، و هو وهم و الصواب حمرة و هذا 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بطوله على الصواب أبو القاسم بن السّمرقندي، نا عبد العزيز الكتاني، أنا أبو محمّد عبد الرّحمن بن أبي نصر، و أبو القاسم تمام بن محمّد، و أبو نصر بن الجندي، و أبو بكر القطان، و أبو القاسم عبد الرّحمن بن الحسين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زرعة، 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نا عبد العزيز، أنا أبو محمّد بن أبي نصر، و تمام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سليمان بن حذلم، نا أبو زرعة، حدّثني الحكم بن نافع، نا أبو بكر بن أبي مريم، عن راشد بن سعد، عن حمرة بن عبد كلال،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عمر بن الخطاب إلى الشام بعد مسيره الأول، كان إليها حتى إذا شارفها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شارفهم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و من معه أن الطاعون فاش فيها،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 لا تقحم عليهم، فلو نزلتها و هو بها لم نر لك الشخوص عنها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انصرف راجعا و عرّس من ليلته تلك و أنا أقرب القوم منه، فلما انبعث انبعث </w:t>
      </w:r>
      <w:r>
        <w:rPr>
          <w:rStyle w:val="FootnoteAnchor"/>
          <w:rtl w:val="true"/>
        </w:rPr>
        <w:footnoteReference w:id="916"/>
      </w:r>
      <w:r>
        <w:rPr>
          <w:rFonts w:ascii="Amiri" w:hAnsi="Amiri" w:eastAsia="Amiri" w:cs="Amiri"/>
          <w:color w:val="111111"/>
          <w:sz w:val="28"/>
          <w:sz w:val="28"/>
          <w:szCs w:val="28"/>
          <w:rtl w:val="true"/>
          <w:lang w:bidi="ar-SA"/>
        </w:rPr>
        <w:t>معه في إثره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عن الشام بعد أن شارفت عليها لأن الطاعون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لأن الطاعون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ما منصرفي عنه بمؤخر في أجلي، و لا كان قدوميه معجلي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بمعجل عن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p>
    <w:p>
      <w:pPr>
        <w:pStyle w:val="BookText"/>
        <w:rPr/>
      </w:pPr>
      <w:r>
        <w:rPr>
          <w:rFonts w:ascii="Amiri" w:hAnsi="Amiri" w:eastAsia="Amiri" w:cs="Amiri"/>
          <w:color w:val="111111"/>
          <w:sz w:val="28"/>
          <w:sz w:val="28"/>
          <w:szCs w:val="28"/>
          <w:rtl w:val="true"/>
          <w:lang w:bidi="ar-SA"/>
        </w:rPr>
        <w:t xml:space="preserve">قدمت المدينة ففرغت من حاجات لا بد لي منها، لقد سرت حتى أحل الشام، حتى </w:t>
      </w:r>
      <w:r>
        <w:rPr>
          <w:rStyle w:val="FootnoteAnchor"/>
          <w:rtl w:val="true"/>
        </w:rPr>
        <w:footnoteReference w:id="917"/>
      </w:r>
      <w:r>
        <w:rPr>
          <w:rFonts w:ascii="Amiri" w:hAnsi="Amiri" w:eastAsia="Amiri" w:cs="Amiri"/>
          <w:color w:val="111111"/>
          <w:sz w:val="28"/>
          <w:sz w:val="28"/>
          <w:szCs w:val="28"/>
          <w:rtl w:val="true"/>
          <w:lang w:bidi="ar-SA"/>
        </w:rPr>
        <w:t>أنزل حمص،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ليبعثنّ‌ اللّه منها يوم القيامة سبعين ألفا لا حساب عليهم، و لا عذاب عليهم، مبعثهم فيما بين الزيتون و حائطها في البرث </w:t>
      </w:r>
      <w:r>
        <w:rPr>
          <w:rStyle w:val="FootnoteAnchor"/>
          <w:rtl w:val="true"/>
        </w:rPr>
        <w:footnoteReference w:id="918"/>
      </w:r>
      <w:r>
        <w:rPr>
          <w:rFonts w:ascii="IRNazanin" w:hAnsi="IRNazanin" w:eastAsia="IRNazanin"/>
          <w:color w:val="111111"/>
          <w:sz w:val="28"/>
          <w:sz w:val="28"/>
          <w:szCs w:val="28"/>
          <w:rtl w:val="true"/>
          <w:lang w:bidi="fa-IR"/>
        </w:rPr>
        <w:t>الأحمر منها</w:t>
      </w:r>
      <w:r>
        <w:rPr>
          <w:rFonts w:eastAsia="IRNazanin" w:cs="IRNazanin"/>
          <w:color w:val="111111"/>
          <w:sz w:val="28"/>
          <w:szCs w:val="28"/>
          <w:rtl w:val="true"/>
          <w:lang w:bidi="fa-IR"/>
        </w:rPr>
        <w:t>»[</w:t>
      </w:r>
      <w:r>
        <w:rPr>
          <w:rFonts w:eastAsia="IRNazanin" w:cs="IRNazanin"/>
          <w:color w:val="111111"/>
          <w:sz w:val="28"/>
          <w:szCs w:val="28"/>
          <w:lang w:bidi="fa-IR"/>
        </w:rPr>
        <w:t>3726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خالفه غيره في الإسناد،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راشد، عن أبي راشد، عن معدي كرب بن عبد </w:t>
      </w:r>
      <w:r>
        <w:rPr>
          <w:rStyle w:val="FootnoteAnchor"/>
          <w:rtl w:val="true"/>
        </w:rPr>
        <w:footnoteReference w:id="919"/>
      </w:r>
      <w:r>
        <w:rPr>
          <w:rFonts w:ascii="Amiri" w:hAnsi="Amiri" w:eastAsia="Amiri" w:cs="Amiri"/>
          <w:color w:val="111111"/>
          <w:sz w:val="28"/>
          <w:sz w:val="28"/>
          <w:szCs w:val="28"/>
          <w:rtl w:val="true"/>
          <w:lang w:bidi="ar-SA"/>
        </w:rPr>
        <w:t>كلال أخي حمرة بن عبد كلال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ثم أخبرنا أبو مسعود عبد الرحيم بن علي عنه، أنا أبو علي </w:t>
      </w:r>
      <w:r>
        <w:rPr>
          <w:rStyle w:val="FootnoteAnchor"/>
          <w:rtl w:val="true"/>
        </w:rPr>
        <w:footnoteReference w:id="920"/>
      </w:r>
      <w:r>
        <w:rPr>
          <w:rFonts w:ascii="Amiri" w:hAnsi="Amiri" w:eastAsia="Amiri" w:cs="Amiri"/>
          <w:color w:val="111111"/>
          <w:sz w:val="28"/>
          <w:sz w:val="28"/>
          <w:szCs w:val="28"/>
          <w:rtl w:val="true"/>
          <w:lang w:bidi="ar-SA"/>
        </w:rPr>
        <w:t>،أنا أبو نعيم، نا سليمان، نا عمرو بن إسحاق، نا أبي، نا عمرو بن الحارث، نا عبد اللّه بن سالم، عن الزّبيري، عن راشد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راشد حدّثهم بردّه إلى معدي كرب بن عبد كلال أن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سافرنا مع عمر بن الخطاب آخر سفرة إلى الشام فلما شارفها أخبر أن الطاعون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ينبغي أن تهجم عليه كما أنه لو وقع و أنت فيها ما كان لك أن تخرج عنه، فرجع متوجها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نسير من الليل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عن الطريق، فأعرض و أعرضت فنزل عن راحلته ثم وضع رأسه على ذراع جمله فنام و لم أستطع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أنام </w:t>
      </w:r>
      <w:r>
        <w:rPr>
          <w:rStyle w:val="FootnoteAnchor"/>
          <w:rtl w:val="true"/>
        </w:rPr>
        <w:footnoteReference w:id="921"/>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لهم ردّوني عن الشام، ثم ركب فلم أسأله عن شيء حتى ظننا أنا مخالطو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ما قلت حين انتبهت من نومك‌؟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من بين حائط‍‌ حمص و الزيتون في البرث الأحمر سبعين ألفا ليس عليهم حساب و لا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رجعني اللّه من سفري هذا لأحتملن عيالي و أهلي و مالي حتى أنزل حمص، فرجع من سفره ذلك فقتل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تمام بن محمّد، أنا أبو عبد اللّه جعفر بن محمّد بن جعفر بن هشام الكندي، نا أبو زرعة، قال في الطبقة </w:t>
      </w:r>
    </w:p>
    <w:p>
      <w:pPr>
        <w:pStyle w:val="BookText"/>
        <w:rPr/>
      </w:pP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بن عبد كلال ممن صحب عمر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عبد الوهاب بن محمّد، 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923"/>
      </w:r>
      <w:r>
        <w:rPr>
          <w:rFonts w:ascii="Amiri" w:hAnsi="Amiri" w:eastAsia="Amiri" w:cs="Amiri"/>
          <w:color w:val="111111"/>
          <w:sz w:val="28"/>
          <w:sz w:val="28"/>
          <w:szCs w:val="28"/>
          <w:rtl w:val="true"/>
          <w:lang w:bidi="ar-SA"/>
        </w:rPr>
        <w:t>في باب الوحدان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حمرة بن عبد كلال روى عنه راشد بن سعد، سمع عمر قاله أبو اليمان عن أبي بكر بن أبي مريم، و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راشد </w:t>
      </w:r>
      <w:r>
        <w:rPr>
          <w:rStyle w:val="FootnoteAnchor"/>
          <w:rtl w:val="true"/>
        </w:rPr>
        <w:footnoteReference w:id="924"/>
      </w:r>
      <w:r>
        <w:rPr>
          <w:rFonts w:ascii="Amiri" w:hAnsi="Amiri" w:eastAsia="Amiri" w:cs="Amiri"/>
          <w:color w:val="111111"/>
          <w:sz w:val="28"/>
          <w:sz w:val="28"/>
          <w:szCs w:val="28"/>
          <w:rtl w:val="true"/>
          <w:lang w:bidi="ar-SA"/>
        </w:rPr>
        <w:t>سمع أبا راشد، سمع معدي كرب بن عبد كلال، سمع عبد اللّه بن عمرو بن العاص، سمع عمر كذا قال البخاري، و أراه واحدا و لأجل ذلك ذكر الخلاف عن راشد و معدي كرب بن عبد كلال أخو حمرة بن عبد كلال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أنا أبو القاسم بن مندة، أنا أبو علي الأصبهاني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حمرة بن عبد كلال، و يقال معدي كرب بن عبد كلال، روى عن عمر بن الخطاب، و عبد اللّه بن عمرو بن العاص، روى عنه راشد بن سعد،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اعتمادا على ما ذكر البخاري و معدي كرب أخو حمرة لا يروي عنه راشد، إنما يروي عن أبي راشد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طالب الحسين بن محمّد الزينبي </w:t>
      </w:r>
      <w:r>
        <w:rPr>
          <w:rStyle w:val="FootnoteAnchor"/>
          <w:rtl w:val="true"/>
        </w:rPr>
        <w:footnoteReference w:id="926"/>
      </w:r>
      <w:r>
        <w:rPr>
          <w:rFonts w:ascii="Amiri" w:hAnsi="Amiri" w:eastAsia="Amiri" w:cs="Amiri"/>
          <w:color w:val="111111"/>
          <w:sz w:val="28"/>
          <w:sz w:val="28"/>
          <w:szCs w:val="28"/>
          <w:rtl w:val="true"/>
          <w:lang w:bidi="ar-SA"/>
        </w:rPr>
        <w:t>،أنا علي بن المحسّن التنوخي، أنا محمّد بن المظفّر، أنا بكر بن أحمد بن حفص، نا أحمد بن محمّد بن عيسى،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حمرة بن ليشرح </w:t>
      </w:r>
      <w:r>
        <w:rPr>
          <w:rStyle w:val="FootnoteAnchor"/>
          <w:rtl w:val="true"/>
        </w:rPr>
        <w:footnoteReference w:id="927"/>
      </w:r>
      <w:r>
        <w:rPr>
          <w:rFonts w:ascii="Amiri" w:hAnsi="Amiri" w:eastAsia="Amiri" w:cs="Amiri"/>
          <w:color w:val="111111"/>
          <w:sz w:val="28"/>
          <w:sz w:val="28"/>
          <w:szCs w:val="28"/>
          <w:rtl w:val="true"/>
          <w:lang w:bidi="ar-SA"/>
        </w:rPr>
        <w:t xml:space="preserve">بن عبد كلال، حدّث عنه راشد بن سعد، و هو يحدّث عن عمر بن </w:t>
      </w:r>
    </w:p>
    <w:p>
      <w:pPr>
        <w:pStyle w:val="BookText"/>
        <w:rPr/>
      </w:pPr>
      <w:r>
        <w:rPr>
          <w:rFonts w:ascii="IRNazanin" w:hAnsi="IRNazanin" w:eastAsia="IRNazanin"/>
          <w:color w:val="111111"/>
          <w:sz w:val="28"/>
          <w:sz w:val="28"/>
          <w:szCs w:val="28"/>
          <w:rtl w:val="true"/>
          <w:lang w:bidi="fa-IR"/>
        </w:rPr>
        <w:t xml:space="preserve">الخطاب سئل </w:t>
      </w:r>
      <w:r>
        <w:rPr>
          <w:rStyle w:val="FootnoteAnchor"/>
          <w:rtl w:val="true"/>
        </w:rPr>
        <w:footnoteReference w:id="928"/>
      </w:r>
      <w:r>
        <w:rPr>
          <w:rFonts w:ascii="Amiri" w:hAnsi="Amiri" w:eastAsia="Amiri" w:cs="Amiri"/>
          <w:color w:val="111111"/>
          <w:sz w:val="28"/>
          <w:sz w:val="28"/>
          <w:szCs w:val="28"/>
          <w:rtl w:val="true"/>
          <w:lang w:bidi="ar-SA"/>
        </w:rPr>
        <w:t>الحارث بن عبد كلال، عن حمرة بن عبد كلال،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حمرة بن عبد كلال أخو معدي كرب بن عبد كلال، و الحارث بن عبد كلال، و ولده في أرض فلسطين و أرض مصر و هم بنو 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الحجاج الرّعيني عن معدي كرب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الحارث بن عبد كلال و معدي كرب بن عبد كلال، و عريب بن عبد كلال، و حمرة بن عبد كلال، فأما الحارث فمات باليمن، و أما معد فإنه صار إلى حمص و في حمص مات و قبره بباب اليهود، و أما عريب بن عبد كلال، فمات باليمن أيضا، و أخوه حمرة بن عبد كلال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بن عبد كلال،</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روى عن عمر بن الخطاب، عن النبي صلّى اللّه عليه و سلّم حديثا في فضل حمص، و من يدفن بها، و روى عنه راشد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الأصبهاني، أنا أحمد بن محمّد بن زنجويه، أنا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الحاء مضمومة غير معجمة و الميم ساكنة و الراء غير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بن عبد كلال، روى عن عمر بن الخطاب، و عبد اللّه بن عمرو </w:t>
      </w:r>
      <w:r>
        <w:rPr>
          <w:rStyle w:val="FootnoteAnchor"/>
          <w:rtl w:val="true"/>
        </w:rPr>
        <w:footnoteReference w:id="930"/>
      </w:r>
      <w:r>
        <w:rPr>
          <w:rFonts w:ascii="IRNazanin" w:hAnsi="IRNazanin" w:eastAsia="IRNazanin"/>
          <w:color w:val="111111"/>
          <w:sz w:val="28"/>
          <w:sz w:val="28"/>
          <w:szCs w:val="28"/>
          <w:rtl w:val="true"/>
          <w:lang w:bidi="fa-IR"/>
        </w:rPr>
        <w:t>،روى عنه راشد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بن سليم، و حدّثني أبو بكر اللفتواني، أنا ابن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اللفتواني، أنا أبو عمرو بن مندة، عن أبيه أبي عبد اللّه،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بن ليشرح بن عبد كلال بن عريب الرّعيني، أمه أم قتال بنت معشر من أهل جيشان </w:t>
      </w:r>
      <w:r>
        <w:rPr>
          <w:rStyle w:val="FootnoteAnchor"/>
          <w:rtl w:val="true"/>
        </w:rPr>
        <w:footnoteReference w:id="931"/>
      </w:r>
      <w:r>
        <w:rPr>
          <w:rFonts w:ascii="Amiri" w:hAnsi="Amiri" w:eastAsia="Amiri" w:cs="Amiri"/>
          <w:color w:val="111111"/>
          <w:sz w:val="28"/>
          <w:sz w:val="28"/>
          <w:szCs w:val="28"/>
          <w:rtl w:val="true"/>
          <w:lang w:bidi="ar-SA"/>
        </w:rPr>
        <w:t>،شهد فتح مصر، يحدّث عن عمر بن الخطاب، و الرواية عنه حمصية، حدّث عنه راشد بن سعد المقرائي و ابنه يعفر بن حمرة، يحدّث عن عمه معدي كرب بن ليشرح، حدّث عنه عياش بن عباس الفتياني</w:t>
      </w:r>
      <w:r>
        <w:rPr>
          <w:rFonts w:eastAsia="Amiri" w:cs="Amiri" w:ascii="Amiri" w:hAnsi="Amiri"/>
          <w:color w:val="111111"/>
          <w:sz w:val="28"/>
          <w:szCs w:val="28"/>
          <w:rtl w:val="true"/>
          <w:lang w:bidi="ar-SA"/>
        </w:rPr>
        <w:t xml:space="preserve">. </w:t>
      </w:r>
      <w:bookmarkStart w:id="195" w:name="pg11919_114400"/>
    </w:p>
    <w:p>
      <w:pPr>
        <w:pStyle w:val="BookText"/>
        <w:rPr/>
      </w:pPr>
      <w:bookmarkEnd w:id="195"/>
      <w:r>
        <w:rPr>
          <w:rFonts w:ascii="Amiri" w:hAnsi="Amiri" w:eastAsia="Amiri" w:cs="Amiri"/>
          <w:color w:val="111111"/>
          <w:sz w:val="28"/>
          <w:sz w:val="28"/>
          <w:szCs w:val="28"/>
          <w:rtl w:val="true"/>
          <w:lang w:bidi="ar-SA"/>
        </w:rPr>
        <w:t>قرأت على أبي محمّد السّلمي، عن عبد الرحيم بن أحمد بن نصر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القاضي، نا نصر بن إبراهيم المقدسي، أنا أبو زكريا عبد الرحيم بن أحمد، أنا عبد الغني بن سعيد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حمرة بالحاء المهملة و الراء غير معجمتين حمرة بن عبد كلال، عن عمر، يروي عنه راشد بن سعد، و له ولد يقال له يعفر بن حمرة، روى عن عمه معدي كرب بن عبد كلال، و روى عن يعفر عياش بن عباس الفتياني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حمرة بضم الحاء و سكون الميم المخففة، فهو حمرة بن عبد كلال، روى عن عمر، و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حمرة بن ليشرح بن عبد كلال بن عريب الرّعيني، شهد فتح مصر، روى عنه عمر، حدّث عنه راشد بن سعد المقرائي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3992216_73709187"/>
      <w:bookmarkStart w:id="197" w:name="_Toc73"/>
      <w:bookmarkEnd w:id="196"/>
      <w:r>
        <w:rPr/>
        <w:t>1744</w:t>
      </w:r>
      <w:r>
        <w:rPr>
          <w:rtl w:val="true"/>
        </w:rPr>
        <w:t xml:space="preserve"> - </w:t>
      </w:r>
      <w:r>
        <w:rPr>
          <w:rtl w:val="true"/>
        </w:rPr>
        <w:t>حمرة بن مالك بن سعد الهمداني</w:t>
      </w:r>
      <w:bookmarkEnd w:id="197"/>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حمرة بن مالك بن سعد الهمداني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ممن وفد على النبي صلّى اللّه عليه و سلّم من وجوه أهل الشام، و ممن وجهه أبو بكر الصّدّيق إلى الشام و شهد صفّين مع معاوية، و كان أميرا يومئذ على همدان الأردن، و كان أحد شهوده حين صالح عليا على تحكيم الحكمين، له ذكر في كتاب أبي مخنف لوط‍‌ بن يحيى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محصن الأزدي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بن محمّد، أنا الحسن بن علي، أنا محمّد بن العباس، أنا أحمد بن معروف، نا الحارث بن محمّد، نا محمّد بن سعد </w:t>
      </w:r>
      <w:r>
        <w:rPr>
          <w:rStyle w:val="FootnoteAnchor"/>
          <w:rtl w:val="true"/>
        </w:rPr>
        <w:footnoteReference w:id="935"/>
      </w:r>
      <w:r>
        <w:rPr>
          <w:rFonts w:ascii="Amiri" w:hAnsi="Amiri" w:eastAsia="Amiri" w:cs="Amiri"/>
          <w:color w:val="111111"/>
          <w:sz w:val="28"/>
          <w:sz w:val="28"/>
          <w:szCs w:val="28"/>
          <w:rtl w:val="true"/>
          <w:lang w:bidi="ar-SA"/>
        </w:rPr>
        <w:t xml:space="preserve">، أنا علي بن محمّد بن عبد اللّه </w:t>
      </w:r>
      <w:r>
        <w:rPr>
          <w:rStyle w:val="FootnoteAnchor"/>
          <w:rtl w:val="true"/>
        </w:rPr>
        <w:footnoteReference w:id="936"/>
      </w:r>
      <w:r>
        <w:rPr>
          <w:rFonts w:ascii="Amiri" w:hAnsi="Amiri" w:eastAsia="Amiri" w:cs="Amiri"/>
          <w:color w:val="111111"/>
          <w:sz w:val="28"/>
          <w:sz w:val="28"/>
          <w:szCs w:val="28"/>
          <w:rtl w:val="true"/>
          <w:lang w:bidi="ar-SA"/>
        </w:rPr>
        <w:t>بن أبي سيف القرشي، عن من سمى من رجاله من أهل العلم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همدان على رسول اللّه صلّى اللّه عليه و سلّم عليهم مقطّعات الحبرة مكففة بالديباج، </w:t>
      </w:r>
    </w:p>
    <w:p>
      <w:pPr>
        <w:pStyle w:val="BookText"/>
        <w:rPr/>
      </w:pPr>
      <w:r>
        <w:rPr>
          <w:rFonts w:ascii="Amiri" w:hAnsi="Amiri" w:eastAsia="Amiri" w:cs="Amiri"/>
          <w:color w:val="111111"/>
          <w:sz w:val="28"/>
          <w:sz w:val="28"/>
          <w:szCs w:val="28"/>
          <w:rtl w:val="true"/>
          <w:lang w:bidi="ar-SA"/>
        </w:rPr>
        <w:t xml:space="preserve">و فيهم حمزة </w:t>
      </w:r>
      <w:r>
        <w:rPr>
          <w:rStyle w:val="FootnoteAnchor"/>
          <w:rtl w:val="true"/>
        </w:rPr>
        <w:footnoteReference w:id="937"/>
      </w:r>
      <w:r>
        <w:rPr>
          <w:rFonts w:ascii="Amiri" w:hAnsi="Amiri" w:eastAsia="Amiri" w:cs="Amiri"/>
          <w:color w:val="111111"/>
          <w:sz w:val="28"/>
          <w:sz w:val="28"/>
          <w:szCs w:val="28"/>
          <w:rtl w:val="true"/>
          <w:lang w:bidi="ar-SA"/>
        </w:rPr>
        <w:t>بن مالك من ذي مشعار،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الحيّ‌ همدان ما أسرعها إلى النصر، و أصبرها على الجهد و منهم أبدال و فيهم أوتاد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فأسلموا و كتب لهم النبي صلّى اللّه عليه و سلّم كتابا بمخلاف خارف </w:t>
      </w:r>
      <w:r>
        <w:rPr>
          <w:rStyle w:val="FootnoteAnchor"/>
          <w:rtl w:val="true"/>
        </w:rPr>
        <w:footnoteReference w:id="938"/>
      </w:r>
      <w:r>
        <w:rPr>
          <w:rFonts w:ascii="Amiri" w:hAnsi="Amiri" w:eastAsia="Amiri" w:cs="Amiri"/>
          <w:color w:val="111111"/>
          <w:sz w:val="28"/>
          <w:sz w:val="28"/>
          <w:szCs w:val="28"/>
          <w:rtl w:val="true"/>
          <w:lang w:bidi="ar-SA"/>
        </w:rPr>
        <w:t xml:space="preserve">،و يام </w:t>
      </w:r>
      <w:r>
        <w:rPr>
          <w:rStyle w:val="FootnoteAnchor"/>
          <w:rtl w:val="true"/>
        </w:rPr>
        <w:footnoteReference w:id="939"/>
      </w:r>
      <w:r>
        <w:rPr>
          <w:rFonts w:ascii="Amiri" w:hAnsi="Amiri" w:eastAsia="Amiri" w:cs="Amiri"/>
          <w:color w:val="111111"/>
          <w:sz w:val="28"/>
          <w:sz w:val="28"/>
          <w:szCs w:val="28"/>
          <w:rtl w:val="true"/>
          <w:lang w:bidi="ar-SA"/>
        </w:rPr>
        <w:t xml:space="preserve">و شاكر </w:t>
      </w:r>
      <w:r>
        <w:rPr>
          <w:rStyle w:val="FootnoteAnchor"/>
          <w:rtl w:val="true"/>
        </w:rPr>
        <w:footnoteReference w:id="940"/>
      </w:r>
      <w:r>
        <w:rPr>
          <w:rFonts w:ascii="IRNazanin" w:hAnsi="IRNazanin" w:eastAsia="IRNazanin"/>
          <w:color w:val="111111"/>
          <w:sz w:val="28"/>
          <w:sz w:val="28"/>
          <w:szCs w:val="28"/>
          <w:rtl w:val="true"/>
          <w:lang w:bidi="fa-IR"/>
        </w:rPr>
        <w:t xml:space="preserve">،و أهل الهضب، و جفاف </w:t>
      </w:r>
      <w:r>
        <w:rPr>
          <w:rStyle w:val="FootnoteAnchor"/>
          <w:rtl w:val="true"/>
        </w:rPr>
        <w:footnoteReference w:id="941"/>
      </w:r>
      <w:r>
        <w:rPr>
          <w:rFonts w:ascii="IRNazanin" w:hAnsi="IRNazanin" w:eastAsia="IRNazanin"/>
          <w:color w:val="111111"/>
          <w:sz w:val="28"/>
          <w:sz w:val="28"/>
          <w:szCs w:val="28"/>
          <w:rtl w:val="true"/>
          <w:lang w:bidi="fa-IR"/>
        </w:rPr>
        <w:t>الرمل من همدان لمن أسلم منهم</w:t>
      </w:r>
      <w:r>
        <w:rPr>
          <w:rFonts w:eastAsia="IRNazanin" w:cs="IRNazanin"/>
          <w:color w:val="111111"/>
          <w:sz w:val="28"/>
          <w:szCs w:val="28"/>
          <w:rtl w:val="true"/>
          <w:lang w:bidi="fa-IR"/>
        </w:rPr>
        <w:t>[</w:t>
      </w:r>
      <w:r>
        <w:rPr>
          <w:rFonts w:eastAsia="IRNazanin" w:cs="IRNazanin"/>
          <w:color w:val="111111"/>
          <w:sz w:val="28"/>
          <w:szCs w:val="28"/>
          <w:lang w:bidi="fa-IR"/>
        </w:rPr>
        <w:t>3728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قرأت بخط‍‌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حمرة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قال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حمرة </w:t>
      </w:r>
      <w:r>
        <w:rPr>
          <w:rStyle w:val="FootnoteAnchor"/>
          <w:rtl w:val="true"/>
        </w:rPr>
        <w:footnoteReference w:id="943"/>
      </w:r>
      <w:r>
        <w:rPr>
          <w:rFonts w:ascii="Amiri" w:hAnsi="Amiri" w:eastAsia="Amiri" w:cs="Amiri"/>
          <w:color w:val="111111"/>
          <w:sz w:val="28"/>
          <w:sz w:val="28"/>
          <w:szCs w:val="28"/>
          <w:rtl w:val="true"/>
          <w:lang w:bidi="ar-SA"/>
        </w:rPr>
        <w:t xml:space="preserve">بن مالك بن سعد بن حمرة </w:t>
      </w:r>
      <w:r>
        <w:rPr>
          <w:rStyle w:val="FootnoteAnchor"/>
          <w:rtl w:val="true"/>
        </w:rPr>
        <w:footnoteReference w:id="944"/>
      </w:r>
      <w:r>
        <w:rPr>
          <w:rFonts w:ascii="Amiri" w:hAnsi="Amiri" w:eastAsia="Amiri" w:cs="Amiri"/>
          <w:color w:val="111111"/>
          <w:sz w:val="28"/>
          <w:sz w:val="28"/>
          <w:szCs w:val="28"/>
          <w:rtl w:val="true"/>
          <w:lang w:bidi="ar-SA"/>
        </w:rPr>
        <w:t xml:space="preserve">بن مالك، و هو أبو شعيرة بن منبّه بن سلمة بن مالك بن عذر </w:t>
      </w:r>
      <w:r>
        <w:rPr>
          <w:rStyle w:val="FootnoteAnchor"/>
          <w:rtl w:val="true"/>
        </w:rPr>
        <w:footnoteReference w:id="945"/>
      </w:r>
      <w:r>
        <w:rPr>
          <w:rFonts w:ascii="Amiri" w:hAnsi="Amiri" w:eastAsia="Amiri" w:cs="Amiri"/>
          <w:color w:val="111111"/>
          <w:sz w:val="28"/>
          <w:sz w:val="28"/>
          <w:szCs w:val="28"/>
          <w:rtl w:val="true"/>
          <w:lang w:bidi="ar-SA"/>
        </w:rPr>
        <w:t>بن سعد بن دافع بن مالك بن جشم بن حاشد بن جشم بن الخيوان بن نوف بن همدان، و كان حمرة بن مالك هذا في شهود الحكمين مع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محمّد بن السائب، فأخبرني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حمزة </w:t>
      </w:r>
      <w:r>
        <w:rPr>
          <w:rStyle w:val="FootnoteAnchor"/>
          <w:rtl w:val="true"/>
        </w:rPr>
        <w:footnoteReference w:id="946"/>
      </w:r>
      <w:r>
        <w:rPr>
          <w:rFonts w:ascii="Amiri" w:hAnsi="Amiri" w:eastAsia="Amiri" w:cs="Amiri"/>
          <w:color w:val="111111"/>
          <w:sz w:val="28"/>
          <w:sz w:val="28"/>
          <w:szCs w:val="28"/>
          <w:rtl w:val="true"/>
          <w:lang w:bidi="ar-SA"/>
        </w:rPr>
        <w:t xml:space="preserve">بن مالك هاجر من اليمن إلى الشام في أربعمائة عبد فأعتقهم فانتسبوا جميعا إلى همدان بالشام فلذلك كره أهل العراق أن يزوجوا أهل الشام لكثرة دغلهم و من انتمى إليهم من غيرهم، قال الصوري في نسخة خيران بدل الخيوان و هو الصواب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مالك بن زيد بن كهلان بن سبأ بن يشجب بن يعرب بن قحطان الخيار و نبتا، فولد الخيار ربيعة، فولد ربيعة أوسلة، فولد أوسلة زيدا، فولد زيد </w:t>
      </w:r>
      <w:r>
        <w:rPr>
          <w:rStyle w:val="FootnoteAnchor"/>
          <w:rtl w:val="true"/>
        </w:rPr>
        <w:footnoteReference w:id="948"/>
      </w:r>
      <w:r>
        <w:rPr>
          <w:rFonts w:ascii="Amiri" w:hAnsi="Amiri" w:eastAsia="Amiri" w:cs="Amiri"/>
          <w:color w:val="111111"/>
          <w:sz w:val="28"/>
          <w:sz w:val="28"/>
          <w:szCs w:val="28"/>
          <w:rtl w:val="true"/>
          <w:lang w:bidi="ar-SA"/>
        </w:rPr>
        <w:t xml:space="preserve">مالكا، فولد مالك بن </w:t>
      </w:r>
    </w:p>
    <w:p>
      <w:pPr>
        <w:pStyle w:val="BookText"/>
        <w:rPr/>
      </w:pPr>
      <w:r>
        <w:rPr>
          <w:rFonts w:ascii="Amiri" w:hAnsi="Amiri" w:eastAsia="Amiri" w:cs="Amiri"/>
          <w:color w:val="111111"/>
          <w:sz w:val="28"/>
          <w:sz w:val="28"/>
          <w:szCs w:val="28"/>
          <w:rtl w:val="true"/>
          <w:lang w:bidi="ar-SA"/>
        </w:rPr>
        <w:t xml:space="preserve">زيد أوسلة، و هو همدان، فولد همدان نوفا، فولد نوف خيران، فولد خيران جشما، فولد جشم حاشدا، فولد حاشد مالكا، فولد مالك بن جشم بن حاشد دافع، و ولد دافع ناشج </w:t>
      </w:r>
      <w:r>
        <w:rPr>
          <w:rStyle w:val="FootnoteAnchor"/>
          <w:rtl w:val="true"/>
        </w:rPr>
        <w:footnoteReference w:id="949"/>
      </w:r>
      <w:r>
        <w:rPr>
          <w:rFonts w:ascii="IRNazanin" w:hAnsi="IRNazanin" w:eastAsia="IRNazanin"/>
          <w:color w:val="111111"/>
          <w:sz w:val="28"/>
          <w:sz w:val="28"/>
          <w:szCs w:val="28"/>
          <w:rtl w:val="true"/>
          <w:lang w:bidi="fa-IR"/>
        </w:rPr>
        <w:t xml:space="preserve">و سعدا و أوصى </w:t>
      </w:r>
      <w:r>
        <w:rPr>
          <w:rStyle w:val="FootnoteAnchor"/>
          <w:rtl w:val="true"/>
        </w:rPr>
        <w:footnoteReference w:id="950"/>
      </w:r>
      <w:r>
        <w:rPr>
          <w:rFonts w:ascii="Amiri" w:hAnsi="Amiri" w:eastAsia="Amiri" w:cs="Amiri"/>
          <w:color w:val="111111"/>
          <w:sz w:val="28"/>
          <w:sz w:val="28"/>
          <w:szCs w:val="28"/>
          <w:rtl w:val="true"/>
          <w:lang w:bidi="ar-SA"/>
        </w:rPr>
        <w:t xml:space="preserve">،فولد سعد بن دافع عذر بطن منهم حمرة و سعد ابنا مالك بن سعد بن حمرة بن أبي شعيرة، و هو مالك بن منبّه بن سلمة بن مالك بن عذر، كان حمرة من شهود ما رأيت </w:t>
      </w:r>
      <w:r>
        <w:rPr>
          <w:rStyle w:val="FootnoteAnchor"/>
          <w:rtl w:val="true"/>
        </w:rPr>
        <w:footnoteReference w:id="951"/>
      </w:r>
      <w:r>
        <w:rPr>
          <w:rFonts w:ascii="Amiri" w:hAnsi="Amiri" w:eastAsia="Amiri" w:cs="Amiri"/>
          <w:color w:val="111111"/>
          <w:sz w:val="28"/>
          <w:sz w:val="28"/>
          <w:szCs w:val="28"/>
          <w:rtl w:val="true"/>
          <w:lang w:bidi="ar-SA"/>
        </w:rPr>
        <w:t>يوم الحكمين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محمّد بن علي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همدان الأردن حمرة </w:t>
      </w:r>
      <w:r>
        <w:rPr>
          <w:rStyle w:val="FootnoteAnchor"/>
          <w:rtl w:val="true"/>
        </w:rPr>
        <w:footnoteReference w:id="952"/>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بصفّين</w:t>
      </w:r>
      <w:r>
        <w:rPr>
          <w:rFonts w:eastAsia="Amiri" w:cs="Amiri" w:ascii="Amiri" w:hAnsi="Amiri"/>
          <w:color w:val="111111"/>
          <w:sz w:val="28"/>
          <w:szCs w:val="28"/>
          <w:rtl w:val="true"/>
          <w:lang w:bidi="ar-SA"/>
        </w:rPr>
        <w:t xml:space="preserve">-. </w:t>
      </w:r>
      <w:bookmarkStart w:id="198" w:name="pg11919_114403"/>
    </w:p>
    <w:p>
      <w:pPr>
        <w:pStyle w:val="Heading3"/>
        <w:numPr>
          <w:ilvl w:val="2"/>
          <w:numId w:val="1"/>
        </w:numPr>
        <w:rPr/>
      </w:pPr>
      <w:bookmarkStart w:id="199" w:name="__RefHeading___Toc13992218_73709187"/>
      <w:bookmarkStart w:id="200" w:name="_Toc74"/>
      <w:bookmarkEnd w:id="198"/>
      <w:bookmarkEnd w:id="199"/>
      <w:r>
        <w:rPr>
          <w:rtl w:val="true"/>
        </w:rPr>
        <w:t>ذكر من اسمه حمزة</w:t>
      </w:r>
      <w:bookmarkEnd w:id="200"/>
    </w:p>
    <w:p>
      <w:pPr>
        <w:pStyle w:val="Heading4"/>
        <w:numPr>
          <w:ilvl w:val="3"/>
          <w:numId w:val="1"/>
        </w:numPr>
        <w:rPr/>
      </w:pPr>
      <w:bookmarkStart w:id="201" w:name="__RefHeading___Toc13992220_73709187"/>
      <w:bookmarkStart w:id="202" w:name="_Toc75"/>
      <w:bookmarkEnd w:id="201"/>
      <w:r>
        <w:rPr/>
        <w:t>1745</w:t>
      </w:r>
      <w:r>
        <w:rPr>
          <w:rtl w:val="true"/>
        </w:rPr>
        <w:t xml:space="preserve"> - </w:t>
      </w:r>
      <w:r>
        <w:rPr>
          <w:rtl w:val="true"/>
        </w:rPr>
        <w:t>حمزة بن أحمد بن الحسين</w:t>
      </w:r>
      <w:bookmarkEnd w:id="202"/>
    </w:p>
    <w:p>
      <w:pPr>
        <w:pStyle w:val="BookText"/>
        <w:rPr/>
      </w:pPr>
      <w:r>
        <w:rPr>
          <w:rFonts w:ascii="Amiri" w:hAnsi="Amiri" w:eastAsia="Amiri" w:cs="Amiri"/>
          <w:color w:val="111111"/>
          <w:sz w:val="28"/>
          <w:sz w:val="28"/>
          <w:szCs w:val="28"/>
          <w:rtl w:val="true"/>
          <w:lang w:bidi="ar-SA"/>
        </w:rPr>
        <w:t>ابن أحمد بن إسماعيل بن محمّد بن إسماعيل بن جعفر</w:t>
      </w:r>
    </w:p>
    <w:p>
      <w:pPr>
        <w:pStyle w:val="BookText"/>
        <w:rPr/>
      </w:pPr>
      <w:r>
        <w:rPr>
          <w:rFonts w:ascii="Amiri" w:hAnsi="Amiri" w:eastAsia="Amiri" w:cs="Amiri"/>
          <w:color w:val="111111"/>
          <w:sz w:val="28"/>
          <w:sz w:val="28"/>
          <w:szCs w:val="28"/>
          <w:rtl w:val="true"/>
          <w:lang w:bidi="ar-SA"/>
        </w:rPr>
        <w:t>ابن محمّد بن علي بن الحسين بن علي بن أبي طالب</w:t>
      </w:r>
    </w:p>
    <w:p>
      <w:pPr>
        <w:pStyle w:val="BookText"/>
        <w:rPr/>
      </w:pPr>
      <w:r>
        <w:rPr>
          <w:rFonts w:ascii="Amiri" w:hAnsi="Amiri" w:eastAsia="Amiri" w:cs="Amiri"/>
          <w:color w:val="111111"/>
          <w:sz w:val="28"/>
          <w:sz w:val="28"/>
          <w:szCs w:val="28"/>
          <w:rtl w:val="true"/>
          <w:lang w:bidi="ar-SA"/>
        </w:rPr>
        <w:t>أبو الحسن العلوي</w:t>
      </w:r>
    </w:p>
    <w:p>
      <w:pPr>
        <w:pStyle w:val="BookText"/>
        <w:rPr/>
      </w:pPr>
      <w:r>
        <w:rPr>
          <w:rFonts w:ascii="Amiri" w:hAnsi="Amiri" w:eastAsia="Amiri" w:cs="Amiri"/>
          <w:color w:val="111111"/>
          <w:sz w:val="28"/>
          <w:sz w:val="28"/>
          <w:szCs w:val="28"/>
          <w:rtl w:val="true"/>
          <w:lang w:bidi="ar-SA"/>
        </w:rPr>
        <w:t>سكن دمشق و هو ابن عم محسن، له ذكر، و هو الذي قال بمصر في مجلس كافور الإخشيديّ‌ لرسول صاحب المغرب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حمزة هذا يسكن باب الفراديس </w:t>
      </w:r>
      <w:r>
        <w:rPr>
          <w:rStyle w:val="FootnoteAnchor"/>
          <w:rtl w:val="true"/>
        </w:rPr>
        <w:footnoteReference w:id="953"/>
      </w:r>
      <w:r>
        <w:rPr>
          <w:rFonts w:ascii="Amiri" w:hAnsi="Amiri" w:eastAsia="Amiri" w:cs="Amiri"/>
          <w:color w:val="111111"/>
          <w:sz w:val="28"/>
          <w:sz w:val="28"/>
          <w:szCs w:val="28"/>
          <w:rtl w:val="true"/>
          <w:lang w:bidi="ar-SA"/>
        </w:rPr>
        <w:t>و هو الذي هزأ هزوة شنيعة عند قراءة نسب المصريين على منبر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الأربعاء لثلاث و عشرين ليلة خلت من جمادى الأولى سنة تسع و سبعين و ثلاثمائة، وصل الخبر إلى دمشق بأن أبا الحسن حمزة بن أحمد العلوي مات بالاسكندرية، و ذلك أن الوزير أبا الفرج بن كليس </w:t>
      </w:r>
      <w:r>
        <w:rPr>
          <w:rStyle w:val="FootnoteAnchor"/>
          <w:rtl w:val="true"/>
        </w:rPr>
        <w:footnoteReference w:id="954"/>
      </w:r>
      <w:r>
        <w:rPr>
          <w:rFonts w:ascii="Amiri" w:hAnsi="Amiri" w:eastAsia="Amiri" w:cs="Amiri"/>
          <w:color w:val="111111"/>
          <w:sz w:val="28"/>
          <w:sz w:val="28"/>
          <w:szCs w:val="28"/>
          <w:rtl w:val="true"/>
          <w:lang w:bidi="ar-SA"/>
        </w:rPr>
        <w:t xml:space="preserve">كان سيّره إليها، فمات بها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3992222_73709187"/>
      <w:bookmarkStart w:id="204" w:name="_Toc76"/>
      <w:bookmarkEnd w:id="203"/>
      <w:r>
        <w:rPr/>
        <w:t>1746</w:t>
      </w:r>
      <w:r>
        <w:rPr>
          <w:rtl w:val="true"/>
        </w:rPr>
        <w:t xml:space="preserve"> - </w:t>
      </w:r>
      <w:r>
        <w:rPr>
          <w:rtl w:val="true"/>
        </w:rPr>
        <w:t>حمزة بن أحمد بن حمزة</w:t>
      </w:r>
      <w:bookmarkEnd w:id="204"/>
    </w:p>
    <w:p>
      <w:pPr>
        <w:pStyle w:val="BookText"/>
        <w:rPr/>
      </w:pPr>
      <w:r>
        <w:rPr>
          <w:rFonts w:ascii="Amiri" w:hAnsi="Amiri" w:eastAsia="Amiri" w:cs="Amiri"/>
          <w:color w:val="111111"/>
          <w:sz w:val="28"/>
          <w:sz w:val="28"/>
          <w:szCs w:val="28"/>
          <w:rtl w:val="true"/>
          <w:lang w:bidi="ar-SA"/>
        </w:rPr>
        <w:t>أبو يعلى القلانسي السبعي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الصالح</w:t>
      </w:r>
      <w:r>
        <w:rPr>
          <w:rFonts w:eastAsia="IRNazanin" w:cs="IRNazanin"/>
          <w:color w:val="111111"/>
          <w:sz w:val="28"/>
          <w:szCs w:val="28"/>
          <w:rtl w:val="true"/>
          <w:lang w:bidi="fa-IR"/>
        </w:rPr>
        <w:t xml:space="preserve">. </w:t>
      </w:r>
      <w:bookmarkStart w:id="205" w:name="pg11919_114404"/>
    </w:p>
    <w:p>
      <w:pPr>
        <w:pStyle w:val="BookText"/>
        <w:rPr/>
      </w:pPr>
      <w:bookmarkEnd w:id="205"/>
      <w:r>
        <w:rPr>
          <w:rFonts w:ascii="Amiri" w:hAnsi="Amiri" w:eastAsia="Amiri" w:cs="Amiri"/>
          <w:color w:val="111111"/>
          <w:sz w:val="28"/>
          <w:sz w:val="28"/>
          <w:szCs w:val="28"/>
          <w:rtl w:val="true"/>
          <w:lang w:bidi="ar-SA"/>
        </w:rPr>
        <w:t>حدّث عن أبي محمّد بن أبي نصر، و عبد الواحد بن أحمد بن مشماش، و أبي نصر منصور بن رامش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الحسن بن حمزة بن أبي فجة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أنا أبو محمّد عبد اللّه بن الحسن البعلبكّي، أنا أبو يعلى حمزة بن أحمد بن حمزة القلانسي، أنا الشيخ الرئيس أبو نصر منصور بن رامش النّيسابوري، أنا أبو الحسن علي بن عمر بن محمّد الجوني، نا الحسن بن الطيب البلخي، نا شيبان بن فرّوخ أبو محمّد الأيلي الحبطي مولى الحبطات، نا أبو عوانة، عن أبي بشر، عن يوسف بن ماهك،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سفر فتخلف رسول اللّه صلّى اللّه عليه و سلّم فأرهقتنا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سلّم و نحن نتوضأ فنادى منادي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بدرجتين أبو بكر محمّد بن عبد الباقي، نا أبو القاسم عمر بن الحسين بن إبراهيم بن محمّد الخفّاف، نا أبو حفص عمر بن محمّد بن علي بن الزيات، نا الحسن بن الطيب بن حمزة الشجاعي، نا شيبان بن فرّوخ الأيلي الحبطي مولى الحبطات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حمزة بن أحمد القلانسي السبعي يوم الأربعاء الرابع من جمادى الآخرة من سنة خمسين و أربعمائة، حدّث عن عبد الواحد بن مشماش، و عبد الرّحمن بن عثمان بجزء لم يكن عنده شيء وجد له بلاغ و كان يحفظ‍‌ معاني النحاس و الوجوه و القطائر لمقاتل، و كان عبدا صالحا أقام ببيت في الجامع أربعين سنة بلا غطاء و لا وطاء رحمه اللّه</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3992224_73709187"/>
      <w:bookmarkStart w:id="207" w:name="_Toc77"/>
      <w:bookmarkEnd w:id="206"/>
      <w:r>
        <w:rPr/>
        <w:t>1747</w:t>
      </w:r>
      <w:r>
        <w:rPr>
          <w:rtl w:val="true"/>
        </w:rPr>
        <w:t xml:space="preserve"> - </w:t>
      </w:r>
      <w:r>
        <w:rPr>
          <w:rtl w:val="true"/>
        </w:rPr>
        <w:t xml:space="preserve">حمزة بن أحمد بن علي بن معصرة </w:t>
      </w:r>
      <w:r>
        <w:rPr>
          <w:rtl w:val="true"/>
        </w:rPr>
        <w:t xml:space="preserve">- </w:t>
      </w:r>
      <w:r>
        <w:rPr>
          <w:rtl w:val="true"/>
        </w:rPr>
        <w:t>و يقال</w:t>
      </w:r>
      <w:r>
        <w:rPr>
          <w:rtl w:val="true"/>
        </w:rPr>
        <w:t xml:space="preserve">: </w:t>
      </w:r>
      <w:r>
        <w:rPr>
          <w:rtl w:val="true"/>
        </w:rPr>
        <w:t xml:space="preserve">حمزة بن محمّد </w:t>
      </w:r>
      <w:r>
        <w:rPr>
          <w:rtl w:val="true"/>
        </w:rPr>
        <w:t>-</w:t>
      </w:r>
      <w:bookmarkEnd w:id="207"/>
    </w:p>
    <w:p>
      <w:pPr>
        <w:pStyle w:val="BookText"/>
        <w:rPr/>
      </w:pPr>
      <w:r>
        <w:rPr>
          <w:rFonts w:ascii="Amiri" w:hAnsi="Amiri" w:eastAsia="Amiri" w:cs="Amiri"/>
          <w:color w:val="111111"/>
          <w:sz w:val="28"/>
          <w:sz w:val="28"/>
          <w:szCs w:val="28"/>
          <w:rtl w:val="true"/>
          <w:lang w:bidi="ar-SA"/>
        </w:rPr>
        <w:t>أبو يعلى الأنصاري المتعبّد</w:t>
      </w:r>
    </w:p>
    <w:p>
      <w:pPr>
        <w:pStyle w:val="BookText"/>
        <w:rPr/>
      </w:pPr>
      <w:r>
        <w:rPr>
          <w:rFonts w:ascii="Amiri" w:hAnsi="Amiri" w:eastAsia="Amiri" w:cs="Amiri"/>
          <w:color w:val="111111"/>
          <w:sz w:val="28"/>
          <w:sz w:val="28"/>
          <w:szCs w:val="28"/>
          <w:rtl w:val="true"/>
          <w:lang w:bidi="ar-SA"/>
        </w:rPr>
        <w:t>من ساكني مسجد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 محمّد عبد اللّه بن محمّد بن عطية، و محمّد بن أحمد البزاز</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علي بن الخضر السّلمي</w:t>
      </w:r>
      <w:r>
        <w:rPr>
          <w:rFonts w:eastAsia="Amiri" w:cs="Amiri" w:ascii="Amiri" w:hAnsi="Amiri"/>
          <w:color w:val="111111"/>
          <w:sz w:val="28"/>
          <w:szCs w:val="28"/>
          <w:rtl w:val="true"/>
          <w:lang w:bidi="ar-SA"/>
        </w:rPr>
        <w:t xml:space="preserve">. </w:t>
      </w:r>
      <w:bookmarkStart w:id="208" w:name="pg11919_114405"/>
    </w:p>
    <w:p>
      <w:pPr>
        <w:pStyle w:val="BookText"/>
        <w:rPr/>
      </w:pPr>
      <w:bookmarkEnd w:id="208"/>
      <w:r>
        <w:rPr>
          <w:rFonts w:ascii="IRNazanin" w:hAnsi="IRNazanin" w:eastAsia="IRNazanin"/>
          <w:color w:val="111111"/>
          <w:sz w:val="28"/>
          <w:sz w:val="28"/>
          <w:szCs w:val="28"/>
          <w:rtl w:val="true"/>
          <w:lang w:bidi="fa-IR"/>
        </w:rPr>
        <w:t xml:space="preserve">ح </w:t>
      </w:r>
      <w:r>
        <w:rPr>
          <w:rStyle w:val="FootnoteAnchor"/>
          <w:rtl w:val="true"/>
        </w:rPr>
        <w:footnoteReference w:id="956"/>
      </w:r>
      <w:r>
        <w:rPr>
          <w:rFonts w:ascii="Amiri" w:hAnsi="Amiri" w:eastAsia="Amiri" w:cs="Amiri"/>
          <w:color w:val="111111"/>
          <w:sz w:val="28"/>
          <w:sz w:val="28"/>
          <w:szCs w:val="28"/>
          <w:rtl w:val="true"/>
          <w:lang w:bidi="ar-SA"/>
        </w:rPr>
        <w:t xml:space="preserve">،و حدّثني أبو الحسين أحمد بن عبد الباقي القيسي، أنا محمّد بن علي بن الخضر بن سليمان بن سعيد، أنا أبي، أنا الشيخ أبو يعلى حمزة بن محمّد بن معصرة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بمسجد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بن جعفر، نا محمّد بن الدّرفس </w:t>
      </w:r>
      <w:r>
        <w:rPr>
          <w:rStyle w:val="FootnoteAnchor"/>
          <w:rtl w:val="true"/>
        </w:rPr>
        <w:footnoteReference w:id="957"/>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أعمال العباد بالتي ترضيه و لا تغضبه، إنما هو رضي عن قوم فاستعملهم بأعمال الرضا و سخط‍‌ على قوم فاستعملهم بأعمال الغضب</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3992226_73709187"/>
      <w:bookmarkStart w:id="210" w:name="_Toc78"/>
      <w:bookmarkEnd w:id="209"/>
      <w:r>
        <w:rPr/>
        <w:t>1748</w:t>
      </w:r>
      <w:r>
        <w:rPr>
          <w:rtl w:val="true"/>
        </w:rPr>
        <w:t xml:space="preserve"> - </w:t>
      </w:r>
      <w:r>
        <w:rPr>
          <w:rtl w:val="true"/>
        </w:rPr>
        <w:t>حمزة بن أحمد بن فارس</w:t>
      </w:r>
      <w:bookmarkEnd w:id="210"/>
    </w:p>
    <w:p>
      <w:pPr>
        <w:pStyle w:val="BookText"/>
        <w:rPr/>
      </w:pPr>
      <w:r>
        <w:rPr>
          <w:rFonts w:ascii="Amiri" w:hAnsi="Amiri" w:eastAsia="Amiri" w:cs="Amiri"/>
          <w:color w:val="111111"/>
          <w:sz w:val="28"/>
          <w:sz w:val="28"/>
          <w:szCs w:val="28"/>
          <w:rtl w:val="true"/>
          <w:lang w:bidi="ar-SA"/>
        </w:rPr>
        <w:t xml:space="preserve">أبو يعلى بن كرّوس السّلمي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سمع الفقيه نصر بن إبراهيم، و سهل بن بشر الأسفرايني، و مكي بن عبد السلام بن </w:t>
      </w:r>
      <w:r>
        <w:rPr>
          <w:rStyle w:val="FootnoteAnchor"/>
          <w:rtl w:val="true"/>
        </w:rPr>
        <w:footnoteReference w:id="959"/>
      </w:r>
      <w:r>
        <w:rPr>
          <w:rFonts w:ascii="Amiri" w:hAnsi="Amiri" w:eastAsia="Amiri" w:cs="Amiri"/>
          <w:color w:val="111111"/>
          <w:sz w:val="28"/>
          <w:sz w:val="28"/>
          <w:szCs w:val="28"/>
          <w:rtl w:val="true"/>
          <w:lang w:bidi="ar-SA"/>
        </w:rPr>
        <w:t>الرّميلي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بعد أن تاب توبة نصوحا و كان شيخا حسن السمت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يعلى بن كرّوس نا نصر بن إبراهيم، نا أبو القاسم عبد الرّحمن بن عبد العزيز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محمّد بن جعفر بن محمّد بن هشام بن السقاء الحلبي، نا الهيثم بن خلف، نا أبو عثمان الصياد، نا محمّد بن مروان، عن أبان بن أبي عياش،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قُلْ‌ هُوَ اللّٰهُ‌ أَحَدٌ مرة بورك عليه فإن قرأها مرتين بورك عليه و على أهله، فإن قرأها ثلاثا بورك عليه و على أهله و على جيرانه، و إن قرأها اثني </w:t>
      </w:r>
      <w:r>
        <w:rPr>
          <w:rStyle w:val="FootnoteAnchor"/>
          <w:rtl w:val="true"/>
        </w:rPr>
        <w:footnoteReference w:id="960"/>
      </w:r>
      <w:r>
        <w:rPr>
          <w:rFonts w:ascii="Amiri" w:hAnsi="Amiri" w:eastAsia="Amiri" w:cs="Amiri"/>
          <w:color w:val="111111"/>
          <w:sz w:val="28"/>
          <w:sz w:val="28"/>
          <w:szCs w:val="28"/>
          <w:rtl w:val="true"/>
          <w:lang w:bidi="ar-SA"/>
        </w:rPr>
        <w:t>عشرة مرة بنى اللّه له بها اثني عشر قصرا في الجنة، و تقول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ننظر إلى قصور أخينا، فإن قرأها مائة مرة كفر عنه ذنوب خمس و عشرين سنة ما خلا الدماء و الأموال، فإن قرأها ثلاثمائة مرة كتب له أجر أربع مائة شهيد، كلّ‌ قد عقر دوابه و أهريق دمه، و إن قرأها ألف مرة لم يمت حتى يرى </w:t>
      </w:r>
      <w:bookmarkStart w:id="211" w:name="pg11919_114406"/>
    </w:p>
    <w:p>
      <w:pPr>
        <w:pStyle w:val="BookText"/>
        <w:rPr/>
      </w:pPr>
      <w:bookmarkEnd w:id="211"/>
      <w:r>
        <w:rPr>
          <w:rFonts w:ascii="Amiri" w:hAnsi="Amiri" w:eastAsia="Amiri" w:cs="Amiri"/>
          <w:color w:val="111111"/>
          <w:sz w:val="28"/>
          <w:sz w:val="28"/>
          <w:szCs w:val="28"/>
          <w:rtl w:val="true"/>
          <w:lang w:bidi="ar-SA"/>
        </w:rPr>
        <w:t>مكانه من الجنة أو يرى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يعلى حمزة بن أحمد بن كرّوس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يوم عيد الأضحى سنة ثلاث و سبعين و أربعمائة، و مات يوم السبت ثالث و عشرين صفر من سنة سبع خمسين و خمسمائة و دفن بمقبرة باب الفراديس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13992228_73709187"/>
      <w:bookmarkStart w:id="213" w:name="_Toc79"/>
      <w:bookmarkEnd w:id="212"/>
      <w:r>
        <w:rPr/>
        <w:t>1749</w:t>
      </w:r>
      <w:r>
        <w:rPr>
          <w:rtl w:val="true"/>
        </w:rPr>
        <w:t xml:space="preserve"> - </w:t>
      </w:r>
      <w:r>
        <w:rPr>
          <w:rtl w:val="true"/>
        </w:rPr>
        <w:t>حمزة بن أسد بن علي بن محمّد</w:t>
      </w:r>
      <w:bookmarkEnd w:id="213"/>
    </w:p>
    <w:p>
      <w:pPr>
        <w:pStyle w:val="BookText"/>
        <w:rPr/>
      </w:pPr>
      <w:r>
        <w:rPr>
          <w:rFonts w:ascii="Amiri" w:hAnsi="Amiri" w:eastAsia="Amiri" w:cs="Amiri"/>
          <w:color w:val="111111"/>
          <w:sz w:val="28"/>
          <w:sz w:val="28"/>
          <w:szCs w:val="28"/>
          <w:rtl w:val="true"/>
          <w:lang w:bidi="ar-SA"/>
        </w:rPr>
        <w:t xml:space="preserve">أبو يعلى التميمي المعروف بابن القلانسي العميد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حدّث عن سهل بن بشر، و أبي أحمد حامد بن يوسف التّفليسي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منه بعض أصحابنا و لم أسمع منه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أديبا له خط‍‌ حسن و نثر و نظم، و كان فيه تخصص و صنف تاريخا للحوادث بعد سنة أربعين و أربعمائة إلى حين وفاته، و تولى رئاسة دمشق مرتين، و كان يكتب له في سماعه أبو العلاء المسلم بن القلانسي فذكر أنه هو، و أنه كذلك كان يسمى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قرأت من شعره بخطه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تملّك قلبي طرفه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معذبا بين أشواق و أشجان</w:t>
      </w:r>
    </w:p>
    <w:p>
      <w:pPr>
        <w:pStyle w:val="BookText"/>
        <w:rPr/>
      </w:pPr>
      <w:r>
        <w:rPr>
          <w:rFonts w:ascii="Amiri" w:hAnsi="Amiri" w:eastAsia="Amiri" w:cs="Amiri"/>
          <w:color w:val="111111"/>
          <w:sz w:val="28"/>
          <w:sz w:val="28"/>
          <w:szCs w:val="28"/>
          <w:rtl w:val="true"/>
          <w:lang w:bidi="ar-SA"/>
        </w:rPr>
        <w:t xml:space="preserve">امنن بوصل لعلّي أستجير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سطوة البين في صدّ و هجران</w:t>
      </w:r>
    </w:p>
    <w:p>
      <w:pPr>
        <w:pStyle w:val="BookText"/>
        <w:rPr/>
      </w:pPr>
      <w:r>
        <w:rPr>
          <w:rFonts w:ascii="Amiri" w:hAnsi="Amiri" w:eastAsia="Amiri" w:cs="Amiri"/>
          <w:color w:val="111111"/>
          <w:sz w:val="28"/>
          <w:sz w:val="28"/>
          <w:szCs w:val="28"/>
          <w:rtl w:val="true"/>
          <w:lang w:bidi="ar-SA"/>
        </w:rPr>
        <w:t xml:space="preserve">ما لي منيت بممنوع يعذّبني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 فؤادي غير أحزان</w:t>
      </w:r>
    </w:p>
    <w:p>
      <w:pPr>
        <w:pStyle w:val="BookText"/>
        <w:rPr/>
      </w:pPr>
      <w:r>
        <w:rPr>
          <w:rFonts w:ascii="Amiri" w:hAnsi="Amiri" w:eastAsia="Amiri" w:cs="Amiri"/>
          <w:color w:val="111111"/>
          <w:sz w:val="28"/>
          <w:sz w:val="28"/>
          <w:szCs w:val="28"/>
          <w:rtl w:val="true"/>
          <w:lang w:bidi="ar-SA"/>
        </w:rPr>
        <w:t xml:space="preserve">لا برّد اللّه قلبي من تخوفه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حبي له يوما بسلوان</w:t>
      </w:r>
    </w:p>
    <w:p>
      <w:pPr>
        <w:pStyle w:val="BookText"/>
        <w:rPr/>
      </w:pPr>
      <w:r>
        <w:rPr>
          <w:rFonts w:ascii="Amiri" w:hAnsi="Amiri" w:eastAsia="Amiri" w:cs="Amiri"/>
          <w:color w:val="111111"/>
          <w:sz w:val="28"/>
          <w:sz w:val="28"/>
          <w:szCs w:val="28"/>
          <w:rtl w:val="true"/>
          <w:lang w:bidi="ar-SA"/>
        </w:rPr>
        <w:t xml:space="preserve">إذا ترنّم قمري على 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زاد في حزني و أشجاني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أسرّ غرامي ثم أعلنه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يخفى بكم سري و إعلاني </w:t>
      </w:r>
      <w:bookmarkStart w:id="214" w:name="pg11919_114407"/>
    </w:p>
    <w:p>
      <w:pPr>
        <w:pStyle w:val="BookText"/>
        <w:rPr/>
      </w:pPr>
      <w:bookmarkEnd w:id="214"/>
      <w:r>
        <w:rPr>
          <w:rFonts w:ascii="Amiri" w:hAnsi="Amiri" w:eastAsia="Amiri" w:cs="Amiri"/>
          <w:color w:val="111111"/>
          <w:sz w:val="28"/>
          <w:sz w:val="28"/>
          <w:szCs w:val="28"/>
          <w:rtl w:val="true"/>
          <w:lang w:bidi="ar-SA"/>
        </w:rPr>
        <w:t xml:space="preserve">لا برّد اللّه شوقي إن نويت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تغيّرا </w:t>
      </w:r>
      <w:r>
        <w:rPr>
          <w:rStyle w:val="FootnoteAnchor"/>
          <w:rtl w:val="true"/>
        </w:rPr>
        <w:footnoteReference w:id="966"/>
      </w:r>
      <w:r>
        <w:rPr>
          <w:rFonts w:ascii="IRNazanin" w:hAnsi="IRNazanin" w:eastAsia="IRNazanin"/>
          <w:color w:val="111111"/>
          <w:sz w:val="28"/>
          <w:sz w:val="28"/>
          <w:szCs w:val="28"/>
          <w:rtl w:val="true"/>
          <w:lang w:bidi="fa-IR"/>
        </w:rPr>
        <w:t>بمال أو بسلوان</w:t>
      </w:r>
    </w:p>
    <w:p>
      <w:pPr>
        <w:pStyle w:val="BookText"/>
        <w:rPr/>
      </w:pPr>
      <w:r>
        <w:rPr>
          <w:rFonts w:ascii="Amiri" w:hAnsi="Amiri" w:eastAsia="Amiri" w:cs="Amiri"/>
          <w:color w:val="111111"/>
          <w:sz w:val="28"/>
          <w:sz w:val="28"/>
          <w:szCs w:val="28"/>
          <w:rtl w:val="true"/>
          <w:lang w:bidi="ar-SA"/>
        </w:rPr>
        <w:t xml:space="preserve">و قرأت له بخطه أيضا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نفس لا تجزعي من شدّة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أيقني من إله الخلق بالفرج</w:t>
      </w:r>
    </w:p>
    <w:p>
      <w:pPr>
        <w:pStyle w:val="BookText"/>
        <w:rPr/>
      </w:pPr>
      <w:r>
        <w:rPr>
          <w:rFonts w:ascii="Amiri" w:hAnsi="Amiri" w:eastAsia="Amiri" w:cs="Amiri"/>
          <w:color w:val="111111"/>
          <w:sz w:val="28"/>
          <w:sz w:val="28"/>
          <w:szCs w:val="28"/>
          <w:rtl w:val="true"/>
          <w:lang w:bidi="ar-SA"/>
        </w:rPr>
        <w:t xml:space="preserve">كم شدّة عرضت ثم انجلت و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تأثيرها في المال و المهج</w:t>
      </w:r>
    </w:p>
    <w:p>
      <w:pPr>
        <w:pStyle w:val="BookText"/>
        <w:rPr/>
      </w:pPr>
      <w:r>
        <w:rPr>
          <w:rFonts w:ascii="IRNazanin" w:hAnsi="IRNazanin" w:eastAsia="IRNazanin"/>
          <w:color w:val="111111"/>
          <w:sz w:val="28"/>
          <w:sz w:val="28"/>
          <w:szCs w:val="28"/>
          <w:rtl w:val="true"/>
          <w:lang w:bidi="fa-IR"/>
        </w:rPr>
        <w:t xml:space="preserve">و قرأت بخطه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 تقنط‍‌ عند كلّ‌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فشدائد الأيام سوف تهون</w:t>
      </w:r>
    </w:p>
    <w:p>
      <w:pPr>
        <w:pStyle w:val="BookText"/>
        <w:rPr/>
      </w:pPr>
      <w:r>
        <w:rPr>
          <w:rFonts w:ascii="Amiri" w:hAnsi="Amiri" w:eastAsia="Amiri" w:cs="Amiri"/>
          <w:color w:val="111111"/>
          <w:sz w:val="28"/>
          <w:sz w:val="28"/>
          <w:szCs w:val="28"/>
          <w:rtl w:val="true"/>
          <w:lang w:bidi="ar-SA"/>
        </w:rPr>
        <w:t xml:space="preserve">و انظر أوائل كلّ‌ أمر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فما هو كائن سيكون</w:t>
      </w:r>
    </w:p>
    <w:p>
      <w:pPr>
        <w:pStyle w:val="BookText"/>
        <w:rPr/>
      </w:pPr>
      <w:r>
        <w:rPr>
          <w:rFonts w:ascii="Amiri" w:hAnsi="Amiri" w:eastAsia="Amiri" w:cs="Amiri"/>
          <w:color w:val="111111"/>
          <w:sz w:val="28"/>
          <w:sz w:val="28"/>
          <w:szCs w:val="28"/>
          <w:rtl w:val="true"/>
          <w:lang w:bidi="ar-SA"/>
        </w:rPr>
        <w:t xml:space="preserve">مات أبو يعلى بن القلانسي يوم الجمعة السابع من ربيع الأول من سنة خمس و خمسين و خمسمائة، و دفن يوم السبت ضحى نهار في جبل قاسيون و حضرت الصلاة عليه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3992230_73709187"/>
      <w:bookmarkStart w:id="216" w:name="_Toc80"/>
      <w:bookmarkEnd w:id="215"/>
      <w:r>
        <w:rPr/>
        <w:t>1750</w:t>
      </w:r>
      <w:r>
        <w:rPr>
          <w:rtl w:val="true"/>
        </w:rPr>
        <w:t xml:space="preserve"> - </w:t>
      </w:r>
      <w:r>
        <w:rPr>
          <w:rtl w:val="true"/>
        </w:rPr>
        <w:t>حمزة بن بيض الحنفي</w:t>
      </w:r>
      <w:bookmarkEnd w:id="216"/>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بيض الحنفي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شاعر مقدّم في الشعراء، و قرأ على سليمان بن عبد الملك و امتدحه قبل الخلافة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كسر الميم و آخره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بيض بن نمر بن عبد اللّه بن شمر </w:t>
      </w:r>
      <w:r>
        <w:rPr>
          <w:rStyle w:val="FootnoteAnchor"/>
          <w:rtl w:val="true"/>
        </w:rPr>
        <w:footnoteReference w:id="972"/>
      </w:r>
      <w:r>
        <w:rPr>
          <w:rFonts w:ascii="Amiri" w:hAnsi="Amiri" w:eastAsia="Amiri" w:cs="Amiri"/>
          <w:color w:val="111111"/>
          <w:sz w:val="28"/>
          <w:sz w:val="28"/>
          <w:szCs w:val="28"/>
          <w:rtl w:val="true"/>
          <w:lang w:bidi="ar-SA"/>
        </w:rPr>
        <w:t>بن عبد اللّه بن عمرو بن عبد العزّى بن سحيم بن مرّة بن الدّول بن حنيفة الشاعر المشهور،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بأقل من صفحة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973"/>
      </w: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زيد بن بيض بن يمن بن عبد اللّه بن شمر بن عمرو بن عبد اللّه </w:t>
      </w:r>
      <w:r>
        <w:rPr>
          <w:rStyle w:val="FootnoteAnchor"/>
          <w:rtl w:val="true"/>
        </w:rPr>
        <w:footnoteReference w:id="974"/>
      </w:r>
      <w:r>
        <w:rPr>
          <w:rFonts w:ascii="Amiri" w:hAnsi="Amiri" w:eastAsia="Amiri" w:cs="Amiri"/>
          <w:color w:val="111111"/>
          <w:sz w:val="28"/>
          <w:sz w:val="28"/>
          <w:szCs w:val="28"/>
          <w:rtl w:val="true"/>
          <w:lang w:bidi="ar-SA"/>
        </w:rPr>
        <w:t>بن عبد العزّى بن سحيم بن مرّة بن الدّول بن حنيفة، شاعر مشهور اختص ببني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في موضعين،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بن سليمان الأخفش النحوي، عن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إسحاق لحمزة بن بيض في سليمان بن عبد الملك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تدر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ما عشت آخر الأبد</w:t>
      </w:r>
    </w:p>
    <w:p>
      <w:pPr>
        <w:pStyle w:val="BookText"/>
        <w:rPr/>
      </w:pPr>
      <w:r>
        <w:rPr>
          <w:rFonts w:ascii="Amiri" w:hAnsi="Amiri" w:eastAsia="Amiri" w:cs="Amiri"/>
          <w:color w:val="111111"/>
          <w:sz w:val="28"/>
          <w:sz w:val="28"/>
          <w:szCs w:val="28"/>
          <w:rtl w:val="true"/>
          <w:lang w:bidi="ar-SA"/>
        </w:rPr>
        <w:t xml:space="preserve">و لم تؤامر نفسيك </w:t>
      </w:r>
      <w:r>
        <w:rPr>
          <w:rStyle w:val="FootnoteAnchor"/>
          <w:rtl w:val="true"/>
        </w:rPr>
        <w:footnoteReference w:id="976"/>
      </w:r>
      <w:r>
        <w:rPr>
          <w:rFonts w:ascii="Amiri" w:hAnsi="Amiri" w:eastAsia="Amiri" w:cs="Amiri"/>
          <w:color w:val="111111"/>
          <w:sz w:val="28"/>
          <w:sz w:val="28"/>
          <w:szCs w:val="28"/>
          <w:rtl w:val="true"/>
          <w:lang w:bidi="ar-SA"/>
        </w:rPr>
        <w:t xml:space="preserve">ممتريا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في أختها و لم تكد</w:t>
      </w:r>
    </w:p>
    <w:p>
      <w:pPr>
        <w:pStyle w:val="BookText"/>
        <w:rPr/>
      </w:pPr>
      <w:r>
        <w:rPr>
          <w:rFonts w:ascii="Amiri" w:hAnsi="Amiri" w:eastAsia="Amiri" w:cs="Amiri"/>
          <w:color w:val="111111"/>
          <w:sz w:val="28"/>
          <w:sz w:val="28"/>
          <w:szCs w:val="28"/>
          <w:rtl w:val="true"/>
          <w:lang w:bidi="ar-SA"/>
        </w:rPr>
        <w:t xml:space="preserve">و هي على أنها خفها </w:t>
      </w:r>
      <w:r>
        <w:rPr>
          <w:rStyle w:val="FootnoteAnchor"/>
          <w:rtl w:val="true"/>
        </w:rPr>
        <w:footnoteReference w:id="977"/>
      </w:r>
      <w:r>
        <w:rPr>
          <w:rFonts w:ascii="Amiri" w:hAnsi="Amiri" w:eastAsia="Amiri" w:cs="Amiri"/>
          <w:color w:val="111111"/>
          <w:sz w:val="28"/>
          <w:sz w:val="28"/>
          <w:szCs w:val="28"/>
          <w:rtl w:val="true"/>
          <w:lang w:bidi="ar-SA"/>
        </w:rPr>
        <w:t xml:space="preserve">أثقل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عليك من أحد</w:t>
      </w:r>
    </w:p>
    <w:p>
      <w:pPr>
        <w:pStyle w:val="BookText"/>
        <w:rPr/>
      </w:pPr>
      <w:r>
        <w:rPr>
          <w:rFonts w:ascii="Amiri" w:hAnsi="Amiri" w:eastAsia="Amiri" w:cs="Amiri"/>
          <w:color w:val="111111"/>
          <w:sz w:val="28"/>
          <w:sz w:val="28"/>
          <w:szCs w:val="28"/>
          <w:rtl w:val="true"/>
          <w:lang w:bidi="ar-SA"/>
        </w:rPr>
        <w:t xml:space="preserve">لما تعوّدت من نعم و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في فيك من جنا الشّهد</w:t>
      </w:r>
    </w:p>
    <w:p>
      <w:pPr>
        <w:pStyle w:val="BookText"/>
        <w:rPr/>
      </w:pPr>
      <w:r>
        <w:rPr>
          <w:rFonts w:ascii="Amiri" w:hAnsi="Amiri" w:eastAsia="Amiri" w:cs="Amiri"/>
          <w:color w:val="111111"/>
          <w:sz w:val="28"/>
          <w:sz w:val="28"/>
          <w:szCs w:val="28"/>
          <w:rtl w:val="true"/>
          <w:lang w:bidi="ar-SA"/>
        </w:rPr>
        <w:t xml:space="preserve">إلاّ يكن عاجل تعجّله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لئلا أن يقولها تعد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و ما تعد في غد يكن غدك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Style w:val="FootnoteAnchor"/>
          <w:rtl w:val="true"/>
        </w:rPr>
        <w:footnoteReference w:id="979"/>
      </w:r>
      <w:r>
        <w:rPr>
          <w:rFonts w:ascii="Amiri" w:hAnsi="Amiri" w:eastAsia="Amiri" w:cs="Amiri"/>
          <w:color w:val="111111"/>
          <w:sz w:val="28"/>
          <w:sz w:val="28"/>
          <w:szCs w:val="28"/>
          <w:rtl w:val="true"/>
          <w:lang w:bidi="ar-SA"/>
        </w:rPr>
        <w:t>للسائلين خير غد</w:t>
      </w:r>
    </w:p>
    <w:p>
      <w:pPr>
        <w:pStyle w:val="BookText"/>
        <w:rPr/>
      </w:pPr>
      <w:r>
        <w:rPr>
          <w:rFonts w:ascii="Amiri" w:hAnsi="Amiri" w:eastAsia="Amiri" w:cs="Amiri"/>
          <w:color w:val="111111"/>
          <w:sz w:val="28"/>
          <w:sz w:val="28"/>
          <w:szCs w:val="28"/>
          <w:rtl w:val="true"/>
          <w:lang w:bidi="ar-SA"/>
        </w:rPr>
        <w:t xml:space="preserve">و قال أيضا لسليمان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أتينا سليمان الأمير نزوره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امرأ يحبى و يكرم زائره</w:t>
      </w:r>
    </w:p>
    <w:p>
      <w:pPr>
        <w:pStyle w:val="BookText"/>
        <w:rPr/>
      </w:pPr>
      <w:r>
        <w:rPr>
          <w:rFonts w:ascii="Amiri" w:hAnsi="Amiri" w:eastAsia="Amiri" w:cs="Amiri"/>
          <w:color w:val="111111"/>
          <w:sz w:val="28"/>
          <w:sz w:val="28"/>
          <w:szCs w:val="28"/>
          <w:rtl w:val="true"/>
          <w:lang w:bidi="ar-SA"/>
        </w:rPr>
        <w:t xml:space="preserve">إذا كنت بالنّجوى به متفرّدا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الجود مخليه و لا البخل حاضره</w:t>
      </w:r>
    </w:p>
    <w:p>
      <w:pPr>
        <w:pStyle w:val="BookText"/>
        <w:rPr/>
      </w:pPr>
      <w:r>
        <w:rPr>
          <w:rFonts w:ascii="Amiri" w:hAnsi="Amiri" w:eastAsia="Amiri" w:cs="Amiri"/>
          <w:color w:val="111111"/>
          <w:sz w:val="28"/>
          <w:sz w:val="28"/>
          <w:szCs w:val="28"/>
          <w:rtl w:val="true"/>
          <w:lang w:bidi="ar-SA"/>
        </w:rPr>
        <w:t xml:space="preserve">كلّ‌ شافعي </w:t>
      </w:r>
      <w:r>
        <w:rPr>
          <w:rStyle w:val="FootnoteAnchor"/>
          <w:rtl w:val="true"/>
        </w:rPr>
        <w:footnoteReference w:id="981"/>
      </w:r>
      <w:r>
        <w:rPr>
          <w:rFonts w:ascii="Amiri" w:hAnsi="Amiri" w:eastAsia="Amiri" w:cs="Amiri"/>
          <w:color w:val="111111"/>
          <w:sz w:val="28"/>
          <w:sz w:val="28"/>
          <w:szCs w:val="28"/>
          <w:rtl w:val="true"/>
          <w:lang w:bidi="ar-SA"/>
        </w:rPr>
        <w:t xml:space="preserve">سؤاله من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البخل ناهيه و بالجود آمره‌؟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العلوي، و جماعة، عن أبي القاسم علي بن المحسّن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علي بن عيسى بن علي الرماني النحوي، أنا أبو بكر بن دريد، أنا أبو معمر، عن العمري، عن الهيثم بن عدي، أخبرني </w:t>
      </w:r>
    </w:p>
    <w:p>
      <w:pPr>
        <w:pStyle w:val="BookText"/>
        <w:rPr/>
      </w:pPr>
      <w:r>
        <w:rPr>
          <w:rFonts w:ascii="Amiri" w:hAnsi="Amiri" w:eastAsia="Amiri" w:cs="Amiri"/>
          <w:color w:val="111111"/>
          <w:sz w:val="28"/>
          <w:sz w:val="28"/>
          <w:szCs w:val="28"/>
          <w:rtl w:val="true"/>
          <w:lang w:bidi="ar-SA"/>
        </w:rPr>
        <w:t>مخلد بن حمزة بن 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أبي على يزيد بن المهلّب، و هو عند سليمان بن عبد الملك، فأدخله إليه فأنشده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ساس </w:t>
      </w:r>
      <w:r>
        <w:rPr>
          <w:rStyle w:val="FootnoteAnchor"/>
          <w:rtl w:val="true"/>
        </w:rPr>
        <w:footnoteReference w:id="983"/>
      </w:r>
      <w:r>
        <w:rPr>
          <w:rFonts w:ascii="Amiri" w:hAnsi="Amiri" w:eastAsia="Amiri" w:cs="Amiri"/>
          <w:color w:val="111111"/>
          <w:sz w:val="28"/>
          <w:sz w:val="28"/>
          <w:szCs w:val="28"/>
          <w:rtl w:val="true"/>
          <w:lang w:bidi="ar-SA"/>
        </w:rPr>
        <w:t xml:space="preserve">الخلافة و الداك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سخطة ساخط‍‌ أو طائع</w:t>
      </w:r>
    </w:p>
    <w:p>
      <w:pPr>
        <w:pStyle w:val="BookText"/>
        <w:rPr/>
      </w:pPr>
      <w:r>
        <w:rPr>
          <w:rFonts w:ascii="Amiri" w:hAnsi="Amiri" w:eastAsia="Amiri" w:cs="Amiri"/>
          <w:color w:val="111111"/>
          <w:sz w:val="28"/>
          <w:sz w:val="28"/>
          <w:szCs w:val="28"/>
          <w:rtl w:val="true"/>
          <w:lang w:bidi="ar-SA"/>
        </w:rPr>
        <w:t xml:space="preserve">أبواك ثم أخوك أصبح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جبينك نور ملك الرابع</w:t>
      </w:r>
    </w:p>
    <w:p>
      <w:pPr>
        <w:pStyle w:val="BookText"/>
        <w:rPr/>
      </w:pPr>
      <w:r>
        <w:rPr>
          <w:rFonts w:ascii="IRNazanin" w:hAnsi="IRNazanin" w:eastAsia="IRNazanin"/>
          <w:color w:val="111111"/>
          <w:sz w:val="28"/>
          <w:sz w:val="28"/>
          <w:szCs w:val="28"/>
          <w:rtl w:val="true"/>
          <w:lang w:bidi="fa-IR"/>
        </w:rPr>
        <w:t xml:space="preserve">شربت </w:t>
      </w:r>
      <w:r>
        <w:rPr>
          <w:rStyle w:val="FootnoteAnchor"/>
          <w:rtl w:val="true"/>
        </w:rPr>
        <w:footnoteReference w:id="984"/>
      </w:r>
      <w:r>
        <w:rPr>
          <w:rFonts w:ascii="Amiri" w:hAnsi="Amiri" w:eastAsia="Amiri" w:cs="Amiri"/>
          <w:color w:val="111111"/>
          <w:sz w:val="28"/>
          <w:sz w:val="28"/>
          <w:szCs w:val="28"/>
          <w:rtl w:val="true"/>
          <w:lang w:bidi="ar-SA"/>
        </w:rPr>
        <w:t xml:space="preserve">خوف بني المهلّب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السبيل بسمّ‌ موت ناقع</w:t>
      </w:r>
    </w:p>
    <w:p>
      <w:pPr>
        <w:pStyle w:val="BookText"/>
        <w:rPr/>
      </w:pPr>
      <w:r>
        <w:rPr>
          <w:rFonts w:ascii="Amiri" w:hAnsi="Amiri" w:eastAsia="Amiri" w:cs="Amiri"/>
          <w:color w:val="111111"/>
          <w:sz w:val="28"/>
          <w:sz w:val="28"/>
          <w:szCs w:val="28"/>
          <w:rtl w:val="true"/>
          <w:lang w:bidi="ar-SA"/>
        </w:rPr>
        <w:t xml:space="preserve">ليس الذي أولاك ربّك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و عندهم بالضّائع</w:t>
      </w:r>
    </w:p>
    <w:p>
      <w:pPr>
        <w:pStyle w:val="BookText"/>
        <w:rPr/>
      </w:pPr>
      <w:r>
        <w:rPr>
          <w:rFonts w:ascii="Amiri" w:hAnsi="Amiri" w:eastAsia="Amiri" w:cs="Amiri"/>
          <w:color w:val="111111"/>
          <w:sz w:val="28"/>
          <w:sz w:val="28"/>
          <w:szCs w:val="28"/>
          <w:rtl w:val="true"/>
          <w:lang w:bidi="ar-SA"/>
        </w:rPr>
        <w:t>فأمر له بخمسين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إذنا و مناولة، و قرأ علي إسناده، أنا محمّد بن الحسين، أنا أبو الفرج القاضي </w:t>
      </w:r>
      <w:r>
        <w:rPr>
          <w:rStyle w:val="FootnoteAnchor"/>
          <w:rtl w:val="true"/>
        </w:rPr>
        <w:footnoteReference w:id="985"/>
      </w:r>
      <w:r>
        <w:rPr>
          <w:rFonts w:ascii="Amiri" w:hAnsi="Amiri" w:eastAsia="Amiri" w:cs="Amiri"/>
          <w:color w:val="111111"/>
          <w:sz w:val="28"/>
          <w:sz w:val="28"/>
          <w:szCs w:val="28"/>
          <w:rtl w:val="true"/>
          <w:lang w:bidi="ar-SA"/>
        </w:rPr>
        <w:t xml:space="preserve">،نا محمّد بن القاسم الأنباري، نا عبد اللّه بن بيان </w:t>
      </w:r>
      <w:r>
        <w:rPr>
          <w:rStyle w:val="FootnoteAnchor"/>
          <w:rtl w:val="true"/>
        </w:rPr>
        <w:footnoteReference w:id="986"/>
      </w:r>
      <w:r>
        <w:rPr>
          <w:rFonts w:ascii="Amiri" w:hAnsi="Amiri" w:eastAsia="Amiri" w:cs="Amiri"/>
          <w:color w:val="111111"/>
          <w:sz w:val="28"/>
          <w:sz w:val="28"/>
          <w:szCs w:val="28"/>
          <w:rtl w:val="true"/>
          <w:lang w:bidi="ar-SA"/>
        </w:rPr>
        <w:t>،نا عامر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حمزة بن بيض على يزيد بن المهلّب يوم الجمعة و هو يتأهب للمضي إلى المسجد و جاريته تعمّمه، فضحك،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رؤيا رأيتها إن أذن لي الأمير قصصتها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في المنام سننت خزّا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بنفسجا و قضيت ديني</w:t>
      </w:r>
    </w:p>
    <w:p>
      <w:pPr>
        <w:pStyle w:val="BookText"/>
        <w:rPr/>
      </w:pPr>
      <w:r>
        <w:rPr>
          <w:rFonts w:ascii="Amiri" w:hAnsi="Amiri" w:eastAsia="Amiri" w:cs="Amiri"/>
          <w:color w:val="111111"/>
          <w:sz w:val="28"/>
          <w:sz w:val="28"/>
          <w:szCs w:val="28"/>
          <w:rtl w:val="true"/>
          <w:lang w:bidi="ar-SA"/>
        </w:rPr>
        <w:t xml:space="preserve">فصدّق يا هديت اليوم 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رأتها في المنام كذاك عيني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لك بها و مثلها،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غلمان فتشوا الخزائن فجيئوه منها بكل جبة خزّ بنفسج تجدونها، فجاءوا بثلاثين جبة فنظر إليه يلاحظ‍‌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عاوني عمك على قبض الجباب، فإذا وصلت إلى منزله فأنت له، فأخذها و الجباب و المال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سننت خزا أي ألقيته و صببته عليّ‌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بكر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هارون الأشناني </w:t>
      </w:r>
    </w:p>
    <w:p>
      <w:pPr>
        <w:pStyle w:val="BookText"/>
        <w:rPr/>
      </w:pPr>
      <w:r>
        <w:rPr>
          <w:rFonts w:ascii="Amiri" w:hAnsi="Amiri" w:eastAsia="Amiri" w:cs="Amiri"/>
          <w:color w:val="111111"/>
          <w:sz w:val="28"/>
          <w:sz w:val="28"/>
          <w:szCs w:val="28"/>
          <w:rtl w:val="true"/>
          <w:lang w:bidi="ar-SA"/>
        </w:rPr>
        <w:t>عن التّوّزي،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عبيدة لحمزة بن بيض الحنفي في يزيد بن المهلّب أو مخلد بن يزيد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متى يؤامر نفسه مستخليا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989"/>
      </w:r>
      <w:r>
        <w:rPr>
          <w:rFonts w:ascii="Amiri" w:hAnsi="Amiri" w:eastAsia="Amiri" w:cs="Amiri"/>
          <w:color w:val="111111"/>
          <w:sz w:val="28"/>
          <w:sz w:val="28"/>
          <w:szCs w:val="28"/>
          <w:rtl w:val="true"/>
          <w:lang w:bidi="ar-SA"/>
        </w:rPr>
        <w:t>أن يجود لذي الإخاء تقل جد</w:t>
      </w:r>
    </w:p>
    <w:p>
      <w:pPr>
        <w:pStyle w:val="BookText"/>
        <w:rPr/>
      </w:pPr>
      <w:r>
        <w:rPr>
          <w:rFonts w:ascii="Amiri" w:hAnsi="Amiri" w:eastAsia="Amiri" w:cs="Amiri"/>
          <w:color w:val="111111"/>
          <w:sz w:val="28"/>
          <w:sz w:val="28"/>
          <w:szCs w:val="28"/>
          <w:rtl w:val="true"/>
          <w:lang w:bidi="ar-SA"/>
        </w:rPr>
        <w:t xml:space="preserve">أو أن يعود له بنفخة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الكرامة و الحباء تقل عد</w:t>
      </w:r>
    </w:p>
    <w:p>
      <w:pPr>
        <w:pStyle w:val="BookText"/>
        <w:rPr/>
      </w:pPr>
      <w:r>
        <w:rPr>
          <w:rFonts w:ascii="Amiri" w:hAnsi="Amiri" w:eastAsia="Amiri" w:cs="Amiri"/>
          <w:color w:val="111111"/>
          <w:sz w:val="28"/>
          <w:sz w:val="28"/>
          <w:szCs w:val="28"/>
          <w:rtl w:val="true"/>
          <w:lang w:bidi="ar-SA"/>
        </w:rPr>
        <w:t xml:space="preserve">أو في الزيادة بعد جزل 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للمستزيد من العفاة تقل زد</w:t>
      </w:r>
    </w:p>
    <w:p>
      <w:pPr>
        <w:pStyle w:val="BookText"/>
        <w:rPr/>
      </w:pPr>
      <w:r>
        <w:rPr>
          <w:rFonts w:ascii="Amiri" w:hAnsi="Amiri" w:eastAsia="Amiri" w:cs="Amiri"/>
          <w:color w:val="111111"/>
          <w:sz w:val="28"/>
          <w:sz w:val="28"/>
          <w:szCs w:val="28"/>
          <w:rtl w:val="true"/>
          <w:lang w:bidi="ar-SA"/>
        </w:rPr>
        <w:t xml:space="preserve">أو في الوفود على </w:t>
      </w:r>
      <w:r>
        <w:rPr>
          <w:rStyle w:val="FootnoteAnchor"/>
          <w:rtl w:val="true"/>
        </w:rPr>
        <w:footnoteReference w:id="990"/>
      </w:r>
      <w:r>
        <w:rPr>
          <w:rFonts w:ascii="Amiri" w:hAnsi="Amiri" w:eastAsia="Amiri" w:cs="Amiri"/>
          <w:color w:val="111111"/>
          <w:sz w:val="28"/>
          <w:sz w:val="28"/>
          <w:szCs w:val="28"/>
          <w:rtl w:val="true"/>
          <w:lang w:bidi="ar-SA"/>
        </w:rPr>
        <w:t xml:space="preserve">أسير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أقاربه عليه تقل فد</w:t>
      </w:r>
    </w:p>
    <w:p>
      <w:pPr>
        <w:pStyle w:val="BookText"/>
        <w:rPr/>
      </w:pPr>
      <w:r>
        <w:rPr>
          <w:rFonts w:ascii="Amiri" w:hAnsi="Amiri" w:eastAsia="Amiri" w:cs="Amiri"/>
          <w:color w:val="111111"/>
          <w:sz w:val="28"/>
          <w:sz w:val="28"/>
          <w:szCs w:val="28"/>
          <w:rtl w:val="true"/>
          <w:lang w:bidi="ar-SA"/>
        </w:rPr>
        <w:t xml:space="preserve">أو في ورود شريعة محفوفة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و الرّماح تقل رد</w:t>
      </w:r>
    </w:p>
    <w:p>
      <w:pPr>
        <w:pStyle w:val="BookText"/>
        <w:rPr/>
      </w:pPr>
      <w:r>
        <w:rPr>
          <w:rFonts w:ascii="Amiri" w:hAnsi="Amiri" w:eastAsia="Amiri" w:cs="Amiri"/>
          <w:color w:val="111111"/>
          <w:sz w:val="28"/>
          <w:sz w:val="28"/>
          <w:szCs w:val="28"/>
          <w:rtl w:val="true"/>
          <w:lang w:bidi="ar-SA"/>
        </w:rPr>
        <w:t xml:space="preserve">و نعم بفيه ألذّ حين يقولها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طعما </w:t>
      </w:r>
      <w:r>
        <w:rPr>
          <w:rStyle w:val="FootnoteAnchor"/>
          <w:rtl w:val="true"/>
        </w:rPr>
        <w:footnoteReference w:id="991"/>
      </w:r>
      <w:r>
        <w:rPr>
          <w:rFonts w:ascii="Amiri" w:hAnsi="Amiri" w:eastAsia="Amiri" w:cs="Amiri"/>
          <w:color w:val="111111"/>
          <w:sz w:val="28"/>
          <w:sz w:val="28"/>
          <w:szCs w:val="28"/>
          <w:rtl w:val="true"/>
          <w:lang w:bidi="ar-SA"/>
        </w:rPr>
        <w:t>من العسل المشرب بفي الصّدي</w:t>
      </w:r>
    </w:p>
    <w:p>
      <w:pPr>
        <w:pStyle w:val="BookText"/>
        <w:rPr/>
      </w:pPr>
      <w:r>
        <w:rPr>
          <w:rFonts w:ascii="Amiri" w:hAnsi="Amiri" w:eastAsia="Amiri" w:cs="Amiri"/>
          <w:color w:val="111111"/>
          <w:sz w:val="28"/>
          <w:sz w:val="28"/>
          <w:szCs w:val="28"/>
          <w:rtl w:val="true"/>
          <w:lang w:bidi="ar-SA"/>
        </w:rPr>
        <w:t>أنبأنا أبو الفرج غيث بن علي، أنا أبو بكر الخطيب، أنا أبو يعلى أحمد بن عبد الواحد الوكيل، أنا إسماعيل بن سعيد المعدّل، نا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الهدادي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حمزة بن بيض بقوم فأساءوا ضيافته و طرحوا لبغلته تبنا رديا فعافته فأشرف عليها فشحجت </w:t>
      </w:r>
      <w:r>
        <w:rPr>
          <w:rStyle w:val="FootnoteAnchor"/>
          <w:rtl w:val="true"/>
        </w:rPr>
        <w:footnoteReference w:id="992"/>
      </w:r>
      <w:r>
        <w:rPr>
          <w:rFonts w:ascii="Amiri" w:hAnsi="Amiri" w:eastAsia="Amiri" w:cs="Amiri"/>
          <w:color w:val="111111"/>
          <w:sz w:val="28"/>
          <w:sz w:val="28"/>
          <w:szCs w:val="28"/>
          <w:rtl w:val="true"/>
          <w:lang w:bidi="ar-SA"/>
        </w:rPr>
        <w:t xml:space="preserve">حين رأته فقال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احسبيها ليلة أدلجتها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إن شئت تبنا أو ذري</w:t>
      </w:r>
    </w:p>
    <w:p>
      <w:pPr>
        <w:pStyle w:val="BookText"/>
        <w:rPr/>
      </w:pPr>
      <w:r>
        <w:rPr>
          <w:rFonts w:ascii="Amiri" w:hAnsi="Amiri" w:eastAsia="Amiri" w:cs="Amiri"/>
          <w:color w:val="111111"/>
          <w:sz w:val="28"/>
          <w:sz w:val="28"/>
          <w:szCs w:val="28"/>
          <w:rtl w:val="true"/>
          <w:lang w:bidi="ar-SA"/>
        </w:rPr>
        <w:t xml:space="preserve">قد أتى مولاك خبز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فتغدّي فتغدّي و اصبري </w:t>
      </w:r>
      <w:r>
        <w:rPr>
          <w:rStyle w:val="FootnoteAnchor"/>
          <w:rtl w:val="true"/>
        </w:rPr>
        <w:footnoteReference w:id="99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الخطاب عبد الملك بن أحمد بن عبد اللّه بن أحمد بن حمدان الخطيب الشوكي، أنا أبو عبد اللّه الحسين بن محمّد بن جعفر بن محمّد بن الحسين الرافقي المعروف بالخالع، أنا سليمان بن أحمد الطّبراني، 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الفضل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بيض الحنفي و حبسه خالد بن عبد اللّه بكفالته جميل بن حمران، فأدخل حمزة على خالد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شاحب ناحل كصدر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الوعد لفّ‌ في غير جفن</w:t>
      </w:r>
    </w:p>
    <w:p>
      <w:pPr>
        <w:pStyle w:val="BookText"/>
        <w:rPr/>
      </w:pPr>
      <w:r>
        <w:rPr>
          <w:rFonts w:ascii="Amiri" w:hAnsi="Amiri" w:eastAsia="Amiri" w:cs="Amiri"/>
          <w:color w:val="111111"/>
          <w:sz w:val="28"/>
          <w:sz w:val="28"/>
          <w:szCs w:val="28"/>
          <w:rtl w:val="true"/>
          <w:lang w:bidi="ar-SA"/>
        </w:rPr>
        <w:t xml:space="preserve">زمنا ثم عاد عصبا حساما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 صفحتيه حد المسنّ‌</w:t>
      </w:r>
    </w:p>
    <w:p>
      <w:pPr>
        <w:pStyle w:val="BookText"/>
        <w:rPr/>
      </w:pPr>
      <w:r>
        <w:rPr>
          <w:rFonts w:ascii="Amiri" w:hAnsi="Amiri" w:eastAsia="Amiri" w:cs="Amiri"/>
          <w:color w:val="111111"/>
          <w:sz w:val="28"/>
          <w:sz w:val="28"/>
          <w:szCs w:val="28"/>
          <w:rtl w:val="true"/>
          <w:lang w:bidi="ar-SA"/>
        </w:rPr>
        <w:t xml:space="preserve">لم تكن عن خيانة لحقتني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يساري و لا يميني جنتني</w:t>
      </w:r>
    </w:p>
    <w:p>
      <w:pPr>
        <w:pStyle w:val="BookText"/>
        <w:rPr/>
      </w:pPr>
      <w:r>
        <w:rPr>
          <w:rFonts w:ascii="Amiri" w:hAnsi="Amiri" w:eastAsia="Amiri" w:cs="Amiri"/>
          <w:color w:val="111111"/>
          <w:sz w:val="28"/>
          <w:sz w:val="28"/>
          <w:szCs w:val="28"/>
          <w:rtl w:val="true"/>
          <w:lang w:bidi="ar-SA"/>
        </w:rPr>
        <w:t xml:space="preserve">بل جناها أخ عليّ‌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أهلها براقش تجني</w:t>
      </w:r>
    </w:p>
    <w:p>
      <w:pPr>
        <w:pStyle w:val="BookText"/>
        <w:rPr/>
      </w:pPr>
      <w:r>
        <w:rPr>
          <w:rFonts w:ascii="Amiri" w:hAnsi="Amiri" w:eastAsia="Amiri" w:cs="Amiri"/>
          <w:color w:val="111111"/>
          <w:sz w:val="28"/>
          <w:sz w:val="28"/>
          <w:szCs w:val="28"/>
          <w:rtl w:val="true"/>
          <w:lang w:bidi="ar-SA"/>
        </w:rPr>
        <w:t xml:space="preserve">كان بي واثقا فلمّا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مأزق شديد و سجني</w:t>
      </w:r>
    </w:p>
    <w:p>
      <w:pPr>
        <w:pStyle w:val="BookText"/>
        <w:rPr/>
      </w:pPr>
      <w:r>
        <w:rPr>
          <w:rFonts w:ascii="Amiri" w:hAnsi="Amiri" w:eastAsia="Amiri" w:cs="Amiri"/>
          <w:color w:val="111111"/>
          <w:sz w:val="28"/>
          <w:sz w:val="28"/>
          <w:szCs w:val="28"/>
          <w:rtl w:val="true"/>
          <w:lang w:bidi="ar-SA"/>
        </w:rPr>
        <w:t xml:space="preserve">و بلاء من البلاء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w:t>
      </w:r>
    </w:p>
    <w:p>
      <w:pPr>
        <w:pStyle w:val="BookText"/>
        <w:rPr/>
      </w:pPr>
      <w:r>
        <w:rPr>
          <w:rFonts w:ascii="Amiri" w:hAnsi="Amiri" w:eastAsia="Amiri" w:cs="Amiri"/>
          <w:color w:val="111111"/>
          <w:sz w:val="28"/>
          <w:sz w:val="28"/>
          <w:szCs w:val="28"/>
          <w:rtl w:val="true"/>
          <w:lang w:bidi="ar-SA"/>
        </w:rPr>
        <w:t xml:space="preserve">لم تلمني نفس عليه و لم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 بظفر من الندامة سني</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إسناده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نا محمّد بن محمود بن أبي الأزهر الخزاعي، نا الزّبير بن بكّار، حدّثني النّضر بن شميل، قال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المأمون بمرو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نضر أنشدني أخلب بيت للعرب،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بيض في الحكم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لي و العيون هاجعة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 علينا يوما، فلم أقم</w:t>
      </w:r>
    </w:p>
    <w:p>
      <w:pPr>
        <w:pStyle w:val="BookText"/>
        <w:rPr/>
      </w:pPr>
      <w:r>
        <w:rPr>
          <w:rFonts w:ascii="Amiri" w:hAnsi="Amiri" w:eastAsia="Amiri" w:cs="Amiri"/>
          <w:color w:val="111111"/>
          <w:sz w:val="28"/>
          <w:sz w:val="28"/>
          <w:szCs w:val="28"/>
          <w:rtl w:val="true"/>
          <w:lang w:bidi="ar-SA"/>
        </w:rPr>
        <w:t>أي الوجوه انتجعت‌؟ 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وجه إلاّ إلى الحكم</w:t>
      </w:r>
    </w:p>
    <w:p>
      <w:pPr>
        <w:pStyle w:val="BookText"/>
        <w:rPr/>
      </w:pPr>
      <w:r>
        <w:rPr>
          <w:rFonts w:ascii="Amiri" w:hAnsi="Amiri" w:eastAsia="Amiri" w:cs="Amiri"/>
          <w:color w:val="111111"/>
          <w:sz w:val="28"/>
          <w:sz w:val="28"/>
          <w:szCs w:val="28"/>
          <w:rtl w:val="true"/>
          <w:lang w:bidi="ar-SA"/>
        </w:rPr>
        <w:t>متى يقل حاجبا سرادقه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ابن بيض بالباب، يبتسم</w:t>
      </w:r>
    </w:p>
    <w:p>
      <w:pPr>
        <w:pStyle w:val="BookText"/>
        <w:rPr/>
      </w:pPr>
      <w:r>
        <w:rPr>
          <w:rFonts w:ascii="Amiri" w:hAnsi="Amiri" w:eastAsia="Amiri" w:cs="Amiri"/>
          <w:color w:val="111111"/>
          <w:sz w:val="28"/>
          <w:sz w:val="28"/>
          <w:szCs w:val="28"/>
          <w:rtl w:val="true"/>
          <w:lang w:bidi="ar-SA"/>
        </w:rPr>
        <w:t xml:space="preserve">قد كنت أسلمت قبل </w:t>
      </w:r>
      <w:r>
        <w:rPr>
          <w:rStyle w:val="FootnoteAnchor"/>
          <w:rtl w:val="true"/>
        </w:rPr>
        <w:footnoteReference w:id="996"/>
      </w:r>
      <w:r>
        <w:rPr>
          <w:rFonts w:ascii="Amiri" w:hAnsi="Amiri" w:eastAsia="Amiri" w:cs="Amiri"/>
          <w:color w:val="111111"/>
          <w:sz w:val="28"/>
          <w:sz w:val="28"/>
          <w:szCs w:val="28"/>
          <w:rtl w:val="true"/>
          <w:lang w:bidi="ar-SA"/>
        </w:rPr>
        <w:t xml:space="preserve">مقتتلا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إذ حلّ‌ أعطني سلمي</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فكأنما شقّ‌ لك عن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قبل مقتتلا معناه أسلفت و أخذت قبيلا يعني كفيلا، و من السلف من كره الرهن و القبيل في السلم و منهم من أجازه،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 من حقك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محمّد بن سعيد بن نبهان، ثم أخبرنا أبو الفضل بن ناصر، أنا أبو طاهر أحمد بن الحسن، و أبو الحسن محمّد بن إسحاق بن إبراهيم البزاز، و أبو علي بن نبهان ح</w:t>
      </w:r>
      <w:r>
        <w:rPr>
          <w:rFonts w:eastAsia="Amiri" w:cs="Amiri" w:ascii="Amiri" w:hAnsi="Amiri"/>
          <w:color w:val="111111"/>
          <w:sz w:val="28"/>
          <w:szCs w:val="28"/>
          <w:rtl w:val="true"/>
          <w:lang w:bidi="ar-SA"/>
        </w:rPr>
        <w:t xml:space="preserve">. </w:t>
      </w:r>
      <w:bookmarkStart w:id="217" w:name="pg11919_114412"/>
    </w:p>
    <w:p>
      <w:pPr>
        <w:pStyle w:val="BookText"/>
        <w:rPr/>
      </w:pPr>
      <w:bookmarkEnd w:id="217"/>
      <w:r>
        <w:rPr>
          <w:rFonts w:ascii="Amiri" w:hAnsi="Amiri" w:eastAsia="Amiri" w:cs="Amiri"/>
          <w:color w:val="111111"/>
          <w:sz w:val="28"/>
          <w:sz w:val="28"/>
          <w:szCs w:val="28"/>
          <w:rtl w:val="true"/>
          <w:lang w:bidi="ar-SA"/>
        </w:rPr>
        <w:t>و أخبرنا أبو القاسم بن السّمرقندي، أنا أبو طاهر الباقلاني،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بن إبراهيم بن شاذان، أنا أبو بكر محمّد بن الحسن بن مقسم المقرئ، نا أبو العباس أحمد بن يحيى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يزيد بن الحكم و حمزة بن بيض في حبس فقال له يزيد و هو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لأستاذ بالشعر يا ابن 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لعمرك أني لأدق الغزل، و أصفق النسج و أرق الحاشية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بن الفراء،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غالب</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فليح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عنبسة في صحابة خالد بن عبد اللّه القسري فدخل حمزة بن بيض الحنفي عن خالد بن عبد اللّه يسأله أن يقضي عنه دينا، ففعل، ثم التفت إلى عبد الرّحمن بن عنبسة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إليّ‌ دينك فو اللّه إني لأراني قد أغفلتك،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عهدي بصلة الأمير أحدث من ذلك، و من أين يكون عليّ‌ دين، فقيل لعبد الرّحمن بعد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سألك عن دينك فتركت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كانت العرب و لا العجم لتحدث عني أنه قضي دين عني و عن حمزة بن بيض في يوم واحد أبدا</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3992232_73709187"/>
      <w:bookmarkStart w:id="219" w:name="_Toc81"/>
      <w:bookmarkEnd w:id="218"/>
      <w:r>
        <w:rPr/>
        <w:t>1751</w:t>
      </w:r>
      <w:r>
        <w:rPr>
          <w:rtl w:val="true"/>
        </w:rPr>
        <w:t xml:space="preserve"> - </w:t>
      </w:r>
      <w:r>
        <w:rPr>
          <w:rtl w:val="true"/>
        </w:rPr>
        <w:t>حمزة بن الحسن بن العباس بن الحسن</w:t>
      </w:r>
      <w:bookmarkEnd w:id="219"/>
    </w:p>
    <w:p>
      <w:pPr>
        <w:pStyle w:val="BookText"/>
        <w:rPr/>
      </w:pPr>
      <w:r>
        <w:rPr>
          <w:rFonts w:ascii="Amiri" w:hAnsi="Amiri" w:eastAsia="Amiri" w:cs="Amiri"/>
          <w:color w:val="111111"/>
          <w:sz w:val="28"/>
          <w:sz w:val="28"/>
          <w:szCs w:val="28"/>
          <w:rtl w:val="true"/>
          <w:lang w:bidi="ar-SA"/>
        </w:rPr>
        <w:t xml:space="preserve">ابن أبي الجنّ‌ الحسين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p>
    <w:p>
      <w:pPr>
        <w:pStyle w:val="BookText"/>
        <w:rPr/>
      </w:pPr>
      <w:r>
        <w:rPr>
          <w:rFonts w:ascii="Amiri" w:hAnsi="Amiri" w:eastAsia="Amiri" w:cs="Amiri"/>
          <w:color w:val="111111"/>
          <w:sz w:val="28"/>
          <w:sz w:val="28"/>
          <w:szCs w:val="28"/>
          <w:rtl w:val="true"/>
          <w:lang w:bidi="ar-SA"/>
        </w:rPr>
        <w:t>ابن إسماعيل بن جعفر بن محمّد بن علي بن الحسين بن علي</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أبو يعلى بن أبي محمّد القاضي المعروف بفخر الدولة </w:t>
      </w:r>
      <w:r>
        <w:rPr>
          <w:rStyle w:val="FootnoteAnchor"/>
          <w:rtl w:val="true"/>
        </w:rPr>
        <w:footnoteReference w:id="100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قضاء دمشق بعد سلمان بن علي بن النعمان، و كانت ولايته إياه من قبل أبي الحسن علي الملقب بالظاهر بن الملقب بالحاكم، و ولي النقابة بمصر و جدد بدمشق </w:t>
      </w:r>
    </w:p>
    <w:p>
      <w:pPr>
        <w:pStyle w:val="BookText"/>
        <w:rPr/>
      </w:pPr>
      <w:r>
        <w:rPr>
          <w:rFonts w:ascii="Amiri" w:hAnsi="Amiri" w:eastAsia="Amiri" w:cs="Amiri"/>
          <w:color w:val="111111"/>
          <w:sz w:val="28"/>
          <w:sz w:val="28"/>
          <w:szCs w:val="28"/>
          <w:rtl w:val="true"/>
          <w:lang w:bidi="ar-SA"/>
        </w:rPr>
        <w:t xml:space="preserve">مساجد منابر و قنيّا و أجرى الفوّارة </w:t>
      </w:r>
      <w:r>
        <w:rPr>
          <w:rStyle w:val="FootnoteAnchor"/>
          <w:rtl w:val="true"/>
        </w:rPr>
        <w:footnoteReference w:id="1001"/>
      </w:r>
      <w:r>
        <w:rPr>
          <w:rFonts w:ascii="Amiri" w:hAnsi="Amiri" w:eastAsia="Amiri" w:cs="Amiri"/>
          <w:color w:val="111111"/>
          <w:sz w:val="28"/>
          <w:sz w:val="28"/>
          <w:szCs w:val="28"/>
          <w:rtl w:val="true"/>
          <w:lang w:bidi="ar-SA"/>
        </w:rPr>
        <w:t xml:space="preserve">التي في جيرون </w:t>
      </w:r>
      <w:r>
        <w:rPr>
          <w:rStyle w:val="FootnoteAnchor"/>
          <w:rtl w:val="true"/>
        </w:rPr>
        <w:footnoteReference w:id="1002"/>
      </w:r>
      <w:r>
        <w:rPr>
          <w:rFonts w:ascii="Amiri" w:hAnsi="Amiri" w:eastAsia="Amiri" w:cs="Amiri"/>
          <w:color w:val="111111"/>
          <w:sz w:val="28"/>
          <w:sz w:val="28"/>
          <w:szCs w:val="28"/>
          <w:rtl w:val="true"/>
          <w:lang w:bidi="ar-SA"/>
        </w:rPr>
        <w:t>،و ذكر أنه وجد في تذكرته صدقة كل سنة سبعة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 القيسارية المعروفة بالفخرية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سمع أبا عبد اللّه الحسين بن عبد اللّه بن أبي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الشريف أبو الغنائم عبد اللّه بن الحسن بن محمّد النسّابة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الشريف أبي الغنائم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المسير إلى دمشق فودعت الشريف فخر الدولة و كان إذ ذاك بمصر و قلت وقت توديعي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 اللّه مولاي الشريف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يحويه من نعم تبقى و يوليها</w:t>
      </w:r>
    </w:p>
    <w:p>
      <w:pPr>
        <w:pStyle w:val="BookText"/>
        <w:rPr/>
      </w:pPr>
      <w:r>
        <w:rPr>
          <w:rFonts w:ascii="Amiri" w:hAnsi="Amiri" w:eastAsia="Amiri" w:cs="Amiri"/>
          <w:color w:val="111111"/>
          <w:sz w:val="28"/>
          <w:sz w:val="28"/>
          <w:szCs w:val="28"/>
          <w:rtl w:val="true"/>
          <w:lang w:bidi="ar-SA"/>
        </w:rPr>
        <w:t xml:space="preserve">فإنني عند توديعي لحضرته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من أجله الدنيا و ما فيها</w:t>
      </w:r>
    </w:p>
    <w:p>
      <w:pPr>
        <w:pStyle w:val="BookText"/>
        <w:rPr/>
      </w:pPr>
      <w:r>
        <w:rPr>
          <w:rFonts w:ascii="Amiri" w:hAnsi="Amiri" w:eastAsia="Amiri" w:cs="Amiri"/>
          <w:color w:val="111111"/>
          <w:sz w:val="28"/>
          <w:sz w:val="28"/>
          <w:szCs w:val="28"/>
          <w:rtl w:val="true"/>
          <w:lang w:bidi="ar-SA"/>
        </w:rPr>
        <w:t xml:space="preserve">فلما سمع البيتين أقسم عليّ‌ أن أقيم فأقمت، و أنعم عليّ‌ و أنشدني أبياتا لقسّ‌ </w:t>
      </w:r>
      <w:r>
        <w:rPr>
          <w:rStyle w:val="FootnoteAnchor"/>
          <w:rtl w:val="true"/>
        </w:rPr>
        <w:footnoteReference w:id="1003"/>
      </w:r>
      <w:r>
        <w:rPr>
          <w:rFonts w:ascii="Amiri" w:hAnsi="Amiri" w:eastAsia="Amiri" w:cs="Amiri"/>
          <w:color w:val="111111"/>
          <w:sz w:val="28"/>
          <w:sz w:val="28"/>
          <w:szCs w:val="28"/>
          <w:rtl w:val="true"/>
          <w:lang w:bidi="ar-SA"/>
        </w:rPr>
        <w:t xml:space="preserve">بن ساعدة الإيادي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النجوم على العقول 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طلاب شيء ما ينال ضلال</w:t>
      </w:r>
    </w:p>
    <w:p>
      <w:pPr>
        <w:pStyle w:val="BookText"/>
        <w:rPr/>
      </w:pPr>
      <w:r>
        <w:rPr>
          <w:rFonts w:ascii="Amiri" w:hAnsi="Amiri" w:eastAsia="Amiri" w:cs="Amiri"/>
          <w:color w:val="111111"/>
          <w:sz w:val="28"/>
          <w:sz w:val="28"/>
          <w:szCs w:val="28"/>
          <w:rtl w:val="true"/>
          <w:lang w:bidi="ar-SA"/>
        </w:rPr>
        <w:t xml:space="preserve">ما ذا طلابك علم شيء أغلقت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الأبواب و الأقفال</w:t>
      </w:r>
    </w:p>
    <w:p>
      <w:pPr>
        <w:pStyle w:val="BookText"/>
        <w:rPr/>
      </w:pPr>
      <w:r>
        <w:rPr>
          <w:rFonts w:ascii="Amiri" w:hAnsi="Amiri" w:eastAsia="Amiri" w:cs="Amiri"/>
          <w:color w:val="111111"/>
          <w:sz w:val="28"/>
          <w:sz w:val="28"/>
          <w:szCs w:val="28"/>
          <w:rtl w:val="true"/>
          <w:lang w:bidi="ar-SA"/>
        </w:rPr>
        <w:t xml:space="preserve">افهم فما أحد بغامض 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يدري متى الأرزاق و الآجال</w:t>
      </w:r>
    </w:p>
    <w:p>
      <w:pPr>
        <w:pStyle w:val="BookText"/>
        <w:rPr/>
      </w:pPr>
      <w:r>
        <w:rPr>
          <w:rFonts w:ascii="Amiri" w:hAnsi="Amiri" w:eastAsia="Amiri" w:cs="Amiri"/>
          <w:color w:val="111111"/>
          <w:sz w:val="28"/>
          <w:sz w:val="28"/>
          <w:szCs w:val="28"/>
          <w:rtl w:val="true"/>
          <w:lang w:bidi="ar-SA"/>
        </w:rPr>
        <w:t xml:space="preserve">إلاّ الذي من فوق سبع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فلوجهه الإكرام و الآجال</w:t>
      </w:r>
    </w:p>
    <w:p>
      <w:pPr>
        <w:pStyle w:val="BookText"/>
        <w:rPr/>
      </w:pPr>
      <w:r>
        <w:rPr>
          <w:rFonts w:ascii="Amiri" w:hAnsi="Amiri" w:eastAsia="Amiri" w:cs="Amiri"/>
          <w:color w:val="111111"/>
          <w:sz w:val="28"/>
          <w:sz w:val="28"/>
          <w:szCs w:val="28"/>
          <w:rtl w:val="true"/>
          <w:lang w:bidi="ar-SA"/>
        </w:rPr>
        <w:t xml:space="preserve">قرأت بخط‍‌ أبي الفرج بن علي، ذكر لي الشريف النسيب أن مولد الشريف فخر الدولة أبي يعلى حمزة في المحرم سنة تسع و ستين و ثلاثمائة، و أن وفاته كانت في شهر ربيع الأول سنة أربع و ثلاثين و أربعمائة </w:t>
      </w:r>
      <w:r>
        <w:rPr>
          <w:rStyle w:val="FootnoteAnchor"/>
          <w:rtl w:val="true"/>
        </w:rPr>
        <w:footnoteReference w:id="1005"/>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شيئا من الحديث‌؟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سمع من ابن أبي كامل في سنة سبع و أربعمائة،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علمت</w:t>
      </w:r>
      <w:r>
        <w:rPr>
          <w:rFonts w:eastAsia="Amiri" w:cs="Amiri" w:ascii="Amiri" w:hAnsi="Amiri"/>
          <w:color w:val="111111"/>
          <w:sz w:val="28"/>
          <w:szCs w:val="28"/>
          <w:rtl w:val="true"/>
          <w:lang w:bidi="ar-SA"/>
        </w:rPr>
        <w:t xml:space="preserve">. </w:t>
      </w:r>
      <w:bookmarkStart w:id="220" w:name="pg11919_114414"/>
    </w:p>
    <w:p>
      <w:pPr>
        <w:pStyle w:val="BookText"/>
        <w:rPr/>
      </w:pPr>
      <w:bookmarkEnd w:id="220"/>
      <w:r>
        <w:rPr>
          <w:rFonts w:ascii="Amiri" w:hAnsi="Amiri" w:eastAsia="Amiri" w:cs="Amiri"/>
          <w:color w:val="111111"/>
          <w:sz w:val="28"/>
          <w:sz w:val="28"/>
          <w:szCs w:val="28"/>
          <w:rtl w:val="true"/>
          <w:lang w:bidi="ar-SA"/>
        </w:rPr>
        <w:t>و قرأت بخط‍‌ أبي الفرج أيضا فيما علقه من تاريخ الممدودي،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شهر ربيع الأول من سنة أربع و ثلاثين و أربعمائة توفي فخر الدولة الشريف بدمشق،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لعشر خلون منه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3992234_73709187"/>
      <w:bookmarkStart w:id="222" w:name="_Toc82"/>
      <w:bookmarkEnd w:id="221"/>
      <w:r>
        <w:rPr/>
        <w:t>1752</w:t>
      </w:r>
      <w:r>
        <w:rPr>
          <w:rtl w:val="true"/>
        </w:rPr>
        <w:t xml:space="preserve"> - </w:t>
      </w:r>
      <w:r>
        <w:rPr>
          <w:rtl w:val="true"/>
        </w:rPr>
        <w:t>حمزة بن الحسن بن المفرج</w:t>
      </w:r>
      <w:bookmarkEnd w:id="222"/>
    </w:p>
    <w:p>
      <w:pPr>
        <w:pStyle w:val="BookText"/>
        <w:rPr/>
      </w:pPr>
      <w:r>
        <w:rPr>
          <w:rFonts w:ascii="Amiri" w:hAnsi="Amiri" w:eastAsia="Amiri" w:cs="Amiri"/>
          <w:color w:val="111111"/>
          <w:sz w:val="28"/>
          <w:sz w:val="28"/>
          <w:szCs w:val="28"/>
          <w:rtl w:val="true"/>
          <w:lang w:bidi="ar-SA"/>
        </w:rPr>
        <w:t>أبو يعلى الأزدي المقرئ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أبي خيش، دلاّل الكتب</w:t>
      </w:r>
    </w:p>
    <w:p>
      <w:pPr>
        <w:pStyle w:val="BookText"/>
        <w:rPr/>
      </w:pPr>
      <w:r>
        <w:rPr>
          <w:rFonts w:ascii="Amiri" w:hAnsi="Amiri" w:eastAsia="Amiri" w:cs="Amiri"/>
          <w:color w:val="111111"/>
          <w:sz w:val="28"/>
          <w:sz w:val="28"/>
          <w:szCs w:val="28"/>
          <w:rtl w:val="true"/>
          <w:lang w:bidi="ar-SA"/>
        </w:rPr>
        <w:t xml:space="preserve">سمع أبا عبد اللّه بن أبي الحديد، و أبا القاسم بن أبي العلاء، و سهل بن بشر، و أبا إسحاق إبراهيم بن محمّد البوسنجي </w:t>
      </w:r>
      <w:r>
        <w:rPr>
          <w:rStyle w:val="FootnoteAnchor"/>
          <w:rtl w:val="true"/>
        </w:rPr>
        <w:footnoteReference w:id="1006"/>
      </w:r>
      <w:r>
        <w:rPr>
          <w:rFonts w:ascii="Amiri" w:hAnsi="Amiri" w:eastAsia="Amiri" w:cs="Amiri"/>
          <w:color w:val="111111"/>
          <w:sz w:val="28"/>
          <w:sz w:val="28"/>
          <w:szCs w:val="28"/>
          <w:rtl w:val="true"/>
          <w:lang w:bidi="ar-SA"/>
        </w:rPr>
        <w:t>،كتبت عنه و كان شيخا مستورا مواظبا على قراءة القرآن في السبع، و كان أقطع اليد اليمنى و ينسخ باليد اليسرى خطا رديئا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سبب قطع يده فذكر لي أنه كان في صباه عند فوّارة جيرون و أن قطارا من جمال جيء بها حتى تشرب من الفوّارة فدخل القطار بين عمدها، فسقطت، فوقع على يده حرف رصاصة، فذهبت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الحسن أنا أبو القاسم بن أبي العلاء، أنا أبو محمّد عبد الرّحمن بن عثمان بن القاسم بن أبي نصر، أنا خيثمة بن سليمان بن حيدرة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عبد اللّه العبسي القصار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وكيع بن الجرّاح، عن الأعمش، عن أبي صالح،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أصحابي، فو الذي نفسي بيده، لو أن أحدكم أنفق مثل أحد ذهبا، ما أدرك مدّ أحدهم و لا نصيفه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يعلى بن أبي خيش ليلة الخميس و دفن يوم الخميس بعد صلاة الظهر سلخ صفر سنة أربع و ثلاثين و خمسمائة في مقابر باب الفراديس</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3992236_73709187"/>
      <w:bookmarkStart w:id="224" w:name="_Toc83"/>
      <w:bookmarkEnd w:id="223"/>
      <w:r>
        <w:rPr/>
        <w:t>1753</w:t>
      </w:r>
      <w:r>
        <w:rPr>
          <w:rtl w:val="true"/>
        </w:rPr>
        <w:t xml:space="preserve"> - </w:t>
      </w:r>
      <w:r>
        <w:rPr>
          <w:rtl w:val="true"/>
        </w:rPr>
        <w:t>حمزة بن حراش</w:t>
      </w:r>
      <w:bookmarkEnd w:id="224"/>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حراش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أبو يعلى الهاشمي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عبد اللّه القشيري</w:t>
      </w:r>
      <w:r>
        <w:rPr>
          <w:rFonts w:eastAsia="Amiri" w:cs="Amiri" w:ascii="Amiri" w:hAnsi="Amiri"/>
          <w:color w:val="111111"/>
          <w:sz w:val="28"/>
          <w:szCs w:val="28"/>
          <w:rtl w:val="true"/>
          <w:lang w:bidi="ar-SA"/>
        </w:rPr>
        <w:t xml:space="preserve">. </w:t>
      </w:r>
      <w:bookmarkStart w:id="225" w:name="pg11919_114415"/>
    </w:p>
    <w:p>
      <w:pPr>
        <w:pStyle w:val="BookText"/>
        <w:rPr/>
      </w:pPr>
      <w:bookmarkEnd w:id="225"/>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بن صالح بن عثمان الجدياني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هبة اللّه بن أحمد بن محمّد، أنا أبو علي الحسين بن أحمد بن المظفر بن أبي حريصة الفقيه المالكي، سنة ستين و أربعمائة، أنا أبو نصر عبد الوهاب بن عبد اللّه بن عمر بن أيوب المرّي، أنا عبد الوهاب بن الحسن بن الوليد من كتابه، نا أبو حفص عمر بن صالح بن عثمان بن عامر المرّي الجدياني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جديا سنة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يعلى حمزة بن حراش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بضع </w:t>
      </w:r>
      <w:r>
        <w:rPr>
          <w:rStyle w:val="FootnoteAnchor"/>
          <w:rtl w:val="true"/>
        </w:rPr>
        <w:footnoteReference w:id="1009"/>
      </w:r>
      <w:r>
        <w:rPr>
          <w:rFonts w:ascii="Amiri" w:hAnsi="Amiri" w:eastAsia="Amiri" w:cs="Amiri"/>
          <w:color w:val="111111"/>
          <w:sz w:val="28"/>
          <w:sz w:val="28"/>
          <w:szCs w:val="28"/>
          <w:rtl w:val="true"/>
          <w:lang w:bidi="ar-SA"/>
        </w:rPr>
        <w:t>عشرة ولدا و كنت أصغرهم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عبد اللّه القشيري فسلّم عليه، فردّ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يدك برأس ابني، فمسح يده على رأسي و دعا لي بالبركة، فقال 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أفد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أصحب النبي صلّى اللّه عليه و سلّم فسمعته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أطعمنا من طعام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بلحم طير مشوي فوضع بين يديه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ائتنا بمن تحبه و يحبك و يحب نبيك و يحبه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علي بن أبي طالب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آذن له، فقعدت فسمعت من النبي صلّى اللّه عليه و سلّم مثل ذلك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علي بالباب فاستأذنني فلم آذن له، قال أبو حفص الجدياني </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أنه قال ثلاثا، فدخل بغير إذني،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بطأ بك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 لأدخل فحجبني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لم حجبته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لمّا </w:t>
      </w:r>
      <w:r>
        <w:rPr>
          <w:rStyle w:val="FootnoteAnchor"/>
          <w:rtl w:val="true"/>
        </w:rPr>
        <w:footnoteReference w:id="1011"/>
      </w:r>
      <w:r>
        <w:rPr>
          <w:rFonts w:ascii="Amiri" w:hAnsi="Amiri" w:eastAsia="Amiri" w:cs="Amiri"/>
          <w:color w:val="111111"/>
          <w:sz w:val="28"/>
          <w:sz w:val="28"/>
          <w:szCs w:val="28"/>
          <w:rtl w:val="true"/>
          <w:lang w:bidi="ar-SA"/>
        </w:rPr>
        <w:t>سمعت الدعوة أحببت أن يجيء رجل من قومي فيكون 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 الرجل محبة قومه ما لم يبغض سواهم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3992238_73709187"/>
      <w:bookmarkStart w:id="227" w:name="_Toc84"/>
      <w:bookmarkEnd w:id="226"/>
      <w:r>
        <w:rPr/>
        <w:t>1754</w:t>
      </w:r>
      <w:r>
        <w:rPr>
          <w:rtl w:val="true"/>
        </w:rPr>
        <w:t xml:space="preserve"> - </w:t>
      </w:r>
      <w:r>
        <w:rPr>
          <w:rtl w:val="true"/>
        </w:rPr>
        <w:t>حمزة بن سعيد بن عبد الملك</w:t>
      </w:r>
      <w:bookmarkEnd w:id="227"/>
    </w:p>
    <w:p>
      <w:pPr>
        <w:pStyle w:val="BookText"/>
        <w:rPr/>
      </w:pPr>
      <w:r>
        <w:rPr>
          <w:rFonts w:ascii="Amiri" w:hAnsi="Amiri" w:eastAsia="Amiri" w:cs="Amiri"/>
          <w:color w:val="111111"/>
          <w:sz w:val="28"/>
          <w:sz w:val="28"/>
          <w:szCs w:val="28"/>
          <w:rtl w:val="true"/>
          <w:lang w:bidi="ar-SA"/>
        </w:rPr>
        <w:t>ابن مروان بن الحكم الأموي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228" w:name="pg11919_114416"/>
    </w:p>
    <w:p>
      <w:pPr>
        <w:pStyle w:val="Heading4"/>
        <w:numPr>
          <w:ilvl w:val="3"/>
          <w:numId w:val="1"/>
        </w:numPr>
        <w:rPr/>
      </w:pPr>
      <w:bookmarkStart w:id="229" w:name="__RefHeading___Toc13992240_73709187"/>
      <w:bookmarkStart w:id="230" w:name="_Toc85"/>
      <w:bookmarkEnd w:id="228"/>
      <w:bookmarkEnd w:id="229"/>
      <w:r>
        <w:rPr/>
        <w:t>1755</w:t>
      </w:r>
      <w:r>
        <w:rPr>
          <w:rtl w:val="true"/>
        </w:rPr>
        <w:t xml:space="preserve"> - </w:t>
      </w:r>
      <w:r>
        <w:rPr>
          <w:rtl w:val="true"/>
        </w:rPr>
        <w:t>حمزة بن أبي طالب بن حمزة</w:t>
      </w:r>
      <w:bookmarkEnd w:id="230"/>
    </w:p>
    <w:p>
      <w:pPr>
        <w:pStyle w:val="BookText"/>
        <w:rPr/>
      </w:pPr>
      <w:r>
        <w:rPr>
          <w:rFonts w:ascii="Amiri" w:hAnsi="Amiri" w:eastAsia="Amiri" w:cs="Amiri"/>
          <w:color w:val="111111"/>
          <w:sz w:val="28"/>
          <w:sz w:val="28"/>
          <w:szCs w:val="28"/>
          <w:rtl w:val="true"/>
          <w:lang w:bidi="ar-SA"/>
        </w:rPr>
        <w:t xml:space="preserve">أبو الحسين المنبجي القاضي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سمع بدمشق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محمّد بن علي بن محمّد بن طلحة الأصبهاني</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3992242_73709187"/>
      <w:bookmarkStart w:id="232" w:name="_Toc86"/>
      <w:bookmarkEnd w:id="231"/>
      <w:r>
        <w:rPr/>
        <w:t>1756</w:t>
      </w:r>
      <w:r>
        <w:rPr>
          <w:rtl w:val="true"/>
        </w:rPr>
        <w:t xml:space="preserve"> - </w:t>
      </w:r>
      <w:r>
        <w:rPr>
          <w:rtl w:val="true"/>
        </w:rPr>
        <w:t>حمزة بن أبي طاهر بن إسماعيل النقيب</w:t>
      </w:r>
      <w:bookmarkEnd w:id="232"/>
    </w:p>
    <w:p>
      <w:pPr>
        <w:pStyle w:val="BookText"/>
        <w:rPr/>
      </w:pPr>
      <w:r>
        <w:rPr>
          <w:rFonts w:ascii="Amiri" w:hAnsi="Amiri" w:eastAsia="Amiri" w:cs="Amiri"/>
          <w:color w:val="111111"/>
          <w:sz w:val="28"/>
          <w:sz w:val="28"/>
          <w:szCs w:val="28"/>
          <w:rtl w:val="true"/>
          <w:lang w:bidi="ar-SA"/>
        </w:rPr>
        <w:t>ابن الحسين بن أحمد بن إسماعيل بن محمّد بن إسماعيل</w:t>
      </w:r>
    </w:p>
    <w:p>
      <w:pPr>
        <w:pStyle w:val="BookText"/>
        <w:rPr/>
      </w:pPr>
      <w:r>
        <w:rPr>
          <w:rFonts w:ascii="Amiri" w:hAnsi="Amiri" w:eastAsia="Amiri" w:cs="Amiri"/>
          <w:color w:val="111111"/>
          <w:sz w:val="28"/>
          <w:sz w:val="28"/>
          <w:szCs w:val="28"/>
          <w:rtl w:val="true"/>
          <w:lang w:bidi="ar-SA"/>
        </w:rPr>
        <w:t>ابن جعفر بن محمّد بن علي بن الحسين بن علي بن أبي طالب</w:t>
      </w:r>
    </w:p>
    <w:p>
      <w:pPr>
        <w:pStyle w:val="BookText"/>
        <w:rPr/>
      </w:pPr>
      <w:r>
        <w:rPr>
          <w:rFonts w:ascii="Amiri" w:hAnsi="Amiri" w:eastAsia="Amiri" w:cs="Amiri"/>
          <w:color w:val="111111"/>
          <w:sz w:val="28"/>
          <w:sz w:val="28"/>
          <w:szCs w:val="28"/>
          <w:rtl w:val="true"/>
          <w:lang w:bidi="ar-SA"/>
        </w:rPr>
        <w:t>أبو الحسن الحسيني ابن ابن عم محسن</w:t>
      </w:r>
    </w:p>
    <w:p>
      <w:pPr>
        <w:pStyle w:val="BookText"/>
        <w:rPr/>
      </w:pPr>
      <w:r>
        <w:rPr>
          <w:rFonts w:ascii="Amiri" w:hAnsi="Amiri" w:eastAsia="Amiri" w:cs="Amiri"/>
          <w:color w:val="111111"/>
          <w:sz w:val="28"/>
          <w:sz w:val="28"/>
          <w:szCs w:val="28"/>
          <w:rtl w:val="true"/>
          <w:lang w:bidi="ar-SA"/>
        </w:rPr>
        <w:t>له ذكر، بلغني أن الشريف أبا الحسن حمزة بن طاهر توفي يوم الجمعة لست عشرة ليلة خلت من صفر سنة إحدى و خمسين و أربعمائة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3992244_73709187"/>
      <w:bookmarkStart w:id="234" w:name="_Toc87"/>
      <w:bookmarkEnd w:id="233"/>
      <w:r>
        <w:rPr/>
        <w:t>1757</w:t>
      </w:r>
      <w:r>
        <w:rPr>
          <w:rtl w:val="true"/>
        </w:rPr>
        <w:t xml:space="preserve"> - </w:t>
      </w:r>
      <w:r>
        <w:rPr>
          <w:rtl w:val="true"/>
        </w:rPr>
        <w:t>حمزة بن عبد اللّه بن الحسين بن أبي بكر بن عبد اللّه</w:t>
      </w:r>
      <w:bookmarkEnd w:id="234"/>
    </w:p>
    <w:p>
      <w:pPr>
        <w:pStyle w:val="BookText"/>
        <w:rPr/>
      </w:pPr>
      <w:r>
        <w:rPr>
          <w:rFonts w:ascii="Amiri" w:hAnsi="Amiri" w:eastAsia="Amiri" w:cs="Amiri"/>
          <w:color w:val="111111"/>
          <w:sz w:val="28"/>
          <w:sz w:val="28"/>
          <w:szCs w:val="28"/>
          <w:rtl w:val="true"/>
          <w:lang w:bidi="ar-SA"/>
        </w:rPr>
        <w:t xml:space="preserve">أبو القاسم ابن الشام الأطرابلسي الشاهد الفقيه الأديب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قدم دمشق و حدّث بها و بأطرابلس، عن أبي بكر يوسف بن القاسم الميانجي، و أبي القاسم عبد الوهاب بن عبد اللّه البغدادي، و أبي طالب علي بن الحسن بن إبراهيم بن سعد التميمي الحمصي، و القاضي أبي نصر محمّد بن محمّد بن عمرو النّيسابوري، و أبي طاهر محمّد بن سليمان بن أحمد بن محمّد بن ذكوان الصّيداوي، و أبي عبد اللّه الحسين بن أحمد بن خالويه النحوي، و أبي حفص عمر بن عبيد اللّه بن خراسان، و أبي يوسف يعقوب بن مسدّد بن يعقوب القلوسي، و أبي الحسن محمّد بن أحمد بن طالب البغدادي، و أحمد بن عطاء الرّوذباري، و أبي بكر أحمد بن صالح المقرئ البغدادي، و أبي بكر عبد اللّه بن الحسين بن محمّد بن حيدرة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زروان، و علي و إبراهيم الخنانيان </w:t>
      </w:r>
      <w:r>
        <w:rPr>
          <w:rStyle w:val="FootnoteAnchor"/>
          <w:rtl w:val="true"/>
        </w:rPr>
        <w:footnoteReference w:id="1014"/>
      </w:r>
      <w:r>
        <w:rPr>
          <w:rFonts w:ascii="IRNazanin" w:hAnsi="IRNazanin" w:eastAsia="IRNazanin"/>
          <w:color w:val="111111"/>
          <w:sz w:val="28"/>
          <w:sz w:val="28"/>
          <w:szCs w:val="28"/>
          <w:rtl w:val="true"/>
          <w:lang w:bidi="fa-IR"/>
        </w:rPr>
        <w:t xml:space="preserve">،و أبو نصر بن </w:t>
      </w:r>
      <w:bookmarkStart w:id="235" w:name="pg11919_114417"/>
    </w:p>
    <w:p>
      <w:pPr>
        <w:pStyle w:val="BookText"/>
        <w:rPr/>
      </w:pPr>
      <w:bookmarkEnd w:id="235"/>
      <w:r>
        <w:rPr>
          <w:rFonts w:ascii="Amiri" w:hAnsi="Amiri" w:eastAsia="Amiri" w:cs="Amiri"/>
          <w:color w:val="111111"/>
          <w:sz w:val="28"/>
          <w:sz w:val="28"/>
          <w:szCs w:val="28"/>
          <w:rtl w:val="true"/>
          <w:lang w:bidi="ar-SA"/>
        </w:rPr>
        <w:t xml:space="preserve">الجبّان </w:t>
      </w:r>
      <w:r>
        <w:rPr>
          <w:rStyle w:val="FootnoteAnchor"/>
          <w:rtl w:val="true"/>
        </w:rPr>
        <w:footnoteReference w:id="1015"/>
      </w:r>
      <w:r>
        <w:rPr>
          <w:rFonts w:ascii="Amiri" w:hAnsi="Amiri" w:eastAsia="Amiri" w:cs="Amiri"/>
          <w:color w:val="111111"/>
          <w:sz w:val="28"/>
          <w:sz w:val="28"/>
          <w:szCs w:val="28"/>
          <w:rtl w:val="true"/>
          <w:lang w:bidi="ar-SA"/>
        </w:rPr>
        <w:t>،و علي بن أحمد بن حويّ‌، و عبد الواحد بن جبريل الهروي، و علي بن الخضر السّلمي، و علي بن الحسين بن أحمد بن صصرى، و أبو بكر محمّد بن علي الحداد، و المسلّم بن عبد الواحد بن عمرو الأطرابلسي، و أبو القاسم عبد الرّحمن بن علي بن محمّد بن أبي العيش، و القاضي أبو عبد اللّه القضاعي، و أبو علي الأهوازي، و أبو القاسم خلف بن أحمد بن الفضل الحوفي، و أبو الحسين بن التّرجمان الصوفي، و أبو عبد اللّه محمّد بن علي بن محمّد بن صالح المطرّز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أنا علي بن الخضر بن سليمان السّلمي، أنا حمزة بن عبد اللّه بن الحسين الأطرابلسي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صالح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الحسن النحوي، نا أحمد بن عبيد بن ناصح، نا محمّد بن مصعب، نا الأوزاعي عبد الرّحمن بن عمرو، نا مكحول، عن عطية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جاءته موعظة من اللّه عزّ و جلّ‌ في دينه فإنها نعمة من اللّه جلّ‌ و عزّ سبقت إليه، فإن قبلها بشكر و إلاّ كانت حجّة من اللّه ليزداد بها إثما، و يزداد الله بها سخطا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3992246_73709187"/>
      <w:bookmarkStart w:id="237" w:name="_Toc88"/>
      <w:bookmarkEnd w:id="236"/>
      <w:r>
        <w:rPr/>
        <w:t>1758</w:t>
      </w:r>
      <w:r>
        <w:rPr>
          <w:rtl w:val="true"/>
        </w:rPr>
        <w:t xml:space="preserve"> - </w:t>
      </w:r>
      <w:r>
        <w:rPr>
          <w:rtl w:val="true"/>
        </w:rPr>
        <w:t>حمزة بن عبد اللّه بن سليمان</w:t>
      </w:r>
      <w:bookmarkEnd w:id="237"/>
    </w:p>
    <w:p>
      <w:pPr>
        <w:pStyle w:val="BookText"/>
        <w:rPr/>
      </w:pPr>
      <w:r>
        <w:rPr>
          <w:rFonts w:ascii="Amiri" w:hAnsi="Amiri" w:eastAsia="Amiri" w:cs="Amiri"/>
          <w:color w:val="111111"/>
          <w:sz w:val="28"/>
          <w:sz w:val="28"/>
          <w:szCs w:val="28"/>
          <w:rtl w:val="true"/>
          <w:lang w:bidi="ar-SA"/>
        </w:rPr>
        <w:t>ابن أبي كريمة الصيداوي</w:t>
      </w:r>
    </w:p>
    <w:p>
      <w:pPr>
        <w:pStyle w:val="BookText"/>
        <w:rPr/>
      </w:pPr>
      <w:r>
        <w:rPr>
          <w:rFonts w:ascii="Amiri" w:hAnsi="Amiri" w:eastAsia="Amiri" w:cs="Amiri"/>
          <w:color w:val="111111"/>
          <w:sz w:val="28"/>
          <w:sz w:val="28"/>
          <w:szCs w:val="28"/>
          <w:rtl w:val="true"/>
          <w:lang w:bidi="ar-SA"/>
        </w:rPr>
        <w:t xml:space="preserve">حدّث عن عبيد بن حيّان </w:t>
      </w:r>
      <w:r>
        <w:rPr>
          <w:rStyle w:val="FootnoteAnchor"/>
          <w:rtl w:val="true"/>
        </w:rPr>
        <w:footnoteReference w:id="1016"/>
      </w:r>
      <w:r>
        <w:rPr>
          <w:rFonts w:ascii="Amiri" w:hAnsi="Amiri" w:eastAsia="Amiri" w:cs="Amiri"/>
          <w:color w:val="111111"/>
          <w:sz w:val="28"/>
          <w:sz w:val="28"/>
          <w:szCs w:val="28"/>
          <w:rtl w:val="true"/>
          <w:lang w:bidi="ar-SA"/>
        </w:rPr>
        <w:t>الجبيلي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حمزة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السّمرقندي، عن أبي طاهر محمّد بن أحمد بن محمّد بن أبي الصقر، أنا أبو محمّد الحسن بن محمّد بن أحمد بن محمّد بن جميع، أنا أبو يعلى عبد اللّه بن محمّد بن حمزة، نا أبي حدّثني أبي حمزة بن عبد اللّه، نا عبيد بن حبان </w:t>
      </w:r>
      <w:r>
        <w:rPr>
          <w:rStyle w:val="FootnoteAnchor"/>
          <w:rtl w:val="true"/>
        </w:rPr>
        <w:footnoteReference w:id="1017"/>
      </w:r>
      <w:r>
        <w:rPr>
          <w:rFonts w:ascii="Amiri" w:hAnsi="Amiri" w:eastAsia="Amiri" w:cs="Amiri"/>
          <w:color w:val="111111"/>
          <w:sz w:val="28"/>
          <w:sz w:val="28"/>
          <w:szCs w:val="28"/>
          <w:rtl w:val="true"/>
          <w:lang w:bidi="ar-SA"/>
        </w:rPr>
        <w:t>نا إسماعيل بن عياش، عن عبد اللّه بن عمر، و غندر، عن زياد بن سمعان، و موسى بن عقبة، عن نافع، عن ابن عمر،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القرآن </w:t>
      </w:r>
      <w:bookmarkStart w:id="238" w:name="pg11919_114418"/>
    </w:p>
    <w:p>
      <w:pPr>
        <w:pStyle w:val="BookText"/>
        <w:rPr/>
      </w:pPr>
      <w:bookmarkEnd w:id="238"/>
      <w:r>
        <w:rPr>
          <w:rFonts w:ascii="Amiri" w:hAnsi="Amiri" w:eastAsia="Amiri" w:cs="Amiri"/>
          <w:color w:val="111111"/>
          <w:sz w:val="28"/>
          <w:sz w:val="28"/>
          <w:szCs w:val="28"/>
          <w:rtl w:val="true"/>
          <w:lang w:bidi="ar-SA"/>
        </w:rPr>
        <w:t xml:space="preserve">كمثل الإبل المعلّقة </w:t>
      </w:r>
      <w:r>
        <w:rPr>
          <w:rStyle w:val="FootnoteAnchor"/>
          <w:rtl w:val="true"/>
        </w:rPr>
        <w:footnoteReference w:id="1018"/>
      </w:r>
      <w:r>
        <w:rPr>
          <w:rFonts w:ascii="Amiri" w:hAnsi="Amiri" w:eastAsia="Amiri" w:cs="Amiri"/>
          <w:color w:val="111111"/>
          <w:sz w:val="28"/>
          <w:sz w:val="28"/>
          <w:szCs w:val="28"/>
          <w:rtl w:val="true"/>
          <w:lang w:bidi="ar-SA"/>
        </w:rPr>
        <w:t>إن تعاهدها صاحبها أمسكها، و إن أطلق عنها ذهبت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زياد بن سمعان</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3992248_73709187"/>
      <w:bookmarkStart w:id="240" w:name="_Toc89"/>
      <w:bookmarkEnd w:id="239"/>
      <w:r>
        <w:rPr/>
        <w:t>1759</w:t>
      </w:r>
      <w:r>
        <w:rPr>
          <w:rtl w:val="true"/>
        </w:rPr>
        <w:t xml:space="preserve"> - </w:t>
      </w:r>
      <w:r>
        <w:rPr>
          <w:rtl w:val="true"/>
        </w:rPr>
        <w:t>حمزة بن عبد اللّه بن عمر بن الخطاب</w:t>
      </w:r>
      <w:bookmarkEnd w:id="240"/>
    </w:p>
    <w:p>
      <w:pPr>
        <w:pStyle w:val="BookText"/>
        <w:rPr/>
      </w:pPr>
      <w:r>
        <w:rPr>
          <w:rFonts w:ascii="Amiri" w:hAnsi="Amiri" w:eastAsia="Amiri" w:cs="Amiri"/>
          <w:color w:val="111111"/>
          <w:sz w:val="28"/>
          <w:sz w:val="28"/>
          <w:szCs w:val="28"/>
          <w:rtl w:val="true"/>
          <w:lang w:bidi="ar-SA"/>
        </w:rPr>
        <w:t xml:space="preserve">ابن نفيل بن عبد العزّى بن رباح </w:t>
      </w:r>
      <w:r>
        <w:rPr>
          <w:rStyle w:val="FootnoteAnchor"/>
          <w:rtl w:val="true"/>
        </w:rPr>
        <w:footnoteReference w:id="1019"/>
      </w:r>
      <w:r>
        <w:rPr>
          <w:rFonts w:ascii="Amiri" w:hAnsi="Amiri" w:eastAsia="Amiri" w:cs="Amiri"/>
          <w:color w:val="111111"/>
          <w:sz w:val="28"/>
          <w:sz w:val="28"/>
          <w:szCs w:val="28"/>
          <w:rtl w:val="true"/>
          <w:lang w:bidi="ar-SA"/>
        </w:rPr>
        <w:t>بن عبد اللّه</w:t>
      </w:r>
    </w:p>
    <w:p>
      <w:pPr>
        <w:pStyle w:val="BookText"/>
        <w:rPr/>
      </w:pPr>
      <w:r>
        <w:rPr>
          <w:rFonts w:ascii="IRNazanin" w:hAnsi="IRNazanin" w:eastAsia="IRNazanin"/>
          <w:color w:val="111111"/>
          <w:sz w:val="28"/>
          <w:sz w:val="28"/>
          <w:szCs w:val="28"/>
          <w:rtl w:val="true"/>
          <w:lang w:bidi="fa-IR"/>
        </w:rPr>
        <w:t xml:space="preserve">ابن قرط‍‌ بن رزاح </w:t>
      </w:r>
      <w:r>
        <w:rPr>
          <w:rStyle w:val="FootnoteAnchor"/>
          <w:rtl w:val="true"/>
        </w:rPr>
        <w:footnoteReference w:id="1020"/>
      </w:r>
      <w:r>
        <w:rPr>
          <w:rFonts w:ascii="Amiri" w:hAnsi="Amiri" w:eastAsia="Amiri" w:cs="Amiri"/>
          <w:color w:val="111111"/>
          <w:sz w:val="28"/>
          <w:sz w:val="28"/>
          <w:szCs w:val="28"/>
          <w:rtl w:val="true"/>
          <w:lang w:bidi="ar-SA"/>
        </w:rPr>
        <w:t>بن عدي بن كعب</w:t>
      </w:r>
    </w:p>
    <w:p>
      <w:pPr>
        <w:pStyle w:val="BookText"/>
        <w:rPr/>
      </w:pPr>
      <w:r>
        <w:rPr>
          <w:rFonts w:ascii="Amiri" w:hAnsi="Amiri" w:eastAsia="Amiri" w:cs="Amiri"/>
          <w:color w:val="111111"/>
          <w:sz w:val="28"/>
          <w:sz w:val="28"/>
          <w:szCs w:val="28"/>
          <w:rtl w:val="true"/>
          <w:lang w:bidi="ar-SA"/>
        </w:rPr>
        <w:t xml:space="preserve">أبو عمارة القرشي العدوي المدني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حدّث عن أبيه،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محمّد ابنا مسلم بن شهاب الزّهريان، و الحارث بن عبد الرّحمن خال ابن أبي ذئب، و صفوان بن سليم، و عبيد اللّه بن أبي جعفر، و عتبة بن مسلم المديني التيمي مولاهم، و أبو عبيدة بن عبد اللّه بن زمعة الأسدي، و وفد على بعض خلفاء بني أمية مستميحا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و أبو سعد محمّد بن علي بن محمّد بن جعفر الرّستمي،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المعلّى بن أسد 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طالب علي بن عبد الرّحمن بن أبي عقيل، أنا أبو الحسن علي بن الحسن بن الحسين، أنا أبو محمّد بن النحاس، أنا أبو سعيد بن الأعرابي، نا حمدان بن علي الوراق، و اسمه محمّد، نا معلّى بن أسد، نا وهيب، عن النعمان بن راشد، عن عبد اللّه بن مسلم أخي الزهري، عن حمزة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الشام نسأل فلما قدمنا المدينة قال لنا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أتيتم الشام تسألون، أما إني سمعت رسول اللّه صلّى اللّه عليه و سلّم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تزال المسألة بالعبد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يلقى اللّه و ما في وجهه مزعة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الشيروي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بكر محمّد بن عبد اللّه بن أحمد بن حبيب و أبو منصور برغش بن عبد اللّه الزيني عنه، أنا أبو سعيد محمّد بن موسى بن الفضل بن شاذان الصيرفي، نا أبو العباس محمّد بن يعقوب الأصم، نا محمّد بن عبد اللّه بن عبد اللّه بن عبد الحكم، أنا أبي، و شعيب عن الليث، عن عبيد اللّه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يزال الرجل يسأل حتى يأتي يوم القيامة ليس في وجهه مزعة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تدنو حتى يبلغ العرق نصف الأذن، فبينما هم كذلك استغاثوا بآدم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صاحب ذلك، ثم يأتون موسى فيقول كذلك، ثم محمّد </w:t>
      </w:r>
      <w:r>
        <w:rPr>
          <w:rStyle w:val="FootnoteAnchor"/>
          <w:rtl w:val="true"/>
        </w:rPr>
        <w:footnoteReference w:id="1023"/>
      </w:r>
      <w:r>
        <w:rPr>
          <w:rFonts w:ascii="Amiri" w:hAnsi="Amiri" w:eastAsia="Amiri" w:cs="Amiri"/>
          <w:color w:val="111111"/>
          <w:sz w:val="28"/>
          <w:sz w:val="28"/>
          <w:szCs w:val="28"/>
          <w:rtl w:val="true"/>
          <w:lang w:bidi="ar-SA"/>
        </w:rPr>
        <w:t>صلّى اللّه عليه و سلّم بين الخلق، فيمشي حتى يأخذ بحلقة الجنة، فيومئذ يبعثه اللّه مقاما محمودا يحمده أهل الجمع 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أبو القاسم بن حبابة، نا أبو القاسم البغوي، نا علي بن الجعد، أنا ابن أبي ذئب، عن الحارث بن عبد الرّحمن، عن حمزة بن عبد اللّه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تحتي امرأة كنت أحبها، و كان أبي يكرهها، فأمرني بطلاقها فأبيت، فذكر ذلك عمر لرسول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طلقها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البنّا، قالا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 في تسمية ولد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و حمزة بن عبد اللّه حمل عنهما العلم، و أمهما و أم سالم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الحسين محمّد بن الحسن، أنا أبو الحسين محمّد بن أحمد بن إسحاق، نا أبو حفص عمر بن أحمد، نا خليفة بن خيّاط‍‌، قال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بن عمر لأم ولد يكنى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نا أحمد بن معروف، نا الحسين بن الفهم، نا محمّد بن سعد، قال في تسمية ولد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سالم و عبد اللّه </w:t>
      </w:r>
      <w:r>
        <w:rPr>
          <w:rStyle w:val="FootnoteAnchor"/>
          <w:rtl w:val="true"/>
        </w:rPr>
        <w:footnoteReference w:id="1026"/>
      </w:r>
      <w:r>
        <w:rPr>
          <w:rFonts w:ascii="Amiri" w:hAnsi="Amiri" w:eastAsia="Amiri" w:cs="Amiri"/>
          <w:color w:val="111111"/>
          <w:sz w:val="28"/>
          <w:sz w:val="28"/>
          <w:szCs w:val="28"/>
          <w:rtl w:val="true"/>
          <w:lang w:bidi="ar-SA"/>
        </w:rPr>
        <w:t>،و حمزة و أمهم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نا أبو بكر بن أبي الدنيا، نا محمّد بن سعد </w:t>
      </w:r>
      <w:r>
        <w:rPr>
          <w:rStyle w:val="FootnoteAnchor"/>
          <w:rtl w:val="true"/>
        </w:rPr>
        <w:footnoteReference w:id="1027"/>
      </w:r>
      <w:r>
        <w:rPr>
          <w:rFonts w:ascii="Amiri" w:hAnsi="Amiri" w:eastAsia="Amiri" w:cs="Amiri"/>
          <w:color w:val="111111"/>
          <w:sz w:val="28"/>
          <w:sz w:val="28"/>
          <w:szCs w:val="28"/>
          <w:rtl w:val="true"/>
          <w:lang w:bidi="ar-SA"/>
        </w:rPr>
        <w:t>،قال في الطبقة الثالثة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اللّه بن عمر بن الخطاب، و يكنى أبا عمارة و قد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الحسن بن علي الجوهري، نا أبو عمر بن حيّوية، نا أحمد بن معروف، نا الحسين بن الفهم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أبي أيوب سليمان بن إسحاق بن الخليل الحلاب، 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في الطبقة الثانية </w:t>
      </w:r>
      <w:r>
        <w:rPr>
          <w:rStyle w:val="FootnoteAnchor"/>
          <w:rtl w:val="true"/>
        </w:rPr>
        <w:footnoteReference w:id="102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عبد اللّه بن عمر بن الخطاب، و أمه أم ولد و هي أم سالم بن عبد اللّه و كان حمزة يكنى أبا عمارة، و قد روى عنه الزهري، و كان ثقة قليل الحديث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عبد اللّه بن عمر بن </w:t>
      </w:r>
    </w:p>
    <w:p>
      <w:pPr>
        <w:pStyle w:val="BookText"/>
        <w:rPr/>
      </w:pPr>
      <w:r>
        <w:rPr>
          <w:rFonts w:ascii="Amiri" w:hAnsi="Amiri" w:eastAsia="Amiri" w:cs="Amiri"/>
          <w:color w:val="111111"/>
          <w:sz w:val="28"/>
          <w:sz w:val="28"/>
          <w:szCs w:val="28"/>
          <w:rtl w:val="true"/>
          <w:lang w:bidi="ar-SA"/>
        </w:rPr>
        <w:t xml:space="preserve">الخطاب القرشي العدوي المدني، سمع أباه سمع منه الزهري، و هو والد عمر </w:t>
      </w:r>
      <w:r>
        <w:rPr>
          <w:rStyle w:val="FootnoteAnchor"/>
          <w:rtl w:val="true"/>
        </w:rPr>
        <w:footnoteReference w:id="1030"/>
      </w:r>
      <w:r>
        <w:rPr>
          <w:rFonts w:ascii="Amiri" w:hAnsi="Amiri" w:eastAsia="Amiri" w:cs="Amiri"/>
          <w:color w:val="111111"/>
          <w:sz w:val="28"/>
          <w:sz w:val="28"/>
          <w:szCs w:val="28"/>
          <w:rtl w:val="true"/>
          <w:lang w:bidi="ar-SA"/>
        </w:rPr>
        <w:t>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عبد اللّه بن عمر بن الخطاب، يكنى أبا عمارة، روى عن أبيه، روى عنه الزهري، و أخوه عبد اللّه، و الحارث بن عبد الرّحمن، و صفوان بن سليم و عبيد اللّه بن </w:t>
      </w:r>
      <w:r>
        <w:rPr>
          <w:rStyle w:val="FootnoteAnchor"/>
          <w:rtl w:val="true"/>
        </w:rPr>
        <w:footnoteReference w:id="1032"/>
      </w:r>
      <w:r>
        <w:rPr>
          <w:rFonts w:ascii="Amiri" w:hAnsi="Amiri" w:eastAsia="Amiri" w:cs="Amiri"/>
          <w:color w:val="111111"/>
          <w:sz w:val="28"/>
          <w:sz w:val="28"/>
          <w:szCs w:val="28"/>
          <w:rtl w:val="true"/>
          <w:lang w:bidi="ar-SA"/>
        </w:rPr>
        <w:t>جعفر،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الهمداني في كتابه، أنا أبو بكر الصفار، أنا أبو بكر أحمد بن علي الحافظ‍‌، 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عمارة حمزة بن عبد اللّه بن عمر بن الخطاب القرشي العدوي المديني، أخو سالم و أمهما جميعا أم ولد، سمع أباه أبا عبد الرّحمن عبد اللّه بن عمر بن الخطاب العدوي، روى عنه و عن عائشة زوج النبي صلّى اللّه عليه و سلّم، روى عنه أبو بكر محمد بن مسلم بن شهاب الزّهري، و أخوه أبو محمد عبد اللّه بن مسلم بن شهاب القرشي، و عتبة بن مسلم التميمي، و عبد اللّه بن أبي جعفر القرشي المصري، و عبد اللّه بن حبيب بن أبي ثابت الأسدي، و أبو عمرو بن حماس الليثي، و هو والد عمر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حاتم بن الليث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حمزة بن عبد اللّه أمّه أم سالم أيضا، و كان حمزة يكنى أبا عمارة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السّجزي، أنا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اللّه بن عمر بن الخطاب، أبو عمارة القرشي العدوي المديني، و هو والد عمر، </w:t>
      </w:r>
    </w:p>
    <w:p>
      <w:pPr>
        <w:pStyle w:val="BookText"/>
        <w:rPr/>
      </w:pPr>
      <w:r>
        <w:rPr>
          <w:rFonts w:ascii="Amiri" w:hAnsi="Amiri" w:eastAsia="Amiri" w:cs="Amiri"/>
          <w:color w:val="111111"/>
          <w:sz w:val="28"/>
          <w:sz w:val="28"/>
          <w:szCs w:val="28"/>
          <w:rtl w:val="true"/>
          <w:lang w:bidi="ar-SA"/>
        </w:rPr>
        <w:t>سمع أباه، روى عنه الزهري، و عبيد اللّه بن أبي جعفر في العلم و الزكاة و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أخبرني أبو أحمد علي بن محمد بن عبد اللّه المروزي،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أهل المدينة اثني </w:t>
      </w:r>
      <w:r>
        <w:rPr>
          <w:rStyle w:val="FootnoteAnchor"/>
          <w:rtl w:val="true"/>
        </w:rPr>
        <w:footnoteReference w:id="1033"/>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المسيّب </w:t>
      </w:r>
      <w:r>
        <w:rPr>
          <w:rStyle w:val="FootnoteAnchor"/>
          <w:rtl w:val="true"/>
        </w:rPr>
        <w:footnoteReference w:id="1034"/>
      </w:r>
      <w:r>
        <w:rPr>
          <w:rFonts w:ascii="Amiri" w:hAnsi="Amiri" w:eastAsia="Amiri" w:cs="Amiri"/>
          <w:color w:val="111111"/>
          <w:sz w:val="28"/>
          <w:sz w:val="28"/>
          <w:szCs w:val="28"/>
          <w:rtl w:val="true"/>
          <w:lang w:bidi="ar-SA"/>
        </w:rPr>
        <w:t xml:space="preserve">،و أبو سلمة بن عبد الرّحمن </w:t>
      </w:r>
      <w:r>
        <w:rPr>
          <w:rStyle w:val="FootnoteAnchor"/>
          <w:rtl w:val="true"/>
        </w:rPr>
        <w:footnoteReference w:id="1035"/>
      </w:r>
      <w:r>
        <w:rPr>
          <w:rFonts w:ascii="IRNazanin" w:hAnsi="IRNazanin" w:eastAsia="IRNazanin"/>
          <w:color w:val="111111"/>
          <w:sz w:val="28"/>
          <w:sz w:val="28"/>
          <w:szCs w:val="28"/>
          <w:rtl w:val="true"/>
          <w:lang w:bidi="fa-IR"/>
        </w:rPr>
        <w:t xml:space="preserve">،و القاسم بن محمد </w:t>
      </w:r>
      <w:r>
        <w:rPr>
          <w:rStyle w:val="FootnoteAnchor"/>
          <w:rtl w:val="true"/>
        </w:rPr>
        <w:footnoteReference w:id="1036"/>
      </w:r>
      <w:r>
        <w:rPr>
          <w:rFonts w:ascii="IRNazanin" w:hAnsi="IRNazanin" w:eastAsia="IRNazanin"/>
          <w:color w:val="111111"/>
          <w:sz w:val="28"/>
          <w:sz w:val="28"/>
          <w:szCs w:val="28"/>
          <w:rtl w:val="true"/>
          <w:lang w:bidi="fa-IR"/>
        </w:rPr>
        <w:t xml:space="preserve">، و سالم بن عبد اللّه بن عمر </w:t>
      </w:r>
      <w:r>
        <w:rPr>
          <w:rStyle w:val="FootnoteAnchor"/>
          <w:rtl w:val="true"/>
        </w:rPr>
        <w:footnoteReference w:id="1037"/>
      </w:r>
      <w:r>
        <w:rPr>
          <w:rFonts w:ascii="Amiri" w:hAnsi="Amiri" w:eastAsia="Amiri" w:cs="Amiri"/>
          <w:color w:val="111111"/>
          <w:sz w:val="28"/>
          <w:sz w:val="28"/>
          <w:szCs w:val="28"/>
          <w:rtl w:val="true"/>
          <w:lang w:bidi="ar-SA"/>
        </w:rPr>
        <w:t xml:space="preserve">،و حمزة بن عبد اللّه بن عمر، و زيد بن عبد اللّه بن عمر </w:t>
      </w:r>
      <w:r>
        <w:rPr>
          <w:rStyle w:val="FootnoteAnchor"/>
          <w:rtl w:val="true"/>
        </w:rPr>
        <w:footnoteReference w:id="1038"/>
      </w:r>
      <w:r>
        <w:rPr>
          <w:rFonts w:ascii="Amiri" w:hAnsi="Amiri" w:eastAsia="Amiri" w:cs="Amiri"/>
          <w:color w:val="111111"/>
          <w:sz w:val="28"/>
          <w:sz w:val="28"/>
          <w:szCs w:val="28"/>
          <w:rtl w:val="true"/>
          <w:lang w:bidi="ar-SA"/>
        </w:rPr>
        <w:t xml:space="preserve">،و عبيد اللّه بن عبد اللّه بن عمر </w:t>
      </w:r>
      <w:r>
        <w:rPr>
          <w:rStyle w:val="FootnoteAnchor"/>
          <w:rtl w:val="true"/>
        </w:rPr>
        <w:footnoteReference w:id="1039"/>
      </w:r>
      <w:r>
        <w:rPr>
          <w:rFonts w:ascii="IRNazanin" w:hAnsi="IRNazanin" w:eastAsia="IRNazanin"/>
          <w:color w:val="111111"/>
          <w:sz w:val="28"/>
          <w:sz w:val="28"/>
          <w:szCs w:val="28"/>
          <w:rtl w:val="true"/>
          <w:lang w:bidi="fa-IR"/>
        </w:rPr>
        <w:t xml:space="preserve">،و أبان بن عثمان بن عفان </w:t>
      </w:r>
      <w:r>
        <w:rPr>
          <w:rStyle w:val="FootnoteAnchor"/>
          <w:rtl w:val="true"/>
        </w:rPr>
        <w:footnoteReference w:id="1040"/>
      </w:r>
      <w:r>
        <w:rPr>
          <w:rFonts w:ascii="Amiri" w:hAnsi="Amiri" w:eastAsia="Amiri" w:cs="Amiri"/>
          <w:color w:val="111111"/>
          <w:sz w:val="28"/>
          <w:sz w:val="28"/>
          <w:szCs w:val="28"/>
          <w:rtl w:val="true"/>
          <w:lang w:bidi="ar-SA"/>
        </w:rPr>
        <w:t xml:space="preserve">،و قبيصة بن ذؤيب </w:t>
      </w:r>
      <w:r>
        <w:rPr>
          <w:rStyle w:val="FootnoteAnchor"/>
          <w:rtl w:val="true"/>
        </w:rPr>
        <w:footnoteReference w:id="1041"/>
      </w:r>
      <w:r>
        <w:rPr>
          <w:rFonts w:ascii="Amiri" w:hAnsi="Amiri" w:eastAsia="Amiri" w:cs="Amiri"/>
          <w:color w:val="111111"/>
          <w:sz w:val="28"/>
          <w:sz w:val="28"/>
          <w:szCs w:val="28"/>
          <w:rtl w:val="true"/>
          <w:lang w:bidi="ar-SA"/>
        </w:rPr>
        <w:t xml:space="preserve">،و خارجة بن زيد بن ثابت </w:t>
      </w:r>
      <w:r>
        <w:rPr>
          <w:rStyle w:val="FootnoteAnchor"/>
          <w:rtl w:val="true"/>
        </w:rPr>
        <w:footnoteReference w:id="1042"/>
      </w:r>
      <w:r>
        <w:rPr>
          <w:rFonts w:ascii="Amiri" w:hAnsi="Amiri" w:eastAsia="Amiri" w:cs="Amiri"/>
          <w:color w:val="111111"/>
          <w:sz w:val="28"/>
          <w:sz w:val="28"/>
          <w:szCs w:val="28"/>
          <w:rtl w:val="true"/>
          <w:lang w:bidi="ar-SA"/>
        </w:rPr>
        <w:t>،و إسماعيل بن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أنا أبو العباس الوليد بن بكر، أنا علي بن أحمد بن زكريا، أنا صالح بن أحمد بن صالح، حدّثني أبي أحمد قال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عبد اللّه بن عمر مدني تابعي ثقة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044"/>
      </w:r>
      <w:r>
        <w:rPr>
          <w:rFonts w:ascii="Amiri" w:hAnsi="Amiri" w:eastAsia="Amiri" w:cs="Amiri"/>
          <w:color w:val="111111"/>
          <w:sz w:val="28"/>
          <w:sz w:val="28"/>
          <w:szCs w:val="28"/>
          <w:rtl w:val="true"/>
          <w:lang w:bidi="ar-SA"/>
        </w:rPr>
        <w:t>،و أبو القاسم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طاهر المخلّص، أنا أبو عبد اللّه أحمد بن سليمان بن داود الطوسي </w:t>
      </w:r>
      <w:r>
        <w:rPr>
          <w:rStyle w:val="FootnoteAnchor"/>
          <w:rtl w:val="true"/>
        </w:rPr>
        <w:footnoteReference w:id="1045"/>
      </w:r>
      <w:r>
        <w:rPr>
          <w:rFonts w:ascii="Amiri" w:hAnsi="Amiri" w:eastAsia="Amiri" w:cs="Amiri"/>
          <w:color w:val="111111"/>
          <w:sz w:val="28"/>
          <w:sz w:val="28"/>
          <w:szCs w:val="28"/>
          <w:rtl w:val="true"/>
          <w:lang w:bidi="ar-SA"/>
        </w:rPr>
        <w:t xml:space="preserve">،أنا أبو عبد اللّه أحمد بن سليمان بن </w:t>
      </w:r>
      <w:bookmarkStart w:id="241" w:name="pg11919_114423"/>
    </w:p>
    <w:p>
      <w:pPr>
        <w:pStyle w:val="BookText"/>
        <w:rPr/>
      </w:pPr>
      <w:bookmarkEnd w:id="241"/>
      <w:r>
        <w:rPr>
          <w:rFonts w:ascii="Amiri" w:hAnsi="Amiri" w:eastAsia="Amiri" w:cs="Amiri"/>
          <w:color w:val="111111"/>
          <w:sz w:val="28"/>
          <w:sz w:val="28"/>
          <w:szCs w:val="28"/>
          <w:rtl w:val="true"/>
          <w:lang w:bidi="ar-SA"/>
        </w:rPr>
        <w:t xml:space="preserve">داود الطوسي </w:t>
      </w:r>
      <w:r>
        <w:rPr>
          <w:rStyle w:val="FootnoteAnchor"/>
          <w:rtl w:val="true"/>
        </w:rPr>
        <w:footnoteReference w:id="1046"/>
      </w:r>
      <w:r>
        <w:rPr>
          <w:rFonts w:ascii="Amiri" w:hAnsi="Amiri" w:eastAsia="Amiri" w:cs="Amiri"/>
          <w:color w:val="111111"/>
          <w:sz w:val="28"/>
          <w:sz w:val="28"/>
          <w:szCs w:val="28"/>
          <w:rtl w:val="true"/>
          <w:lang w:bidi="ar-SA"/>
        </w:rPr>
        <w:t>،نا أبو عبد اللّه الزّبير بن بكّار، حدّثني عبيد اللّه بن خالد بن أبي بكر بن عبد اللّه بن عمر بن الخطاب، عن أبيه، حدّثني حمزة بن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 من نفسي بحسن صوت، و كان صوت سالم بن عبد اللّه كرغاء البعير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أحسن منك صوتا، فقال لنا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حتى أسمع، فغنينا غناء الركبان،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أحسن صوتا؟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كحماري العبادي</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3992250_73709187"/>
      <w:bookmarkStart w:id="243" w:name="_Toc90"/>
      <w:bookmarkEnd w:id="242"/>
      <w:r>
        <w:rPr/>
        <w:t>1760</w:t>
      </w:r>
      <w:r>
        <w:rPr>
          <w:rtl w:val="true"/>
        </w:rPr>
        <w:t xml:space="preserve"> - </w:t>
      </w:r>
      <w:r>
        <w:rPr>
          <w:rtl w:val="true"/>
        </w:rPr>
        <w:t>حمزة بن عبد اللّه</w:t>
      </w:r>
      <w:bookmarkEnd w:id="243"/>
    </w:p>
    <w:p>
      <w:pPr>
        <w:pStyle w:val="BookText"/>
        <w:rPr/>
      </w:pPr>
      <w:r>
        <w:rPr>
          <w:rFonts w:ascii="Amiri" w:hAnsi="Amiri" w:eastAsia="Amiri" w:cs="Amiri"/>
          <w:color w:val="111111"/>
          <w:sz w:val="28"/>
          <w:sz w:val="28"/>
          <w:szCs w:val="28"/>
          <w:rtl w:val="true"/>
          <w:lang w:bidi="ar-SA"/>
        </w:rPr>
        <w:t>أبو يعلى</w:t>
      </w:r>
    </w:p>
    <w:p>
      <w:pPr>
        <w:pStyle w:val="BookText"/>
        <w:rPr/>
      </w:pPr>
      <w:r>
        <w:rPr>
          <w:rFonts w:ascii="Amiri" w:hAnsi="Amiri" w:eastAsia="Amiri" w:cs="Amiri"/>
          <w:color w:val="111111"/>
          <w:sz w:val="28"/>
          <w:sz w:val="28"/>
          <w:szCs w:val="28"/>
          <w:rtl w:val="true"/>
          <w:lang w:bidi="ar-SA"/>
        </w:rPr>
        <w:t xml:space="preserve">حكى بكفربطنا </w:t>
      </w:r>
      <w:r>
        <w:rPr>
          <w:rStyle w:val="FootnoteAnchor"/>
          <w:rtl w:val="true"/>
        </w:rPr>
        <w:footnoteReference w:id="1047"/>
      </w:r>
      <w:r>
        <w:rPr>
          <w:rFonts w:ascii="Amiri" w:hAnsi="Amiri" w:eastAsia="Amiri" w:cs="Amiri"/>
          <w:color w:val="111111"/>
          <w:sz w:val="28"/>
          <w:sz w:val="28"/>
          <w:szCs w:val="28"/>
          <w:rtl w:val="true"/>
          <w:lang w:bidi="ar-SA"/>
        </w:rPr>
        <w:t>،عن عثمان بن دارس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الوفاء حفّاظ‍‌ بن الحسن بن الحسين الغسّاني، أنا علي بن طاهر بن جعفر السلمي النحوي، أنا أبو الحسن أحمد بن عبد الرّحمن الطرائفي، أنا تمام بن محمد الرازي، أنا إبراهيم بن محمد بن صالح القرشي، نا أبو يعلى حمزة بن عبد اللّه بكفربطنا، نا عثمان بن دارس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جارا للفضيل بن عياض، فكان يصلّي ورده فإذا قضى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أنعمت على الصالحين و أثنيت عليهم و أنا عبدك فأنعم عليّ‌ و أثن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أحمد بن حنبل إلى عبد الرزاق و أنا صبي صغير</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3992252_73709187"/>
      <w:bookmarkStart w:id="245" w:name="_Toc91"/>
      <w:bookmarkEnd w:id="244"/>
      <w:r>
        <w:rPr/>
        <w:t>1761</w:t>
      </w:r>
      <w:r>
        <w:rPr>
          <w:rtl w:val="true"/>
        </w:rPr>
        <w:t xml:space="preserve"> - </w:t>
      </w:r>
      <w:r>
        <w:rPr>
          <w:rtl w:val="true"/>
        </w:rPr>
        <w:t>حمزة بن عبد الرزاق بن محمد بن سعيد</w:t>
      </w:r>
      <w:bookmarkEnd w:id="245"/>
    </w:p>
    <w:p>
      <w:pPr>
        <w:pStyle w:val="BookText"/>
        <w:rPr/>
      </w:pPr>
      <w:r>
        <w:rPr>
          <w:rFonts w:ascii="IRNazanin" w:hAnsi="IRNazanin" w:eastAsia="IRNazanin"/>
          <w:color w:val="111111"/>
          <w:sz w:val="28"/>
          <w:sz w:val="28"/>
          <w:szCs w:val="28"/>
          <w:rtl w:val="true"/>
          <w:lang w:bidi="fa-IR"/>
        </w:rPr>
        <w:t>أبو الحسن العطار الشاهد</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أبي بكر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الحنّائي، أنا أبو الحسن حمزة بن عبد الرزاق بن محمد بن سعيد العطار الشاهد، نا أبو بكر يوسف بن القاسم الميانجي، نا أبو خليفة </w:t>
      </w:r>
      <w:bookmarkStart w:id="246" w:name="pg11919_114424"/>
    </w:p>
    <w:p>
      <w:pPr>
        <w:pStyle w:val="BookText"/>
        <w:rPr/>
      </w:pPr>
      <w:bookmarkEnd w:id="246"/>
      <w:r>
        <w:rPr>
          <w:rFonts w:ascii="Amiri" w:hAnsi="Amiri" w:eastAsia="Amiri" w:cs="Amiri"/>
          <w:color w:val="111111"/>
          <w:sz w:val="28"/>
          <w:sz w:val="28"/>
          <w:szCs w:val="28"/>
          <w:rtl w:val="true"/>
          <w:lang w:bidi="ar-SA"/>
        </w:rPr>
        <w:t xml:space="preserve">الفضل بن الحباب الجمحي، نا أبو الوليد هشام بن عبد الملك الطيالسي، نا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المقدام بن شريح بن هانئ، عن أبيه، عن جده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بعمل،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الطعام و أفش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3992254_73709187"/>
      <w:bookmarkStart w:id="248" w:name="_Toc92"/>
      <w:bookmarkEnd w:id="247"/>
      <w:r>
        <w:rPr/>
        <w:t>1762</w:t>
      </w:r>
      <w:r>
        <w:rPr>
          <w:rtl w:val="true"/>
        </w:rPr>
        <w:t xml:space="preserve"> - </w:t>
      </w:r>
      <w:r>
        <w:rPr>
          <w:rtl w:val="true"/>
        </w:rPr>
        <w:t>حمزة بن عبد العزّى بن أبان بن مروان</w:t>
      </w:r>
      <w:bookmarkEnd w:id="248"/>
    </w:p>
    <w:p>
      <w:pPr>
        <w:pStyle w:val="BookText"/>
        <w:rPr/>
      </w:pPr>
      <w:r>
        <w:rPr>
          <w:rFonts w:ascii="Amiri" w:hAnsi="Amiri" w:eastAsia="Amiri" w:cs="Amiri"/>
          <w:color w:val="111111"/>
          <w:sz w:val="28"/>
          <w:sz w:val="28"/>
          <w:szCs w:val="28"/>
          <w:rtl w:val="true"/>
          <w:lang w:bidi="ar-SA"/>
        </w:rPr>
        <w:t>ابن الحكم بن أبي العاص بن أمية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3992256_73709187"/>
      <w:bookmarkStart w:id="250" w:name="_Toc93"/>
      <w:bookmarkEnd w:id="249"/>
      <w:r>
        <w:rPr/>
        <w:t>1763</w:t>
      </w:r>
      <w:r>
        <w:rPr>
          <w:rtl w:val="true"/>
        </w:rPr>
        <w:t xml:space="preserve"> - </w:t>
      </w:r>
      <w:r>
        <w:rPr>
          <w:rtl w:val="true"/>
        </w:rPr>
        <w:t>حمزة بن عثمان</w:t>
      </w:r>
      <w:bookmarkEnd w:id="250"/>
    </w:p>
    <w:p>
      <w:pPr>
        <w:pStyle w:val="BookText"/>
        <w:rPr/>
      </w:pPr>
      <w:r>
        <w:rPr>
          <w:rFonts w:ascii="Amiri" w:hAnsi="Amiri" w:eastAsia="Amiri" w:cs="Amiri"/>
          <w:color w:val="111111"/>
          <w:sz w:val="28"/>
          <w:sz w:val="28"/>
          <w:szCs w:val="28"/>
          <w:rtl w:val="true"/>
          <w:lang w:bidi="ar-SA"/>
        </w:rPr>
        <w:t>أبو الأغرّ العبيدي الحمصي</w:t>
      </w:r>
    </w:p>
    <w:p>
      <w:pPr>
        <w:pStyle w:val="BookText"/>
        <w:rPr/>
      </w:pPr>
      <w:r>
        <w:rPr>
          <w:rFonts w:ascii="Amiri" w:hAnsi="Amiri" w:eastAsia="Amiri" w:cs="Amiri"/>
          <w:color w:val="111111"/>
          <w:sz w:val="28"/>
          <w:sz w:val="28"/>
          <w:szCs w:val="28"/>
          <w:rtl w:val="true"/>
          <w:lang w:bidi="ar-SA"/>
        </w:rPr>
        <w:t>حدّث بدمشق عن أبي الحسين محمد بن عبيد اللّه بن الفضل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بن أحمد الغسّاني المعروف بابن الطّيّان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عن أبي بكر أحمد بن الحسن بن أحمد بن الطّيّان، نا أبو الأغرّ حمزة بن عثمان العبيدي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محمد بن عبيد اللّه بن الفضل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مصفّى بن بهلول القرشي، نا ابن أبي فديك عن سلمة بن وردان، 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الكذب و هو باطل بني له من ربض الجنة، و من ترك المراء و هو محق بني له في وسطها، و من حسن خلقه بني له في أعلاها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3992258_73709187"/>
      <w:bookmarkStart w:id="252" w:name="_Toc94"/>
      <w:bookmarkEnd w:id="251"/>
      <w:r>
        <w:rPr/>
        <w:t>1764</w:t>
      </w:r>
      <w:r>
        <w:rPr>
          <w:rtl w:val="true"/>
        </w:rPr>
        <w:t xml:space="preserve"> - </w:t>
      </w:r>
      <w:r>
        <w:rPr>
          <w:rtl w:val="true"/>
        </w:rPr>
        <w:t>حمزة بن عثمان بن أحمد</w:t>
      </w:r>
      <w:bookmarkEnd w:id="252"/>
    </w:p>
    <w:p>
      <w:pPr>
        <w:pStyle w:val="BookText"/>
        <w:rPr/>
      </w:pPr>
      <w:r>
        <w:rPr>
          <w:rFonts w:ascii="Amiri" w:hAnsi="Amiri" w:eastAsia="Amiri" w:cs="Amiri"/>
          <w:color w:val="111111"/>
          <w:sz w:val="28"/>
          <w:sz w:val="28"/>
          <w:szCs w:val="28"/>
          <w:rtl w:val="true"/>
          <w:lang w:bidi="ar-SA"/>
        </w:rPr>
        <w:t xml:space="preserve">أبو يعلى الروماني </w:t>
      </w:r>
      <w:r>
        <w:rPr>
          <w:rStyle w:val="FootnoteAnchor"/>
          <w:rtl w:val="true"/>
        </w:rPr>
        <w:footnoteReference w:id="1048"/>
      </w:r>
      <w:r>
        <w:rPr>
          <w:rFonts w:ascii="Amiri" w:hAnsi="Amiri" w:eastAsia="Amiri" w:cs="Amiri"/>
          <w:color w:val="111111"/>
          <w:sz w:val="28"/>
          <w:sz w:val="28"/>
          <w:szCs w:val="28"/>
          <w:rtl w:val="true"/>
          <w:lang w:bidi="ar-SA"/>
        </w:rPr>
        <w:t>الكشمني الصوفي المقرئ</w:t>
      </w:r>
    </w:p>
    <w:p>
      <w:pPr>
        <w:pStyle w:val="BookText"/>
        <w:rPr/>
      </w:pPr>
      <w:r>
        <w:rPr>
          <w:rFonts w:ascii="Amiri" w:hAnsi="Amiri" w:eastAsia="Amiri" w:cs="Amiri"/>
          <w:color w:val="111111"/>
          <w:sz w:val="28"/>
          <w:sz w:val="28"/>
          <w:szCs w:val="28"/>
          <w:rtl w:val="true"/>
          <w:lang w:bidi="ar-SA"/>
        </w:rPr>
        <w:t>سكن دمشق في دويرة حمد، و حدّث بها عن مكي بن عبد السلام المقدسي، و كان قد سمع من نصر بن إبراهيم، و سهل بن بشر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رأيته و لم أسمع منه شيئا، و سمع منه أخي أبو الحسين رحمه اللّه، و أبو محمد بن صابر، و ابنه أبو المعالي</w:t>
      </w:r>
      <w:r>
        <w:rPr>
          <w:rFonts w:eastAsia="Amiri" w:cs="Amiri" w:ascii="Amiri" w:hAnsi="Amiri"/>
          <w:color w:val="111111"/>
          <w:sz w:val="28"/>
          <w:szCs w:val="28"/>
          <w:rtl w:val="true"/>
          <w:lang w:bidi="ar-SA"/>
        </w:rPr>
        <w:t xml:space="preserve">. </w:t>
      </w:r>
      <w:bookmarkStart w:id="253" w:name="pg11919_114425"/>
    </w:p>
    <w:p>
      <w:pPr>
        <w:pStyle w:val="BookText"/>
        <w:rPr/>
      </w:pPr>
      <w:bookmarkEnd w:id="253"/>
      <w:r>
        <w:rPr>
          <w:rFonts w:ascii="Amiri" w:hAnsi="Amiri" w:eastAsia="Amiri" w:cs="Amiri"/>
          <w:color w:val="111111"/>
          <w:sz w:val="28"/>
          <w:sz w:val="28"/>
          <w:szCs w:val="28"/>
          <w:rtl w:val="true"/>
          <w:lang w:bidi="ar-SA"/>
        </w:rPr>
        <w:t xml:space="preserve">فمما سمع منه ما قال فيه، أخبرنا مكي </w:t>
      </w:r>
      <w:r>
        <w:rPr>
          <w:rStyle w:val="FootnoteAnchor"/>
          <w:rtl w:val="true"/>
        </w:rPr>
        <w:footnoteReference w:id="1049"/>
      </w:r>
      <w:r>
        <w:rPr>
          <w:rFonts w:ascii="Amiri" w:hAnsi="Amiri" w:eastAsia="Amiri" w:cs="Amiri"/>
          <w:color w:val="111111"/>
          <w:sz w:val="28"/>
          <w:sz w:val="28"/>
          <w:szCs w:val="28"/>
          <w:rtl w:val="true"/>
          <w:lang w:bidi="ar-SA"/>
        </w:rPr>
        <w:t xml:space="preserve">بن عبد السلام بن الحسين بن القاسم بن محمد أبو القاسم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المسجد الأقصى سنة ست و ستين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سعد إسماعيل بن عبد القاهر بن محمد الجرجاني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الحارث محمد بن عبد الرحيم الأستوائي الحافظ‍‌، أنا أبو محمد الحسن بن أحمد المخلدي، نا أبو العباس محمد بن إسحاق السراج، نا قتيبة بن سعيد، نا الليث، عن عقيل، عن ابن شهاب، عن سالم، عن أبيه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يظلمه و لا يشتمه، و من كان في حاجة أخيه كان اللّه في حاجته، و من فرج عن مسلم كربة فرج اللّه عنه بها كربة من كرب يوم القيامة، و من ستر مسلما ستره اللّه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عبد الكريم بن حمزة، أنا مكي بن عبد السلام، إجازة،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أنا محمد بن علي بن محمد الخشاب، و سعيد بن أحمد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سعيد بن أحمد بن محمد، و أحمد بن الحسن بن أحمد الأزهري،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المخلدي، فذكره،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3992260_73709187"/>
      <w:bookmarkStart w:id="255" w:name="_Toc95"/>
      <w:bookmarkEnd w:id="254"/>
      <w:r>
        <w:rPr/>
        <w:t>1765</w:t>
      </w:r>
      <w:r>
        <w:rPr>
          <w:rtl w:val="true"/>
        </w:rPr>
        <w:t xml:space="preserve"> - </w:t>
      </w:r>
      <w:r>
        <w:rPr>
          <w:rtl w:val="true"/>
        </w:rPr>
        <w:t>حمزة بن علي بن حمزة</w:t>
      </w:r>
      <w:bookmarkEnd w:id="255"/>
    </w:p>
    <w:p>
      <w:pPr>
        <w:pStyle w:val="BookText"/>
        <w:rPr/>
      </w:pPr>
      <w:r>
        <w:rPr>
          <w:rFonts w:ascii="Amiri" w:hAnsi="Amiri" w:eastAsia="Amiri" w:cs="Amiri"/>
          <w:color w:val="111111"/>
          <w:sz w:val="28"/>
          <w:sz w:val="28"/>
          <w:szCs w:val="28"/>
          <w:rtl w:val="true"/>
          <w:lang w:bidi="ar-SA"/>
        </w:rPr>
        <w:t>أبو يعلى الجذامي</w:t>
      </w:r>
    </w:p>
    <w:p>
      <w:pPr>
        <w:pStyle w:val="BookText"/>
        <w:rPr/>
      </w:pPr>
      <w:r>
        <w:rPr>
          <w:rFonts w:ascii="Amiri" w:hAnsi="Amiri" w:eastAsia="Amiri" w:cs="Amiri"/>
          <w:color w:val="111111"/>
          <w:sz w:val="28"/>
          <w:sz w:val="28"/>
          <w:szCs w:val="28"/>
          <w:rtl w:val="true"/>
          <w:lang w:bidi="ar-SA"/>
        </w:rPr>
        <w:t>حدّث بدمشق سنة إحدى و أربعين و أربعمائة و بعدها، عن أبي الفتح محمّد بن حمزة القرشي، و أبي الحسن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علي الأطلقي، و خلف بن مسلم بن علي</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3992262_73709187"/>
      <w:bookmarkStart w:id="257" w:name="_Toc96"/>
      <w:bookmarkEnd w:id="256"/>
      <w:r>
        <w:rPr/>
        <w:t>1766</w:t>
      </w:r>
      <w:r>
        <w:rPr>
          <w:rtl w:val="true"/>
        </w:rPr>
        <w:t xml:space="preserve"> - </w:t>
      </w:r>
      <w:r>
        <w:rPr>
          <w:rtl w:val="true"/>
        </w:rPr>
        <w:t>حمزة بن علي بن منصور الهروي</w:t>
      </w:r>
      <w:bookmarkEnd w:id="25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في سنة أربع و عشرين و أربعمائة، عن أبي العباس </w:t>
      </w:r>
      <w:bookmarkStart w:id="258" w:name="pg11919_114426"/>
    </w:p>
    <w:p>
      <w:pPr>
        <w:pStyle w:val="BookText"/>
        <w:rPr/>
      </w:pPr>
      <w:bookmarkEnd w:id="258"/>
      <w:r>
        <w:rPr>
          <w:rFonts w:ascii="Amiri" w:hAnsi="Amiri" w:eastAsia="Amiri" w:cs="Amiri"/>
          <w:color w:val="111111"/>
          <w:sz w:val="28"/>
          <w:sz w:val="28"/>
          <w:szCs w:val="28"/>
          <w:rtl w:val="true"/>
          <w:lang w:bidi="ar-SA"/>
        </w:rPr>
        <w:t>محمد بن محمد بن عبد اللّه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رشأ بن نظيف، و أبو بكر محمد بن علي بن محمد بن موسى الحداد</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3992264_73709187"/>
      <w:bookmarkStart w:id="260" w:name="_Toc97"/>
      <w:bookmarkEnd w:id="259"/>
      <w:r>
        <w:rPr/>
        <w:t>1767</w:t>
      </w:r>
      <w:r>
        <w:rPr>
          <w:rtl w:val="true"/>
        </w:rPr>
        <w:t xml:space="preserve"> - </w:t>
      </w:r>
      <w:r>
        <w:rPr>
          <w:rtl w:val="true"/>
        </w:rPr>
        <w:t>حمزة بن علي بن هبة اللّه بن الحسن بن علي</w:t>
      </w:r>
      <w:bookmarkEnd w:id="260"/>
    </w:p>
    <w:p>
      <w:pPr>
        <w:pStyle w:val="BookText"/>
        <w:rPr/>
      </w:pPr>
      <w:r>
        <w:rPr>
          <w:rFonts w:ascii="Amiri" w:hAnsi="Amiri" w:eastAsia="Amiri" w:cs="Amiri"/>
          <w:color w:val="111111"/>
          <w:sz w:val="28"/>
          <w:sz w:val="28"/>
          <w:szCs w:val="28"/>
          <w:rtl w:val="true"/>
          <w:lang w:bidi="ar-SA"/>
        </w:rPr>
        <w:t xml:space="preserve">أبو يعلى الثعلبي البزاز المعروف بابن الحبوبي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سمع أبا القاسم بن أبي العلاء، و أبا الفتح نصر بن إبراهيم، و أبا الفرج سهل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عنه شيئا يسيرا، و كان شيخا لا بأس به، سمعه عمه أبو المجد معالي بن هبة اللّه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يعلى بن الحموي،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علي بن أحمد بن عمر بن حفص المقرئ الحمّامي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سلمان النّجّاد، نا يحيى بن جعفر، نا عبد الوهاب، أنا التميمي، عن أنس في دعاء ذكره عن النبي صلّى اللّه عليه و سلّم أنه كان يتعوذ من عذاب القبر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يعلى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مولدي في آخر سنة اثنتين و سبعين و أربعمائة، و مات أبو يعلى ليلة الخميس، و دفن يوم الخميس بعد صلاة الظهر الثالث من جمادى الأول سنة خمس و خمسين و خمسمائة عند مسجد شعبان بسفح جبل قاسيون، حضرت الصلاة عليه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261" w:name="pg11919_114427"/>
    </w:p>
    <w:p>
      <w:pPr>
        <w:pStyle w:val="Heading4"/>
        <w:numPr>
          <w:ilvl w:val="3"/>
          <w:numId w:val="1"/>
        </w:numPr>
        <w:rPr/>
      </w:pPr>
      <w:bookmarkStart w:id="262" w:name="__RefHeading___Toc13992266_73709187"/>
      <w:bookmarkStart w:id="263" w:name="_Toc98"/>
      <w:bookmarkEnd w:id="261"/>
      <w:bookmarkEnd w:id="262"/>
      <w:r>
        <w:rPr/>
        <w:t>1768</w:t>
      </w:r>
      <w:r>
        <w:rPr>
          <w:rtl w:val="true"/>
        </w:rPr>
        <w:t xml:space="preserve"> - </w:t>
      </w:r>
      <w:r>
        <w:rPr>
          <w:rtl w:val="true"/>
        </w:rPr>
        <w:t>حمزة بن علي</w:t>
      </w:r>
      <w:bookmarkEnd w:id="263"/>
    </w:p>
    <w:p>
      <w:pPr>
        <w:pStyle w:val="BookText"/>
        <w:rPr/>
      </w:pPr>
      <w:r>
        <w:rPr>
          <w:rFonts w:ascii="Amiri" w:hAnsi="Amiri" w:eastAsia="Amiri" w:cs="Amiri"/>
          <w:color w:val="111111"/>
          <w:sz w:val="28"/>
          <w:sz w:val="28"/>
          <w:szCs w:val="28"/>
          <w:rtl w:val="true"/>
          <w:lang w:bidi="ar-SA"/>
        </w:rPr>
        <w:t xml:space="preserve">أبو يعلى بن العين زربي الشاعر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قرأت بخط‍‌ أبي الفرج غيث بن علي السّلمي لأبي يعلى حمزة بن العين زربي من جملة رسالة له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راكبا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عرض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أحبائي الذي تسمع</w:t>
      </w:r>
    </w:p>
    <w:p>
      <w:pPr>
        <w:pStyle w:val="BookText"/>
        <w:rPr/>
      </w:pPr>
      <w:r>
        <w:rPr>
          <w:rFonts w:ascii="Amiri" w:hAnsi="Amiri" w:eastAsia="Amiri" w:cs="Amiri"/>
          <w:color w:val="111111"/>
          <w:sz w:val="28"/>
          <w:sz w:val="28"/>
          <w:szCs w:val="28"/>
          <w:rtl w:val="true"/>
          <w:lang w:bidi="ar-SA"/>
        </w:rPr>
        <w:t xml:space="preserve">قل لهم ما جفّ‌ لي مدمع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هناني بعدكم مضجع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 لا لقيت الطيف مذ غبتم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يلقاه من يهجع</w:t>
      </w:r>
    </w:p>
    <w:p>
      <w:pPr>
        <w:pStyle w:val="BookText"/>
        <w:rPr/>
      </w:pPr>
      <w:r>
        <w:rPr>
          <w:rFonts w:ascii="Amiri" w:hAnsi="Amiri" w:eastAsia="Amiri" w:cs="Amiri"/>
          <w:color w:val="111111"/>
          <w:sz w:val="28"/>
          <w:sz w:val="28"/>
          <w:szCs w:val="28"/>
          <w:rtl w:val="true"/>
          <w:lang w:bidi="ar-SA"/>
        </w:rPr>
        <w:t xml:space="preserve">و قرأت بخط‍‌ أبي الفرج أيضا، ناولني أبو يعلى حمزة بن علي بدمشق، بخطه لنفسه من قصيدة، و قرأت أنا ذلك بخط‍‌ حمزة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تناسيتم عهد الهوى بعد تذكار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فأجرى حديثي عندكم مدمعي الجاري</w:t>
      </w:r>
    </w:p>
    <w:p>
      <w:pPr>
        <w:pStyle w:val="BookText"/>
        <w:rPr/>
      </w:pPr>
      <w:r>
        <w:rPr>
          <w:rFonts w:ascii="Amiri" w:hAnsi="Amiri" w:eastAsia="Amiri" w:cs="Amiri"/>
          <w:color w:val="111111"/>
          <w:sz w:val="28"/>
          <w:sz w:val="28"/>
          <w:szCs w:val="28"/>
          <w:rtl w:val="true"/>
          <w:lang w:bidi="ar-SA"/>
        </w:rPr>
        <w:t xml:space="preserve">و أنكرتم </w:t>
      </w:r>
      <w:r>
        <w:rPr>
          <w:rStyle w:val="FootnoteAnchor"/>
          <w:rtl w:val="true"/>
        </w:rPr>
        <w:footnoteReference w:id="1058"/>
      </w:r>
      <w:r>
        <w:rPr>
          <w:rFonts w:ascii="Amiri" w:hAnsi="Amiri" w:eastAsia="Amiri" w:cs="Amiri"/>
          <w:color w:val="111111"/>
          <w:sz w:val="28"/>
          <w:sz w:val="28"/>
          <w:szCs w:val="28"/>
          <w:rtl w:val="true"/>
          <w:lang w:bidi="ar-SA"/>
        </w:rPr>
        <w:t xml:space="preserve">بعد اعتراف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فهيّجتم </w:t>
      </w:r>
      <w:r>
        <w:rPr>
          <w:rStyle w:val="FootnoteAnchor"/>
          <w:rtl w:val="true"/>
        </w:rPr>
        <w:footnoteReference w:id="1059"/>
      </w:r>
      <w:r>
        <w:rPr>
          <w:rFonts w:ascii="Amiri" w:hAnsi="Amiri" w:eastAsia="Amiri" w:cs="Amiri"/>
          <w:color w:val="111111"/>
          <w:sz w:val="28"/>
          <w:sz w:val="28"/>
          <w:szCs w:val="28"/>
          <w:rtl w:val="true"/>
          <w:lang w:bidi="ar-SA"/>
        </w:rPr>
        <w:t>وجدي و أضرمتم ناري</w:t>
      </w:r>
    </w:p>
    <w:p>
      <w:pPr>
        <w:pStyle w:val="BookText"/>
        <w:rPr/>
      </w:pPr>
      <w:r>
        <w:rPr>
          <w:rFonts w:ascii="Amiri" w:hAnsi="Amiri" w:eastAsia="Amiri" w:cs="Amiri"/>
          <w:color w:val="111111"/>
          <w:sz w:val="28"/>
          <w:sz w:val="28"/>
          <w:szCs w:val="28"/>
          <w:rtl w:val="true"/>
          <w:lang w:bidi="ar-SA"/>
        </w:rPr>
        <w:t xml:space="preserve">و هل دام في الأيام وصل لهاجر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 لخوّان و عهد لغدّار</w:t>
      </w:r>
    </w:p>
    <w:p>
      <w:pPr>
        <w:pStyle w:val="BookText"/>
        <w:rPr/>
      </w:pPr>
      <w:r>
        <w:rPr>
          <w:rFonts w:ascii="Amiri" w:hAnsi="Amiri" w:eastAsia="Amiri" w:cs="Amiri"/>
          <w:color w:val="111111"/>
          <w:sz w:val="28"/>
          <w:sz w:val="28"/>
          <w:szCs w:val="28"/>
          <w:rtl w:val="true"/>
          <w:lang w:bidi="ar-SA"/>
        </w:rPr>
        <w:t xml:space="preserve">أ ما حاكم لي في هواكم يقيلني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آخذ لي بعد سفك دمي ثاري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 إنّي لصبّار على ما ينوبني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على هجرانكم غير صبّار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يعلى حمزة بن العين زربي لنفسه في ابن منزوا مما كتبه لغيث و ناوله إياه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264" w:name="pg11919_114428"/>
    </w:p>
    <w:p>
      <w:pPr>
        <w:pStyle w:val="BookText"/>
        <w:rPr/>
      </w:pPr>
      <w:bookmarkEnd w:id="264"/>
      <w:r>
        <w:rPr>
          <w:rFonts w:ascii="Amiri" w:hAnsi="Amiri" w:eastAsia="Amiri" w:cs="Amiri"/>
          <w:color w:val="111111"/>
          <w:sz w:val="28"/>
          <w:sz w:val="28"/>
          <w:szCs w:val="28"/>
          <w:rtl w:val="true"/>
          <w:lang w:bidi="ar-SA"/>
        </w:rPr>
        <w:t xml:space="preserve">هل تأمل يبقي لك الخليط‍‌ إذا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 فؤادا </w:t>
      </w:r>
      <w:r>
        <w:rPr>
          <w:rStyle w:val="FootnoteAnchor"/>
          <w:rtl w:val="true"/>
        </w:rPr>
        <w:footnoteReference w:id="1062"/>
      </w:r>
      <w:r>
        <w:rPr>
          <w:rFonts w:ascii="IRNazanin" w:hAnsi="IRNazanin" w:eastAsia="IRNazanin"/>
          <w:color w:val="111111"/>
          <w:sz w:val="28"/>
          <w:sz w:val="28"/>
          <w:szCs w:val="28"/>
          <w:rtl w:val="true"/>
          <w:lang w:bidi="fa-IR"/>
        </w:rPr>
        <w:t>و بالمدامع أجفان</w:t>
      </w:r>
    </w:p>
    <w:p>
      <w:pPr>
        <w:pStyle w:val="BookText"/>
        <w:rPr/>
      </w:pPr>
      <w:r>
        <w:rPr>
          <w:rFonts w:ascii="Amiri" w:hAnsi="Amiri" w:eastAsia="Amiri" w:cs="Amiri"/>
          <w:color w:val="111111"/>
          <w:sz w:val="28"/>
          <w:sz w:val="28"/>
          <w:szCs w:val="28"/>
          <w:rtl w:val="true"/>
          <w:lang w:bidi="ar-SA"/>
        </w:rPr>
        <w:t xml:space="preserve">أ تطمع في سلوة و جسمك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بالسقم و من حبهم فؤادك ملان</w:t>
      </w:r>
    </w:p>
    <w:p>
      <w:pPr>
        <w:pStyle w:val="BookText"/>
        <w:rPr/>
      </w:pPr>
      <w:r>
        <w:rPr>
          <w:rFonts w:ascii="Amiri" w:hAnsi="Amiri" w:eastAsia="Amiri" w:cs="Amiri"/>
          <w:color w:val="111111"/>
          <w:sz w:val="28"/>
          <w:sz w:val="28"/>
          <w:szCs w:val="28"/>
          <w:rtl w:val="true"/>
          <w:lang w:bidi="ar-SA"/>
        </w:rPr>
        <w:t xml:space="preserve">تبتغي أملا دونه حشاشة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تبغي </w:t>
      </w:r>
      <w:r>
        <w:rPr>
          <w:rStyle w:val="FootnoteAnchor"/>
          <w:rtl w:val="true"/>
        </w:rPr>
        <w:footnoteReference w:id="1063"/>
      </w:r>
      <w:r>
        <w:rPr>
          <w:rFonts w:ascii="Amiri" w:hAnsi="Amiri" w:eastAsia="Amiri" w:cs="Amiri"/>
          <w:color w:val="111111"/>
          <w:sz w:val="28"/>
          <w:sz w:val="28"/>
          <w:szCs w:val="28"/>
          <w:rtl w:val="true"/>
          <w:lang w:bidi="ar-SA"/>
        </w:rPr>
        <w:t>بهوى في الحشا يضاعف</w:t>
      </w:r>
    </w:p>
    <w:p>
      <w:pPr>
        <w:pStyle w:val="BookText"/>
        <w:rPr/>
      </w:pPr>
      <w:r>
        <w:rPr>
          <w:rFonts w:ascii="Amiri" w:hAnsi="Amiri" w:eastAsia="Amiri" w:cs="Amiri"/>
          <w:color w:val="111111"/>
          <w:sz w:val="28"/>
          <w:sz w:val="28"/>
          <w:szCs w:val="28"/>
          <w:rtl w:val="true"/>
          <w:lang w:bidi="ar-SA"/>
        </w:rPr>
        <w:t xml:space="preserve">اعتلّ‌ لأجفانك القريحة أجفان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بان حمول من العقيق إلى البان</w:t>
      </w:r>
    </w:p>
    <w:p>
      <w:pPr>
        <w:pStyle w:val="BookText"/>
        <w:rPr/>
      </w:pPr>
      <w:r>
        <w:rPr>
          <w:rFonts w:ascii="Amiri" w:hAnsi="Amiri" w:eastAsia="Amiri" w:cs="Amiri"/>
          <w:color w:val="111111"/>
          <w:sz w:val="28"/>
          <w:sz w:val="28"/>
          <w:szCs w:val="28"/>
          <w:rtl w:val="true"/>
          <w:lang w:bidi="ar-SA"/>
        </w:rPr>
        <w:t xml:space="preserve">فالدمع إذا ما استمر فاض نجيعا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إذا ما استقر ضاعف أشجان</w:t>
      </w:r>
    </w:p>
    <w:p>
      <w:pPr>
        <w:pStyle w:val="BookText"/>
        <w:rPr/>
      </w:pPr>
      <w:r>
        <w:rPr>
          <w:rFonts w:ascii="Amiri" w:hAnsi="Amiri" w:eastAsia="Amiri" w:cs="Amiri"/>
          <w:color w:val="111111"/>
          <w:sz w:val="28"/>
          <w:sz w:val="28"/>
          <w:szCs w:val="28"/>
          <w:rtl w:val="true"/>
          <w:lang w:bidi="ar-SA"/>
        </w:rPr>
        <w:t xml:space="preserve">للّه وجوه بدت لنا كبدور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 قدود غدت تميس كأغصان</w:t>
      </w:r>
    </w:p>
    <w:p>
      <w:pPr>
        <w:pStyle w:val="BookText"/>
        <w:rPr/>
      </w:pPr>
      <w:r>
        <w:rPr>
          <w:rFonts w:ascii="Amiri" w:hAnsi="Amiri" w:eastAsia="Amiri" w:cs="Amiri"/>
          <w:color w:val="111111"/>
          <w:sz w:val="28"/>
          <w:sz w:val="28"/>
          <w:szCs w:val="28"/>
          <w:rtl w:val="true"/>
          <w:lang w:bidi="ar-SA"/>
        </w:rPr>
        <w:t xml:space="preserve">لك عزموا عزمة الفراق أعادوا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للقلب هموما تحل فيه و أحزان</w:t>
      </w:r>
    </w:p>
    <w:p>
      <w:pPr>
        <w:pStyle w:val="BookText"/>
        <w:rPr/>
      </w:pPr>
      <w:r>
        <w:rPr>
          <w:rFonts w:ascii="Amiri" w:hAnsi="Amiri" w:eastAsia="Amiri" w:cs="Amiri"/>
          <w:color w:val="111111"/>
          <w:sz w:val="28"/>
          <w:sz w:val="28"/>
          <w:szCs w:val="28"/>
          <w:rtl w:val="true"/>
          <w:lang w:bidi="ar-SA"/>
        </w:rPr>
        <w:t xml:space="preserve">سقيا لزمان مضى ففرق شملا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حلاّ العيش في الوصال بحلوان</w:t>
      </w:r>
    </w:p>
    <w:p>
      <w:pPr>
        <w:pStyle w:val="BookText"/>
        <w:rPr/>
      </w:pPr>
      <w:r>
        <w:rPr>
          <w:rFonts w:ascii="Amiri" w:hAnsi="Amiri" w:eastAsia="Amiri" w:cs="Amiri"/>
          <w:color w:val="111111"/>
          <w:sz w:val="28"/>
          <w:sz w:val="28"/>
          <w:szCs w:val="28"/>
          <w:rtl w:val="true"/>
          <w:lang w:bidi="ar-SA"/>
        </w:rPr>
        <w:t xml:space="preserve">يا ساكنة في الحشا ملكت فؤادا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حرق الوجد فيه تضرم نيران</w:t>
      </w:r>
    </w:p>
    <w:p>
      <w:pPr>
        <w:pStyle w:val="BookText"/>
        <w:rPr/>
      </w:pPr>
      <w:r>
        <w:rPr>
          <w:rFonts w:ascii="Amiri" w:hAnsi="Amiri" w:eastAsia="Amiri" w:cs="Amiri"/>
          <w:color w:val="111111"/>
          <w:sz w:val="28"/>
          <w:sz w:val="28"/>
          <w:szCs w:val="28"/>
          <w:rtl w:val="true"/>
          <w:lang w:bidi="ar-SA"/>
        </w:rPr>
        <w:t xml:space="preserve">حتام تمنّي الفؤاد منك بوعد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ينفع لمع الشراب </w:t>
      </w:r>
      <w:r>
        <w:rPr>
          <w:rStyle w:val="FootnoteAnchor"/>
          <w:rtl w:val="true"/>
        </w:rPr>
        <w:footnoteReference w:id="1064"/>
      </w:r>
      <w:r>
        <w:rPr>
          <w:rFonts w:ascii="Amiri" w:hAnsi="Amiri" w:eastAsia="Amiri" w:cs="Amiri"/>
          <w:color w:val="111111"/>
          <w:sz w:val="28"/>
          <w:sz w:val="28"/>
          <w:szCs w:val="28"/>
          <w:rtl w:val="true"/>
          <w:lang w:bidi="ar-SA"/>
        </w:rPr>
        <w:t>غلّة عطشان</w:t>
      </w:r>
    </w:p>
    <w:p>
      <w:pPr>
        <w:pStyle w:val="BookText"/>
        <w:rPr/>
      </w:pPr>
      <w:r>
        <w:rPr>
          <w:rFonts w:ascii="Amiri" w:hAnsi="Amiri" w:eastAsia="Amiri" w:cs="Amiri"/>
          <w:color w:val="111111"/>
          <w:sz w:val="28"/>
          <w:sz w:val="28"/>
          <w:szCs w:val="28"/>
          <w:rtl w:val="true"/>
          <w:lang w:bidi="ar-SA"/>
        </w:rPr>
        <w:t xml:space="preserve">حتام أرى راجيا وصال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 في هجرة و آمن خوّان</w:t>
      </w:r>
    </w:p>
    <w:p>
      <w:pPr>
        <w:pStyle w:val="BookText"/>
        <w:rPr/>
      </w:pPr>
      <w:r>
        <w:rPr>
          <w:rFonts w:ascii="Amiri" w:hAnsi="Amiri" w:eastAsia="Amiri" w:cs="Amiri"/>
          <w:color w:val="111111"/>
          <w:sz w:val="28"/>
          <w:sz w:val="28"/>
          <w:szCs w:val="28"/>
          <w:rtl w:val="true"/>
          <w:lang w:bidi="ar-SA"/>
        </w:rPr>
        <w:t xml:space="preserve">ذكر شيخنا أبو محمّد بن الأكفاني أن كسرة أتشز </w:t>
      </w:r>
      <w:r>
        <w:rPr>
          <w:rStyle w:val="FootnoteAnchor"/>
          <w:rtl w:val="true"/>
        </w:rPr>
        <w:footnoteReference w:id="1065"/>
      </w:r>
      <w:r>
        <w:rPr>
          <w:rFonts w:ascii="Amiri" w:hAnsi="Amiri" w:eastAsia="Amiri" w:cs="Amiri"/>
          <w:color w:val="111111"/>
          <w:sz w:val="28"/>
          <w:sz w:val="28"/>
          <w:szCs w:val="28"/>
          <w:rtl w:val="true"/>
          <w:lang w:bidi="ar-SA"/>
        </w:rPr>
        <w:t xml:space="preserve">بن أوق بديار مصر كانت سنة تسع و ستين </w:t>
      </w:r>
      <w:r>
        <w:rPr>
          <w:rStyle w:val="FootnoteAnchor"/>
          <w:rtl w:val="true"/>
        </w:rPr>
        <w:footnoteReference w:id="1066"/>
      </w:r>
      <w:r>
        <w:rPr>
          <w:rFonts w:ascii="Amiri" w:hAnsi="Amiri" w:eastAsia="Amiri" w:cs="Amiri"/>
          <w:color w:val="111111"/>
          <w:sz w:val="28"/>
          <w:sz w:val="28"/>
          <w:szCs w:val="28"/>
          <w:rtl w:val="true"/>
          <w:lang w:bidi="ar-SA"/>
        </w:rPr>
        <w:t>و أنه لما نزل عاد و جمع و طلع إلى القدس ففتحها، و قتل بها ذلك العالم العظيم، و قتل فيمن قتل حمزة أخو إسماعيل بن العين زربي في شوال من هذه السنة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3992268_73709187"/>
      <w:bookmarkStart w:id="266" w:name="_Toc99"/>
      <w:bookmarkEnd w:id="265"/>
      <w:r>
        <w:rPr/>
        <w:t>1769</w:t>
      </w:r>
      <w:r>
        <w:rPr>
          <w:rtl w:val="true"/>
        </w:rPr>
        <w:t xml:space="preserve"> - </w:t>
      </w:r>
      <w:r>
        <w:rPr>
          <w:rtl w:val="true"/>
        </w:rPr>
        <w:t>حمزة بن عمرو بن عويمر بن الحارث</w:t>
      </w:r>
      <w:bookmarkEnd w:id="266"/>
    </w:p>
    <w:p>
      <w:pPr>
        <w:pStyle w:val="BookText"/>
        <w:rPr/>
      </w:pPr>
      <w:r>
        <w:rPr>
          <w:rFonts w:ascii="Amiri" w:hAnsi="Amiri" w:eastAsia="Amiri" w:cs="Amiri"/>
          <w:color w:val="111111"/>
          <w:sz w:val="28"/>
          <w:sz w:val="28"/>
          <w:szCs w:val="28"/>
          <w:rtl w:val="true"/>
          <w:lang w:bidi="ar-SA"/>
        </w:rPr>
        <w:t>ابن الأعرج بن سعد بن رزاح بن عديّ‌ بن سهم</w:t>
      </w:r>
    </w:p>
    <w:p>
      <w:pPr>
        <w:pStyle w:val="BookText"/>
        <w:rPr/>
      </w:pPr>
      <w:r>
        <w:rPr>
          <w:rFonts w:ascii="IRNazanin" w:hAnsi="IRNazanin" w:eastAsia="IRNazanin"/>
          <w:color w:val="111111"/>
          <w:sz w:val="28"/>
          <w:sz w:val="28"/>
          <w:szCs w:val="28"/>
          <w:rtl w:val="true"/>
          <w:lang w:bidi="fa-IR"/>
        </w:rPr>
        <w:t>ابن مازن بن الحارث بن سلامان بن أسلم بن أفصى</w:t>
      </w:r>
    </w:p>
    <w:p>
      <w:pPr>
        <w:pStyle w:val="BookText"/>
        <w:rPr/>
      </w:pP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الأسلمي </w:t>
      </w:r>
      <w:r>
        <w:rPr>
          <w:rStyle w:val="FootnoteAnchor"/>
          <w:rtl w:val="true"/>
        </w:rPr>
        <w:footnoteReference w:id="106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 و روى عن النبي صلّى اللّه عليه و سلّم أحاديث و حدّث عن أبي بكر الصديق، و عمر الفاروق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حمزة، و عائشة أم المؤمنين، و سليمان بن يسار، و عروة بن الزبير، و أبو سلمة بن عبد الرّحمن، و أبو مراوح مولى أبي ذرّ الغفاري، و حنظلة بن علي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غازيا و هو كان البشير بفتح وقعة أجنادين إلى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بن المذهب، أنا أحمد بن جعفر، نا عبد اللّه بن أحمد </w:t>
      </w:r>
      <w:r>
        <w:rPr>
          <w:rStyle w:val="FootnoteAnchor"/>
          <w:rtl w:val="true"/>
        </w:rPr>
        <w:footnoteReference w:id="1068"/>
      </w:r>
      <w:r>
        <w:rPr>
          <w:rFonts w:ascii="Amiri" w:hAnsi="Amiri" w:eastAsia="Amiri" w:cs="Amiri"/>
          <w:color w:val="111111"/>
          <w:sz w:val="28"/>
          <w:sz w:val="28"/>
          <w:szCs w:val="28"/>
          <w:rtl w:val="true"/>
          <w:lang w:bidi="ar-SA"/>
        </w:rPr>
        <w:t xml:space="preserve">،حدّثني أبي، نا سعيد بن منصور، نا المغيرة بن عبد الرّحمن، عن أبي الزناد </w:t>
      </w:r>
      <w:r>
        <w:rPr>
          <w:rStyle w:val="FootnoteAnchor"/>
          <w:rtl w:val="true"/>
        </w:rPr>
        <w:footnoteReference w:id="1069"/>
      </w:r>
      <w:r>
        <w:rPr>
          <w:rFonts w:ascii="Amiri" w:hAnsi="Amiri" w:eastAsia="Amiri" w:cs="Amiri"/>
          <w:color w:val="111111"/>
          <w:sz w:val="28"/>
          <w:sz w:val="28"/>
          <w:szCs w:val="28"/>
          <w:rtl w:val="true"/>
          <w:lang w:bidi="ar-SA"/>
        </w:rPr>
        <w:t>،حدّثني محمّد بن حمزة الأسلمي، عن أبيه أن رسول اللّه صلّى اللّه عليه و سلّم أمّره على سرية فخرجت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وجدتم </w:t>
      </w:r>
      <w:r>
        <w:rPr>
          <w:rStyle w:val="FootnoteAnchor"/>
          <w:rtl w:val="true"/>
        </w:rPr>
        <w:footnoteReference w:id="1070"/>
      </w:r>
      <w:r>
        <w:rPr>
          <w:rFonts w:ascii="Amiri" w:hAnsi="Amiri" w:eastAsia="Amiri" w:cs="Amiri"/>
          <w:color w:val="111111"/>
          <w:sz w:val="28"/>
          <w:sz w:val="28"/>
          <w:szCs w:val="28"/>
          <w:rtl w:val="true"/>
          <w:lang w:bidi="ar-SA"/>
        </w:rPr>
        <w:t>فلانا فأحرقوه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وليت ناداني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أخذتموه فاقتلوه، فإنه لا يعذب بالنار إلاّ رب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المظفّر القشيري، أنا أبو سعيد الجنزرودي </w:t>
      </w:r>
      <w:r>
        <w:rPr>
          <w:rStyle w:val="FootnoteAnchor"/>
          <w:rtl w:val="true"/>
        </w:rPr>
        <w:footnoteReference w:id="1071"/>
      </w:r>
      <w:r>
        <w:rPr>
          <w:rFonts w:ascii="IRNazanin" w:hAnsi="IRNazanin" w:eastAsia="IRNazanin"/>
          <w:color w:val="111111"/>
          <w:sz w:val="28"/>
          <w:sz w:val="28"/>
          <w:szCs w:val="28"/>
          <w:rtl w:val="true"/>
          <w:lang w:bidi="fa-IR"/>
        </w:rPr>
        <w:t>،أنا أبو عمرو 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سعيد بن عبد الجبار، نا المغيرة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بن حزام الحزامي </w:t>
      </w:r>
      <w:r>
        <w:rPr>
          <w:rStyle w:val="FootnoteAnchor"/>
          <w:rtl w:val="true"/>
        </w:rPr>
        <w:footnoteReference w:id="1072"/>
      </w:r>
      <w:r>
        <w:rPr>
          <w:rFonts w:ascii="Amiri" w:hAnsi="Amiri" w:eastAsia="Amiri" w:cs="Amiri"/>
          <w:color w:val="111111"/>
          <w:sz w:val="28"/>
          <w:sz w:val="28"/>
          <w:szCs w:val="28"/>
          <w:rtl w:val="true"/>
          <w:lang w:bidi="ar-SA"/>
        </w:rPr>
        <w:t>، حدّثني أبو الزناد أن محمّد بن حمزة، حدثه عن أبيه حمزة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بعثه في سرية و أمّره عليهم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أخذتم فلانا فأحرقوه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دعوني من ورائي فجئت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أخذتم فلانا فاقتلوه و لا تحرقوه بالنار فإنه لا يعذب بالنار إلاّ رب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حنظلة بن علي الأسلمي عن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محمّد عبد الكريم بن حمزة، أنا أبو القاسم الحنّائي، أنا أبو بكر عبد اللّه بن محمّد بن عبد اللّه بن هلال الحنّائي </w:t>
      </w:r>
      <w:r>
        <w:rPr>
          <w:rStyle w:val="FootnoteAnchor"/>
          <w:rtl w:val="true"/>
        </w:rPr>
        <w:footnoteReference w:id="1073"/>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يوسف يعقوب </w:t>
      </w:r>
      <w:r>
        <w:rPr>
          <w:rStyle w:val="FootnoteAnchor"/>
          <w:rtl w:val="true"/>
        </w:rPr>
        <w:footnoteReference w:id="1074"/>
      </w:r>
      <w:r>
        <w:rPr>
          <w:rFonts w:ascii="Amiri" w:hAnsi="Amiri" w:eastAsia="Amiri" w:cs="Amiri"/>
          <w:color w:val="111111"/>
          <w:sz w:val="28"/>
          <w:sz w:val="28"/>
          <w:szCs w:val="28"/>
          <w:rtl w:val="true"/>
          <w:lang w:bidi="ar-SA"/>
        </w:rPr>
        <w:t>بن عبد الرّحمن بن أحمد بن يعقوب الجصّاص الدعاء، نا إسماعيل بن أبي الحارث،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زياد أن أبا الزناد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حنظلة بن علي أن حمزة بن عمرو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بعثه و رهطا معه سرية إلى رجل من عذرة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قدرتم على فلان فأحرقوه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حتى إذا تواروا منه، ناداهم و أرسل إليهم في أثرهم فردّهم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قدرتم عليه فاقتلوه و لا تعذبوه بالنار فإنه لا يعذب بالنار إلاّ رب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أحمد بن محمّد بن محمّد، نا عمر بن مدرك أبو حفص الرازي، نا مكي بن إبراهيم، عن يحيى بن عبد اللّه بن سالم، عن هشام بن عروة، عن أبيه، عن عائشة عن حمزة بن عمرو الأسلمي،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رجل أسرد </w:t>
      </w:r>
      <w:r>
        <w:rPr>
          <w:rStyle w:val="FootnoteAnchor"/>
          <w:rtl w:val="true"/>
        </w:rPr>
        <w:footnoteReference w:id="1075"/>
      </w:r>
      <w:r>
        <w:rPr>
          <w:rFonts w:ascii="Amiri" w:hAnsi="Amiri" w:eastAsia="Amiri" w:cs="Amiri"/>
          <w:color w:val="111111"/>
          <w:sz w:val="28"/>
          <w:sz w:val="28"/>
          <w:szCs w:val="28"/>
          <w:rtl w:val="true"/>
          <w:lang w:bidi="ar-SA"/>
        </w:rPr>
        <w:t>الصوم أ فأصوم في السفر،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رواه يحيى بن عبد اللّه بن سالم، و عبد اللّه بن عمر العمري، عن هشام، و تابعهما على ذلك عبد الرحيم بن سليمان، و عبد العزيز الدّراوردي </w:t>
      </w:r>
      <w:r>
        <w:rPr>
          <w:rStyle w:val="FootnoteAnchor"/>
          <w:rtl w:val="true"/>
        </w:rPr>
        <w:footnoteReference w:id="1076"/>
      </w:r>
      <w:r>
        <w:rPr>
          <w:rFonts w:ascii="IRNazanin" w:hAnsi="IRNazanin" w:eastAsia="IRNazanin"/>
          <w:color w:val="111111"/>
          <w:sz w:val="28"/>
          <w:sz w:val="28"/>
          <w:szCs w:val="28"/>
          <w:rtl w:val="true"/>
          <w:lang w:bidi="fa-IR"/>
        </w:rPr>
        <w:t>،عن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حديث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أنا أحمد بن محمّد بن عمران بن الجندي، نا عبد اللّه بن محمّد البغوي، نا أبو بكر بن أبي شيبة، نا عبد الرحيم، عن هشام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الدّراوردي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القاسم زاهر بن طاهر، أنا محمّد بن عبد اللّه بن عمر العمري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الفتح محمّد بن علي المصري، و أبو نصر عبيد اللّه بن أبي عاصم الصوفيان، و أبو محمّد عبد السلام بن أحمد المقرئ، و أبو عبد اللّه سمرة، و أبو محمّد عبد القادر ابنا جندب، الهرويون،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محمّد الطوسي،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بن النّقّور، أنا أحمد بن محمّد بن عمران بن الجندي </w:t>
      </w:r>
      <w:r>
        <w:rPr>
          <w:rStyle w:val="FootnoteAnchor"/>
          <w:rtl w:val="true"/>
        </w:rPr>
        <w:footnoteReference w:id="107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محمود البغوي، نا مصعب الزّبيري، نا عبد العزيز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الجندي، نا الدّراوردي، عن هشام، عن أبيه، عن عائشة، عن حمزة بن عمرو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أصوم في السفر؟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قتيبة بن سعيد، عن الدراوردي، و لم يقل عن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و كذا قال مالك بن أنس و الليث بن سعد، و شعبة بن الحجاج، و حمّاد بن زيد، و يحيى بن سعيد البصريون، و وكيع، و علي بن مسهر، و عبدة بن سليمان، و أبو أسامة حمّاد بن أسامة، و أبو معاوية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قتيبة عن الدّراوردي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بكر محمّد بن عبد الباقي، أنا الحسن بن علي بن محمّد، أنا إبراهيم بن أحمد بن جعفر، نا جعفر بن محمّد بن الحسن بن المستفاض، نا قتيبة بن سعيد </w:t>
      </w:r>
      <w:r>
        <w:rPr>
          <w:rStyle w:val="FootnoteAnchor"/>
          <w:rtl w:val="true"/>
        </w:rPr>
        <w:footnoteReference w:id="1078"/>
      </w:r>
      <w:r>
        <w:rPr>
          <w:rFonts w:ascii="Amiri" w:hAnsi="Amiri" w:eastAsia="Amiri" w:cs="Amiri"/>
          <w:color w:val="111111"/>
          <w:sz w:val="28"/>
          <w:sz w:val="28"/>
          <w:szCs w:val="28"/>
          <w:rtl w:val="true"/>
          <w:lang w:bidi="ar-SA"/>
        </w:rPr>
        <w:t>،نا عبد العزيز بن محمّد،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أصوم أ فأصوم في السفر؟ فقال رسول اللّه صلّى اللّه عليه و سلّم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فصم و إن شئت فأفطر</w:t>
      </w:r>
      <w:r>
        <w:rPr>
          <w:rFonts w:eastAsia="IRNazanin" w:cs="IRNazanin"/>
          <w:color w:val="111111"/>
          <w:sz w:val="28"/>
          <w:szCs w:val="28"/>
          <w:rtl w:val="true"/>
          <w:lang w:bidi="fa-IR"/>
        </w:rPr>
        <w:t>»[</w:t>
      </w:r>
      <w:r>
        <w:rPr>
          <w:rFonts w:eastAsia="IRNazanin" w:cs="IRNazanin"/>
          <w:color w:val="111111"/>
          <w:sz w:val="28"/>
          <w:szCs w:val="28"/>
          <w:lang w:bidi="fa-IR"/>
        </w:rPr>
        <w:t>3745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حديث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محمّد هبة اللّه بن سهل بن عمر، أنا سعيد بن محمّد بن أحمد، أنا زاهر بن أحمد، أنا إبراهيم بن عبد الصمد، نا أحمد بن أبي بكر الزّهري، نا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أنا أحمد بن محمّد بن عمران، نا أبو القاسم البغوي، حدّثني سويد بن سعيد، عن مالك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أبو عبد اللّه يحيى بن الحسن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محمّد بن عطية المكي، نا الحسين بن هارون الضّبّي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سنة ثلاث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الحسين بن إسماعيل، أنا أحمد بن إسماعيل المدني، حدّثهم عن مالك بن أنس،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بن عمرو الأسلمي قال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في السفر و كان كثير الصيام،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سعيد بن محمّد البحيري، أنا جدي أبو الحسين أحمد بن محمّد بن جعفر البحيري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زاهر بن طاهر، و أبو الحسن عبيد اللّه بن محمّد بن أحمد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العيّار،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المخلدي،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Style w:val="FootnoteAnchor"/>
          <w:rtl w:val="true"/>
        </w:rPr>
        <w:footnoteReference w:id="1080"/>
      </w:r>
      <w:r>
        <w:rPr>
          <w:rFonts w:ascii="Amiri" w:hAnsi="Amiri" w:eastAsia="Amiri" w:cs="Amiri"/>
          <w:color w:val="111111"/>
          <w:sz w:val="28"/>
          <w:sz w:val="28"/>
          <w:szCs w:val="28"/>
          <w:rtl w:val="true"/>
          <w:lang w:bidi="ar-SA"/>
        </w:rPr>
        <w:t xml:space="preserve">بن السراج، نا قتيبة بن سعيد، نا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هشام بن عروة، عن أبيه،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حمزة بن عمرو الأسلمي رسول اللّه صلّى اللّه عليه و سلّم عن الصيام في السفر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شعبة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بن السّمرقندي، أنا أبو الحسين بن النّقّور، أنا أحمد بن </w:t>
      </w:r>
    </w:p>
    <w:p>
      <w:pPr>
        <w:pStyle w:val="BookText"/>
        <w:rPr/>
      </w:pPr>
      <w:r>
        <w:rPr>
          <w:rFonts w:ascii="Amiri" w:hAnsi="Amiri" w:eastAsia="Amiri" w:cs="Amiri"/>
          <w:color w:val="111111"/>
          <w:sz w:val="28"/>
          <w:sz w:val="28"/>
          <w:szCs w:val="28"/>
          <w:rtl w:val="true"/>
          <w:lang w:bidi="ar-SA"/>
        </w:rPr>
        <w:t>محمّد بن الجندي، نا أبو القاسم البغوي، نا يعقوب بن إبراهيم، و حدّثني عبد الملك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روح، نا شعبة و مالك بن أنس، عن هشام بن عروة، عن أبيه، عن عائشة أن حمزة سأل النبي صلّى اللّه عليه و سلّم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غالب بن البنّا، 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الحسين بن محمّد بن عبد الوهاب، أنا الحسن بن غالب بن علي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بن محمّد الزهري، نا جعفر بن محمّد الفريابي، نا عبيد اللّه بن عمر القواريري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بكر محمّد بن عبد الباقي، أنا الحسن بن علي، أنا أبو القاسم إبراهيم بن أحمد، أنا أبو بكر جعفر بن محمّد بن الحسن، نا عبيد اللّه بن عمر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أنا أحمد بن محمّد بن الجندي، نا أبو القاسم البغوي، نا القواريري، نا حمّاد بن زيد، نا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بن عمرو الأسلمي سأل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أسرد الصوم أ فأصوم في السّفر؟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بن أحمد </w:t>
      </w:r>
      <w:r>
        <w:rPr>
          <w:rStyle w:val="FootnoteAnchor"/>
          <w:rtl w:val="true"/>
        </w:rPr>
        <w:footnoteReference w:id="1081"/>
      </w:r>
      <w:r>
        <w:rPr>
          <w:rFonts w:ascii="Amiri" w:hAnsi="Amiri" w:eastAsia="Amiri" w:cs="Amiri"/>
          <w:color w:val="111111"/>
          <w:sz w:val="28"/>
          <w:sz w:val="28"/>
          <w:szCs w:val="28"/>
          <w:rtl w:val="true"/>
          <w:lang w:bidi="ar-SA"/>
        </w:rPr>
        <w:t>،حدّثني أبي، نا يحيى، عن هشام بن عروة، أخبرني أبي عن عائشة أن حمزة بن عمرو الأسلمي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فأصوم في السفر؟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أيضا، أنا أبو علي بن المذهب، أنا أحمد بن جعفر، نا عبد اللّه بن أحمد </w:t>
      </w:r>
      <w:r>
        <w:rPr>
          <w:rStyle w:val="FootnoteAnchor"/>
          <w:rtl w:val="true"/>
        </w:rPr>
        <w:footnoteReference w:id="1082"/>
      </w:r>
      <w:r>
        <w:rPr>
          <w:rFonts w:ascii="Amiri" w:hAnsi="Amiri" w:eastAsia="Amiri" w:cs="Amiri"/>
          <w:color w:val="111111"/>
          <w:sz w:val="28"/>
          <w:sz w:val="28"/>
          <w:szCs w:val="28"/>
          <w:rtl w:val="true"/>
          <w:lang w:bidi="ar-SA"/>
        </w:rPr>
        <w:t>،حدّثني أبي، نا وكيع، نا هشام، عن أبيه، عن عائشة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حمزة الأسلمي سأل رسول اللّه صلّى اللّه عليه و سلّم عن الصوم في السفر، و كان رجلا يسرد الصوم،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بالخيار، 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الأنصاري، أنا أبو محمّد الجوهري، أنا إبراهيم بن أحمد، نا جعفر بن محمّد، نا منجاب بن الحارث، أنا علي بن مسهر،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حمزة بن عمر </w:t>
      </w:r>
      <w:r>
        <w:rPr>
          <w:rStyle w:val="FootnoteAnchor"/>
          <w:rtl w:val="true"/>
        </w:rPr>
        <w:footnoteReference w:id="1083"/>
      </w:r>
      <w:r>
        <w:rPr>
          <w:rFonts w:ascii="Amiri" w:hAnsi="Amiri" w:eastAsia="Amiri" w:cs="Amiri"/>
          <w:color w:val="111111"/>
          <w:sz w:val="28"/>
          <w:sz w:val="28"/>
          <w:szCs w:val="28"/>
          <w:rtl w:val="true"/>
          <w:lang w:bidi="ar-SA"/>
        </w:rPr>
        <w:t>سأل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رجلا أسرد الصوم، أ فأصوم في السّفر؟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إن شئت و أفطر إن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 أنا أبو القاسم عبيد اللّه بن إسحاق بن سليمان بن حبابة، نا عبد اللّه بن سليمان بن الأشعث، نا هارون بن إسحاق، نا عبدة، عن هشام، عن أبيه، عن عائشة أن حمزة بن عمرو الأسلمي، سأل رسول اللّه صلّى اللّه عليه و سلّم عن الصوم في السفر، و كان يسرد الصوم،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أنا أحمد بن محمّد بن عمران، نا أبو القاسم البغوي، نا هارون بن عبد اللّه، نا أبو أسامة، عن هشام بن عروة، عن أبيه، عن عائشة أن حمزة سأل النبي صلّى اللّه عليه و سلّم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بن أحمد </w:t>
      </w:r>
      <w:r>
        <w:rPr>
          <w:rStyle w:val="FootnoteAnchor"/>
          <w:rtl w:val="true"/>
        </w:rPr>
        <w:footnoteReference w:id="1084"/>
      </w:r>
      <w:r>
        <w:rPr>
          <w:rFonts w:ascii="Amiri" w:hAnsi="Amiri" w:eastAsia="Amiri" w:cs="Amiri"/>
          <w:color w:val="111111"/>
          <w:sz w:val="28"/>
          <w:sz w:val="28"/>
          <w:szCs w:val="28"/>
          <w:rtl w:val="true"/>
          <w:lang w:bidi="ar-SA"/>
        </w:rPr>
        <w:t>،حدّثني أبي 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أحمد بن محمّد بن عمران، نا أبو القاسم البغوي، نا حسن بن محمّد بن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معاوية،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حمزة الأسلمي إلى </w:t>
      </w:r>
    </w:p>
    <w:p>
      <w:pPr>
        <w:pStyle w:val="BookText"/>
        <w:rPr/>
      </w:pPr>
      <w:r>
        <w:rPr>
          <w:rFonts w:ascii="Amiri" w:hAnsi="Amiri" w:eastAsia="Amiri" w:cs="Amiri"/>
          <w:color w:val="111111"/>
          <w:sz w:val="28"/>
          <w:sz w:val="28"/>
          <w:szCs w:val="28"/>
          <w:rtl w:val="true"/>
          <w:lang w:bidi="ar-SA"/>
        </w:rPr>
        <w:t>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أسرد الصوم، أ فأصوم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أيوب السختياني، و مفضّل بن فضالة، و حمّاد بن سلمة، عن هشام،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اسقطوا ذكر عائشة، و لم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سهل محمّد بن إبراهيم، أنا أبو الفضل الرازي، أنا جعفر بن عبد اللّه، نا محمّد بن هارون، نا محمّد بن بشار، نا عبد الوهاب، نا أيوب، عن هشام بن عروة، عن أبيه أن حمزة رجل من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أصوم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أنا أحمد بن محمّد بن عمران بن الجندي، نا عبد اللّه، نا عبد الأعلى بن حمّاد، نا حمّاد بن سلمة، عن هشام،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بن عمرو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أسرد الصوم، فأصوم في السفر؟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مفضّل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فأخبرناه أبو القاسم غانم بن خالد بن عبد الواحد، أنا عبد الرزاق </w:t>
      </w:r>
      <w:r>
        <w:rPr>
          <w:rStyle w:val="FootnoteAnchor"/>
          <w:rtl w:val="true"/>
        </w:rPr>
        <w:footnoteReference w:id="1085"/>
      </w:r>
      <w:r>
        <w:rPr>
          <w:rFonts w:ascii="Amiri" w:hAnsi="Amiri" w:eastAsia="Amiri" w:cs="Amiri"/>
          <w:color w:val="111111"/>
          <w:sz w:val="28"/>
          <w:sz w:val="28"/>
          <w:szCs w:val="28"/>
          <w:rtl w:val="true"/>
          <w:lang w:bidi="ar-SA"/>
        </w:rPr>
        <w:t xml:space="preserve">بن عمر بن موسى بن شمّة، أنا أبو بكر بن المقرئ، نا محمّد بن زبّان </w:t>
      </w:r>
      <w:r>
        <w:rPr>
          <w:rStyle w:val="FootnoteAnchor"/>
          <w:rtl w:val="true"/>
        </w:rPr>
        <w:footnoteReference w:id="1086"/>
      </w:r>
      <w:r>
        <w:rPr>
          <w:rFonts w:ascii="Amiri" w:hAnsi="Amiri" w:eastAsia="Amiri" w:cs="Amiri"/>
          <w:color w:val="111111"/>
          <w:sz w:val="28"/>
          <w:sz w:val="28"/>
          <w:szCs w:val="28"/>
          <w:rtl w:val="true"/>
          <w:lang w:bidi="ar-SA"/>
        </w:rPr>
        <w:t xml:space="preserve">،و إسماعيل بن داود بن وردان </w:t>
      </w:r>
      <w:r>
        <w:rPr>
          <w:rStyle w:val="FootnoteAnchor"/>
          <w:rtl w:val="true"/>
        </w:rPr>
        <w:footnoteReference w:id="1087"/>
      </w:r>
      <w:r>
        <w:rPr>
          <w:rFonts w:ascii="Amiri" w:hAnsi="Amiri" w:eastAsia="Amiri" w:cs="Amiri"/>
          <w:color w:val="111111"/>
          <w:sz w:val="28"/>
          <w:sz w:val="28"/>
          <w:szCs w:val="28"/>
          <w:rtl w:val="true"/>
          <w:lang w:bidi="ar-SA"/>
        </w:rPr>
        <w:t>المصريان بمصر،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زكريا بن يحيى، قال ابن زبّان، حدّثني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بن عمرو الأسلمي كان رجلا يصوم، فسأل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رجلا أصوم، أ فأصوم في السفر؟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إن شئت و أفطر إن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يحيى بن عبد الرّحمن الحاطبي، عن عروة،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أبو محمّد الجوهري، أنا أبو بكر محمّد بن عبيد اللّه بن الشخير، نا محمّد بن جعفر بن بكر الخوارزمي، نا خلاّد بن أسلم، نا النّضر بن شميل، نا محمّد بن عمرو، عن يحيى بن عبد الرّحمن بن حاطب، عن عروة بن الزبير، عن حمزة بن عمرو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أقوى على الصوم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قويت فأنت و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أبو الأسود محمّد </w:t>
      </w:r>
      <w:r>
        <w:rPr>
          <w:rStyle w:val="FootnoteAnchor"/>
          <w:rtl w:val="true"/>
        </w:rPr>
        <w:footnoteReference w:id="1088"/>
      </w:r>
      <w:r>
        <w:rPr>
          <w:rFonts w:ascii="Amiri" w:hAnsi="Amiri" w:eastAsia="Amiri" w:cs="Amiri"/>
          <w:color w:val="111111"/>
          <w:sz w:val="28"/>
          <w:sz w:val="28"/>
          <w:szCs w:val="28"/>
          <w:rtl w:val="true"/>
          <w:lang w:bidi="ar-SA"/>
        </w:rPr>
        <w:t xml:space="preserve">بن عبد الرّحمن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فأدخل بينه و بين حمزة أبا مراوح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بن البغدادي، أنا إبراهيم بن محمّد بن إبراهيم القفّال، أنا إبراهيم بن عبد اللّه بن محمّد بن خرشيد قوله </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محمّد بن زياد، نا يونس بن عبد الأعلى، أنا ابن وهب، أخبرني عمرو بن الحارث، عن محمّد بن عبد الرّحمن، عن عروة بن الزبير، عن أبي مراوح، عن حمزة بن عمرو الأسلمي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أجد بي قوة على الصوم في السفر فهل عليّ‌ جناح‌؟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رخصة اللّه فمن أخذ بها فحسن، و من أحب أن يصوم فلا جناح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سليمان بن يسار، عن حمزة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البهاء فاطمة بنت محمّد بن أحمد، أنا عبد الرّحمن بن أحمد بن الحسن، أنا جعفر بن عبد اللّه، نا محمّد بن هارون، نا أبو كريب، نا عبدة بن سليمان، عن محمّد بن إسحاق، عن عمران بن أبي أنس، عن سليمان بن يسار، عن حمزة بن عمرو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أسرد الصوم على عهد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أصوم فلا أفطر، أ فلا أصوم في السفر؟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سهل محمّد بن إبراهيم، أنا أبو الفضل الرازي، أنا جعفر بن </w:t>
      </w:r>
    </w:p>
    <w:p>
      <w:pPr>
        <w:pStyle w:val="BookText"/>
        <w:rPr/>
      </w:pPr>
      <w:r>
        <w:rPr>
          <w:rFonts w:ascii="Amiri" w:hAnsi="Amiri" w:eastAsia="Amiri" w:cs="Amiri"/>
          <w:color w:val="111111"/>
          <w:sz w:val="28"/>
          <w:sz w:val="28"/>
          <w:szCs w:val="28"/>
          <w:rtl w:val="true"/>
          <w:lang w:bidi="ar-SA"/>
        </w:rPr>
        <w:t>عبد اللّه، نا محمّد بن هارون، نا محمّد بن بشار، نا أبو بكر الحنفي، نا عبد الحميد بن جعفر، عن عمران بن أبي أنس، عن سليمان بن يسار، عن حمزة بن عمرو الأسلمي، أنه سأل النبي صلّى اللّه عليه و سلّم عن الصوم في السفر،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الحصين، أنا أبو علي بن المذهب، أنا أحمد بن جعفر، نا عبد اللّه بن أحمد </w:t>
      </w:r>
      <w:r>
        <w:rPr>
          <w:rStyle w:val="FootnoteAnchor"/>
          <w:rtl w:val="true"/>
        </w:rPr>
        <w:footnoteReference w:id="1090"/>
      </w:r>
      <w:r>
        <w:rPr>
          <w:rFonts w:ascii="Amiri" w:hAnsi="Amiri" w:eastAsia="Amiri" w:cs="Amiri"/>
          <w:color w:val="111111"/>
          <w:sz w:val="28"/>
          <w:sz w:val="28"/>
          <w:szCs w:val="28"/>
          <w:rtl w:val="true"/>
          <w:lang w:bidi="ar-SA"/>
        </w:rPr>
        <w:t xml:space="preserve">،حدّثني أبي، نا محمّد بن جعفر، نا سعيد، عن قتادة، عن سليمان بن يسار، عن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عمرو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الملك بن عمرو، نا هشام، عن قتادة، عن سليمان بن يسار، عن حمزة بن عمرو الأسلمي، أنه سأل رسول اللّه صلّى اللّه عليه و سلّم عن الصوم في السفر،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صمت و إن شئت أفطرت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الوفاء عبد الواحد بن حمد، أنا أبو طاهر أحمد بن محمود، أنا أبو بكر بن المقرئ، أنا أبو العباس بن قتيبة، نا حرملة، أنا ابن وهب، أخبرني عمرو بن الحارث، عن بكير، عن سليمان بن يسار، عن حمزة الأسلمي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أجد قوة على الصيام في السفر،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بكر محمّد بن عبد الباقي، أنا الحسن بن علي، أنا أبو القاسم إبراهيم بن أحمد، أنا جعفر بن محمّد، نا قتيبة بن سعيد، نا الليث بن سعد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غانم بن خالد، أنا عبد الرزاق بن عمر بن موسى، أنا أبو بكر بن المقرئ، نا محمّد بن الحسن بن قتيبة، نا عيسى بن حمّاد، أنا الليث بن سعد، عن بكير، عن سليمان بن يسار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أجد بي قوة على الصيام في السّفر،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الهيذام عبد المنعم بن إبراهيم، نا أبو الفضل محمّد بن يحيى بن محمّد بن عبد الحميد السكسكي البتلهي </w:t>
      </w:r>
      <w:r>
        <w:rPr>
          <w:rStyle w:val="FootnoteAnchor"/>
          <w:rtl w:val="true"/>
        </w:rPr>
        <w:footnoteReference w:id="1091"/>
      </w:r>
      <w:r>
        <w:rPr>
          <w:rFonts w:ascii="Amiri" w:hAnsi="Amiri" w:eastAsia="Amiri" w:cs="Amiri"/>
          <w:color w:val="111111"/>
          <w:sz w:val="28"/>
          <w:sz w:val="28"/>
          <w:szCs w:val="28"/>
          <w:rtl w:val="true"/>
          <w:lang w:bidi="ar-SA"/>
        </w:rPr>
        <w:t>،حدّثني أبي، نا أبو حسان الزّيادي،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كتبوا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فتح أجنادين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مع حمزة الأسلمي،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حنبل الحجبي، و كذلك ذكر سعيد بن كثير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نا عمر بن أحمد بن إسحاق، نا خليفة بن خيّاط‍‌، قال </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أسلم بن أفصى </w:t>
      </w:r>
      <w:r>
        <w:rPr>
          <w:rStyle w:val="FootnoteAnchor"/>
          <w:rtl w:val="true"/>
        </w:rPr>
        <w:footnoteReference w:id="1094"/>
      </w:r>
      <w:r>
        <w:rPr>
          <w:rFonts w:ascii="Amiri" w:hAnsi="Amiri" w:eastAsia="Amiri" w:cs="Amiri"/>
          <w:color w:val="111111"/>
          <w:sz w:val="28"/>
          <w:sz w:val="28"/>
          <w:szCs w:val="28"/>
          <w:rtl w:val="true"/>
          <w:lang w:bidi="ar-SA"/>
        </w:rPr>
        <w:t xml:space="preserve">بن جارية </w:t>
      </w:r>
      <w:r>
        <w:rPr>
          <w:rStyle w:val="FootnoteAnchor"/>
          <w:rtl w:val="true"/>
        </w:rPr>
        <w:footnoteReference w:id="1095"/>
      </w:r>
      <w:r>
        <w:rPr>
          <w:rFonts w:ascii="IRNazanin" w:hAnsi="IRNazanin" w:eastAsia="IRNazanin"/>
          <w:color w:val="111111"/>
          <w:sz w:val="28"/>
          <w:sz w:val="28"/>
          <w:szCs w:val="28"/>
          <w:rtl w:val="true"/>
          <w:lang w:bidi="fa-IR"/>
        </w:rPr>
        <w:t>بن عمرو بن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بن عمرو، يكنى أبا محمّد، روى أحاديث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ذروة كل بعير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10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أصحاب رسول اللّه صلّى اللّه عليه و سلّم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عمرو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عن أسامة بن زيد، عن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بن عمرو كان يكنى أبا محمّد، و مات سنة إحدى و ستين، و هو يومئذ ابن إحدى و سبعين سنة، و قد روى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حمزة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كنا بتبوك و انفرّ المنافقون بناقة رسول اللّه صلّى اللّه عليه و سلّم في العقبة حتى سقط‍‌ بعض متاع رحله،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فنوّر لي في أصابعي الخمس فأضاءت حتى جعلت ألقط‍‌ ما شذّ من المتاع السوط‍‌ و الحبل </w:t>
      </w:r>
      <w:r>
        <w:rPr>
          <w:rStyle w:val="FootnoteAnchor"/>
          <w:rtl w:val="true"/>
        </w:rPr>
        <w:footnoteReference w:id="1097"/>
      </w:r>
      <w:r>
        <w:rPr>
          <w:rFonts w:ascii="Amiri" w:hAnsi="Amiri" w:eastAsia="Amiri" w:cs="Amiri"/>
          <w:color w:val="111111"/>
          <w:sz w:val="28"/>
          <w:sz w:val="28"/>
          <w:szCs w:val="28"/>
          <w:rtl w:val="true"/>
          <w:lang w:bidi="ar-SA"/>
        </w:rPr>
        <w:t>و أشباه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حمزة و هو الذي بشر كعب بن مالك بتوبته، و ما نزل فيه من القرآن </w:t>
      </w:r>
    </w:p>
    <w:p>
      <w:pPr>
        <w:pStyle w:val="BookText"/>
        <w:rPr/>
      </w:pPr>
      <w:r>
        <w:rPr>
          <w:rFonts w:ascii="Amiri" w:hAnsi="Amiri" w:eastAsia="Amiri" w:cs="Amiri"/>
          <w:color w:val="111111"/>
          <w:sz w:val="28"/>
          <w:sz w:val="28"/>
          <w:szCs w:val="28"/>
          <w:rtl w:val="true"/>
          <w:lang w:bidi="ar-SA"/>
        </w:rPr>
        <w:t>فنزع كعب ثوبين كانا عليه فكساهما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لي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فاستعرت ثوبين من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أنا أبو بكر بن أبي الدنيا، نا محمّد بن سعد </w:t>
      </w:r>
      <w:r>
        <w:rPr>
          <w:rStyle w:val="FootnoteAnchor"/>
          <w:rtl w:val="true"/>
        </w:rPr>
        <w:footnoteReference w:id="10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عمرو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محمّد، مات سنة إحدى و ستين و هو يومئذ ابن إحدى و سبعين، حدّثني بذلك محمّد بن عمر، عن أسامة بن زيد، عن محمّد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 و قد روى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بن الآبنوسي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الفضل الحافظ‍‌ عنه، أنا أبو محمّد الجوهري، أنا أبو الحسين بن المظفّر، أنا أبو علي أحمد بن علي المدائني، أنا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أسلم بن أفصى بن حارثة بن عمر </w:t>
      </w:r>
      <w:r>
        <w:rPr>
          <w:rStyle w:val="FootnoteAnchor"/>
          <w:rtl w:val="true"/>
        </w:rPr>
        <w:footnoteReference w:id="1099"/>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عمر </w:t>
      </w:r>
      <w:r>
        <w:rPr>
          <w:rStyle w:val="FootnoteAnchor"/>
          <w:rtl w:val="true"/>
        </w:rPr>
        <w:footnoteReference w:id="1100"/>
      </w:r>
      <w:r>
        <w:rPr>
          <w:rFonts w:ascii="Amiri" w:hAnsi="Amiri" w:eastAsia="Amiri" w:cs="Amiri"/>
          <w:color w:val="111111"/>
          <w:sz w:val="28"/>
          <w:sz w:val="28"/>
          <w:szCs w:val="28"/>
          <w:rtl w:val="true"/>
          <w:lang w:bidi="ar-SA"/>
        </w:rPr>
        <w:t>بن عويمر بن الأعرج بن سعد بن رزاح بن عدي بن سهم بن مازن بن الحارث بن سلامان بن أسلم بن أفصى،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عمرو الأسلمي، قال ابن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محمّد، نا سفيان بن حمزة، عن كثير بن زيد، عن محمّد بن حمزة بن عمرو </w:t>
      </w:r>
      <w:r>
        <w:rPr>
          <w:rStyle w:val="FootnoteAnchor"/>
          <w:rtl w:val="true"/>
        </w:rPr>
        <w:footnoteReference w:id="1102"/>
      </w:r>
      <w:r>
        <w:rPr>
          <w:rFonts w:ascii="Amiri" w:hAnsi="Amiri" w:eastAsia="Amiri" w:cs="Amiri"/>
          <w:color w:val="111111"/>
          <w:sz w:val="28"/>
          <w:sz w:val="28"/>
          <w:szCs w:val="28"/>
          <w:rtl w:val="true"/>
          <w:lang w:bidi="ar-SA"/>
        </w:rPr>
        <w:t>،عن أبيه أن النبي صلّى اللّه عليه و سلّم كناه أبا صالح في حديث الطعام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سفيان بن حمزة، فذكر الحديث الذي سقناه أولا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103"/>
      </w:r>
      <w:r>
        <w:rPr>
          <w:rFonts w:ascii="Amiri" w:hAnsi="Amiri" w:eastAsia="Amiri" w:cs="Amiri"/>
          <w:color w:val="111111"/>
          <w:sz w:val="28"/>
          <w:sz w:val="28"/>
          <w:szCs w:val="28"/>
          <w:rtl w:val="true"/>
          <w:lang w:bidi="ar-SA"/>
        </w:rPr>
        <w:t>،أنا أبو بكر المقرئ،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حمزة بن عمرو الأسلمي،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التميمي، أنا أبو نصر الوائلي، أنا الخصيب بن عبد اللّه، أنا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قيل حمزة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أنا محمّد بن مخلد العطار، نا حاتم بن الليث، نا يعقوب بن محمّد الزّهري، نا سفيان بن حمزة، نا كثير بن زيد، عن محمّد بن حمزة بن عمرو الأسلمي، عن أبيه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كناه بأبي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القاضي أبو منصور عبد الباقي بن محمّد بن غالب المعروف بابن العطار، أنا أبو الحسن أحمد بن محمّد بن عمران بن الجندي، نا عبد اللّه بن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رواة الحديث جماعة يكنون أبا صالح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حمزة بن عمرو الأسلمي، روى عن النبي صلّى اللّه عليه و سلّم، و روى عنه ابنه محمّد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العلوي، و أبو الفضل أحمد بن محمّد بن الحسن بن محمّد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حدّثني أبو بكر اللفتواني،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الباطرقاني، أنا أبو عبد اللّه بن مندة،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قال </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 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عمرو بن عويمر بن الحارث بن الأعرج </w:t>
      </w:r>
      <w:r>
        <w:rPr>
          <w:rStyle w:val="FootnoteAnchor"/>
          <w:rtl w:val="true"/>
        </w:rPr>
        <w:footnoteReference w:id="1106"/>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سعد بن رزاح بن عديّ‌ بن سهم بن مازن بن الحارث بن سلامان بن أسلم بن أفصى </w:t>
      </w:r>
      <w:r>
        <w:rPr>
          <w:rStyle w:val="FootnoteAnchor"/>
          <w:rtl w:val="true"/>
        </w:rPr>
        <w:footnoteReference w:id="1107"/>
      </w:r>
      <w:r>
        <w:rPr>
          <w:rFonts w:ascii="Amiri" w:hAnsi="Amiri" w:eastAsia="Amiri" w:cs="Amiri"/>
          <w:color w:val="111111"/>
          <w:sz w:val="28"/>
          <w:sz w:val="28"/>
          <w:szCs w:val="28"/>
          <w:rtl w:val="true"/>
          <w:lang w:bidi="ar-SA"/>
        </w:rPr>
        <w:t>بن حارثة، يكنى أبا صالح، قدم مصر لغزو إفريقية سنة سبع و عشرين، و توفي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يونس، و ليس في رواية ابن ماكولا ذكر الأعرج في نسبه،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محمّد بن أحمد بن جعفر، أنا أحمد بن محمّد بن زنجويه، أنا الحسن بن عبد اللّه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الحاء مفتوحة غير معجمة و بعد الميم 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عمرو الأسلمي من الصحابة، و كنيته أبو صالح،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كناه أبا صالح، روى إني سألت النبي صلّى اللّه عليه و سلّم عن الصوم في السفر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عمرو الأسلمي و هو ابن عويمر بن الحارث بن سعد بن رزاح بن عدي بن سهم بن مازن بن الحارث بن سلامان بن أسلم بن أفصى بن حارثة، يكنى أبا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روت عنه عائشة </w:t>
      </w:r>
      <w:r>
        <w:rPr>
          <w:rStyle w:val="FootnoteAnchor"/>
          <w:rtl w:val="true"/>
        </w:rPr>
        <w:footnoteReference w:id="1108"/>
      </w:r>
      <w:r>
        <w:rPr>
          <w:rFonts w:ascii="Amiri" w:hAnsi="Amiri" w:eastAsia="Amiri" w:cs="Amiri"/>
          <w:color w:val="111111"/>
          <w:sz w:val="28"/>
          <w:sz w:val="28"/>
          <w:szCs w:val="28"/>
          <w:rtl w:val="true"/>
          <w:lang w:bidi="ar-SA"/>
        </w:rPr>
        <w:t>،و ابنه محمّد، و عروة بن الزبير، و سليمان بن يسار، و أبو سلمة بن عبد الرّحمن، و أبو مراوح، توفي سنة إحدى و ستين، و هو ابن إحدى و سبعين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ثمانين سنة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عويمر بن الحارث بن الأعرج بن سعد بن رزاح بن عدي بن سهم بن مازن بن الحارث بن سلامان بن أسلم بن أفصى بن حارثة، أبا صالح،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مات سنة إحدى و ستين، و هو ابن ثمانين سنة، و روى عنه أبو مراوح، و محمّد ابنه، و عروة، و سليمان بن يسار، و غيرهم، و ذكر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و له إحدى و سبعون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109"/>
      </w:r>
      <w:r>
        <w:rPr>
          <w:rFonts w:ascii="Amiri" w:hAnsi="Amiri" w:eastAsia="Amiri" w:cs="Amiri"/>
          <w:color w:val="111111"/>
          <w:sz w:val="28"/>
          <w:sz w:val="28"/>
          <w:szCs w:val="28"/>
          <w:rtl w:val="true"/>
          <w:lang w:bidi="ar-SA"/>
        </w:rPr>
        <w:t>،أنا أبو عبد الرّحمن السلمي، أنا المسيّب بن محمّد بن المسيّب، نا أبي، نا حمزة بن مالك الأسلمي أبو صالح، نا سفيان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محمّد بن إبراهيم الفارسي، أنا أبو إسحاق الأصبهاني، أنا أبو أحمد بن فارس، نا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الحجاج، نا سفيان بن حمزة، عن كثير بن زيد، عن محمّد بن حمزة الأسلمي،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سلّم في سفر فنفرنا </w:t>
      </w:r>
      <w:r>
        <w:rPr>
          <w:rStyle w:val="FootnoteAnchor"/>
          <w:rtl w:val="true"/>
        </w:rPr>
        <w:footnoteReference w:id="1110"/>
      </w:r>
      <w:r>
        <w:rPr>
          <w:rFonts w:ascii="Amiri" w:hAnsi="Amiri" w:eastAsia="Amiri" w:cs="Amiri"/>
          <w:color w:val="111111"/>
          <w:sz w:val="28"/>
          <w:sz w:val="28"/>
          <w:szCs w:val="28"/>
          <w:rtl w:val="true"/>
          <w:lang w:bidi="ar-SA"/>
        </w:rPr>
        <w:t xml:space="preserve">في ليلة ظلماء </w:t>
      </w:r>
      <w:r>
        <w:rPr>
          <w:rStyle w:val="FootnoteAnchor"/>
          <w:rtl w:val="true"/>
        </w:rPr>
        <w:footnoteReference w:id="1111"/>
      </w:r>
      <w:r>
        <w:rPr>
          <w:rFonts w:ascii="Amiri" w:hAnsi="Amiri" w:eastAsia="Amiri" w:cs="Amiri"/>
          <w:color w:val="111111"/>
          <w:sz w:val="28"/>
          <w:sz w:val="28"/>
          <w:szCs w:val="28"/>
          <w:rtl w:val="true"/>
          <w:lang w:bidi="ar-SA"/>
        </w:rPr>
        <w:t xml:space="preserve">دحمسة </w:t>
      </w:r>
      <w:r>
        <w:rPr>
          <w:rStyle w:val="FootnoteAnchor"/>
          <w:rtl w:val="true"/>
        </w:rPr>
        <w:footnoteReference w:id="1112"/>
      </w:r>
      <w:r>
        <w:rPr>
          <w:rFonts w:ascii="Amiri" w:hAnsi="Amiri" w:eastAsia="Amiri" w:cs="Amiri"/>
          <w:color w:val="111111"/>
          <w:sz w:val="28"/>
          <w:sz w:val="28"/>
          <w:szCs w:val="28"/>
          <w:rtl w:val="true"/>
          <w:lang w:bidi="ar-SA"/>
        </w:rPr>
        <w:t xml:space="preserve">فأضاءت أصابعي حتى جمعوا عليها ظهرهم، و ما هلك </w:t>
      </w:r>
      <w:r>
        <w:rPr>
          <w:rStyle w:val="FootnoteAnchor"/>
          <w:rtl w:val="true"/>
        </w:rPr>
        <w:footnoteReference w:id="1113"/>
      </w:r>
      <w:r>
        <w:rPr>
          <w:rFonts w:ascii="Amiri" w:hAnsi="Amiri" w:eastAsia="Amiri" w:cs="Amiri"/>
          <w:color w:val="111111"/>
          <w:sz w:val="28"/>
          <w:sz w:val="28"/>
          <w:szCs w:val="28"/>
          <w:rtl w:val="true"/>
          <w:lang w:bidi="ar-SA"/>
        </w:rPr>
        <w:t>منهم، و إن أصابعي لتنير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السلمي عن أبيه، عن </w:t>
      </w:r>
      <w:r>
        <w:rPr>
          <w:rStyle w:val="FootnoteAnchor"/>
          <w:rtl w:val="true"/>
        </w:rPr>
        <w:footnoteReference w:id="1114"/>
      </w:r>
      <w:r>
        <w:rPr>
          <w:rFonts w:ascii="Amiri" w:hAnsi="Amiri" w:eastAsia="Amiri" w:cs="Amiri"/>
          <w:color w:val="111111"/>
          <w:sz w:val="28"/>
          <w:sz w:val="28"/>
          <w:szCs w:val="28"/>
          <w:rtl w:val="true"/>
          <w:lang w:bidi="ar-SA"/>
        </w:rPr>
        <w:t>حمزة بن عمرو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 دوابّنا في سفر و نحن مع رسول اللّه صلّى اللّه عليه و سلّم في ليلة ظلماء دحمسة فأضاءت أصابعي حتى جمعوا عليها ظهورهم و إن إصبعي لتنير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أحمد بن الحسين، أنا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قتادة، أنا أبو </w:t>
      </w:r>
      <w:r>
        <w:rPr>
          <w:rStyle w:val="FootnoteAnchor"/>
          <w:rtl w:val="true"/>
        </w:rPr>
        <w:footnoteReference w:id="1116"/>
      </w:r>
      <w:r>
        <w:rPr>
          <w:rFonts w:ascii="IRNazanin" w:hAnsi="IRNazanin" w:eastAsia="IRNazanin"/>
          <w:color w:val="111111"/>
          <w:sz w:val="28"/>
          <w:sz w:val="28"/>
          <w:szCs w:val="28"/>
          <w:rtl w:val="true"/>
          <w:lang w:bidi="fa-IR"/>
        </w:rPr>
        <w:t xml:space="preserve">عمرو بن الصقر </w:t>
      </w:r>
      <w:r>
        <w:rPr>
          <w:rStyle w:val="FootnoteAnchor"/>
          <w:rtl w:val="true"/>
        </w:rPr>
        <w:footnoteReference w:id="1117"/>
      </w:r>
      <w:r>
        <w:rPr>
          <w:rFonts w:ascii="Amiri" w:hAnsi="Amiri" w:eastAsia="Amiri" w:cs="Amiri"/>
          <w:color w:val="111111"/>
          <w:sz w:val="28"/>
          <w:sz w:val="28"/>
          <w:szCs w:val="28"/>
          <w:rtl w:val="true"/>
          <w:lang w:bidi="ar-SA"/>
        </w:rPr>
        <w:t>،نا إبراهيم بن المنذر الحزامي، نا سفيان بن حمزة، عن كثير بن زيد، عن محمّد بن حمزة الأسلمي، عن أبيه حمزة بن عمرو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تفرقنا في سفر مع رسول اللّه صلّى اللّه عليه و سلّم في ليلة ظلماء دحمسة فأضاءت أصابعي حتى جمعوا عليها ظهورهم </w:t>
      </w:r>
      <w:r>
        <w:rPr>
          <w:rStyle w:val="FootnoteAnchor"/>
          <w:rtl w:val="true"/>
        </w:rPr>
        <w:footnoteReference w:id="1118"/>
      </w:r>
      <w:r>
        <w:rPr>
          <w:rFonts w:ascii="Amiri" w:hAnsi="Amiri" w:eastAsia="Amiri" w:cs="Amiri"/>
          <w:color w:val="111111"/>
          <w:sz w:val="28"/>
          <w:sz w:val="28"/>
          <w:szCs w:val="28"/>
          <w:rtl w:val="true"/>
          <w:lang w:bidi="ar-SA"/>
        </w:rPr>
        <w:t>،و ما هلك منهم، و إن أصابعي لتنير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المقرئ، أنا أبو الفرج سهل بن بشر، أنا علي بن منير الخلاّل، أنا محمّد بن أحمد الذّهلي، نا موسى بن هارون، نا </w:t>
      </w:r>
    </w:p>
    <w:p>
      <w:pPr>
        <w:pStyle w:val="BookText"/>
        <w:rPr/>
      </w:pPr>
      <w:r>
        <w:rPr>
          <w:rFonts w:ascii="Amiri" w:hAnsi="Amiri" w:eastAsia="Amiri" w:cs="Amiri"/>
          <w:color w:val="111111"/>
          <w:sz w:val="28"/>
          <w:sz w:val="28"/>
          <w:szCs w:val="28"/>
          <w:rtl w:val="true"/>
          <w:lang w:bidi="ar-SA"/>
        </w:rPr>
        <w:t>إبراهيم بن المنذر، فذكر بإسناده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تفرقنا بدل تفرقنا،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119"/>
      </w:r>
      <w:r>
        <w:rPr>
          <w:rFonts w:ascii="Amiri" w:hAnsi="Amiri" w:eastAsia="Amiri" w:cs="Amiri"/>
          <w:color w:val="111111"/>
          <w:sz w:val="28"/>
          <w:sz w:val="28"/>
          <w:szCs w:val="28"/>
          <w:rtl w:val="true"/>
          <w:lang w:bidi="ar-SA"/>
        </w:rPr>
        <w:t xml:space="preserve">،أنا أبو محمّد عبد اللّه بن يوسف الأصبهاني، أنا أبو بكر محمّد بن الحسين القطان، نا علي بن الحسن </w:t>
      </w:r>
      <w:r>
        <w:rPr>
          <w:rStyle w:val="FootnoteAnchor"/>
          <w:rtl w:val="true"/>
        </w:rPr>
        <w:footnoteReference w:id="1120"/>
      </w:r>
      <w:r>
        <w:rPr>
          <w:rFonts w:ascii="Amiri" w:hAnsi="Amiri" w:eastAsia="Amiri" w:cs="Amiri"/>
          <w:color w:val="111111"/>
          <w:sz w:val="28"/>
          <w:sz w:val="28"/>
          <w:szCs w:val="28"/>
          <w:rtl w:val="true"/>
          <w:lang w:bidi="ar-SA"/>
        </w:rPr>
        <w:t>الهلالي، نا يعقوب بن حميد، نا سفيان بن حمزة، عن كثير بن زيد، عن محمّد بن حمزة بن عمرو الأسلمي،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طعام رسول اللّه صلّى اللّه عليه و سلّم يدور على أصحابه على هذا ليلة و على هذا ليلة فدار عليّ‌ فعملت طعاما لرسول اللّه صلّى اللّه عليه و سلّم ثم ذهبت به فتحرك النّحي </w:t>
      </w:r>
      <w:r>
        <w:rPr>
          <w:rStyle w:val="FootnoteAnchor"/>
          <w:rtl w:val="true"/>
        </w:rPr>
        <w:footnoteReference w:id="1121"/>
      </w:r>
      <w:r>
        <w:rPr>
          <w:rFonts w:ascii="Amiri" w:hAnsi="Amiri" w:eastAsia="Amiri" w:cs="Amiri"/>
          <w:color w:val="111111"/>
          <w:sz w:val="28"/>
          <w:sz w:val="28"/>
          <w:szCs w:val="28"/>
          <w:rtl w:val="true"/>
          <w:lang w:bidi="ar-SA"/>
        </w:rPr>
        <w:t>فأهريق ما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أهريق طعام رسول اللّه صلّى اللّه عليه و سلّم،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يا رسول اللّه فرجعت، فإذا النّحي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قف قف </w:t>
      </w:r>
      <w:r>
        <w:rPr>
          <w:rStyle w:val="FootnoteAnchor"/>
          <w:rtl w:val="true"/>
        </w:rPr>
        <w:footnoteReference w:id="112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فيه فضلة فاجتذبته، فإذا هو قد ملئ إلى يديه، فأوكيته </w:t>
      </w:r>
      <w:r>
        <w:rPr>
          <w:rStyle w:val="FootnoteAnchor"/>
          <w:rtl w:val="true"/>
        </w:rPr>
        <w:footnoteReference w:id="1123"/>
      </w:r>
      <w:r>
        <w:rPr>
          <w:rFonts w:ascii="Amiri" w:hAnsi="Amiri" w:eastAsia="Amiri" w:cs="Amiri"/>
          <w:color w:val="111111"/>
          <w:sz w:val="28"/>
          <w:sz w:val="28"/>
          <w:szCs w:val="28"/>
          <w:rtl w:val="true"/>
          <w:lang w:bidi="ar-SA"/>
        </w:rPr>
        <w:t>ثم جئت رسول اللّه صلّى اللّه عليه و سلّم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لو تركته لملئ إلى فيه فأوكه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عاصم بن الحسن، أنا عبد الواحد بن محمّد بن عبد اللّه بن مهدي، أنا أبو جعفر محمّد بن عمرو بن البختري الرّزّاز، نا أحمد بن ملاعب، أبو الفضل، نا يحيى بن يعلى، نا أبي، نا الأشعث، عن أبي الأشعث العطار عن حمزة الأسلمي أنه سئل عن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و سلّم في سفر و ما أحد من القوم إلاّ و له شقص </w:t>
      </w:r>
      <w:r>
        <w:rPr>
          <w:rStyle w:val="FootnoteAnchor"/>
          <w:rtl w:val="true"/>
        </w:rPr>
        <w:footnoteReference w:id="1124"/>
      </w:r>
      <w:r>
        <w:rPr>
          <w:rFonts w:ascii="Amiri" w:hAnsi="Amiri" w:eastAsia="Amiri" w:cs="Amiri"/>
          <w:color w:val="111111"/>
          <w:sz w:val="28"/>
          <w:sz w:val="28"/>
          <w:szCs w:val="28"/>
          <w:rtl w:val="true"/>
          <w:lang w:bidi="ar-SA"/>
        </w:rPr>
        <w:t>في دابة أو بعير غيري يعتقب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يعقبني على راحلته،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سماني متعبا </w:t>
      </w:r>
      <w:r>
        <w:rPr>
          <w:rStyle w:val="FootnoteAnchor"/>
          <w:rtl w:val="true"/>
        </w:rPr>
        <w:footnoteReference w:id="1125"/>
      </w:r>
      <w:r>
        <w:rPr>
          <w:rFonts w:ascii="Amiri" w:hAnsi="Amiri" w:eastAsia="Amiri" w:cs="Amiri"/>
          <w:color w:val="111111"/>
          <w:sz w:val="28"/>
          <w:sz w:val="28"/>
          <w:szCs w:val="28"/>
          <w:rtl w:val="true"/>
          <w:lang w:bidi="ar-SA"/>
        </w:rPr>
        <w:t>،و كان من أحبّ‌ أسمائي إليّ‌ أن أدعى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متعب، هلمّ‌ فاركب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 يا رسول اللّه إني أجد بي 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يدعونني المرة و المرتين و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 فيحملني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أغزو مع رسول اللّه صلّى اللّه عليه و سلّم و أصحابي أصحاب نبي اللّه صلّى اللّه عليه و سلّم فيفطر بعضنا و يصوم بعضنا في رمضان و في غيره، فما يعيب المفطر على الصائم، و لا الصائم على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المعالي عبد اللّه بن أحمد بن محمّد الحلواني </w:t>
      </w:r>
      <w:r>
        <w:rPr>
          <w:rStyle w:val="FootnoteAnchor"/>
          <w:rtl w:val="true"/>
        </w:rPr>
        <w:footnoteReference w:id="1126"/>
      </w:r>
      <w:r>
        <w:rPr>
          <w:rFonts w:ascii="Amiri" w:hAnsi="Amiri" w:eastAsia="Amiri" w:cs="Amiri"/>
          <w:color w:val="111111"/>
          <w:sz w:val="28"/>
          <w:sz w:val="28"/>
          <w:szCs w:val="28"/>
          <w:rtl w:val="true"/>
          <w:lang w:bidi="ar-SA"/>
        </w:rPr>
        <w:t xml:space="preserve">،نا أبو بكر أحمد بن علي بن عبد اللّه بن خلف </w:t>
      </w:r>
      <w:r>
        <w:rPr>
          <w:rStyle w:val="FootnoteAnchor"/>
          <w:rtl w:val="true"/>
        </w:rPr>
        <w:footnoteReference w:id="1127"/>
      </w:r>
      <w:r>
        <w:rPr>
          <w:rFonts w:ascii="Amiri" w:hAnsi="Amiri" w:eastAsia="Amiri" w:cs="Amiri"/>
          <w:color w:val="111111"/>
          <w:sz w:val="28"/>
          <w:sz w:val="28"/>
          <w:szCs w:val="28"/>
          <w:rtl w:val="true"/>
          <w:lang w:bidi="ar-SA"/>
        </w:rPr>
        <w:t xml:space="preserve">،أنا الأستاذ الإمام أبو طاهر محمّد بن محمّد الزيادي، أنا أبو الحسن علي بن إبراهيم بن معاوية النّيسابوري، نا محمّد بن مسلم بن وارة، أبو عبد اللّه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يعلى بن الحارث المحاربي، نا أبي، عن أشعث بن سوّار، عن أبي الأشعث، عن حمزة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الصيام،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 سلّم في سفر و ما أحد من القوم إلاّ له شقص في دابّة و بعير غيري يعتقب عليه، و كان رسول اللّه صلّى اللّه عليه و سلّم يحملني على راحلته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سماني النبي صلّى اللّه عليه و سلّم متعبا </w:t>
      </w:r>
      <w:r>
        <w:rPr>
          <w:rStyle w:val="FootnoteAnchor"/>
          <w:rtl w:val="true"/>
        </w:rPr>
        <w:footnoteReference w:id="1129"/>
      </w:r>
      <w:r>
        <w:rPr>
          <w:rFonts w:ascii="Amiri" w:hAnsi="Amiri" w:eastAsia="Amiri" w:cs="Amiri"/>
          <w:color w:val="111111"/>
          <w:sz w:val="28"/>
          <w:sz w:val="28"/>
          <w:szCs w:val="28"/>
          <w:rtl w:val="true"/>
          <w:lang w:bidi="ar-SA"/>
        </w:rPr>
        <w:t>،فكان من أحب أسمائي إلي أن أدعى به، فكان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يا متعب فاركب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أجد بي 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يدعوني المرة و المرتين و الثلاثة </w:t>
      </w:r>
      <w:r>
        <w:rPr>
          <w:rStyle w:val="FootnoteAnchor"/>
          <w:rtl w:val="true"/>
        </w:rPr>
        <w:footnoteReference w:id="1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 فيحملني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أغزو مع رسول اللّه صلّى اللّه عليه و سلّم و أصحابي أصحاب رسول اللّه صلّى اللّه عليه و سلّم فيفطر بعضنا و يصوم بعضنا فما يعيب المفطر على الصائم، و لا الصائم على المفطر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داود، و أبو غالب الماوردي،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التّستري، أنا أبو عمر الهاشمي، أنا محمّد بن أحمد اللؤلؤي ح</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علي الرّوذباري، أنا محمّد بن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نا سعيد بن منصور، نا مغيرة بن عبد الرّحمن الحزامي، عن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حمزة الأسلمي،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أمّره على 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وجدتم فلانا فأحرقوه </w:t>
      </w:r>
    </w:p>
    <w:p>
      <w:pPr>
        <w:pStyle w:val="BookText"/>
        <w:rPr/>
      </w:pP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فتوليت فناداني فرجعت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وجدتم فلانا فاقتلوه و لا تحرقوه، فإنه لا يعذّب بالنار إلاّ ربّ‌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أحمد بن محمّد بن جبلة، نا محمّد بن إسحاق، نا أبو يونس، نا إبراهيم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عمرو الأسلمي يكنى أبا محمّد، مات سنة إحدى و ستين و هو ابن إحدى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بن البنّا، عن أبي تمام علي بن محمّد، أنا أحمد بن عبيد بن بيري، نا محمّد بن الحسين، نا ابن أبي خيثمة، أنا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عمرو يكنى أبا محمّد، مات سنة إحدى و ستين، و هو ابن إحدى و سبعين، و يقال ابن ثمانين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محمّد بن الحسن السيرافي، أنا أحمد بن إسحاق، أنا أحمد بن عمران، نا موسى بن زكريا، نا خليفة بن خيّاط‍‌، قال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إحدى و ستين مات حمزة بن عمرو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محمّد بن عبيد اللّه المثنى، أنا محمّد بن إبراهيم بن مروان، أنا أبو عبد الملك القرشي،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عمرو الأسلمي يكنى أبا محمّد، مات سنة إحدى و ستين و له إحدى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أنا مكي بن محمّد،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إحدى و ستين مات حمزة بن عمرو الأسلمي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عمرو الأسلمي يكنى أبا محمّد، مات سنة إحدى و ستين و هو ابن إحدى و سبعين سنة</w:t>
      </w:r>
      <w:r>
        <w:rPr>
          <w:rFonts w:eastAsia="Amiri" w:cs="Amiri" w:ascii="Amiri" w:hAnsi="Amiri"/>
          <w:color w:val="111111"/>
          <w:sz w:val="28"/>
          <w:szCs w:val="28"/>
          <w:rtl w:val="true"/>
          <w:lang w:bidi="ar-SA"/>
        </w:rPr>
        <w:t xml:space="preserve">. </w:t>
      </w:r>
      <w:bookmarkStart w:id="267" w:name="pg11919_114446"/>
    </w:p>
    <w:p>
      <w:pPr>
        <w:pStyle w:val="BookText"/>
        <w:rPr/>
      </w:pPr>
      <w:bookmarkEnd w:id="267"/>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ستين فيها توفي حمزة بن عمرو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عد الرّحمن بن محمّد المكتب، و عبد اللّه بن عبد الرّحمن المصريان،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الحسن بن رشيق، أنا أبو بشر الدولابي، أخبرني محمّد بن سعدان، عن الحسن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حمزة بن عمرو الأسلمي، و يكنى أبا محمّد، و هو ابن إحدى و سبعين سنة، و قد 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جبر بن عتيك الأنصاري و حمزة بن عمرو، أبو محمّد الأسلمي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13992270_73709187"/>
      <w:bookmarkStart w:id="269" w:name="_Toc100"/>
      <w:bookmarkEnd w:id="268"/>
      <w:r>
        <w:rPr/>
        <w:t>1770</w:t>
      </w:r>
      <w:r>
        <w:rPr>
          <w:rtl w:val="true"/>
        </w:rPr>
        <w:t xml:space="preserve"> - </w:t>
      </w:r>
      <w:r>
        <w:rPr>
          <w:rtl w:val="true"/>
        </w:rPr>
        <w:t>حمزة بن القاسم</w:t>
      </w:r>
      <w:bookmarkEnd w:id="269"/>
    </w:p>
    <w:p>
      <w:pPr>
        <w:pStyle w:val="BookText"/>
        <w:rPr/>
      </w:pPr>
      <w:r>
        <w:rPr>
          <w:rFonts w:ascii="Amiri" w:hAnsi="Amiri" w:eastAsia="Amiri" w:cs="Amiri"/>
          <w:color w:val="111111"/>
          <w:sz w:val="28"/>
          <w:sz w:val="28"/>
          <w:szCs w:val="28"/>
          <w:rtl w:val="true"/>
          <w:lang w:bidi="ar-SA"/>
        </w:rPr>
        <w:t xml:space="preserve">أبو محمّد الشامي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حكى عنه أبو الفرج الأصبهاني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بن المزرفي </w:t>
      </w:r>
      <w:r>
        <w:rPr>
          <w:rStyle w:val="FootnoteAnchor"/>
          <w:rtl w:val="true"/>
        </w:rPr>
        <w:footnoteReference w:id="1136"/>
      </w:r>
      <w:r>
        <w:rPr>
          <w:rFonts w:ascii="Amiri" w:hAnsi="Amiri" w:eastAsia="Amiri" w:cs="Amiri"/>
          <w:color w:val="111111"/>
          <w:sz w:val="28"/>
          <w:sz w:val="28"/>
          <w:szCs w:val="28"/>
          <w:rtl w:val="true"/>
          <w:lang w:bidi="ar-SA"/>
        </w:rPr>
        <w:t xml:space="preserve">،أنا أبو منصور محمّد بن محمّد بن أحمد العكبري </w:t>
      </w:r>
      <w:r>
        <w:rPr>
          <w:rStyle w:val="FootnoteAnchor"/>
          <w:rtl w:val="true"/>
        </w:rPr>
        <w:footnoteReference w:id="1137"/>
      </w:r>
      <w:r>
        <w:rPr>
          <w:rFonts w:ascii="Amiri" w:hAnsi="Amiri" w:eastAsia="Amiri" w:cs="Amiri"/>
          <w:color w:val="111111"/>
          <w:sz w:val="28"/>
          <w:sz w:val="28"/>
          <w:szCs w:val="28"/>
          <w:rtl w:val="true"/>
          <w:lang w:bidi="ar-SA"/>
        </w:rPr>
        <w:t>،أنا أبو القاسم آدم بن محمّد بن آدم بن الهيثم التلجي، أنا أبو الفرج علي بن الحسين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حمزة بن القاسم</w:t>
      </w:r>
      <w:r>
        <w:rPr>
          <w:rFonts w:eastAsia="Amiri" w:cs="Amiri" w:ascii="Amiri" w:hAnsi="Amiri"/>
          <w:color w:val="111111"/>
          <w:sz w:val="28"/>
          <w:szCs w:val="28"/>
          <w:rtl w:val="true"/>
          <w:lang w:bidi="ar-SA"/>
        </w:rPr>
        <w:t xml:space="preserve">: </w:t>
      </w:r>
      <w:bookmarkStart w:id="270" w:name="pg11919_114447"/>
    </w:p>
    <w:p>
      <w:pPr>
        <w:pStyle w:val="BookText"/>
        <w:rPr/>
      </w:pPr>
      <w:bookmarkEnd w:id="270"/>
      <w:r>
        <w:rPr>
          <w:rFonts w:ascii="IRNazanin" w:hAnsi="IRNazanin" w:eastAsia="IRNazanin"/>
          <w:color w:val="111111"/>
          <w:sz w:val="28"/>
          <w:sz w:val="28"/>
          <w:szCs w:val="28"/>
          <w:rtl w:val="true"/>
          <w:lang w:bidi="fa-IR"/>
        </w:rPr>
        <w:t xml:space="preserve">قرأت على حائط‍‌ بستان بالماطرون </w:t>
      </w:r>
      <w:r>
        <w:rPr>
          <w:rStyle w:val="FootnoteAnchor"/>
          <w:rtl w:val="true"/>
        </w:rPr>
        <w:footnoteReference w:id="1138"/>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بدير الماطرون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لساري النجوم آخر الليل حارس</w:t>
      </w:r>
    </w:p>
    <w:p>
      <w:pPr>
        <w:pStyle w:val="BookText"/>
        <w:rPr/>
      </w:pPr>
      <w:r>
        <w:rPr>
          <w:rFonts w:ascii="Amiri" w:hAnsi="Amiri" w:eastAsia="Amiri" w:cs="Amiri"/>
          <w:color w:val="111111"/>
          <w:sz w:val="28"/>
          <w:sz w:val="28"/>
          <w:szCs w:val="28"/>
          <w:rtl w:val="true"/>
          <w:lang w:bidi="ar-SA"/>
        </w:rPr>
        <w:t xml:space="preserve">و أعرضت الشعرى العبور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قنديل عليها الكنائس</w:t>
      </w:r>
    </w:p>
    <w:p>
      <w:pPr>
        <w:pStyle w:val="BookText"/>
        <w:rPr/>
      </w:pPr>
      <w:r>
        <w:rPr>
          <w:rFonts w:ascii="Amiri" w:hAnsi="Amiri" w:eastAsia="Amiri" w:cs="Amiri"/>
          <w:color w:val="111111"/>
          <w:sz w:val="28"/>
          <w:sz w:val="28"/>
          <w:szCs w:val="28"/>
          <w:rtl w:val="true"/>
          <w:lang w:bidi="ar-SA"/>
        </w:rPr>
        <w:t xml:space="preserve">و لاح سهيل عن يميني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تجاه وجهه الريح قابس</w:t>
      </w:r>
    </w:p>
    <w:p>
      <w:pPr>
        <w:pStyle w:val="BookText"/>
        <w:rPr/>
      </w:pPr>
      <w:r>
        <w:rPr>
          <w:rFonts w:ascii="Amiri" w:hAnsi="Amiri" w:eastAsia="Amiri" w:cs="Amiri"/>
          <w:color w:val="111111"/>
          <w:sz w:val="28"/>
          <w:sz w:val="28"/>
          <w:szCs w:val="28"/>
          <w:rtl w:val="true"/>
          <w:lang w:bidi="ar-SA"/>
        </w:rPr>
        <w:t>و هي قديمة، تروى لأرطأة بن سهية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محمّد حمزة بن القاسم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اجتزت بكنيسة الرّها </w:t>
      </w:r>
      <w:r>
        <w:rPr>
          <w:rStyle w:val="FootnoteAnchor"/>
          <w:rtl w:val="true"/>
        </w:rPr>
        <w:footnoteReference w:id="1140"/>
      </w:r>
      <w:r>
        <w:rPr>
          <w:rFonts w:ascii="Amiri" w:hAnsi="Amiri" w:eastAsia="Amiri" w:cs="Amiri"/>
          <w:color w:val="111111"/>
          <w:sz w:val="28"/>
          <w:sz w:val="28"/>
          <w:szCs w:val="28"/>
          <w:rtl w:val="true"/>
          <w:lang w:bidi="ar-SA"/>
        </w:rPr>
        <w:t xml:space="preserve">عند مسيري إلى العراق فدخلتها لأشاهد ما كنت أسمعه عنها، فبينا أنا في طوافي إذ قرأت </w:t>
      </w:r>
      <w:r>
        <w:rPr>
          <w:rStyle w:val="FootnoteAnchor"/>
          <w:rtl w:val="true"/>
        </w:rPr>
        <w:footnoteReference w:id="1141"/>
      </w:r>
      <w:r>
        <w:rPr>
          <w:rFonts w:ascii="Amiri" w:hAnsi="Amiri" w:eastAsia="Amiri" w:cs="Amiri"/>
          <w:color w:val="111111"/>
          <w:sz w:val="28"/>
          <w:sz w:val="28"/>
          <w:szCs w:val="28"/>
          <w:rtl w:val="true"/>
          <w:lang w:bidi="ar-SA"/>
        </w:rPr>
        <w:t>على ركن من أركانها مكتوبا بحمرة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فلان بن فلان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إقبال ذي الفطنة إذا ركبته المحنة انقطاع الحياة و حضور الوفاة، و أشد العذاب تطاول الأعمار في ظل الإدبار </w:t>
      </w:r>
      <w:r>
        <w:rPr>
          <w:rStyle w:val="FootnoteAnchor"/>
          <w:rtl w:val="true"/>
        </w:rPr>
        <w:footnoteReference w:id="1142"/>
      </w:r>
      <w:r>
        <w:rPr>
          <w:rFonts w:ascii="IRNazanin" w:hAnsi="IRNazanin" w:eastAsia="IRNazanin"/>
          <w:color w:val="111111"/>
          <w:sz w:val="28"/>
          <w:sz w:val="28"/>
          <w:szCs w:val="28"/>
          <w:rtl w:val="true"/>
          <w:lang w:bidi="fa-IR"/>
        </w:rPr>
        <w:t>،و أنا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 همة أدنى منازلها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تعالى </w:t>
      </w:r>
      <w:r>
        <w:rPr>
          <w:rStyle w:val="FootnoteAnchor"/>
          <w:rtl w:val="true"/>
        </w:rPr>
        <w:footnoteReference w:id="1143"/>
      </w:r>
      <w:r>
        <w:rPr>
          <w:rFonts w:ascii="Amiri" w:hAnsi="Amiri" w:eastAsia="Amiri" w:cs="Amiri"/>
          <w:color w:val="111111"/>
          <w:sz w:val="28"/>
          <w:sz w:val="28"/>
          <w:szCs w:val="28"/>
          <w:rtl w:val="true"/>
          <w:lang w:bidi="ar-SA"/>
        </w:rPr>
        <w:t>في المكارم و النّها</w:t>
      </w:r>
    </w:p>
    <w:p>
      <w:pPr>
        <w:pStyle w:val="BookText"/>
        <w:rPr/>
      </w:pPr>
      <w:r>
        <w:rPr>
          <w:rFonts w:ascii="Amiri" w:hAnsi="Amiri" w:eastAsia="Amiri" w:cs="Amiri"/>
          <w:color w:val="111111"/>
          <w:sz w:val="28"/>
          <w:sz w:val="28"/>
          <w:szCs w:val="28"/>
          <w:rtl w:val="true"/>
          <w:lang w:bidi="ar-SA"/>
        </w:rPr>
        <w:t xml:space="preserve">و قد كنت ذا حال بمرو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الأيام بي بيعة الرّها</w:t>
      </w:r>
    </w:p>
    <w:p>
      <w:pPr>
        <w:pStyle w:val="BookText"/>
        <w:rPr/>
      </w:pPr>
      <w:r>
        <w:rPr>
          <w:rFonts w:ascii="Amiri" w:hAnsi="Amiri" w:eastAsia="Amiri" w:cs="Amiri"/>
          <w:color w:val="111111"/>
          <w:sz w:val="28"/>
          <w:sz w:val="28"/>
          <w:szCs w:val="28"/>
          <w:rtl w:val="true"/>
          <w:lang w:bidi="ar-SA"/>
        </w:rPr>
        <w:t xml:space="preserve">و لو كنت معروفا بها لم أقم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أصبحت ذا غربة بها</w:t>
      </w:r>
    </w:p>
    <w:p>
      <w:pPr>
        <w:pStyle w:val="BookText"/>
        <w:rPr/>
      </w:pPr>
      <w:r>
        <w:rPr>
          <w:rFonts w:ascii="Amiri" w:hAnsi="Amiri" w:eastAsia="Amiri" w:cs="Amiri"/>
          <w:color w:val="111111"/>
          <w:sz w:val="28"/>
          <w:sz w:val="28"/>
          <w:szCs w:val="28"/>
          <w:rtl w:val="true"/>
          <w:lang w:bidi="ar-SA"/>
        </w:rPr>
        <w:t xml:space="preserve">و من عادة الأيام إبعاد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تفريق مجموع و تنغيص مشتها</w:t>
      </w:r>
    </w:p>
    <w:p>
      <w:pPr>
        <w:pStyle w:val="BookText"/>
        <w:rPr/>
      </w:pPr>
      <w:r>
        <w:rPr>
          <w:rFonts w:ascii="IRNazanin" w:hAnsi="IRNazanin" w:eastAsia="IRNazanin"/>
          <w:color w:val="111111"/>
          <w:sz w:val="28"/>
          <w:sz w:val="28"/>
          <w:szCs w:val="28"/>
          <w:rtl w:val="true"/>
          <w:lang w:bidi="fa-IR"/>
        </w:rPr>
        <w:t>فاستحسنت النثر و النظم و حفظتهما</w:t>
      </w:r>
      <w:r>
        <w:rPr>
          <w:rFonts w:eastAsia="IRNazanin" w:cs="IRNazanin"/>
          <w:color w:val="111111"/>
          <w:sz w:val="28"/>
          <w:szCs w:val="28"/>
          <w:rtl w:val="true"/>
          <w:lang w:bidi="fa-IR"/>
        </w:rPr>
        <w:t>.</w:t>
      </w:r>
    </w:p>
    <w:p>
      <w:pPr>
        <w:pStyle w:val="Heading4"/>
        <w:numPr>
          <w:ilvl w:val="3"/>
          <w:numId w:val="1"/>
        </w:numPr>
        <w:rPr/>
      </w:pPr>
      <w:bookmarkStart w:id="271" w:name="__RefHeading___Toc13992272_73709187"/>
      <w:bookmarkStart w:id="272" w:name="_Toc101"/>
      <w:bookmarkEnd w:id="271"/>
      <w:r>
        <w:rPr/>
        <w:t>1771</w:t>
      </w:r>
      <w:r>
        <w:rPr>
          <w:rtl w:val="true"/>
        </w:rPr>
        <w:t xml:space="preserve"> - </w:t>
      </w:r>
      <w:r>
        <w:rPr>
          <w:rtl w:val="true"/>
        </w:rPr>
        <w:t>حمزة بن محمّد بن أحمد بن سلامة</w:t>
      </w:r>
      <w:bookmarkEnd w:id="272"/>
    </w:p>
    <w:p>
      <w:pPr>
        <w:pStyle w:val="BookText"/>
        <w:rPr/>
      </w:pPr>
      <w:r>
        <w:rPr>
          <w:rFonts w:ascii="Amiri" w:hAnsi="Amiri" w:eastAsia="Amiri" w:cs="Amiri"/>
          <w:color w:val="111111"/>
          <w:sz w:val="28"/>
          <w:sz w:val="28"/>
          <w:szCs w:val="28"/>
          <w:rtl w:val="true"/>
          <w:lang w:bidi="ar-SA"/>
        </w:rPr>
        <w:t>ابن محمّد بن الحسين بن يزيد بن أبي جميل</w:t>
      </w:r>
    </w:p>
    <w:p>
      <w:pPr>
        <w:pStyle w:val="BookText"/>
        <w:rPr/>
      </w:pPr>
      <w:r>
        <w:rPr>
          <w:rFonts w:ascii="Amiri" w:hAnsi="Amiri" w:eastAsia="Amiri" w:cs="Amiri"/>
          <w:color w:val="111111"/>
          <w:sz w:val="28"/>
          <w:sz w:val="28"/>
          <w:szCs w:val="28"/>
          <w:rtl w:val="true"/>
          <w:lang w:bidi="ar-SA"/>
        </w:rPr>
        <w:t xml:space="preserve">أبو يعلى البزاز </w:t>
      </w:r>
      <w:r>
        <w:rPr>
          <w:rStyle w:val="FootnoteAnchor"/>
          <w:rtl w:val="true"/>
        </w:rPr>
        <w:footnoteReference w:id="1144"/>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أبي الصقر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القاسم بن أبي العلاء، و نصر بن إبراهيم الزاهد</w:t>
      </w:r>
      <w:r>
        <w:rPr>
          <w:rFonts w:eastAsia="Amiri" w:cs="Amiri" w:ascii="Amiri" w:hAnsi="Amiri"/>
          <w:color w:val="111111"/>
          <w:sz w:val="28"/>
          <w:szCs w:val="28"/>
          <w:rtl w:val="true"/>
          <w:lang w:bidi="ar-SA"/>
        </w:rPr>
        <w:t xml:space="preserve">. </w:t>
      </w:r>
      <w:bookmarkStart w:id="273" w:name="pg11919_114448"/>
    </w:p>
    <w:p>
      <w:pPr>
        <w:pStyle w:val="BookText"/>
        <w:rPr/>
      </w:pPr>
      <w:bookmarkEnd w:id="273"/>
      <w:r>
        <w:rPr>
          <w:rFonts w:ascii="Amiri" w:hAnsi="Amiri" w:eastAsia="Amiri" w:cs="Amiri"/>
          <w:color w:val="111111"/>
          <w:sz w:val="28"/>
          <w:sz w:val="28"/>
          <w:szCs w:val="28"/>
          <w:rtl w:val="true"/>
          <w:lang w:bidi="ar-SA"/>
        </w:rPr>
        <w:t>كتبت عنه شيئا يسيرا عن نصر، و لم أسمع منه عن ابن أبي العلاء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بن أبي الصقر، نا أبو الفتح نصر بن إبراهيم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سنة اثنتين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عبد الوهاب بن الحسين البغدادي، أنا الحسين بن محمّد بن عبيد الدقاق، أنا محمّد بن يحيى بن سليمان المروزي، نا عاصم بن علي، نا المسعودي، عن محمّد بن عبد الرّحمن مولى آل طلحة، عن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جويرية برّة فغيره رسول اللّه صلّى اللّه عليه و سلّم فسمّاها جويرية، فمرّ بها بكرا </w:t>
      </w:r>
      <w:r>
        <w:rPr>
          <w:rStyle w:val="FootnoteAnchor"/>
          <w:rtl w:val="true"/>
        </w:rPr>
        <w:footnoteReference w:id="1145"/>
      </w:r>
      <w:r>
        <w:rPr>
          <w:rFonts w:ascii="Amiri" w:hAnsi="Amiri" w:eastAsia="Amiri" w:cs="Amiri"/>
          <w:color w:val="111111"/>
          <w:sz w:val="28"/>
          <w:sz w:val="28"/>
          <w:szCs w:val="28"/>
          <w:rtl w:val="true"/>
          <w:lang w:bidi="ar-SA"/>
        </w:rPr>
        <w:t>،فإذا هي في مجلسها تسبح و تذكر اللّه عز و جل، فانطلق النبي صلّى اللّه عليه و سلّم لحاجته، ثم رجع بعد ما ارتفع النهار،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 ما زلت في مجلسك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زلت في مجلسي هذا،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تكلمت بأربع كلمات أعدتهن ثلاث مرات هن أفضل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عدد خلقه، سبحان اللّه رضا نفسه، سبحان اللّه زنة عرشه، سبحان اللّه مداد كلماته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يعلى بن أبي الصقر ليلة الثلاثاء و دفن يوم الثلاثاء الحادي و العشرين من صفر سنة خمس و ثلاثين و خمسمائة بباب الصغير، و شهدت دفنه و الصلاة عليه</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3992274_73709187"/>
      <w:bookmarkStart w:id="275" w:name="_Toc102"/>
      <w:bookmarkEnd w:id="274"/>
      <w:r>
        <w:rPr/>
        <w:t>1772</w:t>
      </w:r>
      <w:r>
        <w:rPr>
          <w:rtl w:val="true"/>
        </w:rPr>
        <w:t xml:space="preserve"> - </w:t>
      </w:r>
      <w:r>
        <w:rPr>
          <w:rtl w:val="true"/>
        </w:rPr>
        <w:t>حمزة بن محمّد بن جعفر</w:t>
      </w:r>
      <w:bookmarkEnd w:id="275"/>
    </w:p>
    <w:p>
      <w:pPr>
        <w:pStyle w:val="BookText"/>
        <w:rPr/>
      </w:pPr>
      <w:r>
        <w:rPr>
          <w:rFonts w:ascii="Amiri" w:hAnsi="Amiri" w:eastAsia="Amiri" w:cs="Amiri"/>
          <w:color w:val="111111"/>
          <w:sz w:val="28"/>
          <w:sz w:val="28"/>
          <w:szCs w:val="28"/>
          <w:rtl w:val="true"/>
          <w:lang w:bidi="ar-SA"/>
        </w:rPr>
        <w:t>أبو يعلى بن الرّوّاس الأنصاري</w:t>
      </w:r>
    </w:p>
    <w:p>
      <w:pPr>
        <w:pStyle w:val="BookText"/>
        <w:rPr/>
      </w:pPr>
      <w:r>
        <w:rPr>
          <w:rFonts w:ascii="Amiri" w:hAnsi="Amiri" w:eastAsia="Amiri" w:cs="Amiri"/>
          <w:color w:val="111111"/>
          <w:sz w:val="28"/>
          <w:sz w:val="28"/>
          <w:szCs w:val="28"/>
          <w:rtl w:val="true"/>
          <w:lang w:bidi="ar-SA"/>
        </w:rPr>
        <w:t xml:space="preserve">حدّث عن يعقوب بن عبد الرّحمن الجصّاص </w:t>
      </w:r>
      <w:r>
        <w:rPr>
          <w:rStyle w:val="FootnoteAnchor"/>
          <w:rtl w:val="true"/>
        </w:rPr>
        <w:footnoteReference w:id="1146"/>
      </w:r>
      <w:r>
        <w:rPr>
          <w:rFonts w:ascii="Amiri" w:hAnsi="Amiri" w:eastAsia="Amiri" w:cs="Amiri"/>
          <w:color w:val="111111"/>
          <w:sz w:val="28"/>
          <w:sz w:val="28"/>
          <w:szCs w:val="28"/>
          <w:rtl w:val="true"/>
          <w:lang w:bidi="ar-SA"/>
        </w:rPr>
        <w:t>،و عبد العزيز بن محمّد الدعايين البغداديين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 محمّد، و أبو نصر بن الجبّان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أنا أبو الحسن بن صصرى، أنا تمام بن محمّد، حدّثني أبو العباس محمّد بن موسى الحافظ‍‌، و حمزة بن محمّد بن جعفر بن الرّوّاس،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عبد الرّحمن، و أحمد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276" w:name="pg11919_114449"/>
    </w:p>
    <w:p>
      <w:pPr>
        <w:pStyle w:val="BookText"/>
        <w:rPr/>
      </w:pPr>
      <w:bookmarkEnd w:id="276"/>
      <w:r>
        <w:rPr>
          <w:rFonts w:ascii="Amiri" w:hAnsi="Amiri" w:eastAsia="Amiri" w:cs="Amiri"/>
          <w:color w:val="111111"/>
          <w:sz w:val="28"/>
          <w:sz w:val="28"/>
          <w:szCs w:val="28"/>
          <w:rtl w:val="true"/>
          <w:lang w:bidi="ar-SA"/>
        </w:rPr>
        <w:t xml:space="preserve">عبد اللّه بن محمّد بن شاكر أبو البختري </w:t>
      </w:r>
      <w:r>
        <w:rPr>
          <w:rStyle w:val="FootnoteAnchor"/>
          <w:rtl w:val="true"/>
        </w:rPr>
        <w:footnoteReference w:id="1148"/>
      </w:r>
      <w:r>
        <w:rPr>
          <w:rFonts w:ascii="Amiri" w:hAnsi="Amiri" w:eastAsia="Amiri" w:cs="Amiri"/>
          <w:color w:val="111111"/>
          <w:sz w:val="28"/>
          <w:sz w:val="28"/>
          <w:szCs w:val="28"/>
          <w:rtl w:val="true"/>
          <w:lang w:bidi="ar-SA"/>
        </w:rPr>
        <w:t>،نا أبو أسامة، عن سفيان الثوري، عن بهز بن حكيم،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حبس في 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المعالي ثعلب بن جعفر بن أحمد السراج، أنا أبو القاسم الحسين بن محمّد بن إبراهيم الحنّائي، أنا أبو بكر عبد اللّه بن محمّد الحنّائي، نا أبو يوسف يعقوب بن عبد الرّحمن بن أحمد الجصّاص فذكر بإسناده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المنجّا حيدرة بن علي الأنطاكي، أنا أبو نصر عبد الوهاب بن عبد اللّه، أنا أبو يعلى حمزة بن محمّد بن جعفر بن الرّوّاس الأنصاري، نا عبد العزيز بن محمّد الدعاء ببغداد، نا عبد اللّه بن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اهتمامك لرزق غد يكتب عليك خطيئة</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3992276_73709187"/>
      <w:bookmarkStart w:id="278" w:name="_Toc103"/>
      <w:bookmarkEnd w:id="277"/>
      <w:r>
        <w:rPr/>
        <w:t>1773</w:t>
      </w:r>
      <w:r>
        <w:rPr>
          <w:rtl w:val="true"/>
        </w:rPr>
        <w:t xml:space="preserve"> - </w:t>
      </w:r>
      <w:r>
        <w:rPr>
          <w:rtl w:val="true"/>
        </w:rPr>
        <w:t>حمزة بن محمّد بن الحسن بن علي بن نزار</w:t>
      </w:r>
      <w:bookmarkEnd w:id="278"/>
    </w:p>
    <w:p>
      <w:pPr>
        <w:pStyle w:val="BookText"/>
        <w:rPr/>
      </w:pPr>
      <w:r>
        <w:rPr>
          <w:rFonts w:ascii="Amiri" w:hAnsi="Amiri" w:eastAsia="Amiri" w:cs="Amiri"/>
          <w:color w:val="111111"/>
          <w:sz w:val="28"/>
          <w:sz w:val="28"/>
          <w:szCs w:val="28"/>
          <w:rtl w:val="true"/>
          <w:lang w:bidi="ar-SA"/>
        </w:rPr>
        <w:t>أبو القاسم،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البعلبكي</w:t>
      </w:r>
    </w:p>
    <w:p>
      <w:pPr>
        <w:pStyle w:val="BookText"/>
        <w:rPr/>
      </w:pPr>
      <w:r>
        <w:rPr>
          <w:rFonts w:ascii="Amiri" w:hAnsi="Amiri" w:eastAsia="Amiri" w:cs="Amiri"/>
          <w:color w:val="111111"/>
          <w:sz w:val="28"/>
          <w:sz w:val="28"/>
          <w:szCs w:val="28"/>
          <w:rtl w:val="true"/>
          <w:lang w:bidi="ar-SA"/>
        </w:rPr>
        <w:t>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الحسن بن عبد اللّه بن سعيد السّكوني </w:t>
      </w:r>
      <w:r>
        <w:rPr>
          <w:rStyle w:val="FootnoteAnchor"/>
          <w:rtl w:val="true"/>
        </w:rPr>
        <w:footnoteReference w:id="1150"/>
      </w:r>
      <w:r>
        <w:rPr>
          <w:rFonts w:ascii="Amiri" w:hAnsi="Amiri" w:eastAsia="Amiri" w:cs="Amiri"/>
          <w:color w:val="111111"/>
          <w:sz w:val="28"/>
          <w:sz w:val="28"/>
          <w:szCs w:val="28"/>
          <w:rtl w:val="true"/>
          <w:lang w:bidi="ar-SA"/>
        </w:rPr>
        <w:t xml:space="preserve">الحمصي الفقيه نزيل بعلبك، و أبي طالب علي بن عبد اللّه بن العباس الأملوكي الحمصي </w:t>
      </w:r>
      <w:r>
        <w:rPr>
          <w:rStyle w:val="FootnoteAnchor"/>
          <w:rtl w:val="true"/>
        </w:rPr>
        <w:footnoteReference w:id="1151"/>
      </w:r>
      <w:r>
        <w:rPr>
          <w:rFonts w:ascii="Amiri" w:hAnsi="Amiri" w:eastAsia="Amiri" w:cs="Amiri"/>
          <w:color w:val="111111"/>
          <w:sz w:val="28"/>
          <w:sz w:val="28"/>
          <w:szCs w:val="28"/>
          <w:rtl w:val="true"/>
          <w:lang w:bidi="ar-SA"/>
        </w:rPr>
        <w:t>،و أبي الأعز أحمد بن جعفر بن عبد الحميد السّلمي الملطي، و أبي عبد اللّه أحمد بن القاسم بن يوسف الميانجي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السّمّان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279" w:name="pg11919_114451"/>
    </w:p>
    <w:p>
      <w:pPr>
        <w:pStyle w:val="Heading4"/>
        <w:numPr>
          <w:ilvl w:val="3"/>
          <w:numId w:val="1"/>
        </w:numPr>
        <w:rPr/>
      </w:pPr>
      <w:bookmarkStart w:id="280" w:name="__RefHeading___Toc13992278_73709187"/>
      <w:bookmarkStart w:id="281" w:name="_Toc104"/>
      <w:bookmarkEnd w:id="279"/>
      <w:bookmarkEnd w:id="280"/>
      <w:r>
        <w:rPr/>
        <w:t>1774</w:t>
      </w:r>
      <w:r>
        <w:rPr>
          <w:rtl w:val="true"/>
        </w:rPr>
        <w:t xml:space="preserve"> - </w:t>
      </w:r>
      <w:r>
        <w:rPr>
          <w:rtl w:val="true"/>
        </w:rPr>
        <w:t>حمزة بن محمّد بن الحسن بن محمّد بن علي بن محمّد بن إبراهيم</w:t>
      </w:r>
      <w:bookmarkEnd w:id="281"/>
    </w:p>
    <w:p>
      <w:pPr>
        <w:pStyle w:val="BookText"/>
        <w:rPr/>
      </w:pPr>
      <w:r>
        <w:rPr>
          <w:rFonts w:ascii="Amiri" w:hAnsi="Amiri" w:eastAsia="Amiri" w:cs="Amiri"/>
          <w:color w:val="111111"/>
          <w:sz w:val="28"/>
          <w:sz w:val="28"/>
          <w:szCs w:val="28"/>
          <w:rtl w:val="true"/>
          <w:lang w:bidi="ar-SA"/>
        </w:rPr>
        <w:t>ابن إسماعيل بن عامر بن عبد اللّه بن الزبير بن العوام بن خويلد</w:t>
      </w:r>
    </w:p>
    <w:p>
      <w:pPr>
        <w:pStyle w:val="BookText"/>
        <w:rPr/>
      </w:pPr>
      <w:r>
        <w:rPr>
          <w:rFonts w:ascii="Amiri" w:hAnsi="Amiri" w:eastAsia="Amiri" w:cs="Amiri"/>
          <w:color w:val="111111"/>
          <w:sz w:val="28"/>
          <w:sz w:val="28"/>
          <w:szCs w:val="28"/>
          <w:rtl w:val="true"/>
          <w:lang w:bidi="ar-SA"/>
        </w:rPr>
        <w:t>أبو القاسم الزّبيري البغدادي</w:t>
      </w:r>
    </w:p>
    <w:p>
      <w:pPr>
        <w:pStyle w:val="BookText"/>
        <w:rPr/>
      </w:pPr>
      <w:r>
        <w:rPr>
          <w:rFonts w:ascii="Amiri" w:hAnsi="Amiri" w:eastAsia="Amiri" w:cs="Amiri"/>
          <w:color w:val="111111"/>
          <w:sz w:val="28"/>
          <w:sz w:val="28"/>
          <w:szCs w:val="28"/>
          <w:rtl w:val="true"/>
          <w:lang w:bidi="ar-SA"/>
        </w:rPr>
        <w:t xml:space="preserve">قدم دمشق سنة ثمان و خمسين و أربعمائة، و حدّث عن أبي القاسم الحرفي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حمزة بن محمد بن الحسن الزّبيري، و أبو بكر أحمد بن علي الخطيب، حدّثنا في مجلس 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عبيد اللّه بن عبد اللّه الحرفي </w:t>
      </w:r>
      <w:r>
        <w:rPr>
          <w:rStyle w:val="FootnoteAnchor"/>
          <w:rtl w:val="true"/>
        </w:rPr>
        <w:footnoteReference w:id="1154"/>
      </w:r>
      <w:r>
        <w:rPr>
          <w:rFonts w:ascii="Amiri" w:hAnsi="Amiri" w:eastAsia="Amiri" w:cs="Amiri"/>
          <w:color w:val="111111"/>
          <w:sz w:val="28"/>
          <w:sz w:val="28"/>
          <w:szCs w:val="28"/>
          <w:rtl w:val="true"/>
          <w:lang w:bidi="ar-SA"/>
        </w:rPr>
        <w:t xml:space="preserve">،نا أبو بكر حمزة بن محمد بن العباس بن الفضل بن الحارث الدّهقان </w:t>
      </w:r>
      <w:r>
        <w:rPr>
          <w:rStyle w:val="FootnoteAnchor"/>
          <w:rtl w:val="true"/>
        </w:rPr>
        <w:footnoteReference w:id="1155"/>
      </w:r>
      <w:r>
        <w:rPr>
          <w:rFonts w:ascii="Amiri" w:hAnsi="Amiri" w:eastAsia="Amiri" w:cs="Amiri"/>
          <w:color w:val="111111"/>
          <w:sz w:val="28"/>
          <w:sz w:val="28"/>
          <w:szCs w:val="28"/>
          <w:rtl w:val="true"/>
          <w:lang w:bidi="ar-SA"/>
        </w:rPr>
        <w:t xml:space="preserve">،نا أحمد بن عبد الجبار، نا أبو معاوية، عن الأعمش، عن إبراهيم، عن علقمة عن </w:t>
      </w:r>
      <w:r>
        <w:rPr>
          <w:rStyle w:val="FootnoteAnchor"/>
          <w:rtl w:val="true"/>
        </w:rPr>
        <w:footnoteReference w:id="1156"/>
      </w:r>
      <w:r>
        <w:rPr>
          <w:rFonts w:ascii="Amiri" w:hAnsi="Amiri" w:eastAsia="Amiri" w:cs="Amiri"/>
          <w:color w:val="111111"/>
          <w:sz w:val="28"/>
          <w:sz w:val="28"/>
          <w:szCs w:val="28"/>
          <w:rtl w:val="true"/>
          <w:lang w:bidi="ar-SA"/>
        </w:rPr>
        <w:t>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يحمل الخلائق على إصبع و الشجر على إصبع،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سلّم حتى بدت نواجذه و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شيخنا أبو محمد بن الأكفاني أنه سأل حمزة الزّبيري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اليوم الرابع عشر من صفر سنة ثمان و أربعمائة، و توفي ليلة السبت ثالث شعبان سنة تسع و ثمانين و أربعمائة ببغداد على ما بلغني</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3992280_73709187"/>
      <w:bookmarkStart w:id="283" w:name="_Toc105"/>
      <w:bookmarkEnd w:id="282"/>
      <w:r>
        <w:rPr/>
        <w:t>1775</w:t>
      </w:r>
      <w:r>
        <w:rPr>
          <w:rtl w:val="true"/>
        </w:rPr>
        <w:t xml:space="preserve"> - </w:t>
      </w:r>
      <w:r>
        <w:rPr>
          <w:rtl w:val="true"/>
        </w:rPr>
        <w:t>حمزة بن محمد بن الحسن بن محمد</w:t>
      </w:r>
      <w:bookmarkEnd w:id="283"/>
    </w:p>
    <w:p>
      <w:pPr>
        <w:pStyle w:val="BookText"/>
        <w:rPr/>
      </w:pPr>
      <w:r>
        <w:rPr>
          <w:rFonts w:ascii="Amiri" w:hAnsi="Amiri" w:eastAsia="Amiri" w:cs="Amiri"/>
          <w:color w:val="111111"/>
          <w:sz w:val="28"/>
          <w:sz w:val="28"/>
          <w:szCs w:val="28"/>
          <w:rtl w:val="true"/>
          <w:lang w:bidi="ar-SA"/>
        </w:rPr>
        <w:t>و كنية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وجده أبو علي الأسدآباذي الصوفي، ولد بمصر و سمع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 أبا القاسم الحسن بن محمد الحنّائي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w:t>
      </w:r>
      <w:r>
        <w:rPr>
          <w:rFonts w:eastAsia="Amiri" w:cs="Amiri" w:ascii="Amiri" w:hAnsi="Amiri"/>
          <w:color w:val="111111"/>
          <w:sz w:val="28"/>
          <w:szCs w:val="28"/>
          <w:rtl w:val="true"/>
          <w:lang w:bidi="ar-SA"/>
        </w:rPr>
        <w:t xml:space="preserve">. </w:t>
      </w:r>
      <w:bookmarkStart w:id="284" w:name="pg11919_114454"/>
    </w:p>
    <w:p>
      <w:pPr>
        <w:pStyle w:val="Heading4"/>
        <w:numPr>
          <w:ilvl w:val="3"/>
          <w:numId w:val="1"/>
        </w:numPr>
        <w:rPr/>
      </w:pPr>
      <w:bookmarkStart w:id="285" w:name="__RefHeading___Toc13992282_73709187"/>
      <w:bookmarkStart w:id="286" w:name="_Toc106"/>
      <w:bookmarkEnd w:id="284"/>
      <w:bookmarkEnd w:id="285"/>
      <w:r>
        <w:rPr/>
        <w:t>1776</w:t>
      </w:r>
      <w:r>
        <w:rPr>
          <w:rtl w:val="true"/>
        </w:rPr>
        <w:t xml:space="preserve"> - </w:t>
      </w:r>
      <w:r>
        <w:rPr>
          <w:rtl w:val="true"/>
        </w:rPr>
        <w:t>حمزة بن محمد بن حمزة بن أحمد بن جعفر بن محمد</w:t>
      </w:r>
      <w:bookmarkEnd w:id="286"/>
    </w:p>
    <w:p>
      <w:pPr>
        <w:pStyle w:val="BookText"/>
        <w:rPr/>
      </w:pPr>
      <w:r>
        <w:rPr>
          <w:rFonts w:ascii="Amiri" w:hAnsi="Amiri" w:eastAsia="Amiri" w:cs="Amiri"/>
          <w:color w:val="111111"/>
          <w:sz w:val="28"/>
          <w:sz w:val="28"/>
          <w:szCs w:val="28"/>
          <w:rtl w:val="true"/>
          <w:lang w:bidi="ar-SA"/>
        </w:rPr>
        <w:t xml:space="preserve">ابن زيد بن علي بن الحسين بن علي بن أبي </w:t>
      </w:r>
      <w:r>
        <w:rPr>
          <w:rStyle w:val="FootnoteAnchor"/>
          <w:rtl w:val="true"/>
        </w:rPr>
        <w:footnoteReference w:id="1158"/>
      </w:r>
      <w:r>
        <w:rPr>
          <w:rFonts w:ascii="IRNazanin" w:hAnsi="IRNazanin" w:eastAsia="IRNazanin"/>
          <w:color w:val="111111"/>
          <w:sz w:val="28"/>
          <w:sz w:val="28"/>
          <w:szCs w:val="28"/>
          <w:rtl w:val="true"/>
          <w:lang w:bidi="fa-IR"/>
        </w:rPr>
        <w:t>طالب</w:t>
      </w:r>
    </w:p>
    <w:p>
      <w:pPr>
        <w:pStyle w:val="BookText"/>
        <w:rPr/>
      </w:pPr>
      <w:r>
        <w:rPr>
          <w:rFonts w:ascii="Amiri" w:hAnsi="Amiri" w:eastAsia="Amiri" w:cs="Amiri"/>
          <w:color w:val="111111"/>
          <w:sz w:val="28"/>
          <w:sz w:val="28"/>
          <w:szCs w:val="28"/>
          <w:rtl w:val="true"/>
          <w:lang w:bidi="ar-SA"/>
        </w:rPr>
        <w:t>أبو يعلى الزّيدي القزويني</w:t>
      </w:r>
    </w:p>
    <w:p>
      <w:pPr>
        <w:pStyle w:val="BookText"/>
        <w:rPr/>
      </w:pPr>
      <w:r>
        <w:rPr>
          <w:rFonts w:ascii="Amiri" w:hAnsi="Amiri" w:eastAsia="Amiri" w:cs="Amiri"/>
          <w:color w:val="111111"/>
          <w:sz w:val="28"/>
          <w:sz w:val="28"/>
          <w:szCs w:val="28"/>
          <w:rtl w:val="true"/>
          <w:lang w:bidi="ar-SA"/>
        </w:rPr>
        <w:t xml:space="preserve">حدّث بدمشق، عن أبي الحسن محمد بن علي بن حبيش الناقد، و محمد بن علي بن إسماعيل التّوّزي، و أبي </w:t>
      </w:r>
      <w:r>
        <w:rPr>
          <w:rStyle w:val="FootnoteAnchor"/>
          <w:rtl w:val="true"/>
        </w:rPr>
        <w:footnoteReference w:id="1159"/>
      </w:r>
      <w:r>
        <w:rPr>
          <w:rFonts w:ascii="Amiri" w:hAnsi="Amiri" w:eastAsia="Amiri" w:cs="Amiri"/>
          <w:color w:val="111111"/>
          <w:sz w:val="28"/>
          <w:sz w:val="28"/>
          <w:szCs w:val="28"/>
          <w:rtl w:val="true"/>
          <w:lang w:bidi="ar-SA"/>
        </w:rPr>
        <w:t xml:space="preserve">العباس الفضل بن الفضل الكندي الهمداني، و أبي الحسن علي بن أحمد بن عبد اللّه المقدسي، و أبي علي عيسى بن محمد بن أحمد الطوماري، و أبي بكر محمد بن جعفر بن محمد بن الهيثم الأنباري، و أبي علي بن الصّوّاف، و أحمد بن يوسف بن خلاّد، و أبي بكر محمد بن أحمد المفيد، و أبي إسحاق إبراهيم بن محمد بن إبراهيم الدّيبلي </w:t>
      </w:r>
      <w:r>
        <w:rPr>
          <w:rStyle w:val="FootnoteAnchor"/>
          <w:rtl w:val="true"/>
        </w:rPr>
        <w:footnoteReference w:id="1160"/>
      </w:r>
      <w:r>
        <w:rPr>
          <w:rFonts w:ascii="Amiri" w:hAnsi="Amiri" w:eastAsia="Amiri" w:cs="Amiri"/>
          <w:color w:val="111111"/>
          <w:sz w:val="28"/>
          <w:sz w:val="28"/>
          <w:szCs w:val="28"/>
          <w:rtl w:val="true"/>
          <w:lang w:bidi="ar-SA"/>
        </w:rPr>
        <w:t>،و أبي بكر بن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الميداني، و الحسين بن محمد الحنّائي، و علي بن محمد بن شجاع، و أبو عبد اللّه الحسين بن علي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أحمد بن السّمرقندي، و هبة اللّه بن أحمد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الحسين بن محمّد بن إبراهيم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الشريف أبو يعلى حمزة بن محمّد بن حمزة الزّيدي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سنة اثنتين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جعفر بن محمّد بن الهيثم الأنباري، نا جعفر بن محمّد بن شاكر الصائغ، نا قبيصة بن عقبة، نا سفيان الثوري، عن الأعمش، عن الحكم، عن عبد الرّحمن بن أبي ليلى،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صَلُّوا عَلَيْهِ‌ وَ سَلِّمُوا تَسْلِيماً </w:t>
      </w:r>
      <w:r>
        <w:rPr>
          <w:rStyle w:val="FootnoteAnchor"/>
          <w:rtl w:val="true"/>
        </w:rPr>
        <w:footnoteReference w:id="1161"/>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هذا السّلام عليك قد عرفناه، فكيف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على آل محمد كما صلّيت على إبراهيم، إنّك حميد مجيد، و بارك على محمّد </w:t>
      </w:r>
      <w:bookmarkStart w:id="287" w:name="pg11919_114456"/>
    </w:p>
    <w:p>
      <w:pPr>
        <w:pStyle w:val="BookText"/>
        <w:rPr/>
      </w:pPr>
      <w:bookmarkEnd w:id="287"/>
      <w:r>
        <w:rPr>
          <w:rFonts w:ascii="Amiri" w:hAnsi="Amiri" w:eastAsia="Amiri" w:cs="Amiri"/>
          <w:color w:val="111111"/>
          <w:sz w:val="28"/>
          <w:sz w:val="28"/>
          <w:szCs w:val="28"/>
          <w:rtl w:val="true"/>
          <w:lang w:bidi="ar-SA"/>
        </w:rPr>
        <w:t>و على آل محمّد كما باركت على إبراهيم إنّك حميد 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الشّيحي،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 بن حمزة بن محمّد بن أحمد بن جعفر بن محمّد بن زيد بن علي بن الحسين بن علي بن أبي طالب أبو يعلى القزويني، قدم بغداد حاجا، و حدّث بها عن إبراهيم بن محمّد بن عبد اللّه الدّيبلي، حدّثني عنه القاضي أبو عبد اللّه الصّيمري</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3992284_73709187"/>
      <w:bookmarkStart w:id="289" w:name="_Toc107"/>
      <w:bookmarkEnd w:id="288"/>
      <w:r>
        <w:rPr/>
        <w:t>1777</w:t>
      </w:r>
      <w:r>
        <w:rPr>
          <w:rtl w:val="true"/>
        </w:rPr>
        <w:t xml:space="preserve"> - </w:t>
      </w:r>
      <w:r>
        <w:rPr>
          <w:rtl w:val="true"/>
        </w:rPr>
        <w:t>حمزة بن محمّد بن عبد اللّه بن محمّد</w:t>
      </w:r>
      <w:bookmarkEnd w:id="289"/>
    </w:p>
    <w:p>
      <w:pPr>
        <w:pStyle w:val="BookText"/>
        <w:rPr/>
      </w:pPr>
      <w:r>
        <w:rPr>
          <w:rFonts w:ascii="Amiri" w:hAnsi="Amiri" w:eastAsia="Amiri" w:cs="Amiri"/>
          <w:color w:val="111111"/>
          <w:sz w:val="28"/>
          <w:sz w:val="28"/>
          <w:szCs w:val="28"/>
          <w:rtl w:val="true"/>
          <w:lang w:bidi="ar-SA"/>
        </w:rPr>
        <w:t>أبو طالب الجعفري الطّوسي الصّوفي</w:t>
      </w:r>
    </w:p>
    <w:p>
      <w:pPr>
        <w:pStyle w:val="BookText"/>
        <w:rPr/>
      </w:pPr>
      <w:r>
        <w:rPr>
          <w:rFonts w:ascii="Amiri" w:hAnsi="Amiri" w:eastAsia="Amiri" w:cs="Amiri"/>
          <w:color w:val="111111"/>
          <w:sz w:val="28"/>
          <w:sz w:val="28"/>
          <w:szCs w:val="28"/>
          <w:rtl w:val="true"/>
          <w:lang w:bidi="ar-SA"/>
        </w:rPr>
        <w:t xml:space="preserve">رحل و سمع بدمشق طلحة بن أسد بن المختار، و أبا الحسين </w:t>
      </w:r>
      <w:r>
        <w:rPr>
          <w:rStyle w:val="FootnoteAnchor"/>
          <w:rtl w:val="true"/>
        </w:rPr>
        <w:footnoteReference w:id="1163"/>
      </w:r>
      <w:r>
        <w:rPr>
          <w:rFonts w:ascii="Amiri" w:hAnsi="Amiri" w:eastAsia="Amiri" w:cs="Amiri"/>
          <w:color w:val="111111"/>
          <w:sz w:val="28"/>
          <w:sz w:val="28"/>
          <w:szCs w:val="28"/>
          <w:rtl w:val="true"/>
          <w:lang w:bidi="ar-SA"/>
        </w:rPr>
        <w:t>الكلابي، و أبا الحسين محمّد بن أحمد بن المعتمر الرّقّي،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الميمون بن حمزة بن محمّد العلوي، و بأصبهان و همذان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علي بن الحسن بن أحمد بن إدريس القزويني، و أبا محمّد عبد الرّحمن بن محمّد بن عبد الغفار الهمداني، و الحسين بن محمّد بن علي الحاتمي، و أبي بكر بن مردويه، و محمّد بن محمّد بن سليمان البخاري الحافظ‍‌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سعيد بن محمّد الفرخزادي الطوسي، و أبو بكر أحمد بن سهل السراج، و أبو سعيد عبد الواحد بن عبد الكريم بن هوازن، و أبو إسماعيل عبد اللّه بن محمّد بن علي الأنصاري، و أبو المحاسن عبد الواحد بن إسماعيل الطبري الرّوياني، و أبو محمّد عبد اللّه بن ثابت بن يوسف السهمي الجرجاني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عطاء بن أبي الفضل بن أبي سعد المعلم، نا أبو إسماعيل عبد اللّه بن محمّد بن علي الأنصاري، أنا حمزة بن محمّد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عبد الوهاب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ابن جوصا </w:t>
      </w:r>
      <w:r>
        <w:rPr>
          <w:rStyle w:val="FootnoteAnchor"/>
          <w:rtl w:val="true"/>
        </w:rPr>
        <w:footnoteReference w:id="1166"/>
      </w:r>
      <w:r>
        <w:rPr>
          <w:rFonts w:ascii="IRNazanin" w:hAnsi="IRNazanin" w:eastAsia="IRNazanin"/>
          <w:color w:val="111111"/>
          <w:sz w:val="28"/>
          <w:sz w:val="28"/>
          <w:szCs w:val="28"/>
          <w:rtl w:val="true"/>
          <w:lang w:bidi="fa-IR"/>
        </w:rPr>
        <w:t xml:space="preserve">،نا ابن مبرد </w:t>
      </w:r>
      <w:r>
        <w:rPr>
          <w:rStyle w:val="FootnoteAnchor"/>
          <w:rtl w:val="true"/>
        </w:rPr>
        <w:footnoteReference w:id="1167"/>
      </w:r>
      <w:r>
        <w:rPr>
          <w:rFonts w:ascii="IRNazanin" w:hAnsi="IRNazanin" w:eastAsia="IRNazanin"/>
          <w:color w:val="111111"/>
          <w:sz w:val="28"/>
          <w:sz w:val="28"/>
          <w:szCs w:val="28"/>
          <w:rtl w:val="true"/>
          <w:lang w:bidi="fa-IR"/>
        </w:rPr>
        <w:t xml:space="preserve">،نا ابن القاسم، عن </w:t>
      </w:r>
    </w:p>
    <w:p>
      <w:pPr>
        <w:pStyle w:val="BookText"/>
        <w:rPr/>
      </w:pPr>
      <w:r>
        <w:rPr>
          <w:rFonts w:ascii="Amiri" w:hAnsi="Amiri" w:eastAsia="Amiri" w:cs="Amiri"/>
          <w:color w:val="111111"/>
          <w:sz w:val="28"/>
          <w:sz w:val="28"/>
          <w:szCs w:val="28"/>
          <w:rtl w:val="true"/>
          <w:lang w:bidi="ar-SA"/>
        </w:rPr>
        <w:t>مالك،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اللّه من رجلين قتل أحدهما صاحبه ثم دخلا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أنا الشيخ أبو بكر أحمد بن سهل السراج الصوفي، أنا السيد أبو طالب حمزة بن محمّد الجعفري الصوفي، أنا أبو القاسم عبد الواحد بن أحمد الهاشمي الصرفي </w:t>
      </w:r>
      <w:r>
        <w:rPr>
          <w:rStyle w:val="FootnoteAnchor"/>
          <w:rtl w:val="true"/>
        </w:rPr>
        <w:footnoteReference w:id="1168"/>
      </w:r>
      <w:r>
        <w:rPr>
          <w:rFonts w:ascii="Amiri" w:hAnsi="Amiri" w:eastAsia="Amiri" w:cs="Amiri"/>
          <w:color w:val="111111"/>
          <w:sz w:val="28"/>
          <w:sz w:val="28"/>
          <w:szCs w:val="28"/>
          <w:rtl w:val="true"/>
          <w:lang w:bidi="ar-SA"/>
        </w:rPr>
        <w:t>،نا أحمد بن منصور بن يوسف الواعظ‍‌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جعفر بن محمّد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الجنيد </w:t>
      </w:r>
      <w:r>
        <w:rPr>
          <w:rStyle w:val="FootnoteAnchor"/>
          <w:rtl w:val="true"/>
        </w:rPr>
        <w:footnoteReference w:id="1169"/>
      </w:r>
      <w:r>
        <w:rPr>
          <w:rFonts w:ascii="Amiri" w:hAnsi="Amiri" w:eastAsia="Amiri" w:cs="Amiri"/>
          <w:color w:val="111111"/>
          <w:sz w:val="28"/>
          <w:sz w:val="28"/>
          <w:szCs w:val="28"/>
          <w:rtl w:val="true"/>
          <w:lang w:bidi="ar-SA"/>
        </w:rPr>
        <w:t>بن محمّد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السّري بن المغلّس السّقطي الصوفي </w:t>
      </w:r>
      <w:r>
        <w:rPr>
          <w:rStyle w:val="FootnoteAnchor"/>
          <w:rtl w:val="true"/>
        </w:rPr>
        <w:footnoteReference w:id="1170"/>
      </w:r>
      <w:r>
        <w:rPr>
          <w:rFonts w:ascii="Amiri" w:hAnsi="Amiri" w:eastAsia="Amiri" w:cs="Amiri"/>
          <w:color w:val="111111"/>
          <w:sz w:val="28"/>
          <w:sz w:val="28"/>
          <w:szCs w:val="28"/>
          <w:rtl w:val="true"/>
          <w:lang w:bidi="ar-SA"/>
        </w:rPr>
        <w:t>،عن معروف الكرخي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عن أبيه، عن جده، عن علي بن أبي طالب،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الحقّ‌ </w:t>
      </w:r>
      <w:r>
        <w:rPr>
          <w:rStyle w:val="FootnoteAnchor"/>
          <w:rtl w:val="true"/>
        </w:rPr>
        <w:footnoteReference w:id="1171"/>
      </w:r>
      <w:r>
        <w:rPr>
          <w:rFonts w:ascii="Amiri" w:hAnsi="Amiri" w:eastAsia="Amiri" w:cs="Amiri"/>
          <w:color w:val="111111"/>
          <w:sz w:val="28"/>
          <w:sz w:val="28"/>
          <w:szCs w:val="28"/>
          <w:rtl w:val="true"/>
          <w:lang w:bidi="ar-SA"/>
        </w:rPr>
        <w:t>غربة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أحمد بن محمّد الخليل، أنا أبو سعيد محمّد بن سعيد الفرخزادي، أنا السيد أبو طالب الجعفري، أنا أبو محمّد الشافعي، نا إبراهيم بن محمّد المؤدب، نا بكر بن أحمد التّنّيسي،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صبرا جميلا ما أقرب الفرجا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راقب اللّه في الأمور نجا</w:t>
      </w:r>
    </w:p>
    <w:p>
      <w:pPr>
        <w:pStyle w:val="BookText"/>
        <w:rPr/>
      </w:pPr>
      <w:r>
        <w:rPr>
          <w:rFonts w:ascii="Amiri" w:hAnsi="Amiri" w:eastAsia="Amiri" w:cs="Amiri"/>
          <w:color w:val="111111"/>
          <w:sz w:val="28"/>
          <w:sz w:val="28"/>
          <w:szCs w:val="28"/>
          <w:rtl w:val="true"/>
          <w:lang w:bidi="ar-SA"/>
        </w:rPr>
        <w:t xml:space="preserve">من صدّق اللّه لم ينله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رجاه يكون حيث رجا</w:t>
      </w:r>
    </w:p>
    <w:p>
      <w:pPr>
        <w:pStyle w:val="BookText"/>
        <w:rPr/>
      </w:pPr>
      <w:r>
        <w:rPr>
          <w:rFonts w:ascii="Amiri" w:hAnsi="Amiri" w:eastAsia="Amiri" w:cs="Amiri"/>
          <w:color w:val="111111"/>
          <w:sz w:val="28"/>
          <w:sz w:val="28"/>
          <w:szCs w:val="28"/>
          <w:rtl w:val="true"/>
          <w:lang w:bidi="ar-SA"/>
        </w:rPr>
        <w:t xml:space="preserve">أنشدنا أبو حفص عمر بن علي بن أحمد النوقاني الفقيه المعروف بالفاضلي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سعيد عبد الواحد بن عبد الكريم بن هوازن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الشريف أبو طالب حمزة بن علي الجعفري الصوفي لبعض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و ما استدعاني الذكر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إلاّ كنت فاتحة الذكر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خطرت لي خطرة نحو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غائب إلاّ و أنت لها المجري </w:t>
      </w:r>
      <w:bookmarkStart w:id="290" w:name="pg11919_114461"/>
    </w:p>
    <w:p>
      <w:pPr>
        <w:pStyle w:val="BookText"/>
        <w:rPr/>
      </w:pPr>
      <w:bookmarkEnd w:id="290"/>
      <w:r>
        <w:rPr>
          <w:rFonts w:ascii="Amiri" w:hAnsi="Amiri" w:eastAsia="Amiri" w:cs="Amiri"/>
          <w:color w:val="111111"/>
          <w:sz w:val="28"/>
          <w:sz w:val="28"/>
          <w:szCs w:val="28"/>
          <w:rtl w:val="true"/>
          <w:lang w:bidi="ar-SA"/>
        </w:rPr>
        <w:t xml:space="preserve">بفقري بوجدي باغترابي بوحدتي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البكاء مني على فائت العمر</w:t>
      </w:r>
    </w:p>
    <w:p>
      <w:pPr>
        <w:pStyle w:val="BookText"/>
        <w:rPr/>
      </w:pPr>
      <w:r>
        <w:rPr>
          <w:rFonts w:ascii="Amiri" w:hAnsi="Amiri" w:eastAsia="Amiri" w:cs="Amiri"/>
          <w:color w:val="111111"/>
          <w:sz w:val="28"/>
          <w:sz w:val="28"/>
          <w:szCs w:val="28"/>
          <w:rtl w:val="true"/>
          <w:lang w:bidi="ar-SA"/>
        </w:rPr>
        <w:t xml:space="preserve">تلاف الذي قد فات مني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بها يوم التفاخر و الحشر</w:t>
      </w:r>
    </w:p>
    <w:p>
      <w:pPr>
        <w:pStyle w:val="BookText"/>
        <w:rPr/>
      </w:pPr>
      <w:r>
        <w:rPr>
          <w:rFonts w:ascii="Amiri" w:hAnsi="Amiri" w:eastAsia="Amiri" w:cs="Amiri"/>
          <w:color w:val="111111"/>
          <w:sz w:val="28"/>
          <w:sz w:val="28"/>
          <w:szCs w:val="28"/>
          <w:rtl w:val="true"/>
          <w:lang w:bidi="ar-SA"/>
        </w:rPr>
        <w:t xml:space="preserve">أنبأنا أبو نصر إبراهيم بن الفضل بن إبراهيم بن الفضل البئّار </w:t>
      </w:r>
      <w:r>
        <w:rPr>
          <w:rStyle w:val="FootnoteAnchor"/>
          <w:rtl w:val="true"/>
        </w:rPr>
        <w:footnoteReference w:id="1173"/>
      </w:r>
      <w:r>
        <w:rPr>
          <w:rFonts w:ascii="Amiri" w:hAnsi="Amiri" w:eastAsia="Amiri" w:cs="Amiri"/>
          <w:color w:val="111111"/>
          <w:sz w:val="28"/>
          <w:sz w:val="28"/>
          <w:szCs w:val="28"/>
          <w:rtl w:val="true"/>
          <w:lang w:bidi="ar-SA"/>
        </w:rPr>
        <w:t xml:space="preserve">،أنا أبو عبد اللّه الحسين بن محمّد الكتبي </w:t>
      </w:r>
      <w:r>
        <w:rPr>
          <w:rStyle w:val="FootnoteAnchor"/>
          <w:rtl w:val="true"/>
        </w:rPr>
        <w:footnoteReference w:id="1174"/>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أربعين و أربعمائة ورد الخبر بوفاة أبي طالب الجعفري الشيرازي شيخ الصوفية بنوقان طوس في السنة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3992286_73709187"/>
      <w:bookmarkStart w:id="292" w:name="_Toc108"/>
      <w:bookmarkEnd w:id="291"/>
      <w:r>
        <w:rPr/>
        <w:t>1778</w:t>
      </w:r>
      <w:r>
        <w:rPr>
          <w:rtl w:val="true"/>
        </w:rPr>
        <w:t xml:space="preserve"> - </w:t>
      </w:r>
      <w:r>
        <w:rPr>
          <w:rtl w:val="true"/>
        </w:rPr>
        <w:t>حمزة بن محمّد بن علي بن العباس</w:t>
      </w:r>
      <w:bookmarkEnd w:id="292"/>
    </w:p>
    <w:p>
      <w:pPr>
        <w:pStyle w:val="BookText"/>
        <w:rPr/>
      </w:pPr>
      <w:r>
        <w:rPr>
          <w:rFonts w:ascii="Amiri" w:hAnsi="Amiri" w:eastAsia="Amiri" w:cs="Amiri"/>
          <w:color w:val="111111"/>
          <w:sz w:val="28"/>
          <w:sz w:val="28"/>
          <w:szCs w:val="28"/>
          <w:rtl w:val="true"/>
          <w:lang w:bidi="ar-SA"/>
        </w:rPr>
        <w:t xml:space="preserve">أبو القاسم الكناني الحافظ‍‌ المصري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حدّث عن جماعة من أهل بلده و من الغرباء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سليمان، و عمران بن موسى بن حميد الطبيب، و محمّد بن إسماعيل البغدادي، و محمّد بن سعيد بن عثمان بن عبد السلام السراج، و سعيد بن عثمان الحرّاني، و عبدان الأهوازي، و أبو عبد اللّه محمّد بن داود بن عثمان بن سعيد بن أسلم الصّدفي، و أبو بكر أحمد بن محمّد بن نافع، و أبو يعلى الموصلي، و عبد السلام بن سهل السكري، و أبو عبد اللّه محمّد بن أحمد العريني، و محمّد بن عون الكوفي، و أبو الحسين محمّد بن عون الوحيدي، و أبو سعيد محمّد بن أحمد بن عبيد بن فياض، و جماهر بن أحمد الزّملكاني، و أبو الوليد عبد الملك بن محمود بن سميع الدمشقيون، و أبو عبد اللّه محمّد بن المعافى الصيداوي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عبد الرّحمن بن عمر بن نصر، و أبو عبد اللّه شعيب </w:t>
      </w:r>
      <w:r>
        <w:rPr>
          <w:rStyle w:val="FootnoteAnchor"/>
          <w:rtl w:val="true"/>
        </w:rPr>
        <w:footnoteReference w:id="1176"/>
      </w:r>
      <w:r>
        <w:rPr>
          <w:rFonts w:ascii="Amiri" w:hAnsi="Amiri" w:eastAsia="Amiri" w:cs="Amiri"/>
          <w:color w:val="111111"/>
          <w:sz w:val="28"/>
          <w:sz w:val="28"/>
          <w:szCs w:val="28"/>
          <w:rtl w:val="true"/>
          <w:lang w:bidi="ar-SA"/>
        </w:rPr>
        <w:t xml:space="preserve">بن عبد اللّه بن أحمد بن المنهال بن معمر بن حبيب الجوهري، و أبو الحسن الدارقطني، و أبو عبد اللّه بن مندة، و علي بن عمر بن محمّد بن حمّصة الحرّاني، و هو </w:t>
      </w:r>
    </w:p>
    <w:p>
      <w:pPr>
        <w:pStyle w:val="BookText"/>
        <w:rPr/>
      </w:pPr>
      <w:r>
        <w:rPr>
          <w:rFonts w:ascii="Amiri" w:hAnsi="Amiri" w:eastAsia="Amiri" w:cs="Amiri"/>
          <w:color w:val="111111"/>
          <w:sz w:val="28"/>
          <w:sz w:val="28"/>
          <w:szCs w:val="28"/>
          <w:rtl w:val="true"/>
          <w:lang w:bidi="ar-SA"/>
        </w:rPr>
        <w:t>آخر من حدّث عنه، و كان سمع بدمشق، ثم قدمها مرة أخرى، و حدّث بها و كان ثقة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الرازي في كتابه، أنا أبو الحسن علي بن عمر بن محمّد الحرّاني، نا حمزة بن محمّد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أحمد العريني </w:t>
      </w:r>
      <w:r>
        <w:rPr>
          <w:rStyle w:val="FootnoteAnchor"/>
          <w:rtl w:val="true"/>
        </w:rPr>
        <w:footnoteReference w:id="1177"/>
      </w:r>
      <w:r>
        <w:rPr>
          <w:rFonts w:ascii="Amiri" w:hAnsi="Amiri" w:eastAsia="Amiri" w:cs="Amiri"/>
          <w:color w:val="111111"/>
          <w:sz w:val="28"/>
          <w:sz w:val="28"/>
          <w:szCs w:val="28"/>
          <w:rtl w:val="true"/>
          <w:lang w:bidi="ar-SA"/>
        </w:rPr>
        <w:t>،نا زهير بن عباد، نا حفص بن ميسرة، عن زيد بن أسلم، عن عمرو بن معاذ الأنصاري، عن جدته حواء،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السائل و لو بظلف محرق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أنا أبو عبد اللّه شعيب بن عبد اللّه بن أحمد بن المنهال بن حبيب بن معمر السّدوسي القيسي الجوهري، أنا حمزة بن محمّد الكناني الحافظ‍‌، نا أبو الحسن محمّد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عتبة، نا الوليد بن مسلم، نا أبو عائذ أنه سمع سليم بن عامر يحدّث عن أبي أمامة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الكفن الحلّة </w:t>
      </w:r>
      <w:r>
        <w:rPr>
          <w:rStyle w:val="FootnoteAnchor"/>
          <w:rtl w:val="true"/>
        </w:rPr>
        <w:footnoteReference w:id="1178"/>
      </w:r>
      <w:r>
        <w:rPr>
          <w:rFonts w:ascii="Amiri" w:hAnsi="Amiri" w:eastAsia="Amiri" w:cs="Amiri"/>
          <w:color w:val="111111"/>
          <w:sz w:val="28"/>
          <w:sz w:val="28"/>
          <w:szCs w:val="28"/>
          <w:rtl w:val="true"/>
          <w:lang w:bidi="ar-SA"/>
        </w:rPr>
        <w:t>،و خير الضحايا الكبش الأقرن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179"/>
      </w:r>
      <w:r>
        <w:rPr>
          <w:rFonts w:ascii="Amiri" w:hAnsi="Amiri" w:eastAsia="Amiri" w:cs="Amiri"/>
          <w:color w:val="111111"/>
          <w:sz w:val="28"/>
          <w:sz w:val="28"/>
          <w:szCs w:val="28"/>
          <w:rtl w:val="true"/>
          <w:lang w:bidi="ar-SA"/>
        </w:rPr>
        <w:t>، حدّثني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الغني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الحسن الدار قطني مصر أدرك حمزة بن محمّد الكناني </w:t>
      </w:r>
      <w:r>
        <w:rPr>
          <w:rStyle w:val="FootnoteAnchor"/>
          <w:rtl w:val="true"/>
        </w:rPr>
        <w:footnoteReference w:id="1180"/>
      </w:r>
      <w:r>
        <w:rPr>
          <w:rFonts w:ascii="Amiri" w:hAnsi="Amiri" w:eastAsia="Amiri" w:cs="Amiri"/>
          <w:color w:val="111111"/>
          <w:sz w:val="28"/>
          <w:sz w:val="28"/>
          <w:szCs w:val="28"/>
          <w:rtl w:val="true"/>
          <w:lang w:bidi="ar-SA"/>
        </w:rPr>
        <w:t>الحافظ‍‌ في آخر عمره، فاجتمع معه و أخذا يتذاكران فلم يزالا كذلك حتى ذكر حمزة عن أبي العباس بن عقدة حديثا فقال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هاهنا؟ ثم فتح ديوان أبي العباس و لم يزل يذكر من حديثه ما أبهر حمزة و حيّره، أو كما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الرحيم بن أحمد البخاري، و خلف بن أحمد بن الفضل الخرقي، عن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تذاكرت أنا و عبدان الجواليقي حديث النبي صلّى اللّه عليه و سلّم إذ مرّ بقوم يأبرون النخل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هذا يغني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حمّاد بن سلمة، عن ثابت، عن أنس، و عن هشام بن عروة، عن أبيه، عن عائشة، و رواه سماك بن حرب، عن موسى بن طلحة، عن</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ابن فضيل، عن مجالد بن سعيد، عن الشعبي، عن جابر،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رافع بن خديج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العلاء، نا عاصم بن علي، نا عكرمة بن عمار، عن أبي النجاشي، عن رافع بن خديج، و إنما هو حديث المزارعة فغلطت،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حدّث بهذا أن يقطع يده ثم أغلظ‍‌ لي في الخطاب فانتبهت للحديث و عدت إلى الصواب،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العباس بن عبد العظيم، نا النّضر بن محمّد، عن عكرمة بن عمار، عن أبي النجاشي، عن رافع بن خديج،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الحديث، فقلت له حدّثني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علي بن سعيد، فأبى أن يحدّثني به عن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بكر البيهقي، أنا محمّد بن عبد اللّه الحافظ‍‌، قال أبو القاسم حمزة بن محمّد بن علي بن محمّد بن العباس الكناني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تقدمه في معرفة الآثار أحد من يذكر بالزهد و الورع و كثرة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 عبد الرّحمن النيسابوري، و أبا خليفة القاضي، و أبا يعلى الموصلي و أقرانهم، بالحجاز، و العراقين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بعد الخمسين و الثلاثمائة بمصر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خلف الباجي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حمزة بن محمّد أحد الحفاظ‍‌ المتقنين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عبد اللّه محمد بن علي الصوري، سمعت أبا محمد عبد الغني بن سعيد، و قد جرى ذكر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له في سنة خمس، ولد سنة خمس و سبعين، و سمع الحديث أول ما سمع سنة خمس و تسعين، و رحل إلى العراق سنة </w:t>
      </w:r>
    </w:p>
    <w:p>
      <w:pPr>
        <w:pStyle w:val="BookText"/>
        <w:rPr/>
      </w:pPr>
      <w:r>
        <w:rPr>
          <w:rFonts w:ascii="Amiri" w:hAnsi="Amiri" w:eastAsia="Amiri" w:cs="Amiri"/>
          <w:color w:val="111111"/>
          <w:sz w:val="28"/>
          <w:sz w:val="28"/>
          <w:szCs w:val="28"/>
          <w:rtl w:val="true"/>
          <w:lang w:bidi="ar-SA"/>
        </w:rPr>
        <w:t>خمس و ثلاثمائة، 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يمت سنة خمس، توفي سنة سبع و خمسين و ثلاثمائة، و كان حافظا ثقة ثبتا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الفرج سهل بن بشر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عمر بن محمد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حمزة بن محمد بن علي بن العباس الكناني الحافظ‍‌، و جاءه رجل غريب،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عسكر أبي تميم المغاربة قد وصلوا الإسكندرية،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تحيني حتى تريني الرايات الصفر، فمات حمزة رحمه اللّه، و دخل عسكرهم بعد موته بثلاثة أيام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حمزة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خمس و سبعين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مات حمزة بن محمد في ذي القعدة سنة سبع و خمسين و ثلاثمائة، و هو ابن اثنتين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طاهر مشرف بن علي بن الخضر التمار، و نقلته من خطه، أنا أبو الحسين أحمد بن محمد بن مرزوق المعدّل،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القاسم حمزة بن محمد بن علي بن العباس الكناني الحافظ‍‌ الصدوق، يوم الأربعاء </w:t>
      </w:r>
      <w:r>
        <w:rPr>
          <w:rStyle w:val="FootnoteAnchor"/>
          <w:rtl w:val="true"/>
        </w:rPr>
        <w:footnoteReference w:id="1185"/>
      </w:r>
      <w:r>
        <w:rPr>
          <w:rFonts w:ascii="Amiri" w:hAnsi="Amiri" w:eastAsia="Amiri" w:cs="Amiri"/>
          <w:color w:val="111111"/>
          <w:sz w:val="28"/>
          <w:sz w:val="28"/>
          <w:szCs w:val="28"/>
          <w:rtl w:val="true"/>
          <w:lang w:bidi="ar-SA"/>
        </w:rPr>
        <w:t xml:space="preserve">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سبع و خمسين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مولده سنة خمس و سبعين و مائتين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الفرج غيث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شيخنا أبي الطاهر بن التمار، توفي أبو القاسم حمزة بن محمد بن علي بن العباس الكناني الحافظ‍‌ الصدوق يوم الأربعاء </w:t>
      </w:r>
      <w:r>
        <w:rPr>
          <w:rStyle w:val="FootnoteAnchor"/>
          <w:rtl w:val="true"/>
        </w:rPr>
        <w:footnoteReference w:id="1186"/>
      </w:r>
      <w:r>
        <w:rPr>
          <w:rFonts w:ascii="Amiri" w:hAnsi="Amiri" w:eastAsia="Amiri" w:cs="Amiri"/>
          <w:color w:val="111111"/>
          <w:sz w:val="28"/>
          <w:sz w:val="28"/>
          <w:szCs w:val="28"/>
          <w:rtl w:val="true"/>
          <w:lang w:bidi="ar-SA"/>
        </w:rPr>
        <w:t>في ذي الحجة سنة سبع و خمسين و ثلاثمائة، و كان مولده في سنة خمس و سبعين و مائتين في شعبان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أبو سليمان بن زبر مولده، و لم يذكر في أي شهر، و ذكر أبو سليمان بن زبر أيضا وفاة حمزة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سنة سبع و خمسين و ثلاثمائة، و هو أصح</w:t>
      </w:r>
      <w:r>
        <w:rPr>
          <w:rFonts w:eastAsia="Amiri" w:cs="Amiri" w:ascii="Amiri" w:hAnsi="Amiri"/>
          <w:color w:val="111111"/>
          <w:sz w:val="28"/>
          <w:szCs w:val="28"/>
          <w:rtl w:val="true"/>
          <w:lang w:bidi="ar-SA"/>
        </w:rPr>
        <w:t xml:space="preserve">. </w:t>
      </w:r>
      <w:bookmarkStart w:id="293" w:name="pg11919_114469"/>
    </w:p>
    <w:p>
      <w:pPr>
        <w:pStyle w:val="Heading4"/>
        <w:numPr>
          <w:ilvl w:val="3"/>
          <w:numId w:val="1"/>
        </w:numPr>
        <w:rPr/>
      </w:pPr>
      <w:bookmarkStart w:id="294" w:name="__RefHeading___Toc13992288_73709187"/>
      <w:bookmarkStart w:id="295" w:name="_Toc109"/>
      <w:bookmarkEnd w:id="293"/>
      <w:bookmarkEnd w:id="294"/>
      <w:r>
        <w:rPr/>
        <w:t>1779</w:t>
      </w:r>
      <w:r>
        <w:rPr>
          <w:rtl w:val="true"/>
        </w:rPr>
        <w:t xml:space="preserve"> - </w:t>
      </w:r>
      <w:r>
        <w:rPr>
          <w:rtl w:val="true"/>
        </w:rPr>
        <w:t xml:space="preserve">حمزة بن واقد </w:t>
      </w:r>
      <w:r>
        <w:rPr>
          <w:rtl w:val="true"/>
        </w:rPr>
        <w:t xml:space="preserve">- </w:t>
      </w:r>
      <w:r>
        <w:rPr>
          <w:rtl w:val="true"/>
        </w:rPr>
        <w:t>و يقال</w:t>
      </w:r>
      <w:r>
        <w:rPr>
          <w:rtl w:val="true"/>
        </w:rPr>
        <w:t xml:space="preserve">: </w:t>
      </w:r>
      <w:r>
        <w:rPr>
          <w:rtl w:val="true"/>
        </w:rPr>
        <w:t xml:space="preserve">حمزة بن يزيد </w:t>
      </w:r>
      <w:r>
        <w:rPr>
          <w:rtl w:val="true"/>
        </w:rPr>
        <w:t xml:space="preserve">- </w:t>
      </w:r>
      <w:r>
        <w:rPr>
          <w:rtl w:val="true"/>
        </w:rPr>
        <w:t>الحضرمي</w:t>
      </w:r>
      <w:bookmarkEnd w:id="295"/>
    </w:p>
    <w:p>
      <w:pPr>
        <w:pStyle w:val="BookText"/>
        <w:rPr/>
      </w:pPr>
      <w:r>
        <w:rPr>
          <w:rFonts w:ascii="Amiri" w:hAnsi="Amiri" w:eastAsia="Amiri" w:cs="Amiri"/>
          <w:color w:val="111111"/>
          <w:sz w:val="28"/>
          <w:sz w:val="28"/>
          <w:szCs w:val="28"/>
          <w:rtl w:val="true"/>
          <w:lang w:bidi="ar-SA"/>
        </w:rPr>
        <w:t>والد يحيى بن حمزة القاضي، روى عنه ابنه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أبو الفضل أحمد بن عبيد بن محمد بن يحيى بن حمزة، حدّثني أبي عبيد و عمي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حدّثني أبي يحيى بن حمزة، أخبرني أبي حمزة بن يزيد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امرأة يقال لها ريّا من أجمل النساء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أبو عبد اللّه جعفر بن محمد بن جعفر، نا أبو زرعة قال في الطبقة الأصاغر من أصحاب واثلة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واقد الحضرمي يحدّث عنه ابنه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وجده بخط‍‌ بعض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يزيد الحضرمي أبو يحيى بن حمزة القاضي</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3992290_73709187"/>
      <w:bookmarkStart w:id="297" w:name="_Toc110"/>
      <w:bookmarkEnd w:id="296"/>
      <w:r>
        <w:rPr/>
        <w:t>1780</w:t>
      </w:r>
      <w:r>
        <w:rPr>
          <w:rtl w:val="true"/>
        </w:rPr>
        <w:t xml:space="preserve"> - </w:t>
      </w:r>
      <w:r>
        <w:rPr>
          <w:rtl w:val="true"/>
        </w:rPr>
        <w:t>حمزة بن هبة اللّه بن سلامة بن أحمد بن محمد بن سباع</w:t>
      </w:r>
      <w:bookmarkEnd w:id="297"/>
    </w:p>
    <w:p>
      <w:pPr>
        <w:pStyle w:val="BookText"/>
        <w:rPr/>
      </w:pPr>
      <w:r>
        <w:rPr>
          <w:rFonts w:ascii="Amiri" w:hAnsi="Amiri" w:eastAsia="Amiri" w:cs="Amiri"/>
          <w:color w:val="111111"/>
          <w:sz w:val="28"/>
          <w:sz w:val="28"/>
          <w:szCs w:val="28"/>
          <w:rtl w:val="true"/>
          <w:lang w:bidi="ar-SA"/>
        </w:rPr>
        <w:t>أبو يعلى القرشي العثماني</w:t>
      </w:r>
    </w:p>
    <w:p>
      <w:pPr>
        <w:pStyle w:val="BookText"/>
        <w:rPr/>
      </w:pPr>
      <w:r>
        <w:rPr>
          <w:rFonts w:ascii="Amiri" w:hAnsi="Amiri" w:eastAsia="Amiri" w:cs="Amiri"/>
          <w:color w:val="111111"/>
          <w:sz w:val="28"/>
          <w:sz w:val="28"/>
          <w:szCs w:val="28"/>
          <w:rtl w:val="true"/>
          <w:lang w:bidi="ar-SA"/>
        </w:rPr>
        <w:t>سمع علي بن الخضر السلمي، و أبا بكر محمد بن عقيل بن زيد الشّهرزوري، و أبا الحسن أحمد بن عبد الواحد 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سمع منه أبو محمد بن صابر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عشر من ربيع </w:t>
      </w:r>
      <w:r>
        <w:rPr>
          <w:rStyle w:val="FootnoteAnchor"/>
          <w:rtl w:val="true"/>
        </w:rPr>
        <w:footnoteReference w:id="1188"/>
      </w:r>
      <w:r>
        <w:rPr>
          <w:rFonts w:ascii="Amiri" w:hAnsi="Amiri" w:eastAsia="Amiri" w:cs="Amiri"/>
          <w:color w:val="111111"/>
          <w:sz w:val="28"/>
          <w:sz w:val="28"/>
          <w:szCs w:val="28"/>
          <w:rtl w:val="true"/>
          <w:lang w:bidi="ar-SA"/>
        </w:rPr>
        <w:t>الآخر سنة ثلاث و ثلاثين و أربعمائة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أنا أبو يعلى حمزة بن هبة اللّه بن سلامة القرشي سنة أربع و ثمانين و أربعمائة، أنا علي بن الخضر، أنا أبو محمد عبد الرّحمن التميمي الشاهد، أنا القاضي أبو الحسن أحمد بن سليمان بن حذلم، نا سعد بن محمد </w:t>
      </w:r>
      <w:bookmarkStart w:id="298" w:name="pg11919_114472"/>
    </w:p>
    <w:p>
      <w:pPr>
        <w:pStyle w:val="BookText"/>
        <w:rPr/>
      </w:pPr>
      <w:bookmarkEnd w:id="298"/>
      <w:r>
        <w:rPr>
          <w:rFonts w:ascii="Amiri" w:hAnsi="Amiri" w:eastAsia="Amiri" w:cs="Amiri"/>
          <w:color w:val="111111"/>
          <w:sz w:val="28"/>
          <w:sz w:val="28"/>
          <w:szCs w:val="28"/>
          <w:rtl w:val="true"/>
          <w:lang w:bidi="ar-SA"/>
        </w:rPr>
        <w:t>لبيروتي، نا محمد بن عبيد اللّه، نا إبراهيم بن سعد، عن ابن شهاب،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 أن أبا يعلى حمزة بن هبة اللّه بن سلامة القرشي توفي في يوم الأربعاء الثالث من شهر ربيع الآخر سنة إحدى و خمسمائة بدمشق</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3992292_73709187"/>
      <w:bookmarkStart w:id="300" w:name="_Toc111"/>
      <w:bookmarkEnd w:id="299"/>
      <w:r>
        <w:rPr/>
        <w:t>1781</w:t>
      </w:r>
      <w:r>
        <w:rPr>
          <w:rtl w:val="true"/>
        </w:rPr>
        <w:t xml:space="preserve"> - </w:t>
      </w:r>
      <w:r>
        <w:rPr>
          <w:rtl w:val="true"/>
        </w:rPr>
        <w:t>حمزة بن يوسف بن إبراهيم بن موسى بن إبراهيم بن محمد</w:t>
      </w:r>
      <w:bookmarkEnd w:id="30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بن أحمد بن محمد بن أحمد بن عبد اللّه</w:t>
      </w:r>
    </w:p>
    <w:p>
      <w:pPr>
        <w:pStyle w:val="BookText"/>
        <w:rPr/>
      </w:pPr>
      <w:r>
        <w:rPr>
          <w:rFonts w:ascii="IRNazanin" w:hAnsi="IRNazanin" w:eastAsia="IRNazanin"/>
          <w:color w:val="111111"/>
          <w:sz w:val="28"/>
          <w:sz w:val="28"/>
          <w:szCs w:val="28"/>
          <w:rtl w:val="true"/>
          <w:lang w:bidi="fa-IR"/>
        </w:rPr>
        <w:t>ابن هشام بن العاص بن وائل</w:t>
      </w:r>
    </w:p>
    <w:p>
      <w:pPr>
        <w:pStyle w:val="BookText"/>
        <w:rPr/>
      </w:pPr>
      <w:r>
        <w:rPr>
          <w:rFonts w:ascii="Amiri" w:hAnsi="Amiri" w:eastAsia="Amiri" w:cs="Amiri"/>
          <w:color w:val="111111"/>
          <w:sz w:val="28"/>
          <w:sz w:val="28"/>
          <w:szCs w:val="28"/>
          <w:rtl w:val="true"/>
          <w:lang w:bidi="ar-SA"/>
        </w:rPr>
        <w:t>أبو القاسم السّهمي الجرجاني الحافظ‍‌</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الحسن الكلابي، و ميمون بن حمزة بمصر، و أبا أحمد محمد بن محمد بن عبد الرحيم القيسراني، و أبا بكر بن جابر بتنّيس، و أبا بكر بن المقرئ بأصبهان، و يوسف بن أحمد بن محمد التمار بالرّقّة، و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أحمد بن إبراهيم الإسماعيلي، و أبا أحمد بن عدي، و أبا الحسين أحمد بن يحيى البكرباذي </w:t>
      </w:r>
      <w:r>
        <w:rPr>
          <w:rStyle w:val="FootnoteAnchor"/>
          <w:rtl w:val="true"/>
        </w:rPr>
        <w:footnoteReference w:id="1189"/>
      </w:r>
      <w:r>
        <w:rPr>
          <w:rFonts w:ascii="Amiri" w:hAnsi="Amiri" w:eastAsia="Amiri" w:cs="Amiri"/>
          <w:color w:val="111111"/>
          <w:sz w:val="28"/>
          <w:sz w:val="28"/>
          <w:szCs w:val="28"/>
          <w:rtl w:val="true"/>
          <w:lang w:bidi="ar-SA"/>
        </w:rPr>
        <w:t xml:space="preserve">،و أباه يوسف بن إبراهيم، و ببغداد أبا بكر بن شاذان، و أبا حفص بن الزيات، و أبا محمد بن ماسي، و أبا الحسن الدار قطني، و أبا بكر محمد بن إسحاق بن إبراهيم الصفار، و أبا حكيم محمد بن إبراهيم بن السّري، و القاسم بن الحسن بالكوفة، و أحمد بن الحسين بن عبد العزيز بعكبرا </w:t>
      </w:r>
      <w:r>
        <w:rPr>
          <w:rStyle w:val="FootnoteAnchor"/>
          <w:rtl w:val="true"/>
        </w:rPr>
        <w:footnoteReference w:id="1190"/>
      </w:r>
      <w:r>
        <w:rPr>
          <w:rFonts w:ascii="Amiri" w:hAnsi="Amiri" w:eastAsia="Amiri" w:cs="Amiri"/>
          <w:color w:val="111111"/>
          <w:sz w:val="28"/>
          <w:sz w:val="28"/>
          <w:szCs w:val="28"/>
          <w:rtl w:val="true"/>
          <w:lang w:bidi="ar-SA"/>
        </w:rPr>
        <w:t>،و أبا بكر محمد بن أحمد بن يوسف الجندري بعسقلان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البيهقي، و أبو القاسم القشيري </w:t>
      </w:r>
      <w:r>
        <w:rPr>
          <w:rStyle w:val="FootnoteAnchor"/>
          <w:rtl w:val="true"/>
        </w:rPr>
        <w:footnoteReference w:id="1191"/>
      </w:r>
      <w:r>
        <w:rPr>
          <w:rFonts w:ascii="Amiri" w:hAnsi="Amiri" w:eastAsia="Amiri" w:cs="Amiri"/>
          <w:color w:val="111111"/>
          <w:sz w:val="28"/>
          <w:sz w:val="28"/>
          <w:szCs w:val="28"/>
          <w:rtl w:val="true"/>
          <w:lang w:bidi="ar-SA"/>
        </w:rPr>
        <w:t xml:space="preserve">،و إسماعيل بن مسعدة، و إبراهيم بن عثمان الخلالي </w:t>
      </w:r>
      <w:r>
        <w:rPr>
          <w:rStyle w:val="FootnoteAnchor"/>
          <w:rtl w:val="true"/>
        </w:rPr>
        <w:footnoteReference w:id="1192"/>
      </w:r>
      <w:r>
        <w:rPr>
          <w:rFonts w:ascii="Amiri" w:hAnsi="Amiri" w:eastAsia="Amiri" w:cs="Amiri"/>
          <w:color w:val="111111"/>
          <w:sz w:val="28"/>
          <w:sz w:val="28"/>
          <w:szCs w:val="28"/>
          <w:rtl w:val="true"/>
          <w:lang w:bidi="ar-SA"/>
        </w:rPr>
        <w:t xml:space="preserve">الجرجانيان،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Style w:val="FootnoteAnchor"/>
          <w:rtl w:val="true"/>
        </w:rPr>
        <w:footnoteReference w:id="1193"/>
      </w:r>
      <w:r>
        <w:rPr>
          <w:rFonts w:ascii="IRNazanin" w:hAnsi="IRNazanin" w:eastAsia="IRNazanin"/>
          <w:color w:val="111111"/>
          <w:sz w:val="28"/>
          <w:sz w:val="28"/>
          <w:szCs w:val="28"/>
          <w:rtl w:val="true"/>
          <w:lang w:bidi="fa-IR"/>
        </w:rPr>
        <w:t xml:space="preserve">بن خلف </w:t>
      </w:r>
    </w:p>
    <w:p>
      <w:pPr>
        <w:pStyle w:val="BookText"/>
        <w:rPr/>
      </w:pPr>
      <w:r>
        <w:rPr>
          <w:rFonts w:ascii="Amiri" w:hAnsi="Amiri" w:eastAsia="Amiri" w:cs="Amiri"/>
          <w:color w:val="111111"/>
          <w:sz w:val="28"/>
          <w:sz w:val="28"/>
          <w:szCs w:val="28"/>
          <w:rtl w:val="true"/>
          <w:lang w:bidi="ar-SA"/>
        </w:rPr>
        <w:t>الشيرازي، و أبو صالح أحمد بن عبد الملك بن علي بن عبد الصمد المؤذن، و أبو عامر الفضل بن إسماعيل الجرجاني الأديب، و أبو الحسن علي بن أبي بكر الحافظ‍‌، و علي بن محمد بن نصر اللبان الدّينوري، و ابن أخيه أبو محمد عبد اللّه بن ثابت بن يوسف السهمي، و أبو الحسن علي بن يوسف بن أحمد بن يوسف بن هرمز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الجرجاني الفرغولي، بمرو، نا الفقيه أبو القاسم إبراهيم بن عثمان الخلالي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القاسم حمزة بن يوسف السّهمي الجرجاني، أنا أبو أحمد عبد اللّه بن عدي الحافظ‍‌، و أبو بكر أحمد بن إبراهيم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يوسف بن محمد بن أحمد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سماه بعضهم عبد اللّه بن محمد بن عبد العزيز، نا علي بن الجعد، أخبرني مسلم بن خالد الزّنجي، عن العلاء بن عبد الرّحمن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القاسم إسماعيل بن مسعدة، أنا حمزة بن يوسف، أنا أبو أحمد بن عدي </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عبد العزيز، نا علي بن الجعد، أخبرني الزنجي بن خالد، نا العلاء بن عبد الرّحمن،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المرء دينه، و مروءته عقله و حسبه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لفظهما سواء،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Style w:val="FootnoteAnchor"/>
          <w:rtl w:val="true"/>
        </w:rPr>
        <w:footnoteReference w:id="1195"/>
      </w:r>
      <w:r>
        <w:rPr>
          <w:rFonts w:ascii="Amiri" w:hAnsi="Amiri" w:eastAsia="Amiri" w:cs="Amiri"/>
          <w:color w:val="111111"/>
          <w:sz w:val="28"/>
          <w:sz w:val="28"/>
          <w:szCs w:val="28"/>
          <w:rtl w:val="true"/>
          <w:lang w:bidi="ar-SA"/>
        </w:rPr>
        <w:t xml:space="preserve">يعرف بالزّنجي عن العلاء، عن أبيه و قد رواه غيره عن العلاء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أنا أبو محمّد الصّريفيني، أنا أبو القاسم بن حبابة، نا أبو القاسم البغوي، نا علي بن الجعد، أخبرني الزنجي بن </w:t>
      </w:r>
      <w:r>
        <w:rPr>
          <w:rStyle w:val="FootnoteAnchor"/>
          <w:rtl w:val="true"/>
        </w:rPr>
        <w:footnoteReference w:id="1197"/>
      </w:r>
      <w:r>
        <w:rPr>
          <w:rFonts w:ascii="Amiri" w:hAnsi="Amiri" w:eastAsia="Amiri" w:cs="Amiri"/>
          <w:color w:val="111111"/>
          <w:sz w:val="28"/>
          <w:sz w:val="28"/>
          <w:szCs w:val="28"/>
          <w:rtl w:val="true"/>
          <w:lang w:bidi="ar-SA"/>
        </w:rPr>
        <w:t>خالد، حدّثني العلاء بن عبد الرّحمن،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 مثله سواء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الحلواني، و أبو سعد سعيد بن </w:t>
      </w:r>
      <w:bookmarkStart w:id="301" w:name="pg11919_114476"/>
    </w:p>
    <w:p>
      <w:pPr>
        <w:pStyle w:val="BookText"/>
        <w:rPr/>
      </w:pPr>
      <w:bookmarkEnd w:id="301"/>
      <w:r>
        <w:rPr>
          <w:rFonts w:ascii="Amiri" w:hAnsi="Amiri" w:eastAsia="Amiri" w:cs="Amiri"/>
          <w:color w:val="111111"/>
          <w:sz w:val="28"/>
          <w:sz w:val="28"/>
          <w:szCs w:val="28"/>
          <w:rtl w:val="true"/>
          <w:lang w:bidi="ar-SA"/>
        </w:rPr>
        <w:t xml:space="preserve">أحمد بن محمّد بن أحمد الميداني الأديب، و أبو البركات فضل اللّه بن أحمد بن المولقاباذي </w:t>
      </w:r>
      <w:r>
        <w:rPr>
          <w:rStyle w:val="FootnoteAnchor"/>
          <w:rtl w:val="true"/>
        </w:rPr>
        <w:footnoteReference w:id="1198"/>
      </w:r>
      <w:r>
        <w:rPr>
          <w:rFonts w:ascii="Amiri" w:hAnsi="Amiri" w:eastAsia="Amiri" w:cs="Amiri"/>
          <w:color w:val="111111"/>
          <w:sz w:val="28"/>
          <w:sz w:val="28"/>
          <w:szCs w:val="28"/>
          <w:rtl w:val="true"/>
          <w:lang w:bidi="ar-SA"/>
        </w:rPr>
        <w:t>بنيسابور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الشيخ أبو القاسم حمزة بن يوسف السهمي، أنا الحسين بن عمر الضّرّاب،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سمعان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من فاقة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حرّ على هوان</w:t>
      </w:r>
    </w:p>
    <w:p>
      <w:pPr>
        <w:pStyle w:val="BookText"/>
        <w:rPr/>
      </w:pPr>
      <w:r>
        <w:rPr>
          <w:rFonts w:ascii="Amiri" w:hAnsi="Amiri" w:eastAsia="Amiri" w:cs="Amiri"/>
          <w:color w:val="111111"/>
          <w:sz w:val="28"/>
          <w:sz w:val="28"/>
          <w:szCs w:val="28"/>
          <w:rtl w:val="true"/>
          <w:lang w:bidi="ar-SA"/>
        </w:rPr>
        <w:t xml:space="preserve">فاسترزق الله و استعنه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خير مستعان</w:t>
      </w:r>
    </w:p>
    <w:p>
      <w:pPr>
        <w:pStyle w:val="BookText"/>
        <w:rPr/>
      </w:pPr>
      <w:r>
        <w:rPr>
          <w:rFonts w:ascii="Amiri" w:hAnsi="Amiri" w:eastAsia="Amiri" w:cs="Amiri"/>
          <w:color w:val="111111"/>
          <w:sz w:val="28"/>
          <w:sz w:val="28"/>
          <w:szCs w:val="28"/>
          <w:rtl w:val="true"/>
          <w:lang w:bidi="ar-SA"/>
        </w:rPr>
        <w:t xml:space="preserve">و إن نبا منزل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مكان إلى مكان</w:t>
      </w:r>
    </w:p>
    <w:p>
      <w:pPr>
        <w:pStyle w:val="BookText"/>
        <w:rPr/>
      </w:pPr>
      <w:r>
        <w:rPr>
          <w:rFonts w:ascii="Amiri" w:hAnsi="Amiri" w:eastAsia="Amiri" w:cs="Amiri"/>
          <w:color w:val="111111"/>
          <w:sz w:val="28"/>
          <w:sz w:val="28"/>
          <w:szCs w:val="28"/>
          <w:rtl w:val="true"/>
          <w:lang w:bidi="ar-SA"/>
        </w:rPr>
        <w:t>أخبرنا بهذه الأبيات بعلو أبو غالب بن البنّا، أنا أبو محمّد الجوهري، أنا الحسين بن عمر الضّرّاب 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إبراهيم بن الفضل بن إبراهيم البئّار </w:t>
      </w:r>
      <w:r>
        <w:rPr>
          <w:rStyle w:val="FootnoteAnchor"/>
          <w:rtl w:val="true"/>
        </w:rPr>
        <w:footnoteReference w:id="1199"/>
      </w:r>
      <w:r>
        <w:rPr>
          <w:rFonts w:ascii="Amiri" w:hAnsi="Amiri" w:eastAsia="Amiri" w:cs="Amiri"/>
          <w:color w:val="111111"/>
          <w:sz w:val="28"/>
          <w:sz w:val="28"/>
          <w:szCs w:val="28"/>
          <w:rtl w:val="true"/>
          <w:lang w:bidi="ar-SA"/>
        </w:rPr>
        <w:t xml:space="preserve">الأصبهاني، أنا أبو عبد اللّه الحسين بن محمّد الكتبي </w:t>
      </w:r>
      <w:r>
        <w:rPr>
          <w:rStyle w:val="FootnoteAnchor"/>
          <w:rtl w:val="true"/>
        </w:rPr>
        <w:footnoteReference w:id="1200"/>
      </w:r>
      <w:r>
        <w:rPr>
          <w:rFonts w:ascii="Amiri" w:hAnsi="Amiri" w:eastAsia="Amiri" w:cs="Amiri"/>
          <w:color w:val="111111"/>
          <w:sz w:val="28"/>
          <w:sz w:val="28"/>
          <w:szCs w:val="28"/>
          <w:rtl w:val="true"/>
          <w:lang w:bidi="ar-SA"/>
        </w:rPr>
        <w:t>الحاكم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أربعمائة ورد الخبر بوفاة الثعلبي صاحب التفسير و حمزة السهمي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بن خيرون، و ممن ذكر أنه مات سنة ثمان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حمزة بن يوسف بن إبراهيم السّهمي الجرجاني</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3992294_73709187"/>
      <w:bookmarkStart w:id="303" w:name="_Toc112"/>
      <w:bookmarkEnd w:id="302"/>
      <w:r>
        <w:rPr/>
        <w:t>1782</w:t>
      </w:r>
      <w:r>
        <w:rPr>
          <w:rtl w:val="true"/>
        </w:rPr>
        <w:t xml:space="preserve"> - </w:t>
      </w:r>
      <w:r>
        <w:rPr>
          <w:rtl w:val="true"/>
        </w:rPr>
        <w:t>حمظظ‍‌ بن شريق بن غانم بن عامر</w:t>
      </w:r>
      <w:bookmarkEnd w:id="303"/>
    </w:p>
    <w:p>
      <w:pPr>
        <w:pStyle w:val="BookText"/>
        <w:rPr/>
      </w:pPr>
      <w:r>
        <w:rPr>
          <w:rFonts w:ascii="Amiri" w:hAnsi="Amiri" w:eastAsia="Amiri" w:cs="Amiri"/>
          <w:color w:val="111111"/>
          <w:sz w:val="28"/>
          <w:sz w:val="28"/>
          <w:szCs w:val="28"/>
          <w:rtl w:val="true"/>
          <w:lang w:bidi="ar-SA"/>
        </w:rPr>
        <w:t xml:space="preserve">ابن عبد اللّه بن عبيد </w:t>
      </w:r>
      <w:r>
        <w:rPr>
          <w:rStyle w:val="FootnoteAnchor"/>
          <w:rtl w:val="true"/>
        </w:rPr>
        <w:footnoteReference w:id="1201"/>
      </w:r>
      <w:r>
        <w:rPr>
          <w:rFonts w:ascii="Amiri" w:hAnsi="Amiri" w:eastAsia="Amiri" w:cs="Amiri"/>
          <w:color w:val="111111"/>
          <w:sz w:val="28"/>
          <w:sz w:val="28"/>
          <w:szCs w:val="28"/>
          <w:rtl w:val="true"/>
          <w:lang w:bidi="ar-SA"/>
        </w:rPr>
        <w:t xml:space="preserve">بن عويج </w:t>
      </w:r>
      <w:r>
        <w:rPr>
          <w:rStyle w:val="FootnoteAnchor"/>
          <w:rtl w:val="true"/>
        </w:rPr>
        <w:footnoteReference w:id="1202"/>
      </w:r>
      <w:r>
        <w:rPr>
          <w:rFonts w:ascii="Amiri" w:hAnsi="Amiri" w:eastAsia="Amiri" w:cs="Amiri"/>
          <w:color w:val="111111"/>
          <w:sz w:val="28"/>
          <w:sz w:val="28"/>
          <w:szCs w:val="28"/>
          <w:rtl w:val="true"/>
          <w:lang w:bidi="ar-SA"/>
        </w:rPr>
        <w:t>بن عدي بن كعب بن لؤي</w:t>
      </w:r>
    </w:p>
    <w:p>
      <w:pPr>
        <w:pStyle w:val="BookText"/>
        <w:rPr/>
      </w:pPr>
      <w:r>
        <w:rPr>
          <w:rFonts w:ascii="Amiri" w:hAnsi="Amiri" w:eastAsia="Amiri" w:cs="Amiri"/>
          <w:color w:val="111111"/>
          <w:sz w:val="28"/>
          <w:sz w:val="28"/>
          <w:szCs w:val="28"/>
          <w:rtl w:val="true"/>
          <w:lang w:bidi="ar-SA"/>
        </w:rPr>
        <w:t xml:space="preserve">القرشي العدوي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أدرك النبي صلّى اللّه عليه و سلّم و شهد الفتوح، و مات عام طاعون عمواس، له ذكر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و أخوه أبو عبد اللّه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w:t>
      </w:r>
      <w:bookmarkStart w:id="304" w:name="pg11919_114478"/>
    </w:p>
    <w:p>
      <w:pPr>
        <w:pStyle w:val="BookText"/>
        <w:rPr/>
      </w:pPr>
      <w:bookmarkEnd w:id="3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عويج بن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 فولد عبيد بن عويج عبد اللّه، فولد عبد اللّه بن عبيد عامرا، فولد عامر بن عبد اللّه غانما، فولد غانم بن عامر حذيفة و حذافة و شريقا، فولد شريق بن غانم حمظظ‍‌ بن شريق، هلك في طاعون عمواس</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3992296_73709187"/>
      <w:bookmarkStart w:id="306" w:name="_Toc113"/>
      <w:bookmarkEnd w:id="305"/>
      <w:r>
        <w:rPr/>
        <w:t>1783</w:t>
      </w:r>
      <w:r>
        <w:rPr>
          <w:rtl w:val="true"/>
        </w:rPr>
        <w:t xml:space="preserve"> - </w:t>
      </w:r>
      <w:r>
        <w:rPr>
          <w:rtl w:val="true"/>
        </w:rPr>
        <w:t>حملة بن نعيم الكلبي</w:t>
      </w:r>
      <w:bookmarkEnd w:id="306"/>
    </w:p>
    <w:p>
      <w:pPr>
        <w:pStyle w:val="BookText"/>
        <w:rPr/>
      </w:pPr>
      <w:r>
        <w:rPr>
          <w:rFonts w:ascii="Amiri" w:hAnsi="Amiri" w:eastAsia="Amiri" w:cs="Amiri"/>
          <w:color w:val="111111"/>
          <w:sz w:val="28"/>
          <w:sz w:val="28"/>
          <w:szCs w:val="28"/>
          <w:rtl w:val="true"/>
          <w:lang w:bidi="ar-SA"/>
        </w:rPr>
        <w:t>كان من جند خراسان، وفد على هشام بن عبد الملك، و ذكر وفادته في ترجمة معمر بن أحمر</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3992298_73709187"/>
      <w:bookmarkStart w:id="308" w:name="_Toc114"/>
      <w:bookmarkEnd w:id="307"/>
      <w:r>
        <w:rPr/>
        <w:t>1784</w:t>
      </w:r>
      <w:r>
        <w:rPr>
          <w:rtl w:val="true"/>
        </w:rPr>
        <w:t xml:space="preserve"> - </w:t>
      </w:r>
      <w:r>
        <w:rPr>
          <w:rtl w:val="true"/>
        </w:rPr>
        <w:t>حمل بن سعدانة بن حارثة بن معقل بن كعب بن عليم</w:t>
      </w:r>
      <w:bookmarkEnd w:id="308"/>
    </w:p>
    <w:p>
      <w:pPr>
        <w:pStyle w:val="BookText"/>
        <w:rPr/>
      </w:pPr>
      <w:r>
        <w:rPr>
          <w:rFonts w:ascii="Amiri" w:hAnsi="Amiri" w:eastAsia="Amiri" w:cs="Amiri"/>
          <w:color w:val="111111"/>
          <w:sz w:val="28"/>
          <w:sz w:val="28"/>
          <w:szCs w:val="28"/>
          <w:rtl w:val="true"/>
          <w:lang w:bidi="ar-SA"/>
        </w:rPr>
        <w:t xml:space="preserve">الكلبي ثم العليمي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من أهل دومة الجندل وفد على النبي صلّى اللّه عليه و سلّم و عقد له لواء على قومه و شهد مع معاوية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الخشاب، أنا الحارث بن أبي أسامة، نا محمّد بن سعد </w:t>
      </w:r>
      <w:r>
        <w:rPr>
          <w:rStyle w:val="FootnoteAnchor"/>
          <w:rtl w:val="true"/>
        </w:rPr>
        <w:footnoteReference w:id="1205"/>
      </w:r>
      <w:r>
        <w:rPr>
          <w:rFonts w:ascii="Amiri" w:hAnsi="Amiri" w:eastAsia="Amiri" w:cs="Amiri"/>
          <w:color w:val="111111"/>
          <w:sz w:val="28"/>
          <w:sz w:val="28"/>
          <w:szCs w:val="28"/>
          <w:rtl w:val="true"/>
          <w:lang w:bidi="ar-SA"/>
        </w:rPr>
        <w:t>،أنا هشام بن محمّد، حدّثني ابن أبي صالح رجل من بني كنانة، عن ربيعة بن إبراهيم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حارثة بن قطن بن زائر بن حصن بن كعب بن عليم الكلبي، و حمل بن سعدانة بن حارثة بن معقل </w:t>
      </w:r>
      <w:r>
        <w:rPr>
          <w:rStyle w:val="FootnoteAnchor"/>
          <w:rtl w:val="true"/>
        </w:rPr>
        <w:footnoteReference w:id="1206"/>
      </w:r>
      <w:r>
        <w:rPr>
          <w:rFonts w:ascii="Amiri" w:hAnsi="Amiri" w:eastAsia="Amiri" w:cs="Amiri"/>
          <w:color w:val="111111"/>
          <w:sz w:val="28"/>
          <w:sz w:val="28"/>
          <w:szCs w:val="28"/>
          <w:rtl w:val="true"/>
          <w:lang w:bidi="ar-SA"/>
        </w:rPr>
        <w:t>بن كعب بن عليم إلى رسول اللّه صلّى اللّه عليه و سلّم، فأسلما، فعقد لحمل بن سعدانة لواء فشهد بذلك اللواء صفّين مع معاوية</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3992300_73709187"/>
      <w:bookmarkStart w:id="310" w:name="_Toc115"/>
      <w:bookmarkEnd w:id="309"/>
      <w:r>
        <w:rPr/>
        <w:t>1785</w:t>
      </w:r>
      <w:r>
        <w:rPr>
          <w:rtl w:val="true"/>
        </w:rPr>
        <w:t xml:space="preserve"> - </w:t>
      </w:r>
      <w:r>
        <w:rPr>
          <w:rtl w:val="true"/>
        </w:rPr>
        <w:t>حمل بن عبد اللّه الخثعمي</w:t>
      </w:r>
      <w:bookmarkEnd w:id="310"/>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بن عبد اللّه الخثعمي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شهد صفّين مع معاوية، و كان يومئذ أميرا على خثعم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الحسن السيرافي، أنا أحمد بن </w:t>
      </w:r>
      <w:bookmarkStart w:id="311" w:name="pg11919_114480"/>
    </w:p>
    <w:p>
      <w:pPr>
        <w:pStyle w:val="BookText"/>
        <w:rPr/>
      </w:pPr>
      <w:bookmarkEnd w:id="311"/>
      <w:r>
        <w:rPr>
          <w:rFonts w:ascii="Amiri" w:hAnsi="Amiri" w:eastAsia="Amiri" w:cs="Amiri"/>
          <w:color w:val="111111"/>
          <w:sz w:val="28"/>
          <w:sz w:val="28"/>
          <w:szCs w:val="28"/>
          <w:rtl w:val="true"/>
          <w:lang w:bidi="ar-SA"/>
        </w:rPr>
        <w:t>إسحاق، أنا أحمد بن عمران، أنا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خثعم و لفّها حمل بن عبد اللّه الخثعمي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3992302_73709187"/>
      <w:bookmarkStart w:id="313" w:name="_Toc116"/>
      <w:bookmarkEnd w:id="312"/>
      <w:r>
        <w:rPr/>
        <w:t>1786</w:t>
      </w:r>
      <w:r>
        <w:rPr>
          <w:rtl w:val="true"/>
        </w:rPr>
        <w:t xml:space="preserve"> - </w:t>
      </w:r>
      <w:r>
        <w:rPr>
          <w:rtl w:val="true"/>
        </w:rPr>
        <w:t xml:space="preserve">حميدان بن حراش </w:t>
      </w:r>
      <w:r>
        <w:rPr>
          <w:rtl w:val="true"/>
        </w:rPr>
        <w:t xml:space="preserve">- </w:t>
      </w:r>
      <w:r>
        <w:rPr>
          <w:rtl w:val="true"/>
        </w:rPr>
        <w:t>و يقال</w:t>
      </w:r>
      <w:r>
        <w:rPr>
          <w:rtl w:val="true"/>
        </w:rPr>
        <w:t xml:space="preserve">: </w:t>
      </w:r>
      <w:r>
        <w:rPr>
          <w:rtl w:val="true"/>
        </w:rPr>
        <w:t xml:space="preserve">حمدان </w:t>
      </w:r>
      <w:r>
        <w:rPr>
          <w:rtl w:val="true"/>
        </w:rPr>
        <w:t xml:space="preserve">- </w:t>
      </w:r>
      <w:r>
        <w:rPr>
          <w:rtl w:val="true"/>
        </w:rPr>
        <w:t>العقيلي</w:t>
      </w:r>
      <w:bookmarkEnd w:id="313"/>
    </w:p>
    <w:p>
      <w:pPr>
        <w:pStyle w:val="BookText"/>
        <w:rPr/>
      </w:pPr>
      <w:r>
        <w:rPr>
          <w:rFonts w:ascii="Amiri" w:hAnsi="Amiri" w:eastAsia="Amiri" w:cs="Amiri"/>
          <w:color w:val="111111"/>
          <w:sz w:val="28"/>
          <w:sz w:val="28"/>
          <w:szCs w:val="28"/>
          <w:rtl w:val="true"/>
          <w:lang w:bidi="ar-SA"/>
        </w:rPr>
        <w:t>ولي دمشق من قبل الملقب بالعزيز في سنة ثمان و ستين و ثلاثمائة بعد ظفره بهفتكين الوالي كان على دمشق للطائع للّه و كان قسّام إذ ذاك متغلبا على دمشق، فلم يكن لحميدان مع قسام أمر و لم تطل مدته حتى وقع بينه و بين قسّام، فطرده العيّارون من أصحاب قسّام و خرج هاربا من البلد و نهبوا داره و قوي أمر قسّام، و ولي أبو محمود المغربي بعد حميدان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الحسن علي بن المسلّم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عمر الكتامي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جند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فيها أسماء الولاة بدمشق، فكان فيها ظالم بن مرهوب العقيلي، و القرمطي، و وشاح، و حمدان </w:t>
      </w:r>
      <w:r>
        <w:rPr>
          <w:rStyle w:val="FootnoteAnchor"/>
          <w:rtl w:val="true"/>
        </w:rPr>
        <w:footnoteReference w:id="1209"/>
      </w:r>
      <w:r>
        <w:rPr>
          <w:rFonts w:ascii="Amiri" w:hAnsi="Amiri" w:eastAsia="Amiri" w:cs="Amiri"/>
          <w:color w:val="111111"/>
          <w:sz w:val="28"/>
          <w:sz w:val="28"/>
          <w:szCs w:val="28"/>
          <w:rtl w:val="true"/>
          <w:lang w:bidi="ar-SA"/>
        </w:rPr>
        <w:t xml:space="preserve">،و أبو محمود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3992304_73709187"/>
      <w:bookmarkStart w:id="315" w:name="_Toc117"/>
      <w:bookmarkEnd w:id="314"/>
      <w:r>
        <w:rPr/>
        <w:t>1787</w:t>
      </w:r>
      <w:r>
        <w:rPr>
          <w:rtl w:val="true"/>
        </w:rPr>
        <w:t xml:space="preserve"> - </w:t>
      </w:r>
      <w:r>
        <w:rPr>
          <w:rtl w:val="true"/>
        </w:rPr>
        <w:t>حميدان بن نصر بن حصين</w:t>
      </w:r>
      <w:bookmarkEnd w:id="315"/>
    </w:p>
    <w:p>
      <w:pPr>
        <w:pStyle w:val="BookText"/>
        <w:rPr/>
      </w:pPr>
      <w:r>
        <w:rPr>
          <w:rFonts w:ascii="Amiri" w:hAnsi="Amiri" w:eastAsia="Amiri" w:cs="Amiri"/>
          <w:color w:val="111111"/>
          <w:sz w:val="28"/>
          <w:sz w:val="28"/>
          <w:szCs w:val="28"/>
          <w:rtl w:val="true"/>
          <w:lang w:bidi="ar-SA"/>
        </w:rPr>
        <w:t xml:space="preserve">أبو جعفر البغدادي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حدّث بدمشق عن أحمد بن محمّد القطيعي، و أحمد بن أصرم، و عبد الرّحمن بن صالح الأزدي، و نصر بن بابان، و محمّد بن يعقوب، و إبراهيم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بن أبي الدّرداء الصّرفندي، و أبو عمران موسى بن هشام الدّينوري الوراق، و محمّد بن إبراهيم بن الهيثم البلدي، و أبو إسحاق إبراهيم بن عبد السلام، و إبراهيم بن عون المؤدب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محدّث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بن أحمد بن محمّد بن جعفر بن محمّد بن بحر بن نوح بن حيّان، نا أبو بكر محمّد بن أحمد بن محمّد بن عقيل القطان، أنا أبو بكر محمّد بن عبد اللّه بن يوسف </w:t>
      </w:r>
    </w:p>
    <w:p>
      <w:pPr>
        <w:pStyle w:val="BookText"/>
        <w:rPr/>
      </w:pPr>
      <w:r>
        <w:rPr>
          <w:rFonts w:ascii="Amiri" w:hAnsi="Amiri" w:eastAsia="Amiri" w:cs="Amiri"/>
          <w:color w:val="111111"/>
          <w:sz w:val="28"/>
          <w:sz w:val="28"/>
          <w:szCs w:val="28"/>
          <w:rtl w:val="true"/>
          <w:lang w:bidi="ar-SA"/>
        </w:rPr>
        <w:t>نزيل عمان، نا أبو إسحاق إبراهيم بن عبد السلام في باب البستان، نا أبو جعفر حميدان في دهليز الربيع بن سليمان منصرفا من حرّان في طيب الزمان و نحن ننتظر الأذان يقرأ علينا حديث الليث، عن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نصر بن بابان عن الوليد بن الزينبان، عن المعافى بن عمران، عن جعفر بن برقان، عن ميمون بن مهران، عن حمران بن أبان بن عثمان، عن عثمان بن عفان في المحرم يشم 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يدخل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ببغداد، أنا أبو القاسم بن أحمد بن علي بن عبد اللّه بن منصور الزجاجي الطبري، و اسمه عبد الرّحمن، أنا أبو أحمد عبيد اللّه بن محمّد بن أحمد بن علي بن مهران، نا أبو صالح سهل بن إسماعيل سهلان في شهر رمضان، نا موسى بن هشام أبو عمران بدمشق في البستان للنصف من شعبان و بيده ريحان، نا حميدان، نا الوليد بن الزينبان، عن موسى بن جابان عن المعافى بن عمران، عن جعفر بن برقان، عن ميمون بن مهران، عن حمران بن أبان عن أبان بن عثمان، عن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يدخل البستان‌؟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يشم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قد رواها أبو إسحاق الصّرفندي، عن حميدان، نا نصر بن بابان، نا الوليد بن الزينبان، نا المعافى بن عمران من غير ذكر موسى بن جابان، و قد وقع لي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المسلّم ذو الإحسان، نا عبد العزيز بن أحمد بياع الكتان، نا أبو الحسن محمّد بن علي بن إبراهيم البصري الواعظ‍‌ الشّفيقي </w:t>
      </w:r>
      <w:r>
        <w:rPr>
          <w:rStyle w:val="FootnoteAnchor"/>
          <w:rtl w:val="true"/>
        </w:rPr>
        <w:footnoteReference w:id="1211"/>
      </w:r>
      <w:r>
        <w:rPr>
          <w:rFonts w:ascii="Amiri" w:hAnsi="Amiri" w:eastAsia="Amiri" w:cs="Amiri"/>
          <w:color w:val="111111"/>
          <w:sz w:val="28"/>
          <w:sz w:val="28"/>
          <w:szCs w:val="28"/>
          <w:rtl w:val="true"/>
          <w:lang w:bidi="ar-SA"/>
        </w:rPr>
        <w:t xml:space="preserve">،قدم علينا في حاجّ‌ خراسان، نا محمّد بن عدي بن زحر </w:t>
      </w:r>
      <w:r>
        <w:rPr>
          <w:rStyle w:val="FootnoteAnchor"/>
          <w:rtl w:val="true"/>
        </w:rPr>
        <w:footnoteReference w:id="1212"/>
      </w:r>
      <w:r>
        <w:rPr>
          <w:rFonts w:ascii="Amiri" w:hAnsi="Amiri" w:eastAsia="Amiri" w:cs="Amiri"/>
          <w:color w:val="111111"/>
          <w:sz w:val="28"/>
          <w:sz w:val="28"/>
          <w:szCs w:val="28"/>
          <w:rtl w:val="true"/>
          <w:lang w:bidi="ar-SA"/>
        </w:rPr>
        <w:t>في دكان، نا محمّد بن الحسن صاحب الزعفران، نا علي بن إبراهيم البلدي في دكان ميمون القطان، نا حميدان في دهليز الربيع بن سليمان، نا نصر بن أبان، عن الوليد بن الزبرقان، عن المعافى بن عمران، عن جعفر بن برقان، عن حمران بن أبان، عن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يدخل البستان‌؟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يشم الريحان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العزيز بن بياع الكتان، حدّثني أبو نصر عبد الوهاب بن عبد اللّه بن </w:t>
      </w:r>
    </w:p>
    <w:p>
      <w:pPr>
        <w:pStyle w:val="BookText"/>
        <w:rPr/>
      </w:pPr>
      <w:r>
        <w:rPr>
          <w:rFonts w:ascii="Amiri" w:hAnsi="Amiri" w:eastAsia="Amiri" w:cs="Amiri"/>
          <w:color w:val="111111"/>
          <w:sz w:val="28"/>
          <w:sz w:val="28"/>
          <w:szCs w:val="28"/>
          <w:rtl w:val="true"/>
          <w:lang w:bidi="ar-SA"/>
        </w:rPr>
        <w:t xml:space="preserve">عمر المرّي الجبّان </w:t>
      </w:r>
      <w:r>
        <w:rPr>
          <w:rStyle w:val="FootnoteAnchor"/>
          <w:rtl w:val="true"/>
        </w:rPr>
        <w:footnoteReference w:id="1213"/>
      </w:r>
      <w:r>
        <w:rPr>
          <w:rFonts w:ascii="Amiri" w:hAnsi="Amiri" w:eastAsia="Amiri" w:cs="Amiri"/>
          <w:color w:val="111111"/>
          <w:sz w:val="28"/>
          <w:sz w:val="28"/>
          <w:szCs w:val="28"/>
          <w:rtl w:val="true"/>
          <w:lang w:bidi="ar-SA"/>
        </w:rPr>
        <w:t>،نا أبو هاشم عبد الجبار بن عبد الصمد معلم الصبيان، نا أبو إسحاق إبراهيم المؤذنان، نا أبو جعفر بن نصر و اسمه حمدان، نا نصر بن أبان، نا الوليد بن الزينبان، نا المعافى بن عمران، نا جعفر بن برقان، عن ميمون بن مهران، عن حمران، عن أبان بن عثمان بن عفان، عن عثمان بن عفان في المحرم يدخل البستان‌؟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يشم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الفرج غيث، و كان نعم الإنسان، نا أبو بكر الخطيب، و كان من ذوي الإتقان، أنا الحسن بن أبي بكر بن شاذان، أنا أبو سهل أحمد بن محمّد بن عبد اللّه بن زياد القطان، حدّثني أبو القاسم بن إبراهيم بن الهيثم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ابن نصر حمدان، نا نصر بن بابان، نا الوليد بن الزينبان، نا المعافى بن عمران، عن جعفر بن برقان، عن ميمون بن مهران، عن حمران بن أبان، عن أبان بن عثمان، عن عثمان بن عفان في المحرم يشم 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يدخل البستان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عبد اللّه بن علي بن أبي العجائز الأزدي الدمشقي، نا أبو إسحاق إبراهيم بن إسحاق بن أبي الدرداء الأنصاري بصور، نا أبو جعفر حميدان بن نصر بن حصين البغدادي بدمشق، سنة ست و ستين و مائتين، نا نصر بن بابان، بحديث ذكره</w:t>
      </w:r>
      <w:r>
        <w:rPr>
          <w:rFonts w:eastAsia="Amiri" w:cs="Amiri" w:ascii="Amiri" w:hAnsi="Amiri"/>
          <w:color w:val="111111"/>
          <w:sz w:val="28"/>
          <w:szCs w:val="28"/>
          <w:rtl w:val="true"/>
          <w:lang w:bidi="ar-SA"/>
        </w:rPr>
        <w:t xml:space="preserve">. </w:t>
      </w:r>
      <w:bookmarkStart w:id="316" w:name="pg11919_114486"/>
    </w:p>
    <w:p>
      <w:pPr>
        <w:pStyle w:val="Heading3"/>
        <w:numPr>
          <w:ilvl w:val="2"/>
          <w:numId w:val="1"/>
        </w:numPr>
        <w:rPr/>
      </w:pPr>
      <w:bookmarkStart w:id="317" w:name="__RefHeading___Toc13992306_73709187"/>
      <w:bookmarkStart w:id="318" w:name="_Toc118"/>
      <w:bookmarkEnd w:id="316"/>
      <w:bookmarkEnd w:id="317"/>
      <w:r>
        <w:rPr>
          <w:rtl w:val="true"/>
        </w:rPr>
        <w:t>ذكر من اسمه حميد</w:t>
      </w:r>
      <w:bookmarkEnd w:id="318"/>
    </w:p>
    <w:p>
      <w:pPr>
        <w:pStyle w:val="Heading4"/>
        <w:numPr>
          <w:ilvl w:val="3"/>
          <w:numId w:val="1"/>
        </w:numPr>
        <w:rPr/>
      </w:pPr>
      <w:bookmarkStart w:id="319" w:name="__RefHeading___Toc13992308_73709187"/>
      <w:bookmarkStart w:id="320" w:name="_Toc119"/>
      <w:bookmarkEnd w:id="319"/>
      <w:r>
        <w:rPr/>
        <w:t>1788</w:t>
      </w:r>
      <w:r>
        <w:rPr>
          <w:rtl w:val="true"/>
        </w:rPr>
        <w:t xml:space="preserve"> - </w:t>
      </w:r>
      <w:r>
        <w:rPr>
          <w:rtl w:val="true"/>
        </w:rPr>
        <w:t>حميد بن أبي حميد، و اسم أبي حميد</w:t>
      </w:r>
      <w:r>
        <w:rPr>
          <w:rtl w:val="true"/>
        </w:rPr>
        <w:t xml:space="preserve">: </w:t>
      </w:r>
      <w:r>
        <w:rPr>
          <w:rtl w:val="true"/>
        </w:rPr>
        <w:t>تيرويه،</w:t>
      </w:r>
      <w:bookmarkEnd w:id="32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زادويه </w:t>
      </w:r>
      <w:r>
        <w:rPr>
          <w:rStyle w:val="FootnoteAnchor"/>
          <w:rtl w:val="true"/>
        </w:rPr>
        <w:footnoteReference w:id="1214"/>
      </w:r>
      <w:r>
        <w:rPr>
          <w:rFonts w:ascii="Amiri" w:hAnsi="Amiri" w:eastAsia="Amiri" w:cs="Amiri"/>
          <w:color w:val="111111"/>
          <w:sz w:val="28"/>
          <w:sz w:val="28"/>
          <w:szCs w:val="28"/>
          <w:rtl w:val="true"/>
          <w:lang w:bidi="ar-SA"/>
        </w:rPr>
        <w:t>،و يقال طرخان،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Style w:val="FootnoteAnchor"/>
          <w:rtl w:val="true"/>
        </w:rPr>
        <w:footnoteReference w:id="1215"/>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أبو عبيدة الخزاعي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مولى طلحة الطّلحات البصري المعروف بحميد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أنس بن مالك، و الحسن بن يسار البصري، و ثابت بن أسلم البناني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عمر بن حفص بن عاصم بن عمر العمري، و مالك بن أنس المدنيان، و شعبة، و يحيى بن سعيد القطان، و بشر بن المفضل بن لاحق، و حمّاد بن سلمة، و سفيان بن عيينة، و سفيان الثوري، و سفيان بن حسين، و هشيم بن بشير، و خالد بن عبد اللّه الطحان، و يزيد بن هارون الواسطيون، و يزيد بن زريع، و محمّد بن أبي عدي، و عبد الوهاب بن عبد المجيد الثقفي، و معاذ بن معاذ العنبري، و معتمر بن سليمان التيمي، و عبد اللّه بن بكر السهمي، و إسماعيل بن إبراهيم بن عليّة، و قدامة بن شهاب المازني البصريون، و الحارث بن عمير، و زائدة بن قدامة الثقفي، و أبو خالد سليمان بن حيان الأحمر، و يحيى بن زكريا بن أبي زائدة الكوفيون، و أبو </w:t>
      </w:r>
    </w:p>
    <w:p>
      <w:pPr>
        <w:pStyle w:val="BookText"/>
        <w:rPr/>
      </w:pPr>
      <w:r>
        <w:rPr>
          <w:rFonts w:ascii="Amiri" w:hAnsi="Amiri" w:eastAsia="Amiri" w:cs="Amiri"/>
          <w:color w:val="111111"/>
          <w:sz w:val="28"/>
          <w:sz w:val="28"/>
          <w:szCs w:val="28"/>
          <w:rtl w:val="true"/>
          <w:lang w:bidi="ar-SA"/>
        </w:rPr>
        <w:t>جعفر الرازي، و عبد اللّه بن المبارك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أبو الحسن علي بن الحسن بن عبدويه </w:t>
      </w:r>
      <w:r>
        <w:rPr>
          <w:rStyle w:val="FootnoteAnchor"/>
          <w:rtl w:val="true"/>
        </w:rPr>
        <w:footnoteReference w:id="1218"/>
      </w:r>
      <w:r>
        <w:rPr>
          <w:rFonts w:ascii="Amiri" w:hAnsi="Amiri" w:eastAsia="Amiri" w:cs="Amiri"/>
          <w:color w:val="111111"/>
          <w:sz w:val="28"/>
          <w:sz w:val="28"/>
          <w:szCs w:val="28"/>
          <w:rtl w:val="true"/>
          <w:lang w:bidi="ar-SA"/>
        </w:rPr>
        <w:t>الخزاز في المحرم سنة سبع و سبعين و مائتين، نا عبد اللّه بن بكر السهمي، 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في طريق و معه أناس من أصحابه فعرضت له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إليك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فلان اجلسي في أدنى نواحي السكك حتى أجلس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فجلس إليها حتى قضت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بن عمر، و إسماعيل بن نجيد بن أحمد السّلمي، أنا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عمر البرمكي، أنا عبد اللّه بن إبراهيم بن أيوب بن ماسي </w:t>
      </w:r>
      <w:r>
        <w:rPr>
          <w:rStyle w:val="FootnoteAnchor"/>
          <w:rtl w:val="true"/>
        </w:rPr>
        <w:footnoteReference w:id="1219"/>
      </w:r>
      <w:r>
        <w:rPr>
          <w:rFonts w:ascii="Amiri" w:hAnsi="Amiri" w:eastAsia="Amiri" w:cs="Amiri"/>
          <w:color w:val="111111"/>
          <w:sz w:val="28"/>
          <w:sz w:val="28"/>
          <w:szCs w:val="28"/>
          <w:rtl w:val="true"/>
          <w:lang w:bidi="ar-SA"/>
        </w:rPr>
        <w:t>،نا أبو مسلم إبراهيم بن عبد اللّه الكجّي، نا محمّد بن عبد اللّه الأنصاري، حدّثني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 أخاك ظالما أو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أنصره مظلوما فكيف أنصره ظالما؟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تمنعه من الظلم فذلك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ماسي 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نصرك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القاسم بن الحصين، و أبو غالب بن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الجوهري، أنا ح</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محمّد بن عبد الباقي، أنا أبو الحسن علي </w:t>
      </w:r>
      <w:r>
        <w:rPr>
          <w:rStyle w:val="FootnoteAnchor"/>
          <w:rtl w:val="true"/>
        </w:rPr>
        <w:footnoteReference w:id="1220"/>
      </w:r>
      <w:r>
        <w:rPr>
          <w:rFonts w:ascii="Amiri" w:hAnsi="Amiri" w:eastAsia="Amiri" w:cs="Amiri"/>
          <w:color w:val="111111"/>
          <w:sz w:val="28"/>
          <w:sz w:val="28"/>
          <w:szCs w:val="28"/>
          <w:rtl w:val="true"/>
          <w:lang w:bidi="ar-SA"/>
        </w:rPr>
        <w:t xml:space="preserve">بن إبراهيم بن عيسى المقرئ الباقلاني فيما قرئ عليه، 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يونس القرشي، نا عون بن عمارة، 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بالخيار ما بينه و بين نصف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بن الحطاب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أخبرنا أبو محمّد عبد الرّحمن بن أبي الحسن بن إبراهيم </w:t>
      </w:r>
      <w:r>
        <w:rPr>
          <w:rStyle w:val="FootnoteAnchor"/>
          <w:rtl w:val="true"/>
        </w:rPr>
        <w:footnoteReference w:id="1222"/>
      </w:r>
      <w:r>
        <w:rPr>
          <w:rFonts w:ascii="Amiri" w:hAnsi="Amiri" w:eastAsia="Amiri" w:cs="Amiri"/>
          <w:color w:val="111111"/>
          <w:sz w:val="28"/>
          <w:sz w:val="28"/>
          <w:szCs w:val="28"/>
          <w:rtl w:val="true"/>
          <w:lang w:bidi="ar-SA"/>
        </w:rPr>
        <w:t>،أنا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علي الفارسي بمصر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أيضا، أنا سهل بن بشر، أنا علي بن منير بن أحمد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عبد اللّه الذّهلي القاضي، نا محمّد بن عبدوس بن كامل، نا زهير بن حرب، نا يحيى بن سعيد،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عمر بن عبد العزيز فسلّم تسليمة، و قال ابن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أنا سهل بن بشر الأسفرايني، و أحمد بن محمّد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عيسى السعدي، أنا منير بن أحمد بن الحسن، أنا جعفر بن أحمد بن إبراهيم الحذاء، أنا أحمد بن إبراهيم البلدي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بن زادويه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عبد السيد بن محمّد الصباغ، و إسماعيل بن أحمد بن السّمرقندي، و أبو العباس أحمد بن علي بن الحسن بن نصر بن الباحمشي،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w:t>
      </w:r>
      <w:r>
        <w:rPr>
          <w:rStyle w:val="FootnoteAnchor"/>
          <w:rtl w:val="true"/>
        </w:rPr>
        <w:footnoteReference w:id="1223"/>
      </w:r>
      <w:r>
        <w:rPr>
          <w:rFonts w:ascii="Amiri" w:hAnsi="Amiri" w:eastAsia="Amiri" w:cs="Amiri"/>
          <w:color w:val="111111"/>
          <w:sz w:val="28"/>
          <w:sz w:val="28"/>
          <w:szCs w:val="28"/>
          <w:rtl w:val="true"/>
          <w:lang w:bidi="ar-SA"/>
        </w:rPr>
        <w:t>،نا أبو القاسم البغوي، 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أبو عبيدة بن تير، و يقال ابن تيرويه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سليمان بن أحمد، عن الوليد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حميد بن زادويه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الطويل أبو عبيدة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نا علي بن أحمد بن سليمان، نا ابن أبي مريم، عن يحيى،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حميد الطويل يكنى أبا عبيدة مولى خزاعة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نا أبو الفضل بن خيرون، أنا أبو القاسم بن بشران، أنا أبو علي بن الصّوّاف، نا محمّد بن عثمان بن أبي شيبة، نا هاشم بن محمّد، نا الهيثم بن عدي، قال في الطبقة الثالثة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مولى طلحة الطلحات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حميد الطويل حميد بن سمير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الكرجي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محمّد بن أحمد الأهوازي، أنا عمر بن أحمد الأهوازي، نا خليفة بن خيّاط‍‌، قال </w:t>
      </w:r>
      <w:r>
        <w:rPr>
          <w:rStyle w:val="FootnoteAnchor"/>
          <w:rtl w:val="true"/>
        </w:rPr>
        <w:footnoteReference w:id="1226"/>
      </w:r>
      <w:r>
        <w:rPr>
          <w:rFonts w:ascii="Amiri" w:hAnsi="Amiri" w:eastAsia="Amiri" w:cs="Amiri"/>
          <w:color w:val="111111"/>
          <w:sz w:val="28"/>
          <w:sz w:val="28"/>
          <w:szCs w:val="28"/>
          <w:rtl w:val="true"/>
          <w:lang w:bidi="ar-SA"/>
        </w:rPr>
        <w:t>في الطبقة السادسة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الطويل هو ابن مهران مولى طلحة بن عبد اللّه بن خلف الخزاعي، يكنى أبا عبيدة مات سنة ثلاث و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Style w:val="FootnoteAnchor"/>
          <w:rtl w:val="true"/>
        </w:rPr>
        <w:footnoteReference w:id="1228"/>
      </w:r>
      <w:r>
        <w:rPr>
          <w:rFonts w:ascii="Amiri" w:hAnsi="Amiri" w:eastAsia="Amiri" w:cs="Amiri"/>
          <w:color w:val="111111"/>
          <w:sz w:val="28"/>
          <w:sz w:val="28"/>
          <w:szCs w:val="28"/>
          <w:rtl w:val="true"/>
          <w:lang w:bidi="ar-SA"/>
        </w:rPr>
        <w:t xml:space="preserve">بن حدير أبو عبيدة، و عبد الوارث </w:t>
      </w:r>
      <w:r>
        <w:rPr>
          <w:rStyle w:val="FootnoteAnchor"/>
          <w:rtl w:val="true"/>
        </w:rPr>
        <w:footnoteReference w:id="1229"/>
      </w:r>
      <w:r>
        <w:rPr>
          <w:rFonts w:ascii="Amiri" w:hAnsi="Amiri" w:eastAsia="Amiri" w:cs="Amiri"/>
          <w:color w:val="111111"/>
          <w:sz w:val="28"/>
          <w:sz w:val="28"/>
          <w:szCs w:val="28"/>
          <w:rtl w:val="true"/>
          <w:lang w:bidi="ar-SA"/>
        </w:rPr>
        <w:t>،و حميد الطويل جميعا أبو عبيدة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حميد الطويل يقال له ابن تيرويه،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كنيته أبو عبيدة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أنا يوسف بن </w:t>
      </w:r>
    </w:p>
    <w:p>
      <w:pPr>
        <w:pStyle w:val="BookText"/>
        <w:rPr/>
      </w:pPr>
      <w:r>
        <w:rPr>
          <w:rFonts w:ascii="Amiri" w:hAnsi="Amiri" w:eastAsia="Amiri" w:cs="Amiri"/>
          <w:color w:val="111111"/>
          <w:sz w:val="28"/>
          <w:sz w:val="28"/>
          <w:szCs w:val="28"/>
          <w:rtl w:val="true"/>
          <w:lang w:bidi="ar-SA"/>
        </w:rPr>
        <w:t>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تيرويه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بن البنّا، عن أبي تمام علي بن محمّد، عن أبي عمر بن حيّوية، أنا محمّد بن القاسم الكوكبي، 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صاحب أنس بن مالك يكنى أبا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الحسن بن علي الجوهري، أنا علي بن محمّد بن أحمد بن لؤلؤ، نا محمّد بن الحسين بن شهريار، نا أبو حفص عمرو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يكنى أبا عبيدة مولى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نعمة اللّه بن محمّد المرندي </w:t>
      </w:r>
      <w:r>
        <w:rPr>
          <w:rStyle w:val="FootnoteAnchor"/>
          <w:rtl w:val="true"/>
        </w:rPr>
        <w:footnoteReference w:id="1230"/>
      </w:r>
      <w:r>
        <w:rPr>
          <w:rFonts w:ascii="Amiri" w:hAnsi="Amiri" w:eastAsia="Amiri" w:cs="Amiri"/>
          <w:color w:val="111111"/>
          <w:sz w:val="28"/>
          <w:sz w:val="28"/>
          <w:szCs w:val="28"/>
          <w:rtl w:val="true"/>
          <w:lang w:bidi="ar-SA"/>
        </w:rPr>
        <w:t>، نا أبو مسعود أحمد بن محمّد بن عبد اللّه، نا محمّد بن أحمد بن سليمان، نا سفيان بن محمّد بن سفيان، حدّثني أبو بكر الحسن بن سفيان، نا محمّد بن علي ابن عم 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مخلد مولى طلحة الطلحات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بن أحمد،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أربعين فيها افتتح ابن عامر كابل، و من سبي 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مهران أبو حميد الطويل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حميد بن تير، و كنية حميد الطويل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الواسطي، أنا علي بن الحسن الخزاعي ح</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خيرون، أنا الحسن بن الحسين النعالي، حدّثني جدي لأمي </w:t>
      </w:r>
    </w:p>
    <w:p>
      <w:pPr>
        <w:pStyle w:val="BookText"/>
        <w:rPr/>
      </w:pPr>
      <w:r>
        <w:rPr>
          <w:rFonts w:ascii="Amiri" w:hAnsi="Amiri" w:eastAsia="Amiri" w:cs="Amiri"/>
          <w:color w:val="111111"/>
          <w:sz w:val="28"/>
          <w:sz w:val="28"/>
          <w:szCs w:val="28"/>
          <w:rtl w:val="true"/>
          <w:lang w:bidi="ar-SA"/>
        </w:rPr>
        <w:t>إسحاق بن محمّد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نا قعنب بن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بن تيرويه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أنا أبو بكر بن أبي الدنيا، أنا محمّد بن سعد </w:t>
      </w:r>
      <w:r>
        <w:rPr>
          <w:rStyle w:val="FootnoteAnchor"/>
          <w:rtl w:val="true"/>
        </w:rPr>
        <w:footnoteReference w:id="1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أبي حميد الطويل مولى طلحة الطلحات الخزاعي، و يكنى أبا عبيدة و اسم أبي حميد طرخان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1233"/>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أبي حميد الطويل الدارمي البصري، أبو عبيدة و هو حميد بن تير </w:t>
      </w:r>
      <w:r>
        <w:rPr>
          <w:rStyle w:val="FootnoteAnchor"/>
          <w:rtl w:val="true"/>
        </w:rPr>
        <w:footnoteReference w:id="1234"/>
      </w:r>
      <w:r>
        <w:rPr>
          <w:rFonts w:ascii="Amiri" w:hAnsi="Amiri" w:eastAsia="Amiri" w:cs="Amiri"/>
          <w:color w:val="111111"/>
          <w:sz w:val="28"/>
          <w:sz w:val="28"/>
          <w:szCs w:val="28"/>
          <w:rtl w:val="true"/>
          <w:lang w:bidi="ar-SA"/>
        </w:rPr>
        <w:t xml:space="preserve">،و يقال حميد بن تيرويه </w:t>
      </w:r>
      <w:r>
        <w:rPr>
          <w:rStyle w:val="FootnoteAnchor"/>
          <w:rtl w:val="true"/>
        </w:rPr>
        <w:footnoteReference w:id="1235"/>
      </w:r>
      <w:r>
        <w:rPr>
          <w:rFonts w:ascii="Amiri" w:hAnsi="Amiri" w:eastAsia="Amiri" w:cs="Amiri"/>
          <w:color w:val="111111"/>
          <w:sz w:val="28"/>
          <w:sz w:val="28"/>
          <w:szCs w:val="28"/>
          <w:rtl w:val="true"/>
          <w:lang w:bidi="ar-SA"/>
        </w:rPr>
        <w:t>، و قال حمّاد 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حميدا و لم يكن بالطويل، و كان طويل اليدين،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طلحة الطلحات الخزاعي، و قال غير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حميد طرخان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أبي حميد الطويل البصري،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عبيد كناه أبو </w:t>
      </w:r>
      <w:r>
        <w:rPr>
          <w:rStyle w:val="FootnoteAnchor"/>
          <w:rtl w:val="true"/>
        </w:rPr>
        <w:footnoteReference w:id="1237"/>
      </w:r>
      <w:r>
        <w:rPr>
          <w:rFonts w:ascii="Amiri" w:hAnsi="Amiri" w:eastAsia="Amiri" w:cs="Amiri"/>
          <w:color w:val="111111"/>
          <w:sz w:val="28"/>
          <w:sz w:val="28"/>
          <w:szCs w:val="28"/>
          <w:rtl w:val="true"/>
          <w:lang w:bidi="ar-SA"/>
        </w:rPr>
        <w:t>محبوب،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حميد بن عبد الرّحمن، و يقال حميد بن داور </w:t>
      </w:r>
      <w:r>
        <w:rPr>
          <w:rStyle w:val="FootnoteAnchor"/>
          <w:rtl w:val="true"/>
        </w:rPr>
        <w:footnoteReference w:id="1238"/>
      </w:r>
      <w:r>
        <w:rPr>
          <w:rFonts w:ascii="Amiri" w:hAnsi="Amiri" w:eastAsia="Amiri" w:cs="Amiri"/>
          <w:color w:val="111111"/>
          <w:sz w:val="28"/>
          <w:sz w:val="28"/>
          <w:szCs w:val="28"/>
          <w:rtl w:val="true"/>
          <w:lang w:bidi="ar-SA"/>
        </w:rPr>
        <w:t>و يقال ابن تيرويه، و قال حمّاد 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حميدا و لم يكن بطويل، و لكن كان طويل اليدين، و يقال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طلحة </w:t>
      </w:r>
      <w:r>
        <w:rPr>
          <w:rStyle w:val="FootnoteAnchor"/>
          <w:rtl w:val="true"/>
        </w:rPr>
        <w:footnoteReference w:id="1239"/>
      </w:r>
      <w:r>
        <w:rPr>
          <w:rFonts w:ascii="Amiri" w:hAnsi="Amiri" w:eastAsia="Amiri" w:cs="Amiri"/>
          <w:color w:val="111111"/>
          <w:sz w:val="28"/>
          <w:sz w:val="28"/>
          <w:szCs w:val="28"/>
          <w:rtl w:val="true"/>
          <w:lang w:bidi="ar-SA"/>
        </w:rPr>
        <w:t>الطلحات الخزاعي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240"/>
      </w:r>
      <w:r>
        <w:rPr>
          <w:rFonts w:ascii="Amiri" w:hAnsi="Amiri" w:eastAsia="Amiri" w:cs="Amiri"/>
          <w:color w:val="111111"/>
          <w:sz w:val="28"/>
          <w:sz w:val="28"/>
          <w:szCs w:val="28"/>
          <w:rtl w:val="true"/>
          <w:lang w:bidi="ar-SA"/>
        </w:rPr>
        <w:t>،أنا أبو بكر المغربي،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حميد بن تيرويه الطويل، سمع أنس بن مالك، و الحسن، روى عنه حمّاد بن سلمة، و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w:t>
      </w:r>
      <w:r>
        <w:rPr>
          <w:rStyle w:val="FootnoteAnchor"/>
          <w:rtl w:val="true"/>
        </w:rPr>
        <w:footnoteReference w:id="1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هو ابن تيرويه و كنيته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موسى </w:t>
      </w:r>
      <w:r>
        <w:rPr>
          <w:rStyle w:val="FootnoteAnchor"/>
          <w:rtl w:val="true"/>
        </w:rPr>
        <w:footnoteReference w:id="1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حميد بن تيرويه و هم يغضبون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علي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حميد الطويل،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حميد،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و قيل ابن تيرويه، و قيل ابن 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تيرويه الطويل أبو عبيدة،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سليم بن أيوب، أنا أبو نصر طاهر بن محمّد، أنا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مولى لخزاعة، هو حميد بن تير، يكنى أبا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أبي صالح و أبو الحسن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الأديب،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أبي حميد الطويل، أبو حميد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طلحة الطلحات، و طلحة 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w:t>
      </w:r>
      <w:r>
        <w:rPr>
          <w:rStyle w:val="FootnoteAnchor"/>
          <w:rtl w:val="true"/>
        </w:rPr>
        <w:footnoteReference w:id="1243"/>
      </w:r>
      <w:r>
        <w:rPr>
          <w:rFonts w:ascii="Amiri" w:hAnsi="Amiri" w:eastAsia="Amiri" w:cs="Amiri"/>
          <w:color w:val="111111"/>
          <w:sz w:val="28"/>
          <w:sz w:val="28"/>
          <w:szCs w:val="28"/>
          <w:rtl w:val="true"/>
          <w:lang w:bidi="ar-SA"/>
        </w:rPr>
        <w:t xml:space="preserve">حمزة، عن أبي محمّد التميمي، أنا مكي بن محمّد بن الغمر </w:t>
      </w:r>
      <w:r>
        <w:rPr>
          <w:rStyle w:val="FootnoteAnchor"/>
          <w:rtl w:val="true"/>
        </w:rPr>
        <w:footnoteReference w:id="1244"/>
      </w:r>
      <w:r>
        <w:rPr>
          <w:rFonts w:ascii="Amiri" w:hAnsi="Amiri" w:eastAsia="Amiri" w:cs="Amiri"/>
          <w:color w:val="111111"/>
          <w:sz w:val="28"/>
          <w:sz w:val="28"/>
          <w:szCs w:val="28"/>
          <w:rtl w:val="true"/>
          <w:lang w:bidi="ar-SA"/>
        </w:rPr>
        <w:t>،أنا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ستين فيها ولد حميد الطويل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w:t>
      </w:r>
    </w:p>
    <w:p>
      <w:pPr>
        <w:pStyle w:val="BookText"/>
        <w:rPr/>
      </w:pPr>
      <w:r>
        <w:rPr>
          <w:rFonts w:ascii="Amiri" w:hAnsi="Amiri" w:eastAsia="Amiri" w:cs="Amiri"/>
          <w:color w:val="111111"/>
          <w:sz w:val="28"/>
          <w:sz w:val="28"/>
          <w:szCs w:val="28"/>
          <w:rtl w:val="true"/>
          <w:lang w:bidi="ar-SA"/>
        </w:rPr>
        <w:t xml:space="preserve">حمزة بن يوسف، أنا أبو أحمد بن عدي </w:t>
      </w:r>
      <w:r>
        <w:rPr>
          <w:rStyle w:val="FootnoteAnchor"/>
          <w:rtl w:val="true"/>
        </w:rPr>
        <w:footnoteReference w:id="1245"/>
      </w:r>
      <w:r>
        <w:rPr>
          <w:rFonts w:ascii="Amiri" w:hAnsi="Amiri" w:eastAsia="Amiri" w:cs="Amiri"/>
          <w:color w:val="111111"/>
          <w:sz w:val="28"/>
          <w:sz w:val="28"/>
          <w:szCs w:val="28"/>
          <w:rtl w:val="true"/>
          <w:lang w:bidi="ar-SA"/>
        </w:rPr>
        <w:t>،نا أحمد بن محمّد الحربي، نا أبو داود المروزي سليمان بن معبد،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حميدا الطويل و لم يكن بالطويل، كان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أحمد، أنا عبد اللّه بن محمّد الإمام، نا عبد الوهاب الشعراني، نا حميد الطويل و كان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أحمد بن محمّد بن سلمة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البركات محمّد بن عبد اللّه بن يحيى بن الوكيل، أنا القاضي أبو العلاء محمّد بن علي بن يعقوب الواسطي، أنا أبو الحسن أحمد بن جعفر بن محمّد بن الفرج بن عون بن الحر الخلاّل العلاّف، نا عبد الرزاق بن إسماعيل بن إسحاق بن عبد اللّه أبو همّام الشاشي، قدم حاجا سنة تسع و ثلاثمائة، نا أبو عبد الرّحمن حاشد بن إسماعيل، أنا أحمد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حميد الطويل بذلك الطويل، و لكن كان في جيرانه رجل يقال له حميد القصير، فقيل حميد الطويل يعرف من الآخر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الرزاق، نا حاشد،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بن حميد الطويل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السكري، نا زكريا بن يحيى المنقري، نا الأصمعي، 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حميد لثابت علما إلاّ وعاه عنه، و سمعه منه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عبد السيد الصباغ، و إسماعيل بن أحمد بن السمرقندي، و أبو العباس أحمد بن علي بن الباحمشي،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القاسم البغوي، نا </w:t>
      </w:r>
    </w:p>
    <w:p>
      <w:pPr>
        <w:pStyle w:val="BookText"/>
        <w:rPr/>
      </w:pPr>
      <w:r>
        <w:rPr>
          <w:rFonts w:ascii="Amiri" w:hAnsi="Amiri" w:eastAsia="Amiri" w:cs="Amiri"/>
          <w:color w:val="111111"/>
          <w:sz w:val="28"/>
          <w:sz w:val="28"/>
          <w:szCs w:val="28"/>
          <w:rtl w:val="true"/>
          <w:lang w:bidi="ar-SA"/>
        </w:rPr>
        <w:t>محمود بن غيلان، نا مؤمّل، 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ما يروي حميد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w:t>
      </w:r>
      <w:r>
        <w:rPr>
          <w:rFonts w:eastAsia="Amiri" w:cs="Amiri" w:ascii="Amiri" w:hAnsi="Amiri"/>
          <w:color w:val="111111"/>
          <w:sz w:val="28"/>
          <w:szCs w:val="28"/>
          <w:rtl w:val="true"/>
          <w:lang w:bidi="ar-SA"/>
        </w:rPr>
        <w:t xml:space="preserve">] </w:t>
      </w:r>
      <w:r>
        <w:rPr>
          <w:rStyle w:val="FootnoteAnchor"/>
          <w:rtl w:val="true"/>
        </w:rPr>
        <w:footnoteReference w:id="1250"/>
      </w:r>
      <w:r>
        <w:rPr>
          <w:rFonts w:ascii="IRNazanin" w:hAnsi="IRNazanin" w:eastAsia="IRNazanin"/>
          <w:color w:val="111111"/>
          <w:sz w:val="28"/>
          <w:sz w:val="28"/>
          <w:szCs w:val="28"/>
          <w:rtl w:val="true"/>
          <w:lang w:bidi="fa-IR"/>
        </w:rPr>
        <w:t>من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صالح، حدّثني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حميد إذا ذهبت توقفه </w:t>
      </w:r>
      <w:r>
        <w:rPr>
          <w:rStyle w:val="FootnoteAnchor"/>
          <w:rtl w:val="true"/>
        </w:rPr>
        <w:footnoteReference w:id="1251"/>
      </w:r>
      <w:r>
        <w:rPr>
          <w:rFonts w:ascii="Amiri" w:hAnsi="Amiri" w:eastAsia="Amiri" w:cs="Amiri"/>
          <w:color w:val="111111"/>
          <w:sz w:val="28"/>
          <w:sz w:val="28"/>
          <w:szCs w:val="28"/>
          <w:rtl w:val="true"/>
          <w:lang w:bidi="ar-SA"/>
        </w:rPr>
        <w:t>على بعض حديث أنس ليشك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عمه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بن مخلد، أنا علي بن أحمد بن زكريا، أنا صالح بن أحمد بن صالح، حدّثني أبي أحمد العجلي، قال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الطويل بصري تابعي ثقة، و هو خال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عبيد أحب إليك في الحسن أو حميد؟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فحميد أحب إليك فيه أو حبيب بن الشهيد؟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و 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أكبر من حميد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ثقة لا بأس به، و سمعته يقول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أكبر </w:t>
      </w:r>
      <w:r>
        <w:rPr>
          <w:rStyle w:val="FootnoteAnchor"/>
          <w:rtl w:val="true"/>
        </w:rPr>
        <w:footnoteReference w:id="1254"/>
      </w:r>
      <w:r>
        <w:rPr>
          <w:rFonts w:ascii="Amiri" w:hAnsi="Amiri" w:eastAsia="Amiri" w:cs="Amiri"/>
          <w:color w:val="111111"/>
          <w:sz w:val="28"/>
          <w:sz w:val="28"/>
          <w:szCs w:val="28"/>
          <w:rtl w:val="true"/>
          <w:lang w:bidi="ar-SA"/>
        </w:rPr>
        <w:t xml:space="preserve">أصحاب الحسن قتادة و حميد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256"/>
      </w:r>
      <w:r>
        <w:rPr>
          <w:rFonts w:ascii="Amiri" w:hAnsi="Amiri" w:eastAsia="Amiri" w:cs="Amiri"/>
          <w:color w:val="111111"/>
          <w:sz w:val="28"/>
          <w:sz w:val="28"/>
          <w:szCs w:val="28"/>
          <w:rtl w:val="true"/>
          <w:lang w:bidi="ar-SA"/>
        </w:rPr>
        <w:t>،أنا أبو عبد اللّه التميمي، أخبرني أبو خالد الرازي، عن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إياس بن معاوية بيدي و أنا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 أو تقصّ‌، أما إني قد قلت هذا لخالك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حميد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حتى قصّ‌، 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محمّد بن علي بن أحمد بن المبارك، أنا رشأ بن نظيف، أنا محمّد بن إبراهيم الطّرسوسي، أنا محمّد بن محمّد بن داود، نا عبد الرّحمن بن يوسف بن سعيد بن خراش </w:t>
      </w:r>
      <w:r>
        <w:rPr>
          <w:rStyle w:val="FootnoteAnchor"/>
          <w:rtl w:val="true"/>
        </w:rPr>
        <w:footnoteReference w:id="1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تيرويه بصري، و هو خال حمّاد بن سلمة، صدوق،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الحسن علي </w:t>
      </w:r>
      <w:r>
        <w:rPr>
          <w:rStyle w:val="FootnoteAnchor"/>
          <w:rtl w:val="true"/>
        </w:rPr>
        <w:footnoteReference w:id="1258"/>
      </w:r>
      <w:r>
        <w:rPr>
          <w:rFonts w:ascii="Amiri" w:hAnsi="Amiri" w:eastAsia="Amiri" w:cs="Amiri"/>
          <w:color w:val="111111"/>
          <w:sz w:val="28"/>
          <w:sz w:val="28"/>
          <w:szCs w:val="28"/>
          <w:rtl w:val="true"/>
          <w:lang w:bidi="ar-SA"/>
        </w:rPr>
        <w:t>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سهل، نا عفان، 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شعبة إلى حميد فسأله عن حديث لأنس فحدثه به، فقال له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أحسب، فقال شعبة بيده هكذا، فأشار بأصابعه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أزيده ثم ولّى فلما ذهب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أنس كذا و كذا مرة و لكني أحببت أن أفسده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 عبد اللّه بن أحمد، عن أبيه، عن عفان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من أنس و لكنه شدّد عليّ‌ فأحببت أن أشدّد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بن يوسف، نا أبو جعفر محمّد بن عمرو بن موسى العقيلي </w:t>
      </w:r>
      <w:r>
        <w:rPr>
          <w:rStyle w:val="FootnoteAnchor"/>
          <w:rtl w:val="true"/>
        </w:rPr>
        <w:footnoteReference w:id="1259"/>
      </w:r>
      <w:r>
        <w:rPr>
          <w:rFonts w:ascii="Amiri" w:hAnsi="Amiri" w:eastAsia="Amiri" w:cs="Amiri"/>
          <w:color w:val="111111"/>
          <w:sz w:val="28"/>
          <w:sz w:val="28"/>
          <w:szCs w:val="28"/>
          <w:rtl w:val="true"/>
          <w:lang w:bidi="ar-SA"/>
        </w:rPr>
        <w:t xml:space="preserve">،نا محمّد بن زكريا، نا محمّد بن أبي سميّة </w:t>
      </w:r>
      <w:r>
        <w:rPr>
          <w:rStyle w:val="FootnoteAnchor"/>
          <w:rtl w:val="true"/>
        </w:rPr>
        <w:footnoteReference w:id="1260"/>
      </w:r>
      <w:r>
        <w:rPr>
          <w:rFonts w:ascii="Amiri" w:hAnsi="Amiri" w:eastAsia="Amiri" w:cs="Amiri"/>
          <w:color w:val="111111"/>
          <w:sz w:val="28"/>
          <w:sz w:val="28"/>
          <w:szCs w:val="28"/>
          <w:rtl w:val="true"/>
          <w:lang w:bidi="ar-SA"/>
        </w:rPr>
        <w:t xml:space="preserve">،نا محمّد بن أبي عدي، عن </w:t>
      </w:r>
    </w:p>
    <w:p>
      <w:pPr>
        <w:pStyle w:val="BookText"/>
        <w:rPr/>
      </w:pPr>
      <w:r>
        <w:rPr>
          <w:rFonts w:ascii="Amiri" w:hAnsi="Amiri" w:eastAsia="Amiri" w:cs="Amiri"/>
          <w:color w:val="111111"/>
          <w:sz w:val="28"/>
          <w:sz w:val="28"/>
          <w:szCs w:val="28"/>
          <w:rtl w:val="true"/>
          <w:lang w:bidi="ar-SA"/>
        </w:rPr>
        <w:t>حمّاد بن سلمة،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يسألني عن الشيء قد سمعته من أنس فألبسه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عيسى، نا صالح بن أحمد،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 بن الشهيد يقول لحميد و هو يحدّثني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يحدّث به شعبة، فإنه يرويه عنك، ثم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حميدا رجل نسيّ‌ فانظر ما يحدثك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w:t>
      </w:r>
      <w:r>
        <w:rPr>
          <w:rStyle w:val="FootnoteAnchor"/>
          <w:rtl w:val="true"/>
        </w:rPr>
        <w:footnoteReference w:id="1263"/>
      </w:r>
      <w:r>
        <w:rPr>
          <w:rFonts w:ascii="Amiri" w:hAnsi="Amiri" w:eastAsia="Amiri" w:cs="Amiri"/>
          <w:color w:val="111111"/>
          <w:sz w:val="28"/>
          <w:sz w:val="28"/>
          <w:szCs w:val="28"/>
          <w:rtl w:val="true"/>
          <w:lang w:bidi="ar-SA"/>
        </w:rPr>
        <w:t>ما رواه حميد عن أنس هو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1264"/>
      </w:r>
      <w:r>
        <w:rPr>
          <w:rFonts w:ascii="Amiri" w:hAnsi="Amiri" w:eastAsia="Amiri" w:cs="Amiri"/>
          <w:color w:val="111111"/>
          <w:sz w:val="28"/>
          <w:sz w:val="28"/>
          <w:szCs w:val="28"/>
          <w:rtl w:val="true"/>
          <w:lang w:bidi="ar-SA"/>
        </w:rPr>
        <w:t>،نا أحمد بن الخليل، نا يحيى بن أيوب، 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حميد الطويل فأتاه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w:t>
      </w:r>
      <w:r>
        <w:rPr>
          <w:rStyle w:val="FootnoteAnchor"/>
          <w:rtl w:val="true"/>
        </w:rPr>
        <w:footnoteReference w:id="1265"/>
      </w:r>
      <w:r>
        <w:rPr>
          <w:rFonts w:ascii="Amiri" w:hAnsi="Amiri" w:eastAsia="Amiri" w:cs="Amiri"/>
          <w:color w:val="111111"/>
          <w:sz w:val="28"/>
          <w:sz w:val="28"/>
          <w:szCs w:val="28"/>
          <w:rtl w:val="true"/>
          <w:lang w:bidi="ar-SA"/>
        </w:rPr>
        <w:t>حديث كذا و كذا تشك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ليعرض لي الشك أحيانا،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 فيه‌؟ قال </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بنحو من ذلك، إن الشك ليعرض لي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شعبة فقال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 في شيء منها، و لكنه غلام صلف أحببت أن أفسدها عليه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الكتاب الذي أخبرنا بأكثره أبو البركات الأنماطي، أنا أبو بكر الشامي، أنا أبو الحسن العتيقي، أنا يوسف بن أحمد، أنا أبو جعفر العقيلي، نا يحيى بن عثمان، نا عمرو بن خالد، نا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البصرة فأتيت حميد الطويل و عنده أبو بكر بن عياش،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شيء أسأل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فحدّثني بثلاثين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بتسعة و أربعين حديثا، فقلت له ما أراك إلاّ قد قاربت،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أنسا و أبا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فلما فرغ 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رأيت ما حدثتني به عن أنس أنت سمعته منه‌؟ فقال أبو بكر بن عياش هيهات فاتك ما فاتك،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لك أن تقفه عند كل حديث، و تسأله فكأن حميدا وجد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حدثتك بشيء عن أحد فعنه أحدثك، فلم يشف قلبي، أو فلم يشفني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أحمد </w:t>
      </w:r>
      <w:r>
        <w:rPr>
          <w:rStyle w:val="FootnoteAnchor"/>
          <w:rtl w:val="true"/>
        </w:rPr>
        <w:footnoteReference w:id="1267"/>
      </w:r>
      <w:r>
        <w:rPr>
          <w:rFonts w:ascii="Amiri" w:hAnsi="Amiri" w:eastAsia="Amiri" w:cs="Amiri"/>
          <w:color w:val="111111"/>
          <w:sz w:val="28"/>
          <w:sz w:val="28"/>
          <w:szCs w:val="28"/>
          <w:rtl w:val="true"/>
          <w:lang w:bidi="ar-SA"/>
        </w:rPr>
        <w:t>،حدّثني يحيى بن معين، عن أبي عبيدة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يسمع حميد من أنس إلاّ أربعة و عشرين حديثا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الحسن 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البصري، أنا محمّد بن محمّد بن داود الكرخي، نا عبد الرّحمن بن يوسف بن </w:t>
      </w:r>
      <w:r>
        <w:rPr>
          <w:rStyle w:val="FootnoteAnchor"/>
          <w:rtl w:val="true"/>
        </w:rPr>
        <w:footnoteReference w:id="1269"/>
      </w:r>
      <w:r>
        <w:rPr>
          <w:rFonts w:ascii="Amiri" w:hAnsi="Amiri" w:eastAsia="Amiri" w:cs="Amiri"/>
          <w:color w:val="111111"/>
          <w:sz w:val="28"/>
          <w:sz w:val="28"/>
          <w:szCs w:val="28"/>
          <w:rtl w:val="true"/>
          <w:lang w:bidi="ar-SA"/>
        </w:rPr>
        <w:t>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في حديثه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حديثه عن أنس إنما سمعه من ثابت،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أحمد بن عدي </w:t>
      </w:r>
      <w:r>
        <w:rPr>
          <w:rStyle w:val="FootnoteAnchor"/>
          <w:rtl w:val="true"/>
        </w:rPr>
        <w:footnoteReference w:id="1270"/>
      </w:r>
      <w:r>
        <w:rPr>
          <w:rFonts w:ascii="Amiri" w:hAnsi="Amiri" w:eastAsia="Amiri" w:cs="Amiri"/>
          <w:color w:val="111111"/>
          <w:sz w:val="28"/>
          <w:sz w:val="28"/>
          <w:szCs w:val="28"/>
          <w:rtl w:val="true"/>
          <w:lang w:bidi="ar-SA"/>
        </w:rPr>
        <w:t xml:space="preserve">،نا ابن أبي عصمة، نا أبو طالب أحمد بن حميد </w:t>
      </w:r>
      <w:r>
        <w:rPr>
          <w:rStyle w:val="FootnoteAnchor"/>
          <w:rtl w:val="true"/>
        </w:rPr>
        <w:footnoteReference w:id="1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سعيد، سألت حميدا عن حديث الحسن </w:t>
      </w:r>
      <w:r>
        <w:rPr>
          <w:rStyle w:val="FootnoteAnchor"/>
          <w:rtl w:val="true"/>
        </w:rPr>
        <w:footnoteReference w:id="127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إسحاق بن إبراهيم بن يونس، نا الأثرم، نا أحمد، حدّثني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 حميدا عن الشيء من فتيا حسن رحمه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بن يوسف، نا محمّد بن عمرو العقيلي </w:t>
      </w:r>
      <w:r>
        <w:rPr>
          <w:rStyle w:val="FootnoteAnchor"/>
          <w:rtl w:val="true"/>
        </w:rPr>
        <w:footnoteReference w:id="1274"/>
      </w:r>
      <w:r>
        <w:rPr>
          <w:rFonts w:ascii="IRNazanin" w:hAnsi="IRNazanin" w:eastAsia="IRNazanin"/>
          <w:color w:val="111111"/>
          <w:sz w:val="28"/>
          <w:sz w:val="28"/>
          <w:szCs w:val="28"/>
          <w:rtl w:val="true"/>
          <w:lang w:bidi="fa-IR"/>
        </w:rPr>
        <w:t xml:space="preserve">،نا عبد اللّه بن أحمد، </w:t>
      </w:r>
    </w:p>
    <w:p>
      <w:pPr>
        <w:pStyle w:val="BookText"/>
        <w:rPr/>
      </w:pPr>
      <w:r>
        <w:rPr>
          <w:rFonts w:ascii="Amiri" w:hAnsi="Amiri" w:eastAsia="Amiri" w:cs="Amiri"/>
          <w:color w:val="111111"/>
          <w:sz w:val="28"/>
          <w:sz w:val="28"/>
          <w:szCs w:val="28"/>
          <w:rtl w:val="true"/>
          <w:lang w:bidi="ar-SA"/>
        </w:rPr>
        <w:t>حدّثني أبي، نا عفان، حدّثني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 حميدا عن الشيء من فتيا الحسن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275"/>
      </w:r>
      <w:r>
        <w:rPr>
          <w:rFonts w:ascii="Amiri" w:hAnsi="Amiri" w:eastAsia="Amiri" w:cs="Amiri"/>
          <w:color w:val="111111"/>
          <w:sz w:val="28"/>
          <w:sz w:val="28"/>
          <w:szCs w:val="28"/>
          <w:rtl w:val="true"/>
          <w:lang w:bidi="ar-SA"/>
        </w:rPr>
        <w:t>،نا محمّد بن إسماعيل، نا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شريف </w:t>
      </w:r>
      <w:r>
        <w:rPr>
          <w:rStyle w:val="FootnoteAnchor"/>
          <w:rtl w:val="true"/>
        </w:rPr>
        <w:footnoteReference w:id="1276"/>
      </w:r>
      <w:r>
        <w:rPr>
          <w:rFonts w:ascii="Amiri" w:hAnsi="Amiri" w:eastAsia="Amiri" w:cs="Amiri"/>
          <w:color w:val="111111"/>
          <w:sz w:val="28"/>
          <w:sz w:val="28"/>
          <w:szCs w:val="28"/>
          <w:rtl w:val="true"/>
          <w:lang w:bidi="ar-SA"/>
        </w:rPr>
        <w:t>بصري يقال له درست،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حميدا قد اختلط‍‌ عليه </w:t>
      </w:r>
      <w:r>
        <w:rPr>
          <w:rStyle w:val="FootnoteAnchor"/>
          <w:rtl w:val="true"/>
        </w:rPr>
        <w:footnoteReference w:id="1277"/>
      </w:r>
      <w:r>
        <w:rPr>
          <w:rFonts w:ascii="Amiri" w:hAnsi="Amiri" w:eastAsia="Amiri" w:cs="Amiri"/>
          <w:color w:val="111111"/>
          <w:sz w:val="28"/>
          <w:sz w:val="28"/>
          <w:szCs w:val="28"/>
          <w:rtl w:val="true"/>
          <w:lang w:bidi="ar-SA"/>
        </w:rPr>
        <w:t>ما سمع من أنس و من ثابت، و قتادة عن أنس إلاّ شيء يسير، فكنت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شئت عن غير أنس، فأسأل حميدا عنها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أحمد بن علي الأبّار، حدّثني عيسى بن عامر، عن ابن أبي الطيب </w:t>
      </w:r>
      <w:r>
        <w:rPr>
          <w:rStyle w:val="FootnoteAnchor"/>
          <w:rtl w:val="true"/>
        </w:rPr>
        <w:footnoteReference w:id="1279"/>
      </w:r>
      <w:r>
        <w:rPr>
          <w:rFonts w:ascii="Amiri" w:hAnsi="Amiri" w:eastAsia="Amiri" w:cs="Amiri"/>
          <w:color w:val="111111"/>
          <w:sz w:val="28"/>
          <w:sz w:val="28"/>
          <w:szCs w:val="28"/>
          <w:rtl w:val="true"/>
          <w:lang w:bidi="ar-SA"/>
        </w:rPr>
        <w:t>،عن أبي داود،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سمع حميد عن أنس خمسة </w:t>
      </w:r>
      <w:r>
        <w:rPr>
          <w:rStyle w:val="FootnoteAnchor"/>
          <w:rtl w:val="true"/>
        </w:rPr>
        <w:footnoteReference w:id="1280"/>
      </w:r>
      <w:r>
        <w:rPr>
          <w:rFonts w:ascii="Amiri" w:hAnsi="Amiri" w:eastAsia="Amiri" w:cs="Amiri"/>
          <w:color w:val="111111"/>
          <w:sz w:val="28"/>
          <w:sz w:val="28"/>
          <w:szCs w:val="28"/>
          <w:rtl w:val="true"/>
          <w:lang w:bidi="ar-SA"/>
        </w:rPr>
        <w:t>أحاديث،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سلمة عامة ما يروي حميد عن أنس لم يسمعه منه إنما سمعه من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الطويل بصري تابعي ثقة، و هو خال حمّاد بن سلمة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عبيدة الحداد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حميد من أنس إلاّ أربعة و عشرين حديثا، و الباقي سمعها من ثابت أو ثبّته فيها ثابت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مسعدة، أنا أبو القاسم السهمي، أنا أبو أحمد بن عدي </w:t>
      </w:r>
      <w:r>
        <w:rPr>
          <w:rStyle w:val="FootnoteAnchor"/>
          <w:rtl w:val="true"/>
        </w:rPr>
        <w:footnoteReference w:id="12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محمّد بن خلف بن المرزبان، نا يوسف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يعلى المحاربي،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زائدة حديث حميد الطويل، قال ابن عدي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حميد له حديث كثير مستقيم، فأغنى لكثرة حديثه أن أذكر له شيئا من حديثه، و قد حدّث عنه الأئمة و أما ما ذكر عنه أنه لم يسمع من أنس إلاّ مقدار ما ذكر، و سمع الباقي من ثابت عنه، فإن تلك الأحاديث يميزها من كان يتهمه أنه عن ثابت لأنه قد روى عن أنس، و روى عن ثابت عن أنس أحاديث، فأكثر ما </w:t>
      </w:r>
      <w:r>
        <w:rPr>
          <w:rStyle w:val="FootnoteAnchor"/>
          <w:rtl w:val="true"/>
        </w:rPr>
        <w:footnoteReference w:id="1284"/>
      </w:r>
      <w:r>
        <w:rPr>
          <w:rFonts w:ascii="Amiri" w:hAnsi="Amiri" w:eastAsia="Amiri" w:cs="Amiri"/>
          <w:color w:val="111111"/>
          <w:sz w:val="28"/>
          <w:sz w:val="28"/>
          <w:szCs w:val="28"/>
          <w:rtl w:val="true"/>
          <w:lang w:bidi="ar-SA"/>
        </w:rPr>
        <w:t>في بابه أن الذي رواه عن أنس البعض مما يدلسه عن أنس، و قد سمعه من ثابت، و قد دلس جماعة من الرواة عن مشايخ قد رأوهم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محمّد بن المظفّر، أنا أبو الحسن العتيقي، أنا يوسف بن أحمد بن يوسف، نا أبو </w:t>
      </w:r>
      <w:r>
        <w:rPr>
          <w:rStyle w:val="FootnoteAnchor"/>
          <w:rtl w:val="true"/>
        </w:rPr>
        <w:footnoteReference w:id="1285"/>
      </w:r>
      <w:r>
        <w:rPr>
          <w:rFonts w:ascii="Amiri" w:hAnsi="Amiri" w:eastAsia="Amiri" w:cs="Amiri"/>
          <w:color w:val="111111"/>
          <w:sz w:val="28"/>
          <w:sz w:val="28"/>
          <w:szCs w:val="28"/>
          <w:rtl w:val="true"/>
          <w:lang w:bidi="ar-SA"/>
        </w:rPr>
        <w:t>جعفر العقيلي، حدّثني عبد اللّه بن أحمد، حدّثني أبي، و يحيى بن معين،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بكير، 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حميد كتب الحسن فنسخها ثم ردّها عليه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أنا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أحمد بن عدي </w:t>
      </w:r>
      <w:r>
        <w:rPr>
          <w:rStyle w:val="FootnoteAnchor"/>
          <w:rtl w:val="true"/>
        </w:rPr>
        <w:footnoteReference w:id="1287"/>
      </w:r>
      <w:r>
        <w:rPr>
          <w:rFonts w:ascii="Amiri" w:hAnsi="Amiri" w:eastAsia="Amiri" w:cs="Amiri"/>
          <w:color w:val="111111"/>
          <w:sz w:val="28"/>
          <w:sz w:val="28"/>
          <w:szCs w:val="28"/>
          <w:rtl w:val="true"/>
          <w:lang w:bidi="ar-SA"/>
        </w:rPr>
        <w:t xml:space="preserve">،نا إسحاق بن إبراهيم بن </w:t>
      </w:r>
      <w:r>
        <w:rPr>
          <w:rStyle w:val="FootnoteAnchor"/>
          <w:rtl w:val="true"/>
        </w:rPr>
        <w:footnoteReference w:id="1288"/>
      </w:r>
      <w:r>
        <w:rPr>
          <w:rFonts w:ascii="Amiri" w:hAnsi="Amiri" w:eastAsia="Amiri" w:cs="Amiri"/>
          <w:color w:val="111111"/>
          <w:sz w:val="28"/>
          <w:sz w:val="28"/>
          <w:szCs w:val="28"/>
          <w:rtl w:val="true"/>
          <w:lang w:bidi="ar-SA"/>
        </w:rPr>
        <w:t>يونس، نا الأثرم، نا أحمد، نا عفان، نا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للبتي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الناس فاحملهم على أمر واحد لا و لكن خذ من هذا و من هذا فأصلح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 سحرك،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حميد مصلح أهل البصرة، 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عفان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الفضل المحمّدآباذي، نا أبو قلابة حدّثني محمّد بن إبراهيم المدني، نا بكر بن كلثوم، نا حبيب بن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الصلح فليأت حميد الطويل، فذكره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أحمد بن علي المدائني، نا بكّار بن قتيبة، نا قريش، عن حبيب بن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إياس بن معاوية</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على باب خالد بن بريز </w:t>
      </w:r>
      <w:r>
        <w:rPr>
          <w:rStyle w:val="FootnoteAnchor"/>
          <w:rtl w:val="true"/>
        </w:rPr>
        <w:footnoteReference w:id="1292"/>
      </w:r>
      <w:r>
        <w:rPr>
          <w:rFonts w:ascii="Amiri" w:hAnsi="Amiri" w:eastAsia="Amiri" w:cs="Amiri"/>
          <w:color w:val="111111"/>
          <w:sz w:val="28"/>
          <w:sz w:val="28"/>
          <w:szCs w:val="28"/>
          <w:rtl w:val="true"/>
          <w:lang w:bidi="ar-SA"/>
        </w:rPr>
        <w:t>إذ أتاه رجل من أهل الشام فقال له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الصلح فعليك بحميد الطويل تدري ما يقول لك‌؟ يقول لك اترك شيئا و لصاحبك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بن البقشلان، أنا أبو المظفّر هنّاد بن إبراهيم النّسفي، أنا أبو عبد اللّه محمّد بن أحمد الحافظ‍‌ البخاري المعروف بغنجار، نا أبو عبيدة أسامة بن محمّد بن الليث الكندي، نا محمّد بن سعيد بن محمود،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حفص الأشقر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بحميد الطويل و عليه ثياب سود، فقال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من حميد؟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من الشرطي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Style w:val="FootnoteAnchor"/>
          <w:rtl w:val="true"/>
        </w:rPr>
        <w:footnoteReference w:id="1294"/>
      </w:r>
      <w:r>
        <w:rPr>
          <w:rFonts w:ascii="Amiri" w:hAnsi="Amiri" w:eastAsia="Amiri" w:cs="Amiri"/>
          <w:color w:val="111111"/>
          <w:sz w:val="28"/>
          <w:sz w:val="28"/>
          <w:szCs w:val="28"/>
          <w:rtl w:val="true"/>
          <w:lang w:bidi="ar-SA"/>
        </w:rPr>
        <w:t xml:space="preserve">إدارة، أنا أحمد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طاهر بن النجم، أنا سعيد بن عمرو البردعي، نا أبو زرعة، نا عبد الرّحمن بن عمر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حميد الطويل و هو قائم يصلّي، و مات عبّاد بن منصور و هو على بطن امرأته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حدّثني جعفر بن محمّد بن الحارث، نا أبو العباس محمّد بن عبد الرّحمن الدّغولي، حدّثني بعض أصحابنا عن محمّد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حميد الطويل يصلّي و هو قائم، فمات في صلاته و هو قائم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أبو عمرو بن مندة، أنا أبو محمّد الحسن بن محمّد، أنا أبو الحسن أحمد بن محمّد، نا أبو بكر محمّد بن عبيد،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يحيى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حميد الطويل قائما يصلي فمات، فذكروه لابن عون و جعلوا يذكرون من فضله، 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حميد إلى ما قدم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أحمد بن الحسن </w:t>
      </w:r>
      <w:r>
        <w:rPr>
          <w:rStyle w:val="FootnoteAnchor"/>
          <w:rtl w:val="true"/>
        </w:rPr>
        <w:footnoteReference w:id="1297"/>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حميد الطويل مولى طلحة الطلحات في أول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يحيى بن أبي نمرة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إسحاق و هو ابن بنت 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حميد الطويل في جمادى الأول سنة أربعين و مائة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محمّد بن عبد اللّه بن أحمد بن زبر، أنا أبي، نا ابن أبي السّري، نا محمّد بن عمر المقرئ، نا قريش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حميد الطويل سنة ثنتين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 و في سنة اثنتين و أربعين مات حميد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عثمان بن أحمد، نا حنبل بن إسحاق، حدّثني أبو عبد اللّه، 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حميد في ثنتين و أربعين في أول ثلاث في آخرها قبل التيمي بقليل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الحسن بن الفضل، أنا عبد اللّه بن جعفر، نا يعقوب، 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حميد في اثنتين و أربعين و مائة، أو في ثلاث في آخرها </w:t>
      </w:r>
      <w:r>
        <w:rPr>
          <w:rStyle w:val="FootnoteAnchor"/>
          <w:rtl w:val="true"/>
        </w:rPr>
        <w:footnoteReference w:id="1300"/>
      </w:r>
      <w:r>
        <w:rPr>
          <w:rFonts w:ascii="Amiri" w:hAnsi="Amiri" w:eastAsia="Amiri" w:cs="Amiri"/>
          <w:color w:val="111111"/>
          <w:sz w:val="28"/>
          <w:sz w:val="28"/>
          <w:szCs w:val="28"/>
          <w:rtl w:val="true"/>
          <w:lang w:bidi="ar-SA"/>
        </w:rPr>
        <w:t>قبل التيمي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أنا محمّد بن إسماعيل، قال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يوسف، عن إبراهيم بن حميد، مات أبي سنة ثلاث و أربعين و مائة، و أنا ابن عشر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الصباغ، و ابن السّمرقندي، و أبو العباس أحمد بن علي،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حدّثني أحمد بن منصور، نا إبراهيم بن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سنة ثلاث و أربعين و قد أتت عليه خمس و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الطويل يكنى أبا عبيدة، و هو ابن طرخان مولى طلحة الطلحات الخزاعي، مات سنة اثنتين و أربعين و مائة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أربعين و مائة،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مات حميد بن مهران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أنا أبو محمّد الجوهري أنا أبو الحسن بن لؤلؤ، نا أبو بكر بن شهريار، نا أبو حفص عمرو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حميد الطويل سنة ثلاث و أربعين، و هو ابن خمس و سبعين و ولد سنة ثمان و ستين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صاعد، أنا مسعود بن ناصر، أنا عبد الملك بن الحسن، أنا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أبي حميد الطويل، و يقال هو حميد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داور،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w:t>
      </w:r>
      <w:bookmarkStart w:id="321" w:name="pg11919_114522"/>
    </w:p>
    <w:p>
      <w:pPr>
        <w:pStyle w:val="BookText"/>
        <w:rPr/>
      </w:pPr>
      <w:bookmarkEnd w:id="321"/>
      <w:r>
        <w:rPr>
          <w:rFonts w:ascii="Amiri" w:hAnsi="Amiri" w:eastAsia="Amiri" w:cs="Amiri"/>
          <w:color w:val="111111"/>
          <w:sz w:val="28"/>
          <w:sz w:val="28"/>
          <w:szCs w:val="28"/>
          <w:rtl w:val="true"/>
          <w:lang w:bidi="ar-SA"/>
        </w:rPr>
        <w:t>تير،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طرخان أبو عبيدة، و أبو عبيد مولى طلحة الطلحات الخزاعي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حميدا </w:t>
      </w:r>
      <w:r>
        <w:rPr>
          <w:rStyle w:val="FootnoteAnchor"/>
          <w:rtl w:val="true"/>
        </w:rPr>
        <w:footnoteReference w:id="1304"/>
      </w:r>
      <w:r>
        <w:rPr>
          <w:rFonts w:ascii="Amiri" w:hAnsi="Amiri" w:eastAsia="Amiri" w:cs="Amiri"/>
          <w:color w:val="111111"/>
          <w:sz w:val="28"/>
          <w:sz w:val="28"/>
          <w:szCs w:val="28"/>
          <w:rtl w:val="true"/>
          <w:lang w:bidi="ar-SA"/>
        </w:rPr>
        <w:t>و لم يكن بالطويل، و لكن كان طويل اليدين، سمع أنس بن مالك، و بكر بن عبد اللّه المزني، و ثابت البناني، روى عنه يحيى بن سعيد الأنصاري، و يحيى بن سعيد القطان، و الثوري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ثمان و ستين، و مات سنة ثلاث و أربعين و مائة، و هو ابن خمس و سبعين سنة، مات سنة ثلاث و أربعين </w:t>
      </w:r>
      <w:r>
        <w:rPr>
          <w:rStyle w:val="FootnoteAnchor"/>
          <w:rtl w:val="true"/>
        </w:rPr>
        <w:footnoteReference w:id="1305"/>
      </w:r>
      <w:r>
        <w:rPr>
          <w:rFonts w:ascii="Amiri" w:hAnsi="Amiri" w:eastAsia="Amiri" w:cs="Amiri"/>
          <w:color w:val="111111"/>
          <w:sz w:val="28"/>
          <w:sz w:val="28"/>
          <w:szCs w:val="28"/>
          <w:rtl w:val="true"/>
          <w:lang w:bidi="ar-SA"/>
        </w:rPr>
        <w:t>و مائة، قاله البخاري، نا محمّد بن يوسف أبو أحمد، نا إبراهيم بن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حنبل، 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حميد سنة اثنتين و أربعين و مائة في آخرها، أو في ثلاث و أربعين قبل التيمي </w:t>
      </w:r>
      <w:r>
        <w:rPr>
          <w:rStyle w:val="FootnoteAnchor"/>
          <w:rtl w:val="true"/>
        </w:rPr>
        <w:footnoteReference w:id="1306"/>
      </w: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3992310_73709187"/>
      <w:bookmarkStart w:id="323" w:name="_Toc120"/>
      <w:bookmarkEnd w:id="322"/>
      <w:r>
        <w:rPr/>
        <w:t>1789</w:t>
      </w:r>
      <w:r>
        <w:rPr>
          <w:rtl w:val="true"/>
        </w:rPr>
        <w:t xml:space="preserve"> - </w:t>
      </w:r>
      <w:r>
        <w:rPr>
          <w:rtl w:val="true"/>
        </w:rPr>
        <w:t>حميد بن ثوابة</w:t>
      </w:r>
      <w:bookmarkEnd w:id="323"/>
    </w:p>
    <w:p>
      <w:pPr>
        <w:pStyle w:val="BookText"/>
        <w:rPr/>
      </w:pPr>
      <w:r>
        <w:rPr>
          <w:rFonts w:ascii="Amiri" w:hAnsi="Amiri" w:eastAsia="Amiri" w:cs="Amiri"/>
          <w:color w:val="111111"/>
          <w:sz w:val="28"/>
          <w:sz w:val="28"/>
          <w:szCs w:val="28"/>
          <w:rtl w:val="true"/>
          <w:lang w:bidi="ar-SA"/>
        </w:rPr>
        <w:t xml:space="preserve">أبو القاسم الجدامي الأندلسي الوشقي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الجهم بن طلاّب، و أبا الحسن بن جوصا، و بمصر أبا جعفر الطحان و غيره،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القاضي أبو الوليد عبد اللّه بن محمّد بن يوسف بن الفرضي، فقال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ثوابة </w:t>
      </w:r>
      <w:r>
        <w:rPr>
          <w:rStyle w:val="FootnoteAnchor"/>
          <w:rtl w:val="true"/>
        </w:rPr>
        <w:footnoteReference w:id="1308"/>
      </w:r>
      <w:r>
        <w:rPr>
          <w:rFonts w:ascii="Amiri" w:hAnsi="Amiri" w:eastAsia="Amiri" w:cs="Amiri"/>
          <w:color w:val="111111"/>
          <w:sz w:val="28"/>
          <w:sz w:val="28"/>
          <w:szCs w:val="28"/>
          <w:rtl w:val="true"/>
          <w:lang w:bidi="ar-SA"/>
        </w:rPr>
        <w:t xml:space="preserve">الجذامي من أهل وشقة، يكنى أبا القاسم، كانت له عناية بالعلم، و رحلة دخل فيها العراق، فسمع ببغداد من أبي بكر بن أبي داود السّجستاني </w:t>
      </w:r>
      <w:r>
        <w:rPr>
          <w:rStyle w:val="FootnoteAnchor"/>
          <w:rtl w:val="true"/>
        </w:rPr>
        <w:footnoteReference w:id="1309"/>
      </w:r>
      <w:r>
        <w:rPr>
          <w:rFonts w:ascii="Amiri" w:hAnsi="Amiri" w:eastAsia="Amiri" w:cs="Amiri"/>
          <w:color w:val="111111"/>
          <w:sz w:val="28"/>
          <w:sz w:val="28"/>
          <w:szCs w:val="28"/>
          <w:rtl w:val="true"/>
          <w:lang w:bidi="ar-SA"/>
        </w:rPr>
        <w:t xml:space="preserve">،و من أبي بكر أحمد بن محمّد بن أبي شيبة و غيرهما، و دخل الشام فسمع بدمشق من أحمد بن عمير </w:t>
      </w:r>
      <w:r>
        <w:rPr>
          <w:rStyle w:val="FootnoteAnchor"/>
          <w:rtl w:val="true"/>
        </w:rPr>
        <w:footnoteReference w:id="1310"/>
      </w:r>
      <w:r>
        <w:rPr>
          <w:rFonts w:ascii="Amiri" w:hAnsi="Amiri" w:eastAsia="Amiri" w:cs="Amiri"/>
          <w:color w:val="111111"/>
          <w:sz w:val="28"/>
          <w:sz w:val="28"/>
          <w:szCs w:val="28"/>
          <w:rtl w:val="true"/>
          <w:lang w:bidi="ar-SA"/>
        </w:rPr>
        <w:t xml:space="preserve">بن جوصا، و أبي الجهم أحمد بن الحسين بن طلاّب المشغرائي، و سمع </w:t>
      </w:r>
      <w:bookmarkStart w:id="324" w:name="pg11919_114524"/>
    </w:p>
    <w:p>
      <w:pPr>
        <w:pStyle w:val="BookText"/>
        <w:rPr/>
      </w:pPr>
      <w:bookmarkEnd w:id="324"/>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جعفر أحمد بن سلامة </w:t>
      </w:r>
      <w:r>
        <w:rPr>
          <w:rStyle w:val="FootnoteAnchor"/>
          <w:rtl w:val="true"/>
        </w:rPr>
        <w:footnoteReference w:id="1311"/>
      </w:r>
      <w:r>
        <w:rPr>
          <w:rFonts w:ascii="Amiri" w:hAnsi="Amiri" w:eastAsia="Amiri" w:cs="Amiri"/>
          <w:color w:val="111111"/>
          <w:sz w:val="28"/>
          <w:sz w:val="28"/>
          <w:szCs w:val="28"/>
          <w:rtl w:val="true"/>
          <w:lang w:bidi="ar-SA"/>
        </w:rPr>
        <w:t xml:space="preserve">الطحاوي، و أبي الحسن المهراني </w:t>
      </w:r>
      <w:r>
        <w:rPr>
          <w:rStyle w:val="FootnoteAnchor"/>
          <w:rtl w:val="true"/>
        </w:rPr>
        <w:footnoteReference w:id="1312"/>
      </w:r>
      <w:r>
        <w:rPr>
          <w:rFonts w:ascii="Amiri" w:hAnsi="Amiri" w:eastAsia="Amiri" w:cs="Amiri"/>
          <w:color w:val="111111"/>
          <w:sz w:val="28"/>
          <w:sz w:val="28"/>
          <w:szCs w:val="28"/>
          <w:rtl w:val="true"/>
          <w:lang w:bidi="ar-SA"/>
        </w:rPr>
        <w:t>، و نظرائهما سماعا كثيرا، و كان عالما بالحديث بصيرا به، سمع منه أحمد بن سعيد، و أحمد بن محمّد بن معروف و غيرهما</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3992312_73709187"/>
      <w:bookmarkStart w:id="326" w:name="_Toc121"/>
      <w:bookmarkEnd w:id="325"/>
      <w:r>
        <w:rPr/>
        <w:t>1790</w:t>
      </w:r>
      <w:r>
        <w:rPr>
          <w:rtl w:val="true"/>
        </w:rPr>
        <w:t xml:space="preserve"> - </w:t>
      </w:r>
      <w:r>
        <w:rPr>
          <w:rtl w:val="true"/>
        </w:rPr>
        <w:t>حميد بن ثور</w:t>
      </w:r>
      <w:bookmarkEnd w:id="326"/>
    </w:p>
    <w:p>
      <w:pPr>
        <w:pStyle w:val="BookText"/>
        <w:rPr/>
      </w:pPr>
      <w:r>
        <w:rPr>
          <w:rFonts w:ascii="Amiri" w:hAnsi="Amiri" w:eastAsia="Amiri" w:cs="Amiri"/>
          <w:color w:val="111111"/>
          <w:sz w:val="28"/>
          <w:sz w:val="28"/>
          <w:szCs w:val="28"/>
          <w:rtl w:val="true"/>
          <w:lang w:bidi="ar-SA"/>
        </w:rPr>
        <w:t>ابن عبد اللّه بن عامر بن أبي ربيعة بن نهيك بن هلال</w:t>
      </w:r>
    </w:p>
    <w:p>
      <w:pPr>
        <w:pStyle w:val="BookText"/>
        <w:rPr/>
      </w:pPr>
      <w:r>
        <w:rPr>
          <w:rFonts w:ascii="Amiri" w:hAnsi="Amiri" w:eastAsia="Amiri" w:cs="Amiri"/>
          <w:color w:val="111111"/>
          <w:sz w:val="28"/>
          <w:sz w:val="28"/>
          <w:szCs w:val="28"/>
          <w:rtl w:val="true"/>
          <w:lang w:bidi="ar-SA"/>
        </w:rPr>
        <w:t>ابن عامر بن صعصعة بن معاوية بن بكر بن هوازن بن منصور</w:t>
      </w:r>
    </w:p>
    <w:p>
      <w:pPr>
        <w:pStyle w:val="BookText"/>
        <w:rPr/>
      </w:pPr>
      <w:r>
        <w:rPr>
          <w:rFonts w:ascii="Amiri" w:hAnsi="Amiri" w:eastAsia="Amiri" w:cs="Amiri"/>
          <w:color w:val="111111"/>
          <w:sz w:val="28"/>
          <w:sz w:val="28"/>
          <w:szCs w:val="28"/>
          <w:rtl w:val="true"/>
          <w:lang w:bidi="ar-SA"/>
        </w:rPr>
        <w:t xml:space="preserve">ابن عكرمة بن خصفة بن قيس بن عيلان بن مضر </w:t>
      </w:r>
      <w:r>
        <w:rPr>
          <w:rStyle w:val="FootnoteAnchor"/>
          <w:rtl w:val="true"/>
        </w:rPr>
        <w:footnoteReference w:id="1313"/>
      </w:r>
      <w:r>
        <w:rPr>
          <w:rFonts w:ascii="IRNazanin" w:hAnsi="IRNazanin" w:eastAsia="IRNazanin"/>
          <w:color w:val="111111"/>
          <w:sz w:val="28"/>
          <w:sz w:val="28"/>
          <w:szCs w:val="28"/>
          <w:rtl w:val="true"/>
          <w:lang w:bidi="fa-IR"/>
        </w:rPr>
        <w:t>بن نزار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بني عمرو بن عبد مناف</w:t>
      </w:r>
    </w:p>
    <w:p>
      <w:pPr>
        <w:pStyle w:val="BookText"/>
        <w:rPr/>
      </w:pPr>
      <w:r>
        <w:rPr>
          <w:rFonts w:ascii="Amiri" w:hAnsi="Amiri" w:eastAsia="Amiri" w:cs="Amiri"/>
          <w:color w:val="111111"/>
          <w:sz w:val="28"/>
          <w:sz w:val="28"/>
          <w:szCs w:val="28"/>
          <w:rtl w:val="true"/>
          <w:lang w:bidi="ar-SA"/>
        </w:rPr>
        <w:t>ابن هلال بن عامر بن صعصعة</w:t>
      </w:r>
    </w:p>
    <w:p>
      <w:pPr>
        <w:pStyle w:val="BookText"/>
        <w:rPr/>
      </w:pPr>
      <w:r>
        <w:rPr>
          <w:rFonts w:ascii="Amiri" w:hAnsi="Amiri" w:eastAsia="Amiri" w:cs="Amiri"/>
          <w:color w:val="111111"/>
          <w:sz w:val="28"/>
          <w:sz w:val="28"/>
          <w:szCs w:val="28"/>
          <w:rtl w:val="true"/>
          <w:lang w:bidi="ar-SA"/>
        </w:rPr>
        <w:t xml:space="preserve">أبو المثنّى الهلالي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شاعر مشهور إسلامي،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النبي صلّى اللّه عليه و سلّم و أنشده شعرا،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الجاهلية، و قال الشعر في خلافة عمر بن الخطاب، و وفد على بعض خلفاء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عبد اللّه بن أبي ذرّ بأطرابلس و غيره، نا أنس بن سالم، نا هاشم بن القاسم الحرّاني </w:t>
      </w:r>
      <w:r>
        <w:rPr>
          <w:rStyle w:val="FootnoteAnchor"/>
          <w:rtl w:val="true"/>
        </w:rPr>
        <w:footnoteReference w:id="1315"/>
      </w:r>
      <w:r>
        <w:rPr>
          <w:rFonts w:ascii="Amiri" w:hAnsi="Amiri" w:eastAsia="Amiri" w:cs="Amiri"/>
          <w:color w:val="111111"/>
          <w:sz w:val="28"/>
          <w:sz w:val="28"/>
          <w:szCs w:val="28"/>
          <w:rtl w:val="true"/>
          <w:lang w:bidi="ar-SA"/>
        </w:rPr>
        <w:t xml:space="preserve">،نا يعلى بن الأشدق بن جراد بن معاوية العقيلي </w:t>
      </w:r>
      <w:r>
        <w:rPr>
          <w:rStyle w:val="FootnoteAnchor"/>
          <w:rtl w:val="true"/>
        </w:rPr>
        <w:footnoteReference w:id="1316"/>
      </w:r>
      <w:r>
        <w:rPr>
          <w:rFonts w:ascii="Amiri" w:hAnsi="Amiri" w:eastAsia="Amiri" w:cs="Amiri"/>
          <w:color w:val="111111"/>
          <w:sz w:val="28"/>
          <w:sz w:val="28"/>
          <w:szCs w:val="28"/>
          <w:rtl w:val="true"/>
          <w:lang w:bidi="ar-SA"/>
        </w:rPr>
        <w:t xml:space="preserve">،يكنى أبا الهيثم، حدّثني حميد بن ثور الهلالي أنه حين أسلم أتى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قلبي من سليمى مقصدا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خطأ منها و إن تعمّدا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الحديث بطوله لم يزد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عبد اللّه الفراوي، أنا أبو الحسين الفارسي، أنا أبو سليمان حمد بن محمّد الخطابي، في حديث النبي صلّى اللّه عليه و سلّم أن حميد بن ثور الهلالي أتاه حين أسلم فقال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 قلبي من سليمى مقصدا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أخطأ منها و إن تعمّدا</w:t>
      </w:r>
    </w:p>
    <w:p>
      <w:pPr>
        <w:pStyle w:val="BookText"/>
        <w:rPr/>
      </w:pPr>
      <w:r>
        <w:rPr>
          <w:rFonts w:ascii="Amiri" w:hAnsi="Amiri" w:eastAsia="Amiri" w:cs="Amiri"/>
          <w:color w:val="111111"/>
          <w:sz w:val="28"/>
          <w:sz w:val="28"/>
          <w:szCs w:val="28"/>
          <w:rtl w:val="true"/>
          <w:lang w:bidi="ar-SA"/>
        </w:rPr>
        <w:t xml:space="preserve">تحمل الهمّ‌ كلازا جلعدا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العليفيّ‌ عليه مؤكدا</w:t>
      </w:r>
    </w:p>
    <w:p>
      <w:pPr>
        <w:pStyle w:val="BookText"/>
        <w:rPr/>
      </w:pPr>
      <w:r>
        <w:rPr>
          <w:rFonts w:ascii="Amiri" w:hAnsi="Amiri" w:eastAsia="Amiri" w:cs="Amiri"/>
          <w:color w:val="111111"/>
          <w:sz w:val="28"/>
          <w:sz w:val="28"/>
          <w:szCs w:val="28"/>
          <w:rtl w:val="true"/>
          <w:lang w:bidi="ar-SA"/>
        </w:rPr>
        <w:t xml:space="preserve">و بين نسعيه خلدا ملبدا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السراب بالفلاة اطّردا</w:t>
      </w:r>
    </w:p>
    <w:p>
      <w:pPr>
        <w:pStyle w:val="BookText"/>
        <w:rPr/>
      </w:pPr>
      <w:r>
        <w:rPr>
          <w:rFonts w:ascii="Amiri" w:hAnsi="Amiri" w:eastAsia="Amiri" w:cs="Amiri"/>
          <w:color w:val="111111"/>
          <w:sz w:val="28"/>
          <w:sz w:val="28"/>
          <w:szCs w:val="28"/>
          <w:rtl w:val="true"/>
          <w:lang w:bidi="ar-SA"/>
        </w:rPr>
        <w:t xml:space="preserve">و نجد الماء الذي تورّدا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تورّد السّيد </w:t>
      </w:r>
      <w:r>
        <w:rPr>
          <w:rStyle w:val="FootnoteAnchor"/>
          <w:rtl w:val="true"/>
        </w:rPr>
        <w:footnoteReference w:id="1319"/>
      </w:r>
      <w:r>
        <w:rPr>
          <w:rFonts w:ascii="IRNazanin" w:hAnsi="IRNazanin" w:eastAsia="IRNazanin"/>
          <w:color w:val="111111"/>
          <w:sz w:val="28"/>
          <w:sz w:val="28"/>
          <w:szCs w:val="28"/>
          <w:rtl w:val="true"/>
          <w:lang w:bidi="fa-IR"/>
        </w:rPr>
        <w:t>أراد المرصدا</w:t>
      </w:r>
    </w:p>
    <w:p>
      <w:pPr>
        <w:pStyle w:val="BookText"/>
        <w:rPr/>
      </w:pPr>
      <w:r>
        <w:rPr>
          <w:rFonts w:ascii="Amiri" w:hAnsi="Amiri" w:eastAsia="Amiri" w:cs="Amiri"/>
          <w:color w:val="111111"/>
          <w:sz w:val="28"/>
          <w:sz w:val="28"/>
          <w:szCs w:val="28"/>
          <w:rtl w:val="true"/>
          <w:lang w:bidi="ar-SA"/>
        </w:rPr>
        <w:t>حتى أرانا ربّنا محمّدا</w:t>
      </w:r>
    </w:p>
    <w:p>
      <w:pPr>
        <w:pStyle w:val="BookText"/>
        <w:rPr/>
      </w:pPr>
      <w:r>
        <w:rPr>
          <w:rFonts w:ascii="Amiri" w:hAnsi="Amiri" w:eastAsia="Amiri" w:cs="Amiri"/>
          <w:color w:val="111111"/>
          <w:sz w:val="28"/>
          <w:sz w:val="28"/>
          <w:szCs w:val="28"/>
          <w:rtl w:val="true"/>
          <w:lang w:bidi="ar-SA"/>
        </w:rPr>
        <w:t>حدّثنيه أحمد بن إبراهيم بن مالك، نا أبو عبد اللّه بن بحر بن بزي، نا هاشم بن القاسم الحرّاني، نا يعلى بن الأشدق، حدّثني حميد بن ثور الهلالي، يقال أقصدت الرجل إذا طعنته، فلم تخط‍‌ مقاتله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قد أقصدتني إذ 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تني بسهميك و الرامي يصيب و ما يدري</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الهمّ‌ كذا أنشدوه بكسر الهاء، و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الفاني، و الهمّ‌ الجمل أيضا، و الكلاز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الخلق،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اكلازّ الرجل إذا تقبّض و تجمّع، قال الشاعر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و الناقة بي تقحّم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منها مكلئزّ معصم</w:t>
      </w:r>
    </w:p>
    <w:p>
      <w:pPr>
        <w:pStyle w:val="BookText"/>
        <w:rPr/>
      </w:pPr>
      <w:r>
        <w:rPr>
          <w:rFonts w:ascii="Amiri" w:hAnsi="Amiri" w:eastAsia="Amiri" w:cs="Amiri"/>
          <w:color w:val="111111"/>
          <w:sz w:val="28"/>
          <w:sz w:val="28"/>
          <w:szCs w:val="28"/>
          <w:rtl w:val="true"/>
          <w:lang w:bidi="ar-SA"/>
        </w:rPr>
        <w:t>و الجلعد الغليظ‍‌ الضخم،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الدهر لا يبقى على حدثانه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 بأطراف المناعة جلعد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و العليفيّ‌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منسوب إلى قوم كانوا يعملون الرحال، يقال لهم بنو علاف، قال النابغة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 العلافيات بين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عوازب الاطهار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اختاروا الغزو على النساء،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عمل الرحال علاف و هو زبان أبو جرم، و لذلك قيل للرحال علافية، و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الشديد الأسر،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العليفي عليه موفدا،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الخدب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الضخم، يريد به سنامه أو حفره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عليه لبدة من الوبر، و يقال اطّرد السراب إذا خفق و لمع،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 الماء أي سال العرق،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ينجد نجدا، قاله الأصمعي و غيره، و أراد بالماء الذي تورد العرق الذي يسيل من ذفري البعير أسود فيقطر ثم يصفر، و تورّده تلوّثه، شبّه لوثه بتلوث السّيد و هو الذئب، إذا تلون فجاء من كل وجه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وَرْدَةً‌ كَالدِّهٰانِ‌ </w:t>
      </w:r>
      <w:r>
        <w:rPr>
          <w:rStyle w:val="FootnoteAnchor"/>
          <w:rtl w:val="true"/>
        </w:rPr>
        <w:footnoteReference w:id="1324"/>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الوهاب بن علي بن عبد الوهاب السكري، أنا أبو الحسن علي بن عبد العزيز الطاهري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أبي بكر أحمد بن جعفر بن محمّد بن سلم بن راشد الختّلي، و أنا أسمع، أنا أبو خليفة الفضل بن الحباب بن محمّد بن شعيب الجمحي، نا أبو عبد اللّه محمّد بن سلام بن عبيد اللّه بن زياد الجمحي، قال في الطبقة الرابعة من الشعراء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ثور أحد بني عمرو بن عبد مناف بن هلال بن عامر بن صعصعة بن معاوية بن بكر بن هوازن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أنا أبو بكر أحمد بن عبيد </w:t>
      </w:r>
      <w:r>
        <w:rPr>
          <w:rStyle w:val="FootnoteAnchor"/>
          <w:rtl w:val="true"/>
        </w:rPr>
        <w:footnoteReference w:id="1326"/>
      </w:r>
      <w:r>
        <w:rPr>
          <w:rFonts w:ascii="Amiri" w:hAnsi="Amiri" w:eastAsia="Amiri" w:cs="Amiri"/>
          <w:color w:val="111111"/>
          <w:sz w:val="28"/>
          <w:sz w:val="28"/>
          <w:szCs w:val="28"/>
          <w:rtl w:val="true"/>
          <w:lang w:bidi="ar-SA"/>
        </w:rPr>
        <w:t xml:space="preserve">بن يبري، أنا محمّد بن الحسين بن محمّد بن سعيد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الزعفراني، نا أبو بكر بن أبي خيثمة، قال حميد بن ثور الهلالي هو حميد بن عبد اللّه بن عامر بن أبي ربيعة بن نهيك بن هلال بن عامر بن صعصعة بن بكر بن هوازن بن منصور بن عكرمة بن خصفة بن قيس بن عيلان بن مضر بن نزار بن معدّ بن عدنان، نسبه عبد اللّه بن أبي كريم المؤدب لنا عن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عبد اللّه البلخي، أنا أبو الفضل بن خيرون، أنا أبو علي بن شاذان، أنا عيسى بن محمّد الطوماري، نا أبو العباس أحمد بن يحيى ثعلب، أخبرني عبد اللّه بن شبيب، حدّثني زبير، أخبرني أبي </w:t>
      </w:r>
      <w:r>
        <w:rPr>
          <w:rStyle w:val="FootnoteAnchor"/>
          <w:rtl w:val="true"/>
        </w:rPr>
        <w:footnoteReference w:id="1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حميد بن ثور الهلالي دخل على بعض خلفاء بني أمية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 بي اللّه الذي فوق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و معروف عليك دليل</w:t>
      </w:r>
    </w:p>
    <w:p>
      <w:pPr>
        <w:pStyle w:val="BookText"/>
        <w:rPr/>
      </w:pPr>
      <w:r>
        <w:rPr>
          <w:rFonts w:ascii="Amiri" w:hAnsi="Amiri" w:eastAsia="Amiri" w:cs="Amiri"/>
          <w:color w:val="111111"/>
          <w:sz w:val="28"/>
          <w:sz w:val="28"/>
          <w:szCs w:val="28"/>
          <w:rtl w:val="true"/>
          <w:lang w:bidi="ar-SA"/>
        </w:rPr>
        <w:t xml:space="preserve">و مطوية الأقراب </w:t>
      </w:r>
      <w:r>
        <w:rPr>
          <w:rStyle w:val="FootnoteAnchor"/>
          <w:rtl w:val="true"/>
        </w:rPr>
        <w:footnoteReference w:id="1329"/>
      </w:r>
      <w:r>
        <w:rPr>
          <w:rFonts w:ascii="Amiri" w:hAnsi="Amiri" w:eastAsia="Amiri" w:cs="Amiri"/>
          <w:color w:val="111111"/>
          <w:sz w:val="28"/>
          <w:sz w:val="28"/>
          <w:szCs w:val="28"/>
          <w:rtl w:val="true"/>
          <w:lang w:bidi="ar-SA"/>
        </w:rPr>
        <w:t xml:space="preserve">أمّا 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فسيب </w:t>
      </w:r>
      <w:r>
        <w:rPr>
          <w:rStyle w:val="FootnoteAnchor"/>
          <w:rtl w:val="true"/>
        </w:rPr>
        <w:footnoteReference w:id="1330"/>
      </w:r>
      <w:r>
        <w:rPr>
          <w:rFonts w:ascii="Amiri" w:hAnsi="Amiri" w:eastAsia="Amiri" w:cs="Amiri"/>
          <w:color w:val="111111"/>
          <w:sz w:val="28"/>
          <w:sz w:val="28"/>
          <w:szCs w:val="28"/>
          <w:rtl w:val="true"/>
          <w:lang w:bidi="ar-SA"/>
        </w:rPr>
        <w:t>و أما ليلها فذميل</w:t>
      </w:r>
    </w:p>
    <w:p>
      <w:pPr>
        <w:pStyle w:val="BookText"/>
        <w:rPr/>
      </w:pPr>
      <w:r>
        <w:rPr>
          <w:rFonts w:ascii="Amiri" w:hAnsi="Amiri" w:eastAsia="Amiri" w:cs="Amiri"/>
          <w:color w:val="111111"/>
          <w:sz w:val="28"/>
          <w:sz w:val="28"/>
          <w:szCs w:val="28"/>
          <w:rtl w:val="true"/>
          <w:lang w:bidi="ar-SA"/>
        </w:rPr>
        <w:t xml:space="preserve">و قطعي إليك الليل حضنيه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أليف إذا هاب الجبان فعول</w:t>
      </w:r>
    </w:p>
    <w:p>
      <w:pPr>
        <w:pStyle w:val="BookText"/>
        <w:rPr/>
      </w:pPr>
      <w:r>
        <w:rPr>
          <w:rFonts w:ascii="Amiri" w:hAnsi="Amiri" w:eastAsia="Amiri" w:cs="Amiri"/>
          <w:color w:val="111111"/>
          <w:sz w:val="28"/>
          <w:sz w:val="28"/>
          <w:szCs w:val="28"/>
          <w:rtl w:val="true"/>
          <w:lang w:bidi="ar-SA"/>
        </w:rPr>
        <w:t>أخبرنا خالي أبو المعالي القاضي، أنا سهل بن بشر، أنا أبو الحسن محمّد بن الحسين بن أحمد بن السّري، أنا أبو محمّد الحسن بن رشيق العسكري، نا يموت بن المزرّع، 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الفصحاء من شعراء العرب في الإسلام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الإبل النّميري، و تميم بن مقبل العجلاني، و ابن أحمر الباهلي، و حميد بن ثور الهلالي، و كلهم من قيس عيلان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أسعد بن صاعد بن منصور بن إسماعيل بن صاعد، أنا جدي أبو القاسم منصور بن إسماعيل بن صاعد، أنا أبو عبد الرّحمن السلمي، أنا عبد اللّه بن الحسين بن محمّد الكاتب، نا عبد اللّه بن نصر، نا أحمد بن يحيى المصاحفي، نا علي بن أحمد بن عمران الخنيسي،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نا الهيثم بن عدي، عن مجالد، عن الشعبي،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لابن آدم إلا الصحة و السلامة لكفاه بهما داء قاتلا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حميد بن ثور الهلالي فقال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بصري قد رابني بعد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حسبك داء أن يصحّ‌ و يسلما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و لن يلبث العصران 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أن يدركا ما تيمّما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عبد اللّه المرزباني، حدّثني أبو علي الحسين بن علي بن المرزبان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أبو عبد اللّه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الأبيات على عمي الفضل بن محمّد، و ذكر أنه قرأها على أبي المنهال عيينة بن المنهال، و هي تأليفه،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لحميد بن ثور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ليالي </w:t>
      </w:r>
      <w:r>
        <w:rPr>
          <w:rStyle w:val="FootnoteAnchor"/>
          <w:rtl w:val="true"/>
        </w:rPr>
        <w:footnoteReference w:id="1336"/>
      </w:r>
      <w:r>
        <w:rPr>
          <w:rFonts w:ascii="Amiri" w:hAnsi="Amiri" w:eastAsia="Amiri" w:cs="Amiri"/>
          <w:color w:val="111111"/>
          <w:sz w:val="28"/>
          <w:sz w:val="28"/>
          <w:szCs w:val="28"/>
          <w:rtl w:val="true"/>
          <w:lang w:bidi="ar-SA"/>
        </w:rPr>
        <w:t xml:space="preserve">إبصار الغواني و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إذ ريحي لهنّ‌ جنوب</w:t>
      </w:r>
    </w:p>
    <w:p>
      <w:pPr>
        <w:pStyle w:val="BookText"/>
        <w:rPr/>
      </w:pPr>
      <w:r>
        <w:rPr>
          <w:rFonts w:ascii="Amiri" w:hAnsi="Amiri" w:eastAsia="Amiri" w:cs="Amiri"/>
          <w:color w:val="111111"/>
          <w:sz w:val="28"/>
          <w:sz w:val="28"/>
          <w:szCs w:val="28"/>
          <w:rtl w:val="true"/>
          <w:lang w:bidi="ar-SA"/>
        </w:rPr>
        <w:t xml:space="preserve">و إذ شعري صافي و لوني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أذل من ألبابهن نصيب</w:t>
      </w:r>
    </w:p>
    <w:p>
      <w:pPr>
        <w:pStyle w:val="BookText"/>
        <w:rPr/>
      </w:pPr>
      <w:r>
        <w:rPr>
          <w:rFonts w:ascii="Amiri" w:hAnsi="Amiri" w:eastAsia="Amiri" w:cs="Amiri"/>
          <w:color w:val="111111"/>
          <w:sz w:val="28"/>
          <w:sz w:val="28"/>
          <w:szCs w:val="28"/>
          <w:rtl w:val="true"/>
          <w:lang w:bidi="ar-SA"/>
        </w:rPr>
        <w:t xml:space="preserve">فلا يبعد الله الشباب 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صبونا صبوة سنتوب</w:t>
      </w:r>
    </w:p>
    <w:p>
      <w:pPr>
        <w:pStyle w:val="BookText"/>
        <w:rPr/>
      </w:pPr>
      <w:r>
        <w:rPr>
          <w:rFonts w:ascii="IRNazanin" w:hAnsi="IRNazanin" w:eastAsia="IRNazanin"/>
          <w:color w:val="111111"/>
          <w:sz w:val="28"/>
          <w:sz w:val="28"/>
          <w:szCs w:val="28"/>
          <w:rtl w:val="true"/>
          <w:lang w:bidi="fa-IR"/>
        </w:rPr>
        <w:t>و أنشد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اللّه في بعض المكاره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برشد و في بعض الهوى ما يحاذر</w:t>
      </w:r>
    </w:p>
    <w:p>
      <w:pPr>
        <w:pStyle w:val="BookText"/>
        <w:rPr/>
      </w:pPr>
      <w:r>
        <w:rPr>
          <w:rFonts w:ascii="Amiri" w:hAnsi="Amiri" w:eastAsia="Amiri" w:cs="Amiri"/>
          <w:color w:val="111111"/>
          <w:sz w:val="28"/>
          <w:sz w:val="28"/>
          <w:szCs w:val="28"/>
          <w:rtl w:val="true"/>
          <w:lang w:bidi="ar-SA"/>
        </w:rPr>
        <w:t xml:space="preserve">و قال حميد بن ثور الهلالي في قتل عثمان رضي اللّه عنه، فيما حكاه عمر بن شبّة له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الخلافة لما أظعنت ظعنت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يثرب إذ غير الهدى سلكوا</w:t>
      </w:r>
    </w:p>
    <w:p>
      <w:pPr>
        <w:pStyle w:val="BookText"/>
        <w:rPr/>
      </w:pPr>
      <w:r>
        <w:rPr>
          <w:rFonts w:ascii="IRNazanin" w:hAnsi="IRNazanin" w:eastAsia="IRNazanin"/>
          <w:color w:val="111111"/>
          <w:sz w:val="28"/>
          <w:sz w:val="28"/>
          <w:szCs w:val="28"/>
          <w:rtl w:val="true"/>
          <w:lang w:bidi="fa-IR"/>
        </w:rPr>
        <w:t xml:space="preserve">صارت إلى أهلها منهم و وارثها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اللّه في عثمان ما انتهكوا</w:t>
      </w:r>
    </w:p>
    <w:p>
      <w:pPr>
        <w:pStyle w:val="BookText"/>
        <w:rPr/>
      </w:pPr>
      <w:r>
        <w:rPr>
          <w:rFonts w:ascii="Amiri" w:hAnsi="Amiri" w:eastAsia="Amiri" w:cs="Amiri"/>
          <w:color w:val="111111"/>
          <w:sz w:val="28"/>
          <w:sz w:val="28"/>
          <w:szCs w:val="28"/>
          <w:rtl w:val="true"/>
          <w:lang w:bidi="ar-SA"/>
        </w:rPr>
        <w:t xml:space="preserve">السافكي دمه ظلما و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غيّهم سفكوا</w:t>
      </w:r>
    </w:p>
    <w:p>
      <w:pPr>
        <w:pStyle w:val="BookText"/>
        <w:rPr/>
      </w:pPr>
      <w:r>
        <w:rPr>
          <w:rFonts w:ascii="Amiri" w:hAnsi="Amiri" w:eastAsia="Amiri" w:cs="Amiri"/>
          <w:color w:val="111111"/>
          <w:sz w:val="28"/>
          <w:sz w:val="28"/>
          <w:szCs w:val="28"/>
          <w:rtl w:val="true"/>
          <w:lang w:bidi="ar-SA"/>
        </w:rPr>
        <w:t xml:space="preserve">و الهاتكي ستر ذي حق و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شرّ على أشياعهم هتكوا</w:t>
      </w:r>
    </w:p>
    <w:p>
      <w:pPr>
        <w:pStyle w:val="BookText"/>
        <w:rPr/>
      </w:pPr>
      <w:r>
        <w:rPr>
          <w:rFonts w:ascii="Amiri" w:hAnsi="Amiri" w:eastAsia="Amiri" w:cs="Amiri"/>
          <w:color w:val="111111"/>
          <w:sz w:val="28"/>
          <w:sz w:val="28"/>
          <w:szCs w:val="28"/>
          <w:rtl w:val="true"/>
          <w:lang w:bidi="ar-SA"/>
        </w:rPr>
        <w:t xml:space="preserve">و الخيل عابسة تضج الدماء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تنعى ابن أروى على أبطالها الشكك</w:t>
      </w:r>
    </w:p>
    <w:p>
      <w:pPr>
        <w:pStyle w:val="BookText"/>
        <w:rPr/>
      </w:pPr>
      <w:r>
        <w:rPr>
          <w:rFonts w:ascii="Amiri" w:hAnsi="Amiri" w:eastAsia="Amiri" w:cs="Amiri"/>
          <w:color w:val="111111"/>
          <w:sz w:val="28"/>
          <w:sz w:val="28"/>
          <w:szCs w:val="28"/>
          <w:rtl w:val="true"/>
          <w:lang w:bidi="ar-SA"/>
        </w:rPr>
        <w:t xml:space="preserve">من كل أبيض هندي و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تغشى البنّان لها من نسجها حبك</w:t>
      </w:r>
    </w:p>
    <w:p>
      <w:pPr>
        <w:pStyle w:val="BookText"/>
        <w:rPr/>
      </w:pPr>
      <w:r>
        <w:rPr>
          <w:rFonts w:ascii="Amiri" w:hAnsi="Amiri" w:eastAsia="Amiri" w:cs="Amiri"/>
          <w:color w:val="111111"/>
          <w:sz w:val="28"/>
          <w:sz w:val="28"/>
          <w:szCs w:val="28"/>
          <w:rtl w:val="true"/>
          <w:lang w:bidi="ar-SA"/>
        </w:rPr>
        <w:t xml:space="preserve">قد نال جلهم حصر بمحصرة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فتاكهم فتك بما فتكوا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قرت بذاك عيون و اشتفين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تقر بعين الثائر الدرك </w:t>
      </w:r>
    </w:p>
    <w:p>
      <w:pPr>
        <w:pStyle w:val="BookText"/>
        <w:rPr/>
      </w:pPr>
      <w:r>
        <w:rPr>
          <w:rFonts w:ascii="Amiri" w:hAnsi="Amiri" w:eastAsia="Amiri" w:cs="Amiri"/>
          <w:color w:val="111111"/>
          <w:sz w:val="28"/>
          <w:sz w:val="28"/>
          <w:szCs w:val="28"/>
          <w:rtl w:val="true"/>
          <w:lang w:bidi="ar-SA"/>
        </w:rPr>
        <w:t xml:space="preserve">و كان جلّ‌ ديون فاقتضين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يلوى الغريم الماطل المعك</w:t>
      </w:r>
    </w:p>
    <w:p>
      <w:pPr>
        <w:pStyle w:val="BookText"/>
        <w:rPr/>
      </w:pPr>
      <w:r>
        <w:rPr>
          <w:rFonts w:ascii="Amiri" w:hAnsi="Amiri" w:eastAsia="Amiri" w:cs="Amiri"/>
          <w:color w:val="111111"/>
          <w:sz w:val="28"/>
          <w:sz w:val="28"/>
          <w:szCs w:val="28"/>
          <w:rtl w:val="true"/>
          <w:lang w:bidi="ar-SA"/>
        </w:rPr>
        <w:t xml:space="preserve">في ذلكم لذوي الأظعان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معشر عن هدى أو طاعة أفكوا</w:t>
      </w:r>
    </w:p>
    <w:p>
      <w:pPr>
        <w:pStyle w:val="BookText"/>
        <w:rPr/>
      </w:pPr>
      <w:r>
        <w:rPr>
          <w:rFonts w:ascii="Amiri" w:hAnsi="Amiri" w:eastAsia="Amiri" w:cs="Amiri"/>
          <w:color w:val="111111"/>
          <w:sz w:val="28"/>
          <w:sz w:val="28"/>
          <w:szCs w:val="28"/>
          <w:rtl w:val="true"/>
          <w:lang w:bidi="ar-SA"/>
        </w:rPr>
        <w:t xml:space="preserve">قرأت بخط‍‌ رشأ بن نظيف و أنبأنيه أبو القاسم علي بن إبراهيم و أبو الوحش سبيع بن المسلّم عنه أنا أبو مسلم محمّد بن أحمد بن علي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بكر محمّد بن الحسن بن دريد، أنشدنا عبد الرّحمن عن عمه لحميد بن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الكلمة في شعر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بربّ‌ الراقصات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 درب الواقفين على الجبل</w:t>
      </w:r>
    </w:p>
    <w:p>
      <w:pPr>
        <w:pStyle w:val="BookText"/>
        <w:rPr/>
      </w:pPr>
      <w:r>
        <w:rPr>
          <w:rFonts w:ascii="Amiri" w:hAnsi="Amiri" w:eastAsia="Amiri" w:cs="Amiri"/>
          <w:color w:val="111111"/>
          <w:sz w:val="28"/>
          <w:sz w:val="28"/>
          <w:szCs w:val="28"/>
          <w:rtl w:val="true"/>
          <w:lang w:bidi="ar-SA"/>
        </w:rPr>
        <w:t xml:space="preserve">لو أن لي الدنيا و ما 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 لغيري ما أردت سوى جمل</w:t>
      </w:r>
    </w:p>
    <w:p>
      <w:pPr>
        <w:pStyle w:val="BookText"/>
        <w:rPr/>
      </w:pPr>
      <w:r>
        <w:rPr>
          <w:rFonts w:ascii="Amiri" w:hAnsi="Amiri" w:eastAsia="Amiri" w:cs="Amiri"/>
          <w:color w:val="111111"/>
          <w:sz w:val="28"/>
          <w:sz w:val="28"/>
          <w:szCs w:val="28"/>
          <w:rtl w:val="true"/>
          <w:lang w:bidi="ar-SA"/>
        </w:rPr>
        <w:t xml:space="preserve">أ تهجر جملا أم تلم على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 عيوف الريق جاذبة الوصل</w:t>
      </w:r>
    </w:p>
    <w:p>
      <w:pPr>
        <w:pStyle w:val="BookText"/>
        <w:rPr/>
      </w:pPr>
      <w:r>
        <w:rPr>
          <w:rFonts w:ascii="Amiri" w:hAnsi="Amiri" w:eastAsia="Amiri" w:cs="Amiri"/>
          <w:color w:val="111111"/>
          <w:sz w:val="28"/>
          <w:sz w:val="28"/>
          <w:szCs w:val="28"/>
          <w:rtl w:val="true"/>
          <w:lang w:bidi="ar-SA"/>
        </w:rPr>
        <w:t xml:space="preserve">فوجدي بجمل وجد شمطاء عالجت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أزمانا على مرر القتل</w:t>
      </w:r>
    </w:p>
    <w:p>
      <w:pPr>
        <w:pStyle w:val="BookText"/>
        <w:rPr/>
      </w:pPr>
      <w:r>
        <w:rPr>
          <w:rFonts w:ascii="Amiri" w:hAnsi="Amiri" w:eastAsia="Amiri" w:cs="Amiri"/>
          <w:color w:val="111111"/>
          <w:sz w:val="28"/>
          <w:sz w:val="28"/>
          <w:szCs w:val="28"/>
          <w:rtl w:val="true"/>
          <w:lang w:bidi="ar-SA"/>
        </w:rPr>
        <w:t xml:space="preserve">فعاشت معافاة بأنزح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حسنا ألاّ تموت من الهزل</w:t>
      </w:r>
    </w:p>
    <w:p>
      <w:pPr>
        <w:pStyle w:val="BookText"/>
        <w:rPr/>
      </w:pPr>
      <w:r>
        <w:rPr>
          <w:rFonts w:ascii="Amiri" w:hAnsi="Amiri" w:eastAsia="Amiri" w:cs="Amiri"/>
          <w:color w:val="111111"/>
          <w:sz w:val="28"/>
          <w:sz w:val="28"/>
          <w:szCs w:val="28"/>
          <w:rtl w:val="true"/>
          <w:lang w:bidi="ar-SA"/>
        </w:rPr>
        <w:t xml:space="preserve">قضى ربها بعلا لها فتزوجت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حليلا و ما كانت تؤمل من بعل</w:t>
      </w:r>
    </w:p>
    <w:p>
      <w:pPr>
        <w:pStyle w:val="BookText"/>
        <w:rPr/>
      </w:pPr>
      <w:r>
        <w:rPr>
          <w:rFonts w:ascii="Amiri" w:hAnsi="Amiri" w:eastAsia="Amiri" w:cs="Amiri"/>
          <w:color w:val="111111"/>
          <w:sz w:val="28"/>
          <w:sz w:val="28"/>
          <w:szCs w:val="28"/>
          <w:rtl w:val="true"/>
          <w:lang w:bidi="ar-SA"/>
        </w:rPr>
        <w:t xml:space="preserve">و عدّت شهور الحمل حتى إذا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بخرق لا دنيء و لا و غل</w:t>
      </w:r>
    </w:p>
    <w:p>
      <w:pPr>
        <w:pStyle w:val="BookText"/>
        <w:rPr/>
      </w:pPr>
      <w:r>
        <w:rPr>
          <w:rFonts w:ascii="Amiri" w:hAnsi="Amiri" w:eastAsia="Amiri" w:cs="Amiri"/>
          <w:color w:val="111111"/>
          <w:sz w:val="28"/>
          <w:sz w:val="28"/>
          <w:szCs w:val="28"/>
          <w:rtl w:val="true"/>
          <w:lang w:bidi="ar-SA"/>
        </w:rPr>
        <w:t xml:space="preserve">فهفّ‌ إليها الخيل و اجتمعت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العفاة الطامحين إلى الفضل</w:t>
      </w:r>
    </w:p>
    <w:p>
      <w:pPr>
        <w:pStyle w:val="BookText"/>
        <w:rPr/>
      </w:pPr>
      <w:r>
        <w:rPr>
          <w:rFonts w:ascii="Amiri" w:hAnsi="Amiri" w:eastAsia="Amiri" w:cs="Amiri"/>
          <w:color w:val="111111"/>
          <w:sz w:val="28"/>
          <w:sz w:val="28"/>
          <w:szCs w:val="28"/>
          <w:rtl w:val="true"/>
          <w:lang w:bidi="ar-SA"/>
        </w:rPr>
        <w:t xml:space="preserve">إذا راكب تهوى به شمريّة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عريب سواهم من أناس و ما شكل</w:t>
      </w:r>
    </w:p>
    <w:p>
      <w:pPr>
        <w:pStyle w:val="BookText"/>
        <w:rPr/>
      </w:pPr>
      <w:r>
        <w:rPr>
          <w:rFonts w:ascii="Amiri" w:hAnsi="Amiri" w:eastAsia="Amiri" w:cs="Amiri"/>
          <w:color w:val="111111"/>
          <w:sz w:val="28"/>
          <w:sz w:val="28"/>
          <w:szCs w:val="28"/>
          <w:rtl w:val="true"/>
          <w:lang w:bidi="ar-SA"/>
        </w:rPr>
        <w:t xml:space="preserve">فقال لهم كيدوا بألفي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طوال لا ضعاف و لا عزل</w:t>
      </w:r>
    </w:p>
    <w:p>
      <w:pPr>
        <w:pStyle w:val="BookText"/>
        <w:rPr/>
      </w:pPr>
      <w:r>
        <w:rPr>
          <w:rFonts w:ascii="Amiri" w:hAnsi="Amiri" w:eastAsia="Amiri" w:cs="Amiri"/>
          <w:color w:val="111111"/>
          <w:sz w:val="28"/>
          <w:sz w:val="28"/>
          <w:szCs w:val="28"/>
          <w:rtl w:val="true"/>
          <w:lang w:bidi="ar-SA"/>
        </w:rPr>
        <w:t xml:space="preserve">فشكوا طبيقا أمرهم ثم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ابنها أمر الجماعة و الفعل</w:t>
      </w:r>
    </w:p>
    <w:p>
      <w:pPr>
        <w:pStyle w:val="BookText"/>
        <w:rPr/>
      </w:pP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حملتموني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تتركوني لا اشتراك و لا خزل</w:t>
      </w:r>
    </w:p>
    <w:p>
      <w:pPr>
        <w:pStyle w:val="BookText"/>
        <w:rPr/>
      </w:pPr>
      <w:r>
        <w:rPr>
          <w:rFonts w:ascii="Amiri" w:hAnsi="Amiri" w:eastAsia="Amiri" w:cs="Amiri"/>
          <w:color w:val="111111"/>
          <w:sz w:val="28"/>
          <w:sz w:val="28"/>
          <w:szCs w:val="28"/>
          <w:rtl w:val="true"/>
          <w:lang w:bidi="ar-SA"/>
        </w:rPr>
        <w:t xml:space="preserve">فلما اكتنى في بزة الحرب و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سيخان القرى نبل عبل</w:t>
      </w:r>
    </w:p>
    <w:p>
      <w:pPr>
        <w:pStyle w:val="BookText"/>
        <w:rPr/>
      </w:pPr>
      <w:r>
        <w:rPr>
          <w:rFonts w:ascii="Amiri" w:hAnsi="Amiri" w:eastAsia="Amiri" w:cs="Amiri"/>
          <w:color w:val="111111"/>
          <w:sz w:val="28"/>
          <w:sz w:val="28"/>
          <w:szCs w:val="28"/>
          <w:rtl w:val="true"/>
          <w:lang w:bidi="ar-SA"/>
        </w:rPr>
        <w:t xml:space="preserve">و ساروا فأعطوه اللواء و جربوا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ميمون نقيبته مثلي</w:t>
      </w:r>
    </w:p>
    <w:p>
      <w:pPr>
        <w:pStyle w:val="BookText"/>
        <w:rPr/>
      </w:pPr>
      <w:r>
        <w:rPr>
          <w:rFonts w:ascii="Amiri" w:hAnsi="Amiri" w:eastAsia="Amiri" w:cs="Amiri"/>
          <w:color w:val="111111"/>
          <w:sz w:val="28"/>
          <w:sz w:val="28"/>
          <w:szCs w:val="28"/>
          <w:rtl w:val="true"/>
          <w:lang w:bidi="ar-SA"/>
        </w:rPr>
        <w:t xml:space="preserve">فسار بهم حتى لوى مرّ هجنة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بها الصحراء صادقة الفتل</w:t>
      </w:r>
    </w:p>
    <w:p>
      <w:pPr>
        <w:pStyle w:val="BookText"/>
        <w:rPr/>
      </w:pPr>
      <w:r>
        <w:rPr>
          <w:rFonts w:ascii="Amiri" w:hAnsi="Amiri" w:eastAsia="Amiri" w:cs="Amiri"/>
          <w:color w:val="111111"/>
          <w:sz w:val="28"/>
          <w:sz w:val="28"/>
          <w:szCs w:val="28"/>
          <w:rtl w:val="true"/>
          <w:lang w:bidi="ar-SA"/>
        </w:rPr>
        <w:t xml:space="preserve">فلما التقى الصفان كان تطارد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به أفواه معطوفة نجل</w:t>
      </w:r>
    </w:p>
    <w:p>
      <w:pPr>
        <w:pStyle w:val="BookText"/>
        <w:rPr/>
      </w:pPr>
      <w:r>
        <w:rPr>
          <w:rFonts w:ascii="Amiri" w:hAnsi="Amiri" w:eastAsia="Amiri" w:cs="Amiri"/>
          <w:color w:val="111111"/>
          <w:sz w:val="28"/>
          <w:sz w:val="28"/>
          <w:szCs w:val="28"/>
          <w:rtl w:val="true"/>
          <w:lang w:bidi="ar-SA"/>
        </w:rPr>
        <w:t xml:space="preserve">نهارا طويلا ثم دارت 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من غير ضعف و لا خذل</w:t>
      </w:r>
    </w:p>
    <w:p>
      <w:pPr>
        <w:pStyle w:val="BookText"/>
        <w:rPr/>
      </w:pPr>
      <w:r>
        <w:rPr>
          <w:rFonts w:ascii="Amiri" w:hAnsi="Amiri" w:eastAsia="Amiri" w:cs="Amiri"/>
          <w:color w:val="111111"/>
          <w:sz w:val="28"/>
          <w:sz w:val="28"/>
          <w:szCs w:val="28"/>
          <w:rtl w:val="true"/>
          <w:lang w:bidi="ar-SA"/>
        </w:rPr>
        <w:t xml:space="preserve">فقال لهم و الخيل مدبرة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أعينهم مما يخافون كالقبل</w:t>
      </w:r>
    </w:p>
    <w:p>
      <w:pPr>
        <w:pStyle w:val="BookText"/>
        <w:rPr/>
      </w:pPr>
      <w:r>
        <w:rPr>
          <w:rFonts w:ascii="Amiri" w:hAnsi="Amiri" w:eastAsia="Amiri" w:cs="Amiri"/>
          <w:color w:val="111111"/>
          <w:sz w:val="28"/>
          <w:sz w:val="28"/>
          <w:szCs w:val="28"/>
          <w:rtl w:val="true"/>
          <w:lang w:bidi="ar-SA"/>
        </w:rPr>
        <w:t xml:space="preserve">على رسلكم، إني سأحمي ذماركم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يمنع الأحساب إلاّ فتى مثلي</w:t>
      </w:r>
    </w:p>
    <w:p>
      <w:pPr>
        <w:pStyle w:val="BookText"/>
        <w:rPr/>
      </w:pPr>
      <w:r>
        <w:rPr>
          <w:rFonts w:ascii="Amiri" w:hAnsi="Amiri" w:eastAsia="Amiri" w:cs="Amiri"/>
          <w:color w:val="111111"/>
          <w:sz w:val="28"/>
          <w:sz w:val="28"/>
          <w:szCs w:val="28"/>
          <w:rtl w:val="true"/>
          <w:lang w:bidi="ar-SA"/>
        </w:rPr>
        <w:t>فبيناه يحميهم و يعطف خلفهم</w:t>
      </w:r>
    </w:p>
    <w:p>
      <w:pPr>
        <w:pStyle w:val="BookText"/>
        <w:rPr/>
      </w:pPr>
      <w:r>
        <w:rPr>
          <w:rFonts w:ascii="Amiri" w:hAnsi="Amiri" w:eastAsia="Amiri" w:cs="Amiri"/>
          <w:color w:val="111111"/>
          <w:sz w:val="28"/>
          <w:sz w:val="28"/>
          <w:szCs w:val="28"/>
          <w:rtl w:val="true"/>
          <w:lang w:bidi="ar-SA"/>
        </w:rPr>
        <w:t xml:space="preserve">فلم يستطع من نفسه غير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في ضلوع الجوف نافذة الوغل</w:t>
      </w:r>
    </w:p>
    <w:p>
      <w:pPr>
        <w:pStyle w:val="BookText"/>
        <w:rPr/>
      </w:pPr>
      <w:r>
        <w:rPr>
          <w:rFonts w:ascii="Amiri" w:hAnsi="Amiri" w:eastAsia="Amiri" w:cs="Amiri"/>
          <w:color w:val="111111"/>
          <w:sz w:val="28"/>
          <w:sz w:val="28"/>
          <w:szCs w:val="28"/>
          <w:rtl w:val="true"/>
          <w:lang w:bidi="ar-SA"/>
        </w:rPr>
        <w:t xml:space="preserve">فخرّ و كرّت خيله يندبونه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يثنون خيرا في الأباعد و الأهل</w:t>
      </w:r>
    </w:p>
    <w:p>
      <w:pPr>
        <w:pStyle w:val="BookText"/>
        <w:rPr/>
      </w:pPr>
      <w:r>
        <w:rPr>
          <w:rFonts w:ascii="Amiri" w:hAnsi="Amiri" w:eastAsia="Amiri" w:cs="Amiri"/>
          <w:color w:val="111111"/>
          <w:sz w:val="28"/>
          <w:sz w:val="28"/>
          <w:szCs w:val="28"/>
          <w:rtl w:val="true"/>
          <w:lang w:bidi="ar-SA"/>
        </w:rPr>
        <w:t xml:space="preserve">فلما دنوا للحي أسمع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غفلة النسوان و هي على رجل</w:t>
      </w:r>
    </w:p>
    <w:p>
      <w:pPr>
        <w:pStyle w:val="BookText"/>
        <w:rPr/>
      </w:pPr>
      <w:r>
        <w:rPr>
          <w:rFonts w:ascii="Amiri" w:hAnsi="Amiri" w:eastAsia="Amiri" w:cs="Amiri"/>
          <w:color w:val="111111"/>
          <w:sz w:val="28"/>
          <w:sz w:val="28"/>
          <w:szCs w:val="28"/>
          <w:rtl w:val="true"/>
          <w:lang w:bidi="ar-SA"/>
        </w:rPr>
        <w:t xml:space="preserve">فقامت إلى الموسى لتذبح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أعجلها و شك الرزية و الثكل</w:t>
      </w:r>
    </w:p>
    <w:p>
      <w:pPr>
        <w:pStyle w:val="BookText"/>
        <w:rPr/>
      </w:pPr>
      <w:r>
        <w:rPr>
          <w:rFonts w:ascii="Amiri" w:hAnsi="Amiri" w:eastAsia="Amiri" w:cs="Amiri"/>
          <w:color w:val="111111"/>
          <w:sz w:val="28"/>
          <w:sz w:val="28"/>
          <w:szCs w:val="28"/>
          <w:rtl w:val="true"/>
          <w:lang w:bidi="ar-SA"/>
        </w:rPr>
        <w:t xml:space="preserve">فما برحت حتى أتاها كما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راجعها تكليم ذي خلق جزل</w:t>
      </w:r>
    </w:p>
    <w:p>
      <w:pPr>
        <w:pStyle w:val="BookText"/>
        <w:rPr/>
      </w:pPr>
      <w:r>
        <w:rPr>
          <w:rFonts w:ascii="Amiri" w:hAnsi="Amiri" w:eastAsia="Amiri" w:cs="Amiri"/>
          <w:color w:val="111111"/>
          <w:sz w:val="28"/>
          <w:sz w:val="28"/>
          <w:szCs w:val="28"/>
          <w:rtl w:val="true"/>
          <w:lang w:bidi="ar-SA"/>
        </w:rPr>
        <w:t xml:space="preserve">فوجدي بحمل وجدتيك و فرحتي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 كما قد بابنها فرحت قبلي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الحسين بن أبي الحديد، أنا جدي أبو بكر، أنا أبو محمّد بن زبر، أنا أحمد بن عبيد بن ناصح،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عدة من الشعراء منهم حميد بن ثور، و مزاحم بن مصرف العقيلي، و العجير السلولي فقالوا</w:t>
      </w:r>
      <w:r>
        <w:rPr>
          <w:rFonts w:eastAsia="Amiri" w:cs="Amiri" w:ascii="Amiri" w:hAnsi="Amiri"/>
          <w:color w:val="111111"/>
          <w:sz w:val="28"/>
          <w:szCs w:val="28"/>
          <w:rtl w:val="true"/>
          <w:lang w:bidi="ar-SA"/>
        </w:rPr>
        <w:t xml:space="preserve">: </w:t>
      </w:r>
      <w:bookmarkStart w:id="327" w:name="pg11919_114537"/>
    </w:p>
    <w:p>
      <w:pPr>
        <w:pStyle w:val="BookText"/>
        <w:rPr/>
      </w:pPr>
      <w:bookmarkEnd w:id="327"/>
      <w:r>
        <w:rPr>
          <w:rFonts w:ascii="Amiri" w:hAnsi="Amiri" w:eastAsia="Amiri" w:cs="Amiri"/>
          <w:color w:val="111111"/>
          <w:sz w:val="28"/>
          <w:sz w:val="28"/>
          <w:szCs w:val="28"/>
          <w:rtl w:val="true"/>
          <w:lang w:bidi="ar-SA"/>
        </w:rPr>
        <w:t xml:space="preserve">حلفت بربّ‌ الراقصات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 درب الواقفين على الجبل</w:t>
      </w:r>
    </w:p>
    <w:p>
      <w:pPr>
        <w:pStyle w:val="BookText"/>
        <w:rPr/>
      </w:pPr>
      <w:r>
        <w:rPr>
          <w:rFonts w:ascii="Amiri" w:hAnsi="Amiri" w:eastAsia="Amiri" w:cs="Amiri"/>
          <w:color w:val="111111"/>
          <w:sz w:val="28"/>
          <w:sz w:val="28"/>
          <w:szCs w:val="28"/>
          <w:rtl w:val="true"/>
          <w:lang w:bidi="ar-SA"/>
        </w:rPr>
        <w:t xml:space="preserve">لو أن لي الدنيا و ما 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 لغيري ما أردت سوى جمل</w:t>
      </w:r>
    </w:p>
    <w:p>
      <w:pPr>
        <w:pStyle w:val="BookText"/>
        <w:rPr/>
      </w:pPr>
      <w:r>
        <w:rPr>
          <w:rFonts w:ascii="Amiri" w:hAnsi="Amiri" w:eastAsia="Amiri" w:cs="Amiri"/>
          <w:color w:val="111111"/>
          <w:sz w:val="28"/>
          <w:sz w:val="28"/>
          <w:szCs w:val="28"/>
          <w:rtl w:val="true"/>
          <w:lang w:bidi="ar-SA"/>
        </w:rPr>
        <w:t xml:space="preserve">أ تهجر جملا أم تلم على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 عيوف الريق جاذبة الوصل</w:t>
      </w:r>
    </w:p>
    <w:p>
      <w:pPr>
        <w:pStyle w:val="BookText"/>
        <w:rPr/>
      </w:pPr>
      <w:r>
        <w:rPr>
          <w:rFonts w:ascii="Amiri" w:hAnsi="Amiri" w:eastAsia="Amiri" w:cs="Amiri"/>
          <w:color w:val="111111"/>
          <w:sz w:val="28"/>
          <w:sz w:val="28"/>
          <w:szCs w:val="28"/>
          <w:rtl w:val="true"/>
          <w:lang w:bidi="ar-SA"/>
        </w:rPr>
        <w:t xml:space="preserve">فوجدي بجمل وجد شمطاء عالجت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أزمانا على مرر القتل</w:t>
      </w:r>
    </w:p>
    <w:p>
      <w:pPr>
        <w:pStyle w:val="BookText"/>
        <w:rPr/>
      </w:pPr>
      <w:r>
        <w:rPr>
          <w:rFonts w:ascii="Amiri" w:hAnsi="Amiri" w:eastAsia="Amiri" w:cs="Amiri"/>
          <w:color w:val="111111"/>
          <w:sz w:val="28"/>
          <w:sz w:val="28"/>
          <w:szCs w:val="28"/>
          <w:rtl w:val="true"/>
          <w:lang w:bidi="ar-SA"/>
        </w:rPr>
        <w:t xml:space="preserve">فعاشت معافاة بأنزح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حسنا ألاّ تموت من الهزل</w:t>
      </w:r>
    </w:p>
    <w:p>
      <w:pPr>
        <w:pStyle w:val="BookText"/>
        <w:rPr/>
      </w:pPr>
      <w:r>
        <w:rPr>
          <w:rFonts w:ascii="Amiri" w:hAnsi="Amiri" w:eastAsia="Amiri" w:cs="Amiri"/>
          <w:color w:val="111111"/>
          <w:sz w:val="28"/>
          <w:sz w:val="28"/>
          <w:szCs w:val="28"/>
          <w:rtl w:val="true"/>
          <w:lang w:bidi="ar-SA"/>
        </w:rPr>
        <w:t xml:space="preserve">قضى ربها بعلا لها فتزوجت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حليلا و ما كانت تؤمل من بعل</w:t>
      </w:r>
    </w:p>
    <w:p>
      <w:pPr>
        <w:pStyle w:val="BookText"/>
        <w:rPr/>
      </w:pPr>
      <w:r>
        <w:rPr>
          <w:rFonts w:ascii="Amiri" w:hAnsi="Amiri" w:eastAsia="Amiri" w:cs="Amiri"/>
          <w:color w:val="111111"/>
          <w:sz w:val="28"/>
          <w:sz w:val="28"/>
          <w:szCs w:val="28"/>
          <w:rtl w:val="true"/>
          <w:lang w:bidi="ar-SA"/>
        </w:rPr>
        <w:t xml:space="preserve">و عدّت شهور الحمل حتى إذا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بخرق لا دنيء و لا و غل</w:t>
      </w:r>
    </w:p>
    <w:p>
      <w:pPr>
        <w:pStyle w:val="BookText"/>
        <w:rPr/>
      </w:pPr>
      <w:r>
        <w:rPr>
          <w:rFonts w:ascii="Amiri" w:hAnsi="Amiri" w:eastAsia="Amiri" w:cs="Amiri"/>
          <w:color w:val="111111"/>
          <w:sz w:val="28"/>
          <w:sz w:val="28"/>
          <w:szCs w:val="28"/>
          <w:rtl w:val="true"/>
          <w:lang w:bidi="ar-SA"/>
        </w:rPr>
        <w:t xml:space="preserve">فهفّ‌ إليها الخيل و اجتمعت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العفاة الطامحين إلى الفضل</w:t>
      </w:r>
    </w:p>
    <w:p>
      <w:pPr>
        <w:pStyle w:val="BookText"/>
        <w:rPr/>
      </w:pPr>
      <w:r>
        <w:rPr>
          <w:rFonts w:ascii="Amiri" w:hAnsi="Amiri" w:eastAsia="Amiri" w:cs="Amiri"/>
          <w:color w:val="111111"/>
          <w:sz w:val="28"/>
          <w:sz w:val="28"/>
          <w:szCs w:val="28"/>
          <w:rtl w:val="true"/>
          <w:lang w:bidi="ar-SA"/>
        </w:rPr>
        <w:t xml:space="preserve">إذا راكب تهوى به شمريّة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عريب سواهم من أناس و ما شكل</w:t>
      </w:r>
    </w:p>
    <w:p>
      <w:pPr>
        <w:pStyle w:val="BookText"/>
        <w:rPr/>
      </w:pPr>
      <w:r>
        <w:rPr>
          <w:rFonts w:ascii="Amiri" w:hAnsi="Amiri" w:eastAsia="Amiri" w:cs="Amiri"/>
          <w:color w:val="111111"/>
          <w:sz w:val="28"/>
          <w:sz w:val="28"/>
          <w:szCs w:val="28"/>
          <w:rtl w:val="true"/>
          <w:lang w:bidi="ar-SA"/>
        </w:rPr>
        <w:t xml:space="preserve">فقال لهم كيدوا بألفي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طوال لا ضعاف و لا عزل</w:t>
      </w:r>
    </w:p>
    <w:p>
      <w:pPr>
        <w:pStyle w:val="BookText"/>
        <w:rPr/>
      </w:pPr>
      <w:r>
        <w:rPr>
          <w:rFonts w:ascii="Amiri" w:hAnsi="Amiri" w:eastAsia="Amiri" w:cs="Amiri"/>
          <w:color w:val="111111"/>
          <w:sz w:val="28"/>
          <w:sz w:val="28"/>
          <w:szCs w:val="28"/>
          <w:rtl w:val="true"/>
          <w:lang w:bidi="ar-SA"/>
        </w:rPr>
        <w:t xml:space="preserve">فشكوا طبيقا أمرهم ثم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ابنها أمر الجماعة و الفعل</w:t>
      </w:r>
    </w:p>
    <w:p>
      <w:pPr>
        <w:pStyle w:val="BookText"/>
        <w:rPr/>
      </w:pP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حملتموني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تتركوني لا اشتراك و لا خزل</w:t>
      </w:r>
    </w:p>
    <w:p>
      <w:pPr>
        <w:pStyle w:val="BookText"/>
        <w:rPr/>
      </w:pPr>
      <w:r>
        <w:rPr>
          <w:rFonts w:ascii="Amiri" w:hAnsi="Amiri" w:eastAsia="Amiri" w:cs="Amiri"/>
          <w:color w:val="111111"/>
          <w:sz w:val="28"/>
          <w:sz w:val="28"/>
          <w:szCs w:val="28"/>
          <w:rtl w:val="true"/>
          <w:lang w:bidi="ar-SA"/>
        </w:rPr>
        <w:t xml:space="preserve">فلما اكتنى في بزة الحرب و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سيخان القرى نبل عبل</w:t>
      </w:r>
    </w:p>
    <w:p>
      <w:pPr>
        <w:pStyle w:val="BookText"/>
        <w:rPr/>
      </w:pPr>
      <w:r>
        <w:rPr>
          <w:rFonts w:ascii="Amiri" w:hAnsi="Amiri" w:eastAsia="Amiri" w:cs="Amiri"/>
          <w:color w:val="111111"/>
          <w:sz w:val="28"/>
          <w:sz w:val="28"/>
          <w:szCs w:val="28"/>
          <w:rtl w:val="true"/>
          <w:lang w:bidi="ar-SA"/>
        </w:rPr>
        <w:t xml:space="preserve">و ساروا فأعطوه اللواء و جربوا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ميمون نقيبته مثلي</w:t>
      </w:r>
    </w:p>
    <w:p>
      <w:pPr>
        <w:pStyle w:val="BookText"/>
        <w:rPr/>
      </w:pPr>
      <w:r>
        <w:rPr>
          <w:rFonts w:ascii="Amiri" w:hAnsi="Amiri" w:eastAsia="Amiri" w:cs="Amiri"/>
          <w:color w:val="111111"/>
          <w:sz w:val="28"/>
          <w:sz w:val="28"/>
          <w:szCs w:val="28"/>
          <w:rtl w:val="true"/>
          <w:lang w:bidi="ar-SA"/>
        </w:rPr>
        <w:t xml:space="preserve">فسار بهم حتى لوى مرّ هجنة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بها الصحراء صادقة الفتل</w:t>
      </w:r>
    </w:p>
    <w:p>
      <w:pPr>
        <w:pStyle w:val="BookText"/>
        <w:rPr/>
      </w:pPr>
      <w:r>
        <w:rPr>
          <w:rFonts w:ascii="Amiri" w:hAnsi="Amiri" w:eastAsia="Amiri" w:cs="Amiri"/>
          <w:color w:val="111111"/>
          <w:sz w:val="28"/>
          <w:sz w:val="28"/>
          <w:szCs w:val="28"/>
          <w:rtl w:val="true"/>
          <w:lang w:bidi="ar-SA"/>
        </w:rPr>
        <w:t xml:space="preserve">فلما التقى الصفان كان تطارد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به أفواه معطوفة نجل</w:t>
      </w:r>
    </w:p>
    <w:p>
      <w:pPr>
        <w:pStyle w:val="BookText"/>
        <w:rPr/>
      </w:pPr>
      <w:r>
        <w:rPr>
          <w:rFonts w:ascii="Amiri" w:hAnsi="Amiri" w:eastAsia="Amiri" w:cs="Amiri"/>
          <w:color w:val="111111"/>
          <w:sz w:val="28"/>
          <w:sz w:val="28"/>
          <w:szCs w:val="28"/>
          <w:rtl w:val="true"/>
          <w:lang w:bidi="ar-SA"/>
        </w:rPr>
        <w:t xml:space="preserve">نهارا طويلا ثم دارت 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من غير ضعف و لا خذل</w:t>
      </w:r>
    </w:p>
    <w:p>
      <w:pPr>
        <w:pStyle w:val="BookText"/>
        <w:rPr/>
      </w:pPr>
      <w:r>
        <w:rPr>
          <w:rFonts w:ascii="Amiri" w:hAnsi="Amiri" w:eastAsia="Amiri" w:cs="Amiri"/>
          <w:color w:val="111111"/>
          <w:sz w:val="28"/>
          <w:sz w:val="28"/>
          <w:szCs w:val="28"/>
          <w:rtl w:val="true"/>
          <w:lang w:bidi="ar-SA"/>
        </w:rPr>
        <w:t xml:space="preserve">فقال لهم و الخيل مدبرة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أعينهم مما يخافون كالقبل</w:t>
      </w:r>
    </w:p>
    <w:p>
      <w:pPr>
        <w:pStyle w:val="BookText"/>
        <w:rPr/>
      </w:pPr>
      <w:r>
        <w:rPr>
          <w:rFonts w:ascii="Amiri" w:hAnsi="Amiri" w:eastAsia="Amiri" w:cs="Amiri"/>
          <w:color w:val="111111"/>
          <w:sz w:val="28"/>
          <w:sz w:val="28"/>
          <w:szCs w:val="28"/>
          <w:rtl w:val="true"/>
          <w:lang w:bidi="ar-SA"/>
        </w:rPr>
        <w:t xml:space="preserve">على رسلكم، إني سأحمي ذماركم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يمنع الأحساب إلاّ فتى مثلي</w:t>
      </w:r>
    </w:p>
    <w:p>
      <w:pPr>
        <w:pStyle w:val="BookText"/>
        <w:rPr/>
      </w:pPr>
      <w:r>
        <w:rPr>
          <w:rFonts w:ascii="Amiri" w:hAnsi="Amiri" w:eastAsia="Amiri" w:cs="Amiri"/>
          <w:color w:val="111111"/>
          <w:sz w:val="28"/>
          <w:sz w:val="28"/>
          <w:szCs w:val="28"/>
          <w:rtl w:val="true"/>
          <w:lang w:bidi="ar-SA"/>
        </w:rPr>
        <w:t>فبيناه يحميهم و يعطف خلفهم</w:t>
      </w:r>
    </w:p>
    <w:p>
      <w:pPr>
        <w:pStyle w:val="BookText"/>
        <w:rPr/>
      </w:pPr>
      <w:r>
        <w:rPr>
          <w:rFonts w:ascii="Amiri" w:hAnsi="Amiri" w:eastAsia="Amiri" w:cs="Amiri"/>
          <w:color w:val="111111"/>
          <w:sz w:val="28"/>
          <w:sz w:val="28"/>
          <w:szCs w:val="28"/>
          <w:rtl w:val="true"/>
          <w:lang w:bidi="ar-SA"/>
        </w:rPr>
        <w:t xml:space="preserve">فلم يستطع من نفسه غير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في ضلوع الجوف نافذة الوغل</w:t>
      </w:r>
    </w:p>
    <w:p>
      <w:pPr>
        <w:pStyle w:val="BookText"/>
        <w:rPr/>
      </w:pPr>
      <w:r>
        <w:rPr>
          <w:rFonts w:ascii="Amiri" w:hAnsi="Amiri" w:eastAsia="Amiri" w:cs="Amiri"/>
          <w:color w:val="111111"/>
          <w:sz w:val="28"/>
          <w:sz w:val="28"/>
          <w:szCs w:val="28"/>
          <w:rtl w:val="true"/>
          <w:lang w:bidi="ar-SA"/>
        </w:rPr>
        <w:t xml:space="preserve">فخرّ و كرّت خيله يندبونه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يثنون خيرا في الأباعد و الأهل</w:t>
      </w:r>
    </w:p>
    <w:p>
      <w:pPr>
        <w:pStyle w:val="BookText"/>
        <w:rPr/>
      </w:pPr>
      <w:r>
        <w:rPr>
          <w:rFonts w:ascii="Amiri" w:hAnsi="Amiri" w:eastAsia="Amiri" w:cs="Amiri"/>
          <w:color w:val="111111"/>
          <w:sz w:val="28"/>
          <w:sz w:val="28"/>
          <w:szCs w:val="28"/>
          <w:rtl w:val="true"/>
          <w:lang w:bidi="ar-SA"/>
        </w:rPr>
        <w:t xml:space="preserve">فلما دنوا للحي أسمع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غفلة النسوان و هي على رجل</w:t>
      </w:r>
    </w:p>
    <w:p>
      <w:pPr>
        <w:pStyle w:val="BookText"/>
        <w:rPr/>
      </w:pPr>
      <w:r>
        <w:rPr>
          <w:rFonts w:ascii="Amiri" w:hAnsi="Amiri" w:eastAsia="Amiri" w:cs="Amiri"/>
          <w:color w:val="111111"/>
          <w:sz w:val="28"/>
          <w:sz w:val="28"/>
          <w:szCs w:val="28"/>
          <w:rtl w:val="true"/>
          <w:lang w:bidi="ar-SA"/>
        </w:rPr>
        <w:t xml:space="preserve">فقامت إلى الموسى لتذبح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أعجلها و شك الرزية و الثكل</w:t>
      </w:r>
    </w:p>
    <w:p>
      <w:pPr>
        <w:pStyle w:val="BookText"/>
        <w:rPr/>
      </w:pPr>
      <w:r>
        <w:rPr>
          <w:rFonts w:ascii="Amiri" w:hAnsi="Amiri" w:eastAsia="Amiri" w:cs="Amiri"/>
          <w:color w:val="111111"/>
          <w:sz w:val="28"/>
          <w:sz w:val="28"/>
          <w:szCs w:val="28"/>
          <w:rtl w:val="true"/>
          <w:lang w:bidi="ar-SA"/>
        </w:rPr>
        <w:t xml:space="preserve">فما برحت حتى أتاها كما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راجعها تكليم ذي خلق جزل</w:t>
      </w:r>
    </w:p>
    <w:p>
      <w:pPr>
        <w:pStyle w:val="BookText"/>
        <w:rPr/>
      </w:pPr>
      <w:r>
        <w:rPr>
          <w:rFonts w:ascii="Amiri" w:hAnsi="Amiri" w:eastAsia="Amiri" w:cs="Amiri"/>
          <w:color w:val="111111"/>
          <w:sz w:val="28"/>
          <w:sz w:val="28"/>
          <w:szCs w:val="28"/>
          <w:rtl w:val="true"/>
          <w:lang w:bidi="ar-SA"/>
        </w:rPr>
        <w:t xml:space="preserve">فوجدي بحمل وجدتيك و فرحتي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 كما قد بابنها فرحت قبلي</w:t>
      </w:r>
    </w:p>
    <w:p>
      <w:pPr>
        <w:pStyle w:val="BookText"/>
        <w:rPr/>
      </w:pPr>
      <w:r>
        <w:rPr>
          <w:rFonts w:ascii="Amiri" w:hAnsi="Amiri" w:eastAsia="Amiri" w:cs="Amiri"/>
          <w:color w:val="111111"/>
          <w:sz w:val="28"/>
          <w:sz w:val="28"/>
          <w:szCs w:val="28"/>
          <w:rtl w:val="true"/>
          <w:lang w:bidi="ar-SA"/>
        </w:rPr>
        <w:t>أخبرنا أبو الحسن بن قبيس، أنا أبو الحسين بن أبي الحديد، أنا جدي أبو بكر، أنا أبو محمّد بن زبر، أنا أحمد بن عبيد بن ناصح،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عدة من الشعراء منهم حميد بن ثور، و مزاحم بن مصرف العقيلي، و العجير السلولي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ائتوا بنا منزل يزيد بن الطثرية نتهكم به، فأتوه فلم يكن في منزله فخرجت صبية له تدرج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تريدون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نتهكمه، فنظرت في وجوههم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تجمعتم من كلّ‌ أفق و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 لا زلتم قرن واحد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فغلبتنا و اللّه</w:t>
      </w:r>
      <w:r>
        <w:rPr>
          <w:rFonts w:eastAsia="IRNazanin" w:cs="IRNazanin"/>
          <w:color w:val="111111"/>
          <w:sz w:val="28"/>
          <w:szCs w:val="28"/>
          <w:rtl w:val="true"/>
          <w:lang w:bidi="fa-IR"/>
        </w:rPr>
        <w:t>.</w:t>
      </w:r>
    </w:p>
    <w:p>
      <w:pPr>
        <w:pStyle w:val="Heading4"/>
        <w:numPr>
          <w:ilvl w:val="3"/>
          <w:numId w:val="1"/>
        </w:numPr>
        <w:rPr/>
      </w:pPr>
      <w:bookmarkStart w:id="328" w:name="__RefHeading___Toc13992314_73709187"/>
      <w:bookmarkStart w:id="329" w:name="_Toc122"/>
      <w:bookmarkEnd w:id="328"/>
      <w:r>
        <w:rPr/>
        <w:t>1791</w:t>
      </w:r>
      <w:r>
        <w:rPr>
          <w:rtl w:val="true"/>
        </w:rPr>
        <w:t xml:space="preserve"> - </w:t>
      </w:r>
      <w:r>
        <w:rPr>
          <w:rtl w:val="true"/>
        </w:rPr>
        <w:t>حميد بن أبي جندل</w:t>
      </w:r>
      <w:bookmarkEnd w:id="329"/>
    </w:p>
    <w:p>
      <w:pPr>
        <w:pStyle w:val="BookText"/>
        <w:rPr/>
      </w:pPr>
      <w:r>
        <w:rPr>
          <w:rFonts w:ascii="Amiri" w:hAnsi="Amiri" w:eastAsia="Amiri" w:cs="Amiri"/>
          <w:color w:val="111111"/>
          <w:sz w:val="28"/>
          <w:sz w:val="28"/>
          <w:szCs w:val="28"/>
          <w:rtl w:val="true"/>
          <w:lang w:bidi="ar-SA"/>
        </w:rPr>
        <w:t>حرسي للوليد بن عبد الملك حكى عن عبد اللّه 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عمرو بن عبد الرّحمن بن عبد اللّه بن محيريز</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العزيز التميمي، حدّثني علي بن الحسن بن علي الرّبعي، أنا عبد الوهاب الكلابي، نا أبو الحسن بن جوصا، حدّثني أحمد بن إبراهيم بن بسر، نا محمّد بن سماعة، نا ضمرة، عن عمرو بن عبد الرّحمن، حدّثني حميد بن أبي جندل و كان يكون في حرس 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الوليد بكتاب إلى خرك بن محيريز يسأله عن رأيه في خلع سليمان،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 ما ذا جئتني به، فكتب إلى الوليد إني رجل من أمة محمّد صلّى اللّه عليه و سلّم</w:t>
      </w:r>
      <w:r>
        <w:rPr>
          <w:rFonts w:eastAsia="Amiri" w:cs="Amiri" w:ascii="Amiri" w:hAnsi="Amiri"/>
          <w:color w:val="111111"/>
          <w:sz w:val="28"/>
          <w:szCs w:val="28"/>
          <w:rtl w:val="true"/>
          <w:lang w:bidi="ar-SA"/>
        </w:rPr>
        <w:t xml:space="preserve">. </w:t>
      </w:r>
      <w:bookmarkStart w:id="330" w:name="pg11919_114538"/>
    </w:p>
    <w:p>
      <w:pPr>
        <w:pStyle w:val="Heading4"/>
        <w:numPr>
          <w:ilvl w:val="3"/>
          <w:numId w:val="1"/>
        </w:numPr>
        <w:rPr/>
      </w:pPr>
      <w:bookmarkStart w:id="331" w:name="__RefHeading___Toc13992316_73709187"/>
      <w:bookmarkStart w:id="332" w:name="_Toc123"/>
      <w:bookmarkEnd w:id="330"/>
      <w:bookmarkEnd w:id="331"/>
      <w:r>
        <w:rPr/>
        <w:t>1792</w:t>
      </w:r>
      <w:r>
        <w:rPr>
          <w:rtl w:val="true"/>
        </w:rPr>
        <w:t xml:space="preserve"> - </w:t>
      </w:r>
      <w:r>
        <w:rPr>
          <w:rtl w:val="true"/>
        </w:rPr>
        <w:t>حميد بن أبي الجهم</w:t>
      </w:r>
      <w:bookmarkEnd w:id="332"/>
    </w:p>
    <w:p>
      <w:pPr>
        <w:pStyle w:val="BookText"/>
        <w:rPr/>
      </w:pPr>
      <w:r>
        <w:rPr>
          <w:rFonts w:ascii="Amiri" w:hAnsi="Amiri" w:eastAsia="Amiri" w:cs="Amiri"/>
          <w:color w:val="111111"/>
          <w:sz w:val="28"/>
          <w:sz w:val="28"/>
          <w:szCs w:val="28"/>
          <w:rtl w:val="true"/>
          <w:lang w:bidi="ar-SA"/>
        </w:rPr>
        <w:t>هو حميد بن عبيد يأتي بعد</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3992318_73709187"/>
      <w:bookmarkStart w:id="334" w:name="_Toc124"/>
      <w:bookmarkEnd w:id="333"/>
      <w:r>
        <w:rPr/>
        <w:t>1793</w:t>
      </w:r>
      <w:r>
        <w:rPr>
          <w:rtl w:val="true"/>
        </w:rPr>
        <w:t xml:space="preserve"> - </w:t>
      </w:r>
      <w:r>
        <w:rPr>
          <w:rtl w:val="true"/>
        </w:rPr>
        <w:t>حميد بن حبيب اللّخمي</w:t>
      </w:r>
      <w:bookmarkEnd w:id="334"/>
    </w:p>
    <w:p>
      <w:pPr>
        <w:pStyle w:val="BookText"/>
        <w:rPr/>
      </w:pPr>
      <w:r>
        <w:rPr>
          <w:rFonts w:ascii="Amiri" w:hAnsi="Amiri" w:eastAsia="Amiri" w:cs="Amiri"/>
          <w:color w:val="111111"/>
          <w:sz w:val="28"/>
          <w:sz w:val="28"/>
          <w:szCs w:val="28"/>
          <w:rtl w:val="true"/>
          <w:lang w:bidi="ar-SA"/>
        </w:rPr>
        <w:t>من رءوس من قام ببيعة يزيد بن الوليد الناقص، له ذكر في ترجمة رزين بن ماجد</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3992320_73709187"/>
      <w:bookmarkStart w:id="336" w:name="_Toc125"/>
      <w:bookmarkEnd w:id="335"/>
      <w:r>
        <w:rPr/>
        <w:t>1794</w:t>
      </w:r>
      <w:r>
        <w:rPr>
          <w:rtl w:val="true"/>
        </w:rPr>
        <w:t xml:space="preserve"> - </w:t>
      </w:r>
      <w:r>
        <w:rPr>
          <w:rtl w:val="true"/>
        </w:rPr>
        <w:t>حميد بن حريث بن بحدل الكلبي</w:t>
      </w:r>
      <w:bookmarkEnd w:id="336"/>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حريث بن بحدل الكلبي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من وجوه أهل دمشق و فرسان قحطان، و ولي شرطة يزيد بن معاوية،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المعدّل، أنا أبو محمّد الحسن بن إسماعيل، أنا أحمد بن مروان، نا عبد اللّه بن مسلم بن قتيبة، 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الشام 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و زوجت ابني أمّها و لا غنى بنا عن رفدك،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أخبرتني ما قرابة ما بين أولادها </w:t>
      </w:r>
      <w:r>
        <w:rPr>
          <w:rStyle w:val="FootnoteAnchor"/>
          <w:rtl w:val="true"/>
        </w:rPr>
        <w:footnoteReference w:id="1341"/>
      </w:r>
      <w:r>
        <w:rPr>
          <w:rFonts w:ascii="Amiri" w:hAnsi="Amiri" w:eastAsia="Amiri" w:cs="Amiri"/>
          <w:color w:val="111111"/>
          <w:sz w:val="28"/>
          <w:sz w:val="28"/>
          <w:szCs w:val="28"/>
          <w:rtl w:val="true"/>
          <w:lang w:bidi="ar-SA"/>
        </w:rPr>
        <w:t>إذا ولد لهما فعلت بك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حميد بن بحدل قد قلّدته سيفك و وليته ما وراء بابك 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لزمني الحرمان و اتسع </w:t>
      </w:r>
      <w:r>
        <w:rPr>
          <w:rStyle w:val="FootnoteAnchor"/>
          <w:rtl w:val="true"/>
        </w:rPr>
        <w:footnoteReference w:id="1342"/>
      </w:r>
      <w:r>
        <w:rPr>
          <w:rFonts w:ascii="Amiri" w:hAnsi="Amiri" w:eastAsia="Amiri" w:cs="Amiri"/>
          <w:color w:val="111111"/>
          <w:sz w:val="28"/>
          <w:sz w:val="28"/>
          <w:szCs w:val="28"/>
          <w:rtl w:val="true"/>
          <w:lang w:bidi="ar-SA"/>
        </w:rPr>
        <w:t>في العذر، فدعا بالبحدلي،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لم تقدمني على العلم بالأنساب و لكن قدمتني على الطعن بالرماح، و الضرب بالسيوف أحدهما عم الآخر، و الآخر خاله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وجدت هذه الحكاية من وجه آخر، قرأتها بخط‍‌ أبي الحسن رشأ بن نظيف المقرئ، و أنبأنيها أبو القاسم النسيب و أبو الوحش الضرير عنه، أنا أبو أحمد عبيد اللّه بن محمّد الفرضي، نا أبو بكر محمّد بن يحيى، نا يموت بن المزرّع، نا رفيع بن سلمة، عن الهيثم،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الشام على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تزوجت امرأة، و زوجت ابني أمّها و لا غنى بي عن رفدك،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أخبرتني بقرابة ما بين ولديكما فعلت 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337" w:name="pg11919_114540"/>
    </w:p>
    <w:p>
      <w:pPr>
        <w:pStyle w:val="BookText"/>
        <w:rPr/>
      </w:pPr>
      <w:bookmarkEnd w:id="337"/>
      <w:r>
        <w:rPr>
          <w:rFonts w:ascii="Amiri" w:hAnsi="Amiri" w:eastAsia="Amiri" w:cs="Amiri"/>
          <w:color w:val="111111"/>
          <w:sz w:val="28"/>
          <w:sz w:val="28"/>
          <w:szCs w:val="28"/>
          <w:rtl w:val="true"/>
          <w:lang w:bidi="ar-SA"/>
        </w:rPr>
        <w:t>أمير المؤمنين هذا حاجبك حميد بن بحدل قد قلّدته سيفك و حجابك، فسله عنه، فإن أصاب كان حرماني بحجة و إن أخطأ اتّسع العذر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به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لم تقدّمني على علم الأنساب، و لا لتصرّف في الآداب، و إنما قدّمتني لضربي بالسيف و طعني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الأب عم ابن الابن، و ابن الابن خال ابن الأب، و أنا أسأل أمير المؤمنين أن يصل هذا الرجل بما أمله عنده، فضحك و استرجحه و وصل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بن أحمد بن إبراهيم، أنا أحمد بن إسحاق النهاوندي،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حميد بن حريث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عزله و ولى عبد اللّه بن عامر الهمداني من أهل الأردن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أبو بكر بن أبي الدنيا، نا هارون بن سفيان، نا عبد اللّه بن صالح العجلي، عن الحكم بن عوانة،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يؤيد الملك بمثل كلب، و لم تعل المنابر بمثل قريش، و لم يطلب التراث بمثل تميم، و لم ترع الرعايا بمثل ثقيف، و لم تسدّ الثغور بمثل قيس، و لم تهيج الفتن بمثل ربيعة، و لم يجب الخراج بمثل اليمن</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3992322_73709187"/>
      <w:bookmarkStart w:id="339" w:name="_Toc126"/>
      <w:bookmarkEnd w:id="338"/>
      <w:r>
        <w:rPr/>
        <w:t>1795</w:t>
      </w:r>
      <w:r>
        <w:rPr>
          <w:rtl w:val="true"/>
        </w:rPr>
        <w:t xml:space="preserve"> - </w:t>
      </w:r>
      <w:r>
        <w:rPr>
          <w:rtl w:val="true"/>
        </w:rPr>
        <w:t>حميد بن الحسن بن عبد اللّه</w:t>
      </w:r>
      <w:bookmarkEnd w:id="339"/>
    </w:p>
    <w:p>
      <w:pPr>
        <w:pStyle w:val="BookText"/>
        <w:rPr/>
      </w:pPr>
      <w:r>
        <w:rPr>
          <w:rFonts w:ascii="IRNazanin" w:hAnsi="IRNazanin" w:eastAsia="IRNazanin"/>
          <w:color w:val="111111"/>
          <w:sz w:val="28"/>
          <w:sz w:val="28"/>
          <w:szCs w:val="28"/>
          <w:rtl w:val="true"/>
          <w:lang w:bidi="fa-IR"/>
        </w:rPr>
        <w:t xml:space="preserve">أبو الحسن الوراق </w:t>
      </w:r>
      <w:r>
        <w:rPr>
          <w:rStyle w:val="FootnoteAnchor"/>
          <w:rtl w:val="true"/>
        </w:rPr>
        <w:footnoteReference w:id="134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أبي جعفر محمّد بن عبد الحميد، و الحسن بن حبيب الحصائري، و أحمد بن سعيد بن عتيب الصوري، و محمّد بن يوسف الهروي، و محمّد بن حامد اليحياوي، و أبي هاشم محمّد بن عبد الأعلى بن عليل، و محمّد بن خريم </w:t>
      </w:r>
      <w:r>
        <w:rPr>
          <w:rStyle w:val="FootnoteAnchor"/>
          <w:rtl w:val="true"/>
        </w:rPr>
        <w:footnoteReference w:id="1345"/>
      </w:r>
      <w:r>
        <w:rPr>
          <w:rFonts w:ascii="Amiri" w:hAnsi="Amiri" w:eastAsia="Amiri" w:cs="Amiri"/>
          <w:color w:val="111111"/>
          <w:sz w:val="28"/>
          <w:sz w:val="28"/>
          <w:szCs w:val="28"/>
          <w:rtl w:val="true"/>
          <w:lang w:bidi="ar-SA"/>
        </w:rPr>
        <w:t xml:space="preserve">، و إبراهيم بن عبد الرّحمن بن مروان، و أبي العباس محمود بن محمّد بن الفضل الرافقي، و جعفر بن محمّد الرافقي التّنّيسي، و أبي عبد اللّه أحمد بن هشام بن عمّار، </w:t>
      </w:r>
      <w:bookmarkStart w:id="340" w:name="pg11919_114542"/>
    </w:p>
    <w:p>
      <w:pPr>
        <w:pStyle w:val="BookText"/>
        <w:rPr/>
      </w:pPr>
      <w:bookmarkEnd w:id="340"/>
      <w:r>
        <w:rPr>
          <w:rFonts w:ascii="Amiri" w:hAnsi="Amiri" w:eastAsia="Amiri" w:cs="Amiri"/>
          <w:color w:val="111111"/>
          <w:sz w:val="28"/>
          <w:sz w:val="28"/>
          <w:szCs w:val="28"/>
          <w:rtl w:val="true"/>
          <w:lang w:bidi="ar-SA"/>
        </w:rPr>
        <w:t xml:space="preserve">و أبي الفضل صالح بن الاصبغ بن عامر المنبجي </w:t>
      </w:r>
      <w:r>
        <w:rPr>
          <w:rStyle w:val="FootnoteAnchor"/>
          <w:rtl w:val="true"/>
        </w:rPr>
        <w:footnoteReference w:id="1346"/>
      </w:r>
      <w:r>
        <w:rPr>
          <w:rFonts w:ascii="Amiri" w:hAnsi="Amiri" w:eastAsia="Amiri" w:cs="Amiri"/>
          <w:color w:val="111111"/>
          <w:sz w:val="28"/>
          <w:sz w:val="28"/>
          <w:szCs w:val="28"/>
          <w:rtl w:val="true"/>
          <w:lang w:bidi="ar-SA"/>
        </w:rPr>
        <w:t>،و جعفر بن محمّد الخطيب بقزوين، و أبي الخليل العباس بن الخليل بحمص، و أحمد بن إبراهيم بن الحسن بن حبيب الزّرّاد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بن الجبّان، و أبو الحسن بن السمسار، و مكي بن محمّد بن الغمر، و عبد اللّه بن محمّد بن أيوب القطان، و عبد الوهاب الميداني، و تمّام بن محمّد، و عبد الغني بن سعيد الحافظ‍‌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أبي أبو الحسين، أنا أبو الحسن بن السمسار، أنا حميد بن الحسن، نا إبراهيم بن مروان، نا أبو عامر موسى بن عامر بن خريم،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مالك، و عبد الرّحمن بن نمر، عن الزهري، عن أبي إدريس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3992324_73709187"/>
      <w:bookmarkStart w:id="342" w:name="_Toc127"/>
      <w:bookmarkEnd w:id="341"/>
      <w:r>
        <w:rPr/>
        <w:t>1796</w:t>
      </w:r>
      <w:r>
        <w:rPr>
          <w:rtl w:val="true"/>
        </w:rPr>
        <w:t xml:space="preserve"> - </w:t>
      </w:r>
      <w:r>
        <w:rPr>
          <w:rtl w:val="true"/>
        </w:rPr>
        <w:t>حميد بن أبي حميد</w:t>
      </w:r>
      <w:bookmarkEnd w:id="342"/>
    </w:p>
    <w:p>
      <w:pPr>
        <w:pStyle w:val="BookText"/>
        <w:rPr/>
      </w:pPr>
      <w:r>
        <w:rPr>
          <w:rFonts w:ascii="IRNazanin" w:hAnsi="IRNazanin" w:eastAsia="IRNazanin"/>
          <w:color w:val="111111"/>
          <w:sz w:val="28"/>
          <w:sz w:val="28"/>
          <w:szCs w:val="28"/>
          <w:rtl w:val="true"/>
          <w:lang w:bidi="fa-IR"/>
        </w:rPr>
        <w:t>حدّث عن خالد بن معدان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حمزة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تمّام بن محمّد الرازي، نا محمّد بن عيسى بن عبد الكريم الطّرسوسي الخراز، نا القاسم بن محمّد بن خالد الكرماني، أنا حرب بن إسماعيل، نا حمزة بن عبيد اللّه، نا حميد بن أبي حميد الدمشقي، عن خالد بن معدان، عن عمر بن الخطاب، قال 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آل محمّد و لا تكن رافضيا، و ارج الأمور إلى اللّه و لا تكن مرجئا، و اعلم أن ما أصابك فمن اللّه، و لا تكن قدريا، و اسمع و اطع و لو عبدا حبشيا، و لا تكن خارجيا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3992326_73709187"/>
      <w:bookmarkStart w:id="344" w:name="_Toc128"/>
      <w:bookmarkEnd w:id="343"/>
      <w:r>
        <w:rPr/>
        <w:t>1797</w:t>
      </w:r>
      <w:r>
        <w:rPr>
          <w:rtl w:val="true"/>
        </w:rPr>
        <w:t xml:space="preserve"> - </w:t>
      </w:r>
      <w:r>
        <w:rPr>
          <w:rtl w:val="true"/>
        </w:rPr>
        <w:t>حميد بن درّة هو حميد بن عمير</w:t>
      </w:r>
      <w:bookmarkEnd w:id="344"/>
    </w:p>
    <w:p>
      <w:pPr>
        <w:pStyle w:val="BookText"/>
        <w:rPr/>
      </w:pPr>
      <w:r>
        <w:rPr>
          <w:rFonts w:ascii="Amiri" w:hAnsi="Amiri" w:eastAsia="Amiri" w:cs="Amiri"/>
          <w:color w:val="111111"/>
          <w:sz w:val="28"/>
          <w:sz w:val="28"/>
          <w:szCs w:val="28"/>
          <w:rtl w:val="true"/>
          <w:lang w:bidi="ar-SA"/>
        </w:rPr>
        <w:t>يأتي في موضعه إن شاء اللّه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الرابع و الثمانين</w:t>
      </w:r>
      <w:r>
        <w:rPr>
          <w:rFonts w:eastAsia="Amiri" w:cs="Amiri" w:ascii="Amiri" w:hAnsi="Amiri"/>
          <w:color w:val="111111"/>
          <w:sz w:val="28"/>
          <w:szCs w:val="28"/>
          <w:rtl w:val="true"/>
          <w:lang w:bidi="ar-SA"/>
        </w:rPr>
        <w:t xml:space="preserve">. </w:t>
      </w:r>
      <w:bookmarkStart w:id="345" w:name="pg11919_114544"/>
    </w:p>
    <w:p>
      <w:pPr>
        <w:pStyle w:val="Heading4"/>
        <w:numPr>
          <w:ilvl w:val="3"/>
          <w:numId w:val="1"/>
        </w:numPr>
        <w:rPr/>
      </w:pPr>
      <w:bookmarkStart w:id="346" w:name="__RefHeading___Toc13992328_73709187"/>
      <w:bookmarkStart w:id="347" w:name="_Toc129"/>
      <w:bookmarkEnd w:id="345"/>
      <w:bookmarkEnd w:id="346"/>
      <w:r>
        <w:rPr/>
        <w:t>1798</w:t>
      </w:r>
      <w:r>
        <w:rPr>
          <w:rtl w:val="true"/>
        </w:rPr>
        <w:t xml:space="preserve"> - </w:t>
      </w:r>
      <w:r>
        <w:rPr>
          <w:rtl w:val="true"/>
        </w:rPr>
        <w:t>حميد بن زنجويه</w:t>
      </w:r>
      <w:bookmarkEnd w:id="347"/>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زنجويه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بن قتيبة بن عبد اللّه، و زنجويه لقب مخلد</w:t>
      </w:r>
    </w:p>
    <w:p>
      <w:pPr>
        <w:pStyle w:val="BookText"/>
        <w:rPr/>
      </w:pPr>
      <w:r>
        <w:rPr>
          <w:rFonts w:ascii="Amiri" w:hAnsi="Amiri" w:eastAsia="Amiri" w:cs="Amiri"/>
          <w:color w:val="111111"/>
          <w:sz w:val="28"/>
          <w:sz w:val="28"/>
          <w:szCs w:val="28"/>
          <w:rtl w:val="true"/>
          <w:lang w:bidi="ar-SA"/>
        </w:rPr>
        <w:t xml:space="preserve">أبو أحمد الأزدي النّسائي الحافظ‍‌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xml:space="preserve">» </w:t>
      </w:r>
      <w:r>
        <w:rPr>
          <w:rStyle w:val="FootnoteAnchor"/>
          <w:rtl w:val="true"/>
        </w:rPr>
        <w:footnoteReference w:id="13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بدمشق أبا مسهر، و هشام بن عمّار، و سليمان بن عبد الرّحمن، و دحيما،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و أبا الأسود النضر بن عبد الجبار، و عثمان بن صالح، و عبد اللّه بن يوسف، و سعيد بن عفير، و سعيد بن أبي مريم،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صالح، و أحمد بن خالد الوهبي، و بقيسارية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الفريابي، و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هارون، و محاضر بن المزرع، و محمّد و يعلى ابني عبيد، و عبيد اللّه بن موسى، و بشر بن عمر الزهراني، و هاشم بن القاسم، و جعفر بن عون، و النّضر بن شميل، و سعيد بن عامر، و عثمان بن عمر بن فارس، و أبا نعيم، و أبا عاصم النبيل،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 مسلم، و أبو داود، و النّسائي، و أبو زرعة، و أبو حاتم الرازيان،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خريم </w:t>
      </w:r>
      <w:r>
        <w:rPr>
          <w:rStyle w:val="FootnoteAnchor"/>
          <w:rtl w:val="true"/>
        </w:rPr>
        <w:footnoteReference w:id="1351"/>
      </w:r>
      <w:r>
        <w:rPr>
          <w:rFonts w:ascii="Amiri" w:hAnsi="Amiri" w:eastAsia="Amiri" w:cs="Amiri"/>
          <w:color w:val="111111"/>
          <w:sz w:val="28"/>
          <w:sz w:val="28"/>
          <w:szCs w:val="28"/>
          <w:rtl w:val="true"/>
          <w:lang w:bidi="ar-SA"/>
        </w:rPr>
        <w:t xml:space="preserve">،و عبد اللّه بن عتّاب بن الزّفتي </w:t>
      </w:r>
      <w:r>
        <w:rPr>
          <w:rStyle w:val="FootnoteAnchor"/>
          <w:rtl w:val="true"/>
        </w:rPr>
        <w:footnoteReference w:id="1352"/>
      </w:r>
      <w:r>
        <w:rPr>
          <w:rFonts w:ascii="Amiri" w:hAnsi="Amiri" w:eastAsia="Amiri" w:cs="Amiri"/>
          <w:color w:val="111111"/>
          <w:sz w:val="28"/>
          <w:sz w:val="28"/>
          <w:szCs w:val="28"/>
          <w:rtl w:val="true"/>
          <w:lang w:bidi="ar-SA"/>
        </w:rPr>
        <w:t>،و أبو زرعة النّصري، و أبو عمرو محمّد بن عبد اللّه بن زاذان، و أبو حضين محمّد بن إسماعيل والد أبي الدحداح، و عبد الصمد بن عبد اللّه بن عبد الصمد بن أبي يزيد الدمشقيون، و إبراهيم الحربي، و عبد اللّه بن أحمد بن حنبل، و أبو العباس السرّاج</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محمّد بن أحمد المخلدي، أنا أبو العباس السرّاج، نا محمّد بن سهل بن عسكر، و حميد بن زنجويه، و أبو بكر بن 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مريم، نا محمّد بن جعفر، حدّثني موسى بن </w:t>
      </w:r>
    </w:p>
    <w:p>
      <w:pPr>
        <w:pStyle w:val="BookText"/>
        <w:rPr/>
      </w:pPr>
      <w:r>
        <w:rPr>
          <w:rFonts w:ascii="Amiri" w:hAnsi="Amiri" w:eastAsia="Amiri" w:cs="Amiri"/>
          <w:color w:val="111111"/>
          <w:sz w:val="28"/>
          <w:sz w:val="28"/>
          <w:szCs w:val="28"/>
          <w:rtl w:val="true"/>
          <w:lang w:bidi="ar-SA"/>
        </w:rPr>
        <w:t>عقبة، عن أبي إسحاق الهمداني، عن سعيد بن جبير،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عن ليلة القدر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كل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في سننه عن حميد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أنا محمّد بن عبد اللّه بن عمر العمري، أنا عبد الرّحمن بن أحمد بن محمّد الشّريحي، أنا أبو جعفر محمّد بن أحمد بن عبد الجبار الرّيّاني، نا أبو أحمد حميد بن زنجويه النّسوي، نا هشام بن عمّار، نا صدقة بن خالد، نا عثمان بن أبي العاتكة الأزدي، عن علي بن يزيد، عن القاسم، عن أبي أمامة، عن النبي صلّى اللّه عليه و سلّم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تسوكوا فإن السواك مطيبة للفم، مرضاة للربّ‌، ما جاءني صاحبي جبريل عليه السلام إلاّ أوصاني بالسواك، حتى خشيت أن يفرضه عليّ‌ و على أمتي، و لو لا أني أخاف أن أشقّ‌ على أمتي لفرضته عليهم، و إنّي لأستاك حتى لقد خشيت أن أحفي </w:t>
      </w:r>
      <w:r>
        <w:rPr>
          <w:rStyle w:val="FootnoteAnchor"/>
          <w:rtl w:val="true"/>
        </w:rPr>
        <w:footnoteReference w:id="1354"/>
      </w:r>
      <w:r>
        <w:rPr>
          <w:rFonts w:ascii="Amiri" w:hAnsi="Amiri" w:eastAsia="Amiri" w:cs="Amiri"/>
          <w:color w:val="111111"/>
          <w:sz w:val="28"/>
          <w:sz w:val="28"/>
          <w:szCs w:val="28"/>
          <w:rtl w:val="true"/>
          <w:lang w:bidi="ar-SA"/>
        </w:rPr>
        <w:t xml:space="preserve">مقاديم </w:t>
      </w:r>
      <w:r>
        <w:rPr>
          <w:rStyle w:val="FootnoteAnchor"/>
          <w:rtl w:val="true"/>
        </w:rPr>
        <w:footnoteReference w:id="1355"/>
      </w:r>
      <w:r>
        <w:rPr>
          <w:rFonts w:ascii="Amiri" w:hAnsi="Amiri" w:eastAsia="Amiri" w:cs="Amiri"/>
          <w:color w:val="111111"/>
          <w:sz w:val="28"/>
          <w:sz w:val="28"/>
          <w:szCs w:val="28"/>
          <w:rtl w:val="true"/>
          <w:lang w:bidi="ar-SA"/>
        </w:rPr>
        <w:t>فمي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356"/>
      </w:r>
      <w:r>
        <w:rPr>
          <w:rFonts w:ascii="Amiri" w:hAnsi="Amiri" w:eastAsia="Amiri" w:cs="Amiri"/>
          <w:color w:val="111111"/>
          <w:sz w:val="28"/>
          <w:sz w:val="28"/>
          <w:szCs w:val="28"/>
          <w:rtl w:val="true"/>
          <w:lang w:bidi="ar-SA"/>
        </w:rPr>
        <w:t>،أنا أبو بكر أحمد بن منصور،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حميد بن زنجويه النّسوي، سمع النّضر بن شميل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 حميد بن زنجويه النّسوي، أبو أحمد محدث كثير الحديث، قديم الرحلة في طلبه إلى الحجاز، و مصر، و الشام، و العراقين، سمع النّضر بن شميل، و أبا صالح، و جعفر بن عون، و محمّد بن يوسف الفريابي، و عبيد اللّه بن موسى، و المؤمّل بن إسماعيل، و روح بن أسلم، و وهب بن جرير، و يزيد بن هارون، روى عنه جماعة من أئمة الحديث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الحديث إبراهيم بن إسحاق الحربي، و عبد اللّه بن أحمد بن حنبل،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و مسلم بن الحجاج </w:t>
      </w:r>
      <w:r>
        <w:rPr>
          <w:rStyle w:val="FootnoteAnchor"/>
          <w:rtl w:val="true"/>
        </w:rPr>
        <w:footnoteReference w:id="1357"/>
      </w:r>
      <w:r>
        <w:rPr>
          <w:rFonts w:ascii="Amiri" w:hAnsi="Amiri" w:eastAsia="Amiri" w:cs="Amiri"/>
          <w:color w:val="111111"/>
          <w:sz w:val="28"/>
          <w:sz w:val="28"/>
          <w:szCs w:val="28"/>
          <w:rtl w:val="true"/>
          <w:lang w:bidi="ar-SA"/>
        </w:rPr>
        <w:t>،حدّث بنيسابور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عمرو المستملي، نا حميد بن زنجويه أبو أحمد النّسائي بنيسابور سنة سبع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زنجويه أبو أحمد الأزدي، و زنجويه لقب، و اسمه مخلد بن قتيبة بن عبد اللّه خراساني من أهل نسا كثير الحديث، قديم الرحلة فيه إلى العراق، و الحجاز، و الشام، و مصر، سمع النّضر بن شميل المازني، و جعفر بن عون العمري، و عبيد اللّه بن موسى العبسي، و يزيد بن هارون الواسطي، و وهب بن جرير، و عثمان بن عمر بن فارس البصريين، و علي بن الحسين بن واقد المروزي، و إسماعيل بن أبي أويس، و مؤمّل بن إسماعيل، و محمّد بن يوسف الفريابي، و غيرهم من طبقتهم، روى عنه محمّد بن إسماعيل البخاري، و مسلم بن الحجاج النّيسابوري، و عامة الخراسانيين، و قدم بغداد و حدّث بها فروى عنه من أهلها إبراهيم بن إسحاق الحربي، و عبد اللّه بن أحمد بن حنبل، و يحيى بن محمّد بن صاعد، و القاضي المحاملي، و كان ثقة ثبتا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أنا الخصيب بن عبد اللّه، أخبرني عبد الكريم بن أبي عبد الرّحمن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الحسن، و أبو النجم بدر بن عبد اللّه، أنا أبو بكر الخطيب </w:t>
      </w:r>
      <w:r>
        <w:rPr>
          <w:rStyle w:val="FootnoteAnchor"/>
          <w:rtl w:val="true"/>
        </w:rPr>
        <w:footnoteReference w:id="1359"/>
      </w:r>
      <w:r>
        <w:rPr>
          <w:rFonts w:ascii="Amiri" w:hAnsi="Amiri" w:eastAsia="Amiri" w:cs="Amiri"/>
          <w:color w:val="111111"/>
          <w:sz w:val="28"/>
          <w:sz w:val="28"/>
          <w:szCs w:val="28"/>
          <w:rtl w:val="true"/>
          <w:lang w:bidi="ar-SA"/>
        </w:rPr>
        <w:t xml:space="preserve">،أخبرني الصوري، أنا عبيد اللّه </w:t>
      </w:r>
      <w:r>
        <w:rPr>
          <w:rStyle w:val="FootnoteAnchor"/>
          <w:rtl w:val="true"/>
        </w:rPr>
        <w:footnoteReference w:id="1360"/>
      </w:r>
      <w:r>
        <w:rPr>
          <w:rFonts w:ascii="Amiri" w:hAnsi="Amiri" w:eastAsia="Amiri" w:cs="Amiri"/>
          <w:color w:val="111111"/>
          <w:sz w:val="28"/>
          <w:sz w:val="28"/>
          <w:szCs w:val="28"/>
          <w:rtl w:val="true"/>
          <w:lang w:bidi="ar-SA"/>
        </w:rPr>
        <w:t xml:space="preserve">بن القاسم الهمذاني </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بأطرابلس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w:t>
      </w:r>
      <w:r>
        <w:rPr>
          <w:rStyle w:val="FootnoteAnchor"/>
          <w:rtl w:val="true"/>
        </w:rPr>
        <w:footnoteReference w:id="1362"/>
      </w:r>
      <w:r>
        <w:rPr>
          <w:rFonts w:ascii="Amiri" w:hAnsi="Amiri" w:eastAsia="Amiri" w:cs="Amiri"/>
          <w:color w:val="111111"/>
          <w:sz w:val="28"/>
          <w:sz w:val="28"/>
          <w:szCs w:val="28"/>
          <w:rtl w:val="true"/>
          <w:lang w:bidi="ar-SA"/>
        </w:rPr>
        <w:t>بن عبد الرّحمن بن إسماعيل الخشاب،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الرّحمن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مخلد نسائي ثقة، و كناه عبد الكريم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أحمد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بن سعيد، نا و أبو النجم الشّيحي، أنا أبو بكر الخطيب، قال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الحسن بن أبي القاسم، عن أبي سعيد أحمد بن محمّد بن رميح </w:t>
      </w:r>
    </w:p>
    <w:p>
      <w:pPr>
        <w:pStyle w:val="BookText"/>
        <w:rPr/>
      </w:pPr>
      <w:r>
        <w:rPr>
          <w:rFonts w:ascii="Amiri" w:hAnsi="Amiri" w:eastAsia="Amiri" w:cs="Amiri"/>
          <w:color w:val="111111"/>
          <w:sz w:val="28"/>
          <w:sz w:val="28"/>
          <w:szCs w:val="28"/>
          <w:rtl w:val="true"/>
          <w:lang w:bidi="ar-SA"/>
        </w:rPr>
        <w:t>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عمر بن بسطام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زنجويه بن قتيبة بن عبد اللّه أبو أحمد الأزدي، كان لا يخضب، و كان حسن الفقه، قد كتب الحديث، و قد رحل إلى الشامات، و كان رأسا في العلم، حسن الموقع عند أهل بلده، و كان بنسا كهل يقال له حميد بن أفلح حسن النحو، صاحب سنّة و جماعة، قد جالس ابن أبي أويس، و كتب عن أبي عبيد، و ذكر أن ابن أبي أويس سأله عن حميد بن زنجويه،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مسائل لمالك كنت أحب أن ينظر فيها من أهل خراسان أحمد بن شبّويه </w:t>
      </w:r>
      <w:r>
        <w:rPr>
          <w:rStyle w:val="FootnoteAnchor"/>
          <w:rtl w:val="true"/>
        </w:rPr>
        <w:footnoteReference w:id="1364"/>
      </w:r>
      <w:r>
        <w:rPr>
          <w:rFonts w:ascii="Amiri" w:hAnsi="Amiri" w:eastAsia="Amiri" w:cs="Amiri"/>
          <w:color w:val="111111"/>
          <w:sz w:val="28"/>
          <w:sz w:val="28"/>
          <w:szCs w:val="28"/>
          <w:rtl w:val="true"/>
          <w:lang w:bidi="ar-SA"/>
        </w:rPr>
        <w:t>،و حميد 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محمّد بن عبد اللّه الكاتب، نا إبراهيم بن محمّد بن يحيى المزكي، نا أبو العباس محمّد بن عبد الرّحمن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زياد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قدم علينا من فتيان خراسان مثل ابن شبّويه، و ابن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شبّويه، و حميد بن زنجويه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w:t>
      </w:r>
      <w:r>
        <w:rPr>
          <w:rStyle w:val="FootnoteAnchor"/>
          <w:rtl w:val="true"/>
        </w:rPr>
        <w:footnoteReference w:id="1365"/>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3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الصوري، نا محمّد بن عبد الرّحمن الأزدي، نا عبد الواحد بن محمّد بن مسرور، أنا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أبو زكريا يحيى بن عبد الوهاب بن مندة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أبو بكر اللفتواني عنه، أنا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مخلد و يعرف مخلد بزنجويه بن قتيبة، زاد ابن مندة، يكنى أبا أحمد خراساني،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نسوي قدم إلى مصر زاد ابن مندة، و كتب بها و كتب عنه عن عبد الرّحمن، عن أبي عبيد القاسم بن سلاّم كتبه المصنّفة، قال ابن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عن مصر، توفي سنة إحدى و خمسين و مائتين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bookmarkStart w:id="348" w:name="pg11919_114552"/>
    </w:p>
    <w:p>
      <w:pPr>
        <w:pStyle w:val="Heading4"/>
        <w:numPr>
          <w:ilvl w:val="3"/>
          <w:numId w:val="1"/>
        </w:numPr>
        <w:rPr/>
      </w:pPr>
      <w:bookmarkStart w:id="349" w:name="__RefHeading___Toc13992330_73709187"/>
      <w:bookmarkStart w:id="350" w:name="_Toc130"/>
      <w:bookmarkEnd w:id="348"/>
      <w:bookmarkEnd w:id="349"/>
      <w:r>
        <w:rPr/>
        <w:t>1799</w:t>
      </w:r>
      <w:r>
        <w:rPr>
          <w:rtl w:val="true"/>
        </w:rPr>
        <w:t xml:space="preserve"> - </w:t>
      </w:r>
      <w:r>
        <w:rPr>
          <w:rtl w:val="true"/>
        </w:rPr>
        <w:t>حميد بن زياد</w:t>
      </w:r>
      <w:bookmarkEnd w:id="350"/>
    </w:p>
    <w:p>
      <w:pPr>
        <w:pStyle w:val="BookText"/>
        <w:rPr/>
      </w:pPr>
      <w:r>
        <w:rPr>
          <w:rFonts w:ascii="Amiri" w:hAnsi="Amiri" w:eastAsia="Amiri" w:cs="Amiri"/>
          <w:color w:val="111111"/>
          <w:sz w:val="28"/>
          <w:sz w:val="28"/>
          <w:szCs w:val="28"/>
          <w:rtl w:val="true"/>
          <w:lang w:bidi="ar-SA"/>
        </w:rPr>
        <w:t xml:space="preserve">روى عن عمر بن عبد العزيز قوله، و عن نافع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صالح، و أرطأة بن المنذر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حكاه المقدسي عنه هو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عبد العزيز، روى عنه معاوية بن صالح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3992332_73709187"/>
      <w:bookmarkStart w:id="352" w:name="_Toc131"/>
      <w:bookmarkEnd w:id="351"/>
      <w:r>
        <w:rPr/>
        <w:t>1800</w:t>
      </w:r>
      <w:r>
        <w:rPr>
          <w:rtl w:val="true"/>
        </w:rPr>
        <w:t xml:space="preserve"> - </w:t>
      </w:r>
      <w:r>
        <w:rPr>
          <w:rtl w:val="true"/>
        </w:rPr>
        <w:t>حميد بن زياد الأصبحي</w:t>
      </w:r>
      <w:bookmarkEnd w:id="352"/>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الأصبحي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مصري 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الحسن بن سليم، و أبو محمّد حمزة بن العباس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محمّد بن شجاع،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ح</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أبو بكر، أنبأني أبو عمرو بن مندة،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الأصبحي قديم،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وفدني أيوب بن شرحبيل إلى عمر بن عبد العزيز ببشارة فزادني في عطائي عشرة دنانير، حدّث عنه ضمام بن إسماعيل</w:t>
      </w:r>
      <w:r>
        <w:rPr>
          <w:rFonts w:eastAsia="Amiri" w:cs="Amiri" w:ascii="Amiri" w:hAnsi="Amiri"/>
          <w:color w:val="111111"/>
          <w:sz w:val="28"/>
          <w:szCs w:val="28"/>
          <w:rtl w:val="true"/>
          <w:lang w:bidi="ar-SA"/>
        </w:rPr>
        <w:t xml:space="preserve">. </w:t>
      </w:r>
      <w:bookmarkStart w:id="353" w:name="pg11919_114554"/>
    </w:p>
    <w:p>
      <w:pPr>
        <w:pStyle w:val="Heading4"/>
        <w:numPr>
          <w:ilvl w:val="3"/>
          <w:numId w:val="1"/>
        </w:numPr>
        <w:rPr/>
      </w:pPr>
      <w:bookmarkStart w:id="354" w:name="__RefHeading___Toc13992334_73709187"/>
      <w:bookmarkStart w:id="355" w:name="_Toc132"/>
      <w:bookmarkEnd w:id="353"/>
      <w:bookmarkEnd w:id="354"/>
      <w:r>
        <w:rPr/>
        <w:t>1801</w:t>
      </w:r>
      <w:r>
        <w:rPr>
          <w:rtl w:val="true"/>
        </w:rPr>
        <w:t xml:space="preserve"> - </w:t>
      </w:r>
      <w:r>
        <w:rPr>
          <w:rtl w:val="true"/>
        </w:rPr>
        <w:t>حميد بن سعيد</w:t>
      </w:r>
      <w:bookmarkEnd w:id="355"/>
    </w:p>
    <w:p>
      <w:pPr>
        <w:pStyle w:val="BookText"/>
        <w:rPr/>
      </w:pPr>
      <w:r>
        <w:rPr>
          <w:rFonts w:ascii="Amiri" w:hAnsi="Amiri" w:eastAsia="Amiri" w:cs="Amiri"/>
          <w:color w:val="111111"/>
          <w:sz w:val="28"/>
          <w:sz w:val="28"/>
          <w:szCs w:val="28"/>
          <w:rtl w:val="true"/>
          <w:lang w:bidi="ar-SA"/>
        </w:rPr>
        <w:t>المعروف بأبي العجائز بن خالد بن حميد بن صهيب</w:t>
      </w:r>
    </w:p>
    <w:p>
      <w:pPr>
        <w:pStyle w:val="BookText"/>
        <w:rPr/>
      </w:pPr>
      <w:r>
        <w:rPr>
          <w:rFonts w:ascii="Amiri" w:hAnsi="Amiri" w:eastAsia="Amiri" w:cs="Amiri"/>
          <w:color w:val="111111"/>
          <w:sz w:val="28"/>
          <w:sz w:val="28"/>
          <w:szCs w:val="28"/>
          <w:rtl w:val="true"/>
          <w:lang w:bidi="ar-SA"/>
        </w:rPr>
        <w:t>ابن طليب بن نجيب بن عبد بن الصبر الأزدي</w:t>
      </w:r>
    </w:p>
    <w:p>
      <w:pPr>
        <w:pStyle w:val="BookText"/>
        <w:rPr/>
      </w:pPr>
      <w:r>
        <w:rPr>
          <w:rFonts w:ascii="Amiri" w:hAnsi="Amiri" w:eastAsia="Amiri" w:cs="Amiri"/>
          <w:color w:val="111111"/>
          <w:sz w:val="28"/>
          <w:sz w:val="28"/>
          <w:szCs w:val="28"/>
          <w:rtl w:val="true"/>
          <w:lang w:bidi="ar-SA"/>
        </w:rPr>
        <w:t>حكى عن أحمد بن سليمان البيهسي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3992336_73709187"/>
      <w:bookmarkStart w:id="357" w:name="_Toc133"/>
      <w:bookmarkEnd w:id="356"/>
      <w:r>
        <w:rPr/>
        <w:t>1802</w:t>
      </w:r>
      <w:r>
        <w:rPr>
          <w:rtl w:val="true"/>
        </w:rPr>
        <w:t xml:space="preserve"> - </w:t>
      </w:r>
      <w:r>
        <w:rPr>
          <w:rtl w:val="true"/>
        </w:rPr>
        <w:t>حميد بن عبد الملك بن المهلّب</w:t>
      </w:r>
      <w:bookmarkEnd w:id="357"/>
    </w:p>
    <w:p>
      <w:pPr>
        <w:pStyle w:val="BookText"/>
        <w:rPr/>
      </w:pPr>
      <w:r>
        <w:rPr>
          <w:rFonts w:ascii="Amiri" w:hAnsi="Amiri" w:eastAsia="Amiri" w:cs="Amiri"/>
          <w:color w:val="111111"/>
          <w:sz w:val="28"/>
          <w:sz w:val="28"/>
          <w:szCs w:val="28"/>
          <w:rtl w:val="true"/>
          <w:lang w:bidi="ar-SA"/>
        </w:rPr>
        <w:t xml:space="preserve">ابن أبي صفرة، ظالم بن شرّاق </w:t>
      </w:r>
      <w:r>
        <w:rPr>
          <w:rStyle w:val="FootnoteAnchor"/>
          <w:rtl w:val="true"/>
        </w:rPr>
        <w:footnoteReference w:id="1373"/>
      </w:r>
      <w:r>
        <w:rPr>
          <w:rFonts w:ascii="Amiri" w:hAnsi="Amiri" w:eastAsia="Amiri" w:cs="Amiri"/>
          <w:color w:val="111111"/>
          <w:sz w:val="28"/>
          <w:sz w:val="28"/>
          <w:szCs w:val="28"/>
          <w:rtl w:val="true"/>
          <w:lang w:bidi="ar-SA"/>
        </w:rPr>
        <w:t>الأزدي</w:t>
      </w:r>
    </w:p>
    <w:p>
      <w:pPr>
        <w:pStyle w:val="BookText"/>
        <w:rPr/>
      </w:pPr>
      <w:r>
        <w:rPr>
          <w:rFonts w:ascii="Amiri" w:hAnsi="Amiri" w:eastAsia="Amiri" w:cs="Amiri"/>
          <w:color w:val="111111"/>
          <w:sz w:val="28"/>
          <w:sz w:val="28"/>
          <w:szCs w:val="28"/>
          <w:rtl w:val="true"/>
          <w:lang w:bidi="ar-SA"/>
        </w:rPr>
        <w:t>بعثه عمه يزيد بن المهلّب إلى يزيد بن عبد الملك لما استخلف من العراق، يطلب منه الأمان، و يعتذر إليه من هربه من حبس عمر بن عبد العزيز، و كان حميد هذا بليغا خطيبا، له ذكر</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3992338_73709187"/>
      <w:bookmarkStart w:id="359" w:name="_Toc134"/>
      <w:bookmarkEnd w:id="358"/>
      <w:r>
        <w:rPr/>
        <w:t>1803</w:t>
      </w:r>
      <w:r>
        <w:rPr>
          <w:rtl w:val="true"/>
        </w:rPr>
        <w:t xml:space="preserve"> - </w:t>
      </w:r>
      <w:r>
        <w:rPr>
          <w:rtl w:val="true"/>
        </w:rPr>
        <w:t>حميد بن عبيد اللّه ،أبي الجهم، بن حذيفة بن غانم</w:t>
      </w:r>
      <w:bookmarkEnd w:id="359"/>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عبيد اللّه </w:t>
      </w:r>
      <w:r>
        <w:rPr>
          <w:rStyle w:val="FootnoteAnchor"/>
          <w:rtl w:val="true"/>
        </w:rPr>
        <w:footnoteReference w:id="1374"/>
      </w:r>
      <w:r>
        <w:rPr>
          <w:rFonts w:ascii="Amiri" w:hAnsi="Amiri" w:eastAsia="Amiri" w:cs="Amiri"/>
          <w:color w:val="111111"/>
          <w:sz w:val="28"/>
          <w:sz w:val="28"/>
          <w:szCs w:val="28"/>
          <w:rtl w:val="true"/>
          <w:lang w:bidi="ar-SA"/>
        </w:rPr>
        <w:t>،أبي الجهم، بن حذيفة بن غانم</w:t>
      </w:r>
    </w:p>
    <w:p>
      <w:pPr>
        <w:pStyle w:val="BookText"/>
        <w:rPr/>
      </w:pPr>
      <w:r>
        <w:rPr>
          <w:rFonts w:ascii="Amiri" w:hAnsi="Amiri" w:eastAsia="Amiri" w:cs="Amiri"/>
          <w:color w:val="111111"/>
          <w:sz w:val="28"/>
          <w:sz w:val="28"/>
          <w:szCs w:val="28"/>
          <w:rtl w:val="true"/>
          <w:lang w:bidi="ar-SA"/>
        </w:rPr>
        <w:t xml:space="preserve">ابن عامر بن عبد اللّه بن عبيد </w:t>
      </w:r>
      <w:r>
        <w:rPr>
          <w:rStyle w:val="FootnoteAnchor"/>
          <w:rtl w:val="true"/>
        </w:rPr>
        <w:footnoteReference w:id="1375"/>
      </w:r>
      <w:r>
        <w:rPr>
          <w:rFonts w:ascii="Amiri" w:hAnsi="Amiri" w:eastAsia="Amiri" w:cs="Amiri"/>
          <w:color w:val="111111"/>
          <w:sz w:val="28"/>
          <w:sz w:val="28"/>
          <w:szCs w:val="28"/>
          <w:rtl w:val="true"/>
          <w:lang w:bidi="ar-SA"/>
        </w:rPr>
        <w:t xml:space="preserve">بن عويج </w:t>
      </w:r>
      <w:r>
        <w:rPr>
          <w:rStyle w:val="FootnoteAnchor"/>
          <w:rtl w:val="true"/>
        </w:rPr>
        <w:footnoteReference w:id="1376"/>
      </w:r>
      <w:r>
        <w:rPr>
          <w:rFonts w:ascii="Amiri" w:hAnsi="Amiri" w:eastAsia="Amiri" w:cs="Amiri"/>
          <w:color w:val="111111"/>
          <w:sz w:val="28"/>
          <w:sz w:val="28"/>
          <w:szCs w:val="28"/>
          <w:rtl w:val="true"/>
          <w:lang w:bidi="ar-SA"/>
        </w:rPr>
        <w:t>بن عدي بن كعب</w:t>
      </w:r>
    </w:p>
    <w:p>
      <w:pPr>
        <w:pStyle w:val="BookText"/>
        <w:rPr/>
      </w:pPr>
      <w:r>
        <w:rPr>
          <w:rFonts w:ascii="Amiri" w:hAnsi="Amiri" w:eastAsia="Amiri" w:cs="Amiri"/>
          <w:color w:val="111111"/>
          <w:sz w:val="28"/>
          <w:sz w:val="28"/>
          <w:szCs w:val="28"/>
          <w:rtl w:val="true"/>
          <w:lang w:bidi="ar-SA"/>
        </w:rPr>
        <w:t xml:space="preserve">القرشي العدوي المدني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وفد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عن أبي محمّد الجوهري، عن أبي عمر بن حيّوية، أنا أبو أيوب سليمان بن إسحاق بن إبراهيم، أنا الحارث بن محمّد بن أبي أسامة،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ستين فيها قدم الوفود في فتنة أهل المدينة على يزيد، فيهم معقل بن سنان، و المسور بن مخرمة، و غيرهم، و حميد بن أبي الجهم بن حذيفة، قدموا إليه يعتذرون إليه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w:t>
      </w:r>
      <w:bookmarkStart w:id="360" w:name="pg11919_114556"/>
    </w:p>
    <w:p>
      <w:pPr>
        <w:pStyle w:val="BookText"/>
        <w:rPr/>
      </w:pPr>
      <w:bookmarkEnd w:id="360"/>
      <w:r>
        <w:rPr>
          <w:rFonts w:ascii="Amiri" w:hAnsi="Amiri" w:eastAsia="Amiri" w:cs="Amiri"/>
          <w:color w:val="111111"/>
          <w:sz w:val="28"/>
          <w:sz w:val="28"/>
          <w:szCs w:val="28"/>
          <w:rtl w:val="true"/>
          <w:lang w:bidi="ar-SA"/>
        </w:rPr>
        <w:t>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أبو جهم بن حذيفة حميد بن أبي جهم، و أمّه أميمة ابنة الجنيد بن جمانة بن قيس بن زهير بن حذيفة، و أخوه لأمّه مجمع بن يزيد بن جارية الأنصاري، و كان حميد من رجال آل أبي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عمر بن أبي بكر المرملي، عن زكريا بن عيسى، عن ابن شهاب في حديث يطول،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أبي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سيفان سيف لأيامه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 هو القائم القاعد</w:t>
      </w:r>
    </w:p>
    <w:p>
      <w:pPr>
        <w:pStyle w:val="BookText"/>
        <w:rPr/>
      </w:pPr>
      <w:r>
        <w:rPr>
          <w:rFonts w:ascii="Amiri" w:hAnsi="Amiri" w:eastAsia="Amiri" w:cs="Amiri"/>
          <w:color w:val="111111"/>
          <w:sz w:val="28"/>
          <w:sz w:val="28"/>
          <w:szCs w:val="28"/>
          <w:rtl w:val="true"/>
          <w:lang w:bidi="ar-SA"/>
        </w:rPr>
        <w:t xml:space="preserve">فخذها برأسك مأمومة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إياك يا خالد</w:t>
      </w:r>
    </w:p>
    <w:p>
      <w:pPr>
        <w:pStyle w:val="BookText"/>
        <w:rPr/>
      </w:pPr>
      <w:r>
        <w:rPr>
          <w:rFonts w:ascii="Amiri" w:hAnsi="Amiri" w:eastAsia="Amiri" w:cs="Amiri"/>
          <w:color w:val="111111"/>
          <w:sz w:val="28"/>
          <w:sz w:val="28"/>
          <w:szCs w:val="28"/>
          <w:rtl w:val="true"/>
          <w:lang w:bidi="ar-SA"/>
        </w:rPr>
        <w:t>أنبأنا أبو بكر الأنصاري، عن أبي محمّد الجوهري، عن أبي عمر بن حيّوية، أنا سليمان بن إسحاق، أنا الحارث بن محمّد،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الحرّة سنة ثلاث و ستين معقل بن سنان الأشجعي صبرا، و قتل حميد بن أبي جهم بن حذيفة بن غانم، و يزيد بن عبد اللّه بن زمعة صبرا بالسيف</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3992340_73709187"/>
      <w:bookmarkStart w:id="362" w:name="_Toc135"/>
      <w:bookmarkEnd w:id="361"/>
      <w:r>
        <w:rPr/>
        <w:t>1804</w:t>
      </w:r>
      <w:r>
        <w:rPr>
          <w:rtl w:val="true"/>
        </w:rPr>
        <w:t xml:space="preserve"> - </w:t>
      </w:r>
      <w:r>
        <w:rPr>
          <w:rtl w:val="true"/>
        </w:rPr>
        <w:t>حميد بن عقبة بن رومان</w:t>
      </w:r>
      <w:bookmarkEnd w:id="362"/>
    </w:p>
    <w:p>
      <w:pPr>
        <w:pStyle w:val="BookText"/>
        <w:rPr/>
      </w:pPr>
      <w:r>
        <w:rPr>
          <w:rFonts w:ascii="Amiri" w:hAnsi="Amiri" w:eastAsia="Amiri" w:cs="Amiri"/>
          <w:color w:val="111111"/>
          <w:sz w:val="28"/>
          <w:sz w:val="28"/>
          <w:szCs w:val="28"/>
          <w:rtl w:val="true"/>
          <w:lang w:bidi="ar-SA"/>
        </w:rPr>
        <w:t xml:space="preserve">أبو سنان الفراوي </w:t>
      </w:r>
      <w:r>
        <w:rPr>
          <w:rStyle w:val="FootnoteAnchor"/>
          <w:rtl w:val="true"/>
        </w:rPr>
        <w:footnoteReference w:id="1378"/>
      </w:r>
      <w:r>
        <w:rPr>
          <w:rFonts w:ascii="Amiri" w:hAnsi="Amiri" w:eastAsia="Amiri" w:cs="Amiri"/>
          <w:color w:val="111111"/>
          <w:sz w:val="28"/>
          <w:sz w:val="28"/>
          <w:szCs w:val="28"/>
          <w:rtl w:val="true"/>
          <w:lang w:bidi="ar-SA"/>
        </w:rPr>
        <w:t>،و يقال القرشي</w:t>
      </w:r>
    </w:p>
    <w:p>
      <w:pPr>
        <w:pStyle w:val="BookText"/>
        <w:rPr/>
      </w:pPr>
      <w:r>
        <w:rPr>
          <w:rFonts w:ascii="Amiri" w:hAnsi="Amiri" w:eastAsia="Amiri" w:cs="Amiri"/>
          <w:color w:val="111111"/>
          <w:sz w:val="28"/>
          <w:sz w:val="28"/>
          <w:szCs w:val="28"/>
          <w:rtl w:val="true"/>
          <w:lang w:bidi="ar-SA"/>
        </w:rPr>
        <w:t>من أهل دمشق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فلسطين،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عمر، و أبي الدرداء، و عبد العزيز بن أخي حذيفة، و إبراهيم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الشّيباني، و الوليد بن سليمان بن أبي السائب، و أبو بكر بن أبي مريم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المعدّل عنه، أنا أبو نعيم الحافظ‍‌، نا سليمان بن أحمد، نا أحمد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الحوطي </w:t>
      </w:r>
      <w:r>
        <w:rPr>
          <w:rStyle w:val="FootnoteAnchor"/>
          <w:rtl w:val="true"/>
        </w:rPr>
        <w:footnoteReference w:id="1379"/>
      </w:r>
      <w:r>
        <w:rPr>
          <w:rFonts w:ascii="Amiri" w:hAnsi="Amiri" w:eastAsia="Amiri" w:cs="Amiri"/>
          <w:color w:val="111111"/>
          <w:sz w:val="28"/>
          <w:sz w:val="28"/>
          <w:szCs w:val="28"/>
          <w:rtl w:val="true"/>
          <w:lang w:bidi="ar-SA"/>
        </w:rPr>
        <w:t>،نا أبو المغيرة، نا أبو بكر بن أبي مريم، عن حميد بن عقبة بن رومان، عن أبي الدرداء، عن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أماط‍‌ عن طريق المسلمين شيئا يؤذيهم كتب اللّه له به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المعالي الحسين بن حمزة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العباس بن عبد اللّه التّرقفي </w:t>
      </w:r>
      <w:r>
        <w:rPr>
          <w:rStyle w:val="FootnoteAnchor"/>
          <w:rtl w:val="true"/>
        </w:rPr>
        <w:footnoteReference w:id="1380"/>
      </w:r>
      <w:r>
        <w:rPr>
          <w:rFonts w:ascii="Amiri" w:hAnsi="Amiri" w:eastAsia="Amiri" w:cs="Amiri"/>
          <w:color w:val="111111"/>
          <w:sz w:val="28"/>
          <w:sz w:val="28"/>
          <w:szCs w:val="28"/>
          <w:rtl w:val="true"/>
          <w:lang w:bidi="ar-SA"/>
        </w:rPr>
        <w:t xml:space="preserve">،نا أبو المغيرة عبد القدوس بن الحجاج </w:t>
      </w:r>
      <w:r>
        <w:rPr>
          <w:rStyle w:val="FootnoteAnchor"/>
          <w:rtl w:val="true"/>
        </w:rPr>
        <w:footnoteReference w:id="1381"/>
      </w:r>
      <w:r>
        <w:rPr>
          <w:rFonts w:ascii="Amiri" w:hAnsi="Amiri" w:eastAsia="Amiri" w:cs="Amiri"/>
          <w:color w:val="111111"/>
          <w:sz w:val="28"/>
          <w:sz w:val="28"/>
          <w:szCs w:val="28"/>
          <w:rtl w:val="true"/>
          <w:lang w:bidi="ar-SA"/>
        </w:rPr>
        <w:t>،نا أبو بكر بن أبي مريم، حدّثني حميد بن عقبة بن رومان،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زحزح عن طريق المسلمين شيئا يؤذيهم كتب اللّه تعالى له بها حسنة، و من كتب اللّه له عنده حسنة أوجب له بها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به أم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أبو بكر بن زنجويه، نا أبو المغيرة، حدّثني أبو بكر بن أبي مريم، حدّثني حميد بن عقبة بن رومان،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زحزح عن طريق المسلمين شيئا يؤذيهم كتب اللّه به حسنة، و من كتب اللّه له حسنة أدخله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علي بن الفضل بن طاهر بن الفرات، أنا عبد الوهاب بن الحسن الكلابي، أنا أحمد بن عمير بن يوسف، نا محمّد بن وريزة </w:t>
      </w:r>
      <w:r>
        <w:rPr>
          <w:rStyle w:val="FootnoteAnchor"/>
          <w:rtl w:val="true"/>
        </w:rPr>
        <w:footnoteReference w:id="1382"/>
      </w:r>
      <w:r>
        <w:rPr>
          <w:rFonts w:ascii="Amiri" w:hAnsi="Amiri" w:eastAsia="Amiri" w:cs="Amiri"/>
          <w:color w:val="111111"/>
          <w:sz w:val="28"/>
          <w:sz w:val="28"/>
          <w:szCs w:val="28"/>
          <w:rtl w:val="true"/>
          <w:lang w:bidi="ar-SA"/>
        </w:rPr>
        <w:t>،نا ضمرة، عن ابن شوذب، عن الشيباني، عن أبي سنان حميد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جعفر بن محمد بن جعفر، نا أبو زرعة، قال في الطبقة الرابعة من أهل دمشق و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عقبة يحدّث عنه ابن أبي السائب، و أبو بكر بن أبي مريم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محمد بن أحمد بن الآبنوسي، أنا عبد اللّه بن عتّاب، أنا أحمد بن عمير إجازة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نصر بن أحمد، أنا الحسن بن أحمد، أنا علي بن الحسن، أنا </w:t>
      </w:r>
    </w:p>
    <w:p>
      <w:pPr>
        <w:pStyle w:val="BookText"/>
        <w:rPr/>
      </w:pPr>
      <w:r>
        <w:rPr>
          <w:rFonts w:ascii="Amiri" w:hAnsi="Amiri" w:eastAsia="Amiri" w:cs="Amiri"/>
          <w:color w:val="111111"/>
          <w:sz w:val="28"/>
          <w:sz w:val="28"/>
          <w:szCs w:val="28"/>
          <w:rtl w:val="true"/>
          <w:lang w:bidi="ar-SA"/>
        </w:rPr>
        <w:t>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عقبة الفزاري </w:t>
      </w:r>
      <w:r>
        <w:rPr>
          <w:rStyle w:val="FootnoteAnchor"/>
          <w:rtl w:val="true"/>
        </w:rPr>
        <w:footnoteReference w:id="1383"/>
      </w:r>
      <w:r>
        <w:rPr>
          <w:rFonts w:ascii="Amiri" w:hAnsi="Amiri" w:eastAsia="Amiri" w:cs="Amiri"/>
          <w:color w:val="111111"/>
          <w:sz w:val="28"/>
          <w:sz w:val="28"/>
          <w:szCs w:val="28"/>
          <w:rtl w:val="true"/>
          <w:lang w:bidi="ar-SA"/>
        </w:rPr>
        <w:t>دمشقي، 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وريزة </w:t>
      </w:r>
      <w:r>
        <w:rPr>
          <w:rStyle w:val="FootnoteAnchor"/>
          <w:rtl w:val="true"/>
        </w:rPr>
        <w:footnoteReference w:id="1384"/>
      </w:r>
      <w:r>
        <w:rPr>
          <w:rFonts w:ascii="Amiri" w:hAnsi="Amiri" w:eastAsia="Amiri" w:cs="Amiri"/>
          <w:color w:val="111111"/>
          <w:sz w:val="28"/>
          <w:sz w:val="28"/>
          <w:szCs w:val="28"/>
          <w:rtl w:val="true"/>
          <w:lang w:bidi="ar-SA"/>
        </w:rPr>
        <w:t>،نا ضمرة، عن ابن شوذب، عن الشيباني، عن أبي سنان حميد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عقبة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الفلسطيني، سمع ابن عمر، روى عنه الوليد بن سليمان بن أبي السائب، و يحيى الشيباني </w:t>
      </w:r>
      <w:r>
        <w:rPr>
          <w:rStyle w:val="FootnoteAnchor"/>
          <w:rtl w:val="true"/>
        </w:rPr>
        <w:footnoteReference w:id="1386"/>
      </w:r>
      <w:r>
        <w:rPr>
          <w:rFonts w:ascii="Amiri" w:hAnsi="Amiri" w:eastAsia="Amiri" w:cs="Amiri"/>
          <w:color w:val="111111"/>
          <w:sz w:val="28"/>
          <w:sz w:val="28"/>
          <w:szCs w:val="28"/>
          <w:rtl w:val="true"/>
          <w:lang w:bidi="ar-SA"/>
        </w:rPr>
        <w:t xml:space="preserve">،و يروي </w:t>
      </w:r>
      <w:r>
        <w:rPr>
          <w:rStyle w:val="FootnoteAnchor"/>
          <w:rtl w:val="true"/>
        </w:rPr>
        <w:footnoteReference w:id="1387"/>
      </w:r>
      <w:r>
        <w:rPr>
          <w:rFonts w:ascii="Amiri" w:hAnsi="Amiri" w:eastAsia="Amiri" w:cs="Amiri"/>
          <w:color w:val="111111"/>
          <w:sz w:val="28"/>
          <w:sz w:val="28"/>
          <w:szCs w:val="28"/>
          <w:rtl w:val="true"/>
          <w:lang w:bidi="ar-SA"/>
        </w:rPr>
        <w:t xml:space="preserve">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الأصفر، و عبد العزيز بن </w:t>
      </w:r>
      <w:r>
        <w:rPr>
          <w:rStyle w:val="FootnoteAnchor"/>
          <w:rtl w:val="true"/>
        </w:rPr>
        <w:footnoteReference w:id="1388"/>
      </w:r>
      <w:r>
        <w:rPr>
          <w:rFonts w:ascii="Amiri" w:hAnsi="Amiri" w:eastAsia="Amiri" w:cs="Amiri"/>
          <w:color w:val="111111"/>
          <w:sz w:val="28"/>
          <w:sz w:val="28"/>
          <w:szCs w:val="28"/>
          <w:rtl w:val="true"/>
          <w:lang w:bidi="ar-SA"/>
        </w:rPr>
        <w:t>أخي حذيفة، روى أبو المغيرة، عن أبي بكر بن أبي مريم، عن حميد بن عقبة بن رومان، عن أبي الدّرداء،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كتبت له حسنة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إسحاق عن حميد بن رومان بن زرارة،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عقبة أراه كثيرا </w:t>
      </w:r>
      <w:r>
        <w:rPr>
          <w:rStyle w:val="FootnoteAnchor"/>
          <w:rtl w:val="true"/>
        </w:rPr>
        <w:footnoteReference w:id="1389"/>
      </w:r>
      <w:r>
        <w:rPr>
          <w:rFonts w:ascii="Amiri" w:hAnsi="Amiri" w:eastAsia="Amiri" w:cs="Amiri"/>
          <w:color w:val="111111"/>
          <w:sz w:val="28"/>
          <w:sz w:val="28"/>
          <w:szCs w:val="28"/>
          <w:rtl w:val="true"/>
          <w:lang w:bidi="ar-SA"/>
        </w:rPr>
        <w:t xml:space="preserve">،رأيته </w:t>
      </w:r>
      <w:r>
        <w:rPr>
          <w:rStyle w:val="FootnoteAnchor"/>
          <w:rtl w:val="true"/>
        </w:rPr>
        <w:footnoteReference w:id="1390"/>
      </w:r>
      <w:r>
        <w:rPr>
          <w:rFonts w:ascii="Amiri" w:hAnsi="Amiri" w:eastAsia="Amiri" w:cs="Amiri"/>
          <w:color w:val="111111"/>
          <w:sz w:val="28"/>
          <w:sz w:val="28"/>
          <w:szCs w:val="28"/>
          <w:rtl w:val="true"/>
          <w:lang w:bidi="ar-SA"/>
        </w:rPr>
        <w:t>يحدّث عنه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 كل شيء حدّثني به عن أبي الدّرداء سمعه من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طالب الحسين بن محمّد، أنا أبو القاسم علي بن المحسّن التنوخي، أنا محمّد بن المظفّر، نا بكر بن أحمد بن حفص، نا أحمد بن محمّد بن عيسى،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بن عقبة بن رومان من أصحاب أبي الدّرداء</w:t>
      </w:r>
      <w:r>
        <w:rPr>
          <w:rFonts w:eastAsia="Amiri" w:cs="Amiri" w:ascii="Amiri" w:hAnsi="Amiri"/>
          <w:color w:val="111111"/>
          <w:sz w:val="28"/>
          <w:szCs w:val="28"/>
          <w:rtl w:val="true"/>
          <w:lang w:bidi="ar-SA"/>
        </w:rPr>
        <w:t xml:space="preserve">. </w:t>
      </w:r>
      <w:bookmarkStart w:id="363" w:name="pg11919_114562"/>
    </w:p>
    <w:p>
      <w:pPr>
        <w:pStyle w:val="BookText"/>
        <w:rPr/>
      </w:pPr>
      <w:bookmarkEnd w:id="363"/>
      <w:r>
        <w:rPr>
          <w:rFonts w:ascii="Amiri" w:hAnsi="Amiri" w:eastAsia="Amiri" w:cs="Amiri"/>
          <w:color w:val="111111"/>
          <w:sz w:val="28"/>
          <w:sz w:val="28"/>
          <w:szCs w:val="28"/>
          <w:rtl w:val="true"/>
          <w:lang w:bidi="ar-SA"/>
        </w:rPr>
        <w:t>أخبرنا أبو القاسم هبة اللّه بن عبد اللّه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سنان حميد بن عقبة الفراوي </w:t>
      </w:r>
      <w:r>
        <w:rPr>
          <w:rStyle w:val="FootnoteAnchor"/>
          <w:rtl w:val="true"/>
        </w:rPr>
        <w:footnoteReference w:id="1391"/>
      </w:r>
      <w:r>
        <w:rPr>
          <w:rFonts w:ascii="Amiri" w:hAnsi="Amiri" w:eastAsia="Amiri" w:cs="Amiri"/>
          <w:color w:val="111111"/>
          <w:sz w:val="28"/>
          <w:sz w:val="28"/>
          <w:szCs w:val="28"/>
          <w:rtl w:val="true"/>
          <w:lang w:bidi="ar-SA"/>
        </w:rPr>
        <w:t>الدمشقي، حدّث عن عبد اللّه بن عمر و غيره، روى عنه الوليد بن سليمان بن أبي السائب، و يحيى بن أبي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بنونين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سنان حميد بن عقبة الفزاري </w:t>
      </w:r>
      <w:r>
        <w:rPr>
          <w:rStyle w:val="FootnoteAnchor"/>
          <w:rtl w:val="true"/>
        </w:rPr>
        <w:footnoteReference w:id="1394"/>
      </w:r>
      <w:r>
        <w:rPr>
          <w:rFonts w:ascii="Amiri" w:hAnsi="Amiri" w:eastAsia="Amiri" w:cs="Amiri"/>
          <w:color w:val="111111"/>
          <w:sz w:val="28"/>
          <w:sz w:val="28"/>
          <w:szCs w:val="28"/>
          <w:rtl w:val="true"/>
          <w:lang w:bidi="ar-SA"/>
        </w:rPr>
        <w:t xml:space="preserve">الدمشقي، روى عن عبد اللّه بن عمر </w:t>
      </w:r>
      <w:r>
        <w:rPr>
          <w:rStyle w:val="FootnoteAnchor"/>
          <w:rtl w:val="true"/>
        </w:rPr>
        <w:footnoteReference w:id="1395"/>
      </w:r>
      <w:r>
        <w:rPr>
          <w:rFonts w:ascii="Amiri" w:hAnsi="Amiri" w:eastAsia="Amiri" w:cs="Amiri"/>
          <w:color w:val="111111"/>
          <w:sz w:val="28"/>
          <w:sz w:val="28"/>
          <w:szCs w:val="28"/>
          <w:rtl w:val="true"/>
          <w:lang w:bidi="ar-SA"/>
        </w:rPr>
        <w:t>و غيره، روى عنه الوليد بن سليمان بن أبي السائب، و يحيى بن أبي عمرو الشيباني</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3992342_73709187"/>
      <w:bookmarkStart w:id="365" w:name="_Toc136"/>
      <w:bookmarkEnd w:id="364"/>
      <w:r>
        <w:rPr/>
        <w:t>1805</w:t>
      </w:r>
      <w:r>
        <w:rPr>
          <w:rtl w:val="true"/>
        </w:rPr>
        <w:t xml:space="preserve"> - </w:t>
      </w:r>
      <w:r>
        <w:rPr>
          <w:rtl w:val="true"/>
        </w:rPr>
        <w:t>حميد بن عمرو، و يقال</w:t>
      </w:r>
      <w:r>
        <w:rPr>
          <w:rtl w:val="true"/>
        </w:rPr>
        <w:t xml:space="preserve">: </w:t>
      </w:r>
      <w:r>
        <w:rPr>
          <w:rtl w:val="true"/>
        </w:rPr>
        <w:t>ابن  عمير</w:t>
      </w:r>
      <w:bookmarkEnd w:id="365"/>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1396"/>
      </w:r>
      <w:r>
        <w:rPr>
          <w:rFonts w:ascii="Amiri" w:hAnsi="Amiri" w:eastAsia="Amiri" w:cs="Amiri"/>
          <w:color w:val="111111"/>
          <w:sz w:val="28"/>
          <w:sz w:val="28"/>
          <w:szCs w:val="28"/>
          <w:rtl w:val="true"/>
          <w:lang w:bidi="ar-SA"/>
        </w:rPr>
        <w:t>عمير</w:t>
      </w:r>
    </w:p>
    <w:p>
      <w:pPr>
        <w:pStyle w:val="BookText"/>
        <w:rPr/>
      </w:pPr>
      <w:r>
        <w:rPr>
          <w:rFonts w:ascii="Amiri" w:hAnsi="Amiri" w:eastAsia="Amiri" w:cs="Amiri"/>
          <w:color w:val="111111"/>
          <w:sz w:val="28"/>
          <w:sz w:val="28"/>
          <w:szCs w:val="28"/>
          <w:rtl w:val="true"/>
          <w:lang w:bidi="ar-SA"/>
        </w:rPr>
        <w:t>ابن مساحق بن قيس بن هدم بن رواحة بن حجر بن عبد</w:t>
      </w:r>
    </w:p>
    <w:p>
      <w:pPr>
        <w:pStyle w:val="BookText"/>
        <w:rPr/>
      </w:pPr>
      <w:r>
        <w:rPr>
          <w:rFonts w:ascii="Amiri" w:hAnsi="Amiri" w:eastAsia="Amiri" w:cs="Amiri"/>
          <w:color w:val="111111"/>
          <w:sz w:val="28"/>
          <w:sz w:val="28"/>
          <w:szCs w:val="28"/>
          <w:rtl w:val="true"/>
          <w:lang w:bidi="ar-SA"/>
        </w:rPr>
        <w:t>ابن معيص بن عامر بن لؤي بن غالب القرشي العامري</w:t>
      </w:r>
    </w:p>
    <w:p>
      <w:pPr>
        <w:pStyle w:val="BookText"/>
        <w:rPr/>
      </w:pPr>
      <w:r>
        <w:rPr>
          <w:rFonts w:ascii="Amiri" w:hAnsi="Amiri" w:eastAsia="Amiri" w:cs="Amiri"/>
          <w:color w:val="111111"/>
          <w:sz w:val="28"/>
          <w:sz w:val="28"/>
          <w:szCs w:val="28"/>
          <w:rtl w:val="true"/>
          <w:lang w:bidi="ar-SA"/>
        </w:rPr>
        <w:t>يعرف بحميد بن درّة، و هي أمه، و هي بنت هاشم بن عتبة بن ربيعة بن عبد شمس بن عبد مناف، و هاشم خال معاوية بن أبي سفيان، و إلى حميد هذا تنسب كنيسة حميد بن درّة لأن الدرب الذي هي فيه كان إقطاعا له، و يقال إن درّة بنت أبي هاشم أخي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عبد بن معيص حجرا و حجيرا، و ولد حجر بن عبد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رواحة بن حجر بن عبد بن معيص منهم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عمير بن مساحق بن قيس بن هدم </w:t>
      </w:r>
      <w:r>
        <w:rPr>
          <w:rStyle w:val="FootnoteAnchor"/>
          <w:rtl w:val="true"/>
        </w:rPr>
        <w:footnoteReference w:id="1398"/>
      </w:r>
      <w:r>
        <w:rPr>
          <w:rFonts w:ascii="Amiri" w:hAnsi="Amiri" w:eastAsia="Amiri" w:cs="Amiri"/>
          <w:color w:val="111111"/>
          <w:sz w:val="28"/>
          <w:sz w:val="28"/>
          <w:szCs w:val="28"/>
          <w:rtl w:val="true"/>
          <w:lang w:bidi="ar-SA"/>
        </w:rPr>
        <w:t>بن رواحة بن حجر، و أمّه درّة بنت هاشم بن عتبة بن ربيعة، بها كان يعرف كان شريفا بالشام، و قال الزبير بعد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366" w:name="pg11919_114564"/>
    </w:p>
    <w:p>
      <w:pPr>
        <w:pStyle w:val="BookText"/>
        <w:rPr/>
      </w:pPr>
      <w:bookmarkEnd w:id="366"/>
      <w:r>
        <w:rPr>
          <w:rFonts w:ascii="Amiri" w:hAnsi="Amiri" w:eastAsia="Amiri" w:cs="Amiri"/>
          <w:color w:val="111111"/>
          <w:sz w:val="28"/>
          <w:sz w:val="28"/>
          <w:szCs w:val="28"/>
          <w:rtl w:val="true"/>
          <w:lang w:bidi="ar-SA"/>
        </w:rPr>
        <w:t>ولد قيس بن هدم حميد بن عمرو بن مساحق بن قيس بن هدم بن رواحة بن حجر بن عبد بن معيص، و أمّه درّة بنت هاشم بن عتبة بن ربيعة بن عبد شمس يعرف حميد بن عمرو بأمه درّة و كان له شرف بالشام زمن معاوية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3992344_73709187"/>
      <w:bookmarkStart w:id="368" w:name="_Toc137"/>
      <w:bookmarkEnd w:id="367"/>
      <w:r>
        <w:rPr/>
        <w:t>1806</w:t>
      </w:r>
      <w:r>
        <w:rPr>
          <w:rtl w:val="true"/>
        </w:rPr>
        <w:t xml:space="preserve"> - </w:t>
      </w:r>
      <w:r>
        <w:rPr>
          <w:rtl w:val="true"/>
        </w:rPr>
        <w:t>حميد بن فضالة بن عبيد الأنصاري</w:t>
      </w:r>
      <w:bookmarkEnd w:id="368"/>
    </w:p>
    <w:p>
      <w:pPr>
        <w:pStyle w:val="BookText"/>
        <w:rPr/>
      </w:pPr>
      <w:r>
        <w:rPr>
          <w:rFonts w:ascii="Amiri" w:hAnsi="Amiri" w:eastAsia="Amiri" w:cs="Amiri"/>
          <w:color w:val="111111"/>
          <w:sz w:val="28"/>
          <w:sz w:val="28"/>
          <w:szCs w:val="28"/>
          <w:rtl w:val="true"/>
          <w:lang w:bidi="ar-SA"/>
        </w:rPr>
        <w:t xml:space="preserve">أنبأنا أبو طالب بن يوسف و أبو نصر </w:t>
      </w:r>
      <w:r>
        <w:rPr>
          <w:rStyle w:val="FootnoteAnchor"/>
          <w:rtl w:val="true"/>
        </w:rPr>
        <w:footnoteReference w:id="1399"/>
      </w:r>
      <w:r>
        <w:rPr>
          <w:rFonts w:ascii="Amiri" w:hAnsi="Amiri" w:eastAsia="Amiri" w:cs="Amiri"/>
          <w:color w:val="111111"/>
          <w:sz w:val="28"/>
          <w:sz w:val="28"/>
          <w:szCs w:val="28"/>
          <w:rtl w:val="true"/>
          <w:lang w:bidi="ar-SA"/>
        </w:rPr>
        <w:t>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قراءة، عن أبي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فضالة بن عبيد حميدا و أمّه أم صفوان بنت خداش بن عبد اللّه بن أبي قيس بن عبد ود بن نصر بن مالك بن حسل 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فضالة بن عبيد الأنصاري، كان بمصر و الشام، و الرواية عنه شامية</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992346_73709187"/>
      <w:bookmarkStart w:id="370" w:name="_Toc138"/>
      <w:bookmarkEnd w:id="369"/>
      <w:r>
        <w:rPr/>
        <w:t>1807</w:t>
      </w:r>
      <w:r>
        <w:rPr>
          <w:rtl w:val="true"/>
        </w:rPr>
        <w:t xml:space="preserve"> - </w:t>
      </w:r>
      <w:r>
        <w:rPr>
          <w:rtl w:val="true"/>
        </w:rPr>
        <w:t>حميد بن قحطبة</w:t>
      </w:r>
      <w:bookmarkEnd w:id="370"/>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قحطبة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و اسمه زياد </w:t>
      </w:r>
      <w:r>
        <w:rPr>
          <w:rStyle w:val="FootnoteAnchor"/>
          <w:rtl w:val="true"/>
        </w:rPr>
        <w:footnoteReference w:id="1401"/>
      </w:r>
      <w:r>
        <w:rPr>
          <w:rFonts w:ascii="Amiri" w:hAnsi="Amiri" w:eastAsia="Amiri" w:cs="Amiri"/>
          <w:color w:val="111111"/>
          <w:sz w:val="28"/>
          <w:sz w:val="28"/>
          <w:szCs w:val="28"/>
          <w:rtl w:val="true"/>
          <w:lang w:bidi="ar-SA"/>
        </w:rPr>
        <w:t xml:space="preserve">بن شبيب بن خالد بن معدان بن شمس بن قيس بن كلب </w:t>
      </w:r>
      <w:r>
        <w:rPr>
          <w:rStyle w:val="FootnoteAnchor"/>
          <w:rtl w:val="true"/>
        </w:rPr>
        <w:footnoteReference w:id="1402"/>
      </w:r>
      <w:r>
        <w:rPr>
          <w:rFonts w:ascii="Amiri" w:hAnsi="Amiri" w:eastAsia="Amiri" w:cs="Amiri"/>
          <w:color w:val="111111"/>
          <w:sz w:val="28"/>
          <w:sz w:val="28"/>
          <w:szCs w:val="28"/>
          <w:rtl w:val="true"/>
          <w:lang w:bidi="ar-SA"/>
        </w:rPr>
        <w:t>بن سعد بن عمرو بن غنم بن مالك بن سعد بن نبهان بن ثعل بن عمرو بن الغوث بن طيّئ،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عمرو بن الصامت بن غنم بن مالك بن سعد بن نبهان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قواد بني </w:t>
      </w:r>
      <w:r>
        <w:rPr>
          <w:rStyle w:val="FootnoteAnchor"/>
          <w:rtl w:val="true"/>
        </w:rPr>
        <w:footnoteReference w:id="1403"/>
      </w:r>
      <w:r>
        <w:rPr>
          <w:rFonts w:ascii="Amiri" w:hAnsi="Amiri" w:eastAsia="Amiri" w:cs="Amiri"/>
          <w:color w:val="111111"/>
          <w:sz w:val="28"/>
          <w:sz w:val="28"/>
          <w:szCs w:val="28"/>
          <w:rtl w:val="true"/>
          <w:lang w:bidi="ar-SA"/>
        </w:rPr>
        <w:t>العباس، شهد حصار دمشق، و كان نازلا على باب توما، و يقال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الفراديس، و ولي الجزيرة للمنصور ثم ولي خراسان في خلافة المنصور، و أقره </w:t>
      </w:r>
    </w:p>
    <w:p>
      <w:pPr>
        <w:pStyle w:val="BookText"/>
        <w:rPr/>
      </w:pPr>
      <w:r>
        <w:rPr>
          <w:rFonts w:ascii="Amiri" w:hAnsi="Amiri" w:eastAsia="Amiri" w:cs="Amiri"/>
          <w:color w:val="111111"/>
          <w:sz w:val="28"/>
          <w:sz w:val="28"/>
          <w:szCs w:val="28"/>
          <w:rtl w:val="true"/>
          <w:lang w:bidi="ar-SA"/>
        </w:rPr>
        <w:t>المهدي عليها حتى مات، و استخلف ابنه عبد اللّه بن حميد بن قحطبة، و ولي مصر في خلافة المنصور في شهر رمضان سنة ثلاث و أربعين و مائة إلى أن صرف عنها في ذي القعدة سنة أربع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1404"/>
      </w:r>
      <w:r>
        <w:rPr>
          <w:rFonts w:ascii="Amiri" w:hAnsi="Amiri" w:eastAsia="Amiri" w:cs="Amiri"/>
          <w:color w:val="111111"/>
          <w:sz w:val="28"/>
          <w:sz w:val="28"/>
          <w:szCs w:val="28"/>
          <w:rtl w:val="true"/>
          <w:lang w:bidi="ar-SA"/>
        </w:rPr>
        <w:t xml:space="preserve">في تسمية عمال أبي جعفر على الجزيرة، فولّى أبو جعفر الجزيرة مخارق بن العقار الضبائي، ثم ولّى حميد بن قحطبة، ثم العباس بن محمّد بن علي، ثم موسى بن سليم رجل من أهل خراسان، ثم موسى بن مصعب مولى النمر </w:t>
      </w:r>
      <w:r>
        <w:rPr>
          <w:rStyle w:val="FootnoteAnchor"/>
          <w:rtl w:val="true"/>
        </w:rPr>
        <w:footnoteReference w:id="1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خراسان وليها بعد أبي مسلم أبو داود، رجل من ذهل، ثم وليها عبد الجبار بن عبد الرّحمن الأزدي، ثم ولي خازم بن خزيمة ناحية منها، و وليّ‌ جبريل بن يحيى ناحية، ثم وليها أسد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عبد اللّه</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بن مالك الخزاعي، ثم وليها أبو عون الأزدي، ثم وليها حميد بن قحطبة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حميد بن قحطبة على خراسان، و قدم إلى عمله يوم السبت لليلتين خلتا من شعبان، و أقام بها حتى مات سنة تسع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14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هلك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قحطبة، و هو عامل المهدي على خراسان فولّى المهدي مكانه أبا عون عبد الملك بن يزيد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غيرهما أنه مات في شعبان</w:t>
      </w:r>
      <w:r>
        <w:rPr>
          <w:rFonts w:eastAsia="Amiri" w:cs="Amiri" w:ascii="Amiri" w:hAnsi="Amiri"/>
          <w:color w:val="111111"/>
          <w:sz w:val="28"/>
          <w:szCs w:val="28"/>
          <w:rtl w:val="true"/>
          <w:lang w:bidi="ar-SA"/>
        </w:rPr>
        <w:t xml:space="preserve">. </w:t>
      </w:r>
      <w:bookmarkStart w:id="371" w:name="pg11919_114568"/>
    </w:p>
    <w:p>
      <w:pPr>
        <w:pStyle w:val="Heading4"/>
        <w:numPr>
          <w:ilvl w:val="3"/>
          <w:numId w:val="1"/>
        </w:numPr>
        <w:rPr/>
      </w:pPr>
      <w:bookmarkStart w:id="372" w:name="__RefHeading___Toc13992348_73709187"/>
      <w:bookmarkStart w:id="373" w:name="_Toc139"/>
      <w:bookmarkEnd w:id="371"/>
      <w:bookmarkEnd w:id="372"/>
      <w:r>
        <w:rPr/>
        <w:t>1808</w:t>
      </w:r>
      <w:r>
        <w:rPr>
          <w:rtl w:val="true"/>
        </w:rPr>
        <w:t xml:space="preserve"> - </w:t>
      </w:r>
      <w:r>
        <w:rPr>
          <w:rtl w:val="true"/>
        </w:rPr>
        <w:t>حميد بن قيس</w:t>
      </w:r>
      <w:bookmarkEnd w:id="373"/>
    </w:p>
    <w:p>
      <w:pPr>
        <w:pStyle w:val="BookText"/>
        <w:rPr/>
      </w:pPr>
      <w:r>
        <w:rPr>
          <w:rFonts w:ascii="Amiri" w:hAnsi="Amiri" w:eastAsia="Amiri" w:cs="Amiri"/>
          <w:color w:val="111111"/>
          <w:sz w:val="28"/>
          <w:sz w:val="28"/>
          <w:szCs w:val="28"/>
          <w:rtl w:val="true"/>
          <w:lang w:bidi="ar-SA"/>
        </w:rPr>
        <w:t>أبو صفوان المكي الأعرج، مولى بني أسد بن عبد العزّى</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منظور بن زبّان الفزاري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و هو أخو عمر بن قيس الملقب بسندل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مجاهد بن جبر، و عطاء بن أبي رباح،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 سفيان الثوري، و سفيان بن عيينة، و عبد الوارث بن سعيد، و هشام بن حسان، و معقل بن عبيد اللّه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الفقيه، أنا أبو أحمد محمّد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سعيد بن محمّد، أنا زاهر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و أبو نصر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زاد إسماعيل، و عبد اللّه بن محمّد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محمّد بن حبابة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محمّد بن علي، و أبو نصر عبيد اللّه بن أبي عاصم، و أبو محمّد عبد السلام بن أحمد،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أبي مسعود ح</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الفتح محمّد بن الموفق الوكيل، و عبد الجبار بن أبي سعيد الطبيب، و أبو العلاء صاعد بن أبي الفضل،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w:t>
      </w:r>
      <w:r>
        <w:rPr>
          <w:rStyle w:val="FootnoteAnchor"/>
          <w:rtl w:val="true"/>
        </w:rPr>
        <w:footnoteReference w:id="1410"/>
      </w:r>
      <w:r>
        <w:rPr>
          <w:rFonts w:ascii="IRNazanin" w:hAnsi="IRNazanin" w:eastAsia="IRNazanin"/>
          <w:color w:val="111111"/>
          <w:sz w:val="28"/>
          <w:sz w:val="28"/>
          <w:szCs w:val="28"/>
          <w:rtl w:val="true"/>
          <w:lang w:bidi="fa-IR"/>
        </w:rPr>
        <w:t>بنت عبد الصمد،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عبد الرّحمن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البغوي، نا مصعب بن عبد اللّه،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حبابة،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السيدي، أنا أبو عثمان البحيري، أنا زاهر بن أحمد، أنا إبراهيم بن عبد الصمد، نا أبو مصعب </w:t>
      </w:r>
      <w:r>
        <w:rPr>
          <w:rStyle w:val="FootnoteAnchor"/>
          <w:rtl w:val="true"/>
        </w:rPr>
        <w:footnoteReference w:id="1411"/>
      </w:r>
      <w:r>
        <w:rPr>
          <w:rFonts w:ascii="Amiri" w:hAnsi="Amiri" w:eastAsia="Amiri" w:cs="Amiri"/>
          <w:color w:val="111111"/>
          <w:sz w:val="28"/>
          <w:sz w:val="28"/>
          <w:szCs w:val="28"/>
          <w:rtl w:val="true"/>
          <w:lang w:bidi="ar-SA"/>
        </w:rPr>
        <w:t xml:space="preserve">،نا مالك، عن حميد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عبد الرّحمن بن أبي ليلى، عن 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أبي شريح، و زاهر عن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آذاك هوامك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 رأسك، و صم ثلاثة أيام، أو أطعم ستة مساكين أو انسك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عبد اللّه بن يوسف، و أخرجه النّسائي عن محمّد بن عبد اللّه بن عبد الحكم، عن أشهب جميعا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أنا أبو عثمان البحيري، أنا أبو علي السّرخسي، أنا أبو إسحاق الهاشمي </w:t>
      </w:r>
      <w:r>
        <w:rPr>
          <w:rStyle w:val="FootnoteAnchor"/>
          <w:rtl w:val="true"/>
        </w:rPr>
        <w:footnoteReference w:id="1412"/>
      </w:r>
      <w:r>
        <w:rPr>
          <w:rFonts w:ascii="Amiri" w:hAnsi="Amiri" w:eastAsia="Amiri" w:cs="Amiri"/>
          <w:color w:val="111111"/>
          <w:sz w:val="28"/>
          <w:sz w:val="28"/>
          <w:szCs w:val="28"/>
          <w:rtl w:val="true"/>
          <w:lang w:bidi="ar-SA"/>
        </w:rPr>
        <w:t>،نا أبو مصعب الزهري، نا مالك، عن حميد بن قيس المكي، 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عبد اللّه بن عمر فجاءه صائغ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إني أصوغ الذهب، ثم أبيع الشيء من ذلك بأكثر من وزنه فأستفضل في ذلك قدر غيل يدي، فنهاه عبد اللّه بن عمر عن ذلك، فجعل الصائغ يردد عليه المسألة و عبد اللّه بن عمر ينهاه حتى انتهى إلى باب المسجد أو إلى دابته يريد أن يركبها ثم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بالدينار و الدرهم بالدرهم لا فضل بينهما هذا عهد نبينا صلّى اللّه عليه و سلّم إلينا و عهدنا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النسائي، عن قتيبة بن سعيد، عن مالك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عبد اللّه الحسن بن عبد الملك، أنا إبراهيم بن منصور، أنا </w:t>
      </w:r>
    </w:p>
    <w:p>
      <w:pPr>
        <w:pStyle w:val="BookText"/>
        <w:rPr/>
      </w:pPr>
      <w:r>
        <w:rPr>
          <w:rFonts w:ascii="Amiri" w:hAnsi="Amiri" w:eastAsia="Amiri" w:cs="Amiri"/>
          <w:color w:val="111111"/>
          <w:sz w:val="28"/>
          <w:sz w:val="28"/>
          <w:szCs w:val="28"/>
          <w:rtl w:val="true"/>
          <w:lang w:bidi="ar-SA"/>
        </w:rPr>
        <w:t xml:space="preserve">محمّد بن إبراهيم، أنا أبو </w:t>
      </w:r>
      <w:r>
        <w:rPr>
          <w:rStyle w:val="FootnoteAnchor"/>
          <w:rtl w:val="true"/>
        </w:rPr>
        <w:footnoteReference w:id="1414"/>
      </w:r>
      <w:r>
        <w:rPr>
          <w:rFonts w:ascii="Amiri" w:hAnsi="Amiri" w:eastAsia="Amiri" w:cs="Amiri"/>
          <w:color w:val="111111"/>
          <w:sz w:val="28"/>
          <w:sz w:val="28"/>
          <w:szCs w:val="28"/>
          <w:rtl w:val="true"/>
          <w:lang w:bidi="ar-SA"/>
        </w:rPr>
        <w:t>يعلى أحمد بن علي، نا سويد بن سعيد، عن مالك، عن حميد بن قيس،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ابن عمر فجاءه صائغ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إني أصوغ الذهب ثم أبيع الشيء من ذلك بأكثر من وزنه، فأستفضل في ذلك قدر عمل يدي، فنهاه ابن عمر عن ذلك، فجعل الصائغ يردد عليه المسألة و عبد اللّه ينهاه حتى انتهى إلى باب المسجد أو إلى دابته يريد أن يركبها، ثم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بالدينار و الدرهم بالدرهم لا فضل بينهما هذا عهد نبينا صلّى اللّه عليه و سلّم إلينا، و عهدنا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و محمّد بن عبيد اللّه المخلد، أنا عبد اللّه، نا إبراهيم بن محمّد الرّقّي، نا سعيد بن حفص النّفيلي، عن معقل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عمر بن عبد العزيز إلى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فلما كان يوم الجمعة خرج عمر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خلقكم من أكباد فقال لَقَدْ خَلَقْنَا الْإِنْسٰانَ‌ فِي كَبَدٍ </w:t>
      </w:r>
      <w:r>
        <w:rPr>
          <w:rStyle w:val="FootnoteAnchor"/>
          <w:rtl w:val="true"/>
        </w:rPr>
        <w:footnoteReference w:id="1415"/>
      </w:r>
      <w:r>
        <w:rPr>
          <w:rFonts w:ascii="Amiri" w:hAnsi="Amiri" w:eastAsia="Amiri" w:cs="Amiri"/>
          <w:color w:val="111111"/>
          <w:sz w:val="28"/>
          <w:sz w:val="28"/>
          <w:szCs w:val="28"/>
          <w:rtl w:val="true"/>
          <w:lang w:bidi="ar-SA"/>
        </w:rPr>
        <w:t>، فغمزني مجاهد أن أسمع،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يَحُولُ‌ بَيْنَ‌ الْمَرْءِ وَ قَلْبِهِ‌ </w:t>
      </w:r>
      <w:r>
        <w:rPr>
          <w:rStyle w:val="FootnoteAnchor"/>
          <w:rtl w:val="true"/>
        </w:rPr>
        <w:footnoteReference w:id="1416"/>
      </w:r>
      <w:r>
        <w:rPr>
          <w:rFonts w:ascii="Amiri" w:hAnsi="Amiri" w:eastAsia="Amiri" w:cs="Amiri"/>
          <w:color w:val="111111"/>
          <w:sz w:val="28"/>
          <w:sz w:val="28"/>
          <w:szCs w:val="28"/>
          <w:rtl w:val="true"/>
          <w:lang w:bidi="ar-SA"/>
        </w:rPr>
        <w:t xml:space="preserve">،و أنه أَقْرَبُ‌ إِلَيْهِ‌ مِنْ‌ حَبْلِ‌ الْوَرِيدِ </w:t>
      </w:r>
      <w:r>
        <w:rPr>
          <w:rStyle w:val="FootnoteAnchor"/>
          <w:rtl w:val="true"/>
        </w:rPr>
        <w:footnoteReference w:id="1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مجاهد أن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أنا أبو المعالي ثابت بن بندار، أنا أبو القاسم عبيد اللّه بن أحمد الأزهري </w:t>
      </w:r>
      <w:r>
        <w:rPr>
          <w:rStyle w:val="FootnoteAnchor"/>
          <w:rtl w:val="true"/>
        </w:rPr>
        <w:footnoteReference w:id="1418"/>
      </w:r>
      <w:r>
        <w:rPr>
          <w:rFonts w:ascii="Amiri" w:hAnsi="Amiri" w:eastAsia="Amiri" w:cs="Amiri"/>
          <w:color w:val="111111"/>
          <w:sz w:val="28"/>
          <w:sz w:val="28"/>
          <w:szCs w:val="28"/>
          <w:rtl w:val="true"/>
          <w:lang w:bidi="ar-SA"/>
        </w:rPr>
        <w:t xml:space="preserve">،أنا عبيد اللّه بن أحمد بن يعقوب </w:t>
      </w:r>
      <w:r>
        <w:rPr>
          <w:rStyle w:val="FootnoteAnchor"/>
          <w:rtl w:val="true"/>
        </w:rPr>
        <w:footnoteReference w:id="1419"/>
      </w:r>
      <w:r>
        <w:rPr>
          <w:rFonts w:ascii="Amiri" w:hAnsi="Amiri" w:eastAsia="Amiri" w:cs="Amiri"/>
          <w:color w:val="111111"/>
          <w:sz w:val="28"/>
          <w:sz w:val="28"/>
          <w:szCs w:val="28"/>
          <w:rtl w:val="true"/>
          <w:lang w:bidi="ar-SA"/>
        </w:rPr>
        <w:t>،أنا العباس بن العباس الجوهري، نا أبو الفضل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الأعرج أبو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الحسن بن علي الجوهري، أنا علي بن أحمد بن محمّد بن لؤلؤ، أنا محمّد بن الحسين بن شهريار، نا أبو حفص عمرو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الأعرج هو حميد بن قيس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w:t>
      </w:r>
    </w:p>
    <w:p>
      <w:pPr>
        <w:pStyle w:val="BookText"/>
        <w:rPr/>
      </w:pPr>
      <w:r>
        <w:rPr>
          <w:rFonts w:ascii="Amiri" w:hAnsi="Amiri" w:eastAsia="Amiri" w:cs="Amiri"/>
          <w:color w:val="111111"/>
          <w:sz w:val="28"/>
          <w:sz w:val="28"/>
          <w:szCs w:val="28"/>
          <w:rtl w:val="true"/>
          <w:lang w:bidi="ar-SA"/>
        </w:rPr>
        <w:t xml:space="preserve">الثقفي، أنا أبو بكر بن المقرئ، أنا محمّد بن جعفر الزّرّاد المنبجي </w:t>
      </w:r>
      <w:r>
        <w:rPr>
          <w:rStyle w:val="FootnoteAnchor"/>
          <w:rtl w:val="true"/>
        </w:rPr>
        <w:footnoteReference w:id="1420"/>
      </w:r>
      <w:r>
        <w:rPr>
          <w:rFonts w:ascii="Amiri" w:hAnsi="Amiri" w:eastAsia="Amiri" w:cs="Amiri"/>
          <w:color w:val="111111"/>
          <w:sz w:val="28"/>
          <w:sz w:val="28"/>
          <w:szCs w:val="28"/>
          <w:rtl w:val="true"/>
          <w:lang w:bidi="ar-SA"/>
        </w:rPr>
        <w:t>،نا عبيد اللّه بن سعد الزهري، نا شريح بن النعمان، نا عبد اللّه بن المؤمّل،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مولى عفراء يعني حميد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الفضل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قيس مولى أم هشام ابنة سيار بن منظور الفزاري، يعني زوج عبد اللّه بن الزبير، ينسب إلى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العلاء محمّد بن علي، أنا أبو بكر محمّد بن أحمد، أنا أبو أمية الأحوص بن المفضّل بن غسان،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قيس المكي مولى آل منظور بن زبّان بن سيار، ثبت، روى عنه مالك بن أنس، و أخوه سندل عمر بن قيس، و ليس بثقة </w:t>
      </w:r>
      <w:r>
        <w:rPr>
          <w:rStyle w:val="FootnoteAnchor"/>
          <w:rtl w:val="true"/>
        </w:rPr>
        <w:footnoteReference w:id="1421"/>
      </w:r>
      <w:r>
        <w:rPr>
          <w:rFonts w:ascii="Amiri" w:hAnsi="Amiri" w:eastAsia="Amiri" w:cs="Amiri"/>
          <w:color w:val="111111"/>
          <w:sz w:val="28"/>
          <w:sz w:val="28"/>
          <w:szCs w:val="28"/>
          <w:rtl w:val="true"/>
          <w:lang w:bidi="ar-SA"/>
        </w:rPr>
        <w:t>،و قد روى عنه المقدّمي حديث الشسع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الفزاري، و 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مولى فزارة، و إنما هو سندل مولى ابنة منظور بن زبّان بن سيار، و أخوه حميد بن قيس المكي ثقة، و سندل أخوه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الأعرج الذي يروي عنه ابن عيينة و عبد الوارث هو حميد الأعرج المقرئ، و هو أخو عمر بن قيس الذي يقال له سندل،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قيس ثقة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قيس أبو صفوان مولى بني </w:t>
      </w:r>
    </w:p>
    <w:p>
      <w:pPr>
        <w:pStyle w:val="BookText"/>
        <w:rPr/>
      </w:pPr>
      <w:r>
        <w:rPr>
          <w:rFonts w:ascii="Amiri" w:hAnsi="Amiri" w:eastAsia="Amiri" w:cs="Amiri"/>
          <w:color w:val="111111"/>
          <w:sz w:val="28"/>
          <w:sz w:val="28"/>
          <w:szCs w:val="28"/>
          <w:rtl w:val="true"/>
          <w:lang w:bidi="ar-SA"/>
        </w:rPr>
        <w:t>أسد بن عبد العزّى الأعرج المكي، من قريش، أخو عمر بن قيس، سمع مجاهدا، و عطاء، روى عنه مالك بن أنس، و الثوري، كناه ابن أبي الأسود، عن بكّار بن سقير، 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منظور بن سيّار الفزاري،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من قبل أمّه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صفوان حميد بن قيس المكي، سمع مجاهدا، و عطاء، روى عنه الثوري، و مالك، 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منصور الوائلي، أنا الخصيب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صفوان حميد بن قيس الأعرج مكي، أنا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عباسا </w:t>
      </w:r>
      <w:r>
        <w:rPr>
          <w:rStyle w:val="FootnoteAnchor"/>
          <w:rtl w:val="true"/>
        </w:rPr>
        <w:footnoteReference w:id="142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حميد بن قيس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طاهر محمّد بن أحمد بن أبي الصقر، أنا أبو القاسم هبة اللّه بن إبراهيم الصّوّاف، أنا أبو بكر أحمد بن محمّد بن إسماعيل، أنا أبو بشر محمّد بن أحمد بن حماد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صفوان حميد بن قيس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نا يحيى بن عثمان بن صالح </w:t>
      </w:r>
      <w:r>
        <w:rPr>
          <w:rStyle w:val="FootnoteAnchor"/>
          <w:rtl w:val="true"/>
        </w:rPr>
        <w:footnoteReference w:id="1426"/>
      </w:r>
      <w:r>
        <w:rPr>
          <w:rFonts w:ascii="Amiri" w:hAnsi="Amiri" w:eastAsia="Amiri" w:cs="Amiri"/>
          <w:color w:val="111111"/>
          <w:sz w:val="28"/>
          <w:sz w:val="28"/>
          <w:szCs w:val="28"/>
          <w:rtl w:val="true"/>
          <w:lang w:bidi="ar-SA"/>
        </w:rPr>
        <w:t xml:space="preserve">،نا نعيم بن حمّاد </w:t>
      </w:r>
      <w:r>
        <w:rPr>
          <w:rStyle w:val="FootnoteAnchor"/>
          <w:rtl w:val="true"/>
        </w:rPr>
        <w:footnoteReference w:id="1427"/>
      </w:r>
      <w:r>
        <w:rPr>
          <w:rFonts w:ascii="Amiri" w:hAnsi="Amiri" w:eastAsia="Amiri" w:cs="Amiri"/>
          <w:color w:val="111111"/>
          <w:sz w:val="28"/>
          <w:sz w:val="28"/>
          <w:szCs w:val="28"/>
          <w:rtl w:val="true"/>
          <w:lang w:bidi="ar-SA"/>
        </w:rPr>
        <w:t>،نا محمّد بن عثمان بن صفوان بن أمية بن خلف الجمحي، عن حميد بن قيس أبي صفوان الأعرج أخي عمر بن قيس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سليم بن أيوب، أنا طاهر بن محمّد بن سليمان، أنا علي بن إبراهيم بن أحمد الجوزي،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القاضي محمّد بن أحمد بن محمّد المقدّمي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الأعرج المكي القارئ هو حميد بن قيس، و أخوه عمر بن قيس، كان عمر يلقب بسندل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الهمداني في كتابه، أنا أبو بكر الصفار، أنا أبو بكر أحمد بن علي الحافظ‍‌،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صفوان حميد بن قيس مولى بني أسد بن عبد العزّى من قريش، و يقال مولى آل منظور بن سيّار، و يقال مولى عفراء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مصعب بن عبد اللّه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أم هاشم بنت سيار بن منظور الفزاري امرأة عبد اللّه بن الزبير، فنسب إلى آل الزبير، الأعرج المكي، أخو عمر بن قيس، سمع أبا محمّد عطاء بن أبي رباح الفهري، و أبا الحجاج مجاهد بن جبر </w:t>
      </w:r>
      <w:r>
        <w:rPr>
          <w:rStyle w:val="FootnoteAnchor"/>
          <w:rtl w:val="true"/>
        </w:rPr>
        <w:footnoteReference w:id="1428"/>
      </w:r>
      <w:r>
        <w:rPr>
          <w:rFonts w:ascii="Amiri" w:hAnsi="Amiri" w:eastAsia="Amiri" w:cs="Amiri"/>
          <w:color w:val="111111"/>
          <w:sz w:val="28"/>
          <w:sz w:val="28"/>
          <w:szCs w:val="28"/>
          <w:rtl w:val="true"/>
          <w:lang w:bidi="ar-SA"/>
        </w:rPr>
        <w:t>القرشي، روى عنه أبو عبد اللّه مالك بن أنس الأصبحي، و أبو عبد اللّه سفيان بن سعيد الثوري،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جعفر بن محمّد بن علي بن الحسين بن علي بن أبي طالب الهاشمي،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الثقفي، أنا أبو حاتم محمّد بن إدريس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معلّى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الأعرج أبو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قيس أبو صفوان القرشي مولى عبد اللّه بن الزبير بن العوام بن خويلد بن أسد بن عبد العزّى، المكي، الأعرج، و هو أخو عمر، سمع مجاهدا، روى عنه مالك بن أنس في المحصر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كاتب الواقدي </w:t>
      </w:r>
      <w:r>
        <w:rPr>
          <w:rStyle w:val="FootnoteAnchor"/>
          <w:rtl w:val="true"/>
        </w:rPr>
        <w:footnoteReference w:id="1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خلافة أبي العباس</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الواسطي، أنا محمّد بن أحمد البابسيري، أنا الأحوص بن المفضّل، نا أبي، نا أحمد بن حنبل، نا سفيان، قال </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حميد أفرضهم و أحسبهم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كانوا لا يجتمعون </w:t>
      </w:r>
    </w:p>
    <w:p>
      <w:pPr>
        <w:pStyle w:val="BookText"/>
        <w:rPr/>
      </w:pPr>
      <w:r>
        <w:rPr>
          <w:rFonts w:ascii="Amiri" w:hAnsi="Amiri" w:eastAsia="Amiri" w:cs="Amiri"/>
          <w:color w:val="111111"/>
          <w:sz w:val="28"/>
          <w:sz w:val="28"/>
          <w:szCs w:val="28"/>
          <w:rtl w:val="true"/>
          <w:lang w:bidi="ar-SA"/>
        </w:rPr>
        <w:t>إلاّ على قراءته و كانوا يجتمعون إليه فإذا قال علموا</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على ما يقول و كان قرأ على مجاهد، و لم يكن بمكة أحد أقرأ منه، و عبد اللّه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قراءة على أبي الحسين بن الطّيّوري، أنا أبو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أبو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حميد الأعرج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قيس الأعرج المكي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عمر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عمر بن قيس ليس بشيء،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فحميد الآخر الذي روى عنه خليد </w:t>
      </w:r>
      <w:r>
        <w:rPr>
          <w:rStyle w:val="FootnoteAnchor"/>
          <w:rtl w:val="true"/>
        </w:rPr>
        <w:footnoteReference w:id="1433"/>
      </w:r>
      <w:r>
        <w:rPr>
          <w:rFonts w:ascii="Amiri" w:hAnsi="Amiri" w:eastAsia="Amiri" w:cs="Amiri"/>
          <w:color w:val="111111"/>
          <w:sz w:val="28"/>
          <w:sz w:val="28"/>
          <w:szCs w:val="28"/>
          <w:rtl w:val="true"/>
          <w:lang w:bidi="ar-SA"/>
        </w:rPr>
        <w:t>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حميد بن عطاء القاصّ‌ المعلم،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34"/>
      </w:r>
      <w:r>
        <w:rPr>
          <w:rFonts w:ascii="Amiri" w:hAnsi="Amiri" w:eastAsia="Amiri" w:cs="Amiri"/>
          <w:color w:val="111111"/>
          <w:sz w:val="28"/>
          <w:sz w:val="28"/>
          <w:szCs w:val="28"/>
          <w:rtl w:val="true"/>
          <w:lang w:bidi="ar-SA"/>
        </w:rPr>
        <w:t xml:space="preserve">،نا محمد بن حيوية </w:t>
      </w:r>
      <w:r>
        <w:rPr>
          <w:rStyle w:val="FootnoteAnchor"/>
          <w:rtl w:val="true"/>
        </w:rPr>
        <w:footnoteReference w:id="1435"/>
      </w:r>
      <w:r>
        <w:rPr>
          <w:rFonts w:ascii="Amiri" w:hAnsi="Amiri" w:eastAsia="Amiri" w:cs="Amiri"/>
          <w:color w:val="111111"/>
          <w:sz w:val="28"/>
          <w:sz w:val="28"/>
          <w:szCs w:val="28"/>
          <w:rtl w:val="true"/>
          <w:lang w:bidi="ar-SA"/>
        </w:rPr>
        <w:t>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عن حميد الأعرج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أخو سندل،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قيس الأعرج مكي ليس به بأس، و ابن أبي نجيح أحبّ‌ إليّ‌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الأعرج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طالب عبد القادر بن محمد بن يوسف، و أبو نصر محمد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معروف، نا الحسين بن الفهم، نا محمد بن سعد، قال </w:t>
      </w:r>
      <w:r>
        <w:rPr>
          <w:rStyle w:val="FootnoteAnchor"/>
          <w:rtl w:val="true"/>
        </w:rPr>
        <w:footnoteReference w:id="1436"/>
      </w:r>
      <w:r>
        <w:rPr>
          <w:rFonts w:ascii="Amiri" w:hAnsi="Amiri" w:eastAsia="Amiri" w:cs="Amiri"/>
          <w:color w:val="111111"/>
          <w:sz w:val="28"/>
          <w:sz w:val="28"/>
          <w:szCs w:val="28"/>
          <w:rtl w:val="true"/>
          <w:lang w:bidi="ar-SA"/>
        </w:rPr>
        <w:t>في الطبقة الثالثة من تابعي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قيس الأعرج مولى آل الزبير بن العوّام، و كان قارئ أهل مكة، و كان ثقة، كثير </w:t>
      </w:r>
      <w:r>
        <w:rPr>
          <w:rStyle w:val="FootnoteAnchor"/>
          <w:rtl w:val="true"/>
        </w:rPr>
        <w:footnoteReference w:id="14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محمد بن يزيد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وهيب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الأعرج يقرأ في المسجد و يجتمع الناس عليه حتى يختم القرآن، و أتاه عطاء ليلة ختم القرآن،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حميد الأعرج أفرضهم و أحسبهم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لا يجتمعون إلاّ على قراءته، و كان قرأ على مجاهد، و لم يكن بمكة أقرأ منه و من عبد اللّه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عبد العزيز الكتاني، أنا أبو محمد بن أبي نصر، أنا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حميد بن قيس أحد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محمد بن علي بن أحمد بن المبارك، أنا رشأ بن نظيف، أنا محمد بن إبراهيم بن محمد، أنا محمد بن داود، نا عبد الرّحمن بن يوسف بن سعيد بن خراش </w:t>
      </w:r>
      <w:r>
        <w:rPr>
          <w:rStyle w:val="FootnoteAnchor"/>
          <w:rtl w:val="true"/>
        </w:rPr>
        <w:footnoteReference w:id="1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قيس الأعرج مكي، 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 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أحمد الأهوازي، أنا عمر بن أحمد، نا خليفة بن خيّاط‍‌ </w:t>
      </w:r>
      <w:r>
        <w:rPr>
          <w:rStyle w:val="FootnoteAnchor"/>
          <w:rtl w:val="true"/>
        </w:rPr>
        <w:footnoteReference w:id="14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قيس الأعرج من 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الزبير، مات في خلافة مروان بن محمد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أنا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و هي سنة ثلاثين </w:t>
      </w:r>
      <w:r>
        <w:rPr>
          <w:rStyle w:val="FootnoteAnchor"/>
          <w:rtl w:val="true"/>
        </w:rPr>
        <w:footnoteReference w:id="1442"/>
      </w:r>
      <w:r>
        <w:rPr>
          <w:rFonts w:ascii="Amiri" w:hAnsi="Amiri" w:eastAsia="Amiri" w:cs="Amiri"/>
          <w:color w:val="111111"/>
          <w:sz w:val="28"/>
          <w:sz w:val="28"/>
          <w:szCs w:val="28"/>
          <w:rtl w:val="true"/>
          <w:lang w:bidi="ar-SA"/>
        </w:rPr>
        <w:t>مات حميد بن قيس الأعرج</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أحمد، أنا أحمد بن محمّد بن عمر، أنا أبو بكر بن أبي الدنيا، أنا محمّد بن سعد،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قيس الأعرج، مولى ابن الزبير، توفي في خلافة أبي العباس، و كانت خلافة أبي العباس في سنة اثنتين و ثلاثين و مائة، و مات سنة ست و ثلاثين و مائة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bookmarkStart w:id="374" w:name="pg11919_114584"/>
    </w:p>
    <w:p>
      <w:pPr>
        <w:pStyle w:val="Heading4"/>
        <w:numPr>
          <w:ilvl w:val="3"/>
          <w:numId w:val="1"/>
        </w:numPr>
        <w:rPr/>
      </w:pPr>
      <w:bookmarkStart w:id="375" w:name="__RefHeading___Toc13992350_73709187"/>
      <w:bookmarkStart w:id="376" w:name="_Toc140"/>
      <w:bookmarkEnd w:id="374"/>
      <w:bookmarkEnd w:id="375"/>
      <w:r>
        <w:rPr/>
        <w:t>1809</w:t>
      </w:r>
      <w:r>
        <w:rPr>
          <w:rtl w:val="true"/>
        </w:rPr>
        <w:t xml:space="preserve"> - </w:t>
      </w:r>
      <w:r>
        <w:rPr>
          <w:rtl w:val="true"/>
        </w:rPr>
        <w:t>حميد بن محمّد بن النّضير</w:t>
      </w:r>
      <w:bookmarkEnd w:id="376"/>
    </w:p>
    <w:p>
      <w:pPr>
        <w:pStyle w:val="BookText"/>
        <w:rPr/>
      </w:pPr>
      <w:r>
        <w:rPr>
          <w:rFonts w:ascii="Amiri" w:hAnsi="Amiri" w:eastAsia="Amiri" w:cs="Amiri"/>
          <w:color w:val="111111"/>
          <w:sz w:val="28"/>
          <w:sz w:val="28"/>
          <w:szCs w:val="28"/>
          <w:rtl w:val="true"/>
          <w:lang w:bidi="ar-SA"/>
        </w:rPr>
        <w:t>أبو الحسن التميمي البعلبكي</w:t>
      </w:r>
    </w:p>
    <w:p>
      <w:pPr>
        <w:pStyle w:val="BookText"/>
        <w:rPr/>
      </w:pPr>
      <w:r>
        <w:rPr>
          <w:rFonts w:ascii="Amiri" w:hAnsi="Amiri" w:eastAsia="Amiri" w:cs="Amiri"/>
          <w:color w:val="111111"/>
          <w:sz w:val="28"/>
          <w:sz w:val="28"/>
          <w:szCs w:val="28"/>
          <w:rtl w:val="true"/>
          <w:lang w:bidi="ar-SA"/>
        </w:rPr>
        <w:t xml:space="preserve">إمام مسجد بعلبك حدّث عن عمه إبراهيم بن النضير </w:t>
      </w:r>
      <w:r>
        <w:rPr>
          <w:rStyle w:val="FootnoteAnchor"/>
          <w:rtl w:val="true"/>
        </w:rPr>
        <w:footnoteReference w:id="1444"/>
      </w:r>
      <w:r>
        <w:rPr>
          <w:rFonts w:ascii="Amiri" w:hAnsi="Amiri" w:eastAsia="Amiri" w:cs="Amiri"/>
          <w:color w:val="111111"/>
          <w:sz w:val="28"/>
          <w:sz w:val="28"/>
          <w:szCs w:val="28"/>
          <w:rtl w:val="true"/>
          <w:lang w:bidi="ar-SA"/>
        </w:rPr>
        <w:t>،و أبي صالح محمّد بن عبد الرّحمن، و أحمد بن محمّد المخزومي، و هشام بن خالد، و محمّد بن 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السّري محمّد بن داود بن عبد الرّحمن بن بيوس البعلبكي الفارسي، و محمّد بن سليمان الرّبعي، و سعيد بن عمر بن نصر الهمداني، و أبو علي محمّد بن هارون، و أبو طاهر محمّد بن سليمان بن أحمد بن ذكوان البعلبكي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نقلته، نا عبد العزيز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تمام بن محمّد الرازي، نا أبو علي محمّد بن هارون الأنصاري، حدّثني أبو الحسن حميد بن النّضير إمام بعلبك، حدّثني عمي إبراهيم بن النضير </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446"/>
      </w:r>
      <w:r>
        <w:rPr>
          <w:rFonts w:ascii="Amiri" w:hAnsi="Amiri" w:eastAsia="Amiri" w:cs="Amiri"/>
          <w:color w:val="111111"/>
          <w:sz w:val="28"/>
          <w:sz w:val="28"/>
          <w:szCs w:val="28"/>
          <w:rtl w:val="true"/>
          <w:lang w:bidi="ar-SA"/>
        </w:rPr>
        <w:t>سويد بن عبد العزيز، نا الربيع بن حطيان النّصري،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موسى الأشعري رأى كأنه يكتب في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السجدة بدر القلم من يده فسجد، و بدرت الدواة، و لم يبق في البيت شيء إلاّ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يسجد 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بها ذنبا، و احطط‍‌ بها وزرا، و أعظم بها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إلى النبي صلّى اللّه عليه و سلّم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موسى سجدة سجدها </w:t>
      </w:r>
      <w:r>
        <w:rPr>
          <w:rStyle w:val="FootnoteAnchor"/>
          <w:rtl w:val="true"/>
        </w:rPr>
        <w:footnoteReference w:id="1447"/>
      </w:r>
      <w:r>
        <w:rPr>
          <w:rFonts w:ascii="Amiri" w:hAnsi="Amiri" w:eastAsia="Amiri" w:cs="Amiri"/>
          <w:color w:val="111111"/>
          <w:sz w:val="28"/>
          <w:sz w:val="28"/>
          <w:szCs w:val="28"/>
          <w:rtl w:val="true"/>
          <w:lang w:bidi="ar-SA"/>
        </w:rPr>
        <w:t xml:space="preserve">نبيّ‌ كانت عندها توبة، فسجدت كما سجد و ترقبت </w:t>
      </w:r>
      <w:r>
        <w:rPr>
          <w:rStyle w:val="FootnoteAnchor"/>
          <w:rtl w:val="true"/>
        </w:rPr>
        <w:footnoteReference w:id="1448"/>
      </w:r>
      <w:r>
        <w:rPr>
          <w:rFonts w:ascii="Amiri" w:hAnsi="Amiri" w:eastAsia="Amiri" w:cs="Amiri"/>
          <w:color w:val="111111"/>
          <w:sz w:val="28"/>
          <w:sz w:val="28"/>
          <w:szCs w:val="28"/>
          <w:rtl w:val="true"/>
          <w:lang w:bidi="ar-SA"/>
        </w:rPr>
        <w:t>كما ترقب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3992352_73709187"/>
      <w:bookmarkStart w:id="378" w:name="_Toc141"/>
      <w:bookmarkEnd w:id="377"/>
      <w:r>
        <w:rPr/>
        <w:t>1810</w:t>
      </w:r>
      <w:r>
        <w:rPr>
          <w:rtl w:val="true"/>
        </w:rPr>
        <w:t xml:space="preserve"> - </w:t>
      </w:r>
      <w:r>
        <w:rPr>
          <w:rtl w:val="true"/>
        </w:rPr>
        <w:t>حميد بن مالك بن مغيث بن نصر</w:t>
      </w:r>
      <w:bookmarkEnd w:id="378"/>
    </w:p>
    <w:p>
      <w:pPr>
        <w:pStyle w:val="BookText"/>
        <w:rPr/>
      </w:pPr>
      <w:r>
        <w:rPr>
          <w:rFonts w:ascii="IRNazanin" w:hAnsi="IRNazanin" w:eastAsia="IRNazanin"/>
          <w:color w:val="111111"/>
          <w:sz w:val="28"/>
          <w:sz w:val="28"/>
          <w:szCs w:val="28"/>
          <w:rtl w:val="true"/>
          <w:lang w:bidi="fa-IR"/>
        </w:rPr>
        <w:t>ابن منقذ بن محمّد بن منقذ بن نصر بن هاشم</w:t>
      </w:r>
    </w:p>
    <w:p>
      <w:pPr>
        <w:pStyle w:val="BookText"/>
        <w:rPr/>
      </w:pPr>
      <w:r>
        <w:rPr>
          <w:rFonts w:ascii="Amiri" w:hAnsi="Amiri" w:eastAsia="Amiri" w:cs="Amiri"/>
          <w:color w:val="111111"/>
          <w:sz w:val="28"/>
          <w:sz w:val="28"/>
          <w:szCs w:val="28"/>
          <w:rtl w:val="true"/>
          <w:lang w:bidi="ar-SA"/>
        </w:rPr>
        <w:t xml:space="preserve">أبو الغنائم الكناني المنقذي الملقّب بمكين الدولة </w:t>
      </w:r>
      <w:r>
        <w:rPr>
          <w:rStyle w:val="FootnoteAnchor"/>
          <w:rtl w:val="true"/>
        </w:rPr>
        <w:footnoteReference w:id="144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بشيزر </w:t>
      </w:r>
      <w:r>
        <w:rPr>
          <w:rStyle w:val="FootnoteAnchor"/>
          <w:rtl w:val="true"/>
        </w:rPr>
        <w:footnoteReference w:id="1450"/>
      </w:r>
      <w:r>
        <w:rPr>
          <w:rFonts w:ascii="Amiri" w:hAnsi="Amiri" w:eastAsia="Amiri" w:cs="Amiri"/>
          <w:color w:val="111111"/>
          <w:sz w:val="28"/>
          <w:sz w:val="28"/>
          <w:szCs w:val="28"/>
          <w:rtl w:val="true"/>
          <w:lang w:bidi="ar-SA"/>
        </w:rPr>
        <w:t xml:space="preserve">في التاسع من جمادى الآخرة سنة إحدى و تسعين و أربعمائة، و نشأ </w:t>
      </w:r>
    </w:p>
    <w:p>
      <w:pPr>
        <w:pStyle w:val="BookText"/>
        <w:rPr/>
      </w:pPr>
      <w:r>
        <w:rPr>
          <w:rFonts w:ascii="Amiri" w:hAnsi="Amiri" w:eastAsia="Amiri" w:cs="Amiri"/>
          <w:color w:val="111111"/>
          <w:sz w:val="28"/>
          <w:sz w:val="28"/>
          <w:szCs w:val="28"/>
          <w:rtl w:val="true"/>
          <w:lang w:bidi="ar-SA"/>
        </w:rPr>
        <w:t>بها، و انتقل إلى دمشق فسكنها مدة طويلة، و اكتتب في العسكر و كان يحفظ‍‌ القرآن، و ذكر أنه حفظه في مدة قريبة، و له شعر حسن و فيه شجاعة و عفاف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أنشدنا أبو الغنائم لنفسه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بعد جلّق للمرتاد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كسكّانها في الأرض سكّان</w:t>
      </w:r>
    </w:p>
    <w:p>
      <w:pPr>
        <w:pStyle w:val="BookText"/>
        <w:rPr/>
      </w:pPr>
      <w:r>
        <w:rPr>
          <w:rFonts w:ascii="Amiri" w:hAnsi="Amiri" w:eastAsia="Amiri" w:cs="Amiri"/>
          <w:color w:val="111111"/>
          <w:sz w:val="28"/>
          <w:sz w:val="28"/>
          <w:szCs w:val="28"/>
          <w:rtl w:val="true"/>
          <w:lang w:bidi="ar-SA"/>
        </w:rPr>
        <w:t xml:space="preserve">فكلّها لمجال </w:t>
      </w:r>
      <w:r>
        <w:rPr>
          <w:rStyle w:val="FootnoteAnchor"/>
          <w:rtl w:val="true"/>
        </w:rPr>
        <w:footnoteReference w:id="1452"/>
      </w:r>
      <w:r>
        <w:rPr>
          <w:rFonts w:ascii="Amiri" w:hAnsi="Amiri" w:eastAsia="Amiri" w:cs="Amiri"/>
          <w:color w:val="111111"/>
          <w:sz w:val="28"/>
          <w:sz w:val="28"/>
          <w:szCs w:val="28"/>
          <w:rtl w:val="true"/>
          <w:lang w:bidi="ar-SA"/>
        </w:rPr>
        <w:t xml:space="preserve">الطّرف منتزه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لصروف الدّهر أقران</w:t>
      </w:r>
    </w:p>
    <w:p>
      <w:pPr>
        <w:pStyle w:val="BookText"/>
        <w:rPr/>
      </w:pPr>
      <w:r>
        <w:rPr>
          <w:rFonts w:ascii="Amiri" w:hAnsi="Amiri" w:eastAsia="Amiri" w:cs="Amiri"/>
          <w:color w:val="111111"/>
          <w:sz w:val="28"/>
          <w:sz w:val="28"/>
          <w:szCs w:val="28"/>
          <w:rtl w:val="true"/>
          <w:lang w:bidi="ar-SA"/>
        </w:rPr>
        <w:t xml:space="preserve">و هم و إن بعدوا مني بنسبتهم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بلوتهم بالودّ إخوان</w:t>
      </w:r>
    </w:p>
    <w:p>
      <w:pPr>
        <w:pStyle w:val="BookText"/>
        <w:rPr/>
      </w:pPr>
      <w:r>
        <w:rPr>
          <w:rFonts w:ascii="IRNazanin" w:hAnsi="IRNazanin" w:eastAsia="IRNazanin"/>
          <w:color w:val="111111"/>
          <w:sz w:val="28"/>
          <w:sz w:val="28"/>
          <w:szCs w:val="28"/>
          <w:rtl w:val="true"/>
          <w:lang w:bidi="fa-IR"/>
        </w:rPr>
        <w:t xml:space="preserve">و أنشدنا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بلدة جمعت من كل مبهجة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يفوت لمرتاد بها وطر</w:t>
      </w:r>
    </w:p>
    <w:p>
      <w:pPr>
        <w:pStyle w:val="BookText"/>
        <w:rPr/>
      </w:pPr>
      <w:r>
        <w:rPr>
          <w:rFonts w:ascii="Amiri" w:hAnsi="Amiri" w:eastAsia="Amiri" w:cs="Amiri"/>
          <w:color w:val="111111"/>
          <w:sz w:val="28"/>
          <w:sz w:val="28"/>
          <w:szCs w:val="28"/>
          <w:rtl w:val="true"/>
          <w:lang w:bidi="ar-SA"/>
        </w:rPr>
        <w:t xml:space="preserve">بكلّ‌ مشترف من ربعها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مشترف من أفقها قمر</w:t>
      </w:r>
    </w:p>
    <w:p>
      <w:pPr>
        <w:pStyle w:val="BookText"/>
        <w:rPr/>
      </w:pPr>
      <w:r>
        <w:rPr>
          <w:rFonts w:ascii="Amiri" w:hAnsi="Amiri" w:eastAsia="Amiri" w:cs="Amiri"/>
          <w:color w:val="111111"/>
          <w:sz w:val="28"/>
          <w:sz w:val="28"/>
          <w:szCs w:val="28"/>
          <w:rtl w:val="true"/>
          <w:lang w:bidi="ar-SA"/>
        </w:rPr>
        <w:t>قال لنا 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اشتقت إلى تربة أخي يحيى رحمه اللّه، و أنا بماردين </w:t>
      </w:r>
      <w:r>
        <w:rPr>
          <w:rStyle w:val="FootnoteAnchor"/>
          <w:rtl w:val="true"/>
        </w:rPr>
        <w:footnoteReference w:id="1454"/>
      </w:r>
      <w:r>
        <w:rPr>
          <w:rFonts w:ascii="IRNazanin" w:hAnsi="IRNazanin" w:eastAsia="IRNazanin"/>
          <w:color w:val="111111"/>
          <w:sz w:val="28"/>
          <w:sz w:val="28"/>
          <w:szCs w:val="28"/>
          <w:rtl w:val="true"/>
          <w:lang w:bidi="fa-IR"/>
        </w:rPr>
        <w:t>فعملت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بالشام لي جدث وجدت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يكاد القلب منه يذوب</w:t>
      </w:r>
    </w:p>
    <w:p>
      <w:pPr>
        <w:pStyle w:val="BookText"/>
        <w:rPr/>
      </w:pPr>
      <w:r>
        <w:rPr>
          <w:rFonts w:ascii="Amiri" w:hAnsi="Amiri" w:eastAsia="Amiri" w:cs="Amiri"/>
          <w:color w:val="111111"/>
          <w:sz w:val="28"/>
          <w:sz w:val="28"/>
          <w:szCs w:val="28"/>
          <w:rtl w:val="true"/>
          <w:lang w:bidi="ar-SA"/>
        </w:rPr>
        <w:t xml:space="preserve">فيه من البأس المهيب 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و من ماء السماء قليب</w:t>
      </w:r>
    </w:p>
    <w:p>
      <w:pPr>
        <w:pStyle w:val="BookText"/>
        <w:rPr/>
      </w:pPr>
      <w:r>
        <w:rPr>
          <w:rFonts w:ascii="Amiri" w:hAnsi="Amiri" w:eastAsia="Amiri" w:cs="Amiri"/>
          <w:color w:val="111111"/>
          <w:sz w:val="28"/>
          <w:sz w:val="28"/>
          <w:szCs w:val="28"/>
          <w:rtl w:val="true"/>
          <w:lang w:bidi="ar-SA"/>
        </w:rPr>
        <w:t xml:space="preserve">فارقت حتى حسن صبري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هجرت حتى النوم و هو حبيب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عملت شعرا و قد خرجنا إلى الحرب و تذكرت أخي يحيى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يذكرني يحيى الرماح سوارعا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 المواضي جرت للوقائع</w:t>
      </w:r>
    </w:p>
    <w:p>
      <w:pPr>
        <w:pStyle w:val="BookText"/>
        <w:rPr/>
      </w:pPr>
      <w:r>
        <w:rPr>
          <w:rFonts w:ascii="Amiri" w:hAnsi="Amiri" w:eastAsia="Amiri" w:cs="Amiri"/>
          <w:color w:val="111111"/>
          <w:sz w:val="28"/>
          <w:sz w:val="28"/>
          <w:szCs w:val="28"/>
          <w:rtl w:val="true"/>
          <w:lang w:bidi="ar-SA"/>
        </w:rPr>
        <w:t xml:space="preserve">و أقسم ما رؤياه في العين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من أوصافه في المسامع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عملت في الخمر لسبب أوجب ذلك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قهوة كدموع الصبّ‌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في الكأس بين الشّرب يلتهب </w:t>
      </w:r>
      <w:r>
        <w:rPr>
          <w:rStyle w:val="FootnoteAnchor"/>
          <w:rtl w:val="true"/>
        </w:rPr>
        <w:footnoteReference w:id="1456"/>
      </w:r>
      <w:bookmarkStart w:id="379" w:name="pg11919_114588"/>
    </w:p>
    <w:p>
      <w:pPr>
        <w:pStyle w:val="BookText"/>
        <w:rPr/>
      </w:pPr>
      <w:bookmarkEnd w:id="379"/>
      <w:r>
        <w:rPr>
          <w:rFonts w:ascii="Amiri" w:hAnsi="Amiri" w:eastAsia="Amiri" w:cs="Amiri"/>
          <w:color w:val="111111"/>
          <w:sz w:val="28"/>
          <w:sz w:val="28"/>
          <w:szCs w:val="28"/>
          <w:rtl w:val="true"/>
          <w:lang w:bidi="ar-SA"/>
        </w:rPr>
        <w:t xml:space="preserve">يطفو الحباب عليها و هي 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فضّة من تحتها 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عملت فيها أيضا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سلافة </w:t>
      </w:r>
      <w:r>
        <w:rPr>
          <w:rStyle w:val="FootnoteAnchor"/>
          <w:rtl w:val="true"/>
        </w:rPr>
        <w:footnoteReference w:id="1458"/>
      </w:r>
      <w:r>
        <w:rPr>
          <w:rFonts w:ascii="Amiri" w:hAnsi="Amiri" w:eastAsia="Amiri" w:cs="Amiri"/>
          <w:color w:val="111111"/>
          <w:sz w:val="28"/>
          <w:sz w:val="28"/>
          <w:szCs w:val="28"/>
          <w:rtl w:val="true"/>
          <w:lang w:bidi="ar-SA"/>
        </w:rPr>
        <w:t xml:space="preserve">أزرى احمرار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بالورد و الوجنات و الياقوت</w:t>
      </w:r>
    </w:p>
    <w:p>
      <w:pPr>
        <w:pStyle w:val="BookText"/>
        <w:rPr/>
      </w:pPr>
      <w:r>
        <w:rPr>
          <w:rFonts w:ascii="Amiri" w:hAnsi="Amiri" w:eastAsia="Amiri" w:cs="Amiri"/>
          <w:color w:val="111111"/>
          <w:sz w:val="28"/>
          <w:sz w:val="28"/>
          <w:szCs w:val="28"/>
          <w:rtl w:val="true"/>
          <w:lang w:bidi="ar-SA"/>
        </w:rPr>
        <w:t xml:space="preserve">جاءت مع الساقي تنير بكأسها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اللاهوت في الناسوت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عملت في معاتبة صديق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أدنو بودّي و حظّي منك يبعدني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لعمرك عين العين </w:t>
      </w:r>
      <w:r>
        <w:rPr>
          <w:rStyle w:val="FootnoteAnchor"/>
          <w:rtl w:val="true"/>
        </w:rPr>
        <w:footnoteReference w:id="1460"/>
      </w:r>
      <w:r>
        <w:rPr>
          <w:rFonts w:ascii="Amiri" w:hAnsi="Amiri" w:eastAsia="Amiri" w:cs="Amiri"/>
          <w:color w:val="111111"/>
          <w:sz w:val="28"/>
          <w:sz w:val="28"/>
          <w:szCs w:val="28"/>
          <w:rtl w:val="true"/>
          <w:lang w:bidi="ar-SA"/>
        </w:rPr>
        <w:t>و العين</w:t>
      </w:r>
    </w:p>
    <w:p>
      <w:pPr>
        <w:pStyle w:val="BookText"/>
        <w:rPr/>
      </w:pPr>
      <w:r>
        <w:rPr>
          <w:rFonts w:ascii="Amiri" w:hAnsi="Amiri" w:eastAsia="Amiri" w:cs="Amiri"/>
          <w:color w:val="111111"/>
          <w:sz w:val="28"/>
          <w:sz w:val="28"/>
          <w:szCs w:val="28"/>
          <w:rtl w:val="true"/>
          <w:lang w:bidi="ar-SA"/>
        </w:rPr>
        <w:t xml:space="preserve">و إن توخّيتني يوما بلائمة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بالنوم </w:t>
      </w:r>
      <w:r>
        <w:rPr>
          <w:rStyle w:val="FootnoteAnchor"/>
          <w:rtl w:val="true"/>
        </w:rPr>
        <w:footnoteReference w:id="1461"/>
      </w:r>
      <w:r>
        <w:rPr>
          <w:rFonts w:ascii="IRNazanin" w:hAnsi="IRNazanin" w:eastAsia="IRNazanin"/>
          <w:color w:val="111111"/>
          <w:sz w:val="28"/>
          <w:sz w:val="28"/>
          <w:szCs w:val="28"/>
          <w:rtl w:val="true"/>
          <w:lang w:bidi="fa-IR"/>
        </w:rPr>
        <w:t>إبقاء على الزمن</w:t>
      </w:r>
    </w:p>
    <w:p>
      <w:pPr>
        <w:pStyle w:val="BookText"/>
        <w:rPr/>
      </w:pPr>
      <w:r>
        <w:rPr>
          <w:rFonts w:ascii="Amiri" w:hAnsi="Amiri" w:eastAsia="Amiri" w:cs="Amiri"/>
          <w:color w:val="111111"/>
          <w:sz w:val="28"/>
          <w:sz w:val="28"/>
          <w:szCs w:val="28"/>
          <w:rtl w:val="true"/>
          <w:lang w:bidi="ar-SA"/>
        </w:rPr>
        <w:t xml:space="preserve">و حسن ظنّي موقوف عليك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w:t>
      </w:r>
      <w:r>
        <w:rPr>
          <w:rStyle w:val="FootnoteAnchor"/>
          <w:rtl w:val="true"/>
        </w:rPr>
        <w:footnoteReference w:id="1462"/>
      </w:r>
      <w:r>
        <w:rPr>
          <w:rFonts w:ascii="Amiri" w:hAnsi="Amiri" w:eastAsia="Amiri" w:cs="Amiri"/>
          <w:color w:val="111111"/>
          <w:sz w:val="28"/>
          <w:sz w:val="28"/>
          <w:szCs w:val="28"/>
          <w:rtl w:val="true"/>
          <w:lang w:bidi="ar-SA"/>
        </w:rPr>
        <w:t>بالظنّ‌ بي عن رأيك الحسن‌؟</w:t>
      </w:r>
    </w:p>
    <w:p>
      <w:pPr>
        <w:pStyle w:val="BookText"/>
        <w:rPr/>
      </w:pPr>
      <w:r>
        <w:rPr>
          <w:rFonts w:ascii="Amiri" w:hAnsi="Amiri" w:eastAsia="Amiri" w:cs="Amiri"/>
          <w:color w:val="111111"/>
          <w:sz w:val="28"/>
          <w:sz w:val="28"/>
          <w:szCs w:val="28"/>
          <w:rtl w:val="true"/>
          <w:lang w:bidi="ar-SA"/>
        </w:rPr>
        <w:t>حدّثني الأمير أبو الحارث عبد الرّحمن بن محمّد بن مرشد المنقذي،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الأمير مكين الدولة حميد ليلة النصف من شعبان سنة أربع و ستين و خمسمائة بحلب على ما بلغني</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3992354_73709187"/>
      <w:bookmarkStart w:id="381" w:name="_Toc142"/>
      <w:bookmarkEnd w:id="380"/>
      <w:r>
        <w:rPr/>
        <w:t>1811</w:t>
      </w:r>
      <w:r>
        <w:rPr>
          <w:rtl w:val="true"/>
        </w:rPr>
        <w:t xml:space="preserve"> - </w:t>
      </w:r>
      <w:r>
        <w:rPr>
          <w:rtl w:val="true"/>
        </w:rPr>
        <w:t>حميد بن أبي المخارق الأزدي مولاهم</w:t>
      </w:r>
      <w:bookmarkEnd w:id="381"/>
    </w:p>
    <w:p>
      <w:pPr>
        <w:pStyle w:val="BookText"/>
        <w:rPr/>
      </w:pPr>
      <w:r>
        <w:rPr>
          <w:rFonts w:ascii="Amiri" w:hAnsi="Amiri" w:eastAsia="Amiri" w:cs="Amiri"/>
          <w:color w:val="111111"/>
          <w:sz w:val="28"/>
          <w:sz w:val="28"/>
          <w:szCs w:val="28"/>
          <w:rtl w:val="true"/>
          <w:lang w:bidi="ar-SA"/>
        </w:rPr>
        <w:t>الكاتب جد بني لجاج</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ديوان الجند، و كان عارفا، ذكره أبو الحسين الرازي، و ذكر أنه كان على خراج الأردن في أيام هشام بن عبد الملك،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دمشق حميد بن أبي المخارق مولى الأزد، و هو جد بني لجاج، و كان ليلة بيّت يزيد بن الوليد دمشق بها، فأخذه فيمن أخذ من أعوان الوليد</w:t>
      </w:r>
      <w:r>
        <w:rPr>
          <w:rFonts w:eastAsia="Amiri" w:cs="Amiri" w:ascii="Amiri" w:hAnsi="Amiri"/>
          <w:color w:val="111111"/>
          <w:sz w:val="28"/>
          <w:szCs w:val="28"/>
          <w:rtl w:val="true"/>
          <w:lang w:bidi="ar-SA"/>
        </w:rPr>
        <w:t xml:space="preserve">. </w:t>
      </w:r>
      <w:bookmarkStart w:id="382" w:name="pg11919_114590"/>
    </w:p>
    <w:p>
      <w:pPr>
        <w:pStyle w:val="Heading4"/>
        <w:numPr>
          <w:ilvl w:val="3"/>
          <w:numId w:val="1"/>
        </w:numPr>
        <w:rPr/>
      </w:pPr>
      <w:bookmarkStart w:id="383" w:name="__RefHeading___Toc13992356_73709187"/>
      <w:bookmarkStart w:id="384" w:name="_Toc143"/>
      <w:bookmarkEnd w:id="382"/>
      <w:bookmarkEnd w:id="383"/>
      <w:r>
        <w:rPr/>
        <w:t>1812</w:t>
      </w:r>
      <w:r>
        <w:rPr>
          <w:rtl w:val="true"/>
        </w:rPr>
        <w:t xml:space="preserve"> - </w:t>
      </w:r>
      <w:r>
        <w:rPr>
          <w:rtl w:val="true"/>
        </w:rPr>
        <w:t>حميد بن مسلم</w:t>
      </w:r>
      <w:bookmarkEnd w:id="384"/>
    </w:p>
    <w:p>
      <w:pPr>
        <w:pStyle w:val="BookText"/>
        <w:rPr/>
      </w:pPr>
      <w:r>
        <w:rPr>
          <w:rFonts w:ascii="Amiri" w:hAnsi="Amiri" w:eastAsia="Amiri" w:cs="Amiri"/>
          <w:color w:val="111111"/>
          <w:sz w:val="28"/>
          <w:sz w:val="28"/>
          <w:szCs w:val="28"/>
          <w:rtl w:val="true"/>
          <w:lang w:bidi="ar-SA"/>
        </w:rPr>
        <w:t xml:space="preserve">أبو عبيد اللّه </w:t>
      </w:r>
      <w:r>
        <w:rPr>
          <w:rStyle w:val="FootnoteAnchor"/>
          <w:rtl w:val="true"/>
        </w:rPr>
        <w:footnoteReference w:id="1463"/>
      </w:r>
      <w:r>
        <w:rPr>
          <w:rFonts w:ascii="Amiri" w:hAnsi="Amiri" w:eastAsia="Amiri" w:cs="Amiri"/>
          <w:color w:val="111111"/>
          <w:sz w:val="28"/>
          <w:sz w:val="28"/>
          <w:szCs w:val="28"/>
          <w:rtl w:val="true"/>
          <w:lang w:bidi="ar-SA"/>
        </w:rPr>
        <w:t>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 xml:space="preserve">رأى </w:t>
      </w:r>
      <w:r>
        <w:rPr>
          <w:rStyle w:val="FootnoteAnchor"/>
          <w:rtl w:val="true"/>
        </w:rPr>
        <w:footnoteReference w:id="1465"/>
      </w:r>
      <w:r>
        <w:rPr>
          <w:rFonts w:ascii="Amiri" w:hAnsi="Amiri" w:eastAsia="Amiri" w:cs="Amiri"/>
          <w:color w:val="111111"/>
          <w:sz w:val="28"/>
          <w:sz w:val="28"/>
          <w:szCs w:val="28"/>
          <w:rtl w:val="true"/>
          <w:lang w:bidi="ar-SA"/>
        </w:rPr>
        <w:t>واثلة بن الأسقع، و روى عن مكحول، و بلال بن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بن سليم، ثم حدّثني أبو بكر اللفتواني،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عمرو بن مندة، عن أبيه، أنا أبو سعيد بن يونس، عن عبد الكريم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نا حرملة بن يحيى، نا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سعيد بن أبي أيوب،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واثلة بن الأسقع صاحب النبي صلّى اللّه عليه و سلّم صلى على رجال و نساء، في طاعون أصاب الناس بالشام فجعل الرجال مما يلي الإمام، و النساء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الحافظ‍‌، أنا أبو الفضل بن خيرون،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مسلم القرشي الدمشقي أبو عبد اللّه </w:t>
      </w:r>
      <w:r>
        <w:rPr>
          <w:rStyle w:val="FootnoteAnchor"/>
          <w:rtl w:val="true"/>
        </w:rPr>
        <w:footnoteReference w:id="1467"/>
      </w:r>
      <w:r>
        <w:rPr>
          <w:rFonts w:ascii="Amiri" w:hAnsi="Amiri" w:eastAsia="Amiri" w:cs="Amiri"/>
          <w:color w:val="111111"/>
          <w:sz w:val="28"/>
          <w:sz w:val="28"/>
          <w:szCs w:val="28"/>
          <w:rtl w:val="true"/>
          <w:lang w:bidi="ar-SA"/>
        </w:rPr>
        <w:t xml:space="preserve">،رأى مكحولا و بلالا </w:t>
      </w:r>
      <w:r>
        <w:rPr>
          <w:rStyle w:val="FootnoteAnchor"/>
          <w:rtl w:val="true"/>
        </w:rPr>
        <w:footnoteReference w:id="1468"/>
      </w:r>
      <w:r>
        <w:rPr>
          <w:rFonts w:ascii="Amiri" w:hAnsi="Amiri" w:eastAsia="Amiri" w:cs="Amiri"/>
          <w:color w:val="111111"/>
          <w:sz w:val="28"/>
          <w:sz w:val="28"/>
          <w:szCs w:val="28"/>
          <w:rtl w:val="true"/>
          <w:lang w:bidi="ar-SA"/>
        </w:rPr>
        <w:t>،سمع منه سعيد بن أبي أيوب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w:t>
      </w:r>
      <w:r>
        <w:rPr>
          <w:rStyle w:val="FootnoteAnchor"/>
          <w:rtl w:val="true"/>
        </w:rPr>
        <w:footnoteReference w:id="1469"/>
      </w:r>
      <w:r>
        <w:rPr>
          <w:rFonts w:ascii="Amiri" w:hAnsi="Amiri" w:eastAsia="Amiri" w:cs="Amiri"/>
          <w:color w:val="111111"/>
          <w:sz w:val="28"/>
          <w:sz w:val="28"/>
          <w:szCs w:val="28"/>
          <w:rtl w:val="true"/>
          <w:lang w:bidi="ar-SA"/>
        </w:rPr>
        <w:t>محمّد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وهب، سمع سعيد بن أبي أيوب، عن </w:t>
      </w:r>
      <w:bookmarkStart w:id="385" w:name="pg11919_114592"/>
    </w:p>
    <w:p>
      <w:pPr>
        <w:pStyle w:val="BookText"/>
        <w:rPr/>
      </w:pPr>
      <w:bookmarkEnd w:id="385"/>
      <w:r>
        <w:rPr>
          <w:rFonts w:ascii="Amiri" w:hAnsi="Amiri" w:eastAsia="Amiri" w:cs="Amiri"/>
          <w:color w:val="111111"/>
          <w:sz w:val="28"/>
          <w:sz w:val="28"/>
          <w:szCs w:val="28"/>
          <w:rtl w:val="true"/>
          <w:lang w:bidi="ar-SA"/>
        </w:rPr>
        <w:t>حميد بن مسلم، سمع بلال بن أبي الدرداء،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لي إبراهيم بن المنذر، نا الوليد، سمع أبا بكر بن أبي مريم، عن بلال بن أبي الدرداء، عن أبي الدرداء، عن النبي صلّى اللّه عليه و سلّم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الشّقّاني، أنا أبو بكر المغربي،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حميد بن مسلم القرشي، رأى </w:t>
      </w:r>
      <w:r>
        <w:rPr>
          <w:rStyle w:val="FootnoteAnchor"/>
          <w:rtl w:val="true"/>
        </w:rPr>
        <w:footnoteReference w:id="1471"/>
      </w:r>
      <w:r>
        <w:rPr>
          <w:rFonts w:ascii="Amiri" w:hAnsi="Amiri" w:eastAsia="Amiri" w:cs="Amiri"/>
          <w:color w:val="111111"/>
          <w:sz w:val="28"/>
          <w:sz w:val="28"/>
          <w:szCs w:val="28"/>
          <w:rtl w:val="true"/>
          <w:lang w:bidi="ar-SA"/>
        </w:rPr>
        <w:t>مكحولا، و بلالا، روى عنه سعيد بن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الفضل بن الحكاك، أنا عبيد اللّه بن سعيد، أنا الخصيب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الكريم بن أبي عبد الرّحمن، أخبرني أبي، 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مسلم الدمشقي، عن مكحول، روى عنه سعيد بن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العلوي، و أبو الفضل بن سليم، ثم حدّثني أبو بكر اللفتواني،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عن أبيه أبي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مسلم رأى واثلة بن الأسقع، حدّث عنه سعيد بن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دمشق، يكنى أبا عبيد اللّه مولى قريش، قال أبو سعيد و لعمري لست أعرف له بيتا في أهل مصر و أراه نافلة من الشام إلى مصر فسكنها</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3992358_73709187"/>
      <w:bookmarkStart w:id="387" w:name="_Toc144"/>
      <w:bookmarkEnd w:id="386"/>
      <w:r>
        <w:rPr/>
        <w:t>1813</w:t>
      </w:r>
      <w:r>
        <w:rPr>
          <w:rtl w:val="true"/>
        </w:rPr>
        <w:t xml:space="preserve"> - </w:t>
      </w:r>
      <w:r>
        <w:rPr>
          <w:rtl w:val="true"/>
        </w:rPr>
        <w:t>حميد بن معدي كرب</w:t>
      </w:r>
      <w:bookmarkEnd w:id="387"/>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بن جعفر، نا أبو زرعة، قال في الطبقة الرابعة من أهل دمشق و الأردن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معدي كرب عامل عمر بن عبد العزيز على الديوان و بعلبك و أخوه حميد</w:t>
      </w:r>
      <w:r>
        <w:rPr>
          <w:rFonts w:eastAsia="Amiri" w:cs="Amiri" w:ascii="Amiri" w:hAnsi="Amiri"/>
          <w:color w:val="111111"/>
          <w:sz w:val="28"/>
          <w:szCs w:val="28"/>
          <w:rtl w:val="true"/>
          <w:lang w:bidi="ar-SA"/>
        </w:rPr>
        <w:t xml:space="preserve">. </w:t>
      </w:r>
      <w:bookmarkStart w:id="388" w:name="pg11919_114594"/>
    </w:p>
    <w:p>
      <w:pPr>
        <w:pStyle w:val="Heading4"/>
        <w:numPr>
          <w:ilvl w:val="3"/>
          <w:numId w:val="1"/>
        </w:numPr>
        <w:rPr/>
      </w:pPr>
      <w:bookmarkStart w:id="389" w:name="__RefHeading___Toc13992360_73709187"/>
      <w:bookmarkStart w:id="390" w:name="_Toc145"/>
      <w:bookmarkEnd w:id="388"/>
      <w:bookmarkEnd w:id="389"/>
      <w:r>
        <w:rPr/>
        <w:t>1814</w:t>
      </w:r>
      <w:r>
        <w:rPr>
          <w:rtl w:val="true"/>
        </w:rPr>
        <w:t xml:space="preserve"> - </w:t>
      </w:r>
      <w:r>
        <w:rPr>
          <w:rtl w:val="true"/>
        </w:rPr>
        <w:t>حميد بن معيوف بن يحيى الحجوري دمشقي</w:t>
      </w:r>
      <w:bookmarkEnd w:id="390"/>
    </w:p>
    <w:p>
      <w:pPr>
        <w:pStyle w:val="BookText"/>
        <w:rPr/>
      </w:pPr>
      <w:r>
        <w:rPr>
          <w:rFonts w:ascii="Amiri" w:hAnsi="Amiri" w:eastAsia="Amiri" w:cs="Amiri"/>
          <w:color w:val="111111"/>
          <w:sz w:val="28"/>
          <w:sz w:val="28"/>
          <w:szCs w:val="28"/>
          <w:rtl w:val="true"/>
          <w:lang w:bidi="ar-SA"/>
        </w:rPr>
        <w:t>ولي غزو البحر في أيام بني العباس، له ذكر في الصوائف، 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القاسم بن محمّد بن المعتمر بن عياض بن حميق بن عوف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الكتاني، أنا أبو محمّد بن أبي نصر، أنا أبو القاسم بن أبي العقب، أنا أحمد بن إبراهيم،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علي بن صالح الأردن فولّى على البحر عبد اللّه بن سعد، ثم ولي حميد بن معيوف البحر، و قد تقدمت له حكاية في ترجمة الحكم بن المطّلب</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3992362_73709187"/>
      <w:bookmarkStart w:id="392" w:name="_Toc146"/>
      <w:bookmarkEnd w:id="391"/>
      <w:r>
        <w:rPr/>
        <w:t>1815</w:t>
      </w:r>
      <w:r>
        <w:rPr>
          <w:rtl w:val="true"/>
        </w:rPr>
        <w:t xml:space="preserve"> - </w:t>
      </w:r>
      <w:r>
        <w:rPr>
          <w:rtl w:val="true"/>
        </w:rPr>
        <w:t>حميد بن منبّه بن عثمان اللّخمي</w:t>
      </w:r>
      <w:bookmarkEnd w:id="392"/>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جوصا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أنا أحمد بن عمير، نا حميد بن منبّه بن عثمان اللّخمي، نا أبي منبّه بن عثمان، نا صدقة بن عبد اللّه، عن الوضين بن عطاء، حدّثني سليمان بن داود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 لأبي بردة بن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 ليس بينك و بين أبيك فيه أحد، و لا بين أبيك و بين رسول اللّه صلّى اللّه عليه و سلّم فيه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أبي يقول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أمتي أمة مرحومة مقدسة مباركة، لا عذاب عليها يوم القيامة، إنما عذابهم بينهم في الدنيا بالفتن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أنا أبو القاسم بن الفرات، أنا عبد الوهاب الكلابي، نا أبو الحسن بن جوصا، نا حميد بن منبّه بن عثمان اللّخمي، نا أبي، نا صدقة بن عبد اللّه، حدّثني أبو المهلّب راشد بن داود الصّنعاني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صالح الأشعري، حدّثني أبو مالك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سلّم في سرية، و أمّر علينا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حتى نزلنا منزلا فقام رجل فأسرج دابته،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أتعلف،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حتى تسأل صاحبنا، فأتينا أبا موسى الأشعري، فذكرنا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أن ترجع إلى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ذا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راشدا</w:t>
      </w:r>
      <w:r>
        <w:rPr>
          <w:rFonts w:eastAsia="Amiri" w:cs="Amiri" w:ascii="Amiri" w:hAnsi="Amiri"/>
          <w:color w:val="111111"/>
          <w:sz w:val="28"/>
          <w:szCs w:val="28"/>
          <w:rtl w:val="true"/>
          <w:lang w:bidi="ar-SA"/>
        </w:rPr>
        <w:t xml:space="preserve">. </w:t>
      </w:r>
      <w:bookmarkStart w:id="393" w:name="pg11919_114596"/>
    </w:p>
    <w:p>
      <w:pPr>
        <w:pStyle w:val="BookText"/>
        <w:rPr/>
      </w:pPr>
      <w:bookmarkEnd w:id="3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فغاب ثلاثا، ثم جاء 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أتيت أهلك،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سرت في النار إلى أهلك، و قعدت في النار، و أقبلت في النار، استقبل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3992364_73709187"/>
      <w:bookmarkStart w:id="395" w:name="_Toc147"/>
      <w:bookmarkEnd w:id="394"/>
      <w:r>
        <w:rPr/>
        <w:t>1816</w:t>
      </w:r>
      <w:r>
        <w:rPr>
          <w:rtl w:val="true"/>
        </w:rPr>
        <w:t xml:space="preserve"> - </w:t>
      </w:r>
      <w:r>
        <w:rPr>
          <w:rtl w:val="true"/>
        </w:rPr>
        <w:t>حميد بن نصر اللّخمي دمشقي</w:t>
      </w:r>
      <w:bookmarkEnd w:id="395"/>
    </w:p>
    <w:p>
      <w:pPr>
        <w:pStyle w:val="BookText"/>
        <w:rPr/>
      </w:pPr>
      <w:r>
        <w:rPr>
          <w:rFonts w:ascii="Amiri" w:hAnsi="Amiri" w:eastAsia="Amiri" w:cs="Amiri"/>
          <w:color w:val="111111"/>
          <w:sz w:val="28"/>
          <w:sz w:val="28"/>
          <w:szCs w:val="28"/>
          <w:rtl w:val="true"/>
          <w:lang w:bidi="ar-SA"/>
        </w:rPr>
        <w:t>له ذكر فيمن خرج على الوليد بن يزيد بن عبد الملك، و سعى في قتله، و كان وجّهه الوليد من قبل إلى مروان ليأخذ بيعته، تقدم ذكره</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3992366_73709187"/>
      <w:bookmarkStart w:id="397" w:name="_Toc148"/>
      <w:bookmarkEnd w:id="396"/>
      <w:r>
        <w:rPr/>
        <w:t>1817</w:t>
      </w:r>
      <w:r>
        <w:rPr>
          <w:rtl w:val="true"/>
        </w:rPr>
        <w:t xml:space="preserve"> - </w:t>
      </w:r>
      <w:r>
        <w:rPr>
          <w:rtl w:val="true"/>
        </w:rPr>
        <w:t>حميد بن هشام</w:t>
      </w:r>
      <w:bookmarkEnd w:id="397"/>
    </w:p>
    <w:p>
      <w:pPr>
        <w:pStyle w:val="BookText"/>
        <w:rPr/>
      </w:pPr>
      <w:r>
        <w:rPr>
          <w:rFonts w:ascii="Amiri" w:hAnsi="Amiri" w:eastAsia="Amiri" w:cs="Amiri"/>
          <w:color w:val="111111"/>
          <w:sz w:val="28"/>
          <w:sz w:val="28"/>
          <w:szCs w:val="28"/>
          <w:rtl w:val="true"/>
          <w:lang w:bidi="ar-SA"/>
        </w:rPr>
        <w:t xml:space="preserve">أبو هشام العنسي الدّاراني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حكى عن أبي سليمان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هشام بن ملاس، و الحسن بن حبيب، و عبد اللّه بن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بن طوق الطّبراني، أنا عبد الجبار بن محمّد الخولاني </w:t>
      </w:r>
      <w:r>
        <w:rPr>
          <w:rStyle w:val="FootnoteAnchor"/>
          <w:rtl w:val="true"/>
        </w:rPr>
        <w:footnoteReference w:id="1474"/>
      </w:r>
      <w:r>
        <w:rPr>
          <w:rFonts w:ascii="Amiri" w:hAnsi="Amiri" w:eastAsia="Amiri" w:cs="Amiri"/>
          <w:color w:val="111111"/>
          <w:sz w:val="28"/>
          <w:sz w:val="28"/>
          <w:szCs w:val="28"/>
          <w:rtl w:val="true"/>
          <w:lang w:bidi="ar-SA"/>
        </w:rPr>
        <w:t>،نا محمّد بن جعفر بن ملاس، نا حميد بن هشام أبو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سليمان عبد الرّحمن بن أحمد بن عطية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 لم تشدد علينا؟ و قد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Style w:val="FootnoteAnchor"/>
          <w:rtl w:val="true"/>
        </w:rPr>
        <w:footnoteReference w:id="14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أَنِيبُوا إِلىٰ‌ رَبِّكُمْ‌ وَ أَسْلِمُوا لَهُ‌ مِنْ‌ قَبْلِ‌ أَنْ‌ يَأْتِيَكُمُ‌ </w:t>
      </w:r>
      <w:r>
        <w:rPr>
          <w:rStyle w:val="FootnoteAnchor"/>
          <w:rtl w:val="true"/>
        </w:rPr>
        <w:footnoteReference w:id="1477"/>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تُنْصَرُونَ‌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إِلَيْكُمْ‌ مِنْ‌ رَبِّكُمْ‌ مِنْ‌ قَبْلِ‌ أَنْ‌ يَأْتِيَكُمُ‌ </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بَغْتَةً‌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Style w:val="FootnoteAnchor"/>
          <w:rtl w:val="true"/>
        </w:rPr>
        <w:footnoteReference w:id="1479"/>
      </w:r>
      <w:r>
        <w:rPr>
          <w:rFonts w:ascii="Amiri" w:hAnsi="Amiri" w:eastAsia="Amiri" w:cs="Amiri"/>
          <w:color w:val="111111"/>
          <w:sz w:val="28"/>
          <w:sz w:val="28"/>
          <w:szCs w:val="28"/>
          <w:rtl w:val="true"/>
          <w:lang w:bidi="ar-SA"/>
        </w:rPr>
        <w:t xml:space="preserve">أَوْ تَقُولَ‌ لَوْ أَنَّ‌ اللّٰهَ‌ هَدٰانِي لَكُنْتُ‌ مِنَ‌ الْمُتَّقِينَ‌ أَوْ تَقُولَ‌ حِينَ‌ تَرَى الْعَذٰابَ‌ لَوْ أَنَّ‌ لِي كَرَّةً‌ فَأَكُونَ‌ مِنَ‌ الْمُحْسِنِينَ‌ </w:t>
      </w:r>
      <w:r>
        <w:rPr>
          <w:rStyle w:val="FootnoteAnchor"/>
          <w:rtl w:val="true"/>
        </w:rPr>
        <w:footnoteReference w:id="1480"/>
      </w:r>
      <w:r>
        <w:rPr>
          <w:rFonts w:ascii="Amiri" w:hAnsi="Amiri" w:eastAsia="Amiri" w:cs="Amiri"/>
          <w:color w:val="111111"/>
          <w:sz w:val="28"/>
          <w:sz w:val="28"/>
          <w:szCs w:val="28"/>
          <w:rtl w:val="true"/>
          <w:lang w:bidi="ar-SA"/>
        </w:rPr>
        <w:t>فأقمت أياما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قَدْ جٰاءَتْكَ‌ آيٰاتِي فَكَذَّبْتَ‌ بِهٰا، وَ اسْتَكْبَرْتَ‌ وَ كُنْتَ‌ مِنَ‌ الْكٰافِرِينَ‌ </w:t>
      </w:r>
      <w:r>
        <w:rPr>
          <w:rStyle w:val="FootnoteAnchor"/>
          <w:rtl w:val="true"/>
        </w:rPr>
        <w:footnoteReference w:id="1481"/>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جٰاءَتْكَ‌ آيٰاتِي فَكَذَّبْتَ‌ بِهٰا وَ اسْتَكْبَرْتَ‌ وَ كُنْتَ‌ مِنَ‌ الْكٰافِرِينَ‌ فأنا بحمد اللّه و نعمته لم أكذّب بآيات ربي، و لا أستكبر عن عبادته و ما أنا من الكافرين، فمسح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اتّق اللّه تعالى و خفه و 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هشام الدّاراني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على أبي سليمان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Style w:val="FootnoteAnchor"/>
          <w:rtl w:val="true"/>
        </w:rPr>
        <w:footnoteReference w:id="1482"/>
      </w:r>
      <w:r>
        <w:rPr>
          <w:rFonts w:ascii="Amiri" w:hAnsi="Amiri" w:eastAsia="Amiri" w:cs="Amiri"/>
          <w:color w:val="111111"/>
          <w:sz w:val="28"/>
          <w:sz w:val="28"/>
          <w:szCs w:val="28"/>
          <w:rtl w:val="true"/>
          <w:lang w:bidi="ar-SA"/>
        </w:rPr>
        <w:t xml:space="preserve">فلما بلغ هذا الموضع وَ جَزٰاهُمْ‌ بِمٰا صَبَرُوا جَنَّةً‌ وَ حَرِيراً </w:t>
      </w:r>
      <w:r>
        <w:rPr>
          <w:rStyle w:val="FootnoteAnchor"/>
          <w:rtl w:val="true"/>
        </w:rPr>
        <w:footnoteReference w:id="1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سليمان بما صبروا على ترك الشهوات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حبيب، و أنشدنا حميد بن هشام لبعضهم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قتيل لشهوة و 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للمشتهي خلاف الجميل</w:t>
      </w:r>
    </w:p>
    <w:p>
      <w:pPr>
        <w:pStyle w:val="BookText"/>
        <w:rPr/>
      </w:pPr>
      <w:r>
        <w:rPr>
          <w:rFonts w:ascii="Amiri" w:hAnsi="Amiri" w:eastAsia="Amiri" w:cs="Amiri"/>
          <w:color w:val="111111"/>
          <w:sz w:val="28"/>
          <w:sz w:val="28"/>
          <w:szCs w:val="28"/>
          <w:rtl w:val="true"/>
          <w:lang w:bidi="ar-SA"/>
        </w:rPr>
        <w:t xml:space="preserve">شهوات الإنسان تورثه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تلقيه في البلاء الطويل</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مقاتل بن مطكود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بن إبراهيم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عند أبي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حَرِيراً فقال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اللّه بما صبروا على ترك الشهوات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حميد</w:t>
      </w:r>
      <w:r>
        <w:rPr>
          <w:rFonts w:eastAsia="Amiri" w:cs="Amiri" w:ascii="Amiri" w:hAnsi="Amiri"/>
          <w:color w:val="111111"/>
          <w:sz w:val="28"/>
          <w:szCs w:val="28"/>
          <w:rtl w:val="true"/>
          <w:lang w:bidi="ar-SA"/>
        </w:rPr>
        <w:t xml:space="preserve">: </w:t>
      </w:r>
      <w:bookmarkStart w:id="398" w:name="pg11919_114600"/>
    </w:p>
    <w:p>
      <w:pPr>
        <w:pStyle w:val="BookText"/>
        <w:rPr/>
      </w:pPr>
      <w:bookmarkEnd w:id="398"/>
      <w:r>
        <w:rPr>
          <w:rFonts w:ascii="Amiri" w:hAnsi="Amiri" w:eastAsia="Amiri" w:cs="Amiri"/>
          <w:color w:val="111111"/>
          <w:sz w:val="28"/>
          <w:sz w:val="28"/>
          <w:szCs w:val="28"/>
          <w:rtl w:val="true"/>
          <w:lang w:bidi="ar-SA"/>
        </w:rPr>
        <w:t xml:space="preserve">كم قتيل لشهوة و 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من مشته خلاف الجميل</w:t>
      </w:r>
    </w:p>
    <w:p>
      <w:pPr>
        <w:pStyle w:val="BookText"/>
        <w:rPr/>
      </w:pPr>
      <w:r>
        <w:rPr>
          <w:rFonts w:ascii="Amiri" w:hAnsi="Amiri" w:eastAsia="Amiri" w:cs="Amiri"/>
          <w:color w:val="111111"/>
          <w:sz w:val="28"/>
          <w:sz w:val="28"/>
          <w:szCs w:val="28"/>
          <w:rtl w:val="true"/>
          <w:lang w:bidi="ar-SA"/>
        </w:rPr>
        <w:t xml:space="preserve">شهوات الإنسان تورثه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تلقيه في البلاء الطويل</w:t>
      </w:r>
    </w:p>
    <w:p>
      <w:pPr>
        <w:pStyle w:val="Heading3"/>
        <w:numPr>
          <w:ilvl w:val="2"/>
          <w:numId w:val="1"/>
        </w:numPr>
        <w:rPr/>
      </w:pPr>
      <w:bookmarkStart w:id="399" w:name="__RefHeading___Toc13992368_73709187"/>
      <w:bookmarkStart w:id="400" w:name="_Toc149"/>
      <w:bookmarkEnd w:id="399"/>
      <w:r>
        <w:rPr>
          <w:rtl w:val="true"/>
        </w:rPr>
        <w:t>ذكر من اسمه حنش</w:t>
      </w:r>
      <w:bookmarkEnd w:id="400"/>
    </w:p>
    <w:p>
      <w:pPr>
        <w:pStyle w:val="Heading4"/>
        <w:numPr>
          <w:ilvl w:val="3"/>
          <w:numId w:val="1"/>
        </w:numPr>
        <w:rPr/>
      </w:pPr>
      <w:bookmarkStart w:id="401" w:name="__RefHeading___Toc13992370_73709187"/>
      <w:bookmarkStart w:id="402" w:name="_Toc150"/>
      <w:bookmarkEnd w:id="401"/>
      <w:r>
        <w:rPr/>
        <w:t>1818</w:t>
      </w:r>
      <w:r>
        <w:rPr>
          <w:rtl w:val="true"/>
        </w:rPr>
        <w:t xml:space="preserve"> - </w:t>
      </w:r>
      <w:r>
        <w:rPr>
          <w:rtl w:val="true"/>
        </w:rPr>
        <w:t>حنش بن عبد اللّه بن عمرو بن حنظلة</w:t>
      </w:r>
      <w:bookmarkEnd w:id="402"/>
    </w:p>
    <w:p>
      <w:pPr>
        <w:pStyle w:val="BookText"/>
        <w:rPr/>
      </w:pPr>
      <w:r>
        <w:rPr>
          <w:rFonts w:ascii="IRNazanin" w:hAnsi="IRNazanin" w:eastAsia="IRNazanin"/>
          <w:color w:val="111111"/>
          <w:sz w:val="28"/>
          <w:sz w:val="28"/>
          <w:szCs w:val="28"/>
          <w:rtl w:val="true"/>
          <w:lang w:bidi="fa-IR"/>
        </w:rPr>
        <w:t xml:space="preserve">ابن نهد </w:t>
      </w:r>
      <w:r>
        <w:rPr>
          <w:rStyle w:val="FootnoteAnchor"/>
          <w:rtl w:val="true"/>
        </w:rPr>
        <w:footnoteReference w:id="1485"/>
      </w:r>
      <w:r>
        <w:rPr>
          <w:rFonts w:ascii="Amiri" w:hAnsi="Amiri" w:eastAsia="Amiri" w:cs="Amiri"/>
          <w:color w:val="111111"/>
          <w:sz w:val="28"/>
          <w:sz w:val="28"/>
          <w:szCs w:val="28"/>
          <w:rtl w:val="true"/>
          <w:lang w:bidi="ar-SA"/>
        </w:rPr>
        <w:t>بن قنان بن ثعلبة بن عبد اللّه بن ثامر</w:t>
      </w:r>
    </w:p>
    <w:p>
      <w:pPr>
        <w:pStyle w:val="BookText"/>
        <w:rPr/>
      </w:pPr>
      <w:r>
        <w:rPr>
          <w:rFonts w:ascii="Amiri" w:hAnsi="Amiri" w:eastAsia="Amiri" w:cs="Amiri"/>
          <w:color w:val="111111"/>
          <w:sz w:val="28"/>
          <w:sz w:val="28"/>
          <w:szCs w:val="28"/>
          <w:rtl w:val="true"/>
          <w:lang w:bidi="ar-SA"/>
        </w:rPr>
        <w:t xml:space="preserve">أبو رشدين السّبائي </w:t>
      </w:r>
      <w:r>
        <w:rPr>
          <w:rStyle w:val="FootnoteAnchor"/>
          <w:rtl w:val="true"/>
        </w:rPr>
        <w:footnoteReference w:id="1486"/>
      </w:r>
      <w:r>
        <w:rPr>
          <w:rFonts w:ascii="Amiri" w:hAnsi="Amiri" w:eastAsia="Amiri" w:cs="Amiri"/>
          <w:color w:val="111111"/>
          <w:sz w:val="28"/>
          <w:sz w:val="28"/>
          <w:szCs w:val="28"/>
          <w:rtl w:val="true"/>
          <w:lang w:bidi="ar-SA"/>
        </w:rPr>
        <w:t xml:space="preserve">الصّنعاني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من صنعاء </w:t>
      </w:r>
      <w:r>
        <w:rPr>
          <w:rStyle w:val="FootnoteAnchor"/>
          <w:rtl w:val="true"/>
        </w:rPr>
        <w:footnoteReference w:id="1488"/>
      </w:r>
      <w:r>
        <w:rPr>
          <w:rFonts w:ascii="Amiri" w:hAnsi="Amiri" w:eastAsia="Amiri" w:cs="Amiri"/>
          <w:color w:val="111111"/>
          <w:sz w:val="28"/>
          <w:sz w:val="28"/>
          <w:szCs w:val="28"/>
          <w:rtl w:val="true"/>
          <w:lang w:bidi="ar-SA"/>
        </w:rPr>
        <w:t xml:space="preserve">دمشق، صحب علي بن أبي طالب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490"/>
      </w:r>
      <w:r>
        <w:rPr>
          <w:rFonts w:ascii="Amiri" w:hAnsi="Amiri" w:eastAsia="Amiri" w:cs="Amiri"/>
          <w:color w:val="111111"/>
          <w:sz w:val="28"/>
          <w:sz w:val="28"/>
          <w:szCs w:val="28"/>
          <w:rtl w:val="true"/>
          <w:lang w:bidi="ar-SA"/>
        </w:rPr>
        <w:t>عباس و فضالة بن عبيد، و رويفع بن ثابت، و أبي هريرة، و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الحارث بن حنش، و قيس بن الحجاج، و أبو مرزوق حبيب بن الشهيد، مولى تجيب، و عبد اللّه بن هبيرة السّبائي، و عامر بن يحيى المعافري، و خالد بن أبي عمران، و الجلاح </w:t>
      </w:r>
      <w:r>
        <w:rPr>
          <w:rStyle w:val="FootnoteAnchor"/>
          <w:rtl w:val="true"/>
        </w:rPr>
        <w:footnoteReference w:id="1491"/>
      </w:r>
      <w:r>
        <w:rPr>
          <w:rFonts w:ascii="Amiri" w:hAnsi="Amiri" w:eastAsia="Amiri" w:cs="Amiri"/>
          <w:color w:val="111111"/>
          <w:sz w:val="28"/>
          <w:sz w:val="28"/>
          <w:szCs w:val="28"/>
          <w:rtl w:val="true"/>
          <w:lang w:bidi="ar-SA"/>
        </w:rPr>
        <w:t>أبو كثير، و الحارث بن يزيد بن سلامان بن عامر، و سيار بن عبد الرّحمن، و ربيعة بن سليم، و عبد العزيز بن أبي الصعبة التيمي، و عبد العزيز بن صالح 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 المغرب، و سكن إفريقية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الوفاء عبد الواحد بن حمد بن عبد الواحد، أنا أبو طاهر أحمد بن محمود، أنا أبو بكر بن المقرئ، أنا أبو العباس بن قتيبة، نا حرملة بن يحيى، أنا عبد اللّه بن وهب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عمرو بن الحارث، عن عامر بن يحيى، عن حنش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فضالة بن عبيد في غزوة فطارت لي و لأصحابي قلادة فيها </w:t>
      </w:r>
      <w:r>
        <w:rPr>
          <w:rStyle w:val="FootnoteAnchor"/>
          <w:rtl w:val="true"/>
        </w:rPr>
        <w:footnoteReference w:id="1492"/>
      </w:r>
      <w:r>
        <w:rPr>
          <w:rFonts w:ascii="Amiri" w:hAnsi="Amiri" w:eastAsia="Amiri" w:cs="Amiri"/>
          <w:color w:val="111111"/>
          <w:sz w:val="28"/>
          <w:sz w:val="28"/>
          <w:szCs w:val="28"/>
          <w:rtl w:val="true"/>
          <w:lang w:bidi="ar-SA"/>
        </w:rPr>
        <w:t>ذهب و ورق و جوهر، فقال 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منا نقاربك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أسأل فضالة بن عبيد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لي و لأصحابي قلادة فيها ذهب و ورق و جوهر، و قد وعدوني أن يقاربوني فيها، فكيف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ذهبها فاجعله في كفة، و اجعل ذهبك في كفة، ثم لا تأخذن إلاّ مثلا بمثل،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يأخذنّ‌ إلاّ مثلا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1493"/>
      </w:r>
      <w:r>
        <w:rPr>
          <w:rFonts w:ascii="Amiri" w:hAnsi="Amiri" w:eastAsia="Amiri" w:cs="Amiri"/>
          <w:color w:val="111111"/>
          <w:sz w:val="28"/>
          <w:sz w:val="28"/>
          <w:szCs w:val="28"/>
          <w:rtl w:val="true"/>
          <w:lang w:bidi="ar-SA"/>
        </w:rPr>
        <w:t>،عن أبي الطاهر، عن ابن وهب، عن قرّة بن عبد الرّحمن، و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المسلّم، و علي بن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علي بن حرب، نا ابن وهب، أنا عمرو بن الحارث، و قرّة بن عبد الرّحمن، و عبد اللّه بن لهيعة، عن عامر بن يحيى، عن حنش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فضالة بن عبيد في </w:t>
      </w:r>
      <w:r>
        <w:rPr>
          <w:rStyle w:val="FootnoteAnchor"/>
          <w:rtl w:val="true"/>
        </w:rPr>
        <w:footnoteReference w:id="1494"/>
      </w:r>
      <w:r>
        <w:rPr>
          <w:rFonts w:ascii="Amiri" w:hAnsi="Amiri" w:eastAsia="Amiri" w:cs="Amiri"/>
          <w:color w:val="111111"/>
          <w:sz w:val="28"/>
          <w:sz w:val="28"/>
          <w:szCs w:val="28"/>
          <w:rtl w:val="true"/>
          <w:lang w:bidi="ar-SA"/>
        </w:rPr>
        <w:t>غزو فطارت لي و لأصحابي قلادة فيها جوهر و خزّ و ذهب،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منا نقاربك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أسأل فضالة بن عبيد،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ذهبها فاجعله في كفة ثم لا تأخذنّ‌ إلاّ مثلا بمثل،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يأخذنّ‌ إلاّ مثلا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أنا عيسى بن علي، أنا عبد اللّه بن محمّد، حدّثني جدي، و داود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المبارك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سعيد بن يزيد أبو شجاع، حدّثني خالد بن أبي عمران، عن حنش، عن </w:t>
      </w:r>
    </w:p>
    <w:p>
      <w:pPr>
        <w:pStyle w:val="BookText"/>
        <w:rPr/>
      </w:pPr>
      <w:r>
        <w:rPr>
          <w:rFonts w:ascii="Amiri" w:hAnsi="Amiri" w:eastAsia="Amiri" w:cs="Amiri"/>
          <w:color w:val="111111"/>
          <w:sz w:val="28"/>
          <w:sz w:val="28"/>
          <w:szCs w:val="28"/>
          <w:rtl w:val="true"/>
          <w:lang w:bidi="ar-SA"/>
        </w:rPr>
        <w:t>فضالة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 سلّم عام خيبر بقلادة فيها خرز </w:t>
      </w:r>
      <w:r>
        <w:rPr>
          <w:rStyle w:val="FootnoteAnchor"/>
          <w:rtl w:val="true"/>
        </w:rPr>
        <w:footnoteReference w:id="1495"/>
      </w:r>
      <w:r>
        <w:rPr>
          <w:rFonts w:ascii="Amiri" w:hAnsi="Amiri" w:eastAsia="Amiri" w:cs="Amiri"/>
          <w:color w:val="111111"/>
          <w:sz w:val="28"/>
          <w:sz w:val="28"/>
          <w:szCs w:val="28"/>
          <w:rtl w:val="true"/>
          <w:lang w:bidi="ar-SA"/>
        </w:rPr>
        <w:t>معلقة فابتاعها رجل بسبعة أو تسعة دنانير،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تميز بينه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الحجارة،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تميز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حتى ميّز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البغوي و سعيد بن يزيد الذي روى هذا الحديث، هو أبو شجاع المصري، ثقة، روى عنه ليث بن سعد، و ابن المبارك، و ليس هو سعيد بن يزيد أبو سلمة البصري، و سعيد بن يزيد البصري أيضا ثقة، و حنش الذي روى عن فضالة بن عبيد هذا الحديث هو حنش بن عبد اللّه الصّنعاني، و قد أدرك فضالة، أخرجه أبو داود عن أحمد بن منيع، و مسلم </w:t>
      </w:r>
      <w:r>
        <w:rPr>
          <w:rStyle w:val="FootnoteAnchor"/>
          <w:rtl w:val="true"/>
        </w:rPr>
        <w:footnoteReference w:id="1496"/>
      </w:r>
      <w:r>
        <w:rPr>
          <w:rFonts w:ascii="Amiri" w:hAnsi="Amiri" w:eastAsia="Amiri" w:cs="Amiri"/>
          <w:color w:val="111111"/>
          <w:sz w:val="28"/>
          <w:sz w:val="28"/>
          <w:szCs w:val="28"/>
          <w:rtl w:val="true"/>
          <w:lang w:bidi="ar-SA"/>
        </w:rPr>
        <w:t>،عن أبي بكر بن أبي شيبة، و أبي كريب،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الوهاب بن المبارك، و أبو نصر محمود بن الفضل بن محمود، و أبو الفضل عبد الملك بن علي بن عبد الملك، و أبو طاهر أحمد بن محمّد بن أحمد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الفتح نصر اللّه بن محمّد، عن أبي الحسين المبارك بن عبد الجبار، أنا الحسن بن علي الشيرازي، عن أبي عمر محمّد بن العباس بن حيّوية الخزّاز،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الطّيّب الكوكبي، و هو محمّد بن القاسم، و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معين،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 هذه قرية من قرى الشام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راشد بن داود، و أبو الأشعث الصّنعاني، و حنش ليس من صنعاء اليمن أحسب أن حنشا خرج من الشام قديما لأني لا أعرف للشاميين عنه رواية، و إنما يروي عنه المصريون </w:t>
      </w:r>
      <w:r>
        <w:rPr>
          <w:rStyle w:val="FootnoteAnchor"/>
          <w:rtl w:val="true"/>
        </w:rPr>
        <w:footnoteReference w:id="1497"/>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بن عمر بن علي بن محمّد، أنا أبو القاسم عبد الواحد بن محمّد بن عثمان بن إبراهيم بن سنبك، أنا أبو علي الحسن بن محمّد بن موسى بن إسحاق الأنصاري، أنا إسماعيل بن إسحاق بن </w:t>
      </w:r>
    </w:p>
    <w:p>
      <w:pPr>
        <w:pStyle w:val="BookText"/>
        <w:rPr/>
      </w:pPr>
      <w:r>
        <w:rPr>
          <w:rFonts w:ascii="Amiri" w:hAnsi="Amiri" w:eastAsia="Amiri" w:cs="Amiri"/>
          <w:color w:val="111111"/>
          <w:sz w:val="28"/>
          <w:sz w:val="28"/>
          <w:szCs w:val="28"/>
          <w:rtl w:val="true"/>
          <w:lang w:bidi="ar-SA"/>
        </w:rPr>
        <w:t>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روى عن فضالة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حنش بن علي الصّنعاني، صنعاء الشام بها قرية يقال لها صنعاء، و أبو الأشعث الصّنعاني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حنش بن المعتمر الكناني، صاحب علي، و لا حنش بن ربيعة الذي صلّى خلف علي صلاة الكسوف، و لا حنش صاحب التيمي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نا علي بن إبراهيم، نا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الصّنعاني، صنعاء الشام، ليس صنعاء اليمن التي فيها أبو الأشعث الصّنعاني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نا أبو عبد اللّه بن مندة، أنا أبو سعيد بن يونس، نا علي بن الحسن بن قديد، نا أحمد بن عمرو بن سرح، أنا ابن وهب، حدّثني عبد الرّحمن بن شريح، عن قيس بن الحجاج، عن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فرغ من عشائه و حوائجه و أراد الصلاة من الليل أو قد المصباح، و قرّب المصحف، و إناء فيه ماء، فكان إذا وجد النعاس استنشر الماء، و إذا تعايا </w:t>
      </w:r>
      <w:r>
        <w:rPr>
          <w:rStyle w:val="FootnoteAnchor"/>
          <w:rtl w:val="true"/>
        </w:rPr>
        <w:footnoteReference w:id="1500"/>
      </w:r>
      <w:r>
        <w:rPr>
          <w:rFonts w:ascii="Amiri" w:hAnsi="Amiri" w:eastAsia="Amiri" w:cs="Amiri"/>
          <w:color w:val="111111"/>
          <w:sz w:val="28"/>
          <w:sz w:val="28"/>
          <w:szCs w:val="28"/>
          <w:rtl w:val="true"/>
          <w:lang w:bidi="ar-SA"/>
        </w:rPr>
        <w:t>في آية نظر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سعيد، حدّثني أبي، عن جدي أنه حدثه، نا ابن وهب، حدّثني عبد اللّه بن كليب، عن قيس بن الحجاج، عن حنش،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رشدين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نا أبو سعيد، نا أسامة بن علي الرازي، نا عبيد اللّه بن سعيد بن عفير، حدّثني رشدين </w:t>
      </w:r>
      <w:r>
        <w:rPr>
          <w:rStyle w:val="FootnoteAnchor"/>
          <w:rtl w:val="true"/>
        </w:rPr>
        <w:footnoteReference w:id="1501"/>
      </w:r>
      <w:r>
        <w:rPr>
          <w:rFonts w:ascii="Amiri" w:hAnsi="Amiri" w:eastAsia="Amiri" w:cs="Amiri"/>
          <w:color w:val="111111"/>
          <w:sz w:val="28"/>
          <w:sz w:val="28"/>
          <w:szCs w:val="28"/>
          <w:rtl w:val="true"/>
          <w:lang w:bidi="ar-SA"/>
        </w:rPr>
        <w:t>،عن إبراهيم بن نشيط‍‌، عن سيار بن عبد الرّحمن، عن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كان إذا جاءه سائل مستطعم لم يزل يصيح بأهله أطعموا السائل، أطعموا السائل حتى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 الصّنعاني،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السماع في تسمية أهل اليمن حنش بن عبد اللّه الصّنعاني نزل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نا أبو بكر بن أبي الدنيا، نا محمّد بن سعد </w:t>
      </w:r>
      <w:r>
        <w:rPr>
          <w:rStyle w:val="FootnoteAnchor"/>
          <w:rtl w:val="true"/>
        </w:rPr>
        <w:footnoteReference w:id="1502"/>
      </w:r>
      <w:r>
        <w:rPr>
          <w:rFonts w:ascii="Amiri" w:hAnsi="Amiri" w:eastAsia="Amiri" w:cs="Amiri"/>
          <w:color w:val="111111"/>
          <w:sz w:val="28"/>
          <w:sz w:val="28"/>
          <w:szCs w:val="28"/>
          <w:rtl w:val="true"/>
          <w:lang w:bidi="ar-SA"/>
        </w:rPr>
        <w:t>، قال في الطبقة الثانية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 بن عبد اللّه الصّنعاني، و كان من الأبناء و نزل مصر و مات بها، و روى عنه المصريون، و قال في الطبقة الأولى من أهل مصر بعد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 بن عبد اللّه الصّنعاني،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مائة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و حدّثنا أبو الفضل البغدادي، أنا أحمد بن الحسن، و المبارك بن عبد الجبار، و محمّد بن علي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حنش بن عبد اللّه السّبئي، سمع فضالة و رويفع </w:t>
      </w:r>
      <w:r>
        <w:rPr>
          <w:rStyle w:val="FootnoteAnchor"/>
          <w:rtl w:val="true"/>
        </w:rPr>
        <w:footnoteReference w:id="1505"/>
      </w:r>
      <w:r>
        <w:rPr>
          <w:rFonts w:ascii="Amiri" w:hAnsi="Amiri" w:eastAsia="Amiri" w:cs="Amiri"/>
          <w:color w:val="111111"/>
          <w:sz w:val="28"/>
          <w:sz w:val="28"/>
          <w:szCs w:val="28"/>
          <w:rtl w:val="true"/>
          <w:lang w:bidi="ar-SA"/>
        </w:rPr>
        <w:t>،و قال زيد 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 بن علي، عن ابن عباس، روى عنه قيس بن الحجاج، و أبو مرزوق، و جلاح، و خالد بن أبي عمران، يعد في المصريين، الصّنعاني، و قال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وهب عن عبد الأعلى بن الحجاج، عن أخيه قيس بن الحجاج، عن حنش بن عبد اللّه أن ابن 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تلقى اللّه و سيفك حليته حديد فافعل، عن ابن عباس أو شفيّ‌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بن جعفر، نا أبو زرعة، قال في طبقة قدم تلي الطبقة العليا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 الصّنعاني من أصحاب كعب، لقيه ابن الديلمي بالأردن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نزرع يا أبا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w:t>
      </w:r>
      <w:r>
        <w:rPr>
          <w:rStyle w:val="FootnoteAnchor"/>
          <w:rtl w:val="true"/>
        </w:rPr>
        <w:footnoteReference w:id="1506"/>
      </w:r>
      <w:r>
        <w:rPr>
          <w:rFonts w:ascii="Amiri" w:hAnsi="Amiri" w:eastAsia="Amiri" w:cs="Amiri"/>
          <w:color w:val="111111"/>
          <w:sz w:val="28"/>
          <w:sz w:val="28"/>
          <w:szCs w:val="28"/>
          <w:rtl w:val="true"/>
          <w:lang w:bidi="ar-SA"/>
        </w:rPr>
        <w:t>،عن أبي عبد اللّه بن المبارك الفراء، أنا رشأ بن نظيف، أنا محمّد بن إبراهيم بن محمّد، أنا محمّد بن محمّد بن داود، نا أبو محمّد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بن </w:t>
      </w:r>
      <w:r>
        <w:rPr>
          <w:rStyle w:val="FootnoteAnchor"/>
          <w:rtl w:val="true"/>
        </w:rPr>
        <w:footnoteReference w:id="1507"/>
      </w:r>
      <w:r>
        <w:rPr>
          <w:rFonts w:ascii="Amiri" w:hAnsi="Amiri" w:eastAsia="Amiri" w:cs="Amiri"/>
          <w:color w:val="111111"/>
          <w:sz w:val="28"/>
          <w:sz w:val="28"/>
          <w:szCs w:val="28"/>
          <w:rtl w:val="true"/>
          <w:lang w:bidi="ar-SA"/>
        </w:rPr>
        <w:t>فضالة هو حنش الصّنعاني من أهل مصر، حدّث عنه جماعة، و روى عن فضالة و ابن عباس، و الخدري، كذا فيه، و صوابه عن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حمزة بن العباس، و أبو الفضل بن سليم في كتابيهما، و حدّثني أبو بكر محمّد بن شجاع،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بن عبد اللّه بن عمرو بن حنظلة بن نهد بن قنان بن ثعلبة بن عبد اللّه بن ثامر السّبائي، و هو الصّنعاني، يكنى أبا رشدين، كان مع علي بن أبي طالب بالكوفة، و قدم مصر بعد قتل علي </w:t>
      </w:r>
      <w:r>
        <w:rPr>
          <w:rStyle w:val="FootnoteAnchor"/>
          <w:rtl w:val="true"/>
        </w:rPr>
        <w:footnoteReference w:id="1508"/>
      </w:r>
      <w:r>
        <w:rPr>
          <w:rFonts w:ascii="Amiri" w:hAnsi="Amiri" w:eastAsia="Amiri" w:cs="Amiri"/>
          <w:color w:val="111111"/>
          <w:sz w:val="28"/>
          <w:sz w:val="28"/>
          <w:szCs w:val="28"/>
          <w:rtl w:val="true"/>
          <w:lang w:bidi="ar-SA"/>
        </w:rPr>
        <w:t>و غزا المغرب مع رويفع بن ثابت، و غزا الأندلس مع موسى بن نصير، و كان فيمن ثار مع ابن الزبير على عبد الملك بن مروان فأتي به عبد الملك في وثاق فعفا عنه، و كان عبد الملك بن مروان حين غزا المغرب مع معاوية بن خديج نزل عليه بأفريقية سنة خمسين، فحفظ‍‌ له ذلك، حدّث عنه الحارث بن يزيد، و سلامان بن عامر، و عامر بن يحيى، و سيار بن عبد الرّحمن، و أبو مروان مولى تجيب، و قيس بن الحجاج، و ربيعة بن سليم و غيرهم، و كان أول من ولي عشور إفريقية في الإسلام، توفي بأفريقية سنة مائة، و له عقب بمصر اليوم، ولد سلمة بن سعيد بن منصور بن حنش</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w:t>
      </w:r>
    </w:p>
    <w:p>
      <w:pPr>
        <w:pStyle w:val="BookText"/>
        <w:rPr/>
      </w:pP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بن عبد اللّه بن عمرو بن حنظلة بن نهد بن قنان بن ثعلبة بن عبد اللّه بن ثامر السّبائي، هو حنش الصّنعاني، يكنى أبا رشدين، يروي عن فضالة بن عبيد، و عبد اللّه بن عباس، و روى عنه أبو كثير جلاّح، و خالد بن أبي عمران، و حكى الدارقطني عن ابن يونس من ذكره بعض ما سقناه عن ابن يونس فلا حاجة إلى إعادته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قراءة، عن عبد الرحيم بن أحمد بن نصرح، و حدّثنا خالي أبو المعالي القاضي، نا نصر بن إبراهيم المقدسي، نا عبد الرحيم بن أحمد،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 الصّنعاني، عن ابن عباس و غيره مصري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بن السّوسي، أنا إبراهيم بن يونس بن محمّد أبو زكريا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قال </w:t>
      </w:r>
      <w:r>
        <w:rPr>
          <w:rStyle w:val="FootnoteAnchor"/>
          <w:rtl w:val="true"/>
        </w:rPr>
        <w:footnoteReference w:id="1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حنش بن عبد اللّه الصّنعاني السّبائي، و رهطه يرجعون إلى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عن أبي نصر، قال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ثاء معجمة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 بن عبد اللّه، ثم ساق نسبه كما ذكر ابن يونس، و ذكر من روى عنه كما ذكر ابن يونس،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بن علي، و هو يروى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فضالة بن عبيد، و روفيع بن ثابت، و فيه اختلاف</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صدقة بن محمّد بن الحسن بن المحلبان،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محمّد بن أبي نصر الحميدي في كتاب تاريخ الأندلس تصنيفه </w:t>
      </w:r>
      <w:r>
        <w:rPr>
          <w:rStyle w:val="FootnoteAnchor"/>
          <w:rtl w:val="true"/>
        </w:rPr>
        <w:footnoteReference w:id="1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حنش بن </w:t>
      </w:r>
    </w:p>
    <w:p>
      <w:pPr>
        <w:pStyle w:val="BookText"/>
        <w:rPr/>
      </w:pPr>
      <w:r>
        <w:rPr>
          <w:rFonts w:ascii="Amiri" w:hAnsi="Amiri" w:eastAsia="Amiri" w:cs="Amiri"/>
          <w:color w:val="111111"/>
          <w:sz w:val="28"/>
          <w:sz w:val="28"/>
          <w:szCs w:val="28"/>
          <w:rtl w:val="true"/>
          <w:lang w:bidi="ar-SA"/>
        </w:rPr>
        <w:t>عبد اللّه بن عمرو بن حنظلة بن فهد،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نهد بن قنان، و قيل قيان </w:t>
      </w:r>
      <w:r>
        <w:rPr>
          <w:rStyle w:val="FootnoteAnchor"/>
          <w:rtl w:val="true"/>
        </w:rPr>
        <w:footnoteReference w:id="1514"/>
      </w:r>
      <w:r>
        <w:rPr>
          <w:rFonts w:ascii="Amiri" w:hAnsi="Amiri" w:eastAsia="Amiri" w:cs="Amiri"/>
          <w:color w:val="111111"/>
          <w:sz w:val="28"/>
          <w:sz w:val="28"/>
          <w:szCs w:val="28"/>
          <w:rtl w:val="true"/>
          <w:lang w:bidi="ar-SA"/>
        </w:rPr>
        <w:t>بن ثعلبة بن عبد اللّه بن ثامر النّسائي، و هو الصّنعاني، يكنى أبا رشدين من التابعين، كان مع علي بن أبي طالب بالكوفة، و قدم مصر بعد قتله و غزا المغرب مع رويفع بن ثابت، و غزا الأندلس مع موسى بن نصير، و له بها آثار، و يقال إن جامع مدينة سرقسطة من ثغور الأندلس من بنائه، و إنه أول من اختطه، روى من الصحابة عن علي بن أبي طالب، و عبد اللّه بن عباس، و أبي الدّرداء، و فضالة بن عبيد، و رويفع بن ثابت، ثم ذكر كلام البخاري الذي سقناه عنه من كتاب التاريخ له، ثم 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حنش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 بن علي و جعلهما رجلا واحدا، و جعل الخلف في اسم أبيه، و قيل إن الذي يروي عن فضالة بن عبيد هو حنش بن علي الصّنعاني من صنعاء الشام، قرية بدمشق يقال لها صنعاء، و أبو الأشعث الصّنعاني منها أيضا، قاله علي بن المديني، و بهذا ظن قوم أن حنش بن عبد اللّه من صنعاء الشام، لا من صنعاء اليمن، و إن الاختلاف في اسم أبيه، و أنهما واحد ثم ذكر الحميدي شيئا آخر سقناه عن أبي سعيد بن يونس فأغنى عن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وضاح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حنش بن عبد اللّه الصّنعاني من صنعاء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بن إبراهيم، أنا الحسين بن جعفر،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الوليد بن بكر، أنا علي بن أحمد بن زكريا، نا صالح بن أحمد بن صالح العجلي، حدّثني أبي قال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مصري تابعي ثقة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403" w:name="pg11919_114616"/>
    </w:p>
    <w:p>
      <w:pPr>
        <w:pStyle w:val="BookText"/>
        <w:rPr/>
      </w:pPr>
      <w:bookmarkEnd w:id="403"/>
      <w:r>
        <w:rPr>
          <w:rFonts w:ascii="Amiri" w:hAnsi="Amiri" w:eastAsia="Amiri" w:cs="Amiri"/>
          <w:color w:val="111111"/>
          <w:sz w:val="28"/>
          <w:sz w:val="28"/>
          <w:szCs w:val="28"/>
          <w:rtl w:val="true"/>
          <w:lang w:bidi="ar-SA"/>
        </w:rPr>
        <w:t xml:space="preserve">محمّد بن أبي حاتم، قال </w:t>
      </w:r>
      <w:r>
        <w:rPr>
          <w:rStyle w:val="FootnoteAnchor"/>
          <w:rtl w:val="true"/>
        </w:rPr>
        <w:footnoteReference w:id="1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حنش بن عبد اللّه الصّنعاني،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و سئل أبي عن حنش الصّنعاني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حنش بسرقسطة</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3992372_73709187"/>
      <w:bookmarkStart w:id="405" w:name="_Toc151"/>
      <w:bookmarkEnd w:id="404"/>
      <w:r>
        <w:rPr/>
        <w:t>1819</w:t>
      </w:r>
      <w:r>
        <w:rPr>
          <w:rtl w:val="true"/>
        </w:rPr>
        <w:t xml:space="preserve"> - </w:t>
      </w:r>
      <w:r>
        <w:rPr>
          <w:rtl w:val="true"/>
        </w:rPr>
        <w:t>حنش بن قيس و يقال ابن علي</w:t>
      </w:r>
      <w:bookmarkEnd w:id="405"/>
    </w:p>
    <w:p>
      <w:pPr>
        <w:pStyle w:val="BookText"/>
        <w:rPr/>
      </w:pPr>
      <w:r>
        <w:rPr>
          <w:rFonts w:ascii="Amiri" w:hAnsi="Amiri" w:eastAsia="Amiri" w:cs="Amiri"/>
          <w:color w:val="111111"/>
          <w:sz w:val="28"/>
          <w:sz w:val="28"/>
          <w:szCs w:val="28"/>
          <w:rtl w:val="true"/>
          <w:lang w:bidi="ar-SA"/>
        </w:rPr>
        <w:t>و حنش لقب، و اسمه حسين</w:t>
      </w:r>
    </w:p>
    <w:p>
      <w:pPr>
        <w:pStyle w:val="BookText"/>
        <w:rPr/>
      </w:pPr>
      <w:r>
        <w:rPr>
          <w:rFonts w:ascii="Amiri" w:hAnsi="Amiri" w:eastAsia="Amiri" w:cs="Amiri"/>
          <w:color w:val="111111"/>
          <w:sz w:val="28"/>
          <w:sz w:val="28"/>
          <w:szCs w:val="28"/>
          <w:rtl w:val="true"/>
          <w:lang w:bidi="ar-SA"/>
        </w:rPr>
        <w:t>أبو علي الرّحبي الصّنعاني الهمداني</w:t>
      </w:r>
    </w:p>
    <w:p>
      <w:pPr>
        <w:pStyle w:val="BookText"/>
        <w:rPr/>
      </w:pPr>
      <w:r>
        <w:rPr>
          <w:rFonts w:ascii="Amiri" w:hAnsi="Amiri" w:eastAsia="Amiri" w:cs="Amiri"/>
          <w:color w:val="111111"/>
          <w:sz w:val="28"/>
          <w:sz w:val="28"/>
          <w:szCs w:val="28"/>
          <w:rtl w:val="true"/>
          <w:lang w:bidi="ar-SA"/>
        </w:rPr>
        <w:t>صنعاء دمشق، و سكن واسطا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عكرمة، و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التيمي البصري، و إسماعيل بن عياش الحمصي، و خالد بن عبد اللّه، و أبو محصن حصين بن نمير، و مسلم بن سعيد، و علي بن عاصم الواسطيون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بن الفضيل </w:t>
      </w:r>
      <w:r>
        <w:rPr>
          <w:rStyle w:val="FootnoteAnchor"/>
          <w:rtl w:val="true"/>
        </w:rPr>
        <w:footnoteReference w:id="1518"/>
      </w:r>
      <w:r>
        <w:rPr>
          <w:rFonts w:ascii="Amiri" w:hAnsi="Amiri" w:eastAsia="Amiri" w:cs="Amiri"/>
          <w:color w:val="111111"/>
          <w:sz w:val="28"/>
          <w:sz w:val="28"/>
          <w:szCs w:val="28"/>
          <w:rtl w:val="true"/>
          <w:lang w:bidi="ar-SA"/>
        </w:rPr>
        <w:t>،و أبو الفتح عبد الرشيد بن أبي يعلى بن عبد الواحد الهرويان،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عبد الواحد بن أحمد بن أبي القاسم المليحي </w:t>
      </w:r>
      <w:r>
        <w:rPr>
          <w:rStyle w:val="FootnoteAnchor"/>
          <w:rtl w:val="true"/>
        </w:rPr>
        <w:footnoteReference w:id="1519"/>
      </w:r>
      <w:r>
        <w:rPr>
          <w:rFonts w:ascii="Amiri" w:hAnsi="Amiri" w:eastAsia="Amiri" w:cs="Amiri"/>
          <w:color w:val="111111"/>
          <w:sz w:val="28"/>
          <w:sz w:val="28"/>
          <w:szCs w:val="28"/>
          <w:rtl w:val="true"/>
          <w:lang w:bidi="ar-SA"/>
        </w:rPr>
        <w:t>،أنا أبو الحسين الخفّاف، نا أبو العباس السراج إملاء، نا يحيى بن عثمان، نا إسماعيل بن عياش، عن حنش بن قيس، عن عكرمة،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باطلا ليدحض باطله حقا، فقد برئ من ذمة اللّه و ذمة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أبو عمرو </w:t>
      </w:r>
      <w:r>
        <w:rPr>
          <w:rStyle w:val="FootnoteAnchor"/>
          <w:rtl w:val="true"/>
        </w:rPr>
        <w:footnoteReference w:id="1520"/>
      </w:r>
      <w:r>
        <w:rPr>
          <w:rFonts w:ascii="Amiri" w:hAnsi="Amiri" w:eastAsia="Amiri" w:cs="Amiri"/>
          <w:color w:val="111111"/>
          <w:sz w:val="28"/>
          <w:sz w:val="28"/>
          <w:szCs w:val="28"/>
          <w:rtl w:val="true"/>
          <w:lang w:bidi="ar-SA"/>
        </w:rPr>
        <w:t>الفقيه 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الخلال،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w:t>
      </w:r>
    </w:p>
    <w:p>
      <w:pPr>
        <w:pStyle w:val="BookText"/>
        <w:rPr/>
      </w:pPr>
      <w:r>
        <w:rPr>
          <w:rFonts w:ascii="Amiri" w:hAnsi="Amiri" w:eastAsia="Amiri" w:cs="Amiri"/>
          <w:color w:val="111111"/>
          <w:sz w:val="28"/>
          <w:sz w:val="28"/>
          <w:szCs w:val="28"/>
          <w:rtl w:val="true"/>
          <w:lang w:bidi="ar-SA"/>
        </w:rPr>
        <w:t>منصور، أنا أبو بكر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أحمد بن علي، نا محمّد بن بكّار البصري، نا أبو محصن حصين بن نمير، عن حسين </w:t>
      </w:r>
      <w:r>
        <w:rPr>
          <w:rStyle w:val="FootnoteAnchor"/>
          <w:rtl w:val="true"/>
        </w:rPr>
        <w:footnoteReference w:id="1521"/>
      </w:r>
      <w:r>
        <w:rPr>
          <w:rFonts w:ascii="Amiri" w:hAnsi="Amiri" w:eastAsia="Amiri" w:cs="Amiri"/>
          <w:color w:val="111111"/>
          <w:sz w:val="28"/>
          <w:sz w:val="28"/>
          <w:szCs w:val="28"/>
          <w:rtl w:val="true"/>
          <w:lang w:bidi="ar-SA"/>
        </w:rPr>
        <w:t>بن قيس، عن عطاء، عن ابن عمر، عن ابن مسعود،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ابن آدم يوم القيامة حتى يسأل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عمرك فيما أفنيت، و عن ثيابك فيما أبليت، و عن مالك من أين اكتسبته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فيما أنفقته و ما عملت فيما علمت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1523"/>
      </w:r>
      <w:r>
        <w:rPr>
          <w:rFonts w:ascii="Amiri" w:hAnsi="Amiri" w:eastAsia="Amiri" w:cs="Amiri"/>
          <w:color w:val="111111"/>
          <w:sz w:val="28"/>
          <w:sz w:val="28"/>
          <w:szCs w:val="28"/>
          <w:rtl w:val="true"/>
          <w:lang w:bidi="ar-SA"/>
        </w:rPr>
        <w:t xml:space="preserve">،أنا أبو يعلى، نا محمّد بن عقبة، نا أبو محصن حصين بن نمير الهمداني، نا حسين بن قيس أبو علي الرّحبي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شيخ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ابن عمر، عن ابن مسعود، فذكر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حبان و بهزا يسألانه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عبد اللّه بن أحمد بن علي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الحسين محمّد بن عبد اللّه الحافظ‍‌، أنا أبو عبد اللّه محمّد بن يوسف بن بشر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بن علي الرّحبي أبو علي الصّنعاني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صنعاء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حنش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عثمان بن سعيد، نا سليمان بن عبد الرّحمن، نا ابن عياش، حدّثني أبو علي الرّحبي، حنش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عبد الواحد بن محمّد بن عثمان، أنا الحسن بن محمّد بن موسى، نا إسماعيل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قيس يعرف بأبي علي الرّحبي، و يعرف بحنش أيضا، كان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 و ليس حديثه عندنا بالقوي، هو واسطي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مكي بن علي بن بنان، أنا القاضي أبو الحسن علي بن محمّد بن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أحمد محمّد بن أحمد بن محمّد بن قريش </w:t>
      </w:r>
    </w:p>
    <w:p>
      <w:pPr>
        <w:pStyle w:val="BookText"/>
        <w:rPr/>
      </w:pPr>
      <w:r>
        <w:rPr>
          <w:rFonts w:ascii="Amiri" w:hAnsi="Amiri" w:eastAsia="Amiri" w:cs="Amiri"/>
          <w:color w:val="111111"/>
          <w:sz w:val="28"/>
          <w:sz w:val="28"/>
          <w:szCs w:val="28"/>
          <w:rtl w:val="true"/>
          <w:lang w:bidi="ar-SA"/>
        </w:rPr>
        <w:t>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حنش بن علي الصّنعاني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525"/>
      </w:r>
      <w:r>
        <w:rPr>
          <w:rFonts w:ascii="IRNazanin" w:hAnsi="IRNazanin" w:eastAsia="IRNazanin"/>
          <w:color w:val="111111"/>
          <w:sz w:val="28"/>
          <w:sz w:val="28"/>
          <w:szCs w:val="28"/>
          <w:rtl w:val="true"/>
          <w:lang w:bidi="fa-IR"/>
        </w:rPr>
        <w:t>،أنا محمّد بن العباس، نا محمّد بن حرب،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 بن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مني أبو عوانة كتاب أبي علي الرّحبي فذهب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أنا أبو القاسم، أنا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عدي </w:t>
      </w:r>
      <w:r>
        <w:rPr>
          <w:rStyle w:val="FootnoteAnchor"/>
          <w:rtl w:val="true"/>
        </w:rPr>
        <w:footnoteReference w:id="1526"/>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Style w:val="FootnoteAnchor"/>
          <w:rtl w:val="true"/>
        </w:rPr>
        <w:footnoteReference w:id="1527"/>
      </w:r>
      <w:r>
        <w:rPr>
          <w:rFonts w:ascii="Amiri" w:hAnsi="Amiri" w:eastAsia="Amiri" w:cs="Amiri"/>
          <w:color w:val="111111"/>
          <w:sz w:val="28"/>
          <w:sz w:val="28"/>
          <w:szCs w:val="28"/>
          <w:rtl w:val="true"/>
          <w:lang w:bidi="ar-SA"/>
        </w:rPr>
        <w:t xml:space="preserve">بن قيس أبو علي الرّحبي، 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w:t>
      </w:r>
      <w:r>
        <w:rPr>
          <w:rStyle w:val="FootnoteAnchor"/>
          <w:rtl w:val="true"/>
        </w:rPr>
        <w:footnoteReference w:id="1528"/>
      </w:r>
      <w:r>
        <w:rPr>
          <w:rFonts w:ascii="Amiri" w:hAnsi="Amiri" w:eastAsia="Amiri" w:cs="Amiri"/>
          <w:color w:val="111111"/>
          <w:sz w:val="28"/>
          <w:sz w:val="28"/>
          <w:szCs w:val="28"/>
          <w:rtl w:val="true"/>
          <w:lang w:bidi="ar-SA"/>
        </w:rPr>
        <w:t>،عن عكرمة ترك أحمد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عدي </w:t>
      </w:r>
      <w:r>
        <w:rPr>
          <w:rStyle w:val="FootnoteAnchor"/>
          <w:rtl w:val="true"/>
        </w:rPr>
        <w:footnoteReference w:id="1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530"/>
      </w:r>
      <w:r>
        <w:rPr>
          <w:rFonts w:ascii="Amiri" w:hAnsi="Amiri" w:eastAsia="Amiri" w:cs="Amiri"/>
          <w:color w:val="111111"/>
          <w:sz w:val="28"/>
          <w:sz w:val="28"/>
          <w:szCs w:val="28"/>
          <w:rtl w:val="true"/>
          <w:lang w:bidi="ar-SA"/>
        </w:rPr>
        <w:t>،أنا أبو بكر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قيس، و يقال حنش، عن عكرمة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قيس الرّحبي و هو حنش ليس بثقة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الأصبهاني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محمّد بن أبي حاتم، قال </w:t>
      </w:r>
      <w:r>
        <w:rPr>
          <w:rStyle w:val="FootnoteAnchor"/>
          <w:rtl w:val="true"/>
        </w:rPr>
        <w:footnoteReference w:id="1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الرّحبي واسطي، روى عن عطاء و عكرمة، روى عنه سليمان التيمي، و مسلم </w:t>
      </w:r>
      <w:r>
        <w:rPr>
          <w:rStyle w:val="FootnoteAnchor"/>
          <w:rtl w:val="true"/>
        </w:rPr>
        <w:footnoteReference w:id="1532"/>
      </w:r>
      <w:r>
        <w:rPr>
          <w:rFonts w:ascii="Amiri" w:hAnsi="Amiri" w:eastAsia="Amiri" w:cs="Amiri"/>
          <w:color w:val="111111"/>
          <w:sz w:val="28"/>
          <w:sz w:val="28"/>
          <w:szCs w:val="28"/>
          <w:rtl w:val="true"/>
          <w:lang w:bidi="ar-SA"/>
        </w:rPr>
        <w:t>بن سعيد، و خالد الواسطي، و حصين بن نمير، و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طاهر محمّد بن أحمد، أنا هبة اللّه بن إبراهيم الصّوّاف، أنا أبو بكر أحمد بن محمّد بن إسماعيل بن الفرج المهندس، أنا أبو بشر محمّد بن أحمد بن حمّاد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قيس الرّحبي و هو حنش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حفص السعدي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هو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 حنش‌؟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معمر </w:t>
      </w:r>
      <w:r>
        <w:rPr>
          <w:rStyle w:val="FootnoteAnchor"/>
          <w:rtl w:val="true"/>
        </w:rPr>
        <w:footnoteReference w:id="1534"/>
      </w:r>
      <w:r>
        <w:rPr>
          <w:rFonts w:ascii="Amiri" w:hAnsi="Amiri" w:eastAsia="Amiri" w:cs="Amiri"/>
          <w:color w:val="111111"/>
          <w:sz w:val="28"/>
          <w:sz w:val="28"/>
          <w:szCs w:val="28"/>
          <w:rtl w:val="true"/>
          <w:lang w:bidi="ar-SA"/>
        </w:rPr>
        <w:t xml:space="preserve">يقول عن حنش و غيره الواسطيون يقولون عن حسين بن قيس و ضعف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حديثا ذكر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حنش بن قيس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535"/>
      </w:r>
      <w:r>
        <w:rPr>
          <w:rFonts w:ascii="Amiri" w:hAnsi="Amiri" w:eastAsia="Amiri" w:cs="Amiri"/>
          <w:color w:val="111111"/>
          <w:sz w:val="28"/>
          <w:sz w:val="28"/>
          <w:szCs w:val="28"/>
          <w:rtl w:val="true"/>
          <w:lang w:bidi="ar-SA"/>
        </w:rPr>
        <w:t>،نا ابن حمّاد، حدّثني عبد اللّه بن أحمد،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قيس، و يقال له حنش متروك الحديث، و له حديث واحد حسن، روى عنه التيمي في قصة الشؤم </w:t>
      </w:r>
      <w:r>
        <w:rPr>
          <w:rStyle w:val="FootnoteAnchor"/>
          <w:rtl w:val="true"/>
        </w:rPr>
        <w:footnoteReference w:id="1536"/>
      </w:r>
      <w:r>
        <w:rPr>
          <w:rFonts w:ascii="Amiri" w:hAnsi="Amiri" w:eastAsia="Amiri" w:cs="Amiri"/>
          <w:color w:val="111111"/>
          <w:sz w:val="28"/>
          <w:sz w:val="28"/>
          <w:szCs w:val="28"/>
          <w:rtl w:val="true"/>
          <w:lang w:bidi="ar-SA"/>
        </w:rPr>
        <w:t>استحسنه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أنا أبو علي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537"/>
      </w:r>
      <w:r>
        <w:rPr>
          <w:rFonts w:ascii="Amiri" w:hAnsi="Amiri" w:eastAsia="Amiri" w:cs="Amiri"/>
          <w:color w:val="111111"/>
          <w:sz w:val="28"/>
          <w:sz w:val="28"/>
          <w:szCs w:val="28"/>
          <w:rtl w:val="true"/>
          <w:lang w:bidi="ar-SA"/>
        </w:rPr>
        <w:t>،نا محمّد بن حمويه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قيس أبو علي الرّحبي ليس حديثه بشيء لا أروي عنه شيئا، روى عنه علي بن عاصم و خالد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نا يوسف بن أحمد بن يوسف، نا محمّد بن عمرو العقيلي </w:t>
      </w:r>
      <w:r>
        <w:rPr>
          <w:rStyle w:val="FootnoteAnchor"/>
          <w:rtl w:val="true"/>
        </w:rPr>
        <w:footnoteReference w:id="1538"/>
      </w:r>
      <w:r>
        <w:rPr>
          <w:rFonts w:ascii="IRNazanin" w:hAnsi="IRNazanin" w:eastAsia="IRNazanin"/>
          <w:color w:val="111111"/>
          <w:sz w:val="28"/>
          <w:sz w:val="28"/>
          <w:szCs w:val="28"/>
          <w:rtl w:val="true"/>
          <w:lang w:bidi="fa-IR"/>
        </w:rPr>
        <w:t xml:space="preserve">،نا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حسين بن قيس الذي يقال له حنش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539"/>
      </w:r>
      <w:r>
        <w:rPr>
          <w:rFonts w:ascii="Amiri" w:hAnsi="Amiri" w:eastAsia="Amiri" w:cs="Amiri"/>
          <w:color w:val="111111"/>
          <w:sz w:val="28"/>
          <w:sz w:val="28"/>
          <w:szCs w:val="28"/>
          <w:rtl w:val="true"/>
          <w:lang w:bidi="ar-SA"/>
        </w:rPr>
        <w:t xml:space="preserve">،نا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الدولابي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قيس أبو علي الرّحبي هو حنش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قيس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 و هو إبراهيم بن يعقوب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قيس الرّحبي أحاديثه منكرة جدا، فلا يكتب، و كان التيمي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للحسين بن قيس أحاديث غير ما ذكرت، يروي عنه خالد الواسطي، و علي بن عاصم أحاديث أخر، و يروي سليمان التيمي عنه، و يسميه حنشا،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عشر حديثا يشبه بعضها بعضا و هو إلى الضعف أقرب منه إلى الصدق</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قيس أبو علي الرّحبي، و يقال حنش متروك الحديث</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محمد،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عبد الرّحمن بن أبي حاتم، قال </w:t>
      </w:r>
      <w:r>
        <w:rPr>
          <w:rStyle w:val="FootnoteAnchor"/>
          <w:rtl w:val="true"/>
        </w:rPr>
        <w:footnoteReference w:id="1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عن حنش </w:t>
      </w:r>
      <w:r>
        <w:rPr>
          <w:rStyle w:val="FootnoteAnchor"/>
          <w:rtl w:val="true"/>
        </w:rPr>
        <w:footnoteReference w:id="1544"/>
      </w:r>
      <w:r>
        <w:rPr>
          <w:rFonts w:ascii="Amiri" w:hAnsi="Amiri" w:eastAsia="Amiri" w:cs="Amiri"/>
          <w:color w:val="111111"/>
          <w:sz w:val="28"/>
          <w:sz w:val="28"/>
          <w:szCs w:val="28"/>
          <w:rtl w:val="true"/>
          <w:lang w:bidi="ar-SA"/>
        </w:rPr>
        <w:t>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حسين بن قيس، و حنش لقب و هو ضعيف الحديث، منكر الحديث، قيل له كان يكذب‌؟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اللّه السلامة، هو و يحيى بن عبيد اللّه متقاربين،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ابن ضميرة‌؟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به، و سئل أبو زرعة عن حسين بن قيس، فقال ضعيف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حنش الذي روى عن عكرمة عن ابن عباس، روى عنه سليمان التيمي، و خالد الواسطي، و اسمه حنش بن قيس أبو علي الرّحبي، و في حديثه ضعف</w:t>
      </w:r>
      <w:r>
        <w:rPr>
          <w:rFonts w:eastAsia="Amiri" w:cs="Amiri" w:ascii="Amiri" w:hAnsi="Amiri"/>
          <w:color w:val="111111"/>
          <w:sz w:val="28"/>
          <w:szCs w:val="28"/>
          <w:rtl w:val="true"/>
          <w:lang w:bidi="ar-SA"/>
        </w:rPr>
        <w:t xml:space="preserve">. </w:t>
      </w:r>
      <w:bookmarkStart w:id="406" w:name="pg11919_114628"/>
    </w:p>
    <w:p>
      <w:pPr>
        <w:pStyle w:val="Heading3"/>
        <w:numPr>
          <w:ilvl w:val="2"/>
          <w:numId w:val="1"/>
        </w:numPr>
        <w:rPr/>
      </w:pPr>
      <w:bookmarkStart w:id="407" w:name="__RefHeading___Toc13992374_73709187"/>
      <w:bookmarkStart w:id="408" w:name="_Toc152"/>
      <w:bookmarkEnd w:id="406"/>
      <w:bookmarkEnd w:id="407"/>
      <w:r>
        <w:rPr>
          <w:rtl w:val="true"/>
        </w:rPr>
        <w:t>ذكر من اسمه حنظلة</w:t>
      </w:r>
      <w:bookmarkEnd w:id="408"/>
    </w:p>
    <w:p>
      <w:pPr>
        <w:pStyle w:val="Heading4"/>
        <w:numPr>
          <w:ilvl w:val="3"/>
          <w:numId w:val="1"/>
        </w:numPr>
        <w:rPr/>
      </w:pPr>
      <w:bookmarkStart w:id="409" w:name="__RefHeading___Toc13992376_73709187"/>
      <w:bookmarkStart w:id="410" w:name="_Toc153"/>
      <w:bookmarkEnd w:id="409"/>
      <w:r>
        <w:rPr/>
        <w:t>1820</w:t>
      </w:r>
      <w:r>
        <w:rPr>
          <w:rtl w:val="true"/>
        </w:rPr>
        <w:t xml:space="preserve"> - </w:t>
      </w:r>
      <w:r>
        <w:rPr>
          <w:rtl w:val="true"/>
        </w:rPr>
        <w:t>حنظلة بن جوية، و يقال حوية الكناني</w:t>
      </w:r>
      <w:bookmarkEnd w:id="410"/>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جوية، و يقال حوية الكناني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أدرك عصر النبي صلّى اللّه عليه و سلّم و شهد اليرموك، حكى عنه ابنه مكلبة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مخنف لوط‍‌ بن يحيى، حدّثني أبي عن مكلبة بن حنظلة الكلابي، عن أبيه حنظلة بن جوية،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لفي الميسرة إذ مرّ بنا في الروم رجال على خيل من خيل العرب لا يشبهون الروم، و هم أشبه شيء بالعرب، فما أنسى قول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 النجا يا معشر العرب الحقوا بوادي القرى و بيثرب،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حين منكم مغير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تجبى له البلقاء و السدير</w:t>
      </w:r>
    </w:p>
    <w:p>
      <w:pPr>
        <w:pStyle w:val="BookText"/>
        <w:rPr/>
      </w:pPr>
      <w:r>
        <w:rPr>
          <w:rFonts w:ascii="Amiri" w:hAnsi="Amiri" w:eastAsia="Amiri" w:cs="Amiri"/>
          <w:color w:val="111111"/>
          <w:sz w:val="28"/>
          <w:sz w:val="28"/>
          <w:szCs w:val="28"/>
          <w:rtl w:val="true"/>
          <w:lang w:bidi="ar-SA"/>
        </w:rPr>
        <w:t xml:space="preserve">هيهات يأتي ذلك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المتوج المحبور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فأحمل عليه، و حمل عليّ‌ فاضطربنا بسيفينا فلم يغنيا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اعتنقته فخررنا جميعا فاعتركنا ساعة ثم تحاجرنا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فبصرت بعنقه باد </w:t>
      </w:r>
      <w:r>
        <w:rPr>
          <w:rStyle w:val="FootnoteAnchor"/>
          <w:rtl w:val="true"/>
        </w:rPr>
        <w:footnoteReference w:id="1546"/>
      </w:r>
      <w:r>
        <w:rPr>
          <w:rFonts w:ascii="Amiri" w:hAnsi="Amiri" w:eastAsia="Amiri" w:cs="Amiri"/>
          <w:color w:val="111111"/>
          <w:sz w:val="28"/>
          <w:sz w:val="28"/>
          <w:szCs w:val="28"/>
          <w:rtl w:val="true"/>
          <w:lang w:bidi="ar-SA"/>
        </w:rPr>
        <w:t>منها مثل شراك 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إليه فأتعمد ذلك الموضع بسيفي فو اللّه لكأنما قطعت بسيفي ترقوته و أقبلت إلى فرسي فإذا هو قد 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أصحابي قد حبسوه عليّ‌ فأقبلت حتى أركبه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و أبو محمد بن الأكفاني، و ابن السّمرقندي </w:t>
      </w:r>
      <w:r>
        <w:rPr>
          <w:rStyle w:val="FootnoteAnchor"/>
          <w:rtl w:val="true"/>
        </w:rPr>
        <w:footnoteReference w:id="1547"/>
      </w:r>
      <w:r>
        <w:rPr>
          <w:rFonts w:ascii="Amiri" w:hAnsi="Amiri" w:eastAsia="Amiri" w:cs="Amiri"/>
          <w:color w:val="111111"/>
          <w:sz w:val="28"/>
          <w:sz w:val="28"/>
          <w:szCs w:val="28"/>
          <w:rtl w:val="true"/>
          <w:lang w:bidi="ar-SA"/>
        </w:rPr>
        <w:t>،و أبو تراب حيدرة بن أحمد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411" w:name="pg11919_114630"/>
    </w:p>
    <w:p>
      <w:pPr>
        <w:pStyle w:val="BookText"/>
        <w:rPr/>
      </w:pPr>
      <w:bookmarkEnd w:id="411"/>
      <w:r>
        <w:rPr>
          <w:rFonts w:ascii="Amiri" w:hAnsi="Amiri" w:eastAsia="Amiri" w:cs="Amiri"/>
          <w:color w:val="111111"/>
          <w:sz w:val="28"/>
          <w:sz w:val="28"/>
          <w:szCs w:val="28"/>
          <w:rtl w:val="true"/>
          <w:lang w:bidi="ar-SA"/>
        </w:rPr>
        <w:t xml:space="preserve">عبد العزيز الكتاني، أنا أبو الحسين أحمد بن علي بن محمد البغدادي، الدّولابي </w:t>
      </w:r>
      <w:r>
        <w:rPr>
          <w:rStyle w:val="FootnoteAnchor"/>
          <w:rtl w:val="true"/>
        </w:rPr>
        <w:footnoteReference w:id="1548"/>
      </w:r>
      <w:r>
        <w:rPr>
          <w:rFonts w:ascii="Amiri" w:hAnsi="Amiri" w:eastAsia="Amiri" w:cs="Amiri"/>
          <w:color w:val="111111"/>
          <w:sz w:val="28"/>
          <w:sz w:val="28"/>
          <w:szCs w:val="28"/>
          <w:rtl w:val="true"/>
          <w:lang w:bidi="ar-SA"/>
        </w:rPr>
        <w:t xml:space="preserve">،أنا القاضي أبو محمد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الغفار بن أحمد بن ذكوان، نا أبو يعقوب إسحاق بن عمار بن حبش بن محمد المصّيصي، نا أبو بكر محمد بن إبراهيم بن مهدي، نا عبد اللّه بن محمد بن ربيعة القدامي، حدّثني هانئ بن عروة، عن مكلبة الكناني، عن أبيه حنظلة بن حوية،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لفي الميسرة إذ مر بنا في الروم رجال على خيل من خيل العرب، لا يشبهون الروم أشبه شيء بنا، فما أنسى قول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يا معشر العرب، الحقوا بوادي القرى و يثرب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فضربته بسيفي فقتلته</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3992378_73709187"/>
      <w:bookmarkStart w:id="413" w:name="_Toc154"/>
      <w:bookmarkEnd w:id="412"/>
      <w:r>
        <w:rPr/>
        <w:t>1821</w:t>
      </w:r>
      <w:r>
        <w:rPr>
          <w:rtl w:val="true"/>
        </w:rPr>
        <w:t xml:space="preserve"> - </w:t>
      </w:r>
      <w:r>
        <w:rPr>
          <w:rtl w:val="true"/>
        </w:rPr>
        <w:t>حنظلة بن الربيع بن صيفي</w:t>
      </w:r>
      <w:bookmarkEnd w:id="413"/>
    </w:p>
    <w:p>
      <w:pPr>
        <w:pStyle w:val="BookText"/>
        <w:rPr/>
      </w:pPr>
      <w:r>
        <w:rPr>
          <w:rFonts w:ascii="Amiri" w:hAnsi="Amiri" w:eastAsia="Amiri" w:cs="Amiri"/>
          <w:color w:val="111111"/>
          <w:sz w:val="28"/>
          <w:sz w:val="28"/>
          <w:szCs w:val="28"/>
          <w:rtl w:val="true"/>
          <w:lang w:bidi="ar-SA"/>
        </w:rPr>
        <w:t>ابن رباح بن الحارث بن معاوية بن مخاشن</w:t>
      </w:r>
    </w:p>
    <w:p>
      <w:pPr>
        <w:pStyle w:val="BookText"/>
        <w:rPr/>
      </w:pPr>
      <w:r>
        <w:rPr>
          <w:rFonts w:ascii="Amiri" w:hAnsi="Amiri" w:eastAsia="Amiri" w:cs="Amiri"/>
          <w:color w:val="111111"/>
          <w:sz w:val="28"/>
          <w:sz w:val="28"/>
          <w:szCs w:val="28"/>
          <w:rtl w:val="true"/>
          <w:lang w:bidi="ar-SA"/>
        </w:rPr>
        <w:t xml:space="preserve">أبو ربعي التميمي ثم الأسيّدي </w:t>
      </w:r>
      <w:r>
        <w:rPr>
          <w:rStyle w:val="FootnoteAnchor"/>
          <w:rtl w:val="true"/>
        </w:rPr>
        <w:footnoteReference w:id="1549"/>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كاتب رسول اللّه صلّى اللّه عليه و سلّم،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و يزيد بن عبد اللّه بن الشخير، و المرقّع بن صيفي، و الحسن البصري،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مع خالد حروبه بالعراق، ثم قدم معه دومة الجندل من كور دمشق، ثم أتى معه إلى سواء، و وجهه خالد بالأخماس إلى أبي بكر الصّدّيق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القاري، أنا أبو حفص عمر بن أحمد بن عمر بن مسرور، أنا أبو أحمد الحافظ‍‌، و أبو طاهر محمّد </w:t>
      </w:r>
      <w:r>
        <w:rPr>
          <w:rStyle w:val="FootnoteAnchor"/>
          <w:rtl w:val="true"/>
        </w:rPr>
        <w:footnoteReference w:id="1551"/>
      </w:r>
      <w:r>
        <w:rPr>
          <w:rFonts w:ascii="Amiri" w:hAnsi="Amiri" w:eastAsia="Amiri" w:cs="Amiri"/>
          <w:color w:val="111111"/>
          <w:sz w:val="28"/>
          <w:sz w:val="28"/>
          <w:szCs w:val="28"/>
          <w:rtl w:val="true"/>
          <w:lang w:bidi="ar-SA"/>
        </w:rPr>
        <w:t>بن الفضل بن محمّد بن إسحاق بن خزيمة،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إسحاق بن خزيمة، نا </w:t>
      </w:r>
    </w:p>
    <w:p>
      <w:pPr>
        <w:pStyle w:val="BookText"/>
        <w:rPr/>
      </w:pPr>
      <w:r>
        <w:rPr>
          <w:rFonts w:ascii="Amiri" w:hAnsi="Amiri" w:eastAsia="Amiri" w:cs="Amiri"/>
          <w:color w:val="111111"/>
          <w:sz w:val="28"/>
          <w:sz w:val="28"/>
          <w:szCs w:val="28"/>
          <w:rtl w:val="true"/>
          <w:lang w:bidi="ar-SA"/>
        </w:rPr>
        <w:t xml:space="preserve">بشر بن هلال الصّوّاف، أنا جعفر بن سليمان الضّبعي، نا سعيد الجريري، عن أبي عثمان النهدي، عن حنظلة الأسيدي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كتاب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حنظلة لقيني أبو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حنظلة يا أبا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حنظلة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عند رسول اللّه صلّى اللّه عليه و سلّم فيذكرنا بالجنة و النار حتى كأنا رأي عين، أو كأنا نراهما، فإذا خرجنا من عند رسول اللّه صلّى اللّه عليه و سلّم و عافسنا </w:t>
      </w:r>
      <w:r>
        <w:rPr>
          <w:rStyle w:val="FootnoteAnchor"/>
          <w:rtl w:val="true"/>
        </w:rPr>
        <w:footnoteReference w:id="1552"/>
      </w:r>
      <w:r>
        <w:rPr>
          <w:rFonts w:ascii="Amiri" w:hAnsi="Amiri" w:eastAsia="Amiri" w:cs="Amiri"/>
          <w:color w:val="111111"/>
          <w:sz w:val="28"/>
          <w:sz w:val="28"/>
          <w:szCs w:val="28"/>
          <w:rtl w:val="true"/>
          <w:lang w:bidi="ar-SA"/>
        </w:rPr>
        <w:t>الأزواج و الضيعات نسينا كثيرا؛ ففزع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نلقى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أنا و أبو بكر حتى دخلنا على رسول اللّه صلّى اللّه عليه و سلّم، فلما رآني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حنظلة، أو ما شأنك يا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حنظلة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حنظلة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حنظلة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عندك فتذكرنا بالجنة و النار حتى كأنا رأي عين، أو كأنا نراهما، فإذا خرجنا من عندك عافسنا الأزواج و الأولاد و الضيعات نسينا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لو تدومون على ما تكونون عندي و في الذكر لصافحتكم الملائكة على فرشكم و في طرقكم، و لكن يا حنظلة ساعة و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لأبي الطاهر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نا السّري بن يحيى، نا شعيب بن إبراهيم، 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لما انتسف خالد بن الوليد أهل سوا </w:t>
      </w:r>
      <w:r>
        <w:rPr>
          <w:rStyle w:val="FootnoteAnchor"/>
          <w:rtl w:val="true"/>
        </w:rPr>
        <w:footnoteReference w:id="1554"/>
      </w:r>
      <w:r>
        <w:rPr>
          <w:rFonts w:ascii="Amiri" w:hAnsi="Amiri" w:eastAsia="Amiri" w:cs="Amiri"/>
          <w:color w:val="111111"/>
          <w:sz w:val="28"/>
          <w:sz w:val="28"/>
          <w:szCs w:val="28"/>
          <w:rtl w:val="true"/>
          <w:lang w:bidi="ar-SA"/>
        </w:rPr>
        <w:t xml:space="preserve">و بعث بأخماسها و أخماس مصيّخ </w:t>
      </w:r>
      <w:r>
        <w:rPr>
          <w:rStyle w:val="FootnoteAnchor"/>
          <w:rtl w:val="true"/>
        </w:rPr>
        <w:footnoteReference w:id="1555"/>
      </w:r>
      <w:r>
        <w:rPr>
          <w:rFonts w:ascii="Amiri" w:hAnsi="Amiri" w:eastAsia="Amiri" w:cs="Amiri"/>
          <w:color w:val="111111"/>
          <w:sz w:val="28"/>
          <w:sz w:val="28"/>
          <w:szCs w:val="28"/>
          <w:rtl w:val="true"/>
          <w:lang w:bidi="ar-SA"/>
        </w:rPr>
        <w:t xml:space="preserve">بهراء بعث بها مع حنظلة، و جرير و عدي فلما قدم الوفد و الكتاب و الأخماس على أبي بكر و أخبروه الخبر، و بقول القعقاع في السفر غير أبو بكر يتمثل قوله تعجبا من مسيره، و قال القعقاع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 عجبا لرافع </w:t>
      </w:r>
      <w:r>
        <w:rPr>
          <w:rStyle w:val="FootnoteAnchor"/>
          <w:rtl w:val="true"/>
        </w:rPr>
        <w:footnoteReference w:id="1557"/>
      </w:r>
      <w:r>
        <w:rPr>
          <w:rFonts w:ascii="IRNazanin" w:hAnsi="IRNazanin" w:eastAsia="IRNazanin"/>
          <w:color w:val="111111"/>
          <w:sz w:val="28"/>
          <w:sz w:val="28"/>
          <w:szCs w:val="28"/>
          <w:rtl w:val="true"/>
          <w:lang w:bidi="fa-IR"/>
        </w:rPr>
        <w:t xml:space="preserve">أنّى اهتدى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من قراقر إلى سوا</w:t>
      </w:r>
    </w:p>
    <w:p>
      <w:pPr>
        <w:pStyle w:val="BookText"/>
        <w:rPr/>
      </w:pPr>
      <w:r>
        <w:rPr>
          <w:rFonts w:ascii="Amiri" w:hAnsi="Amiri" w:eastAsia="Amiri" w:cs="Amiri"/>
          <w:color w:val="111111"/>
          <w:sz w:val="28"/>
          <w:sz w:val="28"/>
          <w:szCs w:val="28"/>
          <w:rtl w:val="true"/>
          <w:lang w:bidi="ar-SA"/>
        </w:rPr>
        <w:t xml:space="preserve">خمسا إذا ما سارها الجيش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سارها قبلك من انس أرى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لكن بأسباب مبينات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اللّه بيّنات الورى</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نكبها اللّه بغيات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محمّد بن نويرة، و طلحة، و زياد، و عطية،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جرير بن عبد اللّه، و حنظلة بن الربيع، و نفر قد استأذنوا خالدا من سوى فأذن لهم فقدموا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أنا محمّد بن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بن إسحاق، نا خليفة بن خيّاط‍‌، قال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أسيّد بن عمر بن تميم بن مرّ بن أدّ بن طابخة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حنظلة بن الربيع بن صيفي بن رباح </w:t>
      </w:r>
      <w:r>
        <w:rPr>
          <w:rStyle w:val="FootnoteAnchor"/>
          <w:rtl w:val="true"/>
        </w:rPr>
        <w:footnoteReference w:id="1560"/>
      </w:r>
      <w:r>
        <w:rPr>
          <w:rFonts w:ascii="Amiri" w:hAnsi="Amiri" w:eastAsia="Amiri" w:cs="Amiri"/>
          <w:color w:val="111111"/>
          <w:sz w:val="28"/>
          <w:sz w:val="28"/>
          <w:szCs w:val="28"/>
          <w:rtl w:val="true"/>
          <w:lang w:bidi="ar-SA"/>
        </w:rPr>
        <w:t xml:space="preserve">بن الحارث بن معاوية بن مجاشع </w:t>
      </w:r>
      <w:r>
        <w:rPr>
          <w:rStyle w:val="FootnoteAnchor"/>
          <w:rtl w:val="true"/>
        </w:rPr>
        <w:footnoteReference w:id="1561"/>
      </w:r>
      <w:r>
        <w:rPr>
          <w:rFonts w:ascii="Amiri" w:hAnsi="Amiri" w:eastAsia="Amiri" w:cs="Amiri"/>
          <w:color w:val="111111"/>
          <w:sz w:val="28"/>
          <w:sz w:val="28"/>
          <w:szCs w:val="28"/>
          <w:rtl w:val="true"/>
          <w:lang w:bidi="ar-SA"/>
        </w:rPr>
        <w:t xml:space="preserve">بن معاوية بن شريف بن جروة بن أسيّد بن عمرو بن تميم، و أخوه رياح </w:t>
      </w:r>
      <w:r>
        <w:rPr>
          <w:rStyle w:val="FootnoteAnchor"/>
          <w:rtl w:val="true"/>
        </w:rPr>
        <w:footnoteReference w:id="1562"/>
      </w:r>
      <w:r>
        <w:rPr>
          <w:rFonts w:ascii="Amiri" w:hAnsi="Amiri" w:eastAsia="Amiri" w:cs="Amiri"/>
          <w:color w:val="111111"/>
          <w:sz w:val="28"/>
          <w:sz w:val="28"/>
          <w:szCs w:val="28"/>
          <w:rtl w:val="true"/>
          <w:lang w:bidi="ar-SA"/>
        </w:rPr>
        <w:t>بن الربيع جميعا من أهل الكوفة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اللفتواني، أنا أبو عمرو بن مندة، أنا الحسن بن محمّد بن يوسف، أنا أحمد بن محمّد بن عمر، أنا أبو بكر بن أبي الدنيا، نا محمّد بن سعد، قال في تسمية من نزل الكوفة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الكاتب من بني تميم، من بني أسيّد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للنبي صلّى اللّه عليه و سلّم مرة كتابا فسمّي بذلك و كانت الكتابة في العرب قليلا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العجلي، حدّثني أبي أحمد، قال </w:t>
      </w:r>
      <w:r>
        <w:rPr>
          <w:rStyle w:val="FootnoteAnchor"/>
          <w:rtl w:val="true"/>
        </w:rPr>
        <w:footnoteReference w:id="1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الكاتب الأسيّدي من بني تميم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فيما قرأت عليه، عن أبي محمّد الجوهري، أنا أبو عمر بن حيّوية، أنا أحمد بن معروف، نا الحسين بن الفهم، نا محمّد بن سعد </w:t>
      </w:r>
      <w:r>
        <w:rPr>
          <w:rStyle w:val="FootnoteAnchor"/>
          <w:rtl w:val="true"/>
        </w:rPr>
        <w:footnoteReference w:id="1565"/>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الربيع الكاتب أحد بني أسيّد بن عمرو بن تميم،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للنبي صلّى اللّه عليه و سلّم كتابا فسمّي بذلك الكاتب، و كانت الكتابة في العرب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بن الآبنوسي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بن ناصر عنه، أنا أبو محمّد الجوهري، أنا أبو الحسين بن المظفّر، أنا أبو علي المدائني، أنا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أسيّد بن عمرو بن تميم بن مرّ بن أدّ بن طابخة بن إلياس بن مضر حنظلة الكاتب الأسيّدي </w:t>
      </w:r>
      <w:r>
        <w:rPr>
          <w:rStyle w:val="FootnoteAnchor"/>
          <w:rtl w:val="true"/>
        </w:rPr>
        <w:footnoteReference w:id="1566"/>
      </w:r>
      <w:r>
        <w:rPr>
          <w:rFonts w:ascii="Amiri" w:hAnsi="Amiri" w:eastAsia="Amiri" w:cs="Amiri"/>
          <w:color w:val="111111"/>
          <w:sz w:val="28"/>
          <w:sz w:val="28"/>
          <w:szCs w:val="28"/>
          <w:rtl w:val="true"/>
          <w:lang w:bidi="ar-SA"/>
        </w:rPr>
        <w:t>، يقول من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الربيع بن المرقّع بن صيفي بن رباح بن الحارث بن معاوية بن مخاشن بن معاوية بن شريف </w:t>
      </w:r>
      <w:r>
        <w:rPr>
          <w:rStyle w:val="FootnoteAnchor"/>
          <w:rtl w:val="true"/>
        </w:rPr>
        <w:footnoteReference w:id="1567"/>
      </w:r>
      <w:r>
        <w:rPr>
          <w:rFonts w:ascii="Amiri" w:hAnsi="Amiri" w:eastAsia="Amiri" w:cs="Amiri"/>
          <w:color w:val="111111"/>
          <w:sz w:val="28"/>
          <w:sz w:val="28"/>
          <w:szCs w:val="28"/>
          <w:rtl w:val="true"/>
          <w:lang w:bidi="ar-SA"/>
        </w:rPr>
        <w:t xml:space="preserve">بن جروة بن أسيّد بن عمرو بن تميم، و إنما سمّي الكاتب لأنه كتب للنبي صلّى اللّه عليه و سلّم الوحي، و كان بالكوفة، فلما شتم عثمان انتقل إلى قرقيسيا </w:t>
      </w:r>
      <w:r>
        <w:rPr>
          <w:rStyle w:val="FootnoteAnchor"/>
          <w:rtl w:val="true"/>
        </w:rPr>
        <w:footnoteReference w:id="156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 ببلد تشتم فيه عثمان، و توفي بعد علي، و كان معتزلا للفتنة حتى مات، جاء عنه حديثان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الربيع الكاتب الأسيّدي، التّميمي، قال عثمان بن محمّد،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عدي بن حاتم، و جرير بن عبد اللّه، و حنظلة كاتب النبي صلّى اللّه عليه و سلّم من الكوفة إلى قرقيسياء،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نقيم ببلد يشتم فيه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أنا الخصيب بن عبد اللّه، أخبرني عبد الكريم بن أبي عبد الرّحمن، أخبرني أبي،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ربعي حنظلة بن الربيع، الكاتب، أنا العباس بن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ربعي حنظلة بن الربيع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شريف فهو شريف بن جروة بن أسيّد </w:t>
      </w:r>
      <w:r>
        <w:rPr>
          <w:rStyle w:val="FootnoteAnchor"/>
          <w:rtl w:val="true"/>
        </w:rPr>
        <w:footnoteReference w:id="1570"/>
      </w:r>
      <w:r>
        <w:rPr>
          <w:rFonts w:ascii="Amiri" w:hAnsi="Amiri" w:eastAsia="Amiri" w:cs="Amiri"/>
          <w:color w:val="111111"/>
          <w:sz w:val="28"/>
          <w:sz w:val="28"/>
          <w:szCs w:val="28"/>
          <w:rtl w:val="true"/>
          <w:lang w:bidi="ar-SA"/>
        </w:rPr>
        <w:t xml:space="preserve">بن عمرو بن تميم من ولده حنظلة بن الربيع الكاتب، و أكثم بن صيفي بن رباح، عاش أكثم مائة و تسعين سنة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الربيع الأسيّدي التميمي، الكاتب، أخو رباح </w:t>
      </w:r>
      <w:r>
        <w:rPr>
          <w:rStyle w:val="FootnoteAnchor"/>
          <w:rtl w:val="true"/>
        </w:rPr>
        <w:footnoteReference w:id="1572"/>
      </w:r>
      <w:r>
        <w:rPr>
          <w:rFonts w:ascii="Amiri" w:hAnsi="Amiri" w:eastAsia="Amiri" w:cs="Amiri"/>
          <w:color w:val="111111"/>
          <w:sz w:val="28"/>
          <w:sz w:val="28"/>
          <w:szCs w:val="28"/>
          <w:rtl w:val="true"/>
          <w:lang w:bidi="ar-SA"/>
        </w:rPr>
        <w:t>بن الحارث، و يقال الربيع، و ليس بالصحيح، روى عنه أبو عثمان النهدي، و يزيد بن الشخير، و المرقّع بن صيفي، و هو ابن أخي أكثم، كاتب النبي صلّى اللّه عليه و سلّم و رسوله إلى أهل الطائف، روى الجريري عن أبي عثمان النهدي، عن حنظلة الأسيّدي، و كان من كتّاب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الربيع بن صيفي بن رباح بن الحارث حكيم العرب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أحمد بن منصور، نا عبد الرّحمن بن يونس، نا عبد اللّه بن </w:t>
      </w:r>
    </w:p>
    <w:p>
      <w:pPr>
        <w:pStyle w:val="BookText"/>
        <w:rPr/>
      </w:pPr>
      <w:r>
        <w:rPr>
          <w:rFonts w:ascii="Amiri" w:hAnsi="Amiri" w:eastAsia="Amiri" w:cs="Amiri"/>
          <w:color w:val="111111"/>
          <w:sz w:val="28"/>
          <w:sz w:val="28"/>
          <w:szCs w:val="28"/>
          <w:rtl w:val="true"/>
          <w:lang w:bidi="ar-SA"/>
        </w:rPr>
        <w:t xml:space="preserve">إدريس الأزدي، 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مرقّع، عن قيس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حنظلة بن الربيع إلى مسجد فرات بن حيّان، فحضرت الصّلاة، فقال لحنظلة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مني و أقدم هجرة و المسجد مسجدك، 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فيك شيئا، لا أتقدمك أبدا، فقال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أشهدته يوم أتيته بالطائف فبعثني عينا؟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 حنظلة فصلّى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عجل </w:t>
      </w:r>
      <w:r>
        <w:rPr>
          <w:rStyle w:val="FootnoteAnchor"/>
          <w:rtl w:val="true"/>
        </w:rPr>
        <w:footnoteReference w:id="1573"/>
      </w:r>
      <w:r>
        <w:rPr>
          <w:rFonts w:ascii="Amiri" w:hAnsi="Amiri" w:eastAsia="Amiri" w:cs="Amiri"/>
          <w:color w:val="111111"/>
          <w:sz w:val="28"/>
          <w:sz w:val="28"/>
          <w:szCs w:val="28"/>
          <w:rtl w:val="true"/>
          <w:lang w:bidi="ar-SA"/>
        </w:rPr>
        <w:t xml:space="preserve">إني إنما قدمت هذا لشيء </w:t>
      </w:r>
      <w:r>
        <w:rPr>
          <w:rStyle w:val="FootnoteAnchor"/>
          <w:rtl w:val="true"/>
        </w:rPr>
        <w:footnoteReference w:id="1574"/>
      </w:r>
      <w:r>
        <w:rPr>
          <w:rFonts w:ascii="Amiri" w:hAnsi="Amiri" w:eastAsia="Amiri" w:cs="Amiri"/>
          <w:color w:val="111111"/>
          <w:sz w:val="28"/>
          <w:sz w:val="28"/>
          <w:szCs w:val="28"/>
          <w:rtl w:val="true"/>
          <w:lang w:bidi="ar-SA"/>
        </w:rPr>
        <w:t>سمعته من رسول اللّه صلّى اللّه عليه و سلّم أن رسول اللّه صلّى اللّه عليه و سلّم بعثه عينا إلى الطائف، فأتى فأخبره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ارجع إلى منزلك، فإنك قد سهرت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ولّى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ائتموا بمثل هذا و أشباهه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سفيان، هو ابن وكيع، نا عبد اللّه بن إدريس، نا عمرو بن المرقّع </w:t>
      </w:r>
      <w:r>
        <w:rPr>
          <w:rStyle w:val="FootnoteAnchor"/>
          <w:rtl w:val="true"/>
        </w:rPr>
        <w:footnoteReference w:id="1575"/>
      </w:r>
      <w:r>
        <w:rPr>
          <w:rFonts w:ascii="Amiri" w:hAnsi="Amiri" w:eastAsia="Amiri" w:cs="Amiri"/>
          <w:color w:val="111111"/>
          <w:sz w:val="28"/>
          <w:sz w:val="28"/>
          <w:szCs w:val="28"/>
          <w:rtl w:val="true"/>
          <w:lang w:bidi="ar-SA"/>
        </w:rPr>
        <w:t>التميمي، من بني أسيّد، عن قيس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حنظلة بن ربيع إلى مسجد فرات بن حيان فحضرت الصلاة، فقال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أقدم مني سنا و أقدم هجرة، و المسجد مسجدكم، فقال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شيئا لا أتقدمك أبدا، فقال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به يوم أتيته بالطائف فبعثني عينا؟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 حنظلة فصلّى 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عجل إنما قدمت هذا لشيء سمعته من رسول اللّه صلّى اللّه عليه و سلّم بعثه عينا على الطائف، فأتاه فأخبره الخبر،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ارجع إلى منزلك فنم، فإنك قد سهرت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ائتموا بهذا و أشباهه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نا أحمد بن عمران، نا موسى بن زكريا، نا خليفة بن خيّاط‍‌، قال في تسمية </w:t>
      </w:r>
    </w:p>
    <w:p>
      <w:pPr>
        <w:pStyle w:val="BookText"/>
        <w:rPr/>
      </w:pPr>
      <w:r>
        <w:rPr>
          <w:rFonts w:ascii="Amiri" w:hAnsi="Amiri" w:eastAsia="Amiri" w:cs="Amiri"/>
          <w:color w:val="111111"/>
          <w:sz w:val="28"/>
          <w:sz w:val="28"/>
          <w:szCs w:val="28"/>
          <w:rtl w:val="true"/>
          <w:lang w:bidi="ar-SA"/>
        </w:rPr>
        <w:t>كتّاب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له حنظلة بن ربيعة </w:t>
      </w:r>
      <w:r>
        <w:rPr>
          <w:rStyle w:val="FootnoteAnchor"/>
          <w:rtl w:val="true"/>
        </w:rPr>
        <w:footnoteReference w:id="1576"/>
      </w:r>
      <w:r>
        <w:rPr>
          <w:rFonts w:ascii="Amiri" w:hAnsi="Amiri" w:eastAsia="Amiri" w:cs="Amiri"/>
          <w:color w:val="111111"/>
          <w:sz w:val="28"/>
          <w:sz w:val="28"/>
          <w:szCs w:val="28"/>
          <w:rtl w:val="true"/>
          <w:lang w:bidi="ar-SA"/>
        </w:rPr>
        <w:t xml:space="preserve">الأسيّديّ‌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أحمد بن مندة، أنا محمّد بن يعقوب بن يوسف، نا أحمد بن عبد الجبار، نا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رسول اللّه صلّى اللّه عليه و سلّم حنظلة بن الربيع بن المرقّع بن صيفي إلى أهل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النّقّور، أنا أبو طاهر المخلّص، نا أبو بكر بن سيف، نا السري بن يحيى، نا شعيب بن إبراهيم، نا سيف بن عمر، عن أبي حارثة، و أبي عثمان و محمّد و طلحة قالوا </w:t>
      </w:r>
      <w:r>
        <w:rPr>
          <w:rStyle w:val="FootnoteAnchor"/>
          <w:rtl w:val="true"/>
        </w:rPr>
        <w:footnoteReference w:id="1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حنظلة الكاتب، حتى قام على 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تستتبعك أم المؤمنين فلا تتبعها، و يدعوك ذؤبان العرب إلى ما لا يخل فتتبعهم،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يا ابن التّميمية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الخثعمية، إن هذا الأمر إن صار إلى التغالب غلبتك عليه ويحك بنو عبد مناف، و انصرف عنه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لما يخوض الناس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يرومون الخلافة أن تزولا</w:t>
      </w:r>
    </w:p>
    <w:p>
      <w:pPr>
        <w:pStyle w:val="BookText"/>
        <w:rPr/>
      </w:pPr>
      <w:r>
        <w:rPr>
          <w:rFonts w:ascii="Amiri" w:hAnsi="Amiri" w:eastAsia="Amiri" w:cs="Amiri"/>
          <w:color w:val="111111"/>
          <w:sz w:val="28"/>
          <w:sz w:val="28"/>
          <w:szCs w:val="28"/>
          <w:rtl w:val="true"/>
          <w:lang w:bidi="ar-SA"/>
        </w:rPr>
        <w:t xml:space="preserve">و لو زالت لزال الخير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فلاقوا بعدها ذلا ذليلا</w:t>
      </w:r>
    </w:p>
    <w:p>
      <w:pPr>
        <w:pStyle w:val="BookText"/>
        <w:rPr/>
      </w:pPr>
      <w:r>
        <w:rPr>
          <w:rFonts w:ascii="Amiri" w:hAnsi="Amiri" w:eastAsia="Amiri" w:cs="Amiri"/>
          <w:color w:val="111111"/>
          <w:sz w:val="28"/>
          <w:sz w:val="28"/>
          <w:szCs w:val="28"/>
          <w:rtl w:val="true"/>
          <w:lang w:bidi="ar-SA"/>
        </w:rPr>
        <w:t xml:space="preserve">و كانوا كاليهود أو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كلهم ضلّوا السبيلا</w:t>
      </w:r>
    </w:p>
    <w:p>
      <w:pPr>
        <w:pStyle w:val="BookText"/>
        <w:rPr/>
      </w:pPr>
      <w:r>
        <w:rPr>
          <w:rFonts w:ascii="Amiri" w:hAnsi="Amiri" w:eastAsia="Amiri" w:cs="Amiri"/>
          <w:color w:val="111111"/>
          <w:sz w:val="28"/>
          <w:sz w:val="28"/>
          <w:szCs w:val="28"/>
          <w:rtl w:val="true"/>
          <w:lang w:bidi="ar-SA"/>
        </w:rPr>
        <w:t>و لحق بالكوفة في حديث ذكره في 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الحسين بن الآبنوسي، أنا أحمد بن عبيد بن الفضل 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قرأنا على أبي عبد اللّه، عن أبي نعيم محمّد بن عبد الواحد، أنا علي بن محمّد بن خزفة </w:t>
      </w:r>
      <w:r>
        <w:rPr>
          <w:rStyle w:val="FootnoteAnchor"/>
          <w:rtl w:val="true"/>
        </w:rPr>
        <w:footnoteReference w:id="157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ابن أبي خيثمة، نا يحيى بن معين،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حنظلة الكاتب، و جرير بن عبد اللّه، </w:t>
      </w:r>
    </w:p>
    <w:p>
      <w:pPr>
        <w:pStyle w:val="BookText"/>
        <w:rPr/>
      </w:pPr>
      <w:r>
        <w:rPr>
          <w:rFonts w:ascii="Amiri" w:hAnsi="Amiri" w:eastAsia="Amiri" w:cs="Amiri"/>
          <w:color w:val="111111"/>
          <w:sz w:val="28"/>
          <w:sz w:val="28"/>
          <w:szCs w:val="28"/>
          <w:rtl w:val="true"/>
          <w:lang w:bidi="ar-SA"/>
        </w:rPr>
        <w:t>و عدي بن حاتم من الكوفة فنزلوا قرقيسياء،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نقيم ببلد يشتم فيه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الخطاب، في كتابه، أنا محمّد بن الحسين بن الطّفّال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إبراهيم بن جعفر، أنا سهل بن بشر، أنا علي بن أحمد بن منير،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الذّهلي، نا موسى بن هارون، عن محرز بن عون، نا جرير بن عبد الحميد،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جرير و حنظلة الكاتب و عدي بن حاتم خرجوا من الكوفة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ديسم، أنا محمّد بن أحمد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 اللّه محمّد بن عمران بن موسى، نا أبو عبد اللّه الحكيمي، و الحسن بن محمّد المخرمي،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علي بن المتوكل، نا أبو الحسن المدائني، عن صدقة بن عبد اللّه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حنظلة بن الربيع </w:t>
      </w:r>
      <w:r>
        <w:rPr>
          <w:rStyle w:val="FootnoteAnchor"/>
          <w:rtl w:val="true"/>
        </w:rPr>
        <w:footnoteReference w:id="1580"/>
      </w:r>
      <w:r>
        <w:rPr>
          <w:rFonts w:ascii="Amiri" w:hAnsi="Amiri" w:eastAsia="Amiri" w:cs="Amiri"/>
          <w:color w:val="111111"/>
          <w:sz w:val="28"/>
          <w:sz w:val="28"/>
          <w:szCs w:val="28"/>
          <w:rtl w:val="true"/>
          <w:lang w:bidi="ar-SA"/>
        </w:rPr>
        <w:t>الأسيّدي، و كان قد كتب لرسول اللّه صلّى اللّه عليه و سلّم فجزعت عليه امرأته فلامها جاراتها و 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يحبط‍‌ أجرك، فتمثلت بشعر رجل رثا حنظلة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تعجب </w:t>
      </w:r>
      <w:r>
        <w:rPr>
          <w:rStyle w:val="FootnoteAnchor"/>
          <w:rtl w:val="true"/>
        </w:rPr>
        <w:footnoteReference w:id="1582"/>
      </w:r>
      <w:r>
        <w:rPr>
          <w:rFonts w:ascii="Amiri" w:hAnsi="Amiri" w:eastAsia="Amiri" w:cs="Amiri"/>
          <w:color w:val="111111"/>
          <w:sz w:val="28"/>
          <w:sz w:val="28"/>
          <w:szCs w:val="28"/>
          <w:rtl w:val="true"/>
          <w:lang w:bidi="ar-SA"/>
        </w:rPr>
        <w:t xml:space="preserve">الدهر لمحزونة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على ذي شيبة شاحب</w:t>
      </w:r>
    </w:p>
    <w:p>
      <w:pPr>
        <w:pStyle w:val="BookText"/>
        <w:rPr/>
      </w:pPr>
      <w:r>
        <w:rPr>
          <w:rFonts w:ascii="Amiri" w:hAnsi="Amiri" w:eastAsia="Amiri" w:cs="Amiri"/>
          <w:color w:val="111111"/>
          <w:sz w:val="28"/>
          <w:sz w:val="28"/>
          <w:szCs w:val="28"/>
          <w:rtl w:val="true"/>
          <w:lang w:bidi="ar-SA"/>
        </w:rPr>
        <w:t xml:space="preserve">إن تسأليني اليوم ما 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أني </w:t>
      </w:r>
      <w:r>
        <w:rPr>
          <w:rStyle w:val="FootnoteAnchor"/>
          <w:rtl w:val="true"/>
        </w:rPr>
        <w:footnoteReference w:id="1583"/>
      </w:r>
      <w:r>
        <w:rPr>
          <w:rFonts w:ascii="Amiri" w:hAnsi="Amiri" w:eastAsia="Amiri" w:cs="Amiri"/>
          <w:color w:val="111111"/>
          <w:sz w:val="28"/>
          <w:sz w:val="28"/>
          <w:szCs w:val="28"/>
          <w:rtl w:val="true"/>
          <w:lang w:bidi="ar-SA"/>
        </w:rPr>
        <w:t>لست بالكاذب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سواد العين أودى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Style w:val="FootnoteAnchor"/>
          <w:rtl w:val="true"/>
        </w:rPr>
        <w:footnoteReference w:id="1584"/>
      </w:r>
      <w:r>
        <w:rPr>
          <w:rFonts w:ascii="Amiri" w:hAnsi="Amiri" w:eastAsia="Amiri" w:cs="Amiri"/>
          <w:color w:val="111111"/>
          <w:sz w:val="28"/>
          <w:sz w:val="28"/>
          <w:szCs w:val="28"/>
          <w:rtl w:val="true"/>
          <w:lang w:bidi="ar-SA"/>
        </w:rPr>
        <w:t xml:space="preserve">على حنظلة الكاتب </w:t>
      </w:r>
      <w:r>
        <w:rPr>
          <w:rStyle w:val="FootnoteAnchor"/>
          <w:rtl w:val="true"/>
        </w:rPr>
        <w:footnoteReference w:id="1585"/>
      </w:r>
      <w:bookmarkStart w:id="414" w:name="pg11919_114646"/>
    </w:p>
    <w:p>
      <w:pPr>
        <w:pStyle w:val="Heading4"/>
        <w:numPr>
          <w:ilvl w:val="3"/>
          <w:numId w:val="1"/>
        </w:numPr>
        <w:rPr/>
      </w:pPr>
      <w:bookmarkStart w:id="415" w:name="__RefHeading___Toc13992380_73709187"/>
      <w:bookmarkStart w:id="416" w:name="_Toc155"/>
      <w:bookmarkEnd w:id="414"/>
      <w:bookmarkEnd w:id="415"/>
      <w:r>
        <w:rPr/>
        <w:t>1822</w:t>
      </w:r>
      <w:r>
        <w:rPr>
          <w:rtl w:val="true"/>
        </w:rPr>
        <w:t xml:space="preserve"> - </w:t>
      </w:r>
      <w:r>
        <w:rPr>
          <w:rtl w:val="true"/>
        </w:rPr>
        <w:t>حنظلة بن صفوان بن تويل بن بشر</w:t>
      </w:r>
      <w:bookmarkEnd w:id="416"/>
    </w:p>
    <w:p>
      <w:pPr>
        <w:pStyle w:val="BookText"/>
        <w:rPr/>
      </w:pPr>
      <w:r>
        <w:rPr>
          <w:rFonts w:ascii="Amiri" w:hAnsi="Amiri" w:eastAsia="Amiri" w:cs="Amiri"/>
          <w:color w:val="111111"/>
          <w:sz w:val="28"/>
          <w:sz w:val="28"/>
          <w:szCs w:val="28"/>
          <w:rtl w:val="true"/>
          <w:lang w:bidi="ar-SA"/>
        </w:rPr>
        <w:t>ابن حنظلة بن علقمة بن شراحيل بن عرين</w:t>
      </w:r>
    </w:p>
    <w:p>
      <w:pPr>
        <w:pStyle w:val="BookText"/>
        <w:rPr/>
      </w:pPr>
      <w:r>
        <w:rPr>
          <w:rFonts w:ascii="Amiri" w:hAnsi="Amiri" w:eastAsia="Amiri" w:cs="Amiri"/>
          <w:color w:val="111111"/>
          <w:sz w:val="28"/>
          <w:sz w:val="28"/>
          <w:szCs w:val="28"/>
          <w:rtl w:val="true"/>
          <w:lang w:bidi="ar-SA"/>
        </w:rPr>
        <w:t>ابن عذرة بن زيد اللات بن رفيدة بن ثور بن كلب</w:t>
      </w:r>
    </w:p>
    <w:p>
      <w:pPr>
        <w:pStyle w:val="BookText"/>
        <w:rPr/>
      </w:pPr>
      <w:r>
        <w:rPr>
          <w:rFonts w:ascii="Amiri" w:hAnsi="Amiri" w:eastAsia="Amiri" w:cs="Amiri"/>
          <w:color w:val="111111"/>
          <w:sz w:val="28"/>
          <w:sz w:val="28"/>
          <w:szCs w:val="28"/>
          <w:rtl w:val="true"/>
          <w:lang w:bidi="ar-SA"/>
        </w:rPr>
        <w:t xml:space="preserve">أبو حفص الكلبي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من أهل دمشق، ولي إمرة مصر مرتين و المغرب ليزيد بن عبد الملك، و لهشام بن عبد الملك، و ولي إفريقية ليزيد بن الوليد، و شهد حصار دمشق مع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محمّد بن شعيب بن شابور، و كناه أبو عمر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ثم حدّثني أبو بكر اللفتواني،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الباطرقاني، أنا ابن مندة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عمرو بن مندة، عن أبيه أبي عبد اللّه، نا أبو سعيد بن يونس، حدّثني سلامة </w:t>
      </w:r>
      <w:r>
        <w:rPr>
          <w:rStyle w:val="FootnoteAnchor"/>
          <w:rtl w:val="true"/>
        </w:rPr>
        <w:footnoteReference w:id="1587"/>
      </w:r>
      <w:r>
        <w:rPr>
          <w:rFonts w:ascii="Amiri" w:hAnsi="Amiri" w:eastAsia="Amiri" w:cs="Amiri"/>
          <w:color w:val="111111"/>
          <w:sz w:val="28"/>
          <w:sz w:val="28"/>
          <w:szCs w:val="28"/>
          <w:rtl w:val="true"/>
          <w:lang w:bidi="ar-SA"/>
        </w:rPr>
        <w:t>بن عمر بن حفص المرادي، نا أبو قرّة محمّد بن حميد الرّعيني، نا النضر بن عبد الجبار، أنا ضمام بن إسماعيل،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حنظلة بن صفوان فأتيته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صفوان الكلبي أمير مصر لهشام بن عبد الملك، روى عنه أبو قبيل آخر ما عندنا من أخبار قدومه من المغرب </w:t>
      </w:r>
      <w:r>
        <w:rPr>
          <w:rStyle w:val="FootnoteAnchor"/>
          <w:rtl w:val="true"/>
        </w:rPr>
        <w:footnoteReference w:id="1588"/>
      </w:r>
      <w:r>
        <w:rPr>
          <w:rFonts w:ascii="Amiri" w:hAnsi="Amiri" w:eastAsia="Amiri" w:cs="Amiri"/>
          <w:color w:val="111111"/>
          <w:sz w:val="28"/>
          <w:sz w:val="28"/>
          <w:szCs w:val="28"/>
          <w:rtl w:val="true"/>
          <w:lang w:bidi="ar-SA"/>
        </w:rPr>
        <w:t>سنة سبع و عشرين و مائة، و كان أخرجه منها عبد الرّحمن بن حبيب الفهري، و كان حنظلة حسن السيرة في سلطانه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و حدّثني أبو بكر اللفتواني </w:t>
      </w:r>
    </w:p>
    <w:p>
      <w:pPr>
        <w:pStyle w:val="BookText"/>
        <w:rPr/>
      </w:pPr>
      <w:r>
        <w:rPr>
          <w:rFonts w:ascii="Amiri" w:hAnsi="Amiri" w:eastAsia="Amiri" w:cs="Amiri"/>
          <w:color w:val="111111"/>
          <w:sz w:val="28"/>
          <w:sz w:val="28"/>
          <w:szCs w:val="28"/>
          <w:rtl w:val="true"/>
          <w:lang w:bidi="ar-SA"/>
        </w:rPr>
        <w:t>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 بن صفوان الكلبي شامي دمشقي، ولي مصر لهشام بن عبد الملك، و كان يقال إنه ورع، حكى عنه أبو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 واو مفتوحة و بعدها ياء ساكنة معجمة باثنين من تحتها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صفوان بن تويل، ثم ساق نسبه كما تقدم في ترجمة بشر،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حنظلة بن صفوان بن تويل أمير مصر لهشام بن عبد الملك، روى عنه أبو قبيل المعافري، و كان حسن السيرة، قاله ابن يونس، كذا قال، و هو بخط‍‌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تويل بفتح التاء و بكسر الواو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أبو الحسين محمّد بن الحسين، أنا عبد اللّه بن جعفر، نا يعقوب بن سفيان </w:t>
      </w:r>
      <w:r>
        <w:rPr>
          <w:rStyle w:val="FootnoteAnchor"/>
          <w:rtl w:val="true"/>
        </w:rPr>
        <w:footnoteReference w:id="15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يزيد بن أبي مسلم فأمّر بشر بن صفوان على إفريقية و استخلف أخاه حنظلة على مصر، فأمّر عليها،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خمس و مائة أمّر محمّد بن عبد الملك على أهل مصر و نزع حنظلة بن صفوان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تسع عشرة و مائة نزع عبد الرّحمن </w:t>
      </w:r>
      <w:r>
        <w:rPr>
          <w:rStyle w:val="FootnoteAnchor"/>
          <w:rtl w:val="true"/>
        </w:rPr>
        <w:footnoteReference w:id="1593"/>
      </w:r>
      <w:r>
        <w:rPr>
          <w:rFonts w:ascii="Amiri" w:hAnsi="Amiri" w:eastAsia="Amiri" w:cs="Amiri"/>
          <w:color w:val="111111"/>
          <w:sz w:val="28"/>
          <w:sz w:val="28"/>
          <w:szCs w:val="28"/>
          <w:rtl w:val="true"/>
          <w:lang w:bidi="ar-SA"/>
        </w:rPr>
        <w:t xml:space="preserve">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مسافر الفهمي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حنظلة بن صفوان، دخل مصر يوم الجمعة لخمس ليال خلون من المحرم، و في سنة أربع و عشرين و مائة قتل كلثوم أمير إفريقية فأمّر حنظلة بن صفوان على أهل إفريقية، خرج من مصر في شهر ربيع الآخر، و أمّر حفص بن الوليد على أهل مصر، و ذكر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ولايته كانت ثلاث سنين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bookmarkStart w:id="417" w:name="pg11919_114650"/>
    </w:p>
    <w:p>
      <w:pPr>
        <w:pStyle w:val="BookText"/>
        <w:rPr/>
      </w:pPr>
      <w:bookmarkEnd w:id="417"/>
      <w:r>
        <w:rPr>
          <w:rFonts w:ascii="Amiri" w:hAnsi="Amiri" w:eastAsia="Amiri" w:cs="Amiri"/>
          <w:color w:val="111111"/>
          <w:sz w:val="28"/>
          <w:sz w:val="28"/>
          <w:szCs w:val="28"/>
          <w:rtl w:val="true"/>
          <w:lang w:bidi="ar-SA"/>
        </w:rPr>
        <w:t xml:space="preserve">أخبرنا أبو غالب الماوردي، أنا محمّد بن علي بن أحمد، أنا أحمد بن إسحاق، نا أحمد بن عمران، نا موسى بن زكريا، نا خليفة بن خيّاط‍‌، قال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هشام بن عبد الملك حنظلة بن صفوان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فقدمها في النصف من جمادى الأول سنة أربع و عشرين و مائة، فلم يزل بها إلى سنة تسع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بكر، أنا أبو الحسين، أنا عبد اللّه،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حنظلة بن صفوان من إفريقية، أخرجه منها عبد الرّحمن بن حبيب بن أبي عبيدة، ثم أمّره بعد عليها مروان أمير المؤمنين ثم أمّر حنظلة على مصر فمنعه حفص و أصحابه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هشام بن محمّد،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من أبناء النصرانيات حنظلة بن صفوان الكلبي، خرجت أم حنظلة إلى الكنيسة فمرت بحنظلة و معها جوار لها و مع حنظلة أعراب له من كلب، فقال أعرابي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علجتكم هذه لضناك أ ما لهذه من فتيانكم أحد قال له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يرحمك اللّه فإنها أم بعض جلسائك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حنظلة بن صفوان مات بالقيروان و هو وال عليها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13992382_73709187"/>
      <w:bookmarkStart w:id="419" w:name="_Toc156"/>
      <w:bookmarkEnd w:id="418"/>
      <w:r>
        <w:rPr/>
        <w:t>1823</w:t>
      </w:r>
      <w:r>
        <w:rPr>
          <w:rtl w:val="true"/>
        </w:rPr>
        <w:t xml:space="preserve"> - </w:t>
      </w:r>
      <w:r>
        <w:rPr>
          <w:rtl w:val="true"/>
        </w:rPr>
        <w:t>حنظلة بن الطّفيل السّلمي</w:t>
      </w:r>
      <w:bookmarkEnd w:id="419"/>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الطّفيل السّلمي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بعثه أبو عبيدة بن الجراح حين توجه من دمشق إلى حمص فولي فتح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عمّار، عن سلمة، عن ابن </w:t>
      </w:r>
      <w:bookmarkStart w:id="420" w:name="pg11919_114651"/>
    </w:p>
    <w:p>
      <w:pPr>
        <w:pStyle w:val="BookText"/>
        <w:rPr/>
      </w:pPr>
      <w:bookmarkEnd w:id="420"/>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بن الجراح حنظلة بن الطّفيل السّلمي إلى حمص، ففتحها اللّه على يديه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13992384_73709187"/>
      <w:bookmarkStart w:id="422" w:name="_Toc157"/>
      <w:bookmarkEnd w:id="421"/>
      <w:r>
        <w:rPr/>
        <w:t>1824</w:t>
      </w:r>
      <w:r>
        <w:rPr>
          <w:rtl w:val="true"/>
        </w:rPr>
        <w:t xml:space="preserve"> - </w:t>
      </w:r>
      <w:r>
        <w:rPr>
          <w:rtl w:val="true"/>
        </w:rPr>
        <w:t>حنظلة بن كثير الكلبي العبدودّي المزّي</w:t>
      </w:r>
      <w:bookmarkEnd w:id="422"/>
    </w:p>
    <w:p>
      <w:pPr>
        <w:pStyle w:val="BookText"/>
        <w:rPr/>
      </w:pPr>
      <w:r>
        <w:rPr>
          <w:rFonts w:ascii="Amiri" w:hAnsi="Amiri" w:eastAsia="Amiri" w:cs="Amiri"/>
          <w:color w:val="111111"/>
          <w:sz w:val="28"/>
          <w:sz w:val="28"/>
          <w:szCs w:val="28"/>
          <w:rtl w:val="true"/>
          <w:lang w:bidi="ar-SA"/>
        </w:rPr>
        <w:t>ممن تخلف عن القيام في بيعة يزيد بن الوليد، و لحق بالبقاع فلما ظهر عاد إلى أصحابه و اعتذر، له ذكر</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3992386_73709187"/>
      <w:bookmarkStart w:id="424" w:name="_Toc158"/>
      <w:bookmarkEnd w:id="423"/>
      <w:r>
        <w:rPr/>
        <w:t>1825</w:t>
      </w:r>
      <w:r>
        <w:rPr>
          <w:rtl w:val="true"/>
        </w:rPr>
        <w:t xml:space="preserve"> - </w:t>
      </w:r>
      <w:r>
        <w:rPr>
          <w:rtl w:val="true"/>
        </w:rPr>
        <w:t>حنينا أحد صدّيقي المسيح</w:t>
      </w:r>
      <w:bookmarkEnd w:id="424"/>
    </w:p>
    <w:p>
      <w:pPr>
        <w:pStyle w:val="BookText"/>
        <w:rPr/>
      </w:pPr>
      <w:r>
        <w:rPr>
          <w:rFonts w:ascii="Amiri" w:hAnsi="Amiri" w:eastAsia="Amiri" w:cs="Amiri"/>
          <w:color w:val="111111"/>
          <w:sz w:val="28"/>
          <w:sz w:val="28"/>
          <w:szCs w:val="28"/>
          <w:rtl w:val="true"/>
          <w:lang w:bidi="ar-SA"/>
        </w:rPr>
        <w:t>جاء في بعض الآثار أنه كان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 فيما ذكر أنه نقله من خط‍‌ أبي الحسين محمّد بن عبد اللّه الحافظ‍‌، أنا أبو عبد اللّه محمّد بن صالح بن محمّد الخولاني المصري، نا عمارة بن وثيمة بن موسى بن الفرات، نا أبي وثيمة، عن عمرو بن الأزهري، عن أبي إلياس إدريس ابن بنت وهب بن منبّه،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بولس من رؤساء اليهود، و أشدهم بأسا، و أعظمهم شأنا في إنكار ما جاء به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و دفع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العساكر و سار إلى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و يمنعه عن دخول دمشق، فلقيه بكوكبا، فضربه ملك بجناحه فأعماه، و رأى من دلائل أمره و الأحوال التي لم يصل معها إلى ما أراد من مكروهه ما اضطره إلى الإيمان به، و التصديق بما جاء به، فأتى المسيح على ذلك، و سأله أن يفتح عينيه فقال له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تسعى في أذاي و أذى من هو معي، و تفعل و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حتى تدخل دمشق، و خذ في السوق الطويل الممدود في وسط‍‌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 في آخره و تصير إلى حنينا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حنينا قد اختفى منه فزعا في مغارة نحو الباب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يفتح عينيك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عند الكنيسة المصلّبة و هي الكنيسة المنسوبة إليه اليوم، و كان بولس قد أخذ ابن أخيه، و كان قد آمن بالمسيح فحلق وسط‍‌ رأسه فنادى عليه و رحّمه، حتى مات، فمن </w:t>
      </w:r>
      <w:bookmarkStart w:id="425" w:name="pg11919_114653"/>
    </w:p>
    <w:p>
      <w:pPr>
        <w:pStyle w:val="BookText"/>
        <w:rPr/>
      </w:pPr>
      <w:bookmarkEnd w:id="425"/>
      <w:r>
        <w:rPr>
          <w:rFonts w:ascii="Amiri" w:hAnsi="Amiri" w:eastAsia="Amiri" w:cs="Amiri"/>
          <w:color w:val="111111"/>
          <w:sz w:val="28"/>
          <w:sz w:val="28"/>
          <w:szCs w:val="28"/>
          <w:rtl w:val="true"/>
          <w:lang w:bidi="ar-SA"/>
        </w:rPr>
        <w:t>ثم أخذ النصارى حلق وسط‍‌ رءوسهم للتأسي بذلك، فيما كان عوقب به، و أنه كالتواضع لا كالعيب لمن آمن بالمسيح عليه السلام</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3992388_73709187"/>
      <w:bookmarkStart w:id="427" w:name="_Toc159"/>
      <w:bookmarkEnd w:id="426"/>
      <w:r>
        <w:rPr/>
        <w:t>1826</w:t>
      </w:r>
      <w:r>
        <w:rPr>
          <w:rtl w:val="true"/>
        </w:rPr>
        <w:t xml:space="preserve"> - </w:t>
      </w:r>
      <w:r>
        <w:rPr>
          <w:rtl w:val="true"/>
        </w:rPr>
        <w:t xml:space="preserve">حنيف بن رياب </w:t>
      </w:r>
      <w:r>
        <w:rPr>
          <w:rtl w:val="true"/>
        </w:rPr>
        <w:t xml:space="preserve">(  </w:t>
      </w:r>
      <w:r>
        <w:rPr>
          <w:rtl w:val="true"/>
        </w:rPr>
        <w:t>بن الحارث بن أمية الأنصاري</w:t>
      </w:r>
      <w:bookmarkEnd w:id="427"/>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حنيف </w:t>
      </w:r>
      <w:r>
        <w:rPr>
          <w:rStyle w:val="FootnoteAnchor"/>
          <w:rtl w:val="true"/>
        </w:rPr>
        <w:footnoteReference w:id="1599"/>
      </w:r>
      <w:r>
        <w:rPr>
          <w:rFonts w:ascii="Amiri" w:hAnsi="Amiri" w:eastAsia="Amiri" w:cs="Amiri"/>
          <w:color w:val="111111"/>
          <w:sz w:val="28"/>
          <w:sz w:val="28"/>
          <w:szCs w:val="28"/>
          <w:rtl w:val="true"/>
          <w:lang w:bidi="ar-SA"/>
        </w:rPr>
        <w:t xml:space="preserve">بن رياب </w:t>
      </w:r>
      <w:r>
        <w:rPr>
          <w:rStyle w:val="FootnoteAnchor"/>
          <w:rtl w:val="true"/>
        </w:rPr>
        <w:footnoteReference w:id="1600"/>
      </w:r>
      <w:r>
        <w:rPr>
          <w:rFonts w:ascii="Amiri" w:hAnsi="Amiri" w:eastAsia="Amiri" w:cs="Amiri"/>
          <w:color w:val="111111"/>
          <w:sz w:val="28"/>
          <w:sz w:val="28"/>
          <w:szCs w:val="28"/>
          <w:rtl w:val="true"/>
          <w:lang w:bidi="ar-SA"/>
        </w:rPr>
        <w:t xml:space="preserve">بن الحارث بن أمية الأنصاري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له صحبة، شهد غزوة مؤتة مع جعفر و زيد، و استشهد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أحمد بن علي بن ثابت، أنا الحسين بن محمّد الرافقي، أنا أحمد 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سعيد بن شاهين، نا مصعب </w:t>
      </w:r>
      <w:r>
        <w:rPr>
          <w:rStyle w:val="FootnoteAnchor"/>
          <w:rtl w:val="true"/>
        </w:rPr>
        <w:footnoteReference w:id="1602"/>
      </w:r>
      <w:r>
        <w:rPr>
          <w:rFonts w:ascii="Amiri" w:hAnsi="Amiri" w:eastAsia="Amiri" w:cs="Amiri"/>
          <w:color w:val="111111"/>
          <w:sz w:val="28"/>
          <w:sz w:val="28"/>
          <w:szCs w:val="28"/>
          <w:rtl w:val="true"/>
          <w:lang w:bidi="ar-SA"/>
        </w:rPr>
        <w:t>بن عبد الملك،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 بن رياب بن الحارث بن أميّة بن زيد بن سالم بن عوف بن عمرو بن عوف، شهد أحدا و المشاهد بعدها، و استشهد يوم مؤتة، و ابنه رياب بن حنيف شهد بدرا و استشهد يوم بئر معونة، و ابنه عصمة بن رياب شهد الحديبية، و بايع تحت الشجرة، و شهد المشاهد بعدها و استشهد يوم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محمّد بن أحمد بن جعفر،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الأنصار حنيف بن رياب من بني سالم الحبلى، و سمّي الحبلى لعظم بطنه، شهد حنيف أحدا و استشهد يوم مؤتة، و ابنه رياب بن حنيف بن رياب، شهد بدرا، و استشهد يوم بئر معونة، و ابنه عصمة بن رياب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رياب بن الحارث بن أمية الأنصاري</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،صحبوا ثلاثتهم رسول اللّه صلّى اللّه عليه و سلّم و شهدوا معه عدة من مشاهده، و ذكرهم ابن القداح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الأنصار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حنيف </w:t>
      </w:r>
      <w:bookmarkStart w:id="428" w:name="pg11919_114655"/>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و 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حنيف بن رئاب الأنصاري، له صحبة، ثم قال </w:t>
      </w:r>
      <w:r>
        <w:rPr>
          <w:rStyle w:val="FootnoteAnchor"/>
          <w:rtl w:val="true"/>
        </w:rPr>
        <w:footnoteReference w:id="1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 بعدها ياء معجمة باثنتين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 بن رياب بن الحارث بن أمية الأنصاري، شهد أحدا و ما بعدها، و استشهد يوم مؤتة</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3992390_73709187"/>
      <w:bookmarkStart w:id="430" w:name="_Toc160"/>
      <w:bookmarkEnd w:id="429"/>
      <w:r>
        <w:rPr/>
        <w:t>1827</w:t>
      </w:r>
      <w:r>
        <w:rPr>
          <w:rtl w:val="true"/>
        </w:rPr>
        <w:t xml:space="preserve"> - </w:t>
      </w:r>
      <w:r>
        <w:rPr>
          <w:rtl w:val="true"/>
        </w:rPr>
        <w:t>حواري بن زياد بن عمرو الأزدي العتكي البصري</w:t>
      </w:r>
      <w:bookmarkEnd w:id="430"/>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حواري بن زياد بن عمرو الأزدي العتكي البصري </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حدّث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جعفر بن أبي وحشية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وفد على يزيد بن عبد الملك، فيما ذكره عوانة بن عبد الحكم، و حكاه أبو محمّد عبد اللّه بن شهيد القطربلي فيها قرأته بخطه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 بن زياد سمع ابن عمر قوله، روى عنه جعفر بن إياس</w:t>
      </w:r>
      <w:r>
        <w:rPr>
          <w:rFonts w:eastAsia="Amiri" w:cs="Amiri" w:ascii="Amiri" w:hAnsi="Amiri"/>
          <w:color w:val="111111"/>
          <w:sz w:val="28"/>
          <w:szCs w:val="28"/>
          <w:rtl w:val="true"/>
          <w:lang w:bidi="ar-SA"/>
        </w:rPr>
        <w:t xml:space="preserve">. </w:t>
      </w:r>
      <w:bookmarkStart w:id="431" w:name="pg11919_114657"/>
    </w:p>
    <w:p>
      <w:pPr>
        <w:pStyle w:val="Heading4"/>
        <w:numPr>
          <w:ilvl w:val="3"/>
          <w:numId w:val="1"/>
        </w:numPr>
        <w:rPr/>
      </w:pPr>
      <w:bookmarkStart w:id="432" w:name="__RefHeading___Toc13992392_73709187"/>
      <w:bookmarkStart w:id="433" w:name="_Toc161"/>
      <w:bookmarkEnd w:id="431"/>
      <w:bookmarkEnd w:id="432"/>
      <w:r>
        <w:rPr/>
        <w:t>1828</w:t>
      </w:r>
      <w:r>
        <w:rPr>
          <w:rtl w:val="true"/>
        </w:rPr>
        <w:t xml:space="preserve"> - </w:t>
      </w:r>
      <w:r>
        <w:rPr>
          <w:rtl w:val="true"/>
        </w:rPr>
        <w:t>حوثرة بن سهيل  بن  العجلان</w:t>
      </w:r>
      <w:bookmarkEnd w:id="433"/>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حوثرة بن سهيل </w:t>
      </w:r>
      <w:r>
        <w:rPr>
          <w:rStyle w:val="FootnoteAnchor"/>
          <w:rtl w:val="true"/>
        </w:rPr>
        <w:footnoteReference w:id="1609"/>
      </w:r>
      <w:r>
        <w:rPr>
          <w:rFonts w:ascii="IRNazanin" w:hAnsi="IRNazanin" w:eastAsia="IRNazanin"/>
          <w:color w:val="111111"/>
          <w:sz w:val="28"/>
          <w:sz w:val="28"/>
          <w:szCs w:val="28"/>
          <w:rtl w:val="true"/>
          <w:lang w:bidi="fa-IR"/>
        </w:rPr>
        <w:t xml:space="preserve">بن </w:t>
      </w:r>
      <w:r>
        <w:rPr>
          <w:rStyle w:val="FootnoteAnchor"/>
          <w:rtl w:val="true"/>
        </w:rPr>
        <w:footnoteReference w:id="1610"/>
      </w:r>
      <w:r>
        <w:rPr>
          <w:rFonts w:ascii="IRNazanin" w:hAnsi="IRNazanin" w:eastAsia="IRNazanin"/>
          <w:color w:val="111111"/>
          <w:sz w:val="28"/>
          <w:sz w:val="28"/>
          <w:szCs w:val="28"/>
          <w:rtl w:val="true"/>
          <w:lang w:bidi="fa-IR"/>
        </w:rPr>
        <w:t>العجلان</w:t>
      </w:r>
    </w:p>
    <w:p>
      <w:pPr>
        <w:pStyle w:val="BookText"/>
        <w:rPr/>
      </w:pPr>
      <w:r>
        <w:rPr>
          <w:rFonts w:ascii="Amiri" w:hAnsi="Amiri" w:eastAsia="Amiri" w:cs="Amiri"/>
          <w:color w:val="111111"/>
          <w:sz w:val="28"/>
          <w:sz w:val="28"/>
          <w:szCs w:val="28"/>
          <w:rtl w:val="true"/>
          <w:lang w:bidi="ar-SA"/>
        </w:rPr>
        <w:t>ابن سهيل بن كعب بن عامر بن عمير بن رباح</w:t>
      </w:r>
    </w:p>
    <w:p>
      <w:pPr>
        <w:pStyle w:val="BookText"/>
        <w:rPr/>
      </w:pPr>
      <w:r>
        <w:rPr>
          <w:rFonts w:ascii="IRNazanin" w:hAnsi="IRNazanin" w:eastAsia="IRNazanin"/>
          <w:color w:val="111111"/>
          <w:sz w:val="28"/>
          <w:sz w:val="28"/>
          <w:szCs w:val="28"/>
          <w:rtl w:val="true"/>
          <w:lang w:bidi="fa-IR"/>
        </w:rPr>
        <w:t xml:space="preserve">ابن عبد اللّه بن عبد بن قرّاص </w:t>
      </w:r>
      <w:r>
        <w:rPr>
          <w:rStyle w:val="FootnoteAnchor"/>
          <w:rtl w:val="true"/>
        </w:rPr>
        <w:footnoteReference w:id="1611"/>
      </w:r>
      <w:r>
        <w:rPr>
          <w:rFonts w:ascii="Amiri" w:hAnsi="Amiri" w:eastAsia="Amiri" w:cs="Amiri"/>
          <w:color w:val="111111"/>
          <w:sz w:val="28"/>
          <w:sz w:val="28"/>
          <w:szCs w:val="28"/>
          <w:rtl w:val="true"/>
          <w:lang w:bidi="ar-SA"/>
        </w:rPr>
        <w:t>بن باهلة</w:t>
      </w:r>
    </w:p>
    <w:p>
      <w:pPr>
        <w:pStyle w:val="BookText"/>
        <w:rPr/>
      </w:pPr>
      <w:r>
        <w:rPr>
          <w:rFonts w:ascii="Amiri" w:hAnsi="Amiri" w:eastAsia="Amiri" w:cs="Amiri"/>
          <w:color w:val="111111"/>
          <w:sz w:val="28"/>
          <w:sz w:val="28"/>
          <w:szCs w:val="28"/>
          <w:rtl w:val="true"/>
          <w:lang w:bidi="ar-SA"/>
        </w:rPr>
        <w:t>أبو المثنّى الباهلي</w:t>
      </w:r>
    </w:p>
    <w:p>
      <w:pPr>
        <w:pStyle w:val="BookText"/>
        <w:rPr/>
      </w:pPr>
      <w:r>
        <w:rPr>
          <w:rFonts w:ascii="Amiri" w:hAnsi="Amiri" w:eastAsia="Amiri" w:cs="Amiri"/>
          <w:color w:val="111111"/>
          <w:sz w:val="28"/>
          <w:sz w:val="28"/>
          <w:szCs w:val="28"/>
          <w:rtl w:val="true"/>
          <w:lang w:bidi="ar-SA"/>
        </w:rPr>
        <w:t xml:space="preserve">أمير مصر لمروان بن محمّد، من أهل قنّسرين </w:t>
      </w:r>
      <w:r>
        <w:rPr>
          <w:rStyle w:val="FootnoteAnchor"/>
          <w:rtl w:val="true"/>
        </w:rPr>
        <w:footnoteReference w:id="1612"/>
      </w:r>
      <w:r>
        <w:rPr>
          <w:rFonts w:ascii="Amiri" w:hAnsi="Amiri" w:eastAsia="Amiri" w:cs="Amiri"/>
          <w:color w:val="111111"/>
          <w:sz w:val="28"/>
          <w:sz w:val="28"/>
          <w:szCs w:val="28"/>
          <w:rtl w:val="true"/>
          <w:lang w:bidi="ar-SA"/>
        </w:rPr>
        <w:t>أخو عجلان بن سهيل، كان مع مروان بن محمّد يوم غلب على دمشق في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حوثرة بن سهيل الباهلي أخو العجلان بن سهيل من أهل قنّسرين أمير مصر لمروان بن محمّد كان رجل سوء سفاكا للدماء، يحكى عنه حكايات في خطبه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حوثرة بن سهيل أمير مصر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حوثرة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 سكون الواو، و بعدها ثاء معجمة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حوثرة بن سهيل، أمير مصر لبعض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ثمان و عشرين و مائة أمّر حوثرة بن سهيل على مصر في المحرم و نزع حفص بن </w:t>
      </w:r>
    </w:p>
    <w:p>
      <w:pPr>
        <w:pStyle w:val="BookText"/>
        <w:rPr/>
      </w:pPr>
      <w:r>
        <w:rPr>
          <w:rFonts w:ascii="Amiri" w:hAnsi="Amiri" w:eastAsia="Amiri" w:cs="Amiri"/>
          <w:color w:val="111111"/>
          <w:sz w:val="28"/>
          <w:sz w:val="28"/>
          <w:szCs w:val="28"/>
          <w:rtl w:val="true"/>
          <w:lang w:bidi="ar-SA"/>
        </w:rPr>
        <w:t xml:space="preserve">الوليد و جعل معه عيسى بن أبي عطاء على أهل الأرض و قدم معه أهل الشام فأخذ حفص بن الوليد </w:t>
      </w:r>
      <w:r>
        <w:rPr>
          <w:rStyle w:val="FootnoteAnchor"/>
          <w:rtl w:val="true"/>
        </w:rPr>
        <w:footnoteReference w:id="1615"/>
      </w:r>
      <w:r>
        <w:rPr>
          <w:rFonts w:ascii="Amiri" w:hAnsi="Amiri" w:eastAsia="Amiri" w:cs="Amiri"/>
          <w:color w:val="111111"/>
          <w:sz w:val="28"/>
          <w:sz w:val="28"/>
          <w:szCs w:val="28"/>
          <w:rtl w:val="true"/>
          <w:lang w:bidi="ar-SA"/>
        </w:rPr>
        <w:t xml:space="preserve">،و قتل ناسا من أهل مصر و من المغمصين الذين قاتلوا حسان بن عتاهية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w:t>
      </w:r>
      <w:r>
        <w:rPr>
          <w:rStyle w:val="FootnoteAnchor"/>
          <w:rtl w:val="true"/>
        </w:rPr>
        <w:footnoteReference w:id="1617"/>
      </w:r>
      <w:r>
        <w:rPr>
          <w:rFonts w:ascii="Amiri" w:hAnsi="Amiri" w:eastAsia="Amiri" w:cs="Amiri"/>
          <w:color w:val="111111"/>
          <w:sz w:val="28"/>
          <w:sz w:val="28"/>
          <w:szCs w:val="28"/>
          <w:rtl w:val="true"/>
          <w:lang w:bidi="ar-SA"/>
        </w:rPr>
        <w:t>،حدّثني محمّد بن معاوية، عن بيهس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هبيرة إلى مروان يخبره بقتل ابن ضبارة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بنهاوند فوجّه إليه الحوثرة بن سهيل الباهلي من بني فرّاص في عشرة آلاف من قيس خاصة، فاجتمعت الجيوش بنهاوند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هبيرة بعهد مالك بن أدهم عليها كلها، قال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 قحطبة أهل نهاوند نحوا من أربعة أشهر، و قال عمرو بن عبيدة عن قزعة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حصرنا بها حتى أكلنا دوابنا و أصابنا جوع و جهد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صالح مالك بن أدهم قحطبة، و فتحت المدينة في شوال سنة إحدى و ثلاثين و مائة، و قتل قحطبة أهل خراسان الذين خرجوا مع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أصالح على أهل خراسان إنما صالحت على أهل الشام، و ادّعى مالك أنه صالح على أهل خراسان و أهل الشام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بيهس </w:t>
      </w:r>
      <w:r>
        <w:rPr>
          <w:rStyle w:val="FootnoteAnchor"/>
          <w:rtl w:val="true"/>
        </w:rPr>
        <w:footnoteReference w:id="1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يوم الاثنين لثلاث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من ذي القعدة سنة اثنتين و ثلاثين و مائة، بعث أبو جعفر خازم بن خزيمة فقتل ابن هبيرة، و أخذ بشر بن عبد الملك، و أبان بن عبد الملك بن بشر بن مروان، و ابنين </w:t>
      </w:r>
      <w:r>
        <w:rPr>
          <w:rStyle w:val="FootnoteAnchor"/>
          <w:rtl w:val="true"/>
        </w:rPr>
        <w:footnoteReference w:id="1619"/>
      </w:r>
      <w:r>
        <w:rPr>
          <w:rFonts w:ascii="Amiri" w:hAnsi="Amiri" w:eastAsia="Amiri" w:cs="Amiri"/>
          <w:color w:val="111111"/>
          <w:sz w:val="28"/>
          <w:sz w:val="28"/>
          <w:szCs w:val="28"/>
          <w:rtl w:val="true"/>
          <w:lang w:bidi="ar-SA"/>
        </w:rPr>
        <w:t>لأبان بن عبد الملك بن بشر، و الحوثرة بن سهيل، و محمّد بن نباتة، و قعد الحسن بن قحطبة في مسجد حسان النبطي على الدجلة مما يلي المدائن فحملوا إليه فضرب أعناقهم</w:t>
      </w:r>
      <w:r>
        <w:rPr>
          <w:rFonts w:eastAsia="Amiri" w:cs="Amiri" w:ascii="Amiri" w:hAnsi="Amiri"/>
          <w:color w:val="111111"/>
          <w:sz w:val="28"/>
          <w:szCs w:val="28"/>
          <w:rtl w:val="true"/>
          <w:lang w:bidi="ar-SA"/>
        </w:rPr>
        <w:t xml:space="preserve">. </w:t>
      </w:r>
      <w:bookmarkStart w:id="434" w:name="pg11919_114661"/>
    </w:p>
    <w:p>
      <w:pPr>
        <w:pStyle w:val="Heading4"/>
        <w:numPr>
          <w:ilvl w:val="3"/>
          <w:numId w:val="1"/>
        </w:numPr>
        <w:rPr/>
      </w:pPr>
      <w:bookmarkStart w:id="435" w:name="__RefHeading___Toc13992394_73709187"/>
      <w:bookmarkStart w:id="436" w:name="_Toc162"/>
      <w:bookmarkEnd w:id="434"/>
      <w:bookmarkEnd w:id="435"/>
      <w:r>
        <w:rPr/>
        <w:t>1829</w:t>
      </w:r>
      <w:r>
        <w:rPr>
          <w:rtl w:val="true"/>
        </w:rPr>
        <w:t xml:space="preserve"> - </w:t>
      </w:r>
      <w:r>
        <w:rPr>
          <w:rtl w:val="true"/>
        </w:rPr>
        <w:t>حوثرة بن عبد الرّحمن المصري</w:t>
      </w:r>
      <w:bookmarkEnd w:id="43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أقدمه أحمد بن طولون دمشق، فشهد بها خلع أبي أحمد الموفق سنة تسع و ستين و مائتين، ذكر ذلك أبو عمر محمّد بن يوسف الكندي، في بعض مصنفاته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bookmarkStart w:id="437" w:name="pg11919_114663"/>
    </w:p>
    <w:p>
      <w:pPr>
        <w:pStyle w:val="Heading3"/>
        <w:numPr>
          <w:ilvl w:val="2"/>
          <w:numId w:val="1"/>
        </w:numPr>
        <w:rPr/>
      </w:pPr>
      <w:bookmarkStart w:id="438" w:name="__RefHeading___Toc13992396_73709187"/>
      <w:bookmarkStart w:id="439" w:name="_Toc163"/>
      <w:bookmarkEnd w:id="437"/>
      <w:bookmarkEnd w:id="438"/>
      <w:r>
        <w:rPr>
          <w:rtl w:val="true"/>
        </w:rPr>
        <w:t>ذكر من اسمه حوشب</w:t>
      </w:r>
      <w:bookmarkEnd w:id="439"/>
    </w:p>
    <w:p>
      <w:pPr>
        <w:pStyle w:val="Heading4"/>
        <w:numPr>
          <w:ilvl w:val="3"/>
          <w:numId w:val="1"/>
        </w:numPr>
        <w:rPr/>
      </w:pPr>
      <w:bookmarkStart w:id="440" w:name="__RefHeading___Toc13992398_73709187"/>
      <w:bookmarkStart w:id="441" w:name="_Toc164"/>
      <w:bookmarkEnd w:id="440"/>
      <w:r>
        <w:rPr/>
        <w:t>1830</w:t>
      </w:r>
      <w:r>
        <w:rPr>
          <w:rtl w:val="true"/>
        </w:rPr>
        <w:t xml:space="preserve"> - </w:t>
      </w:r>
      <w:r>
        <w:rPr>
          <w:rtl w:val="true"/>
        </w:rPr>
        <w:t>حوشب بن سيف</w:t>
      </w:r>
      <w:bookmarkEnd w:id="441"/>
    </w:p>
    <w:p>
      <w:pPr>
        <w:pStyle w:val="BookText"/>
        <w:rPr/>
      </w:pPr>
      <w:r>
        <w:rPr>
          <w:rFonts w:ascii="Amiri" w:hAnsi="Amiri" w:eastAsia="Amiri" w:cs="Amiri"/>
          <w:color w:val="111111"/>
          <w:sz w:val="28"/>
          <w:sz w:val="28"/>
          <w:szCs w:val="28"/>
          <w:rtl w:val="true"/>
          <w:lang w:bidi="ar-SA"/>
        </w:rPr>
        <w:t>أبو هبيرة،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روح</w:t>
      </w:r>
    </w:p>
    <w:p>
      <w:pPr>
        <w:pStyle w:val="BookText"/>
        <w:rPr/>
      </w:pPr>
      <w:r>
        <w:rPr>
          <w:rFonts w:ascii="Amiri" w:hAnsi="Amiri" w:eastAsia="Amiri" w:cs="Amiri"/>
          <w:color w:val="111111"/>
          <w:sz w:val="28"/>
          <w:sz w:val="28"/>
          <w:szCs w:val="28"/>
          <w:rtl w:val="true"/>
          <w:lang w:bidi="ar-SA"/>
        </w:rPr>
        <w:t>السّكسكي،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المعافري الحمصي</w:t>
      </w:r>
    </w:p>
    <w:p>
      <w:pPr>
        <w:pStyle w:val="BookText"/>
        <w:rPr/>
      </w:pPr>
      <w:r>
        <w:rPr>
          <w:rFonts w:ascii="Amiri" w:hAnsi="Amiri" w:eastAsia="Amiri" w:cs="Amiri"/>
          <w:color w:val="111111"/>
          <w:sz w:val="28"/>
          <w:sz w:val="28"/>
          <w:szCs w:val="28"/>
          <w:rtl w:val="true"/>
          <w:lang w:bidi="ar-SA"/>
        </w:rPr>
        <w:t xml:space="preserve">حدّث عن فضالة بن عبيد، و معاوية بن أبي سفيان، و عبد الرّحمن بن خالد بن الوليد، و مالك بن يخامر </w:t>
      </w:r>
      <w:r>
        <w:rPr>
          <w:rStyle w:val="FootnoteAnchor"/>
          <w:rtl w:val="true"/>
        </w:rPr>
        <w:footnoteReference w:id="1621"/>
      </w:r>
      <w:r>
        <w:rPr>
          <w:rFonts w:ascii="Amiri" w:hAnsi="Amiri" w:eastAsia="Amiri" w:cs="Amiri"/>
          <w:color w:val="111111"/>
          <w:sz w:val="28"/>
          <w:sz w:val="28"/>
          <w:szCs w:val="28"/>
          <w:rtl w:val="true"/>
          <w:lang w:bidi="ar-SA"/>
        </w:rPr>
        <w:t>السّكسكي، و عبد اللّه بن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صفوان بن عمرو الكلاعي </w:t>
      </w:r>
      <w:r>
        <w:rPr>
          <w:rStyle w:val="FootnoteAnchor"/>
          <w:rtl w:val="true"/>
        </w:rPr>
        <w:footnoteReference w:id="1622"/>
      </w:r>
      <w:r>
        <w:rPr>
          <w:rFonts w:ascii="Amiri" w:hAnsi="Amiri" w:eastAsia="Amiri" w:cs="Amiri"/>
          <w:color w:val="111111"/>
          <w:sz w:val="28"/>
          <w:sz w:val="28"/>
          <w:szCs w:val="28"/>
          <w:rtl w:val="true"/>
          <w:lang w:bidi="ar-SA"/>
        </w:rPr>
        <w:t>،و شدّاد بن أفلح المقرائي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أنا أبو نعيم الحافظ‍‌، نا سليمان بن أحمد، نا أحمد بن المعلّى، نا هشام بن عمّار، نا محمّد بن حرب، نا صفوان بن عمرو، عن حوشب بن </w:t>
      </w:r>
      <w:r>
        <w:rPr>
          <w:rStyle w:val="FootnoteAnchor"/>
          <w:rtl w:val="true"/>
        </w:rPr>
        <w:footnoteReference w:id="1623"/>
      </w:r>
      <w:r>
        <w:rPr>
          <w:rFonts w:ascii="Amiri" w:hAnsi="Amiri" w:eastAsia="Amiri" w:cs="Amiri"/>
          <w:color w:val="111111"/>
          <w:sz w:val="28"/>
          <w:sz w:val="28"/>
          <w:szCs w:val="28"/>
          <w:rtl w:val="true"/>
          <w:lang w:bidi="ar-SA"/>
        </w:rPr>
        <w:t>سيف، عن مالك بن يخامر،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عليكم أمراء يعظون على منابرهم الحكمة، فإذا نزلوا أنكرتم أعمالهم، فخذوا أحسن ما تسمعون، و دعوا ما أنكرتم من أعمالهم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نا إبراهيم بن محمّد بن الفتح، نا محمّد بن سفيان بن موسى الصفار، عن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عن صفوان بن عمرو، عن حوشب بن سيف السّكسكي، عن </w:t>
      </w:r>
    </w:p>
    <w:p>
      <w:pPr>
        <w:pStyle w:val="BookText"/>
        <w:rPr/>
      </w:pPr>
      <w:r>
        <w:rPr>
          <w:rFonts w:ascii="Amiri" w:hAnsi="Amiri" w:eastAsia="Amiri" w:cs="Amiri"/>
          <w:color w:val="111111"/>
          <w:sz w:val="28"/>
          <w:sz w:val="28"/>
          <w:szCs w:val="28"/>
          <w:rtl w:val="true"/>
          <w:lang w:bidi="ar-SA"/>
        </w:rPr>
        <w:t>مالك بن يخامر، نا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المفجعون في سبيل اللّه فلا يقوم إلاّ المجاهدون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عبد الرحيم بن علي بن حمد عنه، أنا أبو نعيم الحافظ‍‌، نا سليمان بن أحمد، نا أبو زرعة، نا أبو اليمان، نا صفوان بن عمرو، عن حوشب بن سيف أنه خرج على جنازة قبل باب دمشق، و معه خالد بن يزيد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بن أبي نصر، أنا أبو الحسن أحمد بن سليمان بن حذلم، نا أبو زرعة، نا أبو اليمان، نا صفوان بن عمرو، عن حوشب بن سيف السّكسكي، أنه خرج على جنازة من باب دمشق، و معهم خالد بن يزيد فتنازعوا في الميت من حيث يدخلونه،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من عند رجليه، فقال عمير بن عمير </w:t>
      </w:r>
      <w:r>
        <w:rPr>
          <w:rStyle w:val="FootnoteAnchor"/>
          <w:rtl w:val="true"/>
        </w:rPr>
        <w:footnoteReference w:id="1624"/>
      </w:r>
      <w:r>
        <w:rPr>
          <w:rFonts w:ascii="Amiri" w:hAnsi="Amiri" w:eastAsia="Amiri" w:cs="Amiri"/>
          <w:color w:val="111111"/>
          <w:sz w:val="28"/>
          <w:sz w:val="28"/>
          <w:szCs w:val="28"/>
          <w:rtl w:val="true"/>
          <w:lang w:bidi="ar-SA"/>
        </w:rPr>
        <w:t>اليحصبي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النعمان بن بشير، في هذا الجند ما كنا نعرفها فسمعه خالد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بسنّة النعمان بن بشير و لكنها سنة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بابا يدخل منه، و إن مدخل القبر من نحو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باب دمشق المذكور في هذا الحديث إلاّ بحمص، فإن لها بابا يقال له باب دمشق،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 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عثمان الأزهري </w:t>
      </w:r>
      <w:r>
        <w:rPr>
          <w:rStyle w:val="FootnoteAnchor"/>
          <w:rtl w:val="true"/>
        </w:rPr>
        <w:footnoteReference w:id="1625"/>
      </w:r>
      <w:r>
        <w:rPr>
          <w:rFonts w:ascii="Amiri" w:hAnsi="Amiri" w:eastAsia="Amiri" w:cs="Amiri"/>
          <w:color w:val="111111"/>
          <w:sz w:val="28"/>
          <w:sz w:val="28"/>
          <w:szCs w:val="28"/>
          <w:rtl w:val="true"/>
          <w:lang w:bidi="ar-SA"/>
        </w:rPr>
        <w:t>،أنا عبيد اللّه بن أحمد بن يعقوب، أنا العباس بن العباس بن محمّد، أنا صالح بن أحمد، حدّثني أبي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حوشب بن سيف أبو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زرعة الدمشقي، قال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الرّحمن بن إبراهيم، عن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صفوان بن عمرو، أبو هبيرة صاحب المقاسم في زمان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حوشب بن سيف، كذا كنّاه أبو هبيرة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w:t>
      </w:r>
    </w:p>
    <w:p>
      <w:pPr>
        <w:pStyle w:val="BookText"/>
        <w:rPr/>
      </w:pPr>
      <w:r>
        <w:rPr>
          <w:rFonts w:ascii="Amiri" w:hAnsi="Amiri" w:eastAsia="Amiri" w:cs="Amiri"/>
          <w:color w:val="111111"/>
          <w:sz w:val="28"/>
          <w:sz w:val="28"/>
          <w:szCs w:val="28"/>
          <w:rtl w:val="true"/>
          <w:lang w:bidi="ar-SA"/>
        </w:rPr>
        <w:t>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حوشب بن سيف أبو روح السّكسكي الشامي، عن معاوية، و عبد الرّحمن بن خالد بن الوليد، و عبد اللّه بن الشاعر، روى عنه شدّاد بن أفلح، و صفوان بن عمرو، و يقال المعافري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628"/>
      </w:r>
      <w:r>
        <w:rPr>
          <w:rFonts w:ascii="Amiri" w:hAnsi="Amiri" w:eastAsia="Amiri" w:cs="Amiri"/>
          <w:color w:val="111111"/>
          <w:sz w:val="28"/>
          <w:sz w:val="28"/>
          <w:szCs w:val="28"/>
          <w:rtl w:val="true"/>
          <w:lang w:bidi="ar-SA"/>
        </w:rPr>
        <w:t>،أنا أبو بكر المغربي، أنا محمّد بن عبد اللّه،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روح حوشب بن سيف السكسكي، عن معاوية، و عبد الرّحمن بن خالد بن الوليد، روى عنه شدّاد بن أفلح و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محمّد بن أحمد بن الآبنوسي، أنا عبد اللّه بن عتّاب، أنا أحمد بن عمرو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عبد اللّه بن أبي الحديد، أنا أبو الحسن بن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حوشب بن سيف السّكسكي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الزّينبي،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 xml:space="preserve">علي بن المحسّن التنوخي،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محمّد بن المظفّر، نا بكر بن أحمد بن حفص،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روح حوشب بن سيف السّكسكي، حدّث عن فضالة بن عبيد، قال أبو بكر بن عيسى، و حدّث صفوان بن عمرو، عن حوشب بن سيف أنه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انصرف هو و جابر بن أزد المقرائي بعد راهط‍‌ إلى منزلهما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في عيادة عمرو البكاليّ‌ فانطلقا حتى دخلا عليه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و أبو عبد اللّه الحسين بن جعفر، و أبو نصر </w:t>
      </w:r>
      <w:bookmarkStart w:id="442" w:name="pg11919_114669"/>
    </w:p>
    <w:p>
      <w:pPr>
        <w:pStyle w:val="BookText"/>
        <w:rPr/>
      </w:pPr>
      <w:bookmarkEnd w:id="442"/>
      <w:r>
        <w:rPr>
          <w:rFonts w:ascii="Amiri" w:hAnsi="Amiri" w:eastAsia="Amiri" w:cs="Amiri"/>
          <w:color w:val="111111"/>
          <w:sz w:val="28"/>
          <w:sz w:val="28"/>
          <w:szCs w:val="28"/>
          <w:rtl w:val="true"/>
          <w:lang w:bidi="ar-SA"/>
        </w:rPr>
        <w:t>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1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حوشب بن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ثقة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3992400_73709187"/>
      <w:bookmarkStart w:id="444" w:name="_Toc165"/>
      <w:bookmarkEnd w:id="443"/>
      <w:r>
        <w:rPr/>
        <w:t>1831</w:t>
      </w:r>
      <w:r>
        <w:rPr>
          <w:rtl w:val="true"/>
        </w:rPr>
        <w:t xml:space="preserve"> - </w:t>
      </w:r>
      <w:r>
        <w:rPr>
          <w:rtl w:val="true"/>
        </w:rPr>
        <w:t>حوشب بن طخمة ،ذو ظليم</w:t>
      </w:r>
      <w:bookmarkEnd w:id="444"/>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حوشب بن طخمة </w:t>
      </w:r>
      <w:r>
        <w:rPr>
          <w:rStyle w:val="FootnoteAnchor"/>
          <w:rtl w:val="true"/>
        </w:rPr>
        <w:footnoteReference w:id="1632"/>
      </w:r>
      <w:r>
        <w:rPr>
          <w:rFonts w:ascii="Amiri" w:hAnsi="Amiri" w:eastAsia="Amiri" w:cs="Amiri"/>
          <w:color w:val="111111"/>
          <w:sz w:val="28"/>
          <w:sz w:val="28"/>
          <w:szCs w:val="28"/>
          <w:rtl w:val="true"/>
          <w:lang w:bidi="ar-SA"/>
        </w:rPr>
        <w:t>،ذو ظليم</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حوشب بن طخمة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ظليم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و يقال حوشب بن التياغي بن غسان بن ذي ظليم بن ذي أستار ممسان،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حوشب ذو ظليم بن عمرو بن شرحبيل بن عبيد بن عمرو ابن حوشب بن الأظلوم بن ألهان بن شدد ابن زرعة بن قيس بن صنعاء بن سبأ الأصغر بن كعب ابن زيد بن سهل بن عمرو بن قيس بن معاوية بن جشم ابن عبد شمس بن وائل بن عوف بن حمير بن قطن ابن عوف بن زهير بن أيمن بن حمير ابن سبأ الألهاني </w:t>
      </w:r>
      <w:r>
        <w:rPr>
          <w:rStyle w:val="FootnoteAnchor"/>
          <w:rtl w:val="true"/>
        </w:rPr>
        <w:footnoteReference w:id="1634"/>
      </w:r>
      <w:r>
        <w:rPr>
          <w:rFonts w:ascii="Amiri" w:hAnsi="Amiri" w:eastAsia="Amiri" w:cs="Amiri"/>
          <w:color w:val="111111"/>
          <w:sz w:val="28"/>
          <w:sz w:val="28"/>
          <w:szCs w:val="28"/>
          <w:rtl w:val="true"/>
          <w:lang w:bidi="ar-SA"/>
        </w:rPr>
        <w:t>أدرك النبي صلّى اللّه عليه و سلّم و لم يره، و راسله النبي صلّى اللّه عليه و سلّم بجرير بن عبد اللّه، و شهد ذو ظليم اليرموك، و كان أميرا على كردوس، روى عن النبي صلّى اللّه عليه و سلّم مرسلا و كان رئيس ألهان في الجاهلية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عثمان بن حوشب، و شهد صفّين مع معاوية و كان على رجالة أهل حمص</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عبد اللّه بن مندة، أنا الحسن بن منصور الإمام بحمص، أنا عمرو بن إسحاق بن إبراهيم بن زبريق، نا عاصم بن هاشم بن مسعود الحميري، نا محمّد بن عثمان بن حوشب،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 أظهر اللّه عز و جل محمّدا صلّى اللّه عليه و سلّم انتدبت </w:t>
      </w:r>
      <w:r>
        <w:rPr>
          <w:rStyle w:val="FootnoteAnchor"/>
          <w:rtl w:val="true"/>
        </w:rPr>
        <w:footnoteReference w:id="1635"/>
      </w:r>
      <w:r>
        <w:rPr>
          <w:rFonts w:ascii="Amiri" w:hAnsi="Amiri" w:eastAsia="Amiri" w:cs="Amiri"/>
          <w:color w:val="111111"/>
          <w:sz w:val="28"/>
          <w:sz w:val="28"/>
          <w:szCs w:val="28"/>
          <w:rtl w:val="true"/>
          <w:lang w:bidi="ar-SA"/>
        </w:rPr>
        <w:t>إليه مع الناس في أربعين فارسا مع عبد شر فقدموا عليه المدينة بكتابي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الذي جئتنا به فإن يك حقا اتّبعناك،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تقيموا </w:t>
      </w:r>
      <w:r>
        <w:rPr>
          <w:rStyle w:val="FootnoteAnchor"/>
          <w:rtl w:val="true"/>
        </w:rPr>
        <w:footnoteReference w:id="1636"/>
      </w:r>
      <w:r>
        <w:rPr>
          <w:rFonts w:ascii="Amiri" w:hAnsi="Amiri" w:eastAsia="Amiri" w:cs="Amiri"/>
          <w:color w:val="111111"/>
          <w:sz w:val="28"/>
          <w:sz w:val="28"/>
          <w:szCs w:val="28"/>
          <w:rtl w:val="true"/>
          <w:lang w:bidi="ar-SA"/>
        </w:rPr>
        <w:t>الصلاة، و تؤتوا الزكاة، و تحقنوا الدماء و تأمروا بالمعروف، و تنهوا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لحسن </w:t>
      </w:r>
      <w:r>
        <w:rPr>
          <w:rStyle w:val="FootnoteAnchor"/>
          <w:rtl w:val="true"/>
        </w:rPr>
        <w:footnoteReference w:id="1637"/>
      </w:r>
      <w:r>
        <w:rPr>
          <w:rFonts w:ascii="Amiri" w:hAnsi="Amiri" w:eastAsia="Amiri" w:cs="Amiri"/>
          <w:color w:val="111111"/>
          <w:sz w:val="28"/>
          <w:sz w:val="28"/>
          <w:szCs w:val="28"/>
          <w:rtl w:val="true"/>
          <w:lang w:bidi="ar-SA"/>
        </w:rPr>
        <w:t>جميل، مد يدك أبايعك،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معه الجواب إلى حوشب </w:t>
      </w:r>
      <w:r>
        <w:rPr>
          <w:rStyle w:val="FootnoteAnchor"/>
          <w:rtl w:val="true"/>
        </w:rPr>
        <w:footnoteReference w:id="1639"/>
      </w:r>
      <w:r>
        <w:rPr>
          <w:rFonts w:ascii="Amiri" w:hAnsi="Amiri" w:eastAsia="Amiri" w:cs="Amiri"/>
          <w:color w:val="111111"/>
          <w:sz w:val="28"/>
          <w:sz w:val="28"/>
          <w:szCs w:val="28"/>
          <w:rtl w:val="true"/>
          <w:lang w:bidi="ar-SA"/>
        </w:rPr>
        <w:t>ذي ظليم فآمن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عبد العزيز الكتاني، أنا أبو المعمّر المسدّد بن علي بن عبد اللّه بن العباس، أنا أبو طالب علي بن عبد اللّه الأملوكي، أنا أبو القاسم عبد الصمد بن سعيد القاضي، حدّثني محمّد بن فضالة بن غيلان، حدّثني عاصم بن هاشم بن مسعود بن عبد اللّه بن عبد خير الطليمي، نا محمّد بن عثمان، عن أبيه عثمان، عن جده ذي ظليم،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النبي صلّى اللّه عليه و سلّم ندب عبد خير فأرسله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عبد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نا السّري بن يحيى، نا شعيب بن إبراهيم، نا سيف بن عمر، نا طلحة بن الأعلم،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جرير بن عبد اللّه إلي ذي الكلاع أسميفع بن ناكور أو إلى ذي ظليم حوشب بن طخمة، قال سيف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حوشب ذو ظليم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نا أبو العلاء الواسطي، نا أبو بكر البابسيري، 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لذي الكلاع و حوشب صحبة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الحسين </w:t>
      </w:r>
      <w:r>
        <w:rPr>
          <w:rStyle w:val="FootnoteAnchor"/>
          <w:rtl w:val="true"/>
        </w:rPr>
        <w:footnoteReference w:id="1641"/>
      </w:r>
      <w:r>
        <w:rPr>
          <w:rFonts w:ascii="Amiri" w:hAnsi="Amiri" w:eastAsia="Amiri" w:cs="Amiri"/>
          <w:color w:val="111111"/>
          <w:sz w:val="28"/>
          <w:sz w:val="28"/>
          <w:szCs w:val="28"/>
          <w:rtl w:val="true"/>
          <w:lang w:bidi="ar-SA"/>
        </w:rPr>
        <w:t xml:space="preserve">بن محمّد في كتابه، أنا أبو القاسم التنوخي، أنا محمّد بن المظفّر الحافظ‍‌، أنا أبو بكر محمّد بكر بن أحمد بن حفص، نا أحمد بن </w:t>
      </w:r>
    </w:p>
    <w:p>
      <w:pPr>
        <w:pStyle w:val="BookText"/>
        <w:rPr/>
      </w:pPr>
      <w:r>
        <w:rPr>
          <w:rFonts w:ascii="Amiri" w:hAnsi="Amiri" w:eastAsia="Amiri" w:cs="Amiri"/>
          <w:color w:val="111111"/>
          <w:sz w:val="28"/>
          <w:sz w:val="28"/>
          <w:szCs w:val="28"/>
          <w:rtl w:val="true"/>
          <w:lang w:bidi="ar-SA"/>
        </w:rPr>
        <w:t>محمّد بن عيسى، قال في الطبقة العليا التي تلي أصحاب رسول اللّه صلّى اللّه عليه و سلّم من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حوشب ذو ظليم الألهاني، قدم على أبي بكر؛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 xml:space="preserve">كان النبي صلّى اللّه عليه و سلّم نعته له فعرف أبو بكر النعت الذي نعت له النبي </w:t>
      </w:r>
      <w:r>
        <w:rPr>
          <w:rStyle w:val="FootnoteAnchor"/>
          <w:rtl w:val="true"/>
        </w:rPr>
        <w:footnoteReference w:id="1643"/>
      </w:r>
      <w:r>
        <w:rPr>
          <w:rFonts w:ascii="Amiri" w:hAnsi="Amiri" w:eastAsia="Amiri" w:cs="Amiri"/>
          <w:color w:val="111111"/>
          <w:sz w:val="28"/>
          <w:sz w:val="28"/>
          <w:szCs w:val="28"/>
          <w:rtl w:val="true"/>
          <w:lang w:bidi="ar-SA"/>
        </w:rPr>
        <w:t>صلّى اللّه عليه و سلّم فيه، قتل بصفّين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ظليم فهو حوشب ذو ظليم، ذكر سيف بن عمر في الفتوح، عن طلحة بن الأعلم،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سلّم جرير بن عبد اللّه البجلي إلي ذي الكلاع، و إلى ذي ظليم حوشب بن طلحة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قال </w:t>
      </w:r>
      <w:r>
        <w:rPr>
          <w:rStyle w:val="FootnoteAnchor"/>
          <w:rtl w:val="true"/>
        </w:rPr>
        <w:footnoteReference w:id="1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طخمة بالميم، و ظليم بضم الظاء المعجمة، و فتح اللام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ظليم </w:t>
      </w:r>
      <w:r>
        <w:rPr>
          <w:rStyle w:val="FootnoteAnchor"/>
          <w:rtl w:val="true"/>
        </w:rPr>
        <w:footnoteReference w:id="1646"/>
      </w:r>
      <w:r>
        <w:rPr>
          <w:rFonts w:ascii="Amiri" w:hAnsi="Amiri" w:eastAsia="Amiri" w:cs="Amiri"/>
          <w:color w:val="111111"/>
          <w:sz w:val="28"/>
          <w:sz w:val="28"/>
          <w:szCs w:val="28"/>
          <w:rtl w:val="true"/>
          <w:lang w:bidi="ar-SA"/>
        </w:rPr>
        <w:t>حوشب بن طخمة بعث رسول اللّه صلّى اللّه عليه و سلّم إليه جرير بن عبد اللّه، و وفد على أبي بكر و قتل مع معاوية بصفّين، و لم تكن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الفضل بن خيرون، أنا أبو علي بن شاذان، أنا أحمد بن إسحاق بن نيخاب الطيبي </w:t>
      </w:r>
      <w:r>
        <w:rPr>
          <w:rStyle w:val="FootnoteAnchor"/>
          <w:rtl w:val="true"/>
        </w:rPr>
        <w:footnoteReference w:id="1647"/>
      </w:r>
      <w:r>
        <w:rPr>
          <w:rFonts w:ascii="Amiri" w:hAnsi="Amiri" w:eastAsia="Amiri" w:cs="Amiri"/>
          <w:color w:val="111111"/>
          <w:sz w:val="28"/>
          <w:sz w:val="28"/>
          <w:szCs w:val="28"/>
          <w:rtl w:val="true"/>
          <w:lang w:bidi="ar-SA"/>
        </w:rPr>
        <w:t xml:space="preserve">،نا ابن إبراهيم بن الحسين بن ديزيل الكسائي </w:t>
      </w:r>
      <w:r>
        <w:rPr>
          <w:rStyle w:val="FootnoteAnchor"/>
          <w:rtl w:val="true"/>
        </w:rPr>
        <w:footnoteReference w:id="1648"/>
      </w:r>
      <w:r>
        <w:rPr>
          <w:rFonts w:ascii="Amiri" w:hAnsi="Amiri" w:eastAsia="Amiri" w:cs="Amiri"/>
          <w:color w:val="111111"/>
          <w:sz w:val="28"/>
          <w:sz w:val="28"/>
          <w:szCs w:val="28"/>
          <w:rtl w:val="true"/>
          <w:lang w:bidi="ar-SA"/>
        </w:rPr>
        <w:t>،نا يحيى بن سليمان الجعفي، نا شيخ لنا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معاوية بن خديج السّكوني، و حوشب و غيرهما </w:t>
      </w:r>
      <w:r>
        <w:rPr>
          <w:rStyle w:val="FootnoteAnchor"/>
          <w:rtl w:val="true"/>
        </w:rPr>
        <w:footnoteReference w:id="1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عزم معاوية على الخروج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يرحل من دمشق،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أتتنا أمدادنا فإذا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w:t>
      </w:r>
    </w:p>
    <w:p>
      <w:pPr>
        <w:pStyle w:val="BookText"/>
        <w:rPr/>
      </w:pPr>
      <w:r>
        <w:rPr>
          <w:rFonts w:ascii="Amiri" w:hAnsi="Amiri" w:eastAsia="Amiri" w:cs="Amiri"/>
          <w:color w:val="111111"/>
          <w:sz w:val="28"/>
          <w:sz w:val="28"/>
          <w:szCs w:val="28"/>
          <w:rtl w:val="true"/>
          <w:lang w:bidi="ar-SA"/>
        </w:rPr>
        <w:t>منيع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التقوا بصفّين، و قتل ذو الكلاع و حوشب و حابس بن سعد الطائي </w:t>
      </w:r>
      <w:r>
        <w:rPr>
          <w:rStyle w:val="FootnoteAnchor"/>
          <w:rtl w:val="true"/>
        </w:rPr>
        <w:footnoteReference w:id="1650"/>
      </w:r>
      <w:r>
        <w:rPr>
          <w:rFonts w:ascii="Amiri" w:hAnsi="Amiri" w:eastAsia="Amiri" w:cs="Amiri"/>
          <w:color w:val="111111"/>
          <w:sz w:val="28"/>
          <w:sz w:val="28"/>
          <w:szCs w:val="28"/>
          <w:rtl w:val="true"/>
          <w:lang w:bidi="ar-SA"/>
        </w:rPr>
        <w:t>،و كانوا مع معاوية،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صفّين في شهر ربيع الأول سنة سبع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محمّد بن علي بن أحمد، أنا أبو عبد اللّه أحمد بن إسحاق، نا أحمد بن عمران، نا موسى بن زكريا، نا خليفة بن خيّاط‍‌، قال </w:t>
      </w:r>
      <w:r>
        <w:rPr>
          <w:rStyle w:val="FootnoteAnchor"/>
          <w:rtl w:val="true"/>
        </w:rPr>
        <w:footnoteReference w:id="1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عبيدة، و كان على رجالة أهل حمص حوشب ذو 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خليفة في تسمية من قتل مع معاوية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حوشب ذو ظليم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نا أبو القاسم عبد اللّه بن محمّد بن عبد العزيز، نا علي بن الجعد الجوهري، أنا فضيل بن مرزوق، عن عطية بن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قتلاه و قتلى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بي و بمعاوية يوم القيامة فنجتمع عند ذي العرش فأينا فلج فلج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الحسين بن يزداد،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أبو بكر عبد الباقي بن عبد الكريم بن عمر، أنا عبد الرّحمن بن عمر بن أحمد، أنا محمّد بن أحمد بن يعقوب بن شيبة، حدّثني جدي، حدّثني خلف بن سالم،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إحدى مجنبتي معاوية ذو الكلاع </w:t>
      </w:r>
      <w:r>
        <w:rPr>
          <w:rStyle w:val="FootnoteAnchor"/>
          <w:rtl w:val="true"/>
        </w:rPr>
        <w:footnoteReference w:id="1652"/>
      </w:r>
      <w:r>
        <w:rPr>
          <w:rFonts w:ascii="Amiri" w:hAnsi="Amiri" w:eastAsia="Amiri" w:cs="Amiri"/>
          <w:color w:val="111111"/>
          <w:sz w:val="28"/>
          <w:sz w:val="28"/>
          <w:szCs w:val="28"/>
          <w:rtl w:val="true"/>
          <w:lang w:bidi="ar-SA"/>
        </w:rPr>
        <w:t xml:space="preserve">،و على الأخرى حوشب رجل من أشراف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صفّين في شهر ربيع الأول، و دومة الجندل في شهر رمضان، كانا في عام واحد سنة سبع و ثلاثين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أنا يزيد بن </w:t>
      </w:r>
    </w:p>
    <w:p>
      <w:pPr>
        <w:pStyle w:val="BookText"/>
        <w:rPr/>
      </w:pPr>
      <w:r>
        <w:rPr>
          <w:rFonts w:ascii="Amiri" w:hAnsi="Amiri" w:eastAsia="Amiri" w:cs="Amiri"/>
          <w:color w:val="111111"/>
          <w:sz w:val="28"/>
          <w:sz w:val="28"/>
          <w:szCs w:val="28"/>
          <w:rtl w:val="true"/>
          <w:lang w:bidi="ar-SA"/>
        </w:rPr>
        <w:t>هارون، أنا العوام بن حوشب، عن عمرو بن مرة،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عمرو بن شرحبيل أبو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أفاضل أصحاب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أدخلت الجنة فإذا قباب مضروبة،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الكلاع و حوشب و كانا ممن قتل مع معاوية،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عمار و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بعضهم بعضا؟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لقوا اللّه فوجدوه واسع المغفرة،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أهل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 برحا </w:t>
      </w:r>
      <w:r>
        <w:rPr>
          <w:rStyle w:val="FootnoteAnchor"/>
          <w:rtl w:val="true"/>
        </w:rPr>
        <w:footnoteReference w:id="1653"/>
      </w:r>
      <w:r>
        <w:rPr>
          <w:rFonts w:ascii="Amiri" w:hAnsi="Amiri" w:eastAsia="Amiri" w:cs="Amiri"/>
          <w:color w:val="111111"/>
          <w:sz w:val="28"/>
          <w:sz w:val="28"/>
          <w:szCs w:val="28"/>
          <w:rtl w:val="true"/>
          <w:lang w:bidi="ar-SA"/>
        </w:rPr>
        <w:t>؟ أخبرناه أبو عبد اللّه البلخي، أنا أبو الحسين بن أيوب، أنا أبو علي بن شاذان، أنا أحمد بن إسحاق بن نيخاب، نا إبراهيم بن الحسين الكسائي، نا يحيى بن سليمان الجعفي، نا يزيد بن هارون، أنا العوام بن حوشب، عن عمرو بن مرّة،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أبو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أفاضل أصحاب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دخلت الجنة فإذا قباب مضروبة،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الكلاع، و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ممن قتل مع معاوية بصفّين،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عمار و أصحابه‌؟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بعضهم بعضا، فقيل لي إنهم لقوا اللّه فوجدوه واسع المغفرة،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فعل أهل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غيره عن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سعيد بن أبي عمرو، و أبو صادق بن أبي الفوارس،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يحيى بن أبي طالب، أنا يزيد بن هارون، أنا العوام بن حوشب، عن عمرو بن مرّة،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عمرو بن شرحبيل و كان من أفاضل أصحاب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دخلت الجنة فإذا أنا بقباب مضروبة،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كلاع و حوشب و كانا ممن قتل مع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عمار و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قد قتل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لقوا اللّه فوجدوه واسع المغفرة،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أهل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برحا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أبي طالب فسمعت يزيد في المجلس ببغداد، و كان يقال إن في </w:t>
      </w:r>
      <w:bookmarkStart w:id="445" w:name="pg11919_114678"/>
    </w:p>
    <w:p>
      <w:pPr>
        <w:pStyle w:val="BookText"/>
        <w:rPr/>
      </w:pPr>
      <w:bookmarkEnd w:id="445"/>
      <w:r>
        <w:rPr>
          <w:rFonts w:ascii="Amiri" w:hAnsi="Amiri" w:eastAsia="Amiri" w:cs="Amiri"/>
          <w:color w:val="111111"/>
          <w:sz w:val="28"/>
          <w:sz w:val="28"/>
          <w:szCs w:val="28"/>
          <w:rtl w:val="true"/>
          <w:lang w:bidi="ar-SA"/>
        </w:rPr>
        <w:t>المجلس تسعين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بهذا الحديث فإن ذا الكلاع و حوشبا اعتقا اثني عشر ألف أهل بيت، و ذكر من محاسنهما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محمّد و أبو الغنائم ابنا عثمان، و أبو القاسم بن البسري، و أبو طاهر أحمد بن محمّد بن إبراهيم القصاري، و علي بن محمّد بن محمّد بن الخطيب،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بن شيبة، نا جدي يعقوب، نا عثمان بن محمّد، نا محمّد بن يزيد الواسطي، أنا العوّام بن حوشب، عن إبراهيم مولى صخير،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أبو ميسرة عمرو بن شرحبيل، و كان من أفاضل أصحاب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المنام أنه أدخل الجنة فإذا هو بقباب مضروبة،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الكلاع و حوشب، و كانا قتلا مع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عمار و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إنهم لقوا اللّه فوجدوه واسع المغفرة </w:t>
      </w:r>
      <w:r>
        <w:rPr>
          <w:rStyle w:val="FootnoteAnchor"/>
          <w:rtl w:val="true"/>
        </w:rPr>
        <w:footnoteReference w:id="16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أهل النهر؟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لقوا برحا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حدّثنا بحديث العوام، حديث ذي الكلاع و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يزيد حدّثنا بن عن إبراهيم مولى صخير،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 أخطأت،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إبراهيم مولى صخر </w:t>
      </w:r>
      <w:r>
        <w:rPr>
          <w:rStyle w:val="FootnoteAnchor"/>
          <w:rtl w:val="true"/>
        </w:rPr>
        <w:footnoteReference w:id="1655"/>
      </w:r>
      <w:r>
        <w:rPr>
          <w:rFonts w:ascii="Amiri" w:hAnsi="Amiri" w:eastAsia="Amiri" w:cs="Amiri"/>
          <w:color w:val="111111"/>
          <w:sz w:val="28"/>
          <w:sz w:val="28"/>
          <w:szCs w:val="28"/>
          <w:rtl w:val="true"/>
          <w:lang w:bidi="ar-SA"/>
        </w:rPr>
        <w:t xml:space="preserve">و هو إبراهيم </w:t>
      </w:r>
      <w:r>
        <w:rPr>
          <w:rStyle w:val="FootnoteAnchor"/>
          <w:rtl w:val="true"/>
        </w:rPr>
        <w:footnoteReference w:id="1656"/>
      </w:r>
      <w:r>
        <w:rPr>
          <w:rFonts w:ascii="Amiri" w:hAnsi="Amiri" w:eastAsia="Amiri" w:cs="Amiri"/>
          <w:color w:val="111111"/>
          <w:sz w:val="28"/>
          <w:sz w:val="28"/>
          <w:szCs w:val="28"/>
          <w:rtl w:val="true"/>
          <w:lang w:bidi="ar-SA"/>
        </w:rPr>
        <w:t>بن عبد الرّحمن السّكسكي، أبو إسماعيل</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3992402_73709187"/>
      <w:bookmarkStart w:id="447" w:name="_Toc166"/>
      <w:bookmarkEnd w:id="446"/>
      <w:r>
        <w:rPr/>
        <w:t>1832</w:t>
      </w:r>
      <w:r>
        <w:rPr>
          <w:rtl w:val="true"/>
        </w:rPr>
        <w:t xml:space="preserve"> - </w:t>
      </w:r>
      <w:r>
        <w:rPr>
          <w:rtl w:val="true"/>
        </w:rPr>
        <w:t>حوشب الفزاري</w:t>
      </w:r>
      <w:bookmarkEnd w:id="447"/>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 الدرداء، قوله، و عن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بن حوشب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الكتاني، أنا تمام بن محمّد، و أبو نصر بن الجندي، و أبو محمّد بن أبي نصر، و أبو القاسم عبد الرّحمن بن </w:t>
      </w:r>
      <w:bookmarkStart w:id="448" w:name="pg11919_114680"/>
    </w:p>
    <w:p>
      <w:pPr>
        <w:pStyle w:val="BookText"/>
        <w:rPr/>
      </w:pPr>
      <w:bookmarkEnd w:id="448"/>
      <w:r>
        <w:rPr>
          <w:rFonts w:ascii="Amiri" w:hAnsi="Amiri" w:eastAsia="Amiri" w:cs="Amiri"/>
          <w:color w:val="111111"/>
          <w:sz w:val="28"/>
          <w:sz w:val="28"/>
          <w:szCs w:val="28"/>
          <w:rtl w:val="true"/>
          <w:lang w:bidi="ar-SA"/>
        </w:rPr>
        <w:t>الحسين بن أبي العقب، و أبو بكر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w:t>
      </w:r>
      <w:r>
        <w:rPr>
          <w:rStyle w:val="FootnoteAnchor"/>
          <w:rtl w:val="true"/>
        </w:rPr>
        <w:footnoteReference w:id="1657"/>
      </w:r>
      <w:r>
        <w:rPr>
          <w:rFonts w:ascii="Amiri" w:hAnsi="Amiri" w:eastAsia="Amiri" w:cs="Amiri"/>
          <w:color w:val="111111"/>
          <w:sz w:val="28"/>
          <w:sz w:val="28"/>
          <w:szCs w:val="28"/>
          <w:rtl w:val="true"/>
          <w:lang w:bidi="ar-SA"/>
        </w:rPr>
        <w:t>،أنا أبي أبو العباس، أنا أبو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أبي العقب، نا أبو زرعة، نا يحيى بن صالح الوحّاظي، نا علي بن حوشب الفزاري،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يوم قتل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سالبك و قاتلك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أبو محمّد بن أبي نصر، أنا أبو الميمون، نا أبو زرعة، نا يحيى بن صالح، نا علي بن حوشب الفزاري، عن أبيه أنه سمع أبا الدرداء على المنبر يخطب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لخائف يوم يناديني ربي عزّ و 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فأقول لبيك،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عملت فيما علمت‌؟ فتأتي كل آية في كتاب اللّه زاجرة و آمرة فيسألني فريضتها </w:t>
      </w:r>
      <w:r>
        <w:rPr>
          <w:rStyle w:val="FootnoteAnchor"/>
          <w:rtl w:val="true"/>
        </w:rPr>
        <w:footnoteReference w:id="1658"/>
      </w:r>
      <w:r>
        <w:rPr>
          <w:rFonts w:ascii="Amiri" w:hAnsi="Amiri" w:eastAsia="Amiri" w:cs="Amiri"/>
          <w:color w:val="111111"/>
          <w:sz w:val="28"/>
          <w:sz w:val="28"/>
          <w:szCs w:val="28"/>
          <w:rtl w:val="true"/>
          <w:lang w:bidi="ar-SA"/>
        </w:rPr>
        <w:t xml:space="preserve">فتشهد عليّ‌ الآمرة أني </w:t>
      </w:r>
      <w:r>
        <w:rPr>
          <w:rStyle w:val="FootnoteAnchor"/>
          <w:rtl w:val="true"/>
        </w:rPr>
        <w:footnoteReference w:id="1659"/>
      </w:r>
      <w:r>
        <w:rPr>
          <w:rFonts w:ascii="Amiri" w:hAnsi="Amiri" w:eastAsia="Amiri" w:cs="Amiri"/>
          <w:color w:val="111111"/>
          <w:sz w:val="28"/>
          <w:sz w:val="28"/>
          <w:szCs w:val="28"/>
          <w:rtl w:val="true"/>
          <w:lang w:bidi="ar-SA"/>
        </w:rPr>
        <w:t>لم أفعل، و تشهد عليّ‌ الزاجرة أني لم أنته، أ فأترك‌؟ أخبرنا أبو محمّد بن الأكفاني، نا عبد العزيز الكتاني، أنا أبو القاسم تمام بن محمّد، أنا جعفر،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حوشب الفزاري، و هو أبو علي بن حوشب</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3992404_73709187"/>
      <w:bookmarkStart w:id="450" w:name="_Toc167"/>
      <w:bookmarkEnd w:id="449"/>
      <w:r>
        <w:rPr/>
        <w:t>1833</w:t>
      </w:r>
      <w:r>
        <w:rPr>
          <w:rtl w:val="true"/>
        </w:rPr>
        <w:t xml:space="preserve"> - </w:t>
      </w:r>
      <w:r>
        <w:rPr>
          <w:rtl w:val="true"/>
        </w:rPr>
        <w:t>حويطب بن عبد العزّى بن أبي قيس</w:t>
      </w:r>
      <w:bookmarkEnd w:id="450"/>
    </w:p>
    <w:p>
      <w:pPr>
        <w:pStyle w:val="BookText"/>
        <w:rPr/>
      </w:pPr>
      <w:r>
        <w:rPr>
          <w:rFonts w:ascii="Amiri" w:hAnsi="Amiri" w:eastAsia="Amiri" w:cs="Amiri"/>
          <w:color w:val="111111"/>
          <w:sz w:val="28"/>
          <w:sz w:val="28"/>
          <w:szCs w:val="28"/>
          <w:rtl w:val="true"/>
          <w:lang w:bidi="ar-SA"/>
        </w:rPr>
        <w:t xml:space="preserve">ابن عبد ودّ بن نصر بن مالك بن حسل </w:t>
      </w:r>
      <w:r>
        <w:rPr>
          <w:rStyle w:val="FootnoteAnchor"/>
          <w:rtl w:val="true"/>
        </w:rPr>
        <w:footnoteReference w:id="1660"/>
      </w:r>
      <w:r>
        <w:rPr>
          <w:rFonts w:ascii="Amiri" w:hAnsi="Amiri" w:eastAsia="Amiri" w:cs="Amiri"/>
          <w:color w:val="111111"/>
          <w:sz w:val="28"/>
          <w:sz w:val="28"/>
          <w:szCs w:val="28"/>
          <w:rtl w:val="true"/>
          <w:lang w:bidi="ar-SA"/>
        </w:rPr>
        <w:t>بن عامر بن لؤي</w:t>
      </w:r>
    </w:p>
    <w:p>
      <w:pPr>
        <w:pStyle w:val="BookText"/>
        <w:rPr/>
      </w:pP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الأصبغ </w:t>
      </w:r>
      <w:r>
        <w:rPr>
          <w:rStyle w:val="FootnoteAnchor"/>
          <w:rtl w:val="true"/>
        </w:rPr>
        <w:footnoteReference w:id="1661"/>
      </w:r>
      <w:r>
        <w:rPr>
          <w:rFonts w:ascii="Amiri" w:hAnsi="Amiri" w:eastAsia="Amiri" w:cs="Amiri"/>
          <w:color w:val="111111"/>
          <w:sz w:val="28"/>
          <w:sz w:val="28"/>
          <w:szCs w:val="28"/>
          <w:rtl w:val="true"/>
          <w:lang w:bidi="ar-SA"/>
        </w:rPr>
        <w:t xml:space="preserve">القرشي العامري </w:t>
      </w:r>
      <w:r>
        <w:rPr>
          <w:rStyle w:val="FootnoteAnchor"/>
          <w:rtl w:val="true"/>
        </w:rPr>
        <w:footnoteReference w:id="166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 أسلم عام الفتح، و صحب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عن عبد اللّه بن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سفيان بن حويطب، و السّائب بن يزيد، و أبو نجيح يسار والد عبد اللّه بن أبي نجيح، و عبد اللّه بن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إلى الشام مجاهدا مع الحارث بن هشام، و 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أحمد بن علي، أنا علي بن القاسم بن الحسن البصري، نا علي بن إسحاق المادراني </w:t>
      </w:r>
      <w:r>
        <w:rPr>
          <w:rStyle w:val="FootnoteAnchor"/>
          <w:rtl w:val="true"/>
        </w:rPr>
        <w:footnoteReference w:id="1663"/>
      </w:r>
      <w:r>
        <w:rPr>
          <w:rFonts w:ascii="Amiri" w:hAnsi="Amiri" w:eastAsia="Amiri" w:cs="Amiri"/>
          <w:color w:val="111111"/>
          <w:sz w:val="28"/>
          <w:sz w:val="28"/>
          <w:szCs w:val="28"/>
          <w:rtl w:val="true"/>
          <w:lang w:bidi="ar-SA"/>
        </w:rPr>
        <w:t>،أنا الحارث بن أبي أسامة، أنا المدائني، عن عيسى بن أبي عيسى، عن نباتة مولى بني عامر بن لؤي، عن عبد الرّحمن بن أبي سفيان بن حويطب،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عمرتي فقال لي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 أبا بكر بالموت‌؟ فأتيته في ثياب سفري فأجده </w:t>
      </w:r>
      <w:r>
        <w:rPr>
          <w:rStyle w:val="FootnoteAnchor"/>
          <w:rtl w:val="true"/>
        </w:rPr>
        <w:footnoteReference w:id="1664"/>
      </w:r>
      <w:r>
        <w:rPr>
          <w:rFonts w:ascii="Amiri" w:hAnsi="Amiri" w:eastAsia="Amiri" w:cs="Amiri"/>
          <w:color w:val="111111"/>
          <w:sz w:val="28"/>
          <w:sz w:val="28"/>
          <w:szCs w:val="28"/>
          <w:rtl w:val="true"/>
          <w:lang w:bidi="ar-SA"/>
        </w:rPr>
        <w:t>لما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و عيناه تذرفان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أول من أسلم، و ثاني اثنين في الغار، و صدقت هجرتك </w:t>
      </w:r>
      <w:r>
        <w:rPr>
          <w:rStyle w:val="FootnoteAnchor"/>
          <w:rtl w:val="true"/>
        </w:rPr>
        <w:footnoteReference w:id="1665"/>
      </w:r>
      <w:r>
        <w:rPr>
          <w:rFonts w:ascii="Amiri" w:hAnsi="Amiri" w:eastAsia="Amiri" w:cs="Amiri"/>
          <w:color w:val="111111"/>
          <w:sz w:val="28"/>
          <w:sz w:val="28"/>
          <w:szCs w:val="28"/>
          <w:rtl w:val="true"/>
          <w:lang w:bidi="ar-SA"/>
        </w:rPr>
        <w:t>،و حسنت نصرتك، و وليت المسلمين فأحسنت صحبتهم، و استعملت خيرهم،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اللّه أشكر له، و أعلم، و لا يمنعني ذلك من أن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شبيه بالمسند، و إنما أخرجته لأني لا أعلم له حديثا مسندا سمعه من النبي صلّى اللّه عليه و سلّم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 أبو بكر وجيه بن طاهر، أنا أبو صالح أحمد بن عبد الملك، أنا أبو الحسن علي بن محمّد السّقا، و أبو محمّد عبد الرّحمن </w:t>
      </w:r>
      <w:r>
        <w:rPr>
          <w:rStyle w:val="FootnoteAnchor"/>
          <w:rtl w:val="true"/>
        </w:rPr>
        <w:footnoteReference w:id="1666"/>
      </w:r>
      <w:r>
        <w:rPr>
          <w:rFonts w:ascii="Amiri" w:hAnsi="Amiri" w:eastAsia="Amiri" w:cs="Amiri"/>
          <w:color w:val="111111"/>
          <w:sz w:val="28"/>
          <w:sz w:val="28"/>
          <w:szCs w:val="28"/>
          <w:rtl w:val="true"/>
          <w:lang w:bidi="ar-SA"/>
        </w:rPr>
        <w:t>بن محمّد بن أحمد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أحفظ‍‌ عن حويطب بن عبد العزّى، عن النبي صلّى اللّه عليه و سلّم شيئا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ابن أبي حاتم، عن الدوري،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حويطب حديثا مسندا، عن عبد اللّه بن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الحداد في كتابه، و حدّثنا أبو مسعود الأصبهاني عنه، أنا أبو نعيم، نا سليمان بن أحمد، نا أبو زرعة، نا أبو اليمان، أنا شعيب، عن الزهري، حدّثني 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حويطب بن عبد العزّى أخبره أن عبد اللّه بن السعدي أخبره أنه قدم على عمر بن الخطاب في خلافته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أخبر أنك تلي من أعمال الناس أعمالا فإذا أعطيت العمالة رددتها؟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غني، و أريد أن يكون عملي صدقة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 فإني قد كنت أردت مثل الذي أردت، و كان رسول اللّه صلّى اللّه عليه و سلّم يعطيني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هو أفقر إليه مني،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 تصدّق به، و ما جاء من هذا المال، و أنت غير مستشرف و لا سائل فخذه، و إلاّ فلا تتبعه نفسك</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رواه يونس بن يزيد، و سفيان بن عيينة، و عمرو بن الحارث، و محمّد بن الوليد،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يونس</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بكر وجيه بن طاهر الشّحّامي، و أبو سهل محمّد بن الفضل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الأزهري، أنا أبو سعيد محمّد بن عبد اللّه بن حمدون، أنا أبو حامد بن الشرقي، نا محمّد بن يحيى الذّهلي، نا عثمان بن صالح السهمي، نا ابن وهب، عن يونس بن يزيد، عن ابن شهاب، عن 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حويطب بن عبد العزّى أخبره أن عبد اللّه بن السعدي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على عمر بن الخطاب في خلافته،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أحدّث أنك تلي من أعمال الناس عملا فإذا أعطيت العمالة كرهتها؟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 أفراس و أعبد و أنا بخير و أنا أريد أن تكون عمالتي صدقة على المسلمين،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قد كنت أردت الذي أردت و كان رسول اللّه صلّى اللّه عليه و سلّم يعطيني العطاء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أفقر إليه مني فأعطاني مرة مالا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أفقر إليه مني،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 فتقوّ به أو </w:t>
      </w:r>
    </w:p>
    <w:p>
      <w:pPr>
        <w:pStyle w:val="BookText"/>
        <w:rPr/>
      </w:pPr>
      <w:r>
        <w:rPr>
          <w:rFonts w:ascii="Amiri" w:hAnsi="Amiri" w:eastAsia="Amiri" w:cs="Amiri"/>
          <w:color w:val="111111"/>
          <w:sz w:val="28"/>
          <w:sz w:val="28"/>
          <w:szCs w:val="28"/>
          <w:rtl w:val="true"/>
          <w:lang w:bidi="ar-SA"/>
        </w:rPr>
        <w:t>تصدّق، فما جاءك من هذا المال و أنت غير مشرف و لا سائل فخذه، و ما لا فلا تتبعه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سهل محمّد بن إبراهيم، أنا عبد الرّحمن بن أحمد بن الحسن، أنا أحمد بن إبراهيم بن أحمد بن فراس، نا أبو جعفر محمّد بن إبراهيم بن عبد اللّه الدّيبلي </w:t>
      </w:r>
      <w:r>
        <w:rPr>
          <w:rStyle w:val="FootnoteAnchor"/>
          <w:rtl w:val="true"/>
        </w:rPr>
        <w:footnoteReference w:id="1669"/>
      </w:r>
      <w:r>
        <w:rPr>
          <w:rFonts w:ascii="Amiri" w:hAnsi="Amiri" w:eastAsia="Amiri" w:cs="Amiri"/>
          <w:color w:val="111111"/>
          <w:sz w:val="28"/>
          <w:sz w:val="28"/>
          <w:szCs w:val="28"/>
          <w:rtl w:val="true"/>
          <w:lang w:bidi="ar-SA"/>
        </w:rPr>
        <w:t>،نا أبو عبد اللّه سعيد بن عبد الرّحمن، نا سفيان، عن الزهري، عن السائب بن يزيد، عن حويطب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 أنه قدم على عمر بن الخطاب من الشام،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أخبر أنك تعمل على عمل من أعمال المسلمين فتعطى عليه العمالة </w:t>
      </w:r>
      <w:r>
        <w:rPr>
          <w:rStyle w:val="FootnoteAnchor"/>
          <w:rtl w:val="true"/>
        </w:rPr>
        <w:footnoteReference w:id="1670"/>
      </w:r>
      <w:r>
        <w:rPr>
          <w:rFonts w:ascii="Amiri" w:hAnsi="Amiri" w:eastAsia="Amiri" w:cs="Amiri"/>
          <w:color w:val="111111"/>
          <w:sz w:val="28"/>
          <w:sz w:val="28"/>
          <w:szCs w:val="28"/>
          <w:rtl w:val="true"/>
          <w:lang w:bidi="ar-SA"/>
        </w:rPr>
        <w:t>فلا تقبلها؟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لي أفراسا و أعبدا و أنا بخير، فأريد أن يكون عملي صدقة على المسلمين،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الذي أردت و كان النبي صلّى اللّه عليه و سلّم يعطيني المال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أعطه من هو أحوج إليه مني، و أنه أعطاني مرة مالا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هو أحوج إليه مني،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 اللّه تعالى من هذا المال عن غير مسألة و لا إشراف فخذه فتموّله أو تصدّق به، و ما لا فلا تتبعه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بشر بن مطر،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حدّثوني عن الزهري، و أظن أنّي قد سمعته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أنا أبو القاسم بن البسري، و أبو محمّد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الفرضي، أنا محمّد بن جعفر المطيري، نا بشر بن مطر،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حدّثوني عن الزهري، و أظن أني قد سمعته و لم أحفظه عن السائب بن يزيد، عن حويطب بن عبد العزّى،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 على عبد اللّه بن السعدي أو 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أخبر أنك تلي أعمالا من أعمال المسلمين </w:t>
      </w:r>
      <w:r>
        <w:rPr>
          <w:rStyle w:val="FootnoteAnchor"/>
          <w:rtl w:val="true"/>
        </w:rPr>
        <w:footnoteReference w:id="16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 </w:t>
      </w:r>
    </w:p>
    <w:p>
      <w:pPr>
        <w:pStyle w:val="BookText"/>
        <w:rPr/>
      </w:pPr>
      <w:r>
        <w:rPr>
          <w:rFonts w:ascii="Amiri" w:hAnsi="Amiri" w:eastAsia="Amiri" w:cs="Amiri"/>
          <w:color w:val="111111"/>
          <w:sz w:val="28"/>
          <w:sz w:val="28"/>
          <w:szCs w:val="28"/>
          <w:rtl w:val="true"/>
          <w:lang w:bidi="ar-SA"/>
        </w:rPr>
        <w:t>رسول اللّه صلّى اللّه عليه و سلّم كان يعطيني العطاء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من هو أحوج إليه مني، و إنه أعطاني عطاء مرّة أو مالا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هو أحوج إليه مني،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أتاك من هذا المال عن غير مسألة و لا إشراف نفس فخذه، فتمولك </w:t>
      </w:r>
      <w:r>
        <w:rPr>
          <w:rStyle w:val="FootnoteAnchor"/>
          <w:rtl w:val="true"/>
        </w:rPr>
        <w:footnoteReference w:id="1672"/>
      </w:r>
      <w:r>
        <w:rPr>
          <w:rFonts w:ascii="Amiri" w:hAnsi="Amiri" w:eastAsia="Amiri" w:cs="Amiri"/>
          <w:color w:val="111111"/>
          <w:sz w:val="28"/>
          <w:sz w:val="28"/>
          <w:szCs w:val="28"/>
          <w:rtl w:val="true"/>
          <w:lang w:bidi="ar-SA"/>
        </w:rPr>
        <w:t>أو تصدّق به، و ما لا فلا تتبعه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طاهر يحيى بن محمّد بن أحمد بن المحاملي الفقيه الشافعي بقراءتي عليه، أنا أبو الغنائم بن المأمون، أنا أبو الحسن الدار قطني، نا أبو بكر النّيسابوري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محمّد بن أبي عثمان، أنا محمّد بن علي بن عبد اللّه بن مهدي، أنا أحمد بن محمّد بن عمرو المديني،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عبد الأعلى، نا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عمرو بن الحارث عن ابن شهاب، عن سالم بن عبد اللّه، عن أبيه أن رسول اللّه صلّى اللّه عليه و سلّم كان يعطي عمر بن الخطاب العطاء فيقول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أفقر إليه مني، فيقول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فتموّله فتصدق به، و ما جاءك من هذا المال و أنت غير مشرف و لا سائل فخذه و إلاّ فلا تتبعه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كان ابن عمر لا يسأل أحدا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شيئا أعطيه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ابن شهاب مثل ذلك، عن السائب بن يزيد، عن حويطب بن عبد العزّى عن </w:t>
      </w:r>
      <w:r>
        <w:rPr>
          <w:rStyle w:val="FootnoteAnchor"/>
          <w:rtl w:val="true"/>
        </w:rPr>
        <w:footnoteReference w:id="1673"/>
      </w:r>
      <w:r>
        <w:rPr>
          <w:rFonts w:ascii="Amiri" w:hAnsi="Amiri" w:eastAsia="Amiri" w:cs="Amiri"/>
          <w:color w:val="111111"/>
          <w:sz w:val="28"/>
          <w:sz w:val="28"/>
          <w:szCs w:val="28"/>
          <w:rtl w:val="true"/>
          <w:lang w:bidi="ar-SA"/>
        </w:rPr>
        <w:t>عبد اللّه بن السعدي، عن عمر بن الخطاب، عن رسول اللّه صلّى اللّه عليه و سلّم و اللفظ‍‌ لحديث ابن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السّمرقندي، عن عبد الرّحمن بن السعدي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الزبيدي، فأنبأه أبو علي الحداد، ثم أخبرني أبو مسعود الأصبهاني عنه، أنا أبو نعيم الحافظ‍‌، نا سليمان بن أحمد، نا أحمد بن أنس بن مالك الدمشقي، نا هشام بن عمّار، نا محمّد بن عيسى بن سميع ح</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بن محمّد بن عوف، نا عمرو بن عثمان، نا محمّد بن حرب </w:t>
      </w:r>
    </w:p>
    <w:p>
      <w:pPr>
        <w:pStyle w:val="BookText"/>
        <w:rPr/>
      </w:pPr>
      <w:r>
        <w:rPr>
          <w:rFonts w:ascii="Amiri" w:hAnsi="Amiri" w:eastAsia="Amiri" w:cs="Amiri"/>
          <w:color w:val="111111"/>
          <w:sz w:val="28"/>
          <w:sz w:val="28"/>
          <w:szCs w:val="28"/>
          <w:rtl w:val="true"/>
          <w:lang w:bidi="ar-SA"/>
        </w:rPr>
        <w:t>كلاهما عن الزبيدي، عن الزهري، عن 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حويطب بن عبد العزّى أخبره أن عبد اللّه بن السعدي أخبره أنه قدم على عمر بن الخطاب في خلافته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أخبر أنك تلي من أعمال الناس أعمالا فإذا أعطيت العمالة رددتها؟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تريد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غنيّ‌ و أريد أن يكون عملي صدقة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 فإني قد كنت أردت مثل الذي أردت، و كان رسول اللّه صلّى اللّه عليه و سلّم يعطيني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هو أفقر إليه مني،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 تصدّق به و ما جاءك من هذا المال و أنت غير مستشرف و لا سائل فخذه، و إلاّ فلا تتبعه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معمر، عن الزهري فاختلف عليه فيه، فرواه موسى بن أعين الجزري عنه كرواية الجماعة، عن الزّهري، و رواه عبد اللّه بن المبارك، عن معمر فأسقط‍‌ منه حويطبا، و رواه عبد الرزاق بن همّام عنه، فلم يقم إسناده و أسقط‍‌ منه حويطبا، و عبد اللّه بن السّعدي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موسى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بكر وجيه بن طاهر و أبو سهل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أنا أبو سعيد محمّد بن عبد اللّه، أنا أبو حامد بن الشرقي، نا محمّد بن يحيى، نا محمّد بن موسى بن أعين الجزري، نا أبي، عن معمر، عن الزهري، أخبرني السائب بن يزيد أن حويطب بن عبد العزّى أخبره أن عبد اللّه بن السعدي أخبره عن عمر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علي بن السبط‍‌، 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w:t>
      </w:r>
      <w:r>
        <w:rPr>
          <w:rStyle w:val="FootnoteAnchor"/>
          <w:rtl w:val="true"/>
        </w:rPr>
        <w:footnoteReference w:id="1675"/>
      </w:r>
      <w:r>
        <w:rPr>
          <w:rFonts w:ascii="Amiri" w:hAnsi="Amiri" w:eastAsia="Amiri" w:cs="Amiri"/>
          <w:color w:val="111111"/>
          <w:sz w:val="28"/>
          <w:sz w:val="28"/>
          <w:szCs w:val="28"/>
          <w:rtl w:val="true"/>
          <w:lang w:bidi="ar-SA"/>
        </w:rPr>
        <w:t>،حدّثني أبي، نا عبد الرّحمن، نا عبد اللّه بن المبارك، عن معمر، عن الزهري، عن السائب بن يزيد، عن عبد اللّه بن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أحدّث أنك تلي من أعمال الناس أعمالا، فإذا أعطيت العمالة لم تقبلها؟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غني و لي أعبد و لي أفراس، أريد أن يكون عملي </w:t>
      </w:r>
    </w:p>
    <w:p>
      <w:pPr>
        <w:pStyle w:val="BookText"/>
        <w:rPr/>
      </w:pPr>
      <w:r>
        <w:rPr>
          <w:rFonts w:ascii="Amiri" w:hAnsi="Amiri" w:eastAsia="Amiri" w:cs="Amiri"/>
          <w:color w:val="111111"/>
          <w:sz w:val="28"/>
          <w:sz w:val="28"/>
          <w:szCs w:val="28"/>
          <w:rtl w:val="true"/>
          <w:lang w:bidi="ar-SA"/>
        </w:rPr>
        <w:t>صدقة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فإني كنت أفعل مثل الذي تفعل، كان رسول اللّه صلّى اللّه عليه و سلّم يعطيني العطاء فأقول أعطه من هو أفقر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فإما أن تموّله و إمّا أن تصدّق به، و ما أتاك اللّه من هذا المال و أنت غير مشرف له و لا سائله فخذه، و ما لا فلا تتبعه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علي بن السبط‍‌، 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حدّثني أبي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بكر الشّحّامي، و أبو سهل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w:t>
      </w:r>
      <w:r>
        <w:rPr>
          <w:rStyle w:val="FootnoteAnchor"/>
          <w:rtl w:val="true"/>
        </w:rPr>
        <w:footnoteReference w:id="1678"/>
      </w:r>
      <w:r>
        <w:rPr>
          <w:rFonts w:ascii="Amiri" w:hAnsi="Amiri" w:eastAsia="Amiri" w:cs="Amiri"/>
          <w:color w:val="111111"/>
          <w:sz w:val="28"/>
          <w:sz w:val="28"/>
          <w:szCs w:val="28"/>
          <w:rtl w:val="true"/>
          <w:lang w:bidi="ar-SA"/>
        </w:rPr>
        <w:t xml:space="preserve">،نا أبو سعيد، أنا أبو حامد </w:t>
      </w:r>
      <w:r>
        <w:rPr>
          <w:rStyle w:val="FootnoteAnchor"/>
          <w:rtl w:val="true"/>
        </w:rPr>
        <w:footnoteReference w:id="1679"/>
      </w:r>
      <w:r>
        <w:rPr>
          <w:rFonts w:ascii="Amiri" w:hAnsi="Amiri" w:eastAsia="Amiri" w:cs="Amiri"/>
          <w:color w:val="111111"/>
          <w:sz w:val="28"/>
          <w:sz w:val="28"/>
          <w:szCs w:val="28"/>
          <w:rtl w:val="true"/>
          <w:lang w:bidi="ar-SA"/>
        </w:rPr>
        <w:t xml:space="preserve">،نا محمّد بن يحيى </w:t>
      </w:r>
      <w:r>
        <w:rPr>
          <w:rStyle w:val="FootnoteAnchor"/>
          <w:rtl w:val="true"/>
        </w:rPr>
        <w:footnoteReference w:id="168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أنا معمر، عن الزهري، عن السائب بن يزيد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عمر بن الخطاب عبد اللّه بن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أحدّث أنك تلي العمل من أعمال المسلمين، ثم تعطى عمالتك فلا تقبلها؟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بخير و لي رقيق و أفراس غني عنها، فأحب أن يكون عملي صدقة على المسلمين،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رسول اللّه صلّى اللّه عليه و سلّم قد كان يعطيني العطاء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أعطه غيري حتى أعطاني 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أعطه غيري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فإمّا أن تموّله، و إما أن تصدّق به، و ما آتاك اللّه من هذا المال و أنت غير مشرف و لا سائل فخذه، و ما لا فلا تتبعه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 لحديث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عبد العزّى بن أبي قيس بن عبد ودّ بن نصر بن مالك بن حسل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حويطب بن عبد العزّى، و هو الذي افتدت أمّه يمينه و هو من مسلمة الفتح، و هو أحد النفر الذين أمرهم عمر بن الخطاب بتجديد أنصاب الحرم </w:t>
      </w:r>
      <w:r>
        <w:rPr>
          <w:rStyle w:val="FootnoteAnchor"/>
          <w:rtl w:val="true"/>
        </w:rPr>
        <w:footnoteReference w:id="1681"/>
      </w:r>
      <w:r>
        <w:rPr>
          <w:rFonts w:ascii="Amiri" w:hAnsi="Amiri" w:eastAsia="Amiri" w:cs="Amiri"/>
          <w:color w:val="111111"/>
          <w:sz w:val="28"/>
          <w:sz w:val="28"/>
          <w:szCs w:val="28"/>
          <w:rtl w:val="true"/>
          <w:lang w:bidi="ar-SA"/>
        </w:rPr>
        <w:t xml:space="preserve">،و كان ممن دفن عثمان بن عفان، و باع من معاوية دارا بالمدينة بأربعين ألف دينار </w:t>
      </w:r>
      <w:r>
        <w:rPr>
          <w:rStyle w:val="FootnoteAnchor"/>
          <w:rtl w:val="true"/>
        </w:rPr>
        <w:footnoteReference w:id="1682"/>
      </w:r>
      <w:r>
        <w:rPr>
          <w:rFonts w:ascii="Amiri" w:hAnsi="Amiri" w:eastAsia="Amiri" w:cs="Amiri"/>
          <w:color w:val="111111"/>
          <w:sz w:val="28"/>
          <w:sz w:val="28"/>
          <w:szCs w:val="28"/>
          <w:rtl w:val="true"/>
          <w:lang w:bidi="ar-SA"/>
        </w:rPr>
        <w:t xml:space="preserve">فاستشرف الناس لذلك، فقال </w:t>
      </w:r>
      <w:r>
        <w:rPr>
          <w:rStyle w:val="FootnoteAnchor"/>
          <w:rtl w:val="true"/>
        </w:rPr>
        <w:footnoteReference w:id="1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أربعون ألف دينار لرجل له خمسة من العيال، و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العيال، و مات حويطب في آخر زمان معاوية بن أبي سفيان، و هو ابن مائة و عشرين سنة، و أمّه زينب بنت علقمة بن غزوان بن يربوع بن الحارث بن منقذ بن عمرو بن معيص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قال </w:t>
      </w:r>
      <w:r>
        <w:rPr>
          <w:rStyle w:val="FootnoteAnchor"/>
          <w:rtl w:val="true"/>
        </w:rPr>
        <w:footnoteReference w:id="1684"/>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حويطب بن عبد العزّى بن أبي قيس بن عبد ودّ بن نصر بن مالك بن حسل بن عامر بن لؤي، و أمه زينب بنت علقمة بن غزوان بن يربوع بن الحارث بن منقذ بن عمرو بن معيص بن عامر بن لؤي،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حويطب بالمدينة </w:t>
      </w:r>
      <w:r>
        <w:rPr>
          <w:rStyle w:val="FootnoteAnchor"/>
          <w:rtl w:val="true"/>
        </w:rPr>
        <w:footnoteReference w:id="1685"/>
      </w:r>
      <w:r>
        <w:rPr>
          <w:rFonts w:ascii="Amiri" w:hAnsi="Amiri" w:eastAsia="Amiri" w:cs="Amiri"/>
          <w:color w:val="111111"/>
          <w:sz w:val="28"/>
          <w:sz w:val="28"/>
          <w:szCs w:val="28"/>
          <w:rtl w:val="true"/>
          <w:lang w:bidi="ar-SA"/>
        </w:rPr>
        <w:t>سنة أربع و خمسين في خلافة معاوية بن أبي سفيان، و كان له يوم مات مائة و عشرون سنة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نا أبو بكر بن أبي الدنيا، نا محمّد بن سعد </w:t>
      </w:r>
      <w:r>
        <w:rPr>
          <w:rStyle w:val="FootnoteAnchor"/>
          <w:rtl w:val="true"/>
        </w:rPr>
        <w:footnoteReference w:id="1686"/>
      </w:r>
      <w:r>
        <w:rPr>
          <w:rFonts w:ascii="Amiri" w:hAnsi="Amiri" w:eastAsia="Amiri" w:cs="Amiri"/>
          <w:color w:val="111111"/>
          <w:sz w:val="28"/>
          <w:sz w:val="28"/>
          <w:szCs w:val="28"/>
          <w:rtl w:val="true"/>
          <w:lang w:bidi="ar-SA"/>
        </w:rPr>
        <w:t>، قال في الطبقة الخامسة ممن أسلم بعد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حويطب بن عبد العزى أحد بني مالك بن حسل بن عامر بن لؤي، و يكنى أبا محمّد، مات بالمدينة سنة أربع و خمسين، و هو ابن مائة و عشرين سنة، و له دار بالمدينة بالبلاط‍‌ عند أصحاب المصاحف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أبو حفص الأهوازي، نا خليفة بن خيّاط‍‌، قال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حويطب بن عبد العزّى بن أبي قيس بن عبد ودّ بن نصر بن مالك بن حسل بن عامر بن لؤي،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أحمد بن محمّد، عن إبراهيم،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مصعب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حويطب بن عبد العزّى بن أبي قيس بن عبد ودّ بن مالك بن حسل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بن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حويطب الإسلام و هو من مسلمة الفتح، و مات حويطب في آخر خلافة معاوية، و هو ابن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أنا أحمد بن عبيد بن بيري </w:t>
      </w:r>
      <w:r>
        <w:rPr>
          <w:rStyle w:val="FootnoteAnchor"/>
          <w:rtl w:val="true"/>
        </w:rPr>
        <w:footnoteReference w:id="1688"/>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حويطب بن عبد العزّى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إسماعيل البخاري، قال </w:t>
      </w:r>
      <w:r>
        <w:rPr>
          <w:rStyle w:val="FootnoteAnchor"/>
          <w:rtl w:val="true"/>
        </w:rPr>
        <w:footnoteReference w:id="1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حويطب بن عبد العزّى من بني عامر بن لؤي القرشي الحجازي في قصة الكعبة، و سمع عبد اللّه بن السعدي، سمع منه السائب بن يزيد، روى عنه أبو نجيح،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مسلمة الفتح سنّه سنّ‌ حكيم بن حزام عشرون و مائة سنة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حويطب بن عبد العزّى بن أبي قيس بن عبد ودّ بن نصر بن مالك بن حسل </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1690"/>
      </w:r>
      <w:r>
        <w:rPr>
          <w:rFonts w:ascii="Amiri" w:hAnsi="Amiri" w:eastAsia="Amiri" w:cs="Amiri"/>
          <w:color w:val="111111"/>
          <w:sz w:val="28"/>
          <w:sz w:val="28"/>
          <w:szCs w:val="28"/>
          <w:rtl w:val="true"/>
          <w:lang w:bidi="ar-SA"/>
        </w:rPr>
        <w:t>مسلمة الفتح، مات في آخر خلافة معاوية، و هو ابن عشرين و مائة سنة، يكنى أبا محمّد، و يقال أبو الأصبغ، روى عنه السائب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محمّد بن طاهر، أنا مسعود بن ناصر، أنا عبد الملك بن الحسن، أنا أحمد بن محمّد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حويطب بن عبد العزّى أبو محمّد القرشي المكي، سكن المدينة أسلم بعد فتح مكة، له صحبة، سمع عبد اللّه بن السعدي، روى عنه السائب بن يزيد صحابي في كتاب الأحكام، مات بالمدينة سنة أربع و خمسين، و هو ابن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الذّهلي، قال يحيى بن بكير بهذا،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عشرون و مائة سنة، و قال الواقدي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عمر الواقدي </w:t>
      </w:r>
      <w:r>
        <w:rPr>
          <w:rStyle w:val="FootnoteAnchor"/>
          <w:rtl w:val="true"/>
        </w:rPr>
        <w:footnoteReference w:id="1691"/>
      </w:r>
      <w:r>
        <w:rPr>
          <w:rFonts w:ascii="Amiri" w:hAnsi="Amiri" w:eastAsia="Amiri" w:cs="Amiri"/>
          <w:color w:val="111111"/>
          <w:sz w:val="28"/>
          <w:sz w:val="28"/>
          <w:szCs w:val="28"/>
          <w:rtl w:val="true"/>
          <w:lang w:bidi="ar-SA"/>
        </w:rPr>
        <w:t>،نا عبد الرّحمن بن عبد العزيز، عن عبد اللّه بن أبي بكر بن حزم أنه سئل عن الرهان التي كانت بين قريش حين سار رسول اللّه صلّى اللّه عليه و سلّم إلى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حويطب بن عبد العزّى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صلح الحديبية، و أنا مستيقن أن محمّدا صلّى اللّه عليه و سلّم سيظهر على الخلق، و تأبى حمية الشيطان إلاّ لزوم ديني، فقدم علينا عباس بن مرداس السلمي فخبرنا أن محمّدا سار إلى خيابر، و أن خيابر قد جمعت الجموع فمحمّد لا يفلت، إلى أن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بايعته لا يفلت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أخاطرك، فقال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يا عباس، و قال نوفل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يا عباس، و ضوى </w:t>
      </w:r>
      <w:r>
        <w:rPr>
          <w:rStyle w:val="FootnoteAnchor"/>
          <w:rtl w:val="true"/>
        </w:rPr>
        <w:footnoteReference w:id="1692"/>
      </w:r>
      <w:r>
        <w:rPr>
          <w:rFonts w:ascii="Amiri" w:hAnsi="Amiri" w:eastAsia="Amiri" w:cs="Amiri"/>
          <w:color w:val="111111"/>
          <w:sz w:val="28"/>
          <w:sz w:val="28"/>
          <w:szCs w:val="28"/>
          <w:rtl w:val="true"/>
          <w:lang w:bidi="ar-SA"/>
        </w:rPr>
        <w:t xml:space="preserve">إليّ‌ نفر من قريش، فتخاطرنا مائة 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خماسا إلى</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مائة بعير، أقول أنا و حيّزي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محمّد، و يقول عباس و حيّزه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تظهر غطفان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فاضطرب الصوت، 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w:t>
      </w:r>
      <w:r>
        <w:rPr>
          <w:rStyle w:val="FootnoteAnchor"/>
          <w:rtl w:val="true"/>
        </w:rPr>
        <w:footnoteReference w:id="1694"/>
      </w:r>
      <w:r>
        <w:rPr>
          <w:rFonts w:ascii="Amiri" w:hAnsi="Amiri" w:eastAsia="Amiri" w:cs="Amiri"/>
          <w:color w:val="111111"/>
          <w:sz w:val="28"/>
          <w:sz w:val="28"/>
          <w:szCs w:val="28"/>
          <w:rtl w:val="true"/>
          <w:lang w:bidi="ar-SA"/>
        </w:rPr>
        <w:t xml:space="preserve">،و اللات، حيّز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عباس بن مرداس، فغضب صفوان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أدركتك المنافيّة </w:t>
      </w:r>
      <w:r>
        <w:rPr>
          <w:rStyle w:val="FootnoteAnchor"/>
          <w:rtl w:val="true"/>
        </w:rPr>
        <w:footnoteReference w:id="1696"/>
      </w:r>
      <w:r>
        <w:rPr>
          <w:rFonts w:ascii="Amiri" w:hAnsi="Amiri" w:eastAsia="Amiri" w:cs="Amiri"/>
          <w:color w:val="111111"/>
          <w:sz w:val="28"/>
          <w:sz w:val="28"/>
          <w:szCs w:val="28"/>
          <w:rtl w:val="true"/>
          <w:lang w:bidi="ar-SA"/>
        </w:rPr>
        <w:t>،فأسكت أبو سفيان، و جاءه الخبر بظهور رسول اللّه صلّى اللّه عليه و سلّم فأخذ حويطب و حيّزه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الواقدي </w:t>
      </w:r>
      <w:r>
        <w:rPr>
          <w:rStyle w:val="FootnoteAnchor"/>
          <w:rtl w:val="true"/>
        </w:rPr>
        <w:footnoteReference w:id="1697"/>
      </w:r>
      <w:r>
        <w:rPr>
          <w:rFonts w:ascii="Amiri" w:hAnsi="Amiri" w:eastAsia="Amiri" w:cs="Amiri"/>
          <w:color w:val="111111"/>
          <w:sz w:val="28"/>
          <w:sz w:val="28"/>
          <w:szCs w:val="28"/>
          <w:rtl w:val="true"/>
          <w:lang w:bidi="ar-SA"/>
        </w:rPr>
        <w:t>،حدّثني ابن أبي سبرة، عن موسى بن عقبة، عن المنذر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الفتح هرب حويطب بن عبد العزّى، حتى انتهى إلى حائط‍‌ عوف دخل هناك، و خرج أبو ذرّ لحاجته، و كان داخله، فلما رآه هرب حويطب فناداه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أنت آمن فرجع إليه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فإن شئت أدخلتك على رسول اللّه صلّى اللّه عليه و سلّم، و إن شئت فاذهب إلى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لي سبيل إلى منزلي‌؟ ألقى فأقتل قبل أن أصل إلى منزلي، أو يدخل عليّ‌ منزلي فأقتل‌؟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أبلغ معك، فبلغ معه منزله، ثم جعل ينادي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حويطبا آمن فلا يهيج </w:t>
      </w:r>
      <w:r>
        <w:rPr>
          <w:rStyle w:val="FootnoteAnchor"/>
          <w:rtl w:val="true"/>
        </w:rPr>
        <w:footnoteReference w:id="1698"/>
      </w:r>
      <w:r>
        <w:rPr>
          <w:rFonts w:ascii="Amiri" w:hAnsi="Amiri" w:eastAsia="Amiri" w:cs="Amiri"/>
          <w:color w:val="111111"/>
          <w:sz w:val="28"/>
          <w:sz w:val="28"/>
          <w:szCs w:val="28"/>
          <w:rtl w:val="true"/>
          <w:lang w:bidi="ar-SA"/>
        </w:rPr>
        <w:t>،ثم انصرف أبو ذرّ إلى رسول اللّه صلّى اللّه عليه و سلّم 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قد آمنا الناس كلهم إلاّ من أمرت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محمّد بن سعد، عن الواقدي أتم منه، و أورد له إسنادا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الشيرازي، أنا أبو عمر الخزاز، أنا أحمد بن معروف الخشاب، نا الحسين بن محمّد، أنا محمّد بن سعد، أنا محمّد بن عمر، حدّثني إبراهيم بن جعفر بن محمود،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بن عبد اللّه بن أبي سبرة، عن موسى بن عقبة، عن المنذر بن جهم،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حويطب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صلّى اللّه عليه و سلّم مكة عام الفتح خفت خوفا شديدا فخرجت من بيتي و فرّقت عيالي في مواضع يأمنون فيها، ثم انتهيت إلى حائط‍‌ عوف، فكنت فيه، فإذا أنا بأبي ذرّ الغفاري، و كان بيني و بينه خلّة، و الخلّة أبدا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هربت منه، فقال أبا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تعال، أنت آمن بأمان اللّه، فرجعت إليه و سلّمت عليه، فقال لي اذهب إلى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لي سبيل إلى منزلي‌؟ و اللّه ما أراني أصل إلى بيتي حيا حتى ألقى فأقتل أو يدخل عليّ‌ منزلي، فأقتل فإنّ‌ عيالي لفي مواضع شتى،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فاجمع عيالك معك في موضع، و أنا أبلغ معك منزلك، فبلغ معي و جعل ينادي على </w:t>
      </w:r>
    </w:p>
    <w:p>
      <w:pPr>
        <w:pStyle w:val="BookText"/>
        <w:rPr/>
      </w:pPr>
      <w:r>
        <w:rPr>
          <w:rFonts w:ascii="Amiri" w:hAnsi="Amiri" w:eastAsia="Amiri" w:cs="Amiri"/>
          <w:color w:val="111111"/>
          <w:sz w:val="28"/>
          <w:sz w:val="28"/>
          <w:szCs w:val="28"/>
          <w:rtl w:val="true"/>
          <w:lang w:bidi="ar-SA"/>
        </w:rPr>
        <w:t>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حويطبا آمن فلا يهيّج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أبو ذر إلى رسول اللّه صلّى اللّه عليه و سلّم 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قد آمنا الناس كلهم إلاّ من أمرت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فاطمأننت و رددت عيالي إلى مواضعهم، و عاد إليّ‌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حتى متى و إلى متى‌؟ قد سبقت في المواطن كلها، و فاتك خير كثير، و بقي خير كثير، فائت رسول اللّه صلّى اللّه عليه و سلّم فأسلم تسلم، و رسول اللّه صلّى اللّه عليه و سلّم أبرّ الناس و أوصل الناس و أحلم الناس، شرفه شرفك، و عزّه عزّك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أخرج معك فآتيه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حتى أتيت رسول اللّه صلّى اللّه عليه و سلّم بالبطحاء، و عنده أبو بكر و عمر، فوقفت على رأسه، و قد سألت أبا ذر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السلام عليك أيها النبي و رحمة اللّه، فقلتها،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أ حويطب‌؟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أن لا إله إلاّ اللّه، و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رسول اللّه صلّى اللّه عليه و سلّم بإسلامي و استقرضني مالا فأقرضته أربعين ألف درهم، و شهدت معه حنينا، و أعطاني من غنائم حنين مائة بعير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قدم حويطب بن عبد العزّى بعد ذلك المدينة فنزلها و له بها دار بالبلاط‍‌ </w:t>
      </w:r>
      <w:r>
        <w:rPr>
          <w:rStyle w:val="FootnoteAnchor"/>
          <w:rtl w:val="true"/>
        </w:rPr>
        <w:footnoteReference w:id="1700"/>
      </w:r>
      <w:r>
        <w:rPr>
          <w:rFonts w:ascii="IRNazanin" w:hAnsi="IRNazanin" w:eastAsia="IRNazanin"/>
          <w:color w:val="111111"/>
          <w:sz w:val="28"/>
          <w:sz w:val="28"/>
          <w:szCs w:val="28"/>
          <w:rtl w:val="true"/>
          <w:lang w:bidi="fa-IR"/>
        </w:rPr>
        <w:t>عند أصحاب المصاحف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ابن إسحاق </w:t>
      </w:r>
      <w:r>
        <w:rPr>
          <w:rStyle w:val="FootnoteAnchor"/>
          <w:rtl w:val="true"/>
        </w:rPr>
        <w:footnoteReference w:id="1701"/>
      </w:r>
      <w:r>
        <w:rPr>
          <w:rFonts w:ascii="Amiri" w:hAnsi="Amiri" w:eastAsia="Amiri" w:cs="Amiri"/>
          <w:color w:val="111111"/>
          <w:sz w:val="28"/>
          <w:sz w:val="28"/>
          <w:szCs w:val="28"/>
          <w:rtl w:val="true"/>
          <w:lang w:bidi="ar-SA"/>
        </w:rPr>
        <w:t>،حدّثني عبد اللّه بن أبي بكر بن حزم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w:t>
      </w:r>
      <w:r>
        <w:rPr>
          <w:rStyle w:val="FootnoteAnchor"/>
          <w:rtl w:val="true"/>
        </w:rPr>
        <w:footnoteReference w:id="1702"/>
      </w:r>
      <w:r>
        <w:rPr>
          <w:rFonts w:ascii="Amiri" w:hAnsi="Amiri" w:eastAsia="Amiri" w:cs="Amiri"/>
          <w:color w:val="111111"/>
          <w:sz w:val="28"/>
          <w:sz w:val="28"/>
          <w:szCs w:val="28"/>
          <w:rtl w:val="true"/>
          <w:lang w:bidi="ar-SA"/>
        </w:rPr>
        <w:t>أعطى رسول اللّه صلّى اللّه عليه و سلّم من أصحاب المائتين من المؤلفة قلوبهم من قريش من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حويطب بن عبد العزّى بن أبي قيس مائة من الإبل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w:t>
      </w:r>
    </w:p>
    <w:p>
      <w:pPr>
        <w:pStyle w:val="BookText"/>
        <w:rPr/>
      </w:pPr>
      <w:r>
        <w:rPr>
          <w:rFonts w:ascii="Amiri" w:hAnsi="Amiri" w:eastAsia="Amiri" w:cs="Amiri"/>
          <w:color w:val="111111"/>
          <w:sz w:val="28"/>
          <w:sz w:val="28"/>
          <w:szCs w:val="28"/>
          <w:rtl w:val="true"/>
          <w:lang w:bidi="ar-SA"/>
        </w:rPr>
        <w:t>مندة، أنا محمّد بن يعقوب، أنا أحمد بن عبد الجبار، نا يونس بن بكير، عن ابن إسحاق، نا عبد اللّه بن أبي بكر بن حزم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أعطى رسول اللّه صلّى اللّه عليه و سلّم من أصحاب المئين من المؤلفة قلوبهم من قريش و سائر العرب حويطب بن عبد العزّى بن أبي قيس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الشاهد، أنا أبو محمّد الحسن بن علي، أنا أبو عمر بن حيّوية، أنا عبد الوهاب بن أبي حية أنا محمّد بن شجاع، أنا محمّد بن عمر الواقدي، قال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غنائم حنين حويطب بن عبد العزّى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أحمد بن محمّد بن إبراهيم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أحمد بن القصّاري،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الصّرصري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منصور سعيد بن محمّد بن الرّزّاز، و أبو الطيب سعيد بن يخلف بن ميمون، و أبو الحسن سعد الخير بن محمّد، و أبو البيضاء سعد بن عبد اللّه، و أبو الحسن علي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بن أحمد بن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المحاملي، نا عبد اللّه بن شبيب، حدّثني أحمد بن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عن الزهري، عن عبد اللّه بن عبد اللّه،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 السلام </w:t>
      </w:r>
      <w:r>
        <w:rPr>
          <w:rStyle w:val="FootnoteAnchor"/>
          <w:rtl w:val="true"/>
        </w:rPr>
        <w:footnoteReference w:id="1705"/>
      </w:r>
      <w:r>
        <w:rPr>
          <w:rFonts w:ascii="IRNazanin" w:hAnsi="IRNazanin" w:eastAsia="IRNazanin"/>
          <w:color w:val="111111"/>
          <w:sz w:val="28"/>
          <w:sz w:val="28"/>
          <w:szCs w:val="28"/>
          <w:rtl w:val="true"/>
          <w:lang w:bidi="fa-IR"/>
        </w:rPr>
        <w:t xml:space="preserve">أول من نصب </w:t>
      </w:r>
      <w:r>
        <w:rPr>
          <w:rStyle w:val="FootnoteAnchor"/>
          <w:rtl w:val="true"/>
        </w:rPr>
        <w:footnoteReference w:id="1706"/>
      </w:r>
      <w:r>
        <w:rPr>
          <w:rFonts w:ascii="Amiri" w:hAnsi="Amiri" w:eastAsia="Amiri" w:cs="Amiri"/>
          <w:color w:val="111111"/>
          <w:sz w:val="28"/>
          <w:sz w:val="28"/>
          <w:szCs w:val="28"/>
          <w:rtl w:val="true"/>
          <w:lang w:bidi="ar-SA"/>
        </w:rPr>
        <w:t>أنصاب الحرم يريه جبريل عليه السلام موضعها، ثم جدّدها إسماعيل، ثم جدّدها قصيّ‌، ثم جدّدها رسول اللّه صلّى اللّه عليه و سلّم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فلما كان عمر بن الخطاب بعث أربعة نفر من قريش </w:t>
      </w:r>
    </w:p>
    <w:p>
      <w:pPr>
        <w:pStyle w:val="BookText"/>
        <w:rPr/>
      </w:pPr>
      <w:r>
        <w:rPr>
          <w:rFonts w:ascii="Amiri" w:hAnsi="Amiri" w:eastAsia="Amiri" w:cs="Amiri"/>
          <w:color w:val="111111"/>
          <w:sz w:val="28"/>
          <w:sz w:val="28"/>
          <w:szCs w:val="28"/>
          <w:rtl w:val="true"/>
          <w:lang w:bidi="ar-SA"/>
        </w:rPr>
        <w:t>مخرمة بن نوفل، و سعيد بن يربوع، و حويطب بن عبد العزّى، و أزهر بن عبد عوف، فنصبوا أنصاب الحرم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اللّه بن أسد بن عمار، عن عبد العزيز بن أحمد، أنا عبد الوهاب بن جعفر الميداني، حدّثني أحمد بن علي بن عبد اللّه الحمصي، حدّثني أبو الحسن محمّد بن سليمان الهاشمي، نا أبو بكر بن دريد، نا أبو حاتم، نا أبو عبيدة،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الحكم لحويطب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w:t>
      </w:r>
      <w:r>
        <w:rPr>
          <w:rStyle w:val="FootnoteAnchor"/>
          <w:rtl w:val="true"/>
        </w:rPr>
        <w:footnoteReference w:id="1707"/>
      </w:r>
      <w:r>
        <w:rPr>
          <w:rFonts w:ascii="Amiri" w:hAnsi="Amiri" w:eastAsia="Amiri" w:cs="Amiri"/>
          <w:color w:val="111111"/>
          <w:sz w:val="28"/>
          <w:sz w:val="28"/>
          <w:szCs w:val="28"/>
          <w:rtl w:val="true"/>
          <w:lang w:bidi="ar-SA"/>
        </w:rPr>
        <w:t>كبرت و تأخر إسلامك،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و لقد هممت بذلك غير مرّة كلّ‌ ذلك يمنعني أبوك،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تضيع شرفك و دين آبائك، فسكت مروان فقال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أخبرك عمّك عثمان ما كان</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من أبيك إليه من الأذى حين أسلم‌؟ أخبرنا أبو بكر محمّد بن عبد الباقي، أنا الحسن بن علي، أنا أحمد بن معروف، نا الحسين بن الفهم، نا محمّد بن سعد، أنا محمّد بن عمر، حدّثني إبراهيم بن جعفر بن محمود بن محمّد بن مسلمة الأشهلي،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حويطب بن عبد العزّى العامري قد بلغ عشرين و مائة سنة، ستين في الجاهلية، و ستين سنة في الإسلام، فلما ولي مروان بن الحكم المدينة في عمله الأول دخل عليه حويطب مع مشيخة 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و مخرمة بن نوفل فتحدثوا عنده ثم تفرقوا فدخل حويطب يوما بعد ذلك فتحدث عنده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سنك‌؟ فأخبره،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إسلامك أيها الشيخ حتى سبقك الأحداث، فقال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لقد هممت بالإسلام غير مرة كلّ‌ ذلك يعوقني أبوك عنه، و ينهاني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w:t>
      </w:r>
      <w:r>
        <w:rPr>
          <w:rStyle w:val="FootnoteAnchor"/>
          <w:rtl w:val="true"/>
        </w:rPr>
        <w:footnoteReference w:id="1709"/>
      </w:r>
      <w:r>
        <w:rPr>
          <w:rFonts w:ascii="Amiri" w:hAnsi="Amiri" w:eastAsia="Amiri" w:cs="Amiri"/>
          <w:color w:val="111111"/>
          <w:sz w:val="28"/>
          <w:sz w:val="28"/>
          <w:szCs w:val="28"/>
          <w:rtl w:val="true"/>
          <w:lang w:bidi="ar-SA"/>
        </w:rPr>
        <w:t>شرفك و تدع دين آبائك لدين محدث و تصير تابعا،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و اللّه مروان و ندم على ما كان قال له، ثم قال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أخبرك عثمان ما كان لقي من أبيك حين أسلم فازداد مروان غما، ثم قال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قريش أحد من كبرائها الذين بقوا على دين قومهم إلى أن فتحت مكة كان أكره لما هو عليه مني، و لكن المقادير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منعتني</w:t>
      </w:r>
      <w:r>
        <w:rPr>
          <w:rFonts w:eastAsia="Amiri" w:cs="Amiri" w:ascii="Amiri" w:hAnsi="Amiri"/>
          <w:color w:val="111111"/>
          <w:sz w:val="28"/>
          <w:szCs w:val="28"/>
          <w:rtl w:val="true"/>
          <w:lang w:bidi="ar-SA"/>
        </w:rPr>
        <w:t xml:space="preserve">] </w:t>
      </w:r>
      <w:r>
        <w:rPr>
          <w:rStyle w:val="FootnoteAnchor"/>
          <w:rtl w:val="true"/>
        </w:rPr>
        <w:footnoteReference w:id="1710"/>
      </w:r>
      <w:r>
        <w:rPr>
          <w:rFonts w:ascii="Amiri" w:hAnsi="Amiri" w:eastAsia="Amiri" w:cs="Amiri"/>
          <w:color w:val="111111"/>
          <w:sz w:val="28"/>
          <w:sz w:val="28"/>
          <w:szCs w:val="28"/>
          <w:rtl w:val="true"/>
          <w:lang w:bidi="ar-SA"/>
        </w:rPr>
        <w:t xml:space="preserve">و لقد شهدت بدرا مع المشركين فرأيت عبرا، رأيت الملائكة تقبل </w:t>
      </w:r>
      <w:r>
        <w:rPr>
          <w:rStyle w:val="FootnoteAnchor"/>
          <w:rtl w:val="true"/>
        </w:rPr>
        <w:footnoteReference w:id="1711"/>
      </w:r>
      <w:r>
        <w:rPr>
          <w:rFonts w:ascii="Amiri" w:hAnsi="Amiri" w:eastAsia="Amiri" w:cs="Amiri"/>
          <w:color w:val="111111"/>
          <w:sz w:val="28"/>
          <w:sz w:val="28"/>
          <w:szCs w:val="28"/>
          <w:rtl w:val="true"/>
          <w:lang w:bidi="ar-SA"/>
        </w:rPr>
        <w:t>و تأسر بين السماء و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رجل ممنوع، و لم أذكر ما رأيت </w:t>
      </w:r>
      <w:r>
        <w:rPr>
          <w:rStyle w:val="FootnoteAnchor"/>
          <w:rtl w:val="true"/>
        </w:rPr>
        <w:footnoteReference w:id="1712"/>
      </w:r>
      <w:r>
        <w:rPr>
          <w:rFonts w:ascii="Amiri" w:hAnsi="Amiri" w:eastAsia="Amiri" w:cs="Amiri"/>
          <w:color w:val="111111"/>
          <w:sz w:val="28"/>
          <w:sz w:val="28"/>
          <w:szCs w:val="28"/>
          <w:rtl w:val="true"/>
          <w:lang w:bidi="ar-SA"/>
        </w:rPr>
        <w:t xml:space="preserve">فانهزمنا راجعين إلى مكة، فأقمنا بمكة و قريش تسلم رجلا رجلا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يوم الحديبية حضرت و شهدت الصلح و مشيت فيه حتى تمّ‌ و كلّ‌ ذلك أريد الإسلام و يأبى اللّه إلاّ ما يريد، فلما كتبنا صلح الحديبية كنت أنا أحد شهوده،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قريش من محمّد إلاّ ما يسوؤها قد رضيت أن دافعته بالراح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رسول اللّه صلّى اللّه عليه و سلّم في عمرة القضية، و خرجت قريش عن مكة، كنت فيمن تخلف بمكة أنا و سهيل بن عمرو لأن يخرج رسول اللّه صلّى اللّه عليه و سلّم إذا مضى الوقت و هو ثلاث فلما انقضت الثلاث أقبلت أنا و سهيل بن عمرو،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شرطك فاخرج من بلدنا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لا تغيب الشمس و أحد من المسلمين بمكة ممن قدم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أبي عمر، عن ابن عيينة، عن عمرو، عن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هشام و حويطب بن عبد العزّى، و سهيل بن عمرو خرجوا إلى الشام للجهاد فماتوا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ابن المقرئ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عمرو، عن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هشام، و سهيل بن عمرو، و حويطب بن عبد العزّى حضروا عند عمر فأخرهم في الإذن فكلّموه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ما ترون؛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القوم فأجابوا و دعيتم فأبطأتم فلوموا أنفسكم، فخرجوا إلى الشام فجاهدوا حتى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المحفوظ‍‌ أن حويطبا لم يمت بالشام، و إنما مات بالمدينة </w:t>
      </w:r>
      <w:r>
        <w:rPr>
          <w:rStyle w:val="FootnoteAnchor"/>
          <w:rtl w:val="true"/>
        </w:rPr>
        <w:footnoteReference w:id="1714"/>
      </w:r>
      <w:r>
        <w:rPr>
          <w:rFonts w:ascii="Amiri" w:hAnsi="Amiri" w:eastAsia="Amiri" w:cs="Amiri"/>
          <w:color w:val="111111"/>
          <w:sz w:val="28"/>
          <w:sz w:val="28"/>
          <w:szCs w:val="28"/>
          <w:rtl w:val="true"/>
          <w:lang w:bidi="ar-SA"/>
        </w:rPr>
        <w:t>،فلعله رجع إليها بعد خروجه إلى الشام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علي بن عبد العزّى بن مردك، أنا أبو محمّد بن أبي حاتم أخبرني عبد اللّه بن أحمد بن حنبل، </w:t>
      </w:r>
    </w:p>
    <w:p>
      <w:pPr>
        <w:pStyle w:val="BookText"/>
        <w:rPr/>
      </w:pPr>
      <w:r>
        <w:rPr>
          <w:rFonts w:ascii="Amiri" w:hAnsi="Amiri" w:eastAsia="Amiri" w:cs="Amiri"/>
          <w:color w:val="111111"/>
          <w:sz w:val="28"/>
          <w:sz w:val="28"/>
          <w:szCs w:val="28"/>
          <w:rtl w:val="true"/>
          <w:lang w:bidi="ar-SA"/>
        </w:rPr>
        <w:t>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بلغني عن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حويطب بن عبد العزّى و كان حميد الإسلام </w:t>
      </w:r>
      <w:r>
        <w:rPr>
          <w:rStyle w:val="FootnoteAnchor"/>
          <w:rtl w:val="true"/>
        </w:rPr>
        <w:footnoteReference w:id="1715"/>
      </w:r>
      <w:r>
        <w:rPr>
          <w:rFonts w:ascii="Amiri" w:hAnsi="Amiri" w:eastAsia="Amiri" w:cs="Amiri"/>
          <w:color w:val="111111"/>
          <w:sz w:val="28"/>
          <w:sz w:val="28"/>
          <w:szCs w:val="28"/>
          <w:rtl w:val="true"/>
          <w:lang w:bidi="ar-SA"/>
        </w:rPr>
        <w:t>و هو أكثر قريش بمكة ربعا جاهليا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أنا أحمد بن معروف، نا الحسين بن الفهم، نا محمّد بن سعد، أنا محمّد بن عمر، حدّثني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حويطب بن عبد العزّى داره بمكة من معاوية بأربعين ألف دينار؟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أربعين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أربعون ألف دينار لرجل عنده خمسة من العيال‌؟ قال عبد الرّحمن 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يومئذ يوفر عليهم القوت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حويطب بن عبد العزّى من بني عامر بن لؤي، من مسلمة الفتح سنه سنّ‌ حكيم بن حزام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 نا أبو الزّنباع،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حويطب بن عبد العزّى، و يكنى أبا محمّد </w:t>
      </w:r>
      <w:r>
        <w:rPr>
          <w:rStyle w:val="FootnoteAnchor"/>
          <w:rtl w:val="true"/>
        </w:rPr>
        <w:footnoteReference w:id="1716"/>
      </w:r>
      <w:r>
        <w:rPr>
          <w:rFonts w:ascii="Amiri" w:hAnsi="Amiri" w:eastAsia="Amiri" w:cs="Amiri"/>
          <w:color w:val="111111"/>
          <w:sz w:val="28"/>
          <w:sz w:val="28"/>
          <w:szCs w:val="28"/>
          <w:rtl w:val="true"/>
          <w:lang w:bidi="ar-SA"/>
        </w:rPr>
        <w:t>سنة أربع و خمسين، سنه عشرون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أحمد، نا محمّد بن إسحاق، أخبرني أبو يونس المدني،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حويطب بن عبد العزّى، يكنى أبا محمّد، مات سنة أربع و خمسين، و هو ابن مائة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حويطب بن عبد العزّى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w:t>
      </w:r>
      <w:bookmarkStart w:id="451" w:name="pg11919_114713"/>
    </w:p>
    <w:p>
      <w:pPr>
        <w:pStyle w:val="BookText"/>
        <w:rPr/>
      </w:pPr>
      <w:bookmarkEnd w:id="451"/>
      <w:r>
        <w:rPr>
          <w:rFonts w:ascii="Amiri" w:hAnsi="Amiri" w:eastAsia="Amiri" w:cs="Amiri"/>
          <w:color w:val="111111"/>
          <w:sz w:val="28"/>
          <w:sz w:val="28"/>
          <w:szCs w:val="28"/>
          <w:rtl w:val="true"/>
          <w:lang w:bidi="ar-SA"/>
        </w:rPr>
        <w:t>المخلّص إجازة، نا أبو محمّد عبيد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أربع و خمسين فيها توفي حويطب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حويطب بن عبد العزّى،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موسى </w:t>
      </w:r>
      <w:r>
        <w:rPr>
          <w:rStyle w:val="FootnoteAnchor"/>
          <w:rtl w:val="true"/>
        </w:rPr>
        <w:footnoteReference w:id="1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حويطبا مات فيها، 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 عن أحمد بن عبيد بن ناصح، عن الهيثم، و أن أباه حدثه عن أبيه عن أبي موسى بذلك</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3992406_73709187"/>
      <w:bookmarkStart w:id="453" w:name="_Toc168"/>
      <w:bookmarkEnd w:id="452"/>
      <w:r>
        <w:rPr/>
        <w:t>1834</w:t>
      </w:r>
      <w:r>
        <w:rPr>
          <w:rtl w:val="true"/>
        </w:rPr>
        <w:t xml:space="preserve"> - </w:t>
      </w:r>
      <w:r>
        <w:rPr>
          <w:rtl w:val="true"/>
        </w:rPr>
        <w:t>حويت بن أحمد بن أبي حكيم</w:t>
      </w:r>
      <w:bookmarkEnd w:id="453"/>
    </w:p>
    <w:p>
      <w:pPr>
        <w:pStyle w:val="BookText"/>
        <w:rPr/>
      </w:pPr>
      <w:r>
        <w:rPr>
          <w:rFonts w:ascii="Amiri" w:hAnsi="Amiri" w:eastAsia="Amiri" w:cs="Amiri"/>
          <w:color w:val="111111"/>
          <w:sz w:val="28"/>
          <w:sz w:val="28"/>
          <w:szCs w:val="28"/>
          <w:rtl w:val="true"/>
          <w:lang w:bidi="ar-SA"/>
        </w:rPr>
        <w:t>أبو سليمان القرشي</w:t>
      </w:r>
    </w:p>
    <w:p>
      <w:pPr>
        <w:pStyle w:val="BookText"/>
        <w:rPr/>
      </w:pPr>
      <w:r>
        <w:rPr>
          <w:rFonts w:ascii="Amiri" w:hAnsi="Amiri" w:eastAsia="Amiri" w:cs="Amiri"/>
          <w:color w:val="111111"/>
          <w:sz w:val="28"/>
          <w:sz w:val="28"/>
          <w:szCs w:val="28"/>
          <w:rtl w:val="true"/>
          <w:lang w:bidi="ar-SA"/>
        </w:rPr>
        <w:t xml:space="preserve">روى عن أبي الجماهر </w:t>
      </w:r>
      <w:r>
        <w:rPr>
          <w:rStyle w:val="FootnoteAnchor"/>
          <w:rtl w:val="true"/>
        </w:rPr>
        <w:footnoteReference w:id="1719"/>
      </w:r>
      <w:r>
        <w:rPr>
          <w:rFonts w:ascii="Amiri" w:hAnsi="Amiri" w:eastAsia="Amiri" w:cs="Amiri"/>
          <w:color w:val="111111"/>
          <w:sz w:val="28"/>
          <w:sz w:val="28"/>
          <w:szCs w:val="28"/>
          <w:rtl w:val="true"/>
          <w:lang w:bidi="ar-SA"/>
        </w:rPr>
        <w:t xml:space="preserve">،و محمّد بن وهب بن عطية </w:t>
      </w:r>
      <w:r>
        <w:rPr>
          <w:rStyle w:val="FootnoteAnchor"/>
          <w:rtl w:val="true"/>
        </w:rPr>
        <w:footnoteReference w:id="1720"/>
      </w:r>
      <w:r>
        <w:rPr>
          <w:rFonts w:ascii="Amiri" w:hAnsi="Amiri" w:eastAsia="Amiri" w:cs="Amiri"/>
          <w:color w:val="111111"/>
          <w:sz w:val="28"/>
          <w:sz w:val="28"/>
          <w:szCs w:val="28"/>
          <w:rtl w:val="true"/>
          <w:lang w:bidi="ar-SA"/>
        </w:rPr>
        <w:t>،و عبد اللّه بن يزيد بن راشد، و سليمان بن عبد الرّحمن التميمي، و زهير بن عبّاد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عبد الرّحمن بن حويت، و أبو الحارث أحمد بن عمارة، و أبو علي بن سعيد، و أبو أحمد بن الناصح </w:t>
      </w:r>
      <w:r>
        <w:rPr>
          <w:rStyle w:val="FootnoteAnchor"/>
          <w:rtl w:val="true"/>
        </w:rPr>
        <w:footnoteReference w:id="1721"/>
      </w:r>
      <w:r>
        <w:rPr>
          <w:rFonts w:ascii="Amiri" w:hAnsi="Amiri" w:eastAsia="Amiri" w:cs="Amiri"/>
          <w:color w:val="111111"/>
          <w:sz w:val="28"/>
          <w:sz w:val="28"/>
          <w:szCs w:val="28"/>
          <w:rtl w:val="true"/>
          <w:lang w:bidi="ar-SA"/>
        </w:rPr>
        <w:t>،و سليمان بن أحمد الطّبراني، و أحمد بن نصر بن طالب الحافظ‍‌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نا تمام بن محمّد، نا أبو عبد الرّحمن محمّد بن حويت بن أحمد بن أبي حكيم القرشي، حدّثني أبو سليمان حويت بن أحمد، نا أبو الجماهر، نا سعيد بن بشير، عن مطر، عن الحسن، عن سمرة بن جندب أن رسول اللّه صلّى اللّه عليه و سلّم كان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ضع في أرضنا بركتها و زينتها و سكنها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و حدّثنا أبو بكر يحيى بن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سعدون عنه، أنا أبو القاسم علي بن محمّد 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عبد اللّه بن محمّد المفسر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سليمان حويت بن أحمد بن أبي حكيم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الجماهر محمّد بن عثمان التنوخي، نا سعيد بن بشير، عن قتادة، عن أنس بن مالك أن النبي صلّى اللّه عليه و سلّم قال لأبيّ‌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أن أقرأ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 xml:space="preserve">]. </w:t>
      </w:r>
      <w:bookmarkStart w:id="454" w:name="pg11919_114716"/>
    </w:p>
    <w:p>
      <w:pPr>
        <w:pStyle w:val="Heading3"/>
        <w:numPr>
          <w:ilvl w:val="2"/>
          <w:numId w:val="1"/>
        </w:numPr>
        <w:rPr/>
      </w:pPr>
      <w:bookmarkStart w:id="455" w:name="__RefHeading___Toc13992408_73709187"/>
      <w:bookmarkStart w:id="456" w:name="_Toc169"/>
      <w:bookmarkEnd w:id="454"/>
      <w:bookmarkEnd w:id="455"/>
      <w:r>
        <w:rPr>
          <w:rtl w:val="true"/>
        </w:rPr>
        <w:t>ذكر من اسمه حويّ‌</w:t>
      </w:r>
      <w:bookmarkEnd w:id="456"/>
    </w:p>
    <w:p>
      <w:pPr>
        <w:pStyle w:val="Heading4"/>
        <w:numPr>
          <w:ilvl w:val="3"/>
          <w:numId w:val="1"/>
        </w:numPr>
        <w:rPr/>
      </w:pPr>
      <w:bookmarkStart w:id="457" w:name="__RefHeading___Toc13992410_73709187"/>
      <w:bookmarkStart w:id="458" w:name="_Toc170"/>
      <w:bookmarkEnd w:id="457"/>
      <w:r>
        <w:rPr/>
        <w:t>1835</w:t>
      </w:r>
      <w:r>
        <w:rPr>
          <w:rtl w:val="true"/>
        </w:rPr>
        <w:t xml:space="preserve"> - </w:t>
      </w:r>
      <w:r>
        <w:rPr>
          <w:rtl w:val="true"/>
        </w:rPr>
        <w:t>حويّ‌ بن علي بن صدقة بن حويّ‌</w:t>
      </w:r>
      <w:bookmarkEnd w:id="458"/>
    </w:p>
    <w:p>
      <w:pPr>
        <w:pStyle w:val="BookText"/>
        <w:rPr/>
      </w:pPr>
      <w:r>
        <w:rPr>
          <w:rFonts w:ascii="Amiri" w:hAnsi="Amiri" w:eastAsia="Amiri" w:cs="Amiri"/>
          <w:color w:val="111111"/>
          <w:sz w:val="28"/>
          <w:sz w:val="28"/>
          <w:szCs w:val="28"/>
          <w:rtl w:val="true"/>
          <w:lang w:bidi="ar-SA"/>
        </w:rPr>
        <w:t>أبو القاسم السّكسكي القاضي</w:t>
      </w:r>
    </w:p>
    <w:p>
      <w:pPr>
        <w:pStyle w:val="BookText"/>
        <w:rPr/>
      </w:pPr>
      <w:r>
        <w:rPr>
          <w:rFonts w:ascii="Amiri" w:hAnsi="Amiri" w:eastAsia="Amiri" w:cs="Amiri"/>
          <w:color w:val="111111"/>
          <w:sz w:val="28"/>
          <w:sz w:val="28"/>
          <w:szCs w:val="28"/>
          <w:rtl w:val="true"/>
          <w:lang w:bidi="ar-SA"/>
        </w:rPr>
        <w:t xml:space="preserve">حدّث عن أبي بكر علي بن آدم الفزاري القاضي، و أبي عبد اللّه محمّد بن إبراهيم بن عبد الرّحمن بن مروان </w:t>
      </w:r>
      <w:r>
        <w:rPr>
          <w:rStyle w:val="FootnoteAnchor"/>
          <w:rtl w:val="true"/>
        </w:rPr>
        <w:footnoteReference w:id="1723"/>
      </w:r>
      <w:r>
        <w:rPr>
          <w:rFonts w:ascii="Amiri" w:hAnsi="Amiri" w:eastAsia="Amiri" w:cs="Amiri"/>
          <w:color w:val="111111"/>
          <w:sz w:val="28"/>
          <w:sz w:val="28"/>
          <w:szCs w:val="28"/>
          <w:rtl w:val="true"/>
          <w:lang w:bidi="ar-SA"/>
        </w:rPr>
        <w:t>،و أبي موسى هارون بن محمّد بن هارون الطحّان المعروف بالموصلي، و أبي عمر محمّد بن العباس بن الوليد بن كودك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أنا القاضي أبو القاسم 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صدقة بن حويّ‌ السّكسكي، نا أبو علي محمّد بن محمّد بن عبد الحميد الفزاري، نا أحمد بن علي بن سعيد القاضي المروزي، نا يحيى بن أيوب المقابري، نا عبّاد بن عبّاد، نا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أهللنا مع رسول اللّه صلّى اللّه عليه و سلّم بالحج مفردا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القاسم بن السّمرقندي، أنا علي بن أحمد البندار، و عبد العزيز بن علي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بن العباس، نا عبد اللّه بن محمّد البغوي، نا صلت بن مسعود الجحدري، نا عبّاد بن عبّاد، نا عبيد اللّه،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أهللنا مع رسول اللّه صلّى اللّه عليه و سلّم بالحج مفردا</w:t>
      </w:r>
      <w:r>
        <w:rPr>
          <w:rFonts w:eastAsia="Amiri" w:cs="Amiri" w:ascii="Amiri" w:hAnsi="Amiri"/>
          <w:color w:val="111111"/>
          <w:sz w:val="28"/>
          <w:szCs w:val="28"/>
          <w:rtl w:val="true"/>
          <w:lang w:bidi="ar-SA"/>
        </w:rPr>
        <w:t xml:space="preserve">. </w:t>
      </w:r>
      <w:bookmarkStart w:id="459" w:name="pg11919_114718"/>
    </w:p>
    <w:p>
      <w:pPr>
        <w:pStyle w:val="Heading4"/>
        <w:numPr>
          <w:ilvl w:val="3"/>
          <w:numId w:val="1"/>
        </w:numPr>
        <w:rPr/>
      </w:pPr>
      <w:bookmarkStart w:id="460" w:name="__RefHeading___Toc13992412_73709187"/>
      <w:bookmarkStart w:id="461" w:name="_Toc171"/>
      <w:bookmarkEnd w:id="459"/>
      <w:bookmarkEnd w:id="460"/>
      <w:r>
        <w:rPr/>
        <w:t>1836</w:t>
      </w:r>
      <w:r>
        <w:rPr>
          <w:rtl w:val="true"/>
        </w:rPr>
        <w:t xml:space="preserve"> - </w:t>
      </w:r>
      <w:r>
        <w:rPr>
          <w:rtl w:val="true"/>
        </w:rPr>
        <w:t>حويّ‌ بن عمرو بن حويّ‌</w:t>
      </w:r>
      <w:bookmarkEnd w:id="461"/>
    </w:p>
    <w:p>
      <w:pPr>
        <w:pStyle w:val="BookText"/>
        <w:rPr/>
      </w:pPr>
      <w:r>
        <w:rPr>
          <w:rFonts w:ascii="Amiri" w:hAnsi="Amiri" w:eastAsia="Amiri" w:cs="Amiri"/>
          <w:color w:val="111111"/>
          <w:sz w:val="28"/>
          <w:sz w:val="28"/>
          <w:szCs w:val="28"/>
          <w:rtl w:val="true"/>
          <w:lang w:bidi="ar-SA"/>
        </w:rPr>
        <w:t>أخو نوح بن عمرو السّكسكي</w:t>
      </w:r>
    </w:p>
    <w:p>
      <w:pPr>
        <w:pStyle w:val="BookText"/>
        <w:rPr/>
      </w:pPr>
      <w:r>
        <w:rPr>
          <w:rFonts w:ascii="Amiri" w:hAnsi="Amiri" w:eastAsia="Amiri" w:cs="Amiri"/>
          <w:color w:val="111111"/>
          <w:sz w:val="28"/>
          <w:sz w:val="28"/>
          <w:szCs w:val="28"/>
          <w:rtl w:val="true"/>
          <w:lang w:bidi="ar-SA"/>
        </w:rPr>
        <w:t>كان على ميمنة عسكر عبد العزيز بن الحجاج بن عبد الملك الذي وجهه يزيد بن الوليد لقتال الوليد بن يزيد، له ذكر</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3992414_73709187"/>
      <w:bookmarkStart w:id="463" w:name="_Toc172"/>
      <w:bookmarkEnd w:id="462"/>
      <w:r>
        <w:rPr/>
        <w:t>1837</w:t>
      </w:r>
      <w:r>
        <w:rPr>
          <w:rtl w:val="true"/>
        </w:rPr>
        <w:t xml:space="preserve"> - </w:t>
      </w:r>
      <w:r>
        <w:rPr>
          <w:rtl w:val="true"/>
        </w:rPr>
        <w:t>حوي بن ماتع  بن زرعة بن محصن  بن حبيب</w:t>
      </w:r>
      <w:bookmarkEnd w:id="463"/>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 بن ماتع  بن زرعة بن محصن </w:t>
      </w:r>
      <w:r>
        <w:rPr>
          <w:rStyle w:val="FootnoteAnchor"/>
          <w:rtl w:val="true"/>
        </w:rPr>
        <w:footnoteReference w:id="1724"/>
      </w:r>
      <w:r>
        <w:rPr>
          <w:rFonts w:ascii="Amiri" w:hAnsi="Amiri" w:eastAsia="Amiri" w:cs="Amiri"/>
          <w:color w:val="111111"/>
          <w:sz w:val="28"/>
          <w:sz w:val="28"/>
          <w:szCs w:val="28"/>
          <w:rtl w:val="true"/>
          <w:lang w:bidi="ar-SA"/>
        </w:rPr>
        <w:t>بن حبيب</w:t>
      </w:r>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 بن ماتع </w:t>
      </w:r>
      <w:r>
        <w:rPr>
          <w:rStyle w:val="FootnoteAnchor"/>
          <w:rtl w:val="true"/>
        </w:rPr>
        <w:footnoteReference w:id="1725"/>
      </w:r>
      <w:r>
        <w:rPr>
          <w:rFonts w:ascii="Amiri" w:hAnsi="Amiri" w:eastAsia="Amiri" w:cs="Amiri"/>
          <w:color w:val="111111"/>
          <w:sz w:val="28"/>
          <w:sz w:val="28"/>
          <w:szCs w:val="28"/>
          <w:rtl w:val="true"/>
          <w:lang w:bidi="ar-SA"/>
        </w:rPr>
        <w:t xml:space="preserve">بن زرعة بن محصن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حبيب</w:t>
      </w:r>
    </w:p>
    <w:p>
      <w:pPr>
        <w:pStyle w:val="BookText"/>
        <w:rPr/>
      </w:pPr>
      <w:r>
        <w:rPr>
          <w:rFonts w:ascii="Amiri" w:hAnsi="Amiri" w:eastAsia="Amiri" w:cs="Amiri"/>
          <w:color w:val="111111"/>
          <w:sz w:val="28"/>
          <w:sz w:val="28"/>
          <w:szCs w:val="28"/>
          <w:rtl w:val="true"/>
          <w:lang w:bidi="ar-SA"/>
        </w:rPr>
        <w:t xml:space="preserve">ابن ثور بن خداش، من بني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السكاسك</w:t>
      </w:r>
    </w:p>
    <w:p>
      <w:pPr>
        <w:pStyle w:val="BookText"/>
        <w:rPr/>
      </w:pPr>
      <w:r>
        <w:rPr>
          <w:rFonts w:ascii="Amiri" w:hAnsi="Amiri" w:eastAsia="Amiri" w:cs="Amiri"/>
          <w:color w:val="111111"/>
          <w:sz w:val="28"/>
          <w:sz w:val="28"/>
          <w:szCs w:val="28"/>
          <w:rtl w:val="true"/>
          <w:lang w:bidi="ar-SA"/>
        </w:rPr>
        <w:t>شهد مع معاوية صفّين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محمّد بن علي، أنا أحمد بن إسحاق، نا أحمد بن عمران، نا موسى بن زكريا، نا خليفة بن خيّاط‍‌،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كندة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 بن ماتع، و هو قاتل عمار بن ياسر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 xml:space="preserve">. </w:t>
      </w:r>
      <w:bookmarkStart w:id="464" w:name="pg11919_114720"/>
    </w:p>
    <w:p>
      <w:pPr>
        <w:pStyle w:val="Heading3"/>
        <w:numPr>
          <w:ilvl w:val="2"/>
          <w:numId w:val="1"/>
        </w:numPr>
        <w:rPr/>
      </w:pPr>
      <w:bookmarkStart w:id="465" w:name="__RefHeading___Toc13992416_73709187"/>
      <w:bookmarkStart w:id="466" w:name="_Toc173"/>
      <w:bookmarkEnd w:id="464"/>
      <w:bookmarkEnd w:id="465"/>
      <w:r>
        <w:rPr>
          <w:rtl w:val="true"/>
        </w:rPr>
        <w:t>ذكر من اسمه حيّان</w:t>
      </w:r>
      <w:bookmarkEnd w:id="466"/>
    </w:p>
    <w:p>
      <w:pPr>
        <w:pStyle w:val="Heading4"/>
        <w:numPr>
          <w:ilvl w:val="3"/>
          <w:numId w:val="1"/>
        </w:numPr>
        <w:rPr/>
      </w:pPr>
      <w:bookmarkStart w:id="467" w:name="__RefHeading___Toc13992418_73709187"/>
      <w:bookmarkStart w:id="468" w:name="_Toc174"/>
      <w:bookmarkEnd w:id="467"/>
      <w:r>
        <w:rPr/>
        <w:t>1838</w:t>
      </w:r>
      <w:r>
        <w:rPr>
          <w:rtl w:val="true"/>
        </w:rPr>
        <w:t xml:space="preserve"> - </w:t>
      </w:r>
      <w:r>
        <w:rPr>
          <w:rtl w:val="true"/>
        </w:rPr>
        <w:t>حيّان بن حجر</w:t>
      </w:r>
      <w:bookmarkEnd w:id="468"/>
    </w:p>
    <w:p>
      <w:pPr>
        <w:pStyle w:val="BookText"/>
        <w:rPr/>
      </w:pPr>
      <w:r>
        <w:rPr>
          <w:rFonts w:ascii="Amiri" w:hAnsi="Amiri" w:eastAsia="Amiri" w:cs="Amiri"/>
          <w:color w:val="111111"/>
          <w:sz w:val="28"/>
          <w:sz w:val="28"/>
          <w:szCs w:val="28"/>
          <w:rtl w:val="true"/>
          <w:lang w:bidi="ar-SA"/>
        </w:rPr>
        <w:t xml:space="preserve">من أهل دمشق روى عن أبي الغادية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معيّد </w:t>
      </w:r>
      <w:r>
        <w:rPr>
          <w:rStyle w:val="FootnoteAnchor"/>
          <w:rtl w:val="true"/>
        </w:rPr>
        <w:footnoteReference w:id="1729"/>
      </w:r>
      <w:r>
        <w:rPr>
          <w:rFonts w:ascii="Amiri" w:hAnsi="Amiri" w:eastAsia="Amiri" w:cs="Amiri"/>
          <w:color w:val="111111"/>
          <w:sz w:val="28"/>
          <w:sz w:val="28"/>
          <w:szCs w:val="28"/>
          <w:rtl w:val="true"/>
          <w:lang w:bidi="ar-SA"/>
        </w:rPr>
        <w:t>حفص بن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محمّد بن إسحاق، أنا محمّد بن إبراهيم بن مروان، نا أحمد بن إبراهيم القرشي، نا محمّد بن عائذ، نا الهيثم بن حميد، نا أبو معيّد </w:t>
      </w:r>
      <w:r>
        <w:rPr>
          <w:rStyle w:val="FootnoteAnchor"/>
          <w:rtl w:val="true"/>
        </w:rPr>
        <w:footnoteReference w:id="1730"/>
      </w:r>
      <w:r>
        <w:rPr>
          <w:rFonts w:ascii="Amiri" w:hAnsi="Amiri" w:eastAsia="Amiri" w:cs="Amiri"/>
          <w:color w:val="111111"/>
          <w:sz w:val="28"/>
          <w:sz w:val="28"/>
          <w:szCs w:val="28"/>
          <w:rtl w:val="true"/>
          <w:lang w:bidi="ar-SA"/>
        </w:rPr>
        <w:t xml:space="preserve">حفص بن غيلان، عن حيّان بن حجر، عن أبي الغادية، أن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فتن شداد، و خير الناس فيها مسلمو أهل البوادي الذين لا يندهون </w:t>
      </w:r>
      <w:r>
        <w:rPr>
          <w:rStyle w:val="FootnoteAnchor"/>
          <w:rtl w:val="true"/>
        </w:rPr>
        <w:footnoteReference w:id="1731"/>
      </w:r>
      <w:r>
        <w:rPr>
          <w:rFonts w:ascii="Amiri" w:hAnsi="Amiri" w:eastAsia="Amiri" w:cs="Amiri"/>
          <w:color w:val="111111"/>
          <w:sz w:val="28"/>
          <w:sz w:val="28"/>
          <w:szCs w:val="28"/>
          <w:rtl w:val="true"/>
          <w:lang w:bidi="ar-SA"/>
        </w:rPr>
        <w:t>من دماء المسلمين و أموالهم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إسماعيل بن أحمد، نا عبد العزيز بن أحمد الصوفي، أنا أبو القاسم تمام بن محمّد، و أبو نصر بن الجندي، و أبو محمّد بن أبي نصر، و أبو بكر القطان، و عبد الرّحمن بن الحسين بن أبي العقب ح</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أحمد، أنا أبي أبو العباس المالكي،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العقب، أنا أبو زرعة، نا محمّد بن عائذ، نا </w:t>
      </w:r>
      <w:bookmarkStart w:id="469" w:name="pg11919_114722"/>
    </w:p>
    <w:p>
      <w:pPr>
        <w:pStyle w:val="BookText"/>
        <w:rPr/>
      </w:pPr>
      <w:bookmarkEnd w:id="469"/>
      <w:r>
        <w:rPr>
          <w:rFonts w:ascii="Amiri" w:hAnsi="Amiri" w:eastAsia="Amiri" w:cs="Amiri"/>
          <w:color w:val="111111"/>
          <w:sz w:val="28"/>
          <w:sz w:val="28"/>
          <w:szCs w:val="28"/>
          <w:rtl w:val="true"/>
          <w:lang w:bidi="ar-SA"/>
        </w:rPr>
        <w:t>الهيثم بن حميد، نا حفص بن غيلان، عن حيّان بن حجر، عن أبي الغادية المزني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 غلاظ‍‌ شداد أسعد الناس فيها مسلمو أهل البوادي، الذين لا يندهون من دماء الناس و أموالهم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علي الحداد في كتابه، ثم أخبرني أبو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عنه، أنا أبو نعيم الحافظ‍‌، نا سليمان بن أحمد، نا أبو زرعة الدمشقي، و جعفر بن محمّد الفريابي،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عائذ، نا الهيثم بن حميد، حدّثني أبو معيد، عن حيّان بن حجر، عن أبي الغادية المزني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بعدي فتن شداد، خير الناس فيها مسلمو أهل البوادي الذين لا يندهون </w:t>
      </w:r>
      <w:r>
        <w:rPr>
          <w:rStyle w:val="FootnoteAnchor"/>
          <w:rtl w:val="true"/>
        </w:rPr>
        <w:footnoteReference w:id="1733"/>
      </w:r>
      <w:r>
        <w:rPr>
          <w:rFonts w:ascii="Amiri" w:hAnsi="Amiri" w:eastAsia="Amiri" w:cs="Amiri"/>
          <w:color w:val="111111"/>
          <w:sz w:val="28"/>
          <w:sz w:val="28"/>
          <w:szCs w:val="28"/>
          <w:rtl w:val="true"/>
          <w:lang w:bidi="ar-SA"/>
        </w:rPr>
        <w:t>من دماء المسلمين و لا أموالهم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بن حجر الدمشقي، سمعت أبي يقول ذلك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13992420_73709187"/>
      <w:bookmarkStart w:id="471" w:name="_Toc175"/>
      <w:bookmarkEnd w:id="470"/>
      <w:r>
        <w:rPr/>
        <w:t>1839</w:t>
      </w:r>
      <w:r>
        <w:rPr>
          <w:rtl w:val="true"/>
        </w:rPr>
        <w:t xml:space="preserve"> - </w:t>
      </w:r>
      <w:r>
        <w:rPr>
          <w:rtl w:val="true"/>
        </w:rPr>
        <w:t>حيّان بن نافع مولى بني نصر بن معاوية</w:t>
      </w:r>
      <w:bookmarkEnd w:id="471"/>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عمران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أنا أبو سعد الجنزرودي، أنا أبو أحمد الحاكم، أنا محمّد بن محمّد بن سليمان، نا هشام بن عمّار، نا الهيثم بن عمران، نا </w:t>
      </w:r>
      <w:bookmarkStart w:id="472" w:name="pg11919_114724"/>
    </w:p>
    <w:p>
      <w:pPr>
        <w:pStyle w:val="BookText"/>
        <w:rPr/>
      </w:pPr>
      <w:bookmarkEnd w:id="472"/>
      <w:r>
        <w:rPr>
          <w:rFonts w:ascii="Amiri" w:hAnsi="Amiri" w:eastAsia="Amiri" w:cs="Amiri"/>
          <w:color w:val="111111"/>
          <w:sz w:val="28"/>
          <w:sz w:val="28"/>
          <w:szCs w:val="28"/>
          <w:rtl w:val="true"/>
          <w:lang w:bidi="ar-SA"/>
        </w:rPr>
        <w:t>حيّان بن نافع، مولى بني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عروة بن محمّد السعدي، و كان عاملا لسليمان بن عبد الملك على اليمن إلى سليمان بخراج و هدايا، فوجدنا سليمان قد مات، و استخلف عمر فأمر عمر أن نهيئ هدايانا كما كنا نهيئها لمن كان قبله، فهيأناها في مجلس عمر الذي كان يجلس فيه، فجعل ينظر و نحن نعرض عليه ما جئنا به، فكان فيما جئنا به عنبرة قدر ستمائة رطل و جئنا بمسك كثير، فلما فاح المسك وضع كمه على أنفه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ارفع هذا، فإنما نستمتع من هذا بريحه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الحسن علي بن المسلّم، أنا نصر بن إبراهيم، و عبد اللّه بن عبد الرزاق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زيد السلمي، أنا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محمّد بن جرير، نا هشام بن عمّار، فذكر بإسناده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عنبرة تزن ستمائة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الخضر بن الحسين، أنا محمّد بن علي بن أحمد، أنا عبد اللّه بن الحسين بن عبدان، أنا عبد الوهاب الكلابي، نا أبو الجهم، نا هشام بن عمّار، فذكر نحوه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3992422_73709187"/>
      <w:bookmarkStart w:id="474" w:name="_Toc176"/>
      <w:bookmarkEnd w:id="473"/>
      <w:r>
        <w:rPr/>
        <w:t>1840</w:t>
      </w:r>
      <w:r>
        <w:rPr>
          <w:rtl w:val="true"/>
        </w:rPr>
        <w:t xml:space="preserve"> - </w:t>
      </w:r>
      <w:r>
        <w:rPr>
          <w:rtl w:val="true"/>
        </w:rPr>
        <w:t>حيّان، و يقال حسان بن وبرة</w:t>
      </w:r>
      <w:bookmarkEnd w:id="474"/>
    </w:p>
    <w:p>
      <w:pPr>
        <w:pStyle w:val="BookText"/>
        <w:rPr/>
      </w:pPr>
      <w:r>
        <w:rPr>
          <w:rFonts w:ascii="Amiri" w:hAnsi="Amiri" w:eastAsia="Amiri" w:cs="Amiri"/>
          <w:color w:val="111111"/>
          <w:sz w:val="28"/>
          <w:sz w:val="28"/>
          <w:szCs w:val="28"/>
          <w:rtl w:val="true"/>
          <w:lang w:bidi="ar-SA"/>
        </w:rPr>
        <w:t>أبو عثمان المرّي،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النّمري، صاحب أبي بكر الصديق</w:t>
      </w:r>
    </w:p>
    <w:p>
      <w:pPr>
        <w:pStyle w:val="BookText"/>
        <w:rPr/>
      </w:pPr>
      <w:r>
        <w:rPr>
          <w:rFonts w:ascii="Amiri" w:hAnsi="Amiri" w:eastAsia="Amiri" w:cs="Amiri"/>
          <w:color w:val="111111"/>
          <w:sz w:val="28"/>
          <w:sz w:val="28"/>
          <w:szCs w:val="28"/>
          <w:rtl w:val="true"/>
          <w:lang w:bidi="ar-SA"/>
        </w:rPr>
        <w:t>حدّث ببيروت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شراحيل العنسي </w:t>
      </w:r>
      <w:r>
        <w:rPr>
          <w:rStyle w:val="FootnoteAnchor"/>
          <w:rtl w:val="true"/>
        </w:rPr>
        <w:footnoteReference w:id="1735"/>
      </w:r>
      <w:r>
        <w:rPr>
          <w:rFonts w:ascii="Amiri" w:hAnsi="Amiri" w:eastAsia="Amiri" w:cs="Amiri"/>
          <w:color w:val="111111"/>
          <w:sz w:val="28"/>
          <w:sz w:val="28"/>
          <w:szCs w:val="28"/>
          <w:rtl w:val="true"/>
          <w:lang w:bidi="ar-SA"/>
        </w:rPr>
        <w:t xml:space="preserve">،و مطرّف بن طريف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الطبراني، أنا عبد الجبار بن محمّد بن مهنّى الخولاني </w:t>
      </w:r>
      <w:r>
        <w:rPr>
          <w:rStyle w:val="FootnoteAnchor"/>
          <w:rtl w:val="true"/>
        </w:rPr>
        <w:footnoteReference w:id="1737"/>
      </w:r>
      <w:r>
        <w:rPr>
          <w:rFonts w:ascii="Amiri" w:hAnsi="Amiri" w:eastAsia="Amiri" w:cs="Amiri"/>
          <w:color w:val="111111"/>
          <w:sz w:val="28"/>
          <w:sz w:val="28"/>
          <w:szCs w:val="28"/>
          <w:rtl w:val="true"/>
          <w:lang w:bidi="ar-SA"/>
        </w:rPr>
        <w:t xml:space="preserve">،نا أحمد بن عمير، نا أحمد بن عبد اللّه بن عبد الرحيم البرقي، نا عمرو بن أبي سلمة، نا إسماعيل بن </w:t>
      </w:r>
    </w:p>
    <w:p>
      <w:pPr>
        <w:pStyle w:val="BookText"/>
        <w:rPr/>
      </w:pPr>
      <w:r>
        <w:rPr>
          <w:rFonts w:ascii="Amiri" w:hAnsi="Amiri" w:eastAsia="Amiri" w:cs="Amiri"/>
          <w:color w:val="111111"/>
          <w:sz w:val="28"/>
          <w:sz w:val="28"/>
          <w:szCs w:val="28"/>
          <w:rtl w:val="true"/>
          <w:lang w:bidi="ar-SA"/>
        </w:rPr>
        <w:t>عياش، أخبرني عبد الرّحمن بن سليمان العنسي، عن أبي المغيرة عمرو بن شراحيل العنسي،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حيّان بن وبرة المري و أنا مع عمير بن هانئ العنسي،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عمير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بن وبرة صاحب أبي بكر،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هذا المال ما طاب، فإذا عاد رشا فدعوه، فإن اللّه سيغنيكم من فضله، و لن تفعلوا حتى يأتيكم اللّه بإمام عادل ليس من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الوليد بن مزيد، عن عمرو فلم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أحمد بن منصور، و علي بن المسلّم الفقيهان،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العباس أحمد بن منصور، أنا أبو محمّد بن أبي نصر، أنا خيثمة، أنا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أخبرني عمر </w:t>
      </w:r>
      <w:r>
        <w:rPr>
          <w:rStyle w:val="FootnoteAnchor"/>
          <w:rtl w:val="true"/>
        </w:rPr>
        <w:footnoteReference w:id="1738"/>
      </w:r>
      <w:r>
        <w:rPr>
          <w:rFonts w:ascii="Amiri" w:hAnsi="Amiri" w:eastAsia="Amiri" w:cs="Amiri"/>
          <w:color w:val="111111"/>
          <w:sz w:val="28"/>
          <w:sz w:val="28"/>
          <w:szCs w:val="28"/>
          <w:rtl w:val="true"/>
          <w:lang w:bidi="ar-SA"/>
        </w:rPr>
        <w:t>بن شراحيل العنسي أنه سمع حيّان بن وبرة المرّي يحدث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مال اللّه ما طاب لكم، فإذا كان رشا فذروه فإن اللّه عز و جل سيغنيكم من فضله ان تفعلوا و لن تفعلوا حتى يأتيكم اللّه عزّ و جلّ‌ بإمام عدل ليس من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أبي الحسين المزكّي، أنا عبد العزيز بن أبي طاهر، أنا أبو محمّد بن أبي نصر، نا أبو الميمون بن راشد، أنا أبو زرعة </w:t>
      </w:r>
      <w:r>
        <w:rPr>
          <w:rStyle w:val="FootnoteAnchor"/>
          <w:rtl w:val="true"/>
        </w:rPr>
        <w:footnoteReference w:id="1739"/>
      </w:r>
      <w:r>
        <w:rPr>
          <w:rFonts w:ascii="Amiri" w:hAnsi="Amiri" w:eastAsia="Amiri" w:cs="Amiri"/>
          <w:color w:val="111111"/>
          <w:sz w:val="28"/>
          <w:sz w:val="28"/>
          <w:szCs w:val="28"/>
          <w:rtl w:val="true"/>
          <w:lang w:bidi="ar-SA"/>
        </w:rPr>
        <w:t>،حدّثني عبد الرّحمن بن إبراهيم، نا محمّد بن شعيب، حدّثني أبو المغيرة عمرو بن شراحيل العنسي،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بيروت </w:t>
      </w:r>
      <w:r>
        <w:rPr>
          <w:rStyle w:val="FootnoteAnchor"/>
          <w:rtl w:val="true"/>
        </w:rPr>
        <w:footnoteReference w:id="1740"/>
      </w:r>
      <w:r>
        <w:rPr>
          <w:rFonts w:ascii="Amiri" w:hAnsi="Amiri" w:eastAsia="Amiri" w:cs="Amiri"/>
          <w:color w:val="111111"/>
          <w:sz w:val="28"/>
          <w:sz w:val="28"/>
          <w:szCs w:val="28"/>
          <w:rtl w:val="true"/>
          <w:lang w:bidi="ar-SA"/>
        </w:rPr>
        <w:t xml:space="preserve">أنا و عمير بن هانئ العنسي، فإذا برجل عليه الناس في المسجد، و إذا عليه قميص كرابيس </w:t>
      </w:r>
      <w:r>
        <w:rPr>
          <w:rStyle w:val="FootnoteAnchor"/>
          <w:rtl w:val="true"/>
        </w:rPr>
        <w:footnoteReference w:id="1741"/>
      </w:r>
      <w:r>
        <w:rPr>
          <w:rFonts w:ascii="Amiri" w:hAnsi="Amiri" w:eastAsia="Amiri" w:cs="Amiri"/>
          <w:color w:val="111111"/>
          <w:sz w:val="28"/>
          <w:sz w:val="28"/>
          <w:szCs w:val="28"/>
          <w:rtl w:val="true"/>
          <w:lang w:bidi="ar-SA"/>
        </w:rPr>
        <w:t xml:space="preserve">إلى نصف ساقيه، و عمامة، و قلنسوة صغيرة، و ثياب رثة، يقال </w:t>
      </w:r>
      <w:r>
        <w:rPr>
          <w:rStyle w:val="FootnoteAnchor"/>
          <w:rtl w:val="true"/>
        </w:rPr>
        <w:footnoteReference w:id="1742"/>
      </w:r>
      <w:r>
        <w:rPr>
          <w:rFonts w:ascii="Amiri" w:hAnsi="Amiri" w:eastAsia="Amiri" w:cs="Amiri"/>
          <w:color w:val="111111"/>
          <w:sz w:val="28"/>
          <w:sz w:val="28"/>
          <w:szCs w:val="28"/>
          <w:rtl w:val="true"/>
          <w:lang w:bidi="ar-SA"/>
        </w:rPr>
        <w:t>له حيّان بن وبرة المرّي، فقلت لعمير أ من أصحاب رسول اللّه صلّى اللّه عليه و سلّم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كان صاحبا لأبي بكر الصّدّيق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العزيز، أنا تمام بن محمّد، أنا جعفر بن محمّد،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حسان بن وبرة ممن صحب أبا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الحسن بن أحمد، أنا علي بن الحسن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بن وبرة المرّي صحب أبا بكر، لا يحفظ‍‌ له رواية عنه، روى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السلامي، أنا أبو الفضل بن خيرون، و أبو الحسين، و 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وبرة أبو عثمان النمري قاله إسحاق، عن سهل، و قال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شراحيل،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حسان بن وبرة المرّي </w:t>
      </w:r>
      <w:r>
        <w:rPr>
          <w:rStyle w:val="FootnoteAnchor"/>
          <w:rtl w:val="true"/>
        </w:rPr>
        <w:footnoteReference w:id="1744"/>
      </w:r>
      <w:r>
        <w:rPr>
          <w:rFonts w:ascii="Amiri" w:hAnsi="Amiri" w:eastAsia="Amiri" w:cs="Amiri"/>
          <w:color w:val="111111"/>
          <w:sz w:val="28"/>
          <w:sz w:val="28"/>
          <w:szCs w:val="28"/>
          <w:rtl w:val="true"/>
          <w:lang w:bidi="ar-SA"/>
        </w:rPr>
        <w:t>عن أبي هريرة،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بدمشق ظاهرين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أخرجه البخاري في باب حسان و أخطأ فيه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حسان و هو حيّان، و في قوله النمري و هو المري، كما ترجمناه، و اللّه الموفق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حسان بن وبرة النمري، عن أبي هريرة، روى عنه عمرو بن شرحبيل، كذا قال، و مسلم يتبع البخاري في أكثر ما يقول، و أهل الشام أعلم به من غيرهم</w:t>
      </w:r>
      <w:r>
        <w:rPr>
          <w:rFonts w:eastAsia="Amiri" w:cs="Amiri" w:ascii="Amiri" w:hAnsi="Amiri"/>
          <w:color w:val="111111"/>
          <w:sz w:val="28"/>
          <w:szCs w:val="28"/>
          <w:rtl w:val="true"/>
          <w:lang w:bidi="ar-SA"/>
        </w:rPr>
        <w:t xml:space="preserve">. </w:t>
      </w:r>
      <w:bookmarkStart w:id="475" w:name="pg11919_114730"/>
    </w:p>
    <w:p>
      <w:pPr>
        <w:pStyle w:val="Heading4"/>
        <w:numPr>
          <w:ilvl w:val="3"/>
          <w:numId w:val="1"/>
        </w:numPr>
        <w:rPr/>
      </w:pPr>
      <w:bookmarkStart w:id="476" w:name="__RefHeading___Toc13992424_73709187"/>
      <w:bookmarkStart w:id="477" w:name="_Toc177"/>
      <w:bookmarkEnd w:id="475"/>
      <w:bookmarkEnd w:id="476"/>
      <w:r>
        <w:rPr/>
        <w:t>1841</w:t>
      </w:r>
      <w:r>
        <w:rPr>
          <w:rtl w:val="true"/>
        </w:rPr>
        <w:t xml:space="preserve"> - </w:t>
      </w:r>
      <w:r>
        <w:rPr>
          <w:rtl w:val="true"/>
        </w:rPr>
        <w:t>حيّان أبو النّضر الأسدي</w:t>
      </w:r>
      <w:bookmarkEnd w:id="47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الجرشي القارئ </w:t>
      </w:r>
      <w:r>
        <w:rPr>
          <w:rStyle w:val="FootnoteAnchor"/>
          <w:rtl w:val="true"/>
        </w:rPr>
        <w:footnoteReference w:id="1746"/>
      </w:r>
      <w:r>
        <w:rPr>
          <w:rFonts w:ascii="Amiri" w:hAnsi="Amiri" w:eastAsia="Amiri" w:cs="Amiri"/>
          <w:color w:val="111111"/>
          <w:sz w:val="28"/>
          <w:sz w:val="28"/>
          <w:szCs w:val="28"/>
          <w:rtl w:val="true"/>
          <w:lang w:bidi="ar-SA"/>
        </w:rPr>
        <w:t xml:space="preserve">البلاطي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سمع واثلة بن الأسقع، و جنادة بن أبي أمية، و يزيد بن الأسود، و تبيع </w:t>
      </w:r>
      <w:r>
        <w:rPr>
          <w:rStyle w:val="FootnoteAnchor"/>
          <w:rtl w:val="true"/>
        </w:rPr>
        <w:footnoteReference w:id="1748"/>
      </w:r>
      <w:r>
        <w:rPr>
          <w:rFonts w:ascii="Amiri" w:hAnsi="Amiri" w:eastAsia="Amiri" w:cs="Amiri"/>
          <w:color w:val="111111"/>
          <w:sz w:val="28"/>
          <w:sz w:val="28"/>
          <w:szCs w:val="28"/>
          <w:rtl w:val="true"/>
          <w:lang w:bidi="ar-SA"/>
        </w:rPr>
        <w:t>بن عامر ابن امرأة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سليمان بن أبي السائب، و يزيد بن عبيدة، و هشام بن الغاز، و مدرك بن أبي سعد الفزاري، و عبد الرّحمن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عمرو بن حيّوية، نا يحيى بن محمّد، نا الحسين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إسماعيل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ابن أخي ميمي، نا يحيى بن محمّد بن صاعد، نا الحسن بن الحسن، أنا عبد اللّه بن المبارك، أنا هشام بن الغاز، عن حيّان أبي النّضر أنه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فليظن بي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لأبي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أبو علي الحسن بن علي، أنا أحمد بن جعفر، نا عبد اللّه </w:t>
      </w:r>
      <w:r>
        <w:rPr>
          <w:rStyle w:val="FootnoteAnchor"/>
          <w:rtl w:val="true"/>
        </w:rPr>
        <w:footnoteReference w:id="1749"/>
      </w:r>
      <w:r>
        <w:rPr>
          <w:rFonts w:ascii="Amiri" w:hAnsi="Amiri" w:eastAsia="Amiri" w:cs="Amiri"/>
          <w:color w:val="111111"/>
          <w:sz w:val="28"/>
          <w:sz w:val="28"/>
          <w:szCs w:val="28"/>
          <w:rtl w:val="true"/>
          <w:lang w:bidi="ar-SA"/>
        </w:rPr>
        <w:t xml:space="preserve">،حدّثني أبي، نا الوليد بن مسلم، حدّثني الوليد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حيّان </w:t>
      </w:r>
      <w:r>
        <w:rPr>
          <w:rStyle w:val="FootnoteAnchor"/>
          <w:rtl w:val="true"/>
        </w:rPr>
        <w:footnoteReference w:id="1750"/>
      </w:r>
      <w:r>
        <w:rPr>
          <w:rFonts w:ascii="Amiri" w:hAnsi="Amiri" w:eastAsia="Amiri" w:cs="Amiri"/>
          <w:color w:val="111111"/>
          <w:sz w:val="28"/>
          <w:sz w:val="28"/>
          <w:szCs w:val="28"/>
          <w:rtl w:val="true"/>
          <w:lang w:bidi="ar-SA"/>
        </w:rPr>
        <w:t>أبو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واثلة بن الأسقع على أبي الأسود الجرشي </w:t>
      </w:r>
      <w:r>
        <w:rPr>
          <w:rStyle w:val="FootnoteAnchor"/>
          <w:rtl w:val="true"/>
        </w:rPr>
        <w:footnoteReference w:id="1751"/>
      </w:r>
      <w:r>
        <w:rPr>
          <w:rFonts w:ascii="Amiri" w:hAnsi="Amiri" w:eastAsia="Amiri" w:cs="Amiri"/>
          <w:color w:val="111111"/>
          <w:sz w:val="28"/>
          <w:sz w:val="28"/>
          <w:szCs w:val="28"/>
          <w:rtl w:val="true"/>
          <w:lang w:bidi="ar-SA"/>
        </w:rPr>
        <w:t>في مرضه الذي مات فيه فسلّم عليه و 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الأسود يمين واثلة يمسح بها عينيه و وجهه، لبيعته بها رسول اللّه صلّى اللّه عليه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ظنك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الأسود و أشار برأسه أي حسن، 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فليظن بي 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الوليد بن مسلم، حدّثني سعيد بن عبد العزيز، و هشام بن الغاز أنهما سمعاه من حيّان </w:t>
      </w:r>
      <w:r>
        <w:rPr>
          <w:rStyle w:val="FootnoteAnchor"/>
          <w:rtl w:val="true"/>
        </w:rPr>
        <w:footnoteReference w:id="1754"/>
      </w:r>
      <w:r>
        <w:rPr>
          <w:rFonts w:ascii="Amiri" w:hAnsi="Amiri" w:eastAsia="Amiri" w:cs="Amiri"/>
          <w:color w:val="111111"/>
          <w:sz w:val="28"/>
          <w:sz w:val="28"/>
          <w:szCs w:val="28"/>
          <w:rtl w:val="true"/>
          <w:lang w:bidi="ar-SA"/>
        </w:rPr>
        <w:t>أبي النّضر يحدّث به، و لا يأتيان على حفظ‍‌ الوليد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الفتح نصر بن إبراهيم، و أبو محمّد بن فضيل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زيد، أنا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محمّد بن خريم </w:t>
      </w:r>
      <w:r>
        <w:rPr>
          <w:rStyle w:val="FootnoteAnchor"/>
          <w:rtl w:val="true"/>
        </w:rPr>
        <w:footnoteReference w:id="1755"/>
      </w:r>
      <w:r>
        <w:rPr>
          <w:rFonts w:ascii="Amiri" w:hAnsi="Amiri" w:eastAsia="Amiri" w:cs="Amiri"/>
          <w:color w:val="111111"/>
          <w:sz w:val="28"/>
          <w:sz w:val="28"/>
          <w:szCs w:val="28"/>
          <w:rtl w:val="true"/>
          <w:lang w:bidi="ar-SA"/>
        </w:rPr>
        <w:t>،نا هشام، نا مدرك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يونس بن حلبس عائدين له في بيته، و كان عنده شيخ أكبر منه، يقال له أبو النّضر اسمه حيّان القارئ،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النّضر، الحديث الذي حدثتنا، فقال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جنادة بن أبي أمية الأزدي عن عبادة بن الصامت،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عبادة، اسمع و أطع في يسرك و عسرك، و منشطك و مكرهك، و أثرة عليك، و إن أكلوا مالك، و ضربوا ظهرك إلاّ أن يكون معصية بواحا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نا أبو محمّد بن أبي نصر، أنا أبو الميمون بن راشد، نا أبو زرعة، قال </w:t>
      </w:r>
      <w:r>
        <w:rPr>
          <w:rStyle w:val="FootnoteAnchor"/>
          <w:rtl w:val="true"/>
        </w:rPr>
        <w:footnoteReference w:id="1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النّضر القارئ حيّان، عن أبي مسهر،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أنا جعفر بن محمّد بن جعفر، نا أبو زرعة، قال في الطبقة الأصاغر من أصحاب واثلة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أبو النّضر القارئ</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w:t>
      </w:r>
    </w:p>
    <w:p>
      <w:pPr>
        <w:pStyle w:val="BookText"/>
        <w:rPr/>
      </w:pPr>
      <w:r>
        <w:rPr>
          <w:rFonts w:ascii="Amiri" w:hAnsi="Amiri" w:eastAsia="Amiri" w:cs="Amiri"/>
          <w:color w:val="111111"/>
          <w:sz w:val="28"/>
          <w:sz w:val="28"/>
          <w:szCs w:val="28"/>
          <w:rtl w:val="true"/>
          <w:lang w:bidi="ar-SA"/>
        </w:rPr>
        <w:t>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علي بن الحسن، أنا 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محمود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حيّان المقرئ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محمّد بن ناصر،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نا محمّد بن إسماعيل، قال </w:t>
      </w:r>
      <w:r>
        <w:rPr>
          <w:rStyle w:val="FootnoteAnchor"/>
          <w:rtl w:val="true"/>
        </w:rPr>
        <w:footnoteReference w:id="1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أبو النّضر الأسدي الشامي، سمع واثلة، و جنادة، روى عنه مدرك بن سعد، و الوليد بن سليمان، حدّثني محمّد بن عبد اللّه بن عبيد، حدّثني جدي، نا هشام بن الغاز، حدّثني حيّان رجل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758"/>
      </w:r>
      <w:r>
        <w:rPr>
          <w:rFonts w:ascii="Amiri" w:hAnsi="Amiri" w:eastAsia="Amiri" w:cs="Amiri"/>
          <w:color w:val="111111"/>
          <w:sz w:val="28"/>
          <w:sz w:val="28"/>
          <w:szCs w:val="28"/>
          <w:rtl w:val="true"/>
          <w:lang w:bidi="ar-SA"/>
        </w:rPr>
        <w:t>،أنا أبو بكر المغربي،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حيّان سمع واثلة، و جنادة، روى عنه هشام بن الغاز، و مدرك بن سعد، و الوليد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بن حاتم،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حيّان، سمع واثلة بن الأسقع، و جنادة بن أبي أمية، روى عنه هشام بن الغاز، و مدرك بن أبي سعد، و الوليد بن سليمان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سكون الضاد المعجمة </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حيّان الأسدي الشامي، سمع واثلة بن </w:t>
      </w:r>
      <w:bookmarkStart w:id="478" w:name="pg11919_114736"/>
    </w:p>
    <w:p>
      <w:pPr>
        <w:pStyle w:val="BookText"/>
        <w:rPr/>
      </w:pPr>
      <w:bookmarkEnd w:id="478"/>
      <w:r>
        <w:rPr>
          <w:rFonts w:ascii="Amiri" w:hAnsi="Amiri" w:eastAsia="Amiri" w:cs="Amiri"/>
          <w:color w:val="111111"/>
          <w:sz w:val="28"/>
          <w:sz w:val="28"/>
          <w:szCs w:val="28"/>
          <w:rtl w:val="true"/>
          <w:lang w:bidi="ar-SA"/>
        </w:rPr>
        <w:t>الأسقع، و جنادة بن أبي أمية، روى عنه هشام بن الغاز، و الوليد بن سليمان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فحيّان أبو النّضر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3992426_73709187"/>
      <w:bookmarkStart w:id="480" w:name="_Toc178"/>
      <w:bookmarkEnd w:id="479"/>
      <w:r>
        <w:rPr/>
        <w:t>1842</w:t>
      </w:r>
      <w:r>
        <w:rPr>
          <w:rtl w:val="true"/>
        </w:rPr>
        <w:t xml:space="preserve"> - </w:t>
      </w:r>
      <w:r>
        <w:rPr>
          <w:rtl w:val="true"/>
        </w:rPr>
        <w:t>حيّان مولى أم الدّرداء</w:t>
      </w:r>
      <w:bookmarkEnd w:id="480"/>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مولى أم الدّرداء </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حدّث عن أم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كريمة البيروتي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الخضر بن الحسين بن عبدان، أنا أبو عبد اللّه بن أبي الحديد، أنا أبو الحسن بن السمسار، أنا أبو عبد اللّه بن مروان، أنا أحمد بن إبراهيم القرشي، نا أبو الحارث العباس بن عبد الرّحمن بن نجيح، نا بكر بن عبد العزيز، عن سليمان بن أبي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حيّان مولى أم الدّرداء، عن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الدّرداء يريد النبي صلّى اللّه عليه و سلّم فوجد جماعة من العرب يتفاخرون،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الدرداء ما هذا اللجب </w:t>
      </w:r>
      <w:r>
        <w:rPr>
          <w:rStyle w:val="FootnoteAnchor"/>
          <w:rtl w:val="true"/>
        </w:rPr>
        <w:footnoteReference w:id="1762"/>
      </w:r>
      <w:r>
        <w:rPr>
          <w:rFonts w:ascii="Amiri" w:hAnsi="Amiri" w:eastAsia="Amiri" w:cs="Amiri"/>
          <w:color w:val="111111"/>
          <w:sz w:val="28"/>
          <w:sz w:val="28"/>
          <w:szCs w:val="28"/>
          <w:rtl w:val="true"/>
          <w:lang w:bidi="ar-SA"/>
        </w:rPr>
        <w:t>الذي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العرب تتفاخر فيما بينها،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فاخرت ففاخر بقريش، و إذا كاثرت فكاثر بتميم، و إذا حاربت فحارب بقيس، ألا إنّ‌ وجوهها كنانة </w:t>
      </w:r>
      <w:r>
        <w:rPr>
          <w:rStyle w:val="FootnoteAnchor"/>
          <w:rtl w:val="true"/>
        </w:rPr>
        <w:footnoteReference w:id="1763"/>
      </w:r>
      <w:r>
        <w:rPr>
          <w:rFonts w:ascii="Amiri" w:hAnsi="Amiri" w:eastAsia="Amiri" w:cs="Amiri"/>
          <w:color w:val="111111"/>
          <w:sz w:val="28"/>
          <w:sz w:val="28"/>
          <w:szCs w:val="28"/>
          <w:rtl w:val="true"/>
          <w:lang w:bidi="ar-SA"/>
        </w:rPr>
        <w:t xml:space="preserve">و لسانها أسد، و فرسانها قيس، إن للّه عزّ و جلّ‌ يا أبا الدرداء، فرسانا في سمائه يقاتل بهم أعداءه و هم الملائكة، و فرسانا في أرضه </w:t>
      </w:r>
      <w:bookmarkStart w:id="481" w:name="pg11919_114739"/>
    </w:p>
    <w:p>
      <w:pPr>
        <w:pStyle w:val="BookText"/>
        <w:rPr/>
      </w:pPr>
      <w:bookmarkEnd w:id="481"/>
      <w:r>
        <w:rPr>
          <w:rFonts w:ascii="Amiri" w:hAnsi="Amiri" w:eastAsia="Amiri" w:cs="Amiri"/>
          <w:color w:val="111111"/>
          <w:sz w:val="28"/>
          <w:sz w:val="28"/>
          <w:szCs w:val="28"/>
          <w:rtl w:val="true"/>
          <w:lang w:bidi="ar-SA"/>
        </w:rPr>
        <w:t>يقاتل بهم أعداءه و هم قيس، يا أبا الدرداء إنّ‌ آخر من يقاتل عن الإسلام حين لا يبقى إلاّ ذكره، و من القرآن إلاّ رسمه لرجل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3992428_73709187"/>
      <w:bookmarkStart w:id="483" w:name="_Toc179"/>
      <w:bookmarkEnd w:id="482"/>
      <w:r>
        <w:rPr/>
        <w:t>1843</w:t>
      </w:r>
      <w:r>
        <w:rPr>
          <w:rtl w:val="true"/>
        </w:rPr>
        <w:t xml:space="preserve"> - </w:t>
      </w:r>
      <w:r>
        <w:rPr>
          <w:rtl w:val="true"/>
        </w:rPr>
        <w:t xml:space="preserve">حيّاش </w:t>
      </w:r>
      <w:r>
        <w:rPr>
          <w:rtl w:val="true"/>
        </w:rPr>
        <w:t xml:space="preserve">- </w:t>
      </w:r>
      <w:r>
        <w:rPr>
          <w:rtl w:val="true"/>
        </w:rPr>
        <w:t>و يقال</w:t>
      </w:r>
      <w:r>
        <w:rPr>
          <w:rtl w:val="true"/>
        </w:rPr>
        <w:t xml:space="preserve">: </w:t>
      </w:r>
      <w:r>
        <w:rPr>
          <w:rtl w:val="true"/>
        </w:rPr>
        <w:t xml:space="preserve">جيّاش </w:t>
      </w:r>
      <w:r>
        <w:rPr>
          <w:rtl w:val="true"/>
        </w:rPr>
        <w:t xml:space="preserve">- </w:t>
      </w:r>
      <w:r>
        <w:rPr>
          <w:rtl w:val="true"/>
        </w:rPr>
        <w:t>بن قيس بن الأعور بن قشير</w:t>
      </w:r>
      <w:bookmarkEnd w:id="483"/>
    </w:p>
    <w:p>
      <w:pPr>
        <w:pStyle w:val="BookText"/>
        <w:rPr/>
      </w:pPr>
      <w:r>
        <w:rPr>
          <w:rFonts w:ascii="Amiri" w:hAnsi="Amiri" w:eastAsia="Amiri" w:cs="Amiri"/>
          <w:color w:val="111111"/>
          <w:sz w:val="28"/>
          <w:sz w:val="28"/>
          <w:szCs w:val="28"/>
          <w:rtl w:val="true"/>
          <w:lang w:bidi="ar-SA"/>
        </w:rPr>
        <w:t xml:space="preserve">ابن كعب بن ربيعة بن عامر بن صعصعة القشيري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فارس، أدرك أيام النبي صلّى اللّه عليه و سلّم و لم يره، و شهد يوم اليرموك، و أبلى فيه بلاء حسنا،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حيّاش بن قيس قتل باليرموك فيما تزعم قيس ألف رجل، و قطعت رجله فلم يشعر بها حتى رجع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محمّد بن حزم،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جيّاش بالجيم، و هو الذي وصل نسبه إلى قشير، و ما أظن نسبه متصلا بهؤلاء الآباء و لعله أسقط‍‌ من آبائه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أحمد بن يحيى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اليرموك جيّاش بن قيس القشيري، فقتل من العلوج خلقا </w:t>
      </w:r>
      <w:r>
        <w:rPr>
          <w:rStyle w:val="FootnoteAnchor"/>
          <w:rtl w:val="true"/>
        </w:rPr>
        <w:footnoteReference w:id="1765"/>
      </w:r>
      <w:r>
        <w:rPr>
          <w:rFonts w:ascii="Amiri" w:hAnsi="Amiri" w:eastAsia="Amiri" w:cs="Amiri"/>
          <w:color w:val="111111"/>
          <w:sz w:val="28"/>
          <w:sz w:val="28"/>
          <w:szCs w:val="28"/>
          <w:rtl w:val="true"/>
          <w:lang w:bidi="ar-SA"/>
        </w:rPr>
        <w:t xml:space="preserve">و قطعت رجله و هو لا يشعر ثم جعل ينشدها فقال سوار بن أوفى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منا ابن عتّاب و ناشد </w:t>
      </w:r>
      <w:r>
        <w:rPr>
          <w:rStyle w:val="FootnoteAnchor"/>
          <w:rtl w:val="true"/>
        </w:rPr>
        <w:footnoteReference w:id="1767"/>
      </w:r>
      <w:r>
        <w:rPr>
          <w:rFonts w:ascii="Amiri" w:hAnsi="Amiri" w:eastAsia="Amiri" w:cs="Amiri"/>
          <w:color w:val="111111"/>
          <w:sz w:val="28"/>
          <w:sz w:val="28"/>
          <w:szCs w:val="28"/>
          <w:rtl w:val="true"/>
          <w:lang w:bidi="ar-SA"/>
        </w:rPr>
        <w:t xml:space="preserve">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الذي أدّى إلى الحيّ‌ حاجبا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حاجب بن زرارة، و الذي أداه يعني ذا الرقيبة، كان أسر حاجب بن زرارة يوم شعب جبلة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484" w:name="pg11919_114741"/>
    </w:p>
    <w:p>
      <w:pPr>
        <w:pStyle w:val="Heading3"/>
        <w:numPr>
          <w:ilvl w:val="2"/>
          <w:numId w:val="1"/>
        </w:numPr>
        <w:rPr/>
      </w:pPr>
      <w:bookmarkStart w:id="485" w:name="__RefHeading___Toc13992430_73709187"/>
      <w:bookmarkStart w:id="486" w:name="_Toc180"/>
      <w:bookmarkEnd w:id="484"/>
      <w:bookmarkEnd w:id="485"/>
      <w:r>
        <w:rPr>
          <w:rtl w:val="true"/>
        </w:rPr>
        <w:t>ذكر من اسمه حيدرة</w:t>
      </w:r>
      <w:bookmarkEnd w:id="486"/>
    </w:p>
    <w:p>
      <w:pPr>
        <w:pStyle w:val="Heading4"/>
        <w:numPr>
          <w:ilvl w:val="3"/>
          <w:numId w:val="1"/>
        </w:numPr>
        <w:rPr/>
      </w:pPr>
      <w:bookmarkStart w:id="487" w:name="__RefHeading___Toc13992432_73709187"/>
      <w:bookmarkStart w:id="488" w:name="_Toc181"/>
      <w:bookmarkEnd w:id="487"/>
      <w:r>
        <w:rPr/>
        <w:t>1844</w:t>
      </w:r>
      <w:r>
        <w:rPr>
          <w:rtl w:val="true"/>
        </w:rPr>
        <w:t xml:space="preserve"> - </w:t>
      </w:r>
      <w:r>
        <w:rPr>
          <w:rtl w:val="true"/>
        </w:rPr>
        <w:t>حيدرة بن أحمد بن الحسين بن تراب</w:t>
      </w:r>
      <w:bookmarkEnd w:id="488"/>
    </w:p>
    <w:p>
      <w:pPr>
        <w:pStyle w:val="BookText"/>
        <w:rPr/>
      </w:pPr>
      <w:r>
        <w:rPr>
          <w:rFonts w:ascii="Amiri" w:hAnsi="Amiri" w:eastAsia="Amiri" w:cs="Amiri"/>
          <w:color w:val="111111"/>
          <w:sz w:val="28"/>
          <w:sz w:val="28"/>
          <w:szCs w:val="28"/>
          <w:rtl w:val="true"/>
          <w:lang w:bidi="ar-SA"/>
        </w:rPr>
        <w:t>الأنصاري المقرئ،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بالخروف</w:t>
      </w:r>
    </w:p>
    <w:p>
      <w:pPr>
        <w:pStyle w:val="BookText"/>
        <w:rPr/>
      </w:pPr>
      <w:r>
        <w:rPr>
          <w:rFonts w:ascii="Amiri" w:hAnsi="Amiri" w:eastAsia="Amiri" w:cs="Amiri"/>
          <w:color w:val="111111"/>
          <w:sz w:val="28"/>
          <w:sz w:val="28"/>
          <w:szCs w:val="28"/>
          <w:rtl w:val="true"/>
          <w:lang w:bidi="ar-SA"/>
        </w:rPr>
        <w:t xml:space="preserve">سمع أبا بكر الخطيب، و أبا الحسن بن أبي الحديد، و أبا محمّد عبد العزيز الكتّاني، و أبا الحسين بن مكي، و أبا نصر بن طلاّب، و أبوي القاسم السّميساطي </w:t>
      </w:r>
      <w:r>
        <w:rPr>
          <w:rStyle w:val="FootnoteAnchor"/>
          <w:rtl w:val="true"/>
        </w:rPr>
        <w:footnoteReference w:id="1769"/>
      </w:r>
      <w:r>
        <w:rPr>
          <w:rFonts w:ascii="Amiri" w:hAnsi="Amiri" w:eastAsia="Amiri" w:cs="Amiri"/>
          <w:color w:val="111111"/>
          <w:sz w:val="28"/>
          <w:sz w:val="28"/>
          <w:szCs w:val="28"/>
          <w:rtl w:val="true"/>
          <w:lang w:bidi="ar-SA"/>
        </w:rPr>
        <w:t xml:space="preserve">، و الحنّائي </w:t>
      </w:r>
      <w:r>
        <w:rPr>
          <w:rStyle w:val="FootnoteAnchor"/>
          <w:rtl w:val="true"/>
        </w:rPr>
        <w:footnoteReference w:id="1770"/>
      </w:r>
      <w:r>
        <w:rPr>
          <w:rFonts w:ascii="Amiri" w:hAnsi="Amiri" w:eastAsia="Amiri" w:cs="Amiri"/>
          <w:color w:val="111111"/>
          <w:sz w:val="28"/>
          <w:sz w:val="28"/>
          <w:szCs w:val="28"/>
          <w:rtl w:val="true"/>
          <w:lang w:bidi="ar-SA"/>
        </w:rPr>
        <w:t>،و أبا الحسن علي بن الحسين بن صصري، و أبا الحسين أحمد بن محمّد بن أحمد الفلسطيني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جزءا واحدا من تاريخ بغداد، و كان مكثرا من السماع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تراب حيدرة بن أحمد، و أبو القاسم علي بن إبراهيم، و أبو الحسن بن قبيس </w:t>
      </w:r>
      <w:r>
        <w:rPr>
          <w:rStyle w:val="FootnoteAnchor"/>
          <w:rtl w:val="true"/>
        </w:rPr>
        <w:footnoteReference w:id="177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نا أبو عمر عبد الواحد بن محمّد بن عبد اللّه بن مهدي، أنا محمّد بن مخلد العطار، نا محمّد بن سنان، نا عمرو بن محمّد بن أبي رزين، نا هشام بن حسّان،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يتيمم بموضع يقال له مربد النّعم </w:t>
      </w:r>
      <w:r>
        <w:rPr>
          <w:rStyle w:val="FootnoteAnchor"/>
          <w:rtl w:val="true"/>
        </w:rPr>
        <w:footnoteReference w:id="1772"/>
      </w:r>
      <w:r>
        <w:rPr>
          <w:rFonts w:ascii="Amiri" w:hAnsi="Amiri" w:eastAsia="Amiri" w:cs="Amiri"/>
          <w:color w:val="111111"/>
          <w:sz w:val="28"/>
          <w:sz w:val="28"/>
          <w:szCs w:val="28"/>
          <w:rtl w:val="true"/>
          <w:lang w:bidi="ar-SA"/>
        </w:rPr>
        <w:t>و هو يرى بيوت المدينة</w:t>
      </w:r>
      <w:r>
        <w:rPr>
          <w:rFonts w:eastAsia="Amiri" w:cs="Amiri" w:ascii="Amiri" w:hAnsi="Amiri"/>
          <w:color w:val="111111"/>
          <w:sz w:val="28"/>
          <w:szCs w:val="28"/>
          <w:rtl w:val="true"/>
          <w:lang w:bidi="ar-SA"/>
        </w:rPr>
        <w:t xml:space="preserve">. </w:t>
      </w:r>
      <w:bookmarkStart w:id="489" w:name="pg11919_114743"/>
    </w:p>
    <w:p>
      <w:pPr>
        <w:pStyle w:val="BookText"/>
        <w:rPr/>
      </w:pPr>
      <w:bookmarkEnd w:id="489"/>
      <w:r>
        <w:rPr>
          <w:rFonts w:ascii="Amiri" w:hAnsi="Amiri" w:eastAsia="Amiri" w:cs="Amiri"/>
          <w:color w:val="111111"/>
          <w:sz w:val="28"/>
          <w:sz w:val="28"/>
          <w:szCs w:val="28"/>
          <w:rtl w:val="true"/>
          <w:lang w:bidi="ar-SA"/>
        </w:rPr>
        <w:t>تفرد برفعه محمّد بن سنان، و محمّد بن يونس الكديمي،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 أنه موقوف من فعل ابن عمر كذلك، روي عن أيوب السّختياني، و محمّد بن عجلان، و يحيى بن سعيد الأنصاري، و محمّد بن إسحاق صاحب المغازي، عن نافع، و كذلك رواه غير هشام، عن عبيد اللّه،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 توفي شيخنا أبو تراب حيدرة بن أحمد بن الحسين الأنصاري يوم السبت، و دفن يوم الأحد الحادي عشر من شهر ربيع الآخر من سنة ست و خمس مائة، و دفن بباب الفراديس، رحمه اللّه</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3992434_73709187"/>
      <w:bookmarkStart w:id="491" w:name="_Toc182"/>
      <w:bookmarkEnd w:id="490"/>
      <w:r>
        <w:rPr/>
        <w:t>1845</w:t>
      </w:r>
      <w:r>
        <w:rPr>
          <w:rtl w:val="true"/>
        </w:rPr>
        <w:t xml:space="preserve"> - </w:t>
      </w:r>
      <w:r>
        <w:rPr>
          <w:rtl w:val="true"/>
        </w:rPr>
        <w:t>حيدرة بن إبراهيم بن العباس بن الحسن</w:t>
      </w:r>
      <w:bookmarkEnd w:id="491"/>
    </w:p>
    <w:p>
      <w:pPr>
        <w:pStyle w:val="BookText"/>
        <w:rPr/>
      </w:pPr>
      <w:r>
        <w:rPr>
          <w:rFonts w:ascii="Amiri" w:hAnsi="Amiri" w:eastAsia="Amiri" w:cs="Amiri"/>
          <w:color w:val="111111"/>
          <w:sz w:val="28"/>
          <w:sz w:val="28"/>
          <w:szCs w:val="28"/>
          <w:rtl w:val="true"/>
          <w:lang w:bidi="ar-SA"/>
        </w:rPr>
        <w:t>ابن العباس بن أبي الجن</w:t>
      </w:r>
    </w:p>
    <w:p>
      <w:pPr>
        <w:pStyle w:val="BookText"/>
        <w:rPr/>
      </w:pPr>
      <w:r>
        <w:rPr>
          <w:rFonts w:ascii="Amiri" w:hAnsi="Amiri" w:eastAsia="Amiri" w:cs="Amiri"/>
          <w:color w:val="111111"/>
          <w:sz w:val="28"/>
          <w:sz w:val="28"/>
          <w:szCs w:val="28"/>
          <w:rtl w:val="true"/>
          <w:lang w:bidi="ar-SA"/>
        </w:rPr>
        <w:t>أبو طاهر الحسيني المعروف بالشريف السيد</w:t>
      </w:r>
    </w:p>
    <w:p>
      <w:pPr>
        <w:pStyle w:val="BookText"/>
        <w:rPr/>
      </w:pPr>
      <w:r>
        <w:rPr>
          <w:rFonts w:ascii="Amiri" w:hAnsi="Amiri" w:eastAsia="Amiri" w:cs="Amiri"/>
          <w:color w:val="111111"/>
          <w:sz w:val="28"/>
          <w:sz w:val="28"/>
          <w:szCs w:val="28"/>
          <w:rtl w:val="true"/>
          <w:lang w:bidi="ar-SA"/>
        </w:rPr>
        <w:t>ولي نقابة العلويين بدمشق في أيام الملقب بالمستنصر، و سمع أبا بكر الخطيب، و ما أظنه حدّث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شيخنا أبي محمّد بن الأكفاني، ورد الخبر في يوم الجمعة في النصف من رجب سنة إحدى و ستين و أربعمائة أن أمير الجيوش قتل الشريف السيد أبا طاهر حيدرة بن إبراهيم، و احترق جامع دمشق في يوم الاثنين النصف من شعبان سنة إحدى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13992436_73709187"/>
      <w:bookmarkStart w:id="493" w:name="_Toc183"/>
      <w:bookmarkEnd w:id="492"/>
      <w:r>
        <w:rPr/>
        <w:t>1846</w:t>
      </w:r>
      <w:r>
        <w:rPr>
          <w:rtl w:val="true"/>
        </w:rPr>
        <w:t xml:space="preserve">- </w:t>
      </w:r>
      <w:r>
        <w:rPr>
          <w:rtl w:val="true"/>
        </w:rPr>
        <w:t>حيدرة بن الحسن بن أحمد بن حيدرة</w:t>
      </w:r>
      <w:bookmarkEnd w:id="493"/>
    </w:p>
    <w:p>
      <w:pPr>
        <w:pStyle w:val="BookText"/>
        <w:rPr/>
      </w:pPr>
      <w:r>
        <w:rPr>
          <w:rFonts w:eastAsia="Times New Roman" w:cs="Times New Roman" w:ascii="Times New Roman" w:hAnsi="Times New Roman"/>
          <w:color w:val="111111"/>
          <w:sz w:val="28"/>
          <w:szCs w:val="28"/>
          <w:lang w:val="en-US" w:bidi="en-US"/>
        </w:rPr>
        <w:t>1846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4"/>
      </w:r>
      <w:r>
        <w:rPr>
          <w:rFonts w:ascii="Amiri" w:hAnsi="Amiri" w:eastAsia="Amiri" w:cs="Amiri"/>
          <w:color w:val="111111"/>
          <w:sz w:val="28"/>
          <w:sz w:val="28"/>
          <w:szCs w:val="28"/>
          <w:rtl w:val="true"/>
          <w:lang w:bidi="ar-SA"/>
        </w:rPr>
        <w:t>حيدرة بن الحسن بن أحمد بن حيدرة</w:t>
      </w:r>
    </w:p>
    <w:p>
      <w:pPr>
        <w:pStyle w:val="BookText"/>
        <w:rPr/>
      </w:pPr>
      <w:r>
        <w:rPr>
          <w:rFonts w:ascii="Amiri" w:hAnsi="Amiri" w:eastAsia="Amiri" w:cs="Amiri"/>
          <w:color w:val="111111"/>
          <w:sz w:val="28"/>
          <w:sz w:val="28"/>
          <w:szCs w:val="28"/>
          <w:rtl w:val="true"/>
          <w:lang w:bidi="ar-SA"/>
        </w:rPr>
        <w:t>أبو الحسين 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بكر أحمد بن صالح بن عمر البغدادي المقرئ</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الحسين بن الترجمان الرملي</w:t>
      </w:r>
      <w:r>
        <w:rPr>
          <w:rFonts w:eastAsia="Amiri" w:cs="Amiri" w:ascii="Amiri" w:hAnsi="Amiri"/>
          <w:color w:val="111111"/>
          <w:sz w:val="28"/>
          <w:szCs w:val="28"/>
          <w:rtl w:val="true"/>
          <w:lang w:bidi="ar-SA"/>
        </w:rPr>
        <w:t xml:space="preserve">. </w:t>
      </w:r>
      <w:bookmarkStart w:id="494" w:name="pg11919_114745"/>
    </w:p>
    <w:p>
      <w:pPr>
        <w:pStyle w:val="Heading4"/>
        <w:numPr>
          <w:ilvl w:val="3"/>
          <w:numId w:val="1"/>
        </w:numPr>
        <w:rPr/>
      </w:pPr>
      <w:bookmarkStart w:id="495" w:name="__RefHeading___Toc13992438_73709187"/>
      <w:bookmarkStart w:id="496" w:name="_Toc184"/>
      <w:bookmarkEnd w:id="494"/>
      <w:bookmarkEnd w:id="495"/>
      <w:r>
        <w:rPr/>
        <w:t>1847</w:t>
      </w:r>
      <w:r>
        <w:rPr>
          <w:rtl w:val="true"/>
        </w:rPr>
        <w:t xml:space="preserve"> - </w:t>
      </w:r>
      <w:r>
        <w:rPr>
          <w:rtl w:val="true"/>
        </w:rPr>
        <w:t>حيدرة بن الحسين بن مفلح</w:t>
      </w:r>
      <w:bookmarkEnd w:id="496"/>
    </w:p>
    <w:p>
      <w:pPr>
        <w:pStyle w:val="BookText"/>
        <w:rPr/>
      </w:pPr>
      <w:r>
        <w:rPr>
          <w:rFonts w:ascii="Amiri" w:hAnsi="Amiri" w:eastAsia="Amiri" w:cs="Amiri"/>
          <w:color w:val="111111"/>
          <w:sz w:val="28"/>
          <w:sz w:val="28"/>
          <w:szCs w:val="28"/>
          <w:rtl w:val="true"/>
          <w:lang w:bidi="ar-SA"/>
        </w:rPr>
        <w:t>أبو المكرم المعروف بالمؤيّد</w:t>
      </w:r>
    </w:p>
    <w:p>
      <w:pPr>
        <w:pStyle w:val="BookText"/>
        <w:rPr/>
      </w:pPr>
      <w:r>
        <w:rPr>
          <w:rFonts w:ascii="Amiri" w:hAnsi="Amiri" w:eastAsia="Amiri" w:cs="Amiri"/>
          <w:color w:val="111111"/>
          <w:sz w:val="28"/>
          <w:sz w:val="28"/>
          <w:szCs w:val="28"/>
          <w:rtl w:val="true"/>
          <w:lang w:bidi="ar-SA"/>
        </w:rPr>
        <w:t>أمير دمشق من قبل الملقب بالمستنصر، قدمها واليا عليها في مستهل جمادى الأولى سنة إحدى و أربعين و أربعمائة فلم يزل واليا عليها إلى سنة خمسين و أربعمائة ثم وليها دفعة ثانية، فقدمها يوم الاثنين الثامن عشر من ذي القعدة من سنة ثلاث و خمسين و أربعمائة بعد سبكتكين، فأقام واليا بها إلى أن صرف عنها في شهر ربيع الأول سنة خمس و خمسين و أربع مائة لثمان عشرة خلت منه، و يقال في ربيع الآخر، و ولي بعده بدر المعروف بأمير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تاريخ ولايته في المرتين بخط‍‌ شيخنا أبي محمّد بن الأكفاني، روى عن أبي عبد اللّه بن أبي كامل الأطرابلسي، روى عنه أبو بكر الخطيب و حدّثنا عنه الشريف أبو القاسم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الأمير المؤيد مفتي الدولة أبو المكرم حيدرة بن الحسين بن مفلح، أنا الحسين بن عبد اللّه بن محمّد بن أبي كامل الأطرابلسي، أنا خال أبي أبو الحسين خيثمة بن سليمان بن حيدرة القرشي، أنا أبو عمرو بن أبي غرزة، نا عبيد اللّه بن موسى، و أبو نعيم، عن فطر بن خليفة، عن كثير النّوا، عن عبد اللّه بن مليل،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قد أعطي سبعة نجباء رفقاء و أعطيت أنا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قريش علي، و الحسن، و الحسين، و حمزة، و جعفر، و أبو بكر، و سبعة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سلمان، و أبو ذرّ، و حذيفة، و عمّار، و المقداد، و بلال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 أنا أبو بكر الخطيب، أنا أبو المكرم حيدرة بن الحسين بن مفلح أمير دمشق، أنا الحسين بن عبد اللّه بن محمّد بن إسحاق الأطرابلسي بحديث ذكره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السّلمي، عن علي بن هبة اللّه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مكرم بفتح الكاف و تشديد الراء و فتحها فهو أبو المكرّم حيدرة بن مفلح أمير دمشق</w:t>
      </w:r>
      <w:r>
        <w:rPr>
          <w:rFonts w:eastAsia="Amiri" w:cs="Amiri" w:ascii="Amiri" w:hAnsi="Amiri"/>
          <w:color w:val="111111"/>
          <w:sz w:val="28"/>
          <w:szCs w:val="28"/>
          <w:rtl w:val="true"/>
          <w:lang w:bidi="ar-SA"/>
        </w:rPr>
        <w:t xml:space="preserve">. </w:t>
      </w:r>
      <w:bookmarkStart w:id="497" w:name="pg11919_114747"/>
    </w:p>
    <w:p>
      <w:pPr>
        <w:pStyle w:val="Heading4"/>
        <w:numPr>
          <w:ilvl w:val="3"/>
          <w:numId w:val="1"/>
        </w:numPr>
        <w:rPr/>
      </w:pPr>
      <w:bookmarkStart w:id="498" w:name="__RefHeading___Toc13992440_73709187"/>
      <w:bookmarkStart w:id="499" w:name="_Toc185"/>
      <w:bookmarkEnd w:id="497"/>
      <w:bookmarkEnd w:id="498"/>
      <w:r>
        <w:rPr/>
        <w:t>1847</w:t>
      </w:r>
      <w:r>
        <w:rPr>
          <w:rtl w:val="true"/>
        </w:rPr>
        <w:t xml:space="preserve"> </w:t>
      </w:r>
      <w:r>
        <w:rPr>
          <w:rtl w:val="true"/>
        </w:rPr>
        <w:t xml:space="preserve">م </w:t>
      </w:r>
      <w:r>
        <w:rPr>
          <w:rtl w:val="true"/>
        </w:rPr>
        <w:t xml:space="preserve">- </w:t>
      </w:r>
      <w:r>
        <w:rPr>
          <w:rtl w:val="true"/>
        </w:rPr>
        <w:t>حيدرة بن علي بن محمّد بن إبراهيم بن الحسين</w:t>
      </w:r>
      <w:bookmarkEnd w:id="499"/>
    </w:p>
    <w:p>
      <w:pPr>
        <w:pStyle w:val="BookText"/>
        <w:rPr/>
      </w:pPr>
      <w:r>
        <w:rPr>
          <w:rFonts w:ascii="Amiri" w:hAnsi="Amiri" w:eastAsia="Amiri" w:cs="Amiri"/>
          <w:color w:val="111111"/>
          <w:sz w:val="28"/>
          <w:sz w:val="28"/>
          <w:szCs w:val="28"/>
          <w:rtl w:val="true"/>
          <w:lang w:bidi="ar-SA"/>
        </w:rPr>
        <w:t>أبو المنجا بن أبي تراب القحطاني الأنطاكي</w:t>
      </w:r>
    </w:p>
    <w:p>
      <w:pPr>
        <w:pStyle w:val="BookText"/>
        <w:rPr/>
      </w:pPr>
      <w:r>
        <w:rPr>
          <w:rFonts w:ascii="IRNazanin" w:hAnsi="IRNazanin" w:eastAsia="IRNazanin"/>
          <w:color w:val="111111"/>
          <w:sz w:val="28"/>
          <w:sz w:val="28"/>
          <w:szCs w:val="28"/>
          <w:rtl w:val="true"/>
          <w:lang w:bidi="fa-IR"/>
        </w:rPr>
        <w:t>عابر الأحلام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أبا محمّد بن أبي نصر، و أبا محمّد عبد الوهّاب بن علي بن نصر البغدادي، و أبا علي الحسن بن علي بن الحسن الكفرطابي، و أبا القاسم عبد العزيز بن علي الشهرزوري، و أبا الحسن بن عوف، و رشأ بن نظيف، و علي بن محمّدان بن محمّد البلخي القاضي، و أبا العبّاس أحمد بن محمّد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جدي أبو المفضل القاضي و أبو الحسن بن قبيس، و ابن المسلّم، و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عمر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المنجا حيدرة بن أبي تراب علي بن محمّد بن إبراهيم الأنطاكي المالكي العابر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عثمان بن القاسم بن أبي نصر، أنا عمي أبو بكر أحمد بن القاسم بن معروف بن حبيب بن أبان بن إسماعيل، نا أبو العباس محمّد بن عبد اللّه بن إبراهيم الكناني اليافوني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مخلد المقدسي، نا الوليد بن مسلم، عن سعيد بن بشير، عن قتادة، عن الحسن، عن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الناس يوم القيامة ثلاث عرضات فثنتان فيهما جدال و خصومات و معاذير، و في العرضة الثالثة تطاير الصحف في الأكف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جدي أبو المفضل يحيى بن علي القاضي، أنا حيدرة بن علي بن محمّد بن إبراهيم العابر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عثمان بن أبي نصر، نا أبو الحسن أحمد بن سليمان بن أيوب بن حذلم، نا أبو زرعة، نا عبيد بن حبّان، نا الليث بن سعد، حدّثني سعيد بن أبي سعيد، عن عمرو بن سليم الزرقي، عن عاصم بن عمرو، عن علي بن أبي طالب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رسول اللّه صلّى اللّه عليه و سلّم حتى إذا كنا بالسقيا التي كانت لسعد بن أبي وقّاص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توضأ قام فاستقبل القبلة ثم كبّر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w:t>
      </w:r>
      <w:bookmarkStart w:id="500" w:name="pg11919_114749"/>
    </w:p>
    <w:p>
      <w:pPr>
        <w:pStyle w:val="BookText"/>
        <w:rPr/>
      </w:pPr>
      <w:bookmarkEnd w:id="500"/>
      <w:r>
        <w:rPr>
          <w:rFonts w:ascii="Amiri" w:hAnsi="Amiri" w:eastAsia="Amiri" w:cs="Amiri"/>
          <w:color w:val="111111"/>
          <w:sz w:val="28"/>
          <w:sz w:val="28"/>
          <w:szCs w:val="28"/>
          <w:rtl w:val="true"/>
          <w:lang w:bidi="ar-SA"/>
        </w:rPr>
        <w:t>إبراهيم كان عبدك و خليلك دعاك لأهل مكة بالبركة، و أنا محمّد عبدك و رسولك أدعوك لأهل المدينة أن تبارك لهم في مدّهم و صاعهم مثلي ما باركت لأهل مكة مع البركة بركتين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المعبر بضم الميم و بالعين المهملة و بالباء المعجمة بواحدة أبو المنجا حيدرة بن علي بن محمّد بن إبراهيم الأنطاكي المالكي المعبر، شيخ كتبت عنه بدمشق، حدّث عن ابن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 سنة تسع و ستين فيها توفي أبو المنجى حيدرة بن أبي تراب علي بن الحسين الأنطاكي المعبر في يوم الجمعة التاسع و العشرين من ذي القعدة، حدّث عن أبي محمّد عبد الرّحمن بن عثمان بن القاسم بن أبي نصر، و القاضي أبي محمّد عبد الوهّاب بن علي بن نصر المالكي و غيرهما، و كان من أهل الدين و كان يذكر أنه يحفظ‍‌ في علم تعبيرا لرؤيا عشرة آلاف ورقة و ثلاثمائة و نيف و سبعين ورقة و كان يقول زدت على استاذي أبي القاسم عبد العزيز بن علي الشهرزوري المالكي بحفظ‍‌ ثلاثمائة ورقة و نيف و سبعين ورقة لأنه كان يحفظ‍‌ من علم الرؤيا عشرة آلاف ورقة و ذكر أبو محمّد أيضا أنه مستور من أهل الدين دمشقي لم يعقب</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3992442_73709187"/>
      <w:bookmarkStart w:id="502" w:name="_Toc186"/>
      <w:bookmarkEnd w:id="501"/>
      <w:r>
        <w:rPr/>
        <w:t>1848</w:t>
      </w:r>
      <w:r>
        <w:rPr>
          <w:rtl w:val="true"/>
        </w:rPr>
        <w:t xml:space="preserve"> - </w:t>
      </w:r>
      <w:r>
        <w:rPr>
          <w:rtl w:val="true"/>
        </w:rPr>
        <w:t>حيدرة بن منزو ابن النبهان</w:t>
      </w:r>
      <w:bookmarkEnd w:id="502"/>
    </w:p>
    <w:p>
      <w:pPr>
        <w:pStyle w:val="BookText"/>
        <w:rPr/>
      </w:pPr>
      <w:r>
        <w:rPr>
          <w:rFonts w:ascii="Amiri" w:hAnsi="Amiri" w:eastAsia="Amiri" w:cs="Amiri"/>
          <w:color w:val="111111"/>
          <w:sz w:val="28"/>
          <w:sz w:val="28"/>
          <w:szCs w:val="28"/>
          <w:rtl w:val="true"/>
          <w:lang w:bidi="ar-SA"/>
        </w:rPr>
        <w:t>أبو المعلى الكتامي المعروف بحصن الدولة</w:t>
      </w:r>
    </w:p>
    <w:p>
      <w:pPr>
        <w:pStyle w:val="BookText"/>
        <w:rPr/>
      </w:pPr>
      <w:r>
        <w:rPr>
          <w:rFonts w:ascii="Amiri" w:hAnsi="Amiri" w:eastAsia="Amiri" w:cs="Amiri"/>
          <w:color w:val="111111"/>
          <w:sz w:val="28"/>
          <w:sz w:val="28"/>
          <w:szCs w:val="28"/>
          <w:rtl w:val="true"/>
          <w:lang w:bidi="ar-SA"/>
        </w:rPr>
        <w:t xml:space="preserve">ندب لولاية دمشق في أيام الملقّب بالمستنصر بعد هرب بدر المعروف بأمير الجيوش منها هربه الأول و وليها في يوم السبت العشرين من شهر رمضان سنة ست و خمسين و أربعمائة ثم صرف عنها، و وليها ذوي المستنصري المعروف بشهاب الدولة </w:t>
      </w:r>
      <w:r>
        <w:rPr>
          <w:rStyle w:val="FootnoteAnchor"/>
          <w:rtl w:val="true"/>
        </w:rPr>
        <w:footnoteReference w:id="1775"/>
      </w:r>
      <w:r>
        <w:rPr>
          <w:rFonts w:ascii="Amiri" w:hAnsi="Amiri" w:eastAsia="Amiri" w:cs="Amiri"/>
          <w:color w:val="111111"/>
          <w:sz w:val="28"/>
          <w:sz w:val="28"/>
          <w:szCs w:val="28"/>
          <w:rtl w:val="true"/>
          <w:lang w:bidi="ar-SA"/>
        </w:rPr>
        <w:t>في ذي القعدة من هذه السنة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شيخنا أبي محمّد بن الأكفاني، وصل الأمير حصن الدولة حيدرة بن منزوا بن النعمان إلى دمشق واليا عليها في يوم السبت العشرين من شهر رمضان من سنة ست و خمسين و أربعمائة، و عزل بعد ذلك في العشر الأخير من ذي القعدة من السنة المذكورة</w:t>
      </w:r>
      <w:r>
        <w:rPr>
          <w:rFonts w:eastAsia="Amiri" w:cs="Amiri" w:ascii="Amiri" w:hAnsi="Amiri"/>
          <w:color w:val="111111"/>
          <w:sz w:val="28"/>
          <w:szCs w:val="28"/>
          <w:rtl w:val="true"/>
          <w:lang w:bidi="ar-SA"/>
        </w:rPr>
        <w:t xml:space="preserve">. </w:t>
      </w:r>
      <w:bookmarkStart w:id="503" w:name="pg11919_114751"/>
    </w:p>
    <w:p>
      <w:pPr>
        <w:pStyle w:val="Heading4"/>
        <w:numPr>
          <w:ilvl w:val="3"/>
          <w:numId w:val="1"/>
        </w:numPr>
        <w:rPr/>
      </w:pPr>
      <w:bookmarkStart w:id="504" w:name="__RefHeading___Toc13992444_73709187"/>
      <w:bookmarkStart w:id="505" w:name="_Toc187"/>
      <w:bookmarkEnd w:id="503"/>
      <w:bookmarkEnd w:id="504"/>
      <w:r>
        <w:rPr/>
        <w:t>1849</w:t>
      </w:r>
      <w:r>
        <w:rPr>
          <w:rtl w:val="true"/>
        </w:rPr>
        <w:t xml:space="preserve"> - </w:t>
      </w:r>
      <w:r>
        <w:rPr>
          <w:rtl w:val="true"/>
        </w:rPr>
        <w:t>حيويل بن ناشرة بن عبد عامر بن أيم بن الحارث</w:t>
      </w:r>
      <w:bookmarkEnd w:id="505"/>
    </w:p>
    <w:p>
      <w:pPr>
        <w:pStyle w:val="BookText"/>
        <w:rPr/>
      </w:pPr>
      <w:r>
        <w:rPr>
          <w:rFonts w:ascii="Amiri" w:hAnsi="Amiri" w:eastAsia="Amiri" w:cs="Amiri"/>
          <w:color w:val="111111"/>
          <w:sz w:val="28"/>
          <w:sz w:val="28"/>
          <w:szCs w:val="28"/>
          <w:rtl w:val="true"/>
          <w:lang w:bidi="ar-SA"/>
        </w:rPr>
        <w:t xml:space="preserve">أبو ناشرة الكنعي مصري </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حدّث عن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على معاوية، و شهد معه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ثم حدّثني أبو بكر اللفتواني،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حيويل بن ناشرة بن عبد عامر بن أيم بن الحارث الكنعي، يكنى أبا ناشرة، و أمه عشانة بنت كليب الصدائي شهد فتح مصر و كان أعور، ذهبت عينه يوم دمقلة </w:t>
      </w:r>
      <w:r>
        <w:rPr>
          <w:rStyle w:val="FootnoteAnchor"/>
          <w:rtl w:val="true"/>
        </w:rPr>
        <w:footnoteReference w:id="1777"/>
      </w:r>
      <w:r>
        <w:rPr>
          <w:rFonts w:ascii="Amiri" w:hAnsi="Amiri" w:eastAsia="Amiri" w:cs="Amiri"/>
          <w:color w:val="111111"/>
          <w:sz w:val="28"/>
          <w:sz w:val="28"/>
          <w:szCs w:val="28"/>
          <w:rtl w:val="true"/>
          <w:lang w:bidi="ar-SA"/>
        </w:rPr>
        <w:t>مع عبد اللّه بن سعد بن أبي سرح، سنة إحدى و ثلاثين و كان في أشراف أهل مصر الذين شهدوا صفّين مع معاوية، و روى عن عمرو بن العاص، و روى عنه ابنه عبد الرّحمن بن حيويل، عن أبي أيوب الأنصاري و ابن ابنه قرّة بن عبد الرّحمن بن حيويل، روى عنه من أهل مصر و الشام غير واحد، و قد روى جماعة من ولده و سنذكرهم في مواضعهم إن شاء اللّه و عقبه بمصر، ولد حيويل بن قرّة بن عبد الرّحمن بن حيويل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حيويل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حيويل بن ناشرة بن عبد بن تمام </w:t>
      </w:r>
      <w:r>
        <w:rPr>
          <w:rStyle w:val="FootnoteAnchor"/>
          <w:rtl w:val="true"/>
        </w:rPr>
        <w:footnoteReference w:id="1779"/>
      </w:r>
      <w:r>
        <w:rPr>
          <w:rFonts w:ascii="Amiri" w:hAnsi="Amiri" w:eastAsia="Amiri" w:cs="Amiri"/>
          <w:color w:val="111111"/>
          <w:sz w:val="28"/>
          <w:sz w:val="28"/>
          <w:szCs w:val="28"/>
          <w:rtl w:val="true"/>
          <w:lang w:bidi="ar-SA"/>
        </w:rPr>
        <w:t>بن الحارث الكنعي المعافري، يكنى أبا ناشرة، و أمه عشانة بنت كليب الصدائي، شهد فتح مصر و كان أعور، و كان في أشراف مصر الذين شهدوا صفّين مع معاوية بن أبي سفيان، روى عن عمرو بن العاص، قاله ابن يونس</w:t>
      </w:r>
      <w:r>
        <w:rPr>
          <w:rFonts w:eastAsia="Amiri" w:cs="Amiri" w:ascii="Amiri" w:hAnsi="Amiri"/>
          <w:color w:val="111111"/>
          <w:sz w:val="28"/>
          <w:szCs w:val="28"/>
          <w:rtl w:val="true"/>
          <w:lang w:bidi="ar-SA"/>
        </w:rPr>
        <w:t xml:space="preserve">. </w:t>
      </w:r>
      <w:bookmarkStart w:id="506" w:name="pg11919_114753"/>
    </w:p>
    <w:p>
      <w:pPr>
        <w:pStyle w:val="Heading4"/>
        <w:numPr>
          <w:ilvl w:val="3"/>
          <w:numId w:val="1"/>
        </w:numPr>
        <w:rPr/>
      </w:pPr>
      <w:bookmarkStart w:id="507" w:name="__RefHeading___Toc13992446_73709187"/>
      <w:bookmarkStart w:id="508" w:name="_Toc188"/>
      <w:bookmarkEnd w:id="506"/>
      <w:bookmarkEnd w:id="507"/>
      <w:r>
        <w:rPr/>
        <w:t>1850</w:t>
      </w:r>
      <w:r>
        <w:rPr>
          <w:rtl w:val="true"/>
        </w:rPr>
        <w:t xml:space="preserve"> - </w:t>
      </w:r>
      <w:r>
        <w:rPr>
          <w:rtl w:val="true"/>
        </w:rPr>
        <w:t>حيويل  بن يسار بن حيي بن قرط‍‌ بن سهيل</w:t>
      </w:r>
      <w:bookmarkEnd w:id="508"/>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 بن ماتع </w:t>
      </w:r>
      <w:r>
        <w:rPr>
          <w:rStyle w:val="FootnoteAnchor"/>
          <w:rtl w:val="true"/>
        </w:rPr>
        <w:footnoteReference w:id="1780"/>
      </w:r>
      <w:r>
        <w:rPr>
          <w:rFonts w:ascii="Amiri" w:hAnsi="Amiri" w:eastAsia="Amiri" w:cs="Amiri"/>
          <w:color w:val="111111"/>
          <w:sz w:val="28"/>
          <w:sz w:val="28"/>
          <w:szCs w:val="28"/>
          <w:rtl w:val="true"/>
          <w:lang w:bidi="ar-SA"/>
        </w:rPr>
        <w:t xml:space="preserve">بن زرعة بن محصن </w:t>
      </w:r>
      <w:r>
        <w:rPr>
          <w:rStyle w:val="FootnoteAnchor"/>
          <w:rtl w:val="true"/>
        </w:rPr>
        <w:footnoteReference w:id="1781"/>
      </w:r>
      <w:r>
        <w:rPr>
          <w:rFonts w:ascii="Amiri" w:hAnsi="Amiri" w:eastAsia="Amiri" w:cs="Amiri"/>
          <w:color w:val="111111"/>
          <w:sz w:val="28"/>
          <w:sz w:val="28"/>
          <w:szCs w:val="28"/>
          <w:rtl w:val="true"/>
          <w:lang w:bidi="ar-SA"/>
        </w:rPr>
        <w:t>بن حبيب</w:t>
      </w:r>
    </w:p>
    <w:p>
      <w:pPr>
        <w:pStyle w:val="BookText"/>
        <w:rPr/>
      </w:pPr>
      <w:r>
        <w:rPr>
          <w:rFonts w:ascii="Amiri" w:hAnsi="Amiri" w:eastAsia="Amiri" w:cs="Amiri"/>
          <w:color w:val="111111"/>
          <w:sz w:val="28"/>
          <w:sz w:val="28"/>
          <w:szCs w:val="28"/>
          <w:rtl w:val="true"/>
          <w:lang w:bidi="ar-SA"/>
        </w:rPr>
        <w:t xml:space="preserve">ابن المقلد بن معدي كرب بن عريق </w:t>
      </w:r>
      <w:r>
        <w:rPr>
          <w:rStyle w:val="FootnoteAnchor"/>
          <w:rtl w:val="true"/>
        </w:rPr>
        <w:footnoteReference w:id="1782"/>
      </w:r>
      <w:r>
        <w:rPr>
          <w:rFonts w:ascii="Amiri" w:hAnsi="Amiri" w:eastAsia="Amiri" w:cs="Amiri"/>
          <w:color w:val="111111"/>
          <w:sz w:val="28"/>
          <w:sz w:val="28"/>
          <w:szCs w:val="28"/>
          <w:rtl w:val="true"/>
          <w:lang w:bidi="ar-SA"/>
        </w:rPr>
        <w:t>بن سكسك بن أشرس</w:t>
      </w:r>
    </w:p>
    <w:p>
      <w:pPr>
        <w:pStyle w:val="BookText"/>
        <w:rPr/>
      </w:pPr>
      <w:r>
        <w:rPr>
          <w:rFonts w:ascii="Amiri" w:hAnsi="Amiri" w:eastAsia="Amiri" w:cs="Amiri"/>
          <w:color w:val="111111"/>
          <w:sz w:val="28"/>
          <w:sz w:val="28"/>
          <w:szCs w:val="28"/>
          <w:rtl w:val="true"/>
          <w:lang w:bidi="ar-SA"/>
        </w:rPr>
        <w:t>ابن كندة بن عفير</w:t>
      </w:r>
    </w:p>
    <w:p>
      <w:pPr>
        <w:pStyle w:val="BookText"/>
        <w:rPr/>
      </w:pPr>
      <w:r>
        <w:rPr>
          <w:rFonts w:ascii="Amiri" w:hAnsi="Amiri" w:eastAsia="Amiri" w:cs="Amiri"/>
          <w:color w:val="111111"/>
          <w:sz w:val="28"/>
          <w:sz w:val="28"/>
          <w:szCs w:val="28"/>
          <w:rtl w:val="true"/>
          <w:lang w:bidi="ar-SA"/>
        </w:rPr>
        <w:t>أبو كبشة السّكسكي</w:t>
      </w:r>
    </w:p>
    <w:p>
      <w:pPr>
        <w:pStyle w:val="BookText"/>
        <w:rPr/>
      </w:pPr>
      <w:r>
        <w:rPr>
          <w:rFonts w:ascii="Amiri" w:hAnsi="Amiri" w:eastAsia="Amiri" w:cs="Amiri"/>
          <w:color w:val="111111"/>
          <w:sz w:val="28"/>
          <w:sz w:val="28"/>
          <w:szCs w:val="28"/>
          <w:rtl w:val="true"/>
          <w:lang w:bidi="ar-SA"/>
        </w:rPr>
        <w:t>عريف السكاسك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يزيد بن أبي كبشة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مروان بن محمّد بالجابية حين بويع له، فيما ذكره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عبد الخالق بن علي بن عبد الصمد بن علي بن البدن،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أنا أبو القاسم البغوي، نا علي بن الجعد، أنا شعبة،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ميمون، عن يزيد بن أبي كبشة، عن أبيه، و كان عريف السكاسك،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أبو الدرداء بجارية قد سرقت و اعترفت،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لها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اعترفت و هي لا تدري ما يصنع بها،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سرقت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الدرداء أ سرقت‌؟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 لا، فخلّى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أنا الحسن بن أحمد، أنا علي بن الحسن،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سميع، قال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كبشة أبو يزيد بن أبي كبشة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بن حمزة،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كبشة حيويل، كذا قال، و هو أحمد بن محمّد بن يحيى بن حمزة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محمّد، أنا حمد إجازة 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طاهر بن سلمة، أنا علي بن محمّد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1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كبشة السّكسكي، و كان عريف السكاسك، روى عن أبي الدرداء، روى عنه ابنه يزيد، سمعت أبي يقول 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كبشة،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الدرداء، روى عنه محمّد بن قيس المرهبي</w:t>
      </w:r>
      <w:r>
        <w:rPr>
          <w:rFonts w:eastAsia="Amiri" w:cs="Amiri" w:ascii="Amiri" w:hAnsi="Amiri"/>
          <w:color w:val="111111"/>
          <w:sz w:val="28"/>
          <w:szCs w:val="28"/>
          <w:rtl w:val="true"/>
          <w:lang w:bidi="ar-SA"/>
        </w:rPr>
        <w:t xml:space="preserve">. </w:t>
      </w:r>
      <w:bookmarkStart w:id="509" w:name="pg11919_114757"/>
    </w:p>
    <w:p>
      <w:pPr>
        <w:pStyle w:val="Heading3"/>
        <w:numPr>
          <w:ilvl w:val="2"/>
          <w:numId w:val="1"/>
        </w:numPr>
        <w:rPr/>
      </w:pPr>
      <w:bookmarkStart w:id="510" w:name="__RefHeading___Toc13992448_73709187"/>
      <w:bookmarkStart w:id="511" w:name="_Toc189"/>
      <w:bookmarkEnd w:id="509"/>
      <w:bookmarkEnd w:id="510"/>
      <w:r>
        <w:rPr>
          <w:rtl w:val="true"/>
        </w:rPr>
        <w:t>حيوة</w:t>
      </w:r>
      <w:bookmarkEnd w:id="511"/>
    </w:p>
    <w:p>
      <w:pPr>
        <w:pStyle w:val="Heading4"/>
        <w:numPr>
          <w:ilvl w:val="3"/>
          <w:numId w:val="1"/>
        </w:numPr>
        <w:rPr/>
      </w:pPr>
      <w:bookmarkStart w:id="512" w:name="__RefHeading___Toc13992450_73709187"/>
      <w:bookmarkStart w:id="513" w:name="_Toc190"/>
      <w:bookmarkEnd w:id="512"/>
      <w:r>
        <w:rPr/>
        <w:t>1851</w:t>
      </w:r>
      <w:r>
        <w:rPr>
          <w:rtl w:val="true"/>
        </w:rPr>
        <w:t xml:space="preserve"> - </w:t>
      </w:r>
      <w:r>
        <w:rPr>
          <w:rtl w:val="true"/>
        </w:rPr>
        <w:t>حيوة بن شريح الكلاعي اليماني</w:t>
      </w:r>
      <w:bookmarkEnd w:id="513"/>
    </w:p>
    <w:p>
      <w:pPr>
        <w:pStyle w:val="BookText"/>
        <w:rPr/>
      </w:pPr>
      <w:r>
        <w:rPr>
          <w:rFonts w:ascii="Amiri" w:hAnsi="Amiri" w:eastAsia="Amiri" w:cs="Amiri"/>
          <w:color w:val="111111"/>
          <w:sz w:val="28"/>
          <w:sz w:val="28"/>
          <w:szCs w:val="28"/>
          <w:rtl w:val="true"/>
          <w:lang w:bidi="ar-SA"/>
        </w:rPr>
        <w:t>وفد على معاوية بن أبي سفيان، له ذكر، يأتي ذكره في ترجمة الضحاك بن المنذر بن سلامة</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3992452_73709187"/>
      <w:bookmarkStart w:id="515" w:name="_Toc191"/>
      <w:bookmarkEnd w:id="514"/>
      <w:r>
        <w:rPr/>
        <w:t>1852</w:t>
      </w:r>
      <w:r>
        <w:rPr>
          <w:rtl w:val="true"/>
        </w:rPr>
        <w:t xml:space="preserve"> - </w:t>
      </w:r>
      <w:r>
        <w:rPr>
          <w:rtl w:val="true"/>
        </w:rPr>
        <w:t>حييّ‌</w:t>
      </w:r>
      <w:bookmarkEnd w:id="515"/>
    </w:p>
    <w:p>
      <w:pPr>
        <w:pStyle w:val="BookText"/>
        <w:rPr/>
      </w:pPr>
      <w:r>
        <w:rPr>
          <w:rFonts w:ascii="Amiri" w:hAnsi="Amiri" w:eastAsia="Amiri" w:cs="Amiri"/>
          <w:color w:val="111111"/>
          <w:sz w:val="28"/>
          <w:sz w:val="28"/>
          <w:szCs w:val="28"/>
          <w:rtl w:val="true"/>
          <w:lang w:bidi="ar-SA"/>
        </w:rPr>
        <w:t xml:space="preserve">رجل من بني إسرائيل، كان يسكن في جبل الخليل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صابر، أنا أبو القاسم بن أبي العلاء، أنا أبو الحسن علي بن الحسن الرّبعي، أنا أبو العباس أحمد بن عتبة بن مكين، نا أبو العباس محمّد بن جعفر بن ملاس، نا إبراهيم بن يعقوب الجوزجاني، نا أبو مسهر عبد الأعلى بن مسهر أن سعيد بن عبد العزيز حدثه عن عروة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بني إسرائيل قحوط‍‌ </w:t>
      </w:r>
      <w:r>
        <w:rPr>
          <w:rStyle w:val="FootnoteAnchor"/>
          <w:rtl w:val="true"/>
        </w:rPr>
        <w:footnoteReference w:id="1786"/>
      </w:r>
      <w:r>
        <w:rPr>
          <w:rFonts w:ascii="Amiri" w:hAnsi="Amiri" w:eastAsia="Amiri" w:cs="Amiri"/>
          <w:color w:val="111111"/>
          <w:sz w:val="28"/>
          <w:sz w:val="28"/>
          <w:szCs w:val="28"/>
          <w:rtl w:val="true"/>
          <w:lang w:bidi="ar-SA"/>
        </w:rPr>
        <w:t xml:space="preserve">، فأتوا رجلا بجبل الجليل </w:t>
      </w:r>
      <w:r>
        <w:rPr>
          <w:rStyle w:val="FootnoteAnchor"/>
          <w:rtl w:val="true"/>
        </w:rPr>
        <w:footnoteReference w:id="1787"/>
      </w:r>
      <w:r>
        <w:rPr>
          <w:rFonts w:ascii="Amiri" w:hAnsi="Amiri" w:eastAsia="Amiri" w:cs="Amiri"/>
          <w:color w:val="111111"/>
          <w:sz w:val="28"/>
          <w:sz w:val="28"/>
          <w:szCs w:val="28"/>
          <w:rtl w:val="true"/>
          <w:lang w:bidi="ar-SA"/>
        </w:rPr>
        <w:t>يقال له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منزله فوجدوا امرأته متبذلة، فسألوها عنه فأخبرتهم أنه أجّر نفسه يعتمل بحرث</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فأتوه في عمله فكلّموه فلم يكلّمهم فجلسوا ينتظرونه حتى فرغ من عمله، فلما فرغ احتزم حزمة من حطب فجعلها على ظهره و جعل غفارة </w:t>
      </w:r>
      <w:r>
        <w:rPr>
          <w:rStyle w:val="FootnoteAnchor"/>
          <w:rtl w:val="true"/>
        </w:rPr>
        <w:footnoteReference w:id="1788"/>
      </w:r>
      <w:r>
        <w:rPr>
          <w:rFonts w:ascii="Amiri" w:hAnsi="Amiri" w:eastAsia="Amiri" w:cs="Amiri"/>
          <w:color w:val="111111"/>
          <w:sz w:val="28"/>
          <w:sz w:val="28"/>
          <w:szCs w:val="28"/>
          <w:rtl w:val="true"/>
          <w:lang w:bidi="ar-SA"/>
        </w:rPr>
        <w:t xml:space="preserve">معه فوق الحطب، و خلع نعليه ثم مشى </w:t>
      </w:r>
      <w:r>
        <w:rPr>
          <w:rStyle w:val="FootnoteAnchor"/>
          <w:rtl w:val="true"/>
        </w:rPr>
        <w:footnoteReference w:id="1789"/>
      </w:r>
      <w:r>
        <w:rPr>
          <w:rFonts w:ascii="Amiri" w:hAnsi="Amiri" w:eastAsia="Amiri" w:cs="Amiri"/>
          <w:color w:val="111111"/>
          <w:sz w:val="28"/>
          <w:sz w:val="28"/>
          <w:szCs w:val="28"/>
          <w:rtl w:val="true"/>
          <w:lang w:bidi="ar-SA"/>
        </w:rPr>
        <w:t xml:space="preserve">و مشوا معه فلما خرج إلى الجادة لبس نعليه حتى أتى منزله، فإذا امرأته قد </w:t>
      </w:r>
      <w:bookmarkStart w:id="516" w:name="pg11919_114759"/>
    </w:p>
    <w:p>
      <w:pPr>
        <w:pStyle w:val="BookText"/>
        <w:rPr/>
      </w:pPr>
      <w:bookmarkEnd w:id="516"/>
      <w:r>
        <w:rPr>
          <w:rFonts w:ascii="Amiri" w:hAnsi="Amiri" w:eastAsia="Amiri" w:cs="Amiri"/>
          <w:color w:val="111111"/>
          <w:sz w:val="28"/>
          <w:sz w:val="28"/>
          <w:szCs w:val="28"/>
          <w:rtl w:val="true"/>
          <w:lang w:bidi="ar-SA"/>
        </w:rPr>
        <w:t>تهيأت بغير هيأتها، فقربت إليه طعاما فأكل، و لم يعرض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رأينا، فأخبرنا،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رأيتم‌؟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امرأتك فوجدناها متبذلة،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للمغيبة إذا غاب زوجها، ثم أتيناك في عملك فكلّمناك فلم تكلمنا،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أجرت نفسي فكرهت أن أشتغل بكلامكم عن عملي،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جرزة </w:t>
      </w:r>
      <w:r>
        <w:rPr>
          <w:rStyle w:val="FootnoteAnchor"/>
          <w:rtl w:val="true"/>
        </w:rPr>
        <w:footnoteReference w:id="1790"/>
      </w:r>
      <w:r>
        <w:rPr>
          <w:rFonts w:ascii="Amiri" w:hAnsi="Amiri" w:eastAsia="Amiri" w:cs="Amiri"/>
          <w:color w:val="111111"/>
          <w:sz w:val="28"/>
          <w:sz w:val="28"/>
          <w:szCs w:val="28"/>
          <w:rtl w:val="true"/>
          <w:lang w:bidi="ar-SA"/>
        </w:rPr>
        <w:t>من حطب فجعلت الحطب على جلدك و جعلت الغفارة فوق الحطب،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استعرت الغفارة فكنت أخرق جلدي أحب إليّ‌ من أن أخرق أمانتي،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نزعت نعليك،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أحمل تراب حرث إلى حرث، فلما أن صرت إلى الجادّة لبستها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منزلك فوجدنا امرأتك قد تهيأت بغير هيئتها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للمرأة إذا حضر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قربت إليك طعاما فأكلت و لم تعرض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فيه ما يكفيني و إياكم، فكرهت أن أعرض عليكم و ليس في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صاحبنا، أصابنا قحوط‍‌، فصعد فوق أجّار </w:t>
      </w:r>
      <w:r>
        <w:rPr>
          <w:rStyle w:val="FootnoteAnchor"/>
          <w:rtl w:val="true"/>
        </w:rPr>
        <w:footnoteReference w:id="1791"/>
      </w:r>
      <w:r>
        <w:rPr>
          <w:rFonts w:ascii="Amiri" w:hAnsi="Amiri" w:eastAsia="Amiri" w:cs="Amiri"/>
          <w:color w:val="111111"/>
          <w:sz w:val="28"/>
          <w:sz w:val="28"/>
          <w:szCs w:val="28"/>
          <w:rtl w:val="true"/>
          <w:lang w:bidi="ar-SA"/>
        </w:rPr>
        <w:t>ثم خط‍‌ حوله خطا من رماد،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أحب إليك‌؟ الوابل الشديد أو مطر بين المطرين‌؟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الوابل الشديد،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فمطروا حتى خافوا على بيوتهم،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بين المطرين،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فمطروا مطرا بين المطرين</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3992454_73709187"/>
      <w:bookmarkStart w:id="518" w:name="_Toc192"/>
      <w:bookmarkEnd w:id="517"/>
      <w:r>
        <w:rPr/>
        <w:t>1853</w:t>
      </w:r>
      <w:r>
        <w:rPr>
          <w:rtl w:val="true"/>
        </w:rPr>
        <w:t xml:space="preserve"> - </w:t>
      </w:r>
      <w:r>
        <w:rPr>
          <w:rtl w:val="true"/>
        </w:rPr>
        <w:t>حييّ‌ بن هزال السّعدي</w:t>
      </w:r>
      <w:bookmarkEnd w:id="518"/>
    </w:p>
    <w:p>
      <w:pPr>
        <w:pStyle w:val="BookText"/>
        <w:rPr/>
      </w:pPr>
      <w:r>
        <w:rPr>
          <w:rFonts w:ascii="Amiri" w:hAnsi="Amiri" w:eastAsia="Amiri" w:cs="Amiri"/>
          <w:color w:val="111111"/>
          <w:sz w:val="28"/>
          <w:sz w:val="28"/>
          <w:szCs w:val="28"/>
          <w:rtl w:val="true"/>
          <w:lang w:bidi="ar-SA"/>
        </w:rPr>
        <w:t>شاعر مدح معاوية و حضر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بشران، أنا أبو علي بن صفوان،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صالح، أخبرني أبو اليقظان، حدّثني أبو الحسناء،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بن هزال السّعدي قد قال لمعاوية بيتين قبل أن يمرض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مات الجود و انقطع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من قليل مصرّد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أكف السائلين و 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و الدنيا بثرى مجرّد </w:t>
      </w:r>
      <w:bookmarkStart w:id="519" w:name="pg11919_114761"/>
    </w:p>
    <w:p>
      <w:pPr>
        <w:pStyle w:val="BookText"/>
        <w:rPr/>
      </w:pPr>
      <w:bookmarkEnd w:id="519"/>
      <w:r>
        <w:rPr>
          <w:rFonts w:ascii="IRNazanin" w:hAnsi="IRNazanin" w:eastAsia="IRNazanin"/>
          <w:color w:val="111111"/>
          <w:sz w:val="28"/>
          <w:sz w:val="28"/>
          <w:szCs w:val="28"/>
          <w:rtl w:val="true"/>
          <w:lang w:bidi="fa-IR"/>
        </w:rPr>
        <w:t xml:space="preserve">فلما مرض </w:t>
      </w:r>
      <w:r>
        <w:rPr>
          <w:rStyle w:val="FootnoteAnchor"/>
          <w:rtl w:val="true"/>
        </w:rPr>
        <w:footnoteReference w:id="17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حييّ‌ ينشدني فدخل عليه حييّ‌ فأنشده و هو ثقيل</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3992456_73709187"/>
      <w:bookmarkStart w:id="521" w:name="_Toc193"/>
      <w:bookmarkEnd w:id="520"/>
      <w:r>
        <w:rPr/>
        <w:t>1854</w:t>
      </w:r>
      <w:r>
        <w:rPr>
          <w:rtl w:val="true"/>
        </w:rPr>
        <w:t xml:space="preserve"> - </w:t>
      </w:r>
      <w:r>
        <w:rPr>
          <w:rtl w:val="true"/>
        </w:rPr>
        <w:t>حييّ‌ بن أبي كثير الجذامي مولاهم الحرستاوي</w:t>
      </w:r>
      <w:bookmarkEnd w:id="521"/>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حييّ‌ بن أبي كثير الجذامي مولاهم الحرستاوي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ولاه سليمان بن عبد الملك على غازية البحر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محمّد بن أبي نصر، أنا أبو القاسم بن أبي العقب، أنا أبو عبد الملك أحمد بن إبراهيم القرشي،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سليمان بن عبد الملك ولّى حييّ‌ بن أبي كثير الجذامي مولاهم من أهل حرستا </w:t>
      </w:r>
      <w:r>
        <w:rPr>
          <w:rStyle w:val="FootnoteAnchor"/>
          <w:rtl w:val="true"/>
        </w:rPr>
        <w:footnoteReference w:id="1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 البحر، كذا قال،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 و قد تقدم</w:t>
      </w:r>
      <w:r>
        <w:rPr>
          <w:rFonts w:eastAsia="Amiri" w:cs="Amiri" w:ascii="Amiri" w:hAnsi="Amiri"/>
          <w:color w:val="111111"/>
          <w:sz w:val="28"/>
          <w:szCs w:val="28"/>
          <w:rtl w:val="true"/>
          <w:lang w:bidi="ar-SA"/>
        </w:rPr>
        <w:t xml:space="preserve">. </w:t>
      </w:r>
      <w:bookmarkStart w:id="522" w:name="pg11919_114764"/>
    </w:p>
    <w:p>
      <w:pPr>
        <w:pStyle w:val="Heading2"/>
        <w:numPr>
          <w:ilvl w:val="1"/>
          <w:numId w:val="1"/>
        </w:numPr>
        <w:rPr/>
      </w:pPr>
      <w:bookmarkStart w:id="523" w:name="__RefHeading___Toc13992458_73709187"/>
      <w:bookmarkStart w:id="524" w:name="_Toc194"/>
      <w:bookmarkEnd w:id="522"/>
      <w:bookmarkEnd w:id="523"/>
      <w:r>
        <w:rPr>
          <w:rtl w:val="true"/>
        </w:rPr>
        <w:t>حرف الخاء</w:t>
      </w:r>
      <w:bookmarkEnd w:id="524"/>
    </w:p>
    <w:p>
      <w:pPr>
        <w:pStyle w:val="Heading3"/>
        <w:numPr>
          <w:ilvl w:val="2"/>
          <w:numId w:val="1"/>
        </w:numPr>
        <w:rPr/>
      </w:pPr>
      <w:bookmarkStart w:id="525" w:name="__RefHeading___Toc13992460_73709187"/>
      <w:bookmarkStart w:id="526" w:name="_Toc195"/>
      <w:bookmarkEnd w:id="525"/>
      <w:r>
        <w:rPr>
          <w:rtl w:val="true"/>
        </w:rPr>
        <w:t>ذكر من اسمه خارجة</w:t>
      </w:r>
      <w:bookmarkEnd w:id="526"/>
    </w:p>
    <w:p>
      <w:pPr>
        <w:pStyle w:val="Heading4"/>
        <w:numPr>
          <w:ilvl w:val="3"/>
          <w:numId w:val="1"/>
        </w:numPr>
        <w:rPr/>
      </w:pPr>
      <w:bookmarkStart w:id="527" w:name="__RefHeading___Toc13992462_73709187"/>
      <w:bookmarkStart w:id="528" w:name="_Toc196"/>
      <w:bookmarkEnd w:id="527"/>
      <w:r>
        <w:rPr/>
        <w:t>1855</w:t>
      </w:r>
      <w:r>
        <w:rPr>
          <w:rtl w:val="true"/>
        </w:rPr>
        <w:t xml:space="preserve"> - </w:t>
      </w:r>
      <w:r>
        <w:rPr>
          <w:rtl w:val="true"/>
        </w:rPr>
        <w:t>خارجة بن زيد بن ثابت بن الضحاك بن زيد</w:t>
      </w:r>
      <w:bookmarkEnd w:id="528"/>
    </w:p>
    <w:p>
      <w:pPr>
        <w:pStyle w:val="BookText"/>
        <w:rPr/>
      </w:pPr>
      <w:r>
        <w:rPr>
          <w:rFonts w:ascii="Amiri" w:hAnsi="Amiri" w:eastAsia="Amiri" w:cs="Amiri"/>
          <w:color w:val="111111"/>
          <w:sz w:val="28"/>
          <w:sz w:val="28"/>
          <w:szCs w:val="28"/>
          <w:rtl w:val="true"/>
          <w:lang w:bidi="ar-SA"/>
        </w:rPr>
        <w:t>ابن لوذان بن عمرو بن عبد عوف بن مالك بن النّجّار</w:t>
      </w:r>
    </w:p>
    <w:p>
      <w:pPr>
        <w:pStyle w:val="BookText"/>
        <w:rPr/>
      </w:pPr>
      <w:r>
        <w:rPr>
          <w:rFonts w:ascii="Amiri" w:hAnsi="Amiri" w:eastAsia="Amiri" w:cs="Amiri"/>
          <w:color w:val="111111"/>
          <w:sz w:val="28"/>
          <w:sz w:val="28"/>
          <w:szCs w:val="28"/>
          <w:rtl w:val="true"/>
          <w:lang w:bidi="ar-SA"/>
        </w:rPr>
        <w:t xml:space="preserve">أبو زيد الأنصاري الخزرجي النّجّاري المدني الفقيه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روى عن أبيه و عمه يزيد بن ثابت، و أم العلاء الأنصارية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عبد اللّه بن عمر، و هو من أقرانه، و الزّهري، و يزيد بن عبد اللّه بن قسيط‍‌، و عثمان بن حكيم، و أبو الزّناد </w:t>
      </w:r>
      <w:r>
        <w:rPr>
          <w:rStyle w:val="FootnoteAnchor"/>
          <w:rtl w:val="true"/>
        </w:rPr>
        <w:footnoteReference w:id="1796"/>
      </w:r>
      <w:r>
        <w:rPr>
          <w:rFonts w:ascii="Amiri" w:hAnsi="Amiri" w:eastAsia="Amiri" w:cs="Amiri"/>
          <w:color w:val="111111"/>
          <w:sz w:val="28"/>
          <w:sz w:val="28"/>
          <w:szCs w:val="28"/>
          <w:rtl w:val="true"/>
          <w:lang w:bidi="ar-SA"/>
        </w:rPr>
        <w:t>،و عبد الملك بن أبي بكر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و كانت له بها دار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أنا إبراهيم بن منصور، أنا أبو بكر بن المقرئ ح</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المظفّر بن القشيري، أنا أبو سعد الجنزرودي، أنا أبو عمرو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عبد العزيز بن أبي سلمة، نا إبراهيم بن سعد،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خارجة بن زيد بن ثابت أنه سمع زيد بن ثابت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آية من سورة الأحزاب حين نسخت الصحف قد كنت أسمع رسول اللّه صلّى اللّه عليه و سلّم يقرءوها </w:t>
      </w:r>
    </w:p>
    <w:p>
      <w:pPr>
        <w:pStyle w:val="BookText"/>
        <w:rPr/>
      </w:pPr>
      <w:r>
        <w:rPr>
          <w:rFonts w:ascii="Amiri" w:hAnsi="Amiri" w:eastAsia="Amiri" w:cs="Amiri"/>
          <w:color w:val="111111"/>
          <w:sz w:val="28"/>
          <w:sz w:val="28"/>
          <w:szCs w:val="28"/>
          <w:rtl w:val="true"/>
          <w:lang w:bidi="ar-SA"/>
        </w:rPr>
        <w:t>فالتمستها فوجدتها عند خزيمة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w:t>
      </w:r>
      <w:r>
        <w:rPr>
          <w:rStyle w:val="FootnoteAnchor"/>
          <w:rtl w:val="true"/>
        </w:rPr>
        <w:footnoteReference w:id="1798"/>
      </w:r>
      <w:r>
        <w:rPr>
          <w:rFonts w:ascii="Amiri" w:hAnsi="Amiri" w:eastAsia="Amiri" w:cs="Amiri"/>
          <w:color w:val="111111"/>
          <w:sz w:val="28"/>
          <w:sz w:val="28"/>
          <w:szCs w:val="28"/>
          <w:rtl w:val="true"/>
          <w:lang w:bidi="ar-SA"/>
        </w:rPr>
        <w:t>فألحقتها في سورتها في المصحف، و لهذا الحديث عندنا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القشيري، أنا أبو سعد، أنا أبو عمرو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العباس بن الوليد النّرسي، نا عبد الواحد بن زياد، نا عثمان بن حكيم، نا خارجة بن زيد، عن عمه يزيد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سلّم إلى البقيع فرأى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حديثا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مولاة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ظهرا، و أنت قائل </w:t>
      </w:r>
      <w:r>
        <w:rPr>
          <w:rStyle w:val="FootnoteAnchor"/>
          <w:rtl w:val="true"/>
        </w:rPr>
        <w:footnoteReference w:id="1799"/>
      </w:r>
      <w:r>
        <w:rPr>
          <w:rFonts w:ascii="Amiri" w:hAnsi="Amiri" w:eastAsia="Amiri" w:cs="Amiri"/>
          <w:color w:val="111111"/>
          <w:sz w:val="28"/>
          <w:sz w:val="28"/>
          <w:szCs w:val="28"/>
          <w:rtl w:val="true"/>
          <w:lang w:bidi="ar-SA"/>
        </w:rPr>
        <w:t>فكرهنا أن نوقظك،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فصفّنا خلفه و كبّر عليها أربعا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يموتنّ‌ أحمد ما دمت بين أظهركم إلاّ آذنتموني </w:t>
      </w:r>
      <w:r>
        <w:rPr>
          <w:rStyle w:val="FootnoteAnchor"/>
          <w:rtl w:val="true"/>
        </w:rPr>
        <w:footnoteReference w:id="1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صلاتي له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البيهقي، أنا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الوليد، أنا محمّد بن إسحاق، نا يونس بن عبد الأعلى أن ابن وهب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الزّناد، عن أبيه، حدّثني خارجة بن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رجل من الأنصار و هو سكران رجلا آخر من الأنصار من بني النّجار في عهد معاوية، ضربه بالشّوبق </w:t>
      </w:r>
      <w:r>
        <w:rPr>
          <w:rStyle w:val="FootnoteAnchor"/>
          <w:rtl w:val="true"/>
        </w:rPr>
        <w:footnoteReference w:id="1801"/>
      </w:r>
      <w:r>
        <w:rPr>
          <w:rFonts w:ascii="Amiri" w:hAnsi="Amiri" w:eastAsia="Amiri" w:cs="Amiri"/>
          <w:color w:val="111111"/>
          <w:sz w:val="28"/>
          <w:sz w:val="28"/>
          <w:szCs w:val="28"/>
          <w:rtl w:val="true"/>
          <w:lang w:bidi="ar-SA"/>
        </w:rPr>
        <w:t>حتى قتله و لم يكن على ذلك شهادة إلاّ لطخ و شبهة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رأي الناس على أن يحلف ولاة المقتول ثم يسلّم إليهم فيقتلوه، فقال 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فركبنا إلى معاوية فقصصنا عليه القصة فكتب معاوية إلى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ذكرنا له حقا أن يحلفنا على القاتل ثم يسلّمه إلينا، فجئنا بكتاب معاوية إلى 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منفذ كتاب أمير المؤمنين فاغدوا على بركة اللّه تعالى، فغدونا عليه، فأسلمه إلينا سعيد بعد أن حلفنا عليه خمسين يمينا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عمر بن عبد العزيز فرددت قسامة على سبعة نفر أو خمسة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الرازي فيما ذكر عن شيوخه الدمشقيين في كتاب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 التي في شرق دار العباس بن مرداس يعرف اليوم بدار بني الأكشف إلى مفرق الطريق إلى ما يلي قبلتها دار خارجة بن زيد بن ثابت الأنصاري، و أبوه صحابي الذي</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بقوله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بن علي بن موسى، أنا أحمد بن محمّد بن إسماعيل، نا أبو بشر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أيوب سليمان بن إسحاق بن إبراهيم بن الخليل الجلاّب، نا الحارث بن أبي أسامة، نا محمّد بن سعد، قال </w:t>
      </w:r>
      <w:r>
        <w:rPr>
          <w:rStyle w:val="FootnoteAnchor"/>
          <w:rtl w:val="true"/>
        </w:rPr>
        <w:footnoteReference w:id="1804"/>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خارجة بن زيد بن ثابت بن الضحاك بن زيد بن لوذان بن عمرو بن عبد بن عوف بن مالك بن النجار، و أمّه أم سعد، و هي جميلة بنت سعد بن الربيع بن عمرو بن أبي زهير بن امرئ القيس بن مالك بن ثعلبة من بني الحارث بن الخزرج، و روى خارجة بن زيد، عن أبيه و كان كثير الحديث، ذكر ابن سعد أم خارجة في موضع آخر </w:t>
      </w:r>
      <w:r>
        <w:rPr>
          <w:rStyle w:val="FootnoteAnchor"/>
          <w:rtl w:val="true"/>
        </w:rPr>
        <w:footnoteReference w:id="1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في نسبها بين أبي زهير و بين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نا ابن أبي الدنيا، نا محمّد بن سعد </w:t>
      </w:r>
      <w:r>
        <w:rPr>
          <w:rStyle w:val="FootnoteAnchor"/>
          <w:rtl w:val="true"/>
        </w:rPr>
        <w:footnoteReference w:id="1806"/>
      </w:r>
      <w:r>
        <w:rPr>
          <w:rFonts w:ascii="Amiri" w:hAnsi="Amiri" w:eastAsia="Amiri" w:cs="Amiri"/>
          <w:color w:val="111111"/>
          <w:sz w:val="28"/>
          <w:sz w:val="28"/>
          <w:szCs w:val="28"/>
          <w:rtl w:val="true"/>
          <w:lang w:bidi="ar-SA"/>
        </w:rPr>
        <w:t>،قال 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زيد بن ثابت الأنصاري أحد بني مالك بن عدي بن النّجّار، توفي بالمدينة سنة مائة و هو ابن سبعين سنة، و يكنى أبا زيد، أخبرني بذلك </w:t>
      </w:r>
    </w:p>
    <w:p>
      <w:pPr>
        <w:pStyle w:val="BookText"/>
        <w:rPr/>
      </w:pPr>
      <w:r>
        <w:rPr>
          <w:rFonts w:ascii="Amiri" w:hAnsi="Amiri" w:eastAsia="Amiri" w:cs="Amiri"/>
          <w:color w:val="111111"/>
          <w:sz w:val="28"/>
          <w:sz w:val="28"/>
          <w:szCs w:val="28"/>
          <w:rtl w:val="true"/>
          <w:lang w:bidi="ar-SA"/>
        </w:rPr>
        <w:t>الواقدي، عن إسماعيل بن مصعب، عن إبراهيم بن يحيى بن زيد، و كذلك قال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محمّد </w:t>
      </w:r>
      <w:r>
        <w:rPr>
          <w:rStyle w:val="FootnoteAnchor"/>
          <w:rtl w:val="true"/>
        </w:rPr>
        <w:footnoteReference w:id="1807"/>
      </w:r>
      <w:r>
        <w:rPr>
          <w:rFonts w:ascii="Amiri" w:hAnsi="Amiri" w:eastAsia="Amiri" w:cs="Amiri"/>
          <w:color w:val="111111"/>
          <w:sz w:val="28"/>
          <w:sz w:val="28"/>
          <w:szCs w:val="28"/>
          <w:rtl w:val="true"/>
          <w:lang w:bidi="ar-SA"/>
        </w:rPr>
        <w:t>بن ناصر، أنا أبو الفضل بن خيرون، و أبو الحسين الصيرفي، و أبو الغنائم،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زيد بن ثابت الأنصاري المدني أبو زيد، سمع أباه، و أدرك زمان عثمان بن عفان، روى عنه الزهري، و أبو الزّناد؛ هو أخو إسماعيل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خارجة </w:t>
      </w:r>
      <w:r>
        <w:rPr>
          <w:rStyle w:val="FootnoteAnchor"/>
          <w:rtl w:val="true"/>
        </w:rPr>
        <w:footnoteReference w:id="1809"/>
      </w:r>
      <w:r>
        <w:rPr>
          <w:rFonts w:ascii="Amiri" w:hAnsi="Amiri" w:eastAsia="Amiri" w:cs="Amiri"/>
          <w:color w:val="111111"/>
          <w:sz w:val="28"/>
          <w:sz w:val="28"/>
          <w:szCs w:val="28"/>
          <w:rtl w:val="true"/>
          <w:lang w:bidi="ar-SA"/>
        </w:rPr>
        <w:t xml:space="preserve">بن زيد بن ثابت بن الضحاك بن زيد بن لوذان بن عمرو بن عبد عوف بن غنم بن مالك بن النجار و اسم النجار تيم اللاّت بن ثعلبة بن عمرو بن الخزرج الأكبر الأنصاري المدني، و أمّه جميلة بنت سعد بن الربيع بن عمرو بن أبي زهير بن مالك بن امرئ القيس أخو سعيد، و سليمان و يحيى بني زيد كناه لنا محمّد، نا محمّد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القاسم بن بشران، أنا أبو علي الصّوّاف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سعد محمّد بن محمّد، و أبو علي الحسن بن أحمد، و أبو القاسم غانم بن محمّد بن عبيد اللّه ح</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 أبو المعالي عبد اللّه بن أحمد البزار،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أحمد بن الحسن، نا محمّد بن عثمان بن أبي شيبة، نا عبد اللّه بن عمر بن أبان، نا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الفقه بعد </w:t>
      </w:r>
    </w:p>
    <w:p>
      <w:pPr>
        <w:pStyle w:val="BookText"/>
        <w:rPr/>
      </w:pPr>
      <w:r>
        <w:rPr>
          <w:rFonts w:ascii="Amiri" w:hAnsi="Amiri" w:eastAsia="Amiri" w:cs="Amiri"/>
          <w:color w:val="111111"/>
          <w:sz w:val="28"/>
          <w:sz w:val="28"/>
          <w:szCs w:val="28"/>
          <w:rtl w:val="true"/>
          <w:lang w:bidi="ar-SA"/>
        </w:rPr>
        <w:t xml:space="preserve">أصحاب رسول اللّه صلّى اللّه عليه و سلّم بالمدينة في خارجة بن زيد بن ثابت الأنصاري، و سعيد بن المسيّب بن حزن المخزومي، و عروة بن الزبير، و القاسم بن محمّد بن أبي بكر، و قبيصة بن ذؤيب الخزاعي، و عبد الملك بن مروان بن الحكم، و سليمان بن يسار مولى ميمونة بنت الحارث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أنا أبو بكر بن أبي الدنيا، أنا محمّد بن سعد </w:t>
      </w:r>
      <w:r>
        <w:rPr>
          <w:rStyle w:val="FootnoteAnchor"/>
          <w:rtl w:val="true"/>
        </w:rPr>
        <w:footnoteReference w:id="1812"/>
      </w:r>
      <w:r>
        <w:rPr>
          <w:rFonts w:ascii="Amiri" w:hAnsi="Amiri" w:eastAsia="Amiri" w:cs="Amiri"/>
          <w:color w:val="111111"/>
          <w:sz w:val="28"/>
          <w:sz w:val="28"/>
          <w:szCs w:val="28"/>
          <w:rtl w:val="true"/>
          <w:lang w:bidi="ar-SA"/>
        </w:rPr>
        <w:t>، أنا محمّد بن عمر، نا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السبعة الذين يسألون بالمدينة و ينتهى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أبو بكر بن عبد الرّحمن بن الحارث، و عروة بن الزبير، و عبيد اللّه بن عبد اللّه بن عتبة، و القاسم بن محمّد، و خارجة بن زيد، و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و أبو يعلى بن الحبوبي </w:t>
      </w:r>
      <w:r>
        <w:rPr>
          <w:rStyle w:val="FootnoteAnchor"/>
          <w:rtl w:val="true"/>
        </w:rPr>
        <w:footnoteReference w:id="181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أبو الحسن علي بن منير،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 في تسمية فقهاء التابعين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أبو سلمة بن عبد الرّحمن، و عبيد اللّه بن عبد اللّه بن عتبة، و سليمان بن يسار، و خارجة بن زيد بن ثابت، و أبو بكر بن عبد الرّحمن بن الحارث بن هشام، و علي بن الحسين، و القاسم بن محمّد بن أبي بكر الصديق، و سالم بن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أنا أحمد بن معروف، نا الحسين بن الفهم 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اللفتواني، أنا أبو عمرو بن مندة، أنا الحسن بن محمّد بن يوسف، أنا أحمد بن محمّد بن عمر، أنا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1814"/>
      </w:r>
      <w:r>
        <w:rPr>
          <w:rFonts w:ascii="Amiri" w:hAnsi="Amiri" w:eastAsia="Amiri" w:cs="Amiri"/>
          <w:color w:val="111111"/>
          <w:sz w:val="28"/>
          <w:sz w:val="28"/>
          <w:szCs w:val="28"/>
          <w:rtl w:val="true"/>
          <w:lang w:bidi="ar-SA"/>
        </w:rPr>
        <w:t>،أنا محمّد بن عمر، نا هشام بن سعد،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سعيدا، و كان هو الغالب على علم المدينة و المستفتى هو و أبو بكر بن عبد الرّحمن، و سليمان بن يسار، و كان من العلماء، و عروة بن الزبير بحر من البحور، و عبيد اللّه بن عبد اللّه بن عتبة، فمثل ذلك أبو </w:t>
      </w:r>
      <w:r>
        <w:rPr>
          <w:rStyle w:val="FootnoteAnchor"/>
          <w:rtl w:val="true"/>
        </w:rPr>
        <w:footnoteReference w:id="1815"/>
      </w:r>
      <w:r>
        <w:rPr>
          <w:rFonts w:ascii="Amiri" w:hAnsi="Amiri" w:eastAsia="Amiri" w:cs="Amiri"/>
          <w:color w:val="111111"/>
          <w:sz w:val="28"/>
          <w:sz w:val="28"/>
          <w:szCs w:val="28"/>
          <w:rtl w:val="true"/>
          <w:lang w:bidi="ar-SA"/>
        </w:rPr>
        <w:t>سلمة بن عبد الرّحمن، و خارجة بن زيد بن ثابت، و القاسم، و سالم، فصارت الفتوى إلى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عمر، نا مالك بن أبي الرجال، عن سليمان بن عبد الرّحمن 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رجالا من المهاجرين و رجالا من الأنصار من التابعين يفتون بالبلد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 و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مخلد، أنا أبو الحسن علي بن محمّد بن خزفة الصّيدلاني، أنا محمّد بن الحسين بن محمّد الزعفراني، نا ابن أبي خيثمة، أنا مصعب بن عبد اللّه، قال </w:t>
      </w:r>
      <w:r>
        <w:rPr>
          <w:rStyle w:val="FootnoteAnchor"/>
          <w:rtl w:val="true"/>
        </w:rPr>
        <w:footnoteReference w:id="1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خارجة بن زيد بن ثابت، و طلحة بن عبد اللّه بن عوف في زمانهما يستفتيان و ينتهي الناس إلى قولهما، و يقسمان المواريث بين أهلها من الدّور و النخل و الأموال، و يكتبان الوثائق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أبو الحسن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نا صالح بن أحمد العجلي، قال أبي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خارجة بن زيد مدني تابعي ثقة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عبدان، عن محمّد بن علي بن أحمد، أنا رشأ بن نظيف، أنا محمّد بن إبراهيم بن محمّد، أنا محمّد بن محمّد بن داود، نا </w:t>
      </w:r>
    </w:p>
    <w:p>
      <w:pPr>
        <w:pStyle w:val="BookText"/>
        <w:rPr/>
      </w:pPr>
      <w:r>
        <w:rPr>
          <w:rFonts w:ascii="Amiri" w:hAnsi="Amiri" w:eastAsia="Amiri" w:cs="Amiri"/>
          <w:color w:val="111111"/>
          <w:sz w:val="28"/>
          <w:sz w:val="28"/>
          <w:szCs w:val="28"/>
          <w:rtl w:val="true"/>
          <w:lang w:bidi="ar-SA"/>
        </w:rPr>
        <w:t xml:space="preserve">عبد الرّحمن بن يوسف بن سعيد بن خراش </w:t>
      </w:r>
      <w:r>
        <w:rPr>
          <w:rStyle w:val="FootnoteAnchor"/>
          <w:rtl w:val="true"/>
        </w:rPr>
        <w:footnoteReference w:id="18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 بن ثابت أجلّ‌ من اسمه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1820"/>
      </w:r>
      <w:r>
        <w:rPr>
          <w:rFonts w:ascii="Amiri" w:hAnsi="Amiri" w:eastAsia="Amiri" w:cs="Amiri"/>
          <w:color w:val="111111"/>
          <w:sz w:val="28"/>
          <w:sz w:val="28"/>
          <w:szCs w:val="28"/>
          <w:rtl w:val="true"/>
          <w:lang w:bidi="ar-SA"/>
        </w:rPr>
        <w:t>،أنا محمّد بن عمر، نا موسى بن نجيح، عن إبراهيم بن يحيى أن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أن يعطى خارجة بن زيد ما قطع عنه من الديوان، فمشى خارجة إلى أبي بكر بن حزم،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يلزم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مقالة، و لي نظراء، فإن أمير المؤمنين عمهم</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بهذا فعلت، و إن هو خصني به فإني أكره ذلك له، فكتب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يسع المال ذلك و لو وسعه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أنا أبو منصور محمّد بن الحسن بن محمّد بن يونس، نا أحمد بن الحسين، أنا عبد اللّه بن محمّد بن عبد الرّحمن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المنذر، نا معن، حدّثني زيد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سليمان بن عبد الملك خارجة بن زيد بمال فقسمه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الزّرّاد،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سعد، نا عمي، نا أبي، عن إسحاق، حدّثني يحيى بن عبد اللّه بن عبد الرّحمن بن أبي عمرة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بن زيد بن ثابت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رأيتني و نحن غلمان شباب في زمان عثمان، زاد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فدفن في مؤخر البقيع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أنا محمّد بن الحسين بن محمّد، نا أحمد بن </w:t>
      </w:r>
    </w:p>
    <w:p>
      <w:pPr>
        <w:pStyle w:val="BookText"/>
        <w:rPr/>
      </w:pPr>
      <w:r>
        <w:rPr>
          <w:rFonts w:ascii="Amiri" w:hAnsi="Amiri" w:eastAsia="Amiri" w:cs="Amiri"/>
          <w:color w:val="111111"/>
          <w:sz w:val="28"/>
          <w:sz w:val="28"/>
          <w:szCs w:val="28"/>
          <w:rtl w:val="true"/>
          <w:lang w:bidi="ar-SA"/>
        </w:rPr>
        <w:t>الحسين، أنا عبد اللّه بن محمّد، نا محمّد بن إسماعيل، نا عمرو بن محمّد، نا يعقوب، نا أبي، عن ابن إسحاق، حدّثني يحيى بن عبد اللّه بن عبد الرّحمن بن أبي عمرة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بن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رأيتني و نحن غلمان شباب زمن عثمان، و إن أشدنا وثبة الذي يثب قبر عثمان بن مظعون حتى يجاوزه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قول موسى بن عقبة أن </w:t>
      </w:r>
      <w:r>
        <w:rPr>
          <w:rStyle w:val="FootnoteAnchor"/>
          <w:rtl w:val="true"/>
        </w:rPr>
        <w:footnoteReference w:id="1824"/>
      </w:r>
      <w:r>
        <w:rPr>
          <w:rFonts w:ascii="Amiri" w:hAnsi="Amiri" w:eastAsia="Amiri" w:cs="Amiri"/>
          <w:color w:val="111111"/>
          <w:sz w:val="28"/>
          <w:sz w:val="28"/>
          <w:szCs w:val="28"/>
          <w:rtl w:val="true"/>
          <w:lang w:bidi="ar-SA"/>
        </w:rPr>
        <w:t xml:space="preserve">يزيد بن ثابت قتل أيام اليمامة في عهد أبي بكر، فإن خارجة لم يدرك يزيد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أحمد بن معروف، نا الحسين بن الفهم، نا محمد بن سعد </w:t>
      </w:r>
      <w:r>
        <w:rPr>
          <w:rStyle w:val="FootnoteAnchor"/>
          <w:rtl w:val="true"/>
        </w:rPr>
        <w:footnoteReference w:id="1826"/>
      </w:r>
      <w:r>
        <w:rPr>
          <w:rFonts w:ascii="Amiri" w:hAnsi="Amiri" w:eastAsia="Amiri" w:cs="Amiri"/>
          <w:color w:val="111111"/>
          <w:sz w:val="28"/>
          <w:sz w:val="28"/>
          <w:szCs w:val="28"/>
          <w:rtl w:val="true"/>
          <w:lang w:bidi="ar-SA"/>
        </w:rPr>
        <w:t>،أنا محمد بن عمر، حدّثني إسماعيل بن مصعب، عن إبراهيم بن يحيى بن زيد بن ثابت، عن خارجة بن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كأني بنيت سبعين درجة فلما فرغت منها تهوّرت </w:t>
      </w:r>
      <w:r>
        <w:rPr>
          <w:rStyle w:val="FootnoteAnchor"/>
          <w:rtl w:val="true"/>
        </w:rPr>
        <w:footnoteReference w:id="1827"/>
      </w:r>
      <w:r>
        <w:rPr>
          <w:rFonts w:ascii="Amiri" w:hAnsi="Amiri" w:eastAsia="Amiri" w:cs="Amiri"/>
          <w:color w:val="111111"/>
          <w:sz w:val="28"/>
          <w:sz w:val="28"/>
          <w:szCs w:val="28"/>
          <w:rtl w:val="true"/>
          <w:lang w:bidi="ar-SA"/>
        </w:rPr>
        <w:t>،و هذه السنة لي سبعون سنة قد أكملتها، فمات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البلخي، أنا أبو الحسين بن الطّيّوري، أنا أبو الحسن العتيقي، أنا أبو الحسن الدارقطني إجازة، أنا أبو الحسين عمر بن الحسن بن مالك الأشناني، نا الحارث بن محمد بن أبي أسامة، نا محمد بن سعد، أنا محمد بن عمر الواقدي، أنا محمد بن بشر بن حميد المزني،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رجاء 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قدم قادم الساعة فأخبرنا أن خارجة بن زيد مات، فاسترجع عمر و صفق </w:t>
      </w:r>
      <w:r>
        <w:rPr>
          <w:rStyle w:val="FootnoteAnchor"/>
          <w:rtl w:val="true"/>
        </w:rPr>
        <w:footnoteReference w:id="1828"/>
      </w:r>
      <w:r>
        <w:rPr>
          <w:rFonts w:ascii="Amiri" w:hAnsi="Amiri" w:eastAsia="Amiri" w:cs="Amiri"/>
          <w:color w:val="111111"/>
          <w:sz w:val="28"/>
          <w:sz w:val="28"/>
          <w:szCs w:val="28"/>
          <w:rtl w:val="true"/>
          <w:lang w:bidi="ar-SA"/>
        </w:rPr>
        <w:t>بإحدى يديه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ثلمة و اللّه في الإسلام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المرندي، أنا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خارجة بن زيد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الحسن بن علي، أنا أبو الحسن بن لؤلؤ،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خارجة بن زيد بن ثابت سنة تسع و تسعين </w:t>
      </w:r>
      <w:r>
        <w:rPr>
          <w:rStyle w:val="FootnoteAnchor"/>
          <w:rtl w:val="true"/>
        </w:rPr>
        <w:footnoteReference w:id="1829"/>
      </w:r>
      <w:r>
        <w:rPr>
          <w:rFonts w:ascii="Amiri" w:hAnsi="Amiri" w:eastAsia="Amiri" w:cs="Amiri"/>
          <w:color w:val="111111"/>
          <w:sz w:val="28"/>
          <w:sz w:val="28"/>
          <w:szCs w:val="28"/>
          <w:rtl w:val="true"/>
          <w:lang w:bidi="ar-SA"/>
        </w:rPr>
        <w:t>،و كذا حكى محمد بن أحمد بن ماهان عن الفلاس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و أبو القاسم بن محمد في كتبهم، ثم أخبرنا أبو المعالي عبد اللّه بن أحمد،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علي محمد بن أحمد بن الحسن،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خارجة بن زيد بن ثابت الأنصاري في خلافة عمر بن عبد العزيز،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830"/>
      </w:r>
      <w:r>
        <w:rPr>
          <w:rFonts w:ascii="Amiri" w:hAnsi="Amiri" w:eastAsia="Amiri" w:cs="Amiri"/>
          <w:color w:val="111111"/>
          <w:sz w:val="28"/>
          <w:sz w:val="28"/>
          <w:szCs w:val="28"/>
          <w:rtl w:val="true"/>
          <w:lang w:bidi="ar-SA"/>
        </w:rPr>
        <w:t>الواعظ‍‌، 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زيد بن ثابت الأنصاري، في خلافة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الكتاني، نا محمد بن عبيد اللّه المنيبي، أنا محمد بن إبراهيم القرشي، نا أبو عبد الملك القرشي،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 بن ثابت مات سنة مائة، و هو ابن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خارجة بن زيد سنة مائة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w:t>
      </w:r>
    </w:p>
    <w:p>
      <w:pPr>
        <w:pStyle w:val="BookText"/>
        <w:rPr/>
      </w:pPr>
      <w:r>
        <w:rPr>
          <w:rFonts w:ascii="Amiri" w:hAnsi="Amiri" w:eastAsia="Amiri" w:cs="Amiri"/>
          <w:color w:val="111111"/>
          <w:sz w:val="28"/>
          <w:sz w:val="28"/>
          <w:szCs w:val="28"/>
          <w:rtl w:val="true"/>
          <w:lang w:bidi="ar-SA"/>
        </w:rPr>
        <w:t xml:space="preserve">أحمد بن عمران، نا موسى بن زكريا، نا خليفة بن خيّاط‍‌، قال </w:t>
      </w:r>
      <w:r>
        <w:rPr>
          <w:rStyle w:val="FootnoteAnchor"/>
          <w:rtl w:val="true"/>
        </w:rPr>
        <w:footnoteReference w:id="1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مائة، مات خارجة بن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الأهوازي، نا خليفة بن خيّاط‍‌، قال </w:t>
      </w:r>
      <w:r>
        <w:rPr>
          <w:rStyle w:val="FootnoteAnchor"/>
          <w:rtl w:val="true"/>
        </w:rPr>
        <w:footnoteReference w:id="1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زيد بن ثابت بن الضحاك بن زيد بن لوذان بن عمرو بن عبد عوف بن غنم بن مالك بن النجار، و اسم النجار تيم اللاّت بن ثعلبة بن عمرو بن الخزرج الأكبر، أمه جميلة بنت سعد بن الربيع بن عمرو بن أبي زهير بن مالك بن امرئ القيس بن ثعلبة بن عمرو بن عوف بن مالك بن الأوس، يكنى أبا زيد، توفي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و علي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عبد اللّه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خارجة بن زيد بن ثابت سنة مائة، و يكنى أبا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نا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فيها توفي خارجة بن زيد بن ثابت، يكنى أبا زيد، و صلّى عليه أبو بكر بن محمد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w:t>
      </w:r>
      <w:r>
        <w:rPr>
          <w:rStyle w:val="FootnoteAnchor"/>
          <w:rtl w:val="true"/>
        </w:rPr>
        <w:footnoteReference w:id="1833"/>
      </w:r>
      <w:r>
        <w:rPr>
          <w:rFonts w:ascii="Amiri" w:hAnsi="Amiri" w:eastAsia="Amiri" w:cs="Amiri"/>
          <w:color w:val="111111"/>
          <w:sz w:val="28"/>
          <w:sz w:val="28"/>
          <w:szCs w:val="28"/>
          <w:rtl w:val="true"/>
          <w:lang w:bidi="ar-SA"/>
        </w:rPr>
        <w:t>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مائة مات خارجة بن زيد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بن </w:t>
      </w:r>
      <w:bookmarkStart w:id="529" w:name="pg11919_114784"/>
    </w:p>
    <w:p>
      <w:pPr>
        <w:pStyle w:val="BookText"/>
        <w:rPr/>
      </w:pPr>
      <w:bookmarkEnd w:id="529"/>
      <w:r>
        <w:rPr>
          <w:rFonts w:ascii="Amiri" w:hAnsi="Amiri" w:eastAsia="Amiri" w:cs="Amiri"/>
          <w:color w:val="111111"/>
          <w:sz w:val="28"/>
          <w:sz w:val="28"/>
          <w:szCs w:val="28"/>
          <w:rtl w:val="true"/>
          <w:lang w:bidi="ar-SA"/>
        </w:rPr>
        <w:t>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خارجة بن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أنا مسعود بن ناصر، أنا عبد الملك بن الحسن، أنا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 بن ثابت أبو زيد الأنصاري النجاري المدني، أخو إسماعيل، سمع أباه، و أم العلاء الأنصارية، روى عنه الزهري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النبي صلّى اللّه عليه و سلّم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قال محمد بن سعد، مات سنة مائة، و هو ابن سبعين سنة، و قال الواقدي، توفي بالمدينة، مثل يحيى بن بكير نحوه، و قال الهيثم بن عدي مثل الواقدي،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تسعين، و قال ابن نمير مثل عمرو</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3992464_73709187"/>
      <w:bookmarkStart w:id="531" w:name="_Toc197"/>
      <w:bookmarkEnd w:id="530"/>
      <w:r>
        <w:rPr/>
        <w:t>1856</w:t>
      </w:r>
      <w:r>
        <w:rPr>
          <w:rtl w:val="true"/>
        </w:rPr>
        <w:t xml:space="preserve"> - </w:t>
      </w:r>
      <w:r>
        <w:rPr>
          <w:rtl w:val="true"/>
        </w:rPr>
        <w:t>خارجة بن مصعب بن خارجة</w:t>
      </w:r>
      <w:bookmarkEnd w:id="531"/>
    </w:p>
    <w:p>
      <w:pPr>
        <w:pStyle w:val="BookText"/>
        <w:rPr/>
      </w:pPr>
      <w:r>
        <w:rPr>
          <w:rFonts w:ascii="Amiri" w:hAnsi="Amiri" w:eastAsia="Amiri" w:cs="Amiri"/>
          <w:color w:val="111111"/>
          <w:sz w:val="28"/>
          <w:sz w:val="28"/>
          <w:szCs w:val="28"/>
          <w:rtl w:val="true"/>
          <w:lang w:bidi="ar-SA"/>
        </w:rPr>
        <w:t xml:space="preserve">أبو الحجّاج الضّبعي الخراساني السّرخسي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رحل 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و الأوزاعي، و برد بن سنان،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 الحمصي،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يزيد، و موسى بن وردان، و عقيل بن نحالة، و حيويل بن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 xml:space="preserve">] </w:t>
      </w:r>
      <w:r>
        <w:rPr>
          <w:rStyle w:val="FootnoteAnchor"/>
          <w:rtl w:val="true"/>
        </w:rPr>
        <w:footnoteReference w:id="1835"/>
      </w:r>
      <w:r>
        <w:rPr>
          <w:rFonts w:ascii="Amiri" w:hAnsi="Amiri" w:eastAsia="Amiri" w:cs="Amiri"/>
          <w:color w:val="111111"/>
          <w:sz w:val="28"/>
          <w:sz w:val="28"/>
          <w:szCs w:val="28"/>
          <w:rtl w:val="true"/>
          <w:lang w:bidi="ar-SA"/>
        </w:rPr>
        <w:t>بن حيويل، و بالحجاز</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سهيل بن أبي صالح، و زيد بن أسلم، و عبيد اللّه، و عبد اللّه العمريين، و العلاء بن عبد الرّحمن، و عبد المجيد بن سهيل، و محمد بن عمرو، و ابن جريج، و موسى بن عقبة، و موسى بن عبيدة، و عبد اللّه بن عطاء بن يسار،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الحجّاج، و يونس بن عبيد، و محمد بن السّائب الكلبي، و جهضم بن عبد اللّه اليمامي، و أبا يحيى عمرو بن دينار قهرمان </w:t>
      </w:r>
      <w:r>
        <w:rPr>
          <w:rStyle w:val="FootnoteAnchor"/>
          <w:rtl w:val="true"/>
        </w:rPr>
        <w:footnoteReference w:id="1836"/>
      </w:r>
      <w:r>
        <w:rPr>
          <w:rFonts w:ascii="Amiri" w:hAnsi="Amiri" w:eastAsia="Amiri" w:cs="Amiri"/>
          <w:color w:val="111111"/>
          <w:sz w:val="28"/>
          <w:sz w:val="28"/>
          <w:szCs w:val="28"/>
          <w:rtl w:val="true"/>
          <w:lang w:bidi="ar-SA"/>
        </w:rPr>
        <w:t xml:space="preserve">آل الزبير، و الهيثم </w:t>
      </w:r>
      <w:r>
        <w:rPr>
          <w:rStyle w:val="FootnoteAnchor"/>
          <w:rtl w:val="true"/>
        </w:rPr>
        <w:footnoteReference w:id="1837"/>
      </w:r>
      <w:r>
        <w:rPr>
          <w:rFonts w:ascii="Amiri" w:hAnsi="Amiri" w:eastAsia="Amiri" w:cs="Amiri"/>
          <w:color w:val="111111"/>
          <w:sz w:val="28"/>
          <w:sz w:val="28"/>
          <w:szCs w:val="28"/>
          <w:rtl w:val="true"/>
          <w:lang w:bidi="ar-SA"/>
        </w:rPr>
        <w:t xml:space="preserve">بن حمّاد، و الأعمش، و أيوب السختياني، و عبد الملك بن عمير، و حصين بن عبد الرّحمن، و إسماعيل بن أبي خالد، و مغيرة بن مقسم، و أبا حنيفة، و مسعر بن كدّام، و هشام بن حسّان، </w:t>
      </w:r>
    </w:p>
    <w:p>
      <w:pPr>
        <w:pStyle w:val="BookText"/>
        <w:rPr/>
      </w:pPr>
      <w:r>
        <w:rPr>
          <w:rFonts w:ascii="Amiri" w:hAnsi="Amiri" w:eastAsia="Amiri" w:cs="Amiri"/>
          <w:color w:val="111111"/>
          <w:sz w:val="28"/>
          <w:sz w:val="28"/>
          <w:szCs w:val="28"/>
          <w:rtl w:val="true"/>
          <w:lang w:bidi="ar-SA"/>
        </w:rPr>
        <w:t>و عبد اللّه بن عون، و عبد الرّحمن بن مهدي، و خالد بن مهران الحذّاء،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مصعب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عبد الواحد بن واصل الحذاء، و وكيع، و عثمان بن عمر، و أبو داود الطيالسي، و أحمد بن عبدويه، و مغيث بن بديل، و محمد بن سلمة الحرّاني، و يحيى بن الضّريس الرازي، و سالم بن سلام، و شبابة بن سوّار، و أبو بدر شجاع بن الوليد، و عبيد اللّه بن موسى، و خلف بن أيوب البلخي، و سفيان الثوري، و سعيد بن يزيد الفراء، و زيد بن صالح اليشكري، و عبد اللّه بن المبارك، و عيسى بن موسى غنجار، و إبراهيم بن أعين، و زيد بن الحباب العكلي، و سهل بن خارجة، و بشر بن يزيد بن أبي الأزهر، و يحيى بن يحيى، و حفص بن عبد الرحمن، و حفص بن عبد اللّه السّلمي </w:t>
      </w:r>
      <w:r>
        <w:rPr>
          <w:rStyle w:val="FootnoteAnchor"/>
          <w:rtl w:val="true"/>
        </w:rPr>
        <w:footnoteReference w:id="1838"/>
      </w:r>
      <w:r>
        <w:rPr>
          <w:rFonts w:ascii="Amiri" w:hAnsi="Amiri" w:eastAsia="Amiri" w:cs="Amiri"/>
          <w:color w:val="111111"/>
          <w:sz w:val="28"/>
          <w:sz w:val="28"/>
          <w:szCs w:val="28"/>
          <w:rtl w:val="true"/>
          <w:lang w:bidi="ar-SA"/>
        </w:rPr>
        <w:t>،و عبد الوهاب بن حبيب العبدي،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أنا أبو عثمان البحيري، أنا أبو عمرو بن حمدان، أنا الحسن بن سفيان، نا يزيد بن صالح، نا خارجة، عن عبّاد بن كثير، عن أبي الزّناد، عن أبي صالح،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المعونة من السماء على قدر المئونة، و ينزل الصبر على قدر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839"/>
      </w:r>
      <w:r>
        <w:rPr>
          <w:rFonts w:ascii="Amiri" w:hAnsi="Amiri" w:eastAsia="Amiri" w:cs="Amiri"/>
          <w:color w:val="111111"/>
          <w:sz w:val="28"/>
          <w:sz w:val="28"/>
          <w:szCs w:val="28"/>
          <w:rtl w:val="true"/>
          <w:lang w:bidi="ar-SA"/>
        </w:rPr>
        <w:t>،نا أحمد بن علي المدائني، نا أحمد بن عبد المؤمن المروزي، نا أحمد بن عبدويه،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الزّهري، و هو صاحب شرط‍‌ لبعض بني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ركب و في يده حربة، و بين يديه الناس و في أيديهم الكافر كوبات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ذا من 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 لم أسمع منه، ثم </w:t>
      </w:r>
      <w:r>
        <w:rPr>
          <w:rStyle w:val="FootnoteAnchor"/>
          <w:rtl w:val="true"/>
        </w:rPr>
        <w:footnoteReference w:id="1840"/>
      </w:r>
      <w:r>
        <w:rPr>
          <w:rFonts w:ascii="Amiri" w:hAnsi="Amiri" w:eastAsia="Amiri" w:cs="Amiri"/>
          <w:color w:val="111111"/>
          <w:sz w:val="28"/>
          <w:sz w:val="28"/>
          <w:szCs w:val="28"/>
          <w:rtl w:val="true"/>
          <w:lang w:bidi="ar-SA"/>
        </w:rPr>
        <w:t>ندمت، فقدمت على يونس فسمعت منه عن الزّهري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w:t>
      </w:r>
    </w:p>
    <w:p>
      <w:pPr>
        <w:pStyle w:val="BookText"/>
        <w:rPr/>
      </w:pPr>
      <w:r>
        <w:rPr>
          <w:rFonts w:ascii="Amiri" w:hAnsi="Amiri" w:eastAsia="Amiri" w:cs="Amiri"/>
          <w:color w:val="111111"/>
          <w:sz w:val="28"/>
          <w:sz w:val="28"/>
          <w:szCs w:val="28"/>
          <w:rtl w:val="true"/>
          <w:lang w:bidi="ar-SA"/>
        </w:rPr>
        <w:t xml:space="preserve">الحسين الأهوازي، أنا أبو حفص الأهوازي، نا خليفة بن خيّاط‍‌، قال </w:t>
      </w:r>
      <w:r>
        <w:rPr>
          <w:rStyle w:val="FootnoteAnchor"/>
          <w:rtl w:val="true"/>
        </w:rPr>
        <w:footnoteReference w:id="1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أنا أحمد بن محمد بن عمر، أنا أبو بكر محمد بن عبيد، نا محمد بن سعد، قال في تسمية الفقهاء و المحدثين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في كتابه، ثم حدّثنا أبو الفضل بن ناصر، أنا أحمد بن الحسن، و المبارك بن عبد الجبار، و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4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الواسطي، أنا أبو بكر الخطيب، و حدّثني أبو عبد اللّه البلخي، أنا أبو منصور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غالب، أنا أبو يعلى حمزة بن محمد بن علي بن هاشم، نا محمد بن إبراهيم بن شعيب،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الضّبعي، أبو الحجاج الخراساني، عن زيد بن أسلم، تركه وكيع، و كان يدلس عن غياث بن إبراهيم، و لا يعرف صحيح حديثه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القاسم السهمي، أنا أبو أحمد بن عدي، قال </w:t>
      </w:r>
      <w:r>
        <w:rPr>
          <w:rStyle w:val="FootnoteAnchor"/>
          <w:rtl w:val="true"/>
        </w:rPr>
        <w:footnoteReference w:id="1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خارجة بن مصعب أبو الحجاج الضّبعي الخراساني، عن زيد بن أسلم تركه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أبو الحجاج، سمع أباه، و زيد بن أسلم، و هو الضّبعي، تركه ابن المبارك و وكيع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844"/>
      </w:r>
      <w:r>
        <w:rPr>
          <w:rFonts w:ascii="Amiri" w:hAnsi="Amiri" w:eastAsia="Amiri" w:cs="Amiri"/>
          <w:color w:val="111111"/>
          <w:sz w:val="28"/>
          <w:sz w:val="28"/>
          <w:szCs w:val="28"/>
          <w:rtl w:val="true"/>
          <w:lang w:bidi="ar-SA"/>
        </w:rPr>
        <w:t>،أنا أبو بكر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مصعب الضّبعي، </w:t>
      </w:r>
    </w:p>
    <w:p>
      <w:pPr>
        <w:pStyle w:val="BookText"/>
        <w:rPr/>
      </w:pPr>
      <w:r>
        <w:rPr>
          <w:rFonts w:ascii="Amiri" w:hAnsi="Amiri" w:eastAsia="Amiri" w:cs="Amiri"/>
          <w:color w:val="111111"/>
          <w:sz w:val="28"/>
          <w:sz w:val="28"/>
          <w:szCs w:val="28"/>
          <w:rtl w:val="true"/>
          <w:lang w:bidi="ar-SA"/>
        </w:rPr>
        <w:t>عن داود بن أبي هند، و ابن أبي عروبة، روى عنه عثمان بن عمر، و وكيع، و أبو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جعفر الهمداني، أنا أبو بكر،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الحجاج خارجة بن مصعب الضّبعي السّرخسي، عن زيد بن أسلم، و سعيد بن أبي عروبة، متروك الحديث، روى عنه وكيع، و عثمان بن عمرو و روى عن الثوري عنه إن كان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أخبرني محمّد بن الحسن بن الحسين بن منصور، نا أبي، نا محمّد بن عبد الوهاب،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خارجة بن مصعب يطعم أصحاب الحديث، و كان يزري على من لا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845"/>
      </w:r>
      <w:r>
        <w:rPr>
          <w:rFonts w:ascii="Amiri" w:hAnsi="Amiri" w:eastAsia="Amiri" w:cs="Amiri"/>
          <w:color w:val="111111"/>
          <w:sz w:val="28"/>
          <w:sz w:val="28"/>
          <w:szCs w:val="28"/>
          <w:rtl w:val="true"/>
          <w:lang w:bidi="ar-SA"/>
        </w:rPr>
        <w:t xml:space="preserve">،نا الجنيد </w:t>
      </w:r>
      <w:r>
        <w:rPr>
          <w:rStyle w:val="FootnoteAnchor"/>
          <w:rtl w:val="true"/>
        </w:rPr>
        <w:footnoteReference w:id="1846"/>
      </w:r>
      <w:r>
        <w:rPr>
          <w:rFonts w:ascii="Amiri" w:hAnsi="Amiri" w:eastAsia="Amiri" w:cs="Amiri"/>
          <w:color w:val="111111"/>
          <w:sz w:val="28"/>
          <w:sz w:val="28"/>
          <w:szCs w:val="28"/>
          <w:rtl w:val="true"/>
          <w:lang w:bidi="ar-SA"/>
        </w:rPr>
        <w:t>،نا البخاري، قال يحيى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خارجة بن مصعب يدلّس عن غياث بن إبراهيم، و غياث ذهب حديثه، و لا يعرف صحيح حديثه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أنا أبو نصر محمّد بن عمر الآدمي، 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يحيى، و سئل عن خارجة بن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عندنا مستقيم الحديث، و لم يكن ينكر من حديثه إلاّ ما يدلّس عن غيث فإنا كنا قد عرفنا تلك الأحاديث، فلا يعرض له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848"/>
      </w:r>
      <w:r>
        <w:rPr>
          <w:rFonts w:ascii="Amiri" w:hAnsi="Amiri" w:eastAsia="Amiri" w:cs="Amiri"/>
          <w:color w:val="111111"/>
          <w:sz w:val="28"/>
          <w:sz w:val="28"/>
          <w:szCs w:val="28"/>
          <w:rtl w:val="true"/>
          <w:lang w:bidi="ar-SA"/>
        </w:rPr>
        <w:t>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محمّد بن سختويه،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محمّد بن زياد يقول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معمر إسماعيل بن إبراهيم بن معمر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ترك حديث خارجة‌؟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رأيه أو كما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كان أصحاب الرأي عمدوا إلى مسائل من مسائل أبي حنيفة فجعلوا لها أسانيد عن يزيد بن أبي زياد، عن مجاهد، عن ابن </w:t>
      </w:r>
    </w:p>
    <w:p>
      <w:pPr>
        <w:pStyle w:val="BookText"/>
        <w:rPr/>
      </w:pPr>
      <w:r>
        <w:rPr>
          <w:rFonts w:ascii="Amiri" w:hAnsi="Amiri" w:eastAsia="Amiri" w:cs="Amiri"/>
          <w:color w:val="111111"/>
          <w:sz w:val="28"/>
          <w:sz w:val="28"/>
          <w:szCs w:val="28"/>
          <w:rtl w:val="true"/>
          <w:lang w:bidi="ar-SA"/>
        </w:rPr>
        <w:t xml:space="preserve">عباس فوضعوها في كتبه، فكان يحدّث بها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أنا أبو العلاء، أنا أبو بكر، 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بن بندار، أنا أبو العلاء، أنا أبو بكر، أنا أبو الأحوص،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طاهر أحمد بن الحسن، أنا يوسف بن رباح بن علي، أنا أحمد بن محمّد بن إسماعيل، نا أبو بشر محمّد بن أحمد بن حمّاد، نا معاوية بن صالح، عن يحيى بن معين، قال في تسمية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السّرخسي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850"/>
      </w:r>
      <w:r>
        <w:rPr>
          <w:rFonts w:ascii="Amiri" w:hAnsi="Amiri" w:eastAsia="Amiri" w:cs="Amiri"/>
          <w:color w:val="111111"/>
          <w:sz w:val="28"/>
          <w:sz w:val="28"/>
          <w:szCs w:val="28"/>
          <w:rtl w:val="true"/>
          <w:lang w:bidi="ar-SA"/>
        </w:rPr>
        <w:t>،أنا 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ليس بثقة،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 هو سرخسي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851"/>
      </w:r>
      <w:r>
        <w:rPr>
          <w:rFonts w:ascii="Amiri" w:hAnsi="Amiri" w:eastAsia="Amiri" w:cs="Amiri"/>
          <w:color w:val="111111"/>
          <w:sz w:val="28"/>
          <w:sz w:val="28"/>
          <w:szCs w:val="28"/>
          <w:rtl w:val="true"/>
          <w:lang w:bidi="ar-SA"/>
        </w:rPr>
        <w:t xml:space="preserve">،نا ابن أبي بكر، نا عباس </w:t>
      </w:r>
      <w:r>
        <w:rPr>
          <w:rStyle w:val="FootnoteAnchor"/>
          <w:rtl w:val="true"/>
        </w:rPr>
        <w:footnoteReference w:id="1852"/>
      </w:r>
      <w:r>
        <w:rPr>
          <w:rFonts w:ascii="Amiri" w:hAnsi="Amiri" w:eastAsia="Amiri" w:cs="Amiri"/>
          <w:color w:val="111111"/>
          <w:sz w:val="28"/>
          <w:sz w:val="28"/>
          <w:szCs w:val="28"/>
          <w:rtl w:val="true"/>
          <w:lang w:bidi="ar-SA"/>
        </w:rPr>
        <w:t>،عن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كذاب، و ليس بشيء، و هو 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بن علي، أنا أبو الحسن علي بن محمّد بن علي بن الحسين، و أبو محمّد عبد الرّحمن بن محمّد بن أحمد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ليس هو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صالح، أنا أبو الحسن، 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ليس بثقة،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ليس بشيء، و هو سرخسي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أنا أبو بكر أحمد بن محمّد بن </w:t>
      </w:r>
    </w:p>
    <w:p>
      <w:pPr>
        <w:pStyle w:val="BookText"/>
        <w:rPr/>
      </w:pPr>
      <w:r>
        <w:rPr>
          <w:rFonts w:ascii="Amiri" w:hAnsi="Amiri" w:eastAsia="Amiri" w:cs="Amiri"/>
          <w:color w:val="111111"/>
          <w:sz w:val="28"/>
          <w:sz w:val="28"/>
          <w:szCs w:val="28"/>
          <w:rtl w:val="true"/>
          <w:lang w:bidi="ar-SA"/>
        </w:rPr>
        <w:t>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عن خارجة بن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بن الطّيّوري، أنا أبو محمّد الجوهري، أنا أبو عمر بن حيّوية، أنا محمّد بن القاسم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فخارجة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بشيء، هذا هو 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بن مسعدة، أنا حمزة بن يوسف، أنا أبو أحمد بن عدي، نا ابن حمّاد، 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بكر الشامي، أنا أبو الحسن العتيقي، أنا يوسف بن أحمد، نا أبو جعفر العقيلي،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أبي أن أكتب عن خارجة بن مصعب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حمّاد من الحديث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عبد الرّحمن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854"/>
      </w:r>
      <w:r>
        <w:rPr>
          <w:rFonts w:ascii="Amiri" w:hAnsi="Amiri" w:eastAsia="Amiri" w:cs="Amiri"/>
          <w:color w:val="111111"/>
          <w:sz w:val="28"/>
          <w:sz w:val="28"/>
          <w:szCs w:val="28"/>
          <w:rtl w:val="true"/>
          <w:lang w:bidi="ar-SA"/>
        </w:rPr>
        <w:t>،أنا علي بن أبي طاهر، فيما كتب إليّ‌، أنا الأثرم،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أحمد بن حنبل، و سئل عن خارجة بن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مصعب مضطرب </w:t>
      </w:r>
      <w:r>
        <w:rPr>
          <w:rStyle w:val="FootnoteAnchor"/>
          <w:rtl w:val="true"/>
        </w:rPr>
        <w:footnoteReference w:id="1855"/>
      </w:r>
      <w:r>
        <w:rPr>
          <w:rFonts w:ascii="Amiri" w:hAnsi="Amiri" w:eastAsia="Amiri" w:cs="Amiri"/>
          <w:color w:val="111111"/>
          <w:sz w:val="28"/>
          <w:sz w:val="28"/>
          <w:szCs w:val="28"/>
          <w:rtl w:val="true"/>
          <w:lang w:bidi="ar-SA"/>
        </w:rPr>
        <w:t xml:space="preserve">الحديث ليس بقوي، يكتب حديثه و لا يحتج به مثل مسلم بن خالد الزنجي </w:t>
      </w:r>
      <w:r>
        <w:rPr>
          <w:rStyle w:val="FootnoteAnchor"/>
          <w:rtl w:val="true"/>
        </w:rPr>
        <w:footnoteReference w:id="1856"/>
      </w:r>
      <w:r>
        <w:rPr>
          <w:rFonts w:ascii="Amiri" w:hAnsi="Amiri" w:eastAsia="Amiri" w:cs="Amiri"/>
          <w:color w:val="111111"/>
          <w:sz w:val="28"/>
          <w:sz w:val="28"/>
          <w:szCs w:val="28"/>
          <w:rtl w:val="true"/>
          <w:lang w:bidi="ar-SA"/>
        </w:rPr>
        <w:t>،لم يكن محله محل الكذب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Style w:val="FootnoteAnchor"/>
          <w:rtl w:val="true"/>
        </w:rPr>
        <w:footnoteReference w:id="1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القاسم الميانجي، نا أحمد بن طاهر بن النجم، أنا سعيد بن عمرو </w:t>
      </w:r>
    </w:p>
    <w:p>
      <w:pPr>
        <w:pStyle w:val="BookText"/>
        <w:rPr/>
      </w:pPr>
      <w:r>
        <w:rPr>
          <w:rFonts w:ascii="Amiri" w:hAnsi="Amiri" w:eastAsia="Amiri" w:cs="Amiri"/>
          <w:color w:val="111111"/>
          <w:sz w:val="28"/>
          <w:sz w:val="28"/>
          <w:szCs w:val="28"/>
          <w:rtl w:val="true"/>
          <w:lang w:bidi="ar-SA"/>
        </w:rPr>
        <w:t>الأردبيلي،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فكلح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كان</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طاهر أنا سعيد البردعي، عن أبي زرعة، قال في أسامي الضعفاء و من تكلّم فيه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أبو الحجّاج 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خارجة بن مصعب السّرخسي اتّقى </w:t>
      </w:r>
      <w:r>
        <w:rPr>
          <w:rStyle w:val="FootnoteAnchor"/>
          <w:rtl w:val="true"/>
        </w:rPr>
        <w:footnoteReference w:id="1860"/>
      </w:r>
      <w:r>
        <w:rPr>
          <w:rFonts w:ascii="Amiri" w:hAnsi="Amiri" w:eastAsia="Amiri" w:cs="Amiri"/>
          <w:color w:val="111111"/>
          <w:sz w:val="28"/>
          <w:sz w:val="28"/>
          <w:szCs w:val="28"/>
          <w:rtl w:val="true"/>
          <w:lang w:bidi="ar-SA"/>
        </w:rPr>
        <w:t>الناس حديثه فتركوه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عبد الوهاب بن جعفر، أنا أبو هاشم عبد الجبار بن عبد الصمد، أنا أبو بكر القاسم بن عيسى، نا أبو إسحاق إبراهيم بن يعقوب الجوزجاني، قال خارجة بن مصعب الضّبعي كان يرمى بالإرجاء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الفضل، أنا أبو محمّد عبد اللّه بن جعفر، نا يعقوب بن سفيان، قال </w:t>
      </w:r>
      <w:r>
        <w:rPr>
          <w:rStyle w:val="FootnoteAnchor"/>
          <w:rtl w:val="true"/>
        </w:rPr>
        <w:footnoteReference w:id="1862"/>
      </w:r>
      <w:r>
        <w:rPr>
          <w:rFonts w:ascii="Amiri" w:hAnsi="Amiri" w:eastAsia="Amiri" w:cs="Amiri"/>
          <w:color w:val="111111"/>
          <w:sz w:val="28"/>
          <w:sz w:val="28"/>
          <w:szCs w:val="28"/>
          <w:rtl w:val="true"/>
          <w:lang w:bidi="ar-SA"/>
        </w:rPr>
        <w:t>في باب من يرغب في الرواية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w:t>
      </w:r>
      <w:r>
        <w:rPr>
          <w:rStyle w:val="FootnoteAnchor"/>
          <w:rtl w:val="true"/>
        </w:rPr>
        <w:footnoteReference w:id="1863"/>
      </w:r>
      <w:r>
        <w:rPr>
          <w:rFonts w:ascii="Amiri" w:hAnsi="Amiri" w:eastAsia="Amiri" w:cs="Amiri"/>
          <w:color w:val="111111"/>
          <w:sz w:val="28"/>
          <w:sz w:val="28"/>
          <w:szCs w:val="28"/>
          <w:rtl w:val="true"/>
          <w:lang w:bidi="ar-SA"/>
        </w:rPr>
        <w:t>أسمع أصحابنا يضعفونهم فذكر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عبد اللّه بن سعيد،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الحجّاج خارجة بن مصعب خراساني سرخسي ضعيف</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بشر، أنا علي بن منير بن أحمد الخلاّل، أنا الحسن بن رشيق، أنا عبد الرّحمن النّسائي،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مصعب خراساني متروك الحديث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المبارك، نا رشأ بن نظيف، أنا أبو الفتح الطّرسوسي، أنا محمّد بن محمّد بن داود، نا عبد الرّحمن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من أهل مرو متروك الحديث، كذا قال، و هو 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سعيد محمّد بن علي بن محمّد الصوفي، أنا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 قطني عن خارجة بن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أخوه علي بن مصعب ضعيف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8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خارجة بن مصعب له حديث كثير، و أصناف فيها مسند و مقاطيع، و حدّث عنه أهل العراق و أهل خراسان، و هو ممن يكتب حديثه، و عندي أنه إذا خالف في الإسناد أو في المتن فإنه يغلط‍‌ </w:t>
      </w:r>
      <w:r>
        <w:rPr>
          <w:rStyle w:val="FootnoteAnchor"/>
          <w:rtl w:val="true"/>
        </w:rPr>
        <w:footnoteReference w:id="1867"/>
      </w:r>
      <w:r>
        <w:rPr>
          <w:rFonts w:ascii="Amiri" w:hAnsi="Amiri" w:eastAsia="Amiri" w:cs="Amiri"/>
          <w:color w:val="111111"/>
          <w:sz w:val="28"/>
          <w:sz w:val="28"/>
          <w:szCs w:val="28"/>
          <w:rtl w:val="true"/>
          <w:lang w:bidi="ar-SA"/>
        </w:rPr>
        <w:t xml:space="preserve">و لا يتعمد </w:t>
      </w:r>
      <w:r>
        <w:rPr>
          <w:rStyle w:val="FootnoteAnchor"/>
          <w:rtl w:val="true"/>
        </w:rPr>
        <w:footnoteReference w:id="1868"/>
      </w:r>
      <w:r>
        <w:rPr>
          <w:rFonts w:ascii="Amiri" w:hAnsi="Amiri" w:eastAsia="Amiri" w:cs="Amiri"/>
          <w:color w:val="111111"/>
          <w:sz w:val="28"/>
          <w:sz w:val="28"/>
          <w:szCs w:val="28"/>
          <w:rtl w:val="true"/>
          <w:lang w:bidi="ar-SA"/>
        </w:rPr>
        <w:t>،و إذا روى حديثا منكرا فيكون البلاء ممن روى عنه، فيكون ضعيفا، و ليس هو ممن يتعمد الكذب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نصر عبد الرحيم بن عبد الكريم بن هوازن، أنا أبو بكر البيهقي، أنا أبو عبد اللّه الحافظ‍‌، أخبرني أبو العباس السياري، أنا أحمد بن محمّد بن مصعب السّرخسي، نا مصعب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خارجة بن مصعب يوم الجمعة في ذي القعدة سنة ثمان و ستين و مائة، و هو ابن ثمان و تسعين سنة</w:t>
      </w:r>
      <w:r>
        <w:rPr>
          <w:rFonts w:eastAsia="Amiri" w:cs="Amiri" w:ascii="Amiri" w:hAnsi="Amiri"/>
          <w:color w:val="111111"/>
          <w:sz w:val="28"/>
          <w:szCs w:val="28"/>
          <w:rtl w:val="true"/>
          <w:lang w:bidi="ar-SA"/>
        </w:rPr>
        <w:t xml:space="preserve">. </w:t>
      </w:r>
      <w:bookmarkStart w:id="532" w:name="pg11919_114800"/>
    </w:p>
    <w:p>
      <w:pPr>
        <w:pStyle w:val="Heading2"/>
        <w:numPr>
          <w:ilvl w:val="1"/>
          <w:numId w:val="1"/>
        </w:numPr>
        <w:rPr/>
      </w:pPr>
      <w:bookmarkStart w:id="533" w:name="__RefHeading___Toc13992466_73709187"/>
      <w:bookmarkStart w:id="534" w:name="_Toc198"/>
      <w:bookmarkEnd w:id="532"/>
      <w:bookmarkEnd w:id="533"/>
      <w:r>
        <w:rPr>
          <w:rtl w:val="true"/>
        </w:rPr>
        <w:t>الفهرس</w:t>
      </w:r>
      <w:bookmarkEnd w:id="534"/>
    </w:p>
    <w:p>
      <w:pPr>
        <w:pStyle w:val="BookText"/>
        <w:rPr/>
      </w:pPr>
      <w:r>
        <w:rPr>
          <w:rFonts w:ascii="Amiri" w:hAnsi="Amiri" w:eastAsia="Amiri" w:cs="Amiri"/>
          <w:color w:val="111111"/>
          <w:sz w:val="28"/>
          <w:sz w:val="28"/>
          <w:szCs w:val="28"/>
          <w:rtl w:val="true"/>
          <w:lang w:bidi="ar-SA"/>
        </w:rPr>
        <w:t>تتمة حرف الحاء</w:t>
      </w:r>
    </w:p>
    <w:p>
      <w:pPr>
        <w:pStyle w:val="BookText"/>
        <w:rPr/>
      </w:pPr>
      <w:r>
        <w:rPr>
          <w:rFonts w:ascii="Amiri" w:hAnsi="Amiri" w:eastAsia="Amiri" w:cs="Amiri"/>
          <w:color w:val="111111"/>
          <w:sz w:val="28"/>
          <w:sz w:val="28"/>
          <w:szCs w:val="28"/>
          <w:rtl w:val="true"/>
          <w:lang w:bidi="ar-SA"/>
        </w:rPr>
        <w:t>ذكر من اسمه الحكم</w:t>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أيوب بن الحكم بن أبي عقيل بن مسعود بن عامر ابن معتب بن مالك بن كعب بن عمرو بن سعد بن عوف ابن ثقيف الثقفي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ثابت القرشي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جرو أو حزن القيني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الحارث الفهمي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سعيد بن العاص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الصلت بن أبي عقيل بن مسعود بن عامر بن معتب الثقفي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ضبعان بن روح بن زنباع الجذامي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اللّه بن حنظلة الغسيل بن أبي عامر الأنصاري المدني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اللّه بن خطّاف أبو سلمة العاملي الأردني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اللّه بن روح بن الوليد بن عبد الملك ابن مروان القرشي الأموي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اللّه بن سعد بن عبد اللّه أبو عبد اللّه الأيلي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اللّه بن مروان بن محمّد بن مروان ابن الحكم بن أبي العاص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الرّحمن بن أبي العصماء الخثعمي ثم الفرعي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الملك بن مروان بن الحكم بن أبي العاص ابن أميّة بن عبد شمس الأموي </w:t>
      </w:r>
      <w:r>
        <w:rPr>
          <w:rFonts w:eastAsia="Amiri" w:cs="Amiri" w:ascii="Amiri" w:hAnsi="Amiri"/>
          <w:color w:val="111111"/>
          <w:sz w:val="28"/>
          <w:szCs w:val="28"/>
          <w:lang w:bidi="ar-SA"/>
        </w:rPr>
        <w:t>24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عبدة أبو عبدة الدمشقي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عبدل بن جبلة بن عمرو بن ثعلبة بن عقال بن بلال ابن سعد بن حبال بن نصر بن غاضرة بن مالك بن ثعلبة بن دودان ابن أسد بن خزيمة بن مدركة الأسدي ثم الغاضري الكوفي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أبو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الرّعيني الحمصي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مصعب القرشي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المطّلب بن عبد اللّه بن المطلب بن حنطب ابن الحارث بن عبيد بن عمر بن مخزوم بن يقظة بن مرة القرشي المخزومي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معمر بن قنبر بن جحاش بن سلمة بن مسلمة بن ثعلبة ابن مالك بن طريف بن محارب أبو منيع الخضري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موسى بن أبي زهير و اسمه شير زاد أبو صالح البغدادي القنطري الزاهد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ميمون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بن ميمون أبو يحيى الفارسي، المعروف بحكم الوادي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ميمون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مينا المدني، و يقال الشامي مولى أبي عامر الراهب الأنصاري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نافع أبو اليمان البهراني مولاهم الحمصي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النعمان مولى الوليد بن عبد الملك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الوليد بن يزيد بن عبد الملك بن مروان بن الحكم ابن أبي العاص بن أمية بن عبد شمس بن عبد مناف القرشي الأموي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هشام بن عبد الرّحمن أبو محمّد الثقفي العقيلي، من آل أبي عقيل الثقفي الكوفي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يعلى بن عطاء أبو محمّد المحاربي الكوفي، المعروف بالدّغشي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ذكر من اسمه حكيم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حزام بن خويلد بن أسد بن عبد العزّى بن قصيّ‌ ابن كلاب بن مرّة أبو خالد القرشي الأسدي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دينار أبو طلحة القرشي مولاهم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عبد اللّه بن المبارك الجمحي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عيّاش الأعور الكلبي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قبيصة بن ضرار الضّبّي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محمّد أبو الفضل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رزيق بن حكيم الفزاري مولاهم الأيلي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حلبس بن زيار بن غطيف و يقال حلبس بن غطيف بن حارثة بن سعد ابن الحشرج بن امرئ القيس بن عدي بن أخزم بن أبي أخزم ابن ربيعة بن جرول بن ثعل بن عمرو بن الغوث بن طيّئ الطائي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حلحلة بن قيس بن الأشيم بن يسار بن عمرو بن جابر ابن عقيل بن هلال بن سمي بن مازن بن فزارة بن ذبيان ابن بغيض الفزاري القيسي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ذكر من اسمه حمّاد</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عبد اللّه أبو الخير المعروف بالتيناتي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عمر بن يونس بن كليب أبو عمر مولى بني سوأة المعروف بعجرد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محمّد بن هبة اللّه أبو محمّد الغسّاني القطائفي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مالك بن بسطام بن درهم أبو مالك الأشجعي الحرستاني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المبارك أبو جعفر الأزدي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أبي ليلى، و اسم أبي ليلى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المعروف بالرّواية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بن يحيى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يزيد بن أبي مريم الأنصاري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أبو الخطّاب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مولى بني أمية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ذكر من اسمه حمدان</w:t>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عبد الرحيم الأثاربي الطبيب متأدب </w:t>
      </w:r>
      <w:r>
        <w:rPr>
          <w:rFonts w:eastAsia="Amiri" w:cs="Amiri" w:ascii="Amiri" w:hAnsi="Amiri"/>
          <w:color w:val="111111"/>
          <w:sz w:val="28"/>
          <w:szCs w:val="28"/>
          <w:lang w:bidi="ar-SA"/>
        </w:rPr>
        <w:t>161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غارم بن نيّار و اسمه أحمد، و حمدان لقب أبو حامد البخاري الزّندي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محمّد الجبيلي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حمدان أبو صالح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حمدون بن إسماعيل بن داود النديم أبو عبد اللّه الكاتب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ذكر من اسمه حمدية</w:t>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حمديّة الخشّاب المصري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ذكر من اسمه حمد</w:t>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 بن الحسين بن أحمد بن دارست أبو المحاسن الشّيرازي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 بن عبد اللّه بن علي أبو الفرج المقرئ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 بن محمّد أبو الشكر الأصبهاني المقرئ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ذكر من اسمه حمران</w:t>
      </w:r>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بن أبان بن خالد بن عمرو بن عقيل بن عامر بن جندلة ابن جذيمة بن كعب بن سعد بن أسلم بن أوس مناة بن النّمر ابن قاسط‍‌ بن هنب بن أفصى النّمري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مولى عبيد اللّه بن زياد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ذكر من اسمه حمرة</w:t>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حمرة بن عبد كلال، و هو ابن ليشرح بن عبد كلاب بن عريب الرّعيني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حمرة بن مالك بن سعد الهمداني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ذكر من اسمه حمزة</w:t>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أحمد بن الحسين بن أحمد بن إسماعيل بن محمّد بن إسماعيل ابن جعفر بن محمّد بن علي بن الحسين بن علي بن أبي طالب أبو الحسن العلوي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أحمد بن حمزة أبو يعلى القلانسي السبعي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أحمد بن علي بن معصرة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محمّد أبو يعلى الأنصاري المتعبّد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أحمد بن فارس أبو يعلى بن كرّوس السّلمي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أسد بن علي بن محمّد أبو يعلى التميمي المعروف بابن القلانسي العميد </w:t>
      </w:r>
      <w:r>
        <w:rPr>
          <w:rFonts w:eastAsia="Amiri" w:cs="Amiri" w:ascii="Amiri" w:hAnsi="Amiri"/>
          <w:color w:val="111111"/>
          <w:sz w:val="28"/>
          <w:szCs w:val="28"/>
          <w:lang w:bidi="ar-SA"/>
        </w:rPr>
        <w:t>191</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بيض الحنفي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الحسن بن العباس بن الحسن بن أبي الجنّ‌ الحسين بن علي ابن محمّد بن علي بن إسماعيل بن جعفر بن محمّد بن علي بن الحسين ابن علي أبو يعلى بن أبي محمّد القاضي المعروف بفخر الدولة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الحسن بن المفرج أبو يعلى الأزدي المقرئ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بابن أبي خيش، دلاّل الكتب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حراش أبو يعلى الهاشمي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سعيد بن عبد الملك بن مروان بن الحكم الأموي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أبي طالب بن حمزة أبو الحسين المنبجي القاضي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أبي طاهر بن إسماعيل النقيب بن الحسين بن أحمد بن إسماعيل ابن محمّد بن إسماعيل بن جعفر بن محمّد بن علي بن الحسين بن علي ابن أبي طالب أبو الحسن الحسيني ابن ابن عم محسن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اللّه بن الحسين بن أبي بكر بن عبد اللّه أبو القاسم بن الشام الأطرابلسي الشاهد الفقيه الأديب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اللّه بن سليمان بن أبي كريمة الصيداوي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اللّه بن عمر بن الخطاب بن نفيل بن عبد العزّى ابن عبد اللّه بن قرط‍‌ بن رزاح بن عدي بن كعب أبو عمارة القرشي العدوي المدني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اللّه أبو يعلى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الرزّاق بن محمّد بن سعيد أبو الحسن العطار الشاهد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العزّى بن أبان بن مروان بن الحكم بن أبي العاص ابن أمية الأموي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عثمان أبو الأغرّ العبيدي الحمصي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عثمان بن أحمد أبو يعلى الروماني الكشمني الصوفي المقرئ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علي بن حمزة أبو يعلى الجذامي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علي بن منصور الهروي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علي بن هبة اللّه بن الحسن بن علي أبو يعلى الثعلبي البزاز المعروف بابن الحبوبي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علي أبو يعلى بن العين زربي الشاعر </w:t>
      </w:r>
      <w:r>
        <w:rPr>
          <w:rFonts w:eastAsia="Amiri" w:cs="Amiri" w:ascii="Amiri" w:hAnsi="Amiri"/>
          <w:color w:val="111111"/>
          <w:sz w:val="28"/>
          <w:szCs w:val="28"/>
          <w:lang w:bidi="ar-SA"/>
        </w:rPr>
        <w:t>212</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عمرو بن عويمر بن الحارث بن الأعرج بن سعد بن رزاح ابن عديّ‌ بن سهم بن مازن بن الحارث بن سلامان بن أسلم بن أفصى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الأسلمي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القاسم أبو محمّد الشامي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أحمد بن سلامة بن محمّد بن الحسين بن يزيد بن أبي جميل أبو يعلى البزاز المعروف بابن أبي الصقر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جعفر أبو يعلى بن الرّوّاس الأنصاري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محمّد بن الحسن بن علي بن نزار أبو القاسم،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البعلبكي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الحسن بن محمّد بن علي بن محمّد بن إبراهيم بن إسماعيل ابن عامر بن عبد اللّه بن الزبير بن العوّام بن خويلد أبو القاسم الزّبيري البغدادي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الحسن بن محمّد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حمزة بن أحمد بن جعفر بن محمّد بن زيد بن علي ابن الحسين بن علي بن أبي طالب أبو يعلى الزّيدي القزويني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عبد اللّه بن محمّد أبو طالب الجعفري الطوسي الصوفي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علي بن العبّاس أبو القاسم الكناني الحافظ‍‌ المصري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واقد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يزيد الحضرمي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هبة اللّه بن سلامة بن أحمد بن محمّد بن سباع أبو يعلى القرشي العثماني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يوسف بن إبراهيم بن موسى بن إبراهيم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ابن أحمد بن محمّد بن أحمد بن عبد اللّه بن هشام بن العاص بن وائل أبو القاسم السّهمي الجرجاني الحافظ‍‌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حمظظ‍‌ بن شريق بن غانم بن عامر بن عبد اللّه بن عبيد بن عويج ابن عدي بن كعب بن لؤي القرشي العدوي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حملة بن نعيم الكلبي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بن سعدانة بن حارثة بن معقل بن كعب بن عليم الكلبي ثم العليمي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بن عبد اللّه الخثعمي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حميدان بن حراش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lang w:bidi="ar-SA"/>
        </w:rPr>
        <w:t>248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حميدان بن نصر بن حصين أبو جعفر البغدادي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حميد</w:t>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أبي حميد، و اسم أبي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تيرويه،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زادويه، و يقال طرخان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 يقال داود أبو عبيدة الخزاعي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ثوابة أبو القاسم الجذامي الأندلسي الوشقي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ثور بن عبد اللّه بن عامر بن أبي ربيعة بن نهيك بن هلال بن عامر ابن صعصعة بن معاوية بن بكر بن هوازن بن منصور بن عكرمة بن خصفة ابن قيس بن عيلان بن مضر بن نزار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أحد بني عمرو بن عبد مناف ابن هلال بن عامر بن صعصعة أبو المثنّى الهلالي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أبي جندل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أبي الجهم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حبيب اللّخمي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حريث بن بحدل الكلبي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الحسن بن عبد اللّه أبو الحسن الوراق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أبي حميد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درّة هو حميد بن عمير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زنجويه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 بن قتيبة بن عبد اللّه، و زنجويه لقب مخلد أبو أحمد الأزدي النسائي الحافظ‍‌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الأصبحي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سعيد المعروف بأبي العجائز بن خالد بن حميد بن صهيب ابن طليب بن نجيب بن عبد بن الصبر الأزدي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عبد الملك بن المهلّب بن أبي صفرة، ظالم بن شرّاق الأزدي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عبيد اللّه، أبي الجهم، بن حذيفة بن غانم ابن عامر بن عبد اللّه بن عبيد بن عويج ابن عدي بن كعب القرشي العدوي المدني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عقبة بن رومان أبو سنان الفراوي، و يقال القرشي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عمير بن مساحق بن قيس بن هدم بن رواحة بن حجر ابن عبد بن معيص بن عامر بن لؤي بن غالب القرشي العامري </w:t>
      </w:r>
      <w:r>
        <w:rPr>
          <w:rFonts w:eastAsia="Amiri" w:cs="Amiri" w:ascii="Amiri" w:hAnsi="Amiri"/>
          <w:color w:val="111111"/>
          <w:sz w:val="28"/>
          <w:szCs w:val="28"/>
          <w:lang w:bidi="ar-SA"/>
        </w:rPr>
        <w:t>288</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فضالة بن عبيد الأنصاري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قحطبة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قيس أبو صفوان المكي الأعرج، مولى بني أسد بن عبد العزّى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منظور بن زبّان الفزاري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محمّد بن النّضير أبو الحسن التميمي البعلبكي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مالك بن مغيث بن نصر بن منقذ بن محمّد بن منقذ بن نصر بن هاشم أبو الغنائم الكناني المنقذي المقلّب بمكين الدولة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أبي المخارق الأزدي مولاهم الكاتب جد بني لجاج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مسلم أبو عبيد اللّه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معدي كرب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معيوف بن يحيى الحجوري دمشقي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منبّه بن عثمان اللّخمي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نصر اللّخمي دمشقي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هشام أبو هشام العنسي الدّاراني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حنش بن عبد اللّه بن عمرو بن حنظلة بن نهد بن قنان بن ثعلبة بن عبد اللّه ابن ثامر أبو رشدين السّبائي الصّنعاني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حنش بن قيس و يقال ابن علي و حنش لقب، و اسمه حسين أبو علي الرّحبي الصّنعاني الهمداني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ذكر من اسمه حنظلة</w:t>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جوية، و يقال حوية الكناني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الربيع بن صيفي بن رباح بن الحارث بن معاوية بن مخاشن أبو ربعي التميمي ثم الأسيّدي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صفوان بن تويل بن بشر بن حنظلة بن علقمة بن شراحيل بن عرين ابن عذرة بن زيد اللات بن رفيدة بن ثور بن كلب أبو حفص الكلبي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الطّفيل السّلمي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كثير الكلبي العبدودّي المزّي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حنينا أحد صدّيقي المسيح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حنيف بن رياب بن الحارث بن أمية الأنصاري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حواري بن زياد بن عمرو الأزدي العتكي البصري </w:t>
      </w:r>
      <w:r>
        <w:rPr>
          <w:rFonts w:eastAsia="Amiri" w:cs="Amiri" w:ascii="Amiri" w:hAnsi="Amiri"/>
          <w:color w:val="111111"/>
          <w:sz w:val="28"/>
          <w:szCs w:val="28"/>
          <w:lang w:bidi="ar-SA"/>
        </w:rPr>
        <w:t>335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حوثرة بن سهيل بن العجلان بن سهيل بن كعب بن عامر بن عمير بن رباح ابن عبد اللّه بن عبد بن قرّاص بن باهلة أبو المثنّى الباهلي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حوثرة بن عبد الرّحمن المصري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ذكر من اسمه حوشب</w:t>
      </w:r>
    </w:p>
    <w:p>
      <w:p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حوشب بن سيف أبو هبيرة،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روح السّكسكي،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المعافري الحمصي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حوشب بن طخمة ذو ظليم و يقال حوشب بن التياغي بن غسان بن ذي ظليم ابن ذي أساز ممسان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حوشب ذو ظليم بن عمرو بن شرحبيل بن عبيد بن عمرو ابن حوشب بن الأظلوم بن ألهان بن شدد بن زرعة بن قيس بن صنعاء بن سبأ الأصغر بن كعب بن زيد بن سهل بن عمرو بن قيس بن معاوية بن جشم ابن عبد شمس بن وائل بن عوف بن حمير بن قطن بن عوف بن زهير بن أيمن ابن حمير بن سبأ الألهاني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حوشب الفزاري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حويطب بن عبد العزّى بن أبي قيس بن عبد ودّ بن نصر بن مالك بن حسل ابن عامر بن لؤي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الأصبغ القرشي العامري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حويت بن أحمد بن أبي حكيم أبو سليمان القرشي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ذكر من اسمه حويّ‌</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 بن علي بن صدقة بن حوي أبو القاسم السكسكي القاضي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 بن عمرو بن حوي أخو نوح بن عمرو السّكسكي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 بن ماتع بن زرعة بن محصن بن حبيب بن ثور بن خداش، من بني عامر بن السكاسك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ذكر من اسمه حيّان</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بن حجر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بن نافع مولى بني نصر بن معاوية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حيّان، و يقال حسان بن وبرة أبو عثمان المرّي،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النّمري، صاحب أبي بكر الصدّيق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حيّان أبو النضر الأسدي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الجرشي القارئ البلاطي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مولى أم الدّرداء </w:t>
      </w:r>
      <w:r>
        <w:rPr>
          <w:rFonts w:eastAsia="Amiri" w:cs="Amiri" w:ascii="Amiri" w:hAnsi="Amiri"/>
          <w:color w:val="111111"/>
          <w:sz w:val="28"/>
          <w:szCs w:val="28"/>
          <w:lang w:bidi="ar-SA"/>
        </w:rPr>
        <w:t>376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بن الأعور بن قشير بن كعب بن ربيعة ابن عامر بن صعصعة القشيري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حيدرة</w:t>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حيدرة بن أحمد بن الحسين بن تراب الأنصاري المقرئ،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بالخروف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حيدرة بن إبراهيم بن العباس بن الحسن بن العباس بن أبي الجن أبو طاهر الحسيني المعروف بالشريف السيد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حيدرة بن الحسن بن أحمد بن حيدرة أبو الحسين الأطرابلسي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حيدرة بن الحسين بن مفلح أبو المكرم المعروف بالمؤيد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حيدرة بن علي بن محمد بن إبراهيم بن الحسين أبو المنجا ابن أبي تراب القحطاني الأنطاكي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حيدرة بن منزو ابن النبهان أبو المعلى الكتامي المعروف بحصن الدولة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حيويل بن ناشرة بن عبد عامر بن أيم بن الحارث أبو ناشرة الكنعي مصري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حيويل بن يسار بن حيي بن قرط‍‌ بن سهيل بن المقلد بن معدي كرب ابن عريق بن سكسك بن أشرس بن كندة بن عفير أبو كبشة السّكسكي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ذكر من اسمه حيوة</w:t>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حيوة بن شريح الكلاعي اليماني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حييّ‌ بن هزال السّعدي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حييّ‌ بن أبي كثير الجذامي مولاهم الحرستاوي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ذكر من اسمه خارجة</w:t>
      </w:r>
    </w:p>
    <w:p>
      <w:p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خارجة بن زيد بن ثابت بن الضحاك بن زيد بن لوذان بن عمرو بن عبد عوف ابن مالك بن النّجّار أبو زيد الأنصاري الخزرجي النجاري المدني الفقيه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خارجة بن مصعب بن خارجة أبو الحجاج الضبعي الخراساني السرخسي </w:t>
      </w:r>
      <w:r>
        <w:rPr>
          <w:rFonts w:eastAsia="Amiri" w:cs="Amiri" w:ascii="Amiri" w:hAnsi="Amiri"/>
          <w:color w:val="111111"/>
          <w:sz w:val="28"/>
          <w:szCs w:val="28"/>
          <w:lang w:bidi="ar-SA"/>
        </w:rPr>
        <w:t>399</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ميزان الاعتدال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336/2/1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النميري و نسبه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مغفل، غامدي و في م كالأصل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قطن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نسير بنون و مهملة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اللفظتان عن تقريب التهذيب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أحاطوا بي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يجيئون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أبرأ من ذلك ساحة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أبرأ من ذاك ساحة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الديماس بكسر الدال و فتحها، سجن للحجاج لظلمته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هنا،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الترجمة و المثبت عن 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الانفراد و الحذف و الاقتطاع، و اختزل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فيها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بعد التسعين للهجرة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w:t>
      </w:r>
      <w:r>
        <w:rPr>
          <w:rFonts w:eastAsia="IRNazanin" w:cs="IRNazanin"/>
          <w:b w:val="false"/>
          <w:bCs w:val="false"/>
          <w:i w:val="false"/>
          <w:iCs w:val="false"/>
          <w:color w:val="333333"/>
          <w:sz w:val="20"/>
          <w:szCs w:val="20"/>
        </w:rPr>
        <w:t>2860/6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أذنت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 بالتحريك قرحة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دبرت فهي دبرة كفرحة أي أنها موطن القلاقل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بأن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أديب أريب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مضطرب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صفع الرأس ببسط‍‌ الكف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خطاف بضم المعجمة و آخره فاء كما في تقريب التهذيب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ذكره في من اسمه الحكم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 بمعجمة و موحدة و بعد الألف تحتانية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الجبايري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السراية و المثبت عن 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الترجمة،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عامود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انظر مختصر ابن منظور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مختصر ابن منظور سقطت من الأصل و 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ضبطت عن التبصير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و هو الحكم و هو صاحب الترجمة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خصاف،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الجبايري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الحاكم، و هو الحكم و هو صاحب الترجمة و جاء صوابا في 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المثبت عن 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دون نقط‍‌ و المثبت عن م، و انظر ميزان الاعتدال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ساحل بحر القلزم مما يلي ديار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لابن عدي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الكامل لابن عدي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 و الصواب عن 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للبخاري </w:t>
      </w:r>
      <w:r>
        <w:rPr>
          <w:rFonts w:eastAsia="IRNazanin" w:cs="IRNazanin"/>
          <w:b w:val="false"/>
          <w:bCs w:val="false"/>
          <w:i w:val="false"/>
          <w:iCs w:val="false"/>
          <w:color w:val="333333"/>
          <w:sz w:val="20"/>
          <w:szCs w:val="20"/>
        </w:rPr>
        <w:t>345/2/1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الجنيدي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بالقاف، نسبة إلى شقان من قرى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السعالي انبأ أبو بكر المقرئ</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الغني بن سعيد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مشطوبة و فوقها إشارة تحويل إلى الهامش، و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ابن عدي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الأيلي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ابن عدي، 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 للإيضاح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انظر ترجمته في سير أعلام النبلاء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محمد بن أبي بكر الصّديق رضي اللّه عنه، ترجمته في سير الأعلام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بنون و مهملة، مصغرا كما في تقريب التهذيب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تهذيب التهذيب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هو الحكم صاحب الترجمة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 و بجانب اللفظتين كلمة صح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انظر ما يلي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2860/6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محقق بغية الطلب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قد توغل مع بعض بني أمية إلى قلب السودان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اللفظة عن الأنساب، و فيه أن هذه النسبة إلى الفرع و هو والد تميم بن فرع الفرعي المصري، كذا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ذكر في الإصابة في ترجمة تميم بن ورقاء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بفلسطين على ساحل بحر الشام بينها و بين طبرية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بالحمل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ابن العديم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تميم بن ورقاء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ضبطت عن الأنساب و هذه النسبة للبقال ببغداد و من يبيع الأشياء التي تتعلق بالبزور و البقالين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الأعلام </w:t>
      </w:r>
      <w:r>
        <w:rPr>
          <w:rFonts w:eastAsia="IRNazanin" w:cs="IRNazanin"/>
          <w:b w:val="false"/>
          <w:bCs w:val="false"/>
          <w:i w:val="false"/>
          <w:iCs w:val="false"/>
          <w:color w:val="333333"/>
          <w:sz w:val="20"/>
          <w:szCs w:val="20"/>
        </w:rPr>
        <w:t>461/17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عبد العزيز الجروي، أبو علي، ترجمته في سير الأعلام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عسيلة المرادي، أبو عبد اللّه ترجمته في سير الأعلام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سلمان، أبو بكر النجاد، ترجمته في سير الأعلام </w:t>
      </w:r>
      <w:r>
        <w:rPr>
          <w:rFonts w:eastAsia="IRNazanin" w:cs="IRNazanin"/>
          <w:b w:val="false"/>
          <w:bCs w:val="false"/>
          <w:i w:val="false"/>
          <w:iCs w:val="false"/>
          <w:color w:val="333333"/>
          <w:sz w:val="20"/>
          <w:szCs w:val="20"/>
        </w:rPr>
        <w:t>502/15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المؤتلف و المختلف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ترجمت 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نال من عبد الملك بن مروان خطوة فكان يدخل عليه و يسمر عنده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و الشعر في معجم الأدباء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عما قبله، و من معناه الهوان، و المراد هنا أنهم أهينوا و ضيموا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و مهملة دون إعجام في 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دخل على عبد الملك بن بشر بن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معجم الأدباء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يوما على عبد الملك، و لم يزد، و ذكر الخبر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الأغاني و معجم الأدباء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 و 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 النعمة و الخصب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فحبوتني فيما أرى بوليدة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سقط‍‌ من الأغاني، و مكانه فيها ببيت آخر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المنابر يا ابن بشر أصبحت ترقي و أنت خطيبها و إمامها و هذا يؤكد أن الذي دخل عليه ابن عبدل هو عبد الملك بن بشر بن مروان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معجم الأدباء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مقاتل بن طلبة بن قيس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روايته أيضا في معجم الأدباء، و 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أباع زيد سود اللّه وجهه عقيلة قوم سادة بالدراهم و زياد كما في رواية عبد اللّه هو الذي زوجه أباها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البخر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ريقة بخراء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تنتن خيشوم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البيت من الأغاني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خذي دية منه تكن لك عدة و جيئي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ما أثبت، و قد مرّ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الادباء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حمزة بن بيض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الغزيرة، و يريد هنا الناقة الغزيرة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الغزيرة اللبن من الإبل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إشارة تحويل إلى الهامش، و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و في الأغاني و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ظهره آثار من الحمل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عبد اللّه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حمزة بن بيض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محمد بن مزيد بن أبي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الأبيات أيضا في معجم الأدباء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نازغا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و معجم الأدباء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 حبل وصلك من حبالي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الملك بن بشر بن مروان و كان أميرا على البصرة وجهه إليها مسلمة بن عبد الملك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فأعذله جهدي و ما ينفع العذل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فآويته في بطن جاري و جارتي مكابرة قدما و إن رغم البعل</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 غير واضح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2862/6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يسرة بفتح أوله و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بسرة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اللخمي عن تقريب التهذيب، و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صاحبا لي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عشرة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تقديم و تأخير في الآية،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فتوبوا إلى بارئكم فاقتلوا أنفسكم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فهارس شيوخ ابن عساكر، المطبوعة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325/2/1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نقلا عن ابن أبي حاتم و قد جاء النقل عنه مبتورا انظر تمام عبارة الجرح و التعديل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2865/6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أو عمرو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2865/6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2865/6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2863/6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خطأ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بالفاء، و قد مرّ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خطأ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بالفاء، و قد مرّ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338/2/1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2866/6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نقلا عن ابن عساكر </w:t>
      </w:r>
      <w:r>
        <w:rPr>
          <w:rFonts w:eastAsia="IRNazanin" w:cs="IRNazanin"/>
          <w:b w:val="false"/>
          <w:bCs w:val="false"/>
          <w:i w:val="false"/>
          <w:iCs w:val="false"/>
          <w:color w:val="333333"/>
          <w:sz w:val="20"/>
          <w:szCs w:val="20"/>
        </w:rPr>
        <w:t>2874/6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فهيد، بالفاء خطأ، و الصواب ما أثبت، و ضبطت اللفظة عن تقريب التهذيب بالتصغير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مسند أحمد و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مسند أحمد و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أحمد بن حنبل، انظر المسند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فهيد، و الصواب عن المسند، و الضبط‍‌ عن تقريب التهذيب و قد مرّ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فهيد، و الصواب عن المسند، و الضبط‍‌ عن تقريب التهذيب و قد مرّ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جمع مرة، و تجمع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و مرر و مرور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فهيد، و الصواب عن المسند، و الضبط‍‌ عن تقريب التهذيب و قد مرّ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336/2/1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 و 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جميعهما نسبة إلى المدينة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يفارقه، و المثبت عن ابن العديم </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جاء الخبر كاملا في نسب قريش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يتحدث عن المطلب بن عبد اللّه بن المطلب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ابن العديم </w:t>
      </w:r>
      <w:r>
        <w:rPr>
          <w:rFonts w:eastAsia="IRNazanin" w:cs="IRNazanin"/>
          <w:b w:val="false"/>
          <w:bCs w:val="false"/>
          <w:i w:val="false"/>
          <w:iCs w:val="false"/>
          <w:color w:val="333333"/>
          <w:sz w:val="20"/>
          <w:szCs w:val="20"/>
        </w:rPr>
        <w:t>2868/6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الأول في نسب قريش منسوبا لابن 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في الوافي بالوفيات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المنون شفيقا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ابن العديم </w:t>
      </w:r>
      <w:r>
        <w:rPr>
          <w:rFonts w:eastAsia="IRNazanin" w:cs="IRNazanin"/>
          <w:b w:val="false"/>
          <w:bCs w:val="false"/>
          <w:i w:val="false"/>
          <w:iCs w:val="false"/>
          <w:color w:val="333333"/>
          <w:sz w:val="20"/>
          <w:szCs w:val="20"/>
        </w:rPr>
        <w:t>2868/6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2867/6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بنجد منتصف طريق حجاج العراق من الكوفة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نسب قريش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بكبش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عراضاتها جمع عراضة بضم العين و تخفيف الراء، و هو العرض من عروض التجارة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نسب قريش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فسمعتم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 و 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اللفظة سقطت من نسب قريش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نقلوها كما تزف العروس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نسب قريش،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يحلف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يحلف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قرة عينيه أسر إليّ‌ من هذه الجارية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2869/6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2870/6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و المثبت عن 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2870/6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عرائقه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2869/6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مهملة بالأصل و م، و المثبت عن أمالي القالي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البيتين، و البيتان في ابن العديم </w:t>
      </w:r>
      <w:r>
        <w:rPr>
          <w:rFonts w:eastAsia="IRNazanin" w:cs="IRNazanin"/>
          <w:b w:val="false"/>
          <w:bCs w:val="false"/>
          <w:i w:val="false"/>
          <w:iCs w:val="false"/>
          <w:color w:val="333333"/>
          <w:sz w:val="20"/>
          <w:szCs w:val="20"/>
        </w:rPr>
        <w:t>2872/6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لابن هرمة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غنيّنا على فقيرنا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2875/6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الجليس الصالح الكافي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في بغية الطلب </w:t>
      </w:r>
      <w:r>
        <w:rPr>
          <w:rFonts w:eastAsia="IRNazanin" w:cs="IRNazanin"/>
          <w:b w:val="false"/>
          <w:bCs w:val="false"/>
          <w:i w:val="false"/>
          <w:iCs w:val="false"/>
          <w:color w:val="333333"/>
          <w:sz w:val="20"/>
          <w:szCs w:val="20"/>
        </w:rPr>
        <w:t>2874/6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مغوث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بالدر، و المثبت عن الجليس الصالح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الكتاب لسيبويه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الكتاب لسيبويه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يسكن استخفافا و هو في الأصل عندهم متحرك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2876/6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2876/6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معجم الأدباء،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نقط‍‌ في 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 سكون الضاد المعجمة كما في الوافي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سياق أخبار و نسب ابن ميادة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ترجمت 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الوافي بالوفيات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غير واضحة، و المثبت عن الأغاني، و هي مائة معروفة بحمى ضرية و قد أقطعها ابن ميادة المري من بني ذبيان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وعرحى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يتوقفان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الأغاني و 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يشجعون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ناب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توافيا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 بن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بداية الخبر صوابا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الخبر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الأغاني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الأغاني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زاد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يراح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سيرزاد، و المثبت عن تهذيب التهذيب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2876/6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القنطري نسبة إلى قنطرة البردان محلة ببغداد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محمد بن محمد بن أحمد بن إسحاق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به ما صنع به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344/2/1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بغية الطلب </w:t>
      </w:r>
      <w:r>
        <w:rPr>
          <w:rFonts w:eastAsia="IRNazanin" w:cs="IRNazanin"/>
          <w:b w:val="false"/>
          <w:bCs w:val="false"/>
          <w:i w:val="false"/>
          <w:iCs w:val="false"/>
          <w:color w:val="333333"/>
          <w:sz w:val="20"/>
          <w:szCs w:val="20"/>
        </w:rPr>
        <w:t>2881/6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2882/6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يوذ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يعب كما في النهاية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2880/6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2880/6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2880/6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2879/6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في بغية الطلب </w:t>
      </w:r>
      <w:r>
        <w:rPr>
          <w:rFonts w:eastAsia="IRNazanin" w:cs="IRNazanin"/>
          <w:b w:val="false"/>
          <w:bCs w:val="false"/>
          <w:i w:val="false"/>
          <w:iCs w:val="false"/>
          <w:color w:val="333333"/>
          <w:sz w:val="20"/>
          <w:szCs w:val="20"/>
        </w:rPr>
        <w:t>2880/6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محققه بالهامش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فاحش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2884/6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خلتا و المثبت عن 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2885/6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التاء و تشديد الواو و آخره زاي، هذه النسبة إلى بعض بلاد فارس، و هي توج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الحسن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 الأصل و بجانبها كلمة صح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من التسرية و هي المروءة في شرف، و سري فهو 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هدايا من العراق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شرح أشعار الهذليين للسكري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عبد اللّه بن مسلم بن جندب الهذلي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يزال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الأخير في شرح أشعار الهذليين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نسب إليه، و البيت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لابن جندب الهذلي من عدة أبيات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عمرا طويلا، مات في الشطر من خلافة الرشيد، و ذكر بحاشية الوافي بالوفيات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بعدها تحتانية ثم نون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جارية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البخاري </w:t>
      </w:r>
      <w:r>
        <w:rPr>
          <w:rFonts w:eastAsia="IRNazanin" w:cs="IRNazanin"/>
          <w:b w:val="false"/>
          <w:bCs w:val="false"/>
          <w:i w:val="false"/>
          <w:iCs w:val="false"/>
          <w:color w:val="333333"/>
          <w:sz w:val="20"/>
          <w:szCs w:val="20"/>
        </w:rPr>
        <w:t>343/2/1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سير الأعلام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م،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 طرق في مسند أحمد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 الأصل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الصواب ما أثبت، و هذه النسبة إلى حيرة نيسابور، انظر ترجمته في سير الأعلام </w:t>
      </w:r>
      <w:r>
        <w:rPr>
          <w:rFonts w:eastAsia="IRNazanin" w:cs="IRNazanin"/>
          <w:b w:val="false"/>
          <w:bCs w:val="false"/>
          <w:i w:val="false"/>
          <w:iCs w:val="false"/>
          <w:color w:val="333333"/>
          <w:sz w:val="20"/>
          <w:szCs w:val="20"/>
        </w:rPr>
        <w:t>492/14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ترجمته في سير الأعلام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343/2/1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البهراني نسبة إلي بهراء بن عمرو بن الحاف بن قضاعة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كما في تهذيب التهذيب و سير الأعلام ترجمته في سير الأعلام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640/10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الجزء و الصفحة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الجزء و الصفحة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الإمام أحمد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الإمام أحمد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أبي زرعة الدمشقي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السائل أبو زرعة و ليس عبد اللّه بن أحمد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الصواب بالذال المعجمة، هذه النسبة إلى برذعة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 و هو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الأفصح 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بأقصى أذربيجان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الذهبي في سير الأعلام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عباس الدوري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 الحديث فيها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344/2/1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المفضل بن غسان الغلابي، كما يفهم من عبارة تهذيب التهذيب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عيسى بن يزيد، انظر ترجمته في سير الأعلام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عياش</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129/2/1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129/2/1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عجيب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حجر في تهذيب التهذيب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تهذيب التهذيب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 للإيضاح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في تهذيب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أخرجها لأحد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بالدال المهملة، انظر ما مرّ بشأنه قريبا، و الأفصح بالذال المعجمة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المثبت عن م، انظر ترجمته في سير الأعلام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ناحية البرية من أعمال حماة بينهما مسيرة يومين، و كانت تعد من أعمال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القطواني 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سير الأعلام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عمار الموصلي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مصفّى و غيره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بالأرقام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للفسوي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للبخاري </w:t>
      </w:r>
      <w:r>
        <w:rPr>
          <w:rFonts w:eastAsia="IRNazanin" w:cs="IRNazanin"/>
          <w:b w:val="false"/>
          <w:bCs w:val="false"/>
          <w:i w:val="false"/>
          <w:iCs w:val="false"/>
          <w:color w:val="333333"/>
          <w:sz w:val="20"/>
          <w:szCs w:val="20"/>
        </w:rPr>
        <w:t>344/2/1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 الحجة بحمص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حجر في تهذيب التهذيب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325/10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ذكر في أخبار أبيه الوليد في الأغاني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أبي علي الحسن بن أحمد بن عبد اللّه، ابن البناء في سير الأعلام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الأول و الثاني في العقد الفريد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أبيات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نزار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مفترسا عرينا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معروف بالبقاع بين بعلبك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الأصبغ بن ذؤالة الكلبي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الطبري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الطبري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متابعينا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يذهب كلهم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أبينا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الطبري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الطبري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ترجمت 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بالذال المعجمة، عن ميزان الاعتدال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اسمه عبد الرحمن بن زهير، صحابي، انظر تقريب التهذيب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في السفر، في آخر الليل للاستراحة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 و التقلب على الفراش ليلا مع 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دويّ‌ الريح و تردد صوت الرعد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الحكم بن هشام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130/2/1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ترجمة للحكم بن هشام في تاريخ بغداد المطبوع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2895/6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السوسجردي،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سوسنجرد قرية من قرى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سليمان، أن سليمان بن أبي شيخ</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سليمان، أن سليمان بن أبي شيخ</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الثقات للعجلي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ابن العديم في بغية الطلب </w:t>
      </w:r>
      <w:r>
        <w:rPr>
          <w:rFonts w:eastAsia="IRNazanin" w:cs="IRNazanin"/>
          <w:b w:val="false"/>
          <w:bCs w:val="false"/>
          <w:i w:val="false"/>
          <w:iCs w:val="false"/>
          <w:color w:val="333333"/>
          <w:sz w:val="20"/>
          <w:szCs w:val="20"/>
        </w:rPr>
        <w:t>2896/6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ابن العديم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2897/6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مقمول القملة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الثقات للعجلي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تاريخ الثقات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البررة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2897/6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بجانبها كلمة صح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عن العجلي </w:t>
      </w:r>
      <w:r>
        <w:rPr>
          <w:rFonts w:eastAsia="IRNazanin" w:cs="IRNazanin"/>
          <w:b w:val="false"/>
          <w:bCs w:val="false"/>
          <w:i w:val="false"/>
          <w:iCs w:val="false"/>
          <w:color w:val="333333"/>
          <w:sz w:val="20"/>
          <w:szCs w:val="20"/>
        </w:rPr>
        <w:t>2897/6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قتادة و عبد الملك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الثقات للعجلي، و هو مثبت في ابن العديم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2898/6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العديم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ليس للحكم بن هشام ترجمة في تاريخ بغداد، و الخبر نقله ابن العديم عن الخطيب في بغية الطلب </w:t>
      </w:r>
      <w:r>
        <w:rPr>
          <w:rFonts w:eastAsia="IRNazanin" w:cs="IRNazanin"/>
          <w:b w:val="false"/>
          <w:bCs w:val="false"/>
          <w:i w:val="false"/>
          <w:iCs w:val="false"/>
          <w:color w:val="333333"/>
          <w:sz w:val="20"/>
          <w:szCs w:val="20"/>
        </w:rPr>
        <w:t>2897/6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لابن عدي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مفحص كمقعد مجثم القطاة، فحص القطا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فيه أفحوصا و هو مجثمة كالمفحص كمقعد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راجع عبارته باختلاف عما ورد بالأصل هنا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130/2/1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عدي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ابن عدي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كسر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تقريب التهذيب و الوافي بالوفيات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على هامش الإصابة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كثيرة ترجمت 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الرزّاق بن عمر بن موسى بن شمة، أبو الطيب الأصبهاني، ترجمته في سير أعلام النبلاء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554/16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2901/6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جمره نسب قريش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طبقات ابن سعد المطبوع، و نقله عن ابن سعد ابن العديم في بغية الطلب </w:t>
      </w:r>
      <w:r>
        <w:rPr>
          <w:rFonts w:eastAsia="IRNazanin" w:cs="IRNazanin"/>
          <w:b w:val="false"/>
          <w:bCs w:val="false"/>
          <w:i w:val="false"/>
          <w:iCs w:val="false"/>
          <w:color w:val="333333"/>
          <w:sz w:val="20"/>
          <w:szCs w:val="20"/>
        </w:rPr>
        <w:t>2901/6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الفجار بالكسر، من أيام العرب في الجاهلية، كان قتال في الشهر الحرام بين قبائل من العرب ففجروا فيه فسمي الفجار، و للعرب عدة فجارات، آخرها حضره النبي صلّى اللّه عليه و سلّم و كان ابن عشرين سنة انظر الخبر في سيرة ابن هشام، الجزء الأول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ذكر سبعة فقط‍‌، و في سير الأعلام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اللفظة من ابن العديم </w:t>
      </w:r>
      <w:r>
        <w:rPr>
          <w:rFonts w:eastAsia="IRNazanin" w:cs="IRNazanin"/>
          <w:b w:val="false"/>
          <w:bCs w:val="false"/>
          <w:i w:val="false"/>
          <w:iCs w:val="false"/>
          <w:color w:val="333333"/>
          <w:sz w:val="20"/>
          <w:szCs w:val="20"/>
        </w:rPr>
        <w:t>2903/6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ابن هشام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النبلاء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عمته خديجة، و ابنه هشام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العجلي المطبوع، و الخبر نقله ابن العديم بتمامه </w:t>
      </w:r>
      <w:r>
        <w:rPr>
          <w:rFonts w:eastAsia="IRNazanin" w:cs="IRNazanin"/>
          <w:b w:val="false"/>
          <w:bCs w:val="false"/>
          <w:i w:val="false"/>
          <w:iCs w:val="false"/>
          <w:color w:val="333333"/>
          <w:sz w:val="20"/>
          <w:szCs w:val="20"/>
        </w:rPr>
        <w:t>2903/6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العجلي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هذه اللفظة مقحمة، و ليست في البخاري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الذهبي في سير الأعلام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يعش في الإسلام إلاّ بضعا و أربعين سنة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 و في م كالأصل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البخاري و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أخبرهم في 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 الحديث فيها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مكررا، و لم يذكر إلاّ مرة واحدة في 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فكانا إذا حلفا و المثبت عن 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مائة عشرة سنة و المثبت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عشرة سنة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أبي محمد الحني السلمي و المثبت عن 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ليست في الاكمال، و لعلها مقحمة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و قد مرّ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الشقامي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مكررا و لم يرد إلاّ مرة واحدة في 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الجلد يوقى بها ما تحتها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نسب قريش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عن الزبير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تنبأ</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مسند أحمد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باليمن، و المثبت عن مسند أحمد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فأعطيت ضرابي 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فأعطيته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و ضبط‍‌، و قد مرّ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صوابا في الحديث السابق، و سينبه إليه المصنف في آخر الحديث</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غراق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عراك بن الملك</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 المثبت عن 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ابن سعد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أيضا كالأصل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الأعلام و 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بالأصل و م تركنا مكانهما بياضا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الخبر بالأصل و م مبتورا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متنا لعاما ما خلقتنا مرعنا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مغازي الواقدي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متنا لعاما ما خلقتنا مرعنا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مغازي الواقدي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الواقدي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باعتبار ما يلي، انظر ترجمة أبي غالب أحمد في سير الأعلام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عبد اللّه يحيى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أبيهما الحسن بن أحمد في سير الأعلام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سير الأعلام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أسلموا و حسن إسلامهم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موسى بن إسماعيل التبوذكي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مسلمة و الصواب عن م، انظر ترجمته في تهذيب التهذيب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عن ابن أبي خيثمة في سير الأعلام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فتظن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فتظن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الذهبي في سير الأعلام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ماهك</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فأبيعه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بالأصل و م تركنا مكانهما بياضا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الأثير في أسد الغابة عن الزهري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أرزؤك و لا أحدا بعدك شيئا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سأل أحدا شيئا إلى أن فارق الدنيا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جوزدان، قرية على باب أصبهان،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الجوردانية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 بالحاشية فيها من استدراك لابن نقطة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بن المسيّب عن و عرة بن الزبير، عن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معمر، و بحاشيته أخرجه الطبراني رقم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الواقدي للمرة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سألته مائة فأعطانيها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الواقدي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الزياد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فأعطيني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موقّر موضع بنواحي البلقاء من نواحي البلقاء، كما في معجم البلدان، ذكره ياقوت و ترجم 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العبارة بالتذكير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محررا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سبق لك من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تكرر في مسند أحمد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انظر الحاشية التالية سقطت الكلمة من الأصل و 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المخالدي، و الصواب ما أثبت، انظر ترجمة سعيد بن أحمد بن محمد العيار في سير الأعلام النبلاء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عن مختصر ابن منظور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البرزبه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سير الأعلام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سير الأعلام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صوابا بعد أسطر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الحنث و المثبت عن الرواية السابقة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الرفادة و الرقادة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الوفادة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الرقادة و الرقادة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للرأي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سير الأعلام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شطبت اللفظة من الأصل و استدركت على هامشه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قدر كلمة و قد وضعت إشارة تحويل إلى الهامش، و لم يكتب في الهامش شيئا، فتركنا مكان اللفظة بياضا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أيضا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لعل الصواب ما أثبت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مكررة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قرية كبيرة ذات منبر على طريق المدينة من مكة على أربع مراحل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الحنظلية أم أبي جهل، و هي أسماء بنت مخربة، أحد بني نهشل بن دارم بن مالك بن حنظلة بن مالك بن زيد مناة بن تميم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خفاف بن إيماء بن رحضة الغفاري أو أبوه إيماء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ذبائح، و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 و ما حولها مما يعلق بالحلقوم من فوق السرة و ما كان تحت السرة فهو القصب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يتلوه أبو بكر الأنصاري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حللها و المثبت عن مختصر ابن منظور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جللها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كثيرا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اللفظة مقحمة، و لم أجد في عامود نسبه ما يوحي إليها، انظر ترجمته في سير الأعلام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و قد مرّ هذا السند قريبا، و الزيادة التالية للإيضاح و في م كالأصل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قطعة كنيف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مقبية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المحضنة التي أحد خلفيها و ثدييها أكبر من الآخر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المعرفة و التاريخ صدر بها لخبر جديد، و لا علاقة لها بالخبر الذي ورد عن حكيم بن حزام، و اللفظتان مقحمتان هنا و الأفضل حذفهما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و الصواب ما أثبت و قد مرّ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سليمان بن أحمد الطبراني يروي عن أحمد بن زهير التستري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قمامة فراي فيه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الرحمن بن إبراهيم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و المثبت عن المعرفة و التاريخ</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جدته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المثبت بين معكوفتين عن 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شيبان بن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قياسا إلى سند مماثل لهذا السند فيحتمل أن يكون هذا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رشأ بن نظيف و في م كالأصل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المكي المالي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427/15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الأصمعي في سير الأعلام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روى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يحيى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السمعاني أبو زكريا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 في آخر الخبر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الساجي أيضا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سير الأعلام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ثمة سقط‍‌ في السند، و المثبت بين معكوفتين زيادة عن 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مني فوصف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 فرضت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تركنا مكانها بياضا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خشيت أن ما ياتكلوا عليه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قوسين، كذا رسم الألفاظ‍‌ بالأصل و م، و لم أصل إلى معناها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الهامش</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أحمد بن عبد اللّه بن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خطأ، و الصواب ما أثبت، و قد مرّ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بكير الترساني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برسان بطن من الأزد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نهشته حية في الطريق، كما في الإصابة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الصواب ما أثبت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 أبو أحمد 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انظر ترجمته في سير الأعلام </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 فتح دال الدولابي أصح، نسبة إلى دولاب من قرى الري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تبلغوا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تبلغوا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 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المثبت عن مصادر ترجمته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الأعرز، و المثبت عن م و مصادر ترجمته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محققه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ترجمة سوى ترجمته في ياقوت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الأدباء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أسامة خال الأعور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الأدباء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فأسكنها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غير واضح، و رسمه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ابن شيخ و ترمدة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معجم الأدباء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قد مرّ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قد مرّ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أحلته إلى 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لأعلم أنه لا يسلي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حياؤهم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الأدباء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معجم الأدباء </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الوافي بالوفيات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زيد بن علي بن الحسين بن علي بن أبي طالب كما في الوافي بالوفيات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 ابن حجر بالنص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سلّى و ساجر ماءان في بلاد بني ضبة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المادتين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موضع نقل ياقوت عن أبي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روضتان لعكل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في ياقوت بضم الحاء و فتح الكاف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الإصابة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مختصر ابن منظور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و هو صاحب الترجمة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البخاري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باطرقان إحدى قرى أصبهان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الأيلى فيه بفتح الهمزة و سكون الياء المعجمة باثنتين من تحتها و كسر اللام المخففة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في الموضعين بتقديم الزاي، و المثبت عن الاكمال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في الموضعين بتقديم الزاي، و المثبت عن الاكمال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الاكمال و العبارة فيه مستدركة أيضا بين معكوفتين عن إحدى النسخ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جمهرة ابن حزم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الخزرج</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2906/6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و لم ترد في عامود نسبه عند ابن حزم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عامود نسبه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204/19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يوم العاه حيث كان حميد بن حريث بن بجدل الكلبي اختلق سجلا على لسان عبد الملك بن مروان على صدقات بني فزارة، فقدم عليهم بالعاه فقتلهم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بنات 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199/19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بالشام في بادية كلب بن وبرة بالسماوة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بنو فزارة أوقعت ببني كلب على هذا الماء في أيام عبد الملك بن مروان وقعة مشهورة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فزارة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قتل على بنات قين من بني عبد ود تسعة عشر رجلا، و قتلوا من بني عليم خمسين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يفهم من عبارة الأغاني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الأغاني </w:t>
      </w:r>
      <w:r>
        <w:rPr>
          <w:rFonts w:eastAsia="IRNazanin" w:cs="IRNazanin"/>
          <w:b w:val="false"/>
          <w:bCs w:val="false"/>
          <w:i w:val="false"/>
          <w:iCs w:val="false"/>
          <w:color w:val="333333"/>
          <w:sz w:val="20"/>
          <w:szCs w:val="20"/>
        </w:rPr>
        <w:t>205/19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ورد في الأغاني </w:t>
      </w:r>
      <w:r>
        <w:rPr>
          <w:rFonts w:eastAsia="IRNazanin" w:cs="IRNazanin"/>
          <w:b w:val="false"/>
          <w:bCs w:val="false"/>
          <w:i w:val="false"/>
          <w:iCs w:val="false"/>
          <w:color w:val="333333"/>
          <w:sz w:val="20"/>
          <w:szCs w:val="20"/>
        </w:rPr>
        <w:t>195/19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ضمن أخبار عويف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بدفّيه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أثر البطنان فيه و الحقب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في اللسان عرك،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الغليظ‍‌</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هلال إلى هنا سقط‍‌ من الاكمال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التيناتي نسبة إلى تينات قرية بالقرب من أنطاكية، من أهل المغرب سكنها فنسب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بغية الطلب </w:t>
      </w:r>
      <w:r>
        <w:rPr>
          <w:rFonts w:eastAsia="IRNazanin" w:cs="IRNazanin"/>
          <w:b w:val="false"/>
          <w:bCs w:val="false"/>
          <w:i w:val="false"/>
          <w:iCs w:val="false"/>
          <w:color w:val="333333"/>
          <w:sz w:val="20"/>
          <w:szCs w:val="20"/>
        </w:rPr>
        <w:t>2909/6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بالعين المهملة مفتوحة و سكون الجيم و فتح الراء و آخرها دال مهملة، عن الوافي بالوفيات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الأنساب، و في 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فحل الشعراء المجيدين، و الزيادة السابقة عن تاريخ بغداد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في جوهر جارية أبي عون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و ضبط‍‌ عن م، و قد مرّ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معجم الأدباء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الأبيات، و هي في الأغاني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محمد بن أبي العباس السفاح</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المثبت عن م و معجم الأدباء</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مني تسمع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فتلقفها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حمّاد و أرسلها إلى الفقيه أبي حنيفة، و كان صديقا له قبل أن يتفقه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أن وصلته الأبيات أمسك أبو حنيفة عن ذكره خوفا من لسانه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نسكك</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تأخذها و تعطي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عبد اللّه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332/14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باختلاف بعض الألفاظ‍‌</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الربيع بن يونس وزير أبي جعفر المنصور، و قيل إن حمّاد كان يؤدّب ولده، فكتب إليه بشّار بهذه الأبيات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خلا البيت ساعة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لأبي الغول يهجو حمّاد الراوية، و نسبها في الوفيات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بشّار قالها في حمّاد عجرد، و ذكر البيتين الأول و الثالث</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يسنه و المثبت عن 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باب دمشق قريبة منها، ينسب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ينسب إليها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الحرستي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متع النهار متوعا ارتفع قبل الزوال، و متع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آخر غايته و التمتيع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ما أثبتناه في آخر الحديث</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و المثبت عن المختصر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إبراهيم،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الشفاني،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عن م، نسبة إلى شقان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و المثبت عن الاكمال، و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149/2/1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148/2/1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يجفوني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فاستسلمت في أيديهما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المهري من الجمال و الإبل نسبة إلى مهرة بن حيدان، و هي حي من قضاعة، و المهرية نجائب تسبق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إنها لا تعدل بها شيء في سرعة جريانها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الرحل من جلد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لي أ لا تستفيق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طوال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و الأغاني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الهيجا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ط‍‌ بيروت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نفل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الليالي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 الآية الأولى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يعرشون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التنزيل العزيز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وَعَدَهٰا إِيّٰاهُ‌ 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النص مَنْ‌ أَشٰاءُ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رئيا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حَزَناً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في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خَتّٰارٍ كَفُورٍ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التنزيل عِزَّةٍ‌ وَ شِقٰاقٍ‌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تعزروه و توقروه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يحمى</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نبلو</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صبغة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كما في التنزيل فاستغاثه، 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نبتغي 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العابدين، 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كسوتهم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نادوا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حول صواب هذه الآيات الكريمات في ما تقدّم في الخبر السابق</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الصواب بالفاء، عن 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و في الأغاني </w:t>
      </w:r>
      <w:r>
        <w:rPr>
          <w:rFonts w:eastAsia="IRNazanin" w:cs="IRNazanin"/>
          <w:b w:val="false"/>
          <w:bCs w:val="false"/>
          <w:i w:val="false"/>
          <w:iCs w:val="false"/>
          <w:color w:val="333333"/>
          <w:sz w:val="20"/>
          <w:szCs w:val="20"/>
        </w:rPr>
        <w:t>330/17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أبي عطاء السندي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و المثبت عن الأغاني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فويق الميل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دوين الكعب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ضبطت اللفظة عن التبصير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السند و الرواية في الأغاني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الفقاع كرمان هذا الذي يشرب، سمي به لما يرتفع في رأسه من الزبد،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 ترجمته في الكنى</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زريق بتقديم الزاي، و المثبت رزيق بتقديم الراء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الألهاني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انظر ترجمته في سير الأعلام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الحسن محمد بن عوف المزني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حزيم و الصواب ما أثبت، انظر ترجمته في سير الأعلام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 عن التبصير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المثبت عن 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معروف بن عبد اللّه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الخطاب الدمشقي، و لم يذكر اسمه لكنه بالطبع يريد معروفا فقد كنّاه بأبي الخطاب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يافا، و هي من بلاد ساحل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بخمس</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انظر بغية الطلب </w:t>
      </w:r>
      <w:r>
        <w:rPr>
          <w:rFonts w:eastAsia="IRNazanin" w:cs="IRNazanin"/>
          <w:b w:val="false"/>
          <w:bCs w:val="false"/>
          <w:i w:val="false"/>
          <w:iCs w:val="false"/>
          <w:color w:val="333333"/>
          <w:sz w:val="20"/>
          <w:szCs w:val="20"/>
        </w:rPr>
        <w:t>2926/6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أثارب و هي قلعة حصينة بين حلب و أنطاكية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ابن العديم، بغية الطلب </w:t>
      </w:r>
      <w:r>
        <w:rPr>
          <w:rFonts w:eastAsia="IRNazanin" w:cs="IRNazanin"/>
          <w:b w:val="false"/>
          <w:bCs w:val="false"/>
          <w:i w:val="false"/>
          <w:iCs w:val="false"/>
          <w:color w:val="333333"/>
          <w:sz w:val="20"/>
          <w:szCs w:val="20"/>
        </w:rPr>
        <w:t>2926/6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قرية من قرى حلب يقال لها معراثا الأثارب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النفس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ابن العديم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2927/6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الوافي بالوفيات و بغية الطلب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النون، و في المختصر لابن منظور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ينار بتقديم الياء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الزندني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الزندي 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زندنة قرية ببخارى</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و هو صاحب الترجمة،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 في آخر الحديث لكنه يقع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المعجمة كما في 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الاكمال بتقديم الياء على النون، و هو ما اعتمده محقق مختصر ابن منظور في ضبط‍‌ اللفظة، و الذي بالأصل قد تقرأ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النون،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الياء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الزندني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انظر الاكمال لابن ماكولا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باثنتين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زربق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نقلا عن ابن ماكولا، و عبارته في الاكمال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أبو حامد حمدان بن غارم بن ينّار الزندني البخاري، حدّث عن صفوان بن صالح و هشام بن عمّار و خلف بن هشام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حرف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 لعله الغين، يعني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أسماء مصادر أخرى ترجمت 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المعتصم باللّه ابن هارون الرشيد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نقله ابن العديم في بغية الطلب </w:t>
      </w:r>
      <w:r>
        <w:rPr>
          <w:rFonts w:eastAsia="IRNazanin" w:cs="IRNazanin"/>
          <w:b w:val="false"/>
          <w:bCs w:val="false"/>
          <w:i w:val="false"/>
          <w:iCs w:val="false"/>
          <w:color w:val="333333"/>
          <w:sz w:val="20"/>
          <w:szCs w:val="20"/>
        </w:rPr>
        <w:t>2938/6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2938/6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أبي الفوارس الورّاق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المعتز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راوية للأخبار و الأشعار و نديما للخلفاء، و كان جواد، كما في الوافي بالوفيات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مكتل كمنبر زنبيل يسع خمسة عشر صاعا،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بين معكوفتين عن 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عن م، و ضبطت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بلدة من جزائر بحر الروم، قرب دمياط‍‌</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بالنص في تبصير المنتبه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كازرون، إحدى بلاد فارس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سرقسطة بلدة على ساحل البحر من بلاد الأندلس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بالضم و سكون المهملة و فتح المثناة عن تبصير المنتبه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و اسمه الحسن بن أحمد بن محمد بن الحسن بن علي، أبو محمّد المخلدي، ترجمته في سير الأعلام </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150/18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بضم أوله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الأنبار غربي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متوث بليدة بين قرقوب و كور الأهواز</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مكتوم السلمي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سقطت اللفظة من الأصل و 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أبي بكر بن أبي الدنيا لم يرد الخبر في طبقات ابن سعد المطبوع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في طبقات ابن سعد المطبوع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ذكر الذهبي في سير الأعلام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قليل الحديث</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مقروءة بالأصل و الصواب عن م،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مشهورة بأرض فارس، من سابور إلى شيراز خمسة و عشرون فرسخا،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ضبطت عن التبصير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أبان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سنتي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أقام إلى هنا لم يرد في تاريخ خليفة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موجود في تاريخ خليفة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موجود في تاريخ خليفة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العبارة انظر تاريخ خليفة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ولاة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باختصار في تهذيب التهذيب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خمس 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 ابن قانع وفاته سنة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ابن جرير الطبري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الذهبي في سير الأعلام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عمره و توفي سنة نيّف و ثمانين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صوبها محقق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أليشرح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ميزان الاعتدال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حجر في تبصير المنتبه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بمهملة 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بن عبد كلال عن عمر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 و الصواب عن معجم البلدان بالغين، و العين لغة فيه و هو أول الحجاز و آخر الشام بين المغيثة و تبوك من منازل حاج الشام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رشدين بن سعد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المقرائي بضم الميم و قيل بفتحها، هذه النسبة إلى مقرى قرية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و ترجم له، و لم يذكر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السهلة أو الحبل من الرمل السهل، أو أسهل الأرض و أحسنها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 حمرة، بالراء، و هو صاحب الترجمة، و سينبه المصنف إلى الصواب في آخر الحديث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أيضا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انبعث انبعثت و في مختصر ابن منظور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ابتعث ابتعثت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و مرّ شرحها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كلال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جاء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و لعل الصواب شطب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فهي مقحمة و مكررة، قياسا إلى سند مماثل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للإيضاح و المثبت عن 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تاريخ أبي زرعة الدمشقي المطبوع، و الزيادة السابقة للإيضاح</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لم يرد في البخاري، و يمكن اعتبار اللفظتين مقحمتين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315/2/1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الزيني 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اليشرح</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أثبتناه الصواب باعتبار العبارة التالية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صح صح</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جيشان مخلاف باليمن، و هي مدينة و 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أن هذه النسبة إلى مقرى من قرى دمشق</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باسم حمزة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ابن سعد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اليمن و من أعمال صنعاء من مخلاف صداء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قبيلة باليمن، أضيف إليها مخلاف باليمن عن يمين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مخلاف باليمن عن يمين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خيوان بدل الحيران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زيدا و الصواب عن 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حزم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ناشح</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بياض في 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الباب الرابع من أبواب جامع دمشق، عليه منارة محدثة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التقاسيم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للمقدسي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النجوم الزاهرة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العزيز</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النجوم الزاهرة أن الوزير بعث و حبسه بالاسكندرية إلى أن مات بها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القاسم عبد المنعم بن علي بن أحمد بن الغمر أنا علي بن الخضر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العباس بن الوليد بن محمد بن عمر بن الدرفس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الدرفس عن سير الأعلام، و ضبطت في الأنساب بضم الدال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النجوم الزاهرة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392/20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سير الأعلام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هنا في 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عنه الذهبي في سير الأعلام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و ابنه القاسم، و عمر بن علي القرشي، و أخوه عبد الوهّاب، و القاضي عبد الرّحمن بن سلطان، و أبو القاسم بن صصري، و مكرم بن أبي الصقر، و إسحاق بن طرخان الشاغوري، و آخرون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ذكرت أسماء مصادر أخرى ترجمته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الذهبي في سير الأعلام فيمن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صصري و مكرم بن أبي الصقر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تحرقه إن شبت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تغيرا ما بأشكال و ألوان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388/20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 على الثمانين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الموحدة و سكون الياء قيدها في الوافي بالوفيات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بن عمرو بن عبد اللّه بن عمرو بن عبد العزى</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بن عمرو بن عبد العزى</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لحمزة بن بيض</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بتلك</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لئلا تقول لا فعد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سائليه سؤلهم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للقاضي المعافى بن زكريا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الجليس الصالح، و معجم الأدباء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284/10</w:t>
      </w:r>
      <w:r>
        <w:rPr>
          <w:rFonts w:ascii="IRNazanin" w:hAnsi="IRNazanin" w:eastAsia="IRNazanin"/>
          <w:b w:val="false"/>
          <w:b w:val="false"/>
          <w:bCs w:val="false"/>
          <w:i w:val="false"/>
          <w:i w:val="false"/>
          <w:iCs w:val="false"/>
          <w:color w:val="333333"/>
          <w:sz w:val="20"/>
          <w:sz w:val="20"/>
          <w:szCs w:val="20"/>
          <w:rtl w:val="true"/>
        </w:rPr>
        <w:t>، و بهامش المختصر نسبت الأبيات الثلاثة الأولى لزياد الأعجم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تجود لدى السؤال تقول جد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فقير موبق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طعما من العسل المدوف بماء ورد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شحجت أي صوتت، و صوت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شحيج</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289/10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فتعزّي معه و اصطبري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 مقتبلا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2942/6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لازمة باعتبار ما أتى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استدركت على هامش 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بجانب العبارة كلمة صح</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النجوم الزاهرة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 أسماء مصادر ترجمت له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الوافي بالوفيات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الفرارة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جيرون، أحد أبواب الجامع بدمشق، بابه الشرقي، فيه فوارة ينزل عليها بدرج كثيرة في حوض من رخام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النجوم الزاهرة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وفاته النجوم الزاهرة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خبر ورد في ذيل تاريخ دمشق لابن القلانسي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يشير إلى أنه كان حيا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بالسين المهملة، و الصواب بالشين المعجمة نسبة إلى بوشنج أو فوشنج انظر معجم البلدان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أثناء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جديا، قرية من قرى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السمعاني بفتح الجيم و الدال، ذكره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أبي يعلى حمزة بن خراش الهاشمي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عشر ولدا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و الصواب عن 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العديم في بغية الطلب </w:t>
      </w:r>
      <w:r>
        <w:rPr>
          <w:rFonts w:eastAsia="IRNazanin" w:cs="IRNazanin"/>
          <w:b w:val="false"/>
          <w:bCs w:val="false"/>
          <w:i w:val="false"/>
          <w:iCs w:val="false"/>
          <w:color w:val="333333"/>
          <w:sz w:val="20"/>
          <w:szCs w:val="20"/>
        </w:rPr>
        <w:t>2944/6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أطرابلس</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علي بن أبي زوران و علي بن إبراهيم الجنّابيّان و لعله الصواب و لم أصل فيما لدي من كتب الرجال إلى إثبات ما ورد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الجنايبان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عبد الوهّاب بن عبد اللّه بن عمر أبو نصر المرّي الأذرعي الدمشقي، ترجمته في سير الأعلام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حبان بالباء الموحدة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بالباء الموحدة، و قد تقدمت اللفظة بالياء</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المعقلة أي المشدودة بالعقال، و التشديد فيه للتكثير و مضطربة في م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المصقلة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بالمثناة التحتية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غير واضح بالأصل و الذي أثبتناه رزاح عن ابن حزم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الزاي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 بن رزاح</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ذكره و نسبه ابن حزم في الجمهرة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اليسيرة من اللحم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يأتون محمدا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عبيد اللّه، انظر طبقات ابن سعد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و في ابن سعد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صفية بنت أبي عبيد بن مسعود الثقفي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برواية ابن أبي الدنيا ليس في ابن سعد المطبوع</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والد عباد و عبد الواحد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جعفر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 ترجمته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 ترجمته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بالحاشية فيها أسماء مصادر أخرى ترجمته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المرزفي، و الصواب ما أثبت بالفاء</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كفربطنا بفتح أوله و 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يفتحها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الباء الموحدة و طاء مهملة من قرى غوطة دمشق</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الرزماني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الررماني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178/19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النجوم الزاهرة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2953/6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 ترجمت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الحبوبي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أثبتت عن سير الأعلام و ابن العديم، و قد تحرفت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سير الأعلام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و ابنه، و أبو المواهب بن صصري، و أخوه الحسين، و عبد الخالق بن أسد، و ابنه غالب، و حمزة بن عبد الوهّاب، و ابنه أحمد بن حمزة بن الحبوبي، و مكرم بن أبي الصقر، و أبو نصر الشيرازي، و كريمة الزبيرية و هي آخر من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الطلب </w:t>
      </w:r>
      <w:r>
        <w:rPr>
          <w:rFonts w:eastAsia="IRNazanin" w:cs="IRNazanin"/>
          <w:b w:val="false"/>
          <w:bCs w:val="false"/>
          <w:i w:val="false"/>
          <w:iCs w:val="false"/>
          <w:color w:val="333333"/>
          <w:sz w:val="20"/>
          <w:szCs w:val="20"/>
        </w:rPr>
        <w:t>2954/6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عن ابن عساكر </w:t>
      </w:r>
      <w:r>
        <w:rPr>
          <w:rFonts w:eastAsia="IRNazanin" w:cs="IRNazanin"/>
          <w:b w:val="false"/>
          <w:bCs w:val="false"/>
          <w:i w:val="false"/>
          <w:iCs w:val="false"/>
          <w:color w:val="333333"/>
          <w:sz w:val="20"/>
          <w:szCs w:val="20"/>
        </w:rPr>
        <w:t>2955/6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358/20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 زربي نسبة إلى عين زربة و هي بلدة من الثغور الشامية كما في بغية الطلب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2952/6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للوزن عن ابن العديم، و صدره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راكبا عرض الفلاة ألا</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يطب لي بعدكم مضجع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2953/6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أنكرتموني بعد عرفان صبوتي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اللفظة غير واضحة بالأصل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المصدرين السابقين،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الحشي مني هوى تضاعف أشجان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أتشر بالشين المعجمة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الأدباء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الوقعة التي كسر فيها أتسز بن أوق سنة ست و خمسين و خمسمائة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ابن الأثير في أسد الغابة لرفع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تسكين الميم و آخره واو</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مسند أحمد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أخذتم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الجنزودي، و الصواب ما أثبت عن 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كان يواليه و يتابعه و حتى لو أن ظرفا قاهرا طارئا كالسفر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يفهم من سؤاله النبي صلّى اللّه عليه و سلّم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الصواب عن م، و قد مرّ التعريف به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96/17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زيان، و الصواب عن م زبان بالباء الموحدة، و هو محمد بن زبان بن حبيب محدث مصر أبو بكر الحضرمي، ترجمته في سير الأعلام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ترجمته في تهذيب التهذيب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سنده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بيت لهيا من أعمال دمشق بالغوطة كما في اللباب لابن الأثير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أجنادين، بفلسطين بين الرملة و بين بيت جبرين، و كانت يوم السبت لثلاث بقين من جمادى الأولى سنة ثلاث عشرة كما في تاريخ خليفة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خليفة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الحباء و في م كالأصل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برواية ابن أبي الدنيا، ليس في طبقات ابن سعد المطبوع</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بن حمزة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الشفاني، بالفاء، خطأ و الصواب عن 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ليست في أصل الاكمال، و قد استدركها محققه و نبّه إلى صوابية استدراكها بالحاشية، و سينبه المصنف في آخر الخبر إلى عدم وجودها في عبارة ابن ماكولا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عاشية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فتفرقنا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مظلمة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أبي حمزة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ورد أيضا في دلائل النبوة لأبي نعيم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السيوطي في الخصائص الكبرى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البيهقي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عمرو بن مطر، حدثنا عبد اللّه بن الصّقر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البيهقي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عمرو بن مطر، حدثنا عبد اللّه بن الصّقر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البيهقي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عمرو بن مطر، حدثنا عبد اللّه بن الصّقر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أخرجه الحاكم في المستدرك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السمن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 قب</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أوكيته أي شددت فمه بالوكاء، و الوكاء ما يشد به رأس القربة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الشقص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و النصيب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478/18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الثلاث</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في أسد الغابة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 إلى المدائني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و اسمه محمد بن عبد اللّه بن أحمد، أبو سليمان بن زبر الربعي محدّث دمشق،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حجر في تهذيب التهذيب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غيره مات سنة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بالأرقام و هو خطأ</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2956/6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من أهل طرابلس، و أنه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الشامّ‌، و يقال ابن الشام يده، و هو لقب جده و هم أهل بيت بطرابلس يعرفون بذلك، و منهم جماعة من الأدباء و الفضلاء</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392/18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قرب دمشق</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الفرج الأصبهاني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الرهاء بضم أوله، و المد، و القصر، مدينة بالجزيرة بين الموصل و الشام بينهما ستة فراسخ</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و في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يستعمل إلاّ ظرفا و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على فرسك بكرة و بكرا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عن م، و اسمه عبد الوهّاب بن عبد اللّه بن عمر، أبو نصر المرّي الأذرعي الدمشقي ابن الجبان، و قد مرّ كثيرا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الأعلام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الأملوكي بضم الألف نسبة إلى أملوك بطن من ردمان، و ردمان بطن من رعين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إسماعيل بن علي بن الحسين بن محمد بن زنجويه ترجمته في تذكرة الحفّاظ</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للبقال ببغداد و من يبيع الأشياء التي تتعلق بالبزور و البقالين كما في الأنساب، 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الأعلام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516/15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دبيل قرية من قرى الرملة كما يظن السمعاني، 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دبيل أيضا مدينة بأرمينية، و 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تاريخ بغداد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نسبة إلى الديبل مدينة مشهورة على ساحل بحر الهند، ذكره ياقوت و ذكر أباه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الوهاب بن الحسن بن الوليد بن موسى، ترجمته في سير الأعلام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همدان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نوقان بالضم، إحدى قصبتي طوس</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عمير بن يوسف بن موسى بن جوصا، ترجمته في سير الأعلام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شرود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الشافعي ط‍‌ بيروت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629/19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البآر بهمزة مشددة مفتوحة ممدودة التبصير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بالأصل غير واضح، و الصواب عن م انظر مطبوعة ابن عساكر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البئّار في سير الأعلام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أسماء مصادر أخرى ترجمت له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الأعلام </w:t>
      </w:r>
      <w:r>
        <w:rPr>
          <w:rFonts w:eastAsia="IRNazanin" w:cs="IRNazanin"/>
          <w:b w:val="false"/>
          <w:bCs w:val="false"/>
          <w:i w:val="false"/>
          <w:iCs w:val="false"/>
          <w:color w:val="333333"/>
          <w:sz w:val="20"/>
          <w:szCs w:val="20"/>
        </w:rPr>
        <w:t>513/17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اليمن، و الحلة إزار و رداء و لا تسمى حلة حتى تكون ثوبين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سعيد، أبو العباس بن عقدة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خطأ</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مقدار كلمتين في 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العراقيون و الصواب عن 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180/16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أحمد بن علي، أبو محمد السلمي الدمشقي، ترجمته في سير الأعلام </w:t>
      </w:r>
      <w:r>
        <w:rPr>
          <w:rFonts w:eastAsia="IRNazanin" w:cs="IRNazanin"/>
          <w:b w:val="false"/>
          <w:bCs w:val="false"/>
          <w:i w:val="false"/>
          <w:iCs w:val="false"/>
          <w:color w:val="333333"/>
          <w:sz w:val="20"/>
          <w:szCs w:val="20"/>
        </w:rPr>
        <w:t>423/19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ربيعي و المثبت عن 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البكرآباذي، و هذه النسبة إلى بكراباذ محلة معروفة بجرجان، و النسبة إليها البكراوي أيضا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البكرآباذي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 و كنّاه أبا الحسن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يحيى</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بعكبر و المثبت عن 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تذكرة الحفاظ‍‌ و سير الأعلام و 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الأعلام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في ضعفاء الرجال لابن عدي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مسلم بن خالد الزنجي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الرقمين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يعرف بالزنجي بن خالد، عن العلاء عن أبيه، على أنه قد رواه غيره عن العلاء</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الرقمين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يعرف بالزنجي بن خالد، عن العلاء عن أبيه، على أنه قد رواه غيره عن العلاء</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قياسا إلى الرواية السابقة و سندها المتقدم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المولف آباذي بالفاء، و الصواب ما أثبت، و هذه النسبة إلى مولقاباذ و هي محلة كبيرة في طرف الجنوب من نيسابور،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مولقاباج</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 قريبا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الصواب عن 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عويج بفتح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بالقلم في ابن حزم بضمة فوق العين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عويج بفتح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بالقلم في ابن حزم بضمة فوق العين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حمطط‍‌</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2965/6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2966/6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عبد اللّه الخثعمي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هنا بالأصل و م حمدان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2967/6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عن الأنساب،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لا أعرفها إلى أي شيء هي، ذكره السمعاني و ترجم له و كنّاه أبا الحسين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 و في م كالأصل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الحبان و الصواب ما أثبت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زاذويه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أسمائه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أبي حميد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لها في التبصير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عبدويه مثل سيبويه، ثم وضع فتحة بالقلم فوق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بغدادي من كبار شيوخ أبي بكر الشافعي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جمادى الأولى 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الحديث من صنعته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عبيد اللّه بن محمد بن إسحاق، أبو القاسم البغدادي المتّوثي، ترجمته في سير الأعلام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نقلا عن ابن عدي، و العبارة في الكامل في ضعفاء الرجال لابن عدي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سليمان ثنا ابن أبي مريم عن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الطويل، حميد بن تيرويه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خالد بن النضر، ثنا عمرو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حميد الطويل يكنى أبا عبيدة مولى خزاعة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يرد فيما مرّ في أبيه أنه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طبقات خليفة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السدوسي البصري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الوارث بن سعيد بن ذكوان، أبو عبيدة العنبري البصري ترجمته في سير الأعلام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بفتح الميم و الراء و سكون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مرند من مدن أذربيجان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 المطبوع</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ثير، ثيرويه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ثير، ثيرويه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348/2/1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الشفاني، خطأ و المثبت عن 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المثنى العنزي، أبو موسى الزمن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بداية الخبر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الحطاب محفوظ‍‌ بن أحمد الكوذاني و طاهر أحمد بن محمد بن سلفة في آخرين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الجزء و الصفحة،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سير الأعلام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المثبت عن تهذيب 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كان يدلسها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تقفه على بعض حديث أنس شك فيه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219/2/1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حميد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حمّاد بن سلمة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الصواب ما أثبت خراش، بالخاء المعجمة، ترجمته في سير الأعلام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حراش</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سمينة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العقيلي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للفسوي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عبيد، خطأ</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نحوا من ذلك</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حجر في تهذيب التهذيب عن أبي عبيدة الحداد،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سمعها من ثابت أو ثبته فيها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 و 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ابن عدي و 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شويب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عيسى بن عامر بن أبي الطيب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الخبر عن العجلي أثناء الترجمة، و راجع تاريخ الثقات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فأكثر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عن 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ابن عدي و 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أحمد بن عدي، انظر الكامل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أحمد بن عدي، انظر الكامل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عدي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ابن عدي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برزيق</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نقله الذهبي عن يحيى القطان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شطبت، و فوقها علامة تحويل إلى الهامش، و اللفظة المستدركة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الهامش و بجانبها كلمة صح</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يعني مات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الذهبي في سير الأعلام إلى هنا، دون ذكر التيمي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348/2/1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طرخان التيمي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علماء الأندلس لابن الفرضي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الوشقي نسبة إلى و شقة بفتح أوله و سكون ثانيه و القاف، بليدة بالأندلس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و الصواب عن ابن الفرضي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ثرابة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السختياني، و المثبت عن ابن الفرضي و 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الصواب عن ابن الفرضي و 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المثبت عن الأنساب و ابن الفرضي</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الأغاني و ابن حزم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عن م، عن ترجمة يعلى بن الأشدق في سير الأعلام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مفتولا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الأرجاز في معجم الأدباء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أسد الغابة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نسبة،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اللسان، 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لساعدة بن جؤية الهذلي، شرح أشعار الهذليين </w:t>
      </w:r>
      <w:r>
        <w:rPr>
          <w:rFonts w:eastAsia="IRNazanin" w:cs="IRNazanin"/>
          <w:b w:val="false"/>
          <w:bCs w:val="false"/>
          <w:i w:val="false"/>
          <w:iCs w:val="false"/>
          <w:color w:val="333333"/>
          <w:sz w:val="20"/>
          <w:szCs w:val="20"/>
        </w:rPr>
        <w:t>1170/3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 و هو المتوحش،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يأبد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توحش، و إنا يصف و علا، و الجلعد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و المناعة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ط‍‌ بيروت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الإظهار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هنا رواية معجم الأدباء للبيت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الخدب</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الجمحي في الطبقة الرابعة من الشعراء الإسلاميين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على ذكر اسمه و لم ينسبه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ثور الهلالي، فقط‍‌ كما في طبقات الشعراء المطبوع ط‍‌ بيروت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خطأ، انظر ترجمته في سير الأعلام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الزبير عن عمه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الأقراب جمع قرب، الخاصرة،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الشاكلة إلى مراق البطن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فسبت، كلاهما ضرب من السير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الكامل للمبرد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في الشعر و الشعراء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تصح و تسلما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 ليلة إذا طلبا أن يدركا ما تيمما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 الثالث في معجم الأدباء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سمع الغانيات و طرفها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الوافي بالوفيات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ظعنوا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أورثها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2969/6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يعني الأم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اتسع لي العذر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لحميد بن حريث الكلبي على ذكر لا في طبقات خليفة و لا في تاريخه، و في التاريخ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على شرطته يحيى بن قيس الغسّاني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2969/6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ابن العديم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2696/6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انتهت ترجمته فيه هنا و لم يستكلمها ابن العديم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بالنص في الخلاصة بفتح الزاي و سكون النون و ضم الجيم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2969/6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بخراسان، و ينسب إليها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و الصواب ما أثبت، و الزيادة للإيضاح</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الزفت، بكسر الزاي و سكون الفاء، و الزّفت و الزّفت لغتان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سفيان و شعبة عن أبي إسحاق موقوفا على ابن عمر لم يرفعاه إلى النبي صلّى اللّه عليه و سلّم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استقصي على أسناني فأذهبها بالتسوك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الشفاني، بالفاء خطأ و المثبت عن 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السير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ما وقع له شيء في صحيحيهما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عبيد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بغية الطلب </w:t>
      </w:r>
      <w:r>
        <w:rPr>
          <w:rFonts w:eastAsia="IRNazanin" w:cs="IRNazanin"/>
          <w:b w:val="false"/>
          <w:bCs w:val="false"/>
          <w:i w:val="false"/>
          <w:iCs w:val="false"/>
          <w:color w:val="333333"/>
          <w:sz w:val="20"/>
          <w:szCs w:val="20"/>
        </w:rPr>
        <w:t>2971/6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القاسم الحمداني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 و بغية الطلب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الخطيب ابن العديم في بغية الطلب </w:t>
      </w:r>
      <w:r>
        <w:rPr>
          <w:rFonts w:eastAsia="IRNazanin" w:cs="IRNazanin"/>
          <w:b w:val="false"/>
          <w:bCs w:val="false"/>
          <w:i w:val="false"/>
          <w:iCs w:val="false"/>
          <w:color w:val="333333"/>
          <w:sz w:val="20"/>
          <w:szCs w:val="20"/>
        </w:rPr>
        <w:t>2970/6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اعلام النبلاء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الشحمي،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شيحة من قرى بغداد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2971/6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حجر في تهذيب التهذيب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حبان أنه مات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غيره سنة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 وفاته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ميزان الاعتدال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ترجمة حميد بن زياد الأصبحي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في ميزان الاعتدال في ترجمة حميد بن زياد الأصبحي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حزم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سرّاق</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أبي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فاسم أبي الجهم عبيد اللّه كما في جمهرة ابن حزم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اللفظتان بالقلم عن جمهرة ابن حزم، و ضبطتا بالنص في أسد الغابة بفتح العينين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اللفظتان بالقلم عن جمهرة ابن حزم، و ضبطتا بالنص في أسد الغابة بفتح العينين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حزم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عقب له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الاكمال لابن ماكولا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 و في 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الأعلام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حوط‍‌، قال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الظن أنها من قرى حمص أو جبلة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الحوطي</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عن م، انظر ترجمته في سير الأعلام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بفتح التاء و سكون الراء و ضم القاف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تضم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ترقف بلد بالعراق</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تبصير المنتبه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349/2/1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 و 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البخاري و نبّه محققه إلى الأقوال في نسبه، و نقل عن الإصابة قول أبي نعيم أن الصواب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حذيفة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تحدث عنه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 و 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 و 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 و 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 الأصل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 و المثبت عن ابن حزم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الحسن بن أحمد،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2973/6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حزم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انظر نسبه عنده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أكلب</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تاريخ خليفة بن خياط‍‌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القرّاء للجزري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للذهبي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القرّاء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 بدل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الجمع بين القولين إن ولاءه لبني فزارة من قبل الأم، و لبني أسد من قبل الأب</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ببسي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مصعب الزهري، و اسمه أحمد بن أبي بكر القاسم بن الحارث بن زرارة، ترجمته في سير الأعلام </w:t>
      </w:r>
      <w:r>
        <w:rPr>
          <w:rFonts w:eastAsia="IRNazanin" w:cs="IRNazanin"/>
          <w:b w:val="false"/>
          <w:bCs w:val="false"/>
          <w:i w:val="false"/>
          <w:iCs w:val="false"/>
          <w:color w:val="333333"/>
          <w:sz w:val="20"/>
          <w:szCs w:val="20"/>
        </w:rPr>
        <w:t>436/11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إبراهيم بن عبد الصّمد، ترجمته في سير الأعلام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ط‍‌ بيروت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قتيبة بن سعيد عن مالك عن حميد بن قيس المكي عن مجاهد قال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 بالدينار و الدرهم بالدرهم لا فضل بينهما هذا عهد نبينا صلّى اللّه عليه و سلّم إلينا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فوق السطر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578/16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ذكره في مادتين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منبج</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352/2/1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مولى منظور بن سيّار الفزاري من قبل أمه، يعني أن أم حميد كانت مولاة لمنظور بن سيار كما يفهم من عبارة الذهبي في معرفة القراء الكبار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عباس بن محمد الدوري، انظر الخبر في تهذيب التهذيب نقلا عن عباس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يبدو أن ثمة سقط‍‌ في السند، فيحيى بن عثمان مات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354/13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595/10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و الصواب ما أثبت، انظر ترجمته في معرفة القرّاء الكبار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ميزان الاعتدال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في م بياض أيضا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و له ترجمة فيه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الجرح و التعديل </w:t>
      </w:r>
      <w:r>
        <w:rPr>
          <w:rFonts w:eastAsia="IRNazanin" w:cs="IRNazanin"/>
          <w:b w:val="false"/>
          <w:bCs w:val="false"/>
          <w:i w:val="false"/>
          <w:iCs w:val="false"/>
          <w:color w:val="333333"/>
          <w:sz w:val="20"/>
          <w:szCs w:val="20"/>
        </w:rPr>
        <w:t>226/2/1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227/2/1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حموية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يناقض ما ورد في معرفة القراء الكبار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قليل الحديث</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 و الصواب عن 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موالي فزارة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مائة، انظر تاريخ خليفة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و الصواب عن 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و الصواب عن 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سجدتها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 بها نبيّ‌ و المثبت عن مختصر ابن منظور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ترقيت كما ترقت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شيزر قلعة تشتمل على كورة بالشام قرب المعرة بينها و بين حماة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إليها جماعة منهم الأمراء من بني منقذ و كانوا ملكوها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المصدري،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بمجال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ماردين قلعة مشهورة على قفة جبل الجزيرة مشرفة على دنيسر و دارا و نصيبين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تلتهب</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 كل شيء عصرته أوله، و السلاف ما سال من عصير العنب قبل أن يعصر، و تسمى الخمر سلافا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 و الغبن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باللوم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عدلت في الظن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ميزان الاعتدال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358/2/1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بلال بن أبي الدرداء، ترجمته في التاريخ الكبير </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البخاري، و الخبر نقله في ترجمة بلال بن أبي الدرداء </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إحدى نسخ البخاري و م و في النسخة المطبوعة للتاريخ الكبير أيضا و استدرك بين معكوفتين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فيكتمل بزيادة اللفظة المعنى المراد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أي جدد التوبة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الداراني نسبة إلى داريا على غير قياس، و داريّا قرية كبيرة مشهورة من قرى دمشق بالغوطة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في تاريخ داريا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يأتكم، و الصواب ما أثبت، انظر 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زيادته لازمة عن تاريخ داريا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الأولى من سورة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داريا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و المثبت عن بغية الطلب </w:t>
      </w:r>
      <w:r>
        <w:rPr>
          <w:rFonts w:eastAsia="IRNazanin" w:cs="IRNazanin"/>
          <w:b w:val="false"/>
          <w:bCs w:val="false"/>
          <w:i w:val="false"/>
          <w:iCs w:val="false"/>
          <w:color w:val="333333"/>
          <w:sz w:val="20"/>
          <w:szCs w:val="20"/>
        </w:rPr>
        <w:t>2983/6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دقيق،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السّبئي و 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2983/6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كثيرة ترجمت له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باب دمشق خربت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الأعلام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ابن يونس و ابن عساكر في أنه صاحب علي، لأن ذاك حنش بن ربيعة أو ابن المعتمر الكناني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 هذا الشأن ما نقله ابن حجر عن علي بن المديني في تهذيب التهذيب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كبير اللجلاج</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أصابتنا و حصلت لنا من القسمة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المساقاة حديث 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مسلم و 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المساقاة ج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شراحيل بن آدة،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شراحيل بن شرحبيل بن كليب بن آدة، انظر ترجمته في تهذيب التهذيب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صنعاء 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صنعاء اليمن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تعايا بأمر إذا لم يطق إحكامه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رشدين و المثبت عن 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ابن سعد في الطبقة الأولى ممن نزل اليمن من المحدثين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ذكرا في الطبقات الكبرى لابن سعد فيمن نزل مصر من المحدثين، لعل الخبر في الطبقات الصغرى</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رويفعا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 في آخر الخبر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تبعه الصفدي في الوافي بالوفيات، و قد ورد الخبر في الاكمال لابن ماكولا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توهيم الذهبي لابن عساكر و ابن يونس و أن ذلك هو شخص آخر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عادته و المثبت عن 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الاكمال لابن ماكولا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مرة واحدة في 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الاكمال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في ذكر ولاة الأندلس للحميدي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جذوة المقتبس</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291/2/1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إلى أي شيء هذه النسبة، و في معجم البلدان إلى مليح قرية من قرية هراة، و ذكره ياقوت فيمن انتسب إليها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بن حمدان الفقيه الحيري، ذكره السمعاني فيمن نسب إلى حيرة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و قد تقدم أن حنش لقبه و 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و الصواب عن 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393/2/1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لقبه كما مرّ، و ليس اسمه كما قد يفهم من العبارة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مضطرب في م و الصواب ما أثبت بالقاف</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مستلم بن سعيد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عدي و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ابن عدي</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مادته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حوية بالحاء المهملة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أحمد بن عمر، أبو القاسم، ترجمته في سير الأعلام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سون الواو، كما صححه السمعاني، هذه النسبة إلى دولاب من قرى الري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الاستيعاب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 و أسد الغابة و هذه النسبة إلى أسيد بن عمرو بن تميم التميمي، و أسيد بضم الهمزة و فتح السين و تشديد الياء تحتها نقطتان، و المحدثون ينسبون إليه بالتشديد أيضا، قاله في أسد الغابة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عافسنا أي داعبنا و لاعبنا و عالجنا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في أسد الغابة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بضم أوله و القصر اسم ماء لبهراء من ناحية السماوة و عليه مر خالد بن الوليد لما قصد من العراق إلى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مصيخ بهراء، ماء بالشام ورده خالد بن الوليد بعد سوى في مسيره إلى الشام و هو بالقصواني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الأرجاز الأربعة الأولى في الطبري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 رافع</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سارها من قبله انس يرى</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أسد الغابة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رباح بالباء الموحدة،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تحتها نقطتان، و الأول أكثر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خليفة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مخاشن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 المثبت عن خليفة و طبقات ابن سعد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بهذه الرواية ليس في الطبقات الكبرى لابن سعد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و المثبت عن 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ابن الأثير في أسد الغابة نصا بضم الشين المعجمة و فتح الراء</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الفرات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أسد الغابة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قيل في مقدار عمره الإصابة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أسد الغابة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أنه رياح</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يا بني عجل، فهم قومه،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حيان بن ثعلبة بن عبد العزى بن حبيب بن حبة بن ربيعة بن سعد بن عجل، كان حليفا لبني سهم، نزل الكوفة و ابتنى بها دارا في بني 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و الصواب عن 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و المثبت عن 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تاريخ خليفة المطبوع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صوبها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الربيع،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ربيعة، و الأول أكثر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 و 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خرفه و الصواب ما أثبت، و ضبط‍‌ عن التبصير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قبل بشأنه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أسد الغابة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الوافي بالوفيات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الأخير في الإصابة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تعجبت دعد لمحزونة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 قولا ليس بالكاذب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حزني</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حنظلة الكاتب في إمرة معاوية بن أبي سفيان، و لا عقب له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نسبه ابن حزم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النجوم الزاهرة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المغرب لابن عذاري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 ذكر أسماء مصادر أخرى ترجمته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نقلا عن الاكمال لابن ماكولا، و الذي في الاكمال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تويل ثانيه واو مكسورة و بعدها ياء ساكنة معجمة باثنتين من تحتها و زاد محققه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تاء مفتوحة معجمة باثنتين من فوقها و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كالأصل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المادة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هو بخط‍‌ الصوري تويل بفتح التاء و كسر الواو</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المعرفة و التاريخ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سبب نزع حنظلة بن صفوان عن مصر، و ما ورد في النجوم الزاهرة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ولاة مصر للكندي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خالد بن مسافر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ولاة مصر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ولاية حفص هذه الثانية عليها ثلاث سنين إلاّ أشهرا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هشام بن عبد الملك</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بالوفيات </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في عشر الثلاثين و المائة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حنيف مصغرا كما في الإصابة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رئاب</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الزبيري</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العبارة بالأصل و فيها تقديم و تأخير و زيادة و الصواب ما أثبت و رتّب قياسا إلى العبارة في مصادر ترجمته المتقدمة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له بياء معجمة باثنتين من تحتها و كتبت فيه في كل المواضع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الهمزة بدل الياء</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للبخاري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و ميزان الاعتدال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الأعلام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أبي وحشية إياس</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2988/6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ولاة مصر للكندي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2988/6</w:t>
      </w:r>
      <w:r>
        <w:rPr>
          <w:rFonts w:ascii="IRNazanin" w:hAnsi="IRNazanin" w:eastAsia="IRNazanin"/>
          <w:b w:val="false"/>
          <w:b w:val="false"/>
          <w:bCs w:val="false"/>
          <w:i w:val="false"/>
          <w:i w:val="false"/>
          <w:iCs w:val="false"/>
          <w:color w:val="333333"/>
          <w:sz w:val="20"/>
          <w:sz w:val="20"/>
          <w:szCs w:val="20"/>
          <w:rtl w:val="true"/>
        </w:rPr>
        <w:t xml:space="preserve">، و في النجوم الزاهرة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محقق ولاة مصر عن ابن يونس في تاريخ الغرباء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حوثرة بن سهيل الباهلي، أخو العجلان بن سهيل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ولاة مصر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قنسرين مدينة كانت بينها و بين حلب مرحلة من جهة حمص بقرب 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الخبر ابن العديم في بغية الطلب </w:t>
      </w:r>
      <w:r>
        <w:rPr>
          <w:rFonts w:eastAsia="IRNazanin" w:cs="IRNazanin"/>
          <w:b w:val="false"/>
          <w:bCs w:val="false"/>
          <w:i w:val="false"/>
          <w:iCs w:val="false"/>
          <w:color w:val="333333"/>
          <w:sz w:val="20"/>
          <w:szCs w:val="20"/>
        </w:rPr>
        <w:t>2988/6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قتله كما في ولاة مصر و النجوم الزاهرة، و كان قتله لليلتين خلتا من شوال سنة ثمان و عشرين و مائة، يوم الثلاثاء</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شرط‍‌ حوثرة بن سهيل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ابنين لأبان بن عبد الملك بن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يرد هذا في خليفة بن خيّاط‍‌</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كتاب ولاة مصر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ورد هنا و خرج من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حوثرة بن عبد الرحمن و غيرهم إلى دمشق، و حضر هناك أهل الشامات و الثغور، فلما اجتمعوا أمر أحمد بن طولون بكتاب خلع فيه أبا أحمد الموفق من ولاية العهد، لمخالفته المعتمد، و حصره إياه و كتب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أحمد خلع الطاعة، و برئ من الذمّة، فوجب جهاده على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شهد على ذلك جميع من حضر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ذكرهم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يوم الخميس لاثنتي عشرة ليلة خلت من ذي القعدة سنة تسع و ستين و مائتين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تقريب التهذيب و ضبطت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التحتانية و المعجمة و كسر الميم، حمصي، صاحب معاذ</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578/17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الشفاني</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سقطت من الأصل و م انظر ترجمته في تاريخ بغداد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649/17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سقطت اللفظة من الأصل و م، انظر ترجمته في تاريخ بغداد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418/16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و بغية الطلب لابن العديم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طخية، و ضبطها الصفدي بضم الطاء المهملة و بعدها خاء معجمة ساكنة و ياء آخر الحروف مفتوحة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ظليم بفتح الظاء المشالة و ضمها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ترجمت له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بعثت أو وجّهت إليه رسولا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النون فيها و فيما يلي</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النون فيها و فيما يلي</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أسد الغابة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الأثير بهذه الرواية في أسد الغابة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 بيروت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عن 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بجانبها كلمة صح</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 و بجانبها كلمة صح</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طخمة</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حوشب ذو ظليم بن طخمة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المثبت عن 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تقريب التهذيب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خبر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الشر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2994/6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ينتهي نقله هنا دون الزيادة التالية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نص في تقريب التهذيب أنه صخير و ضبطها بالحروف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ثم المعجمة مصغرا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تهذيب التهذيب</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أبو الحسين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 علي بن أحمد بن منصور، انظر فهارس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عساكر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جابر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فيها فهارس شيوخ ابن عساكر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فرضيتها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الأصبع</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المادرائي، نسبة إلى مادرايا،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أعمال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مادرايا قرية فوق واسط‍‌ من أعمال فم الصلح مقابل نهر سائس</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المشدوه 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اللفظة مطموس بالأصل و الصواب عن م، انظر مختصر ابن منظور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الأحكام، باب رزق الحاكم العاملين عليها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الديبلي نسبة إلى ديبل بلدة من إقليم الهند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تأخذ عليها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إني أعف عن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أفراس و أعبد و أريد أن يكون عملي صدقة على المسلمين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فتموله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الجزء و الصفحة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حامد الأزهري، و اسمه أحمد بن الحسن بن محمد بن الحسن بن أزهر ترجمته في سير الأعلام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الذي يروي عن محمد بن يحيى الذهلي أبو حامد بن الشرقي و اسمه أحمد بن محمد بن الحسن انظر ترجمته في سير الأعلام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الذهلي</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أنصاب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حدوده، و حد الحرم من طريق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التنعيم ثلاثة أميال، و من طريق العراق تسعة أميال، و من طريق اليمن سبعة أميال، و من طريق الطائف 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سير الأعلام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المستدرك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كما يفهم من عبارة الاستيعاب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معاوية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من نزل مكة من أصحاب رسول اللّه صلّى اللّه عليه و سلم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ابن سعد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ليست في الطبقات الكبرى لابن سعد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بين معكوفتين عن مغازي الواقدي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 الناحية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عبد مناف، يريد العصبية إلى عبد مناف</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يهجم عليه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مبلط‍‌ بالمدينة ما بين المسجد و السوق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الاستيعاب و أسد الغابة و 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الكلام متصل في 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 شرفك و دين آبائك لدين محدث</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الوافي بالوفيات</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و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أذكر ذلك لأحد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الاستيعاب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1.223/13</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في الاستيعاب و أسد الغابة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شطبت اللفظة و فوقها إشارة تحويل إلى الهامش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مستدركة عن هامش الأصل و بجانبها كلمة صح</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عامر بن لؤي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المثنى بن عبيد بن قيس، ترجمته في سير الأعلام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عثمان التنوخي الدمشقي الكفرسوسي، ترجم له في سير الأعلام </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الأعلام </w:t>
      </w:r>
      <w:r>
        <w:rPr>
          <w:rFonts w:eastAsia="IRNazanin" w:cs="IRNazanin"/>
          <w:b w:val="false"/>
          <w:bCs w:val="false"/>
          <w:i w:val="false"/>
          <w:iCs w:val="false"/>
          <w:color w:val="333333"/>
          <w:sz w:val="20"/>
          <w:szCs w:val="20"/>
        </w:rPr>
        <w:t>669/10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محمد بن عبد اللّه، أبو أحمد الدمشقي ابن المفسر ترجمته في سير الأعلام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 الأولى</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ينحض</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2995/6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 بالنون، و المثبت يوافق عبارة ابن حزم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حزم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حوي السكسكي، و لم يشر إلى قتله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ابن العديم في بغية الطلب </w:t>
      </w:r>
      <w:r>
        <w:rPr>
          <w:rFonts w:eastAsia="IRNazanin" w:cs="IRNazanin"/>
          <w:b w:val="false"/>
          <w:bCs w:val="false"/>
          <w:i w:val="false"/>
          <w:iCs w:val="false"/>
          <w:color w:val="333333"/>
          <w:sz w:val="20"/>
          <w:szCs w:val="20"/>
        </w:rPr>
        <w:t>2995/6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حزم و نسبه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قاتل عمّار بن ياسر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الاستيعاب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مزينة و قيل من جهينة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بالتصغير عن تقريب التهذيب</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 و الصواب عن 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يندهون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نده 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 و يجمع و يزجر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بجانبها كلمة صح</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الرواية السابقة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الجرح و التعديل فيمن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أي ذكر انظر </w:t>
      </w:r>
      <w:r>
        <w:rPr>
          <w:rFonts w:eastAsia="IRNazanin" w:cs="IRNazanin"/>
          <w:b w:val="false"/>
          <w:bCs w:val="false"/>
          <w:i w:val="false"/>
          <w:iCs w:val="false"/>
          <w:color w:val="333333"/>
          <w:sz w:val="20"/>
          <w:szCs w:val="20"/>
        </w:rPr>
        <w:t>243/2/1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إلى 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تاريخ داريا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الأعلام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 في آخر الخبر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بثلاثة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موضعين، و يريد بالموضع الثالث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بالأصل و هو الموقع الثالث، و هو على كل خال خطأ و لم يرد في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ورد فيه المري، و هو صحيح فعلى هذا فقول المصنف أنه أخطأ فيه في ثلاثة مواضع خطأ و تجاوز منه و الصواب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موضعين</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مختصر ابن منظور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البلاطي، بكسر الباء و بفتحها، نسبة إلى البلاط‍‌، و قيل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البلاط‍‌ قرية من قرى غوطة دمشق</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عن م و ضبط‍‌ عن تبصير المنتبه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 بن عامر الحميري ابن امرأة كعب الأحبار، في كنيته أقوال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الإمام أحمد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خطأ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بالباء الموحدة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المسند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حنبل،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خطأ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بالباء الموحدة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 و الصواب ما أثبت عن م و قد مرّ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الشفاني، خطأ</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فأكثر ما يكتب بالألف و اللام فاللبس فيه زائل، و ما يكتب بغير التعريف فقليل</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245/2/1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اللجب محركة الجلبة و 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كفانة، و الصواب ما أثبت</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الإصابة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حزم في جمهرة أنساب العرب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جيّاش</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إنه قتل بيده ألف نصراني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بن أبي أوفى</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ينشدها بالراء في الموضعين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جبلة بالتحريك اسم لعدة مواضع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كانت فيه الوقعة المشهورة بين بني عامر و تميم و عبس و ذبيان و فزارة و جبلة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هضبة حمراء بنجد بين الشريف و 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ماءان لبني نمير و لبني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يوم جبلة من أعظم أيام العرب و أذكرها و أشدها، و كان قبل الإسلام بسبع و خمسين سنة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علي بن محمد بن يحيى بن محمد، أبو القسم السلمي الدمشقي، ترجمته في سير الأعلام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الحسين بن محمد بن إبراهيم بن الحسين، أبو القاسم الدمشقي، ترجمته في سير الأعلام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علي بن أحمد بن منصور بن محمد بن قبيس ترجمته في سير الأعلام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 كل شيء حبست فيه الإبل، و لهذا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مربد النعم بالمدينة، و هو موضع على ميلين من المدينة و فيه تيمم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مقتبسة عن م،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بلغني أنه قتل بعكاظ‍‌ و سلخ</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هذه التراجم عن 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ما استدرك عن 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3016/6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دمقلة بضم أوله و سكون ثانيه و ضم قافه، و يروى بفتح أوله و ثالثه، مدينة كبيرة في بلاد النوبة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بن عامر بن أيم بن الحارث</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عريف</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يحيى بن حمزة البتلهي، له ذكر في سير أعلام النبلاء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و بلدة فيها حصن و عمارة و سوق بقرب البيت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 العام قحطا و قحطا و قحوطا، و 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الشديد، و احتباس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ورد هنا هو الصواب، انظر فيه معجم البلدان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الخرقة تقي بها المرأة خمارها من الدّهن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مشوا و المثبت عن 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الجرزة بالضم الحزمة من القتّ‌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لا سترة عليه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مرضوا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نسب إلى حرستا، و الذي في الأنساب و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الحرستاني و قد ينسب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الحرستي</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 سكون السين، قرية كبيرة عامرة وسط‍‌ بساتين دمشق على طريق حمص، بينها و بين دمشق أكثر من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ذكوان، أبو عبد الرحمن القرشي المدني، ترجمته في سير الأعلام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 و المثبت عن 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القائلة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قيلا و قائلة و قيلولة و مقالا و مقيلا، و تقيّل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فيه، فهو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آديتموني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الشوبق بالضم خشبة الخباز، معرّب</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أعلام النبلاء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مقدار كلمتين في 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جميلة بنت سعد في طبقات ابن سعد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مكانها علامة تحويل إلى الهامش، و استدركت اللفظة عن هامش الأصل و بجانبها كلمة صح</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يعتقد للوهلة الأولى أن ما يلي من تمام عبارة البخاري، و ليس كذلك، فترجمة خارجة في التاريخ الكبير تنتهي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زيد،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أبو جعفر الهمذاني، أنا أبو بكر الصفّار أنا أبو بكر الأصبهاني، أنا الحاكم أبو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خارجة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نراها مقحمة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الدراوردي</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ابن أبي الدنيا ليس الخبر في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في الطبقات الصغرى</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علي بن الحبوبي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 بن عبد العزيز، و نقله الذهبي في سير الأعلام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ابن سعد، و مكانه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انظر كتاب المعرفة و التاريخ ليعقوب بن سفيان الفسوي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ينتهي الخبر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زمن عثمان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تهذيب التهذيب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بالوفيات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تدهورت</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صفوان، و المثبت عن م و انظر سير الأعلام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خطأ و المثبت عن 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 الأصل و بجانبه كلمة صح</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تهذيب التهذيب</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و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بن حمّاد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خطأ و المثبت عن 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الجنيدي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376/2/1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ناقص بالأصل، و الصواب ما أثبت عن الجرح و التعديل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 و الكلام متصل في 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عن ابن سعد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أنه 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المعرفة و التاريخ</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النسائي فيه تهذيب التهذيب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عن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يعتمد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75912</Words>
  <Characters>284617</Characters>
  <CharactersWithSpaces>357689</CharactersWithSpaces>
  <Paragraphs>2460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2026-08-22T10:52:44Z</dcterms:created>
  <dc:creator>ghaemiyeh.com</dc:creator>
  <dc:description/>
  <dc:language>en-US</dc:language>
  <cp:lastModifiedBy/>
  <dcterms:modified xsi:type="dcterms:W3CDTF">2026-08-22T14:23:05Z</dcterms:modified>
  <cp:revision>1</cp:revision>
  <dc:subject/>
  <dc:title>تاریخ مدینة دمشق جلد 15</dc:title>
</cp:coreProperties>
</file>

<file path=docProps/custom.xml><?xml version="1.0" encoding="utf-8"?>
<Properties xmlns="http://schemas.openxmlformats.org/officeDocument/2006/custom-properties" xmlns:vt="http://schemas.openxmlformats.org/officeDocument/2006/docPropsVTypes"/>
</file>